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CE53" w14:textId="77777777" w:rsidR="00FB7FD9" w:rsidRDefault="00FB7FD9" w:rsidP="00FB02CA">
      <w:pPr>
        <w:jc w:val="both"/>
      </w:pPr>
    </w:p>
    <w:p w14:paraId="3ECF5553" w14:textId="67B2BF88" w:rsidR="00FB7FD9" w:rsidRPr="00C8108F" w:rsidRDefault="00FB7FD9" w:rsidP="00FB02CA">
      <w:pPr>
        <w:jc w:val="both"/>
        <w:rPr>
          <w:rFonts w:ascii="Times New Roman" w:hAnsi="Times New Roman" w:cs="Times New Roman"/>
        </w:rPr>
      </w:pPr>
      <w:r w:rsidRPr="00C8108F">
        <w:rPr>
          <w:rFonts w:ascii="Times New Roman" w:hAnsi="Times New Roman" w:cs="Times New Roman"/>
        </w:rPr>
        <w:t>Title:</w:t>
      </w:r>
    </w:p>
    <w:p w14:paraId="17268B27" w14:textId="6B6E239B" w:rsidR="00FB7FD9" w:rsidRDefault="00C8108F" w:rsidP="00FB02CA">
      <w:pPr>
        <w:jc w:val="both"/>
        <w:rPr>
          <w:rFonts w:ascii="Times New Roman" w:hAnsi="Times New Roman" w:cs="Times New Roman"/>
          <w:sz w:val="36"/>
          <w:szCs w:val="36"/>
        </w:rPr>
      </w:pPr>
      <w:r w:rsidRPr="00C8108F">
        <w:rPr>
          <w:rFonts w:ascii="Times New Roman" w:hAnsi="Times New Roman" w:cs="Times New Roman"/>
          <w:sz w:val="36"/>
          <w:szCs w:val="36"/>
        </w:rPr>
        <w:t>UNPACKING BEHAVIOURAL DETERMINANTS AS PREDICTORS OF ELECTRIC TWO-WHEELER PURCHASE INTENTION FOR SUSTAINABLE MOBILITY CHOICES</w:t>
      </w:r>
    </w:p>
    <w:p w14:paraId="1A0010C3" w14:textId="4070EFC2" w:rsidR="00C8108F" w:rsidRPr="00C8108F" w:rsidRDefault="00C8108F" w:rsidP="00FB02CA">
      <w:pPr>
        <w:jc w:val="both"/>
        <w:rPr>
          <w:rFonts w:ascii="Times New Roman" w:hAnsi="Times New Roman" w:cs="Times New Roman"/>
          <w:b/>
          <w:bCs/>
          <w:sz w:val="28"/>
          <w:szCs w:val="28"/>
        </w:rPr>
      </w:pPr>
      <w:r w:rsidRPr="00C8108F">
        <w:rPr>
          <w:rFonts w:ascii="Times New Roman" w:hAnsi="Times New Roman" w:cs="Times New Roman"/>
          <w:b/>
          <w:bCs/>
          <w:sz w:val="28"/>
          <w:szCs w:val="28"/>
        </w:rPr>
        <w:t xml:space="preserve">Unnati </w:t>
      </w:r>
      <w:proofErr w:type="spellStart"/>
      <w:r w:rsidRPr="00C8108F">
        <w:rPr>
          <w:rFonts w:ascii="Times New Roman" w:hAnsi="Times New Roman" w:cs="Times New Roman"/>
          <w:b/>
          <w:bCs/>
          <w:sz w:val="28"/>
          <w:szCs w:val="28"/>
        </w:rPr>
        <w:t>Saurabhkumar</w:t>
      </w:r>
      <w:proofErr w:type="spellEnd"/>
      <w:r w:rsidRPr="00C8108F">
        <w:rPr>
          <w:rFonts w:ascii="Times New Roman" w:hAnsi="Times New Roman" w:cs="Times New Roman"/>
          <w:b/>
          <w:bCs/>
          <w:sz w:val="28"/>
          <w:szCs w:val="28"/>
        </w:rPr>
        <w:t xml:space="preserve"> Gandhi</w:t>
      </w:r>
    </w:p>
    <w:p w14:paraId="7CBC751F" w14:textId="28FA2A65" w:rsidR="00C8108F" w:rsidRDefault="00C8108F" w:rsidP="00FB02CA">
      <w:pPr>
        <w:jc w:val="both"/>
        <w:rPr>
          <w:rFonts w:ascii="Times New Roman" w:hAnsi="Times New Roman" w:cs="Times New Roman"/>
          <w:sz w:val="28"/>
          <w:szCs w:val="28"/>
        </w:rPr>
      </w:pPr>
      <w:r>
        <w:rPr>
          <w:rFonts w:ascii="Times New Roman" w:hAnsi="Times New Roman" w:cs="Times New Roman"/>
          <w:sz w:val="28"/>
          <w:szCs w:val="28"/>
        </w:rPr>
        <w:t>Research scholar, Gujarat Technological University, Asst. Prof., Parul University</w:t>
      </w:r>
    </w:p>
    <w:p w14:paraId="4B2A06BB" w14:textId="63D9C1EF" w:rsidR="00C8108F" w:rsidRDefault="00C8108F" w:rsidP="00FB02CA">
      <w:pPr>
        <w:jc w:val="both"/>
        <w:rPr>
          <w:rFonts w:ascii="Times New Roman" w:hAnsi="Times New Roman" w:cs="Times New Roman"/>
          <w:b/>
          <w:bCs/>
          <w:sz w:val="28"/>
          <w:szCs w:val="28"/>
        </w:rPr>
      </w:pPr>
      <w:r w:rsidRPr="00C8108F">
        <w:rPr>
          <w:rFonts w:ascii="Times New Roman" w:hAnsi="Times New Roman" w:cs="Times New Roman"/>
          <w:b/>
          <w:bCs/>
          <w:sz w:val="28"/>
          <w:szCs w:val="28"/>
        </w:rPr>
        <w:t>Dr. Swati Saxena</w:t>
      </w:r>
    </w:p>
    <w:p w14:paraId="64B7DBAB" w14:textId="0D169030" w:rsidR="00B962F0" w:rsidRPr="00B962F0" w:rsidRDefault="00C8108F" w:rsidP="00B962F0">
      <w:pPr>
        <w:jc w:val="both"/>
        <w:rPr>
          <w:rFonts w:ascii="Times New Roman" w:hAnsi="Times New Roman" w:cs="Times New Roman"/>
          <w:b/>
          <w:bCs/>
          <w:sz w:val="28"/>
          <w:szCs w:val="28"/>
        </w:rPr>
      </w:pPr>
      <w:r w:rsidRPr="00C8108F">
        <w:rPr>
          <w:rFonts w:ascii="Times New Roman" w:hAnsi="Times New Roman" w:cs="Times New Roman"/>
          <w:sz w:val="28"/>
          <w:szCs w:val="28"/>
        </w:rPr>
        <w:t>Asst. Prof., Chimanbhai Patel Institute of Management&amp; Research</w:t>
      </w:r>
      <w:r w:rsidR="00B962F0">
        <w:rPr>
          <w:rFonts w:ascii="Times New Roman" w:hAnsi="Times New Roman" w:cs="Times New Roman"/>
          <w:sz w:val="28"/>
          <w:szCs w:val="28"/>
        </w:rPr>
        <w:t>, Sardar Vallabhbhai Global University</w:t>
      </w:r>
    </w:p>
    <w:p w14:paraId="29C71F58" w14:textId="7DDBACF1" w:rsidR="00C8108F" w:rsidRPr="00C8108F" w:rsidRDefault="00C8108F" w:rsidP="00B962F0">
      <w:pPr>
        <w:jc w:val="both"/>
        <w:rPr>
          <w:rFonts w:ascii="Times New Roman" w:hAnsi="Times New Roman" w:cs="Times New Roman"/>
          <w:b/>
          <w:bCs/>
          <w:sz w:val="28"/>
          <w:szCs w:val="28"/>
        </w:rPr>
      </w:pPr>
    </w:p>
    <w:p w14:paraId="23449E16" w14:textId="77777777" w:rsidR="00C8108F" w:rsidRPr="00FB7FD9" w:rsidRDefault="00C8108F" w:rsidP="00FB02CA">
      <w:pPr>
        <w:jc w:val="both"/>
        <w:rPr>
          <w:rFonts w:ascii="Times New Roman" w:hAnsi="Times New Roman" w:cs="Times New Roman"/>
          <w:sz w:val="36"/>
          <w:szCs w:val="36"/>
        </w:rPr>
      </w:pPr>
    </w:p>
    <w:p w14:paraId="3CB51536" w14:textId="77777777" w:rsidR="00FB7FD9" w:rsidRPr="00FB7FD9" w:rsidRDefault="00FB7FD9" w:rsidP="00FB02CA">
      <w:pPr>
        <w:jc w:val="both"/>
        <w:rPr>
          <w:rFonts w:ascii="Times New Roman" w:hAnsi="Times New Roman" w:cs="Times New Roman"/>
          <w:b/>
          <w:bCs/>
          <w:sz w:val="28"/>
          <w:szCs w:val="28"/>
        </w:rPr>
      </w:pPr>
      <w:r w:rsidRPr="00FB7FD9">
        <w:rPr>
          <w:rFonts w:ascii="Times New Roman" w:hAnsi="Times New Roman" w:cs="Times New Roman"/>
          <w:b/>
          <w:bCs/>
          <w:sz w:val="28"/>
          <w:szCs w:val="28"/>
        </w:rPr>
        <w:t>Abstract</w:t>
      </w:r>
    </w:p>
    <w:p w14:paraId="09FB7B62" w14:textId="55A725B4" w:rsidR="00FB7FD9" w:rsidRPr="00FB7FD9" w:rsidRDefault="004A387B" w:rsidP="00FB02CA">
      <w:pPr>
        <w:jc w:val="both"/>
        <w:rPr>
          <w:rFonts w:ascii="Times New Roman" w:hAnsi="Times New Roman" w:cs="Times New Roman"/>
          <w:sz w:val="28"/>
          <w:szCs w:val="28"/>
        </w:rPr>
      </w:pPr>
      <w:r>
        <w:rPr>
          <w:rFonts w:ascii="Times New Roman" w:hAnsi="Times New Roman" w:cs="Times New Roman"/>
          <w:sz w:val="28"/>
          <w:szCs w:val="28"/>
        </w:rPr>
        <w:t xml:space="preserve">With an inclination </w:t>
      </w:r>
      <w:r w:rsidR="00801CC1">
        <w:rPr>
          <w:rFonts w:ascii="Times New Roman" w:hAnsi="Times New Roman" w:cs="Times New Roman"/>
          <w:sz w:val="28"/>
          <w:szCs w:val="28"/>
        </w:rPr>
        <w:t>of sustainability people are thinking towards electrifying transportation result to which peoples</w:t>
      </w:r>
      <w:r>
        <w:rPr>
          <w:rFonts w:ascii="Times New Roman" w:hAnsi="Times New Roman" w:cs="Times New Roman"/>
          <w:sz w:val="28"/>
          <w:szCs w:val="28"/>
        </w:rPr>
        <w:t>’</w:t>
      </w:r>
      <w:r w:rsidR="00801CC1">
        <w:rPr>
          <w:rFonts w:ascii="Times New Roman" w:hAnsi="Times New Roman" w:cs="Times New Roman"/>
          <w:sz w:val="28"/>
          <w:szCs w:val="28"/>
        </w:rPr>
        <w:t xml:space="preserve"> interest </w:t>
      </w:r>
      <w:r>
        <w:rPr>
          <w:rFonts w:ascii="Times New Roman" w:hAnsi="Times New Roman" w:cs="Times New Roman"/>
          <w:sz w:val="28"/>
          <w:szCs w:val="28"/>
        </w:rPr>
        <w:t xml:space="preserve">sustainable mobility is increasing day by day. This leads </w:t>
      </w:r>
      <w:r w:rsidR="00123340">
        <w:rPr>
          <w:rFonts w:ascii="Times New Roman" w:hAnsi="Times New Roman" w:cs="Times New Roman"/>
          <w:sz w:val="28"/>
          <w:szCs w:val="28"/>
        </w:rPr>
        <w:t>tremendous increase in</w:t>
      </w:r>
      <w:r>
        <w:rPr>
          <w:rFonts w:ascii="Times New Roman" w:hAnsi="Times New Roman" w:cs="Times New Roman"/>
          <w:sz w:val="28"/>
          <w:szCs w:val="28"/>
        </w:rPr>
        <w:t xml:space="preserve"> buying and using electric vehicles in their </w:t>
      </w:r>
      <w:proofErr w:type="gramStart"/>
      <w:r>
        <w:rPr>
          <w:rFonts w:ascii="Times New Roman" w:hAnsi="Times New Roman" w:cs="Times New Roman"/>
          <w:sz w:val="28"/>
          <w:szCs w:val="28"/>
        </w:rPr>
        <w:t>day to day</w:t>
      </w:r>
      <w:proofErr w:type="gramEnd"/>
      <w:r>
        <w:rPr>
          <w:rFonts w:ascii="Times New Roman" w:hAnsi="Times New Roman" w:cs="Times New Roman"/>
          <w:sz w:val="28"/>
          <w:szCs w:val="28"/>
        </w:rPr>
        <w:t xml:space="preserve"> life</w:t>
      </w:r>
      <w:r w:rsidR="005957AB">
        <w:rPr>
          <w:rFonts w:ascii="Times New Roman" w:hAnsi="Times New Roman" w:cs="Times New Roman"/>
          <w:sz w:val="28"/>
          <w:szCs w:val="28"/>
        </w:rPr>
        <w:t>.</w:t>
      </w:r>
      <w:r w:rsidR="00123340">
        <w:rPr>
          <w:rFonts w:ascii="Times New Roman" w:hAnsi="Times New Roman" w:cs="Times New Roman"/>
          <w:sz w:val="28"/>
          <w:szCs w:val="28"/>
        </w:rPr>
        <w:t xml:space="preserve"> As a results potential markets of electric two wheelers are emerging.  As in automobile sector in India</w:t>
      </w:r>
      <w:r w:rsidR="005957AB">
        <w:rPr>
          <w:rFonts w:ascii="Times New Roman" w:hAnsi="Times New Roman" w:cs="Times New Roman"/>
          <w:sz w:val="28"/>
          <w:szCs w:val="28"/>
        </w:rPr>
        <w:t xml:space="preserve"> </w:t>
      </w:r>
      <w:r w:rsidR="00FB7FD9" w:rsidRPr="00FB7FD9">
        <w:rPr>
          <w:rFonts w:ascii="Times New Roman" w:hAnsi="Times New Roman" w:cs="Times New Roman"/>
          <w:sz w:val="28"/>
          <w:szCs w:val="28"/>
        </w:rPr>
        <w:t>hold significant potential in markets where two-wheelers dominate personal transportation</w:t>
      </w:r>
      <w:r w:rsidR="005957AB">
        <w:rPr>
          <w:rFonts w:ascii="Times New Roman" w:hAnsi="Times New Roman" w:cs="Times New Roman"/>
          <w:sz w:val="28"/>
          <w:szCs w:val="28"/>
        </w:rPr>
        <w:t xml:space="preserve"> Electric </w:t>
      </w:r>
      <w:proofErr w:type="gramStart"/>
      <w:r w:rsidR="005957AB">
        <w:rPr>
          <w:rFonts w:ascii="Times New Roman" w:hAnsi="Times New Roman" w:cs="Times New Roman"/>
          <w:sz w:val="28"/>
          <w:szCs w:val="28"/>
        </w:rPr>
        <w:t>two wheeler</w:t>
      </w:r>
      <w:proofErr w:type="gramEnd"/>
      <w:r w:rsidR="005957AB">
        <w:rPr>
          <w:rFonts w:ascii="Times New Roman" w:hAnsi="Times New Roman" w:cs="Times New Roman"/>
          <w:sz w:val="28"/>
          <w:szCs w:val="28"/>
        </w:rPr>
        <w:t xml:space="preserve"> is </w:t>
      </w:r>
      <w:proofErr w:type="spellStart"/>
      <w:r w:rsidR="005957AB">
        <w:rPr>
          <w:rFonts w:ascii="Times New Roman" w:hAnsi="Times New Roman" w:cs="Times New Roman"/>
          <w:sz w:val="28"/>
          <w:szCs w:val="28"/>
        </w:rPr>
        <w:t>evidented</w:t>
      </w:r>
      <w:proofErr w:type="spellEnd"/>
      <w:r w:rsidR="005957AB">
        <w:rPr>
          <w:rFonts w:ascii="Times New Roman" w:hAnsi="Times New Roman" w:cs="Times New Roman"/>
          <w:sz w:val="28"/>
          <w:szCs w:val="28"/>
        </w:rPr>
        <w:t xml:space="preserve"> as preferred in other countries but In India scenario is not the same</w:t>
      </w:r>
      <w:r w:rsidR="00FB7FD9" w:rsidRPr="00FB7FD9">
        <w:rPr>
          <w:rFonts w:ascii="Times New Roman" w:hAnsi="Times New Roman" w:cs="Times New Roman"/>
          <w:sz w:val="28"/>
          <w:szCs w:val="28"/>
        </w:rPr>
        <w:t xml:space="preserve">. Despite strong policy support and technological advancements, adoption rates remain below expectations, indicating the need to understand the </w:t>
      </w:r>
      <w:proofErr w:type="spellStart"/>
      <w:r w:rsidR="005957AB">
        <w:rPr>
          <w:rFonts w:ascii="Times New Roman" w:hAnsi="Times New Roman" w:cs="Times New Roman"/>
          <w:sz w:val="28"/>
          <w:szCs w:val="28"/>
        </w:rPr>
        <w:t>Behavioural</w:t>
      </w:r>
      <w:proofErr w:type="spellEnd"/>
      <w:r w:rsidR="00FB7FD9" w:rsidRPr="00FB7FD9">
        <w:rPr>
          <w:rFonts w:ascii="Times New Roman" w:hAnsi="Times New Roman" w:cs="Times New Roman"/>
          <w:sz w:val="28"/>
          <w:szCs w:val="28"/>
        </w:rPr>
        <w:t xml:space="preserve"> determinants influencing consumer purchase intention. This study investigates the role of key </w:t>
      </w:r>
      <w:proofErr w:type="spellStart"/>
      <w:r w:rsidR="005957AB">
        <w:rPr>
          <w:rFonts w:ascii="Times New Roman" w:hAnsi="Times New Roman" w:cs="Times New Roman"/>
          <w:sz w:val="28"/>
          <w:szCs w:val="28"/>
        </w:rPr>
        <w:t>behavioural</w:t>
      </w:r>
      <w:proofErr w:type="spellEnd"/>
      <w:r w:rsidR="00FB7FD9" w:rsidRPr="00FB7FD9">
        <w:rPr>
          <w:rFonts w:ascii="Times New Roman" w:hAnsi="Times New Roman" w:cs="Times New Roman"/>
          <w:sz w:val="28"/>
          <w:szCs w:val="28"/>
        </w:rPr>
        <w:t xml:space="preserve"> constructs—environmental concern, attitude toward electric two-wheelers, subjective norms, perceived </w:t>
      </w:r>
      <w:proofErr w:type="spellStart"/>
      <w:r w:rsidR="00FB7FD9" w:rsidRPr="00FB7FD9">
        <w:rPr>
          <w:rFonts w:ascii="Times New Roman" w:hAnsi="Times New Roman" w:cs="Times New Roman"/>
          <w:sz w:val="28"/>
          <w:szCs w:val="28"/>
        </w:rPr>
        <w:t>behavioural</w:t>
      </w:r>
      <w:proofErr w:type="spellEnd"/>
      <w:r w:rsidR="00FB7FD9" w:rsidRPr="00FB7FD9">
        <w:rPr>
          <w:rFonts w:ascii="Times New Roman" w:hAnsi="Times New Roman" w:cs="Times New Roman"/>
          <w:sz w:val="28"/>
          <w:szCs w:val="28"/>
        </w:rPr>
        <w:t xml:space="preserve"> control, and self-identity—in predicting purchase intention, while also examining the mediating influence of demographic factors.</w:t>
      </w:r>
    </w:p>
    <w:p w14:paraId="0FB90C03" w14:textId="6118B1F8" w:rsidR="00FB7FD9" w:rsidRPr="00FB7FD9" w:rsidRDefault="00FB7FD9" w:rsidP="00FB02CA">
      <w:pPr>
        <w:jc w:val="both"/>
        <w:rPr>
          <w:rFonts w:ascii="Times New Roman" w:hAnsi="Times New Roman" w:cs="Times New Roman"/>
          <w:sz w:val="28"/>
          <w:szCs w:val="28"/>
        </w:rPr>
      </w:pPr>
      <w:r w:rsidRPr="00FB7FD9">
        <w:rPr>
          <w:rFonts w:ascii="Times New Roman" w:hAnsi="Times New Roman" w:cs="Times New Roman"/>
          <w:sz w:val="28"/>
          <w:szCs w:val="28"/>
        </w:rPr>
        <w:t>A quantitative</w:t>
      </w:r>
      <w:r w:rsidR="005957AB">
        <w:rPr>
          <w:rFonts w:ascii="Times New Roman" w:hAnsi="Times New Roman" w:cs="Times New Roman"/>
          <w:sz w:val="28"/>
          <w:szCs w:val="28"/>
        </w:rPr>
        <w:t>-Descriptive</w:t>
      </w:r>
      <w:r w:rsidRPr="00FB7FD9">
        <w:rPr>
          <w:rFonts w:ascii="Times New Roman" w:hAnsi="Times New Roman" w:cs="Times New Roman"/>
          <w:sz w:val="28"/>
          <w:szCs w:val="28"/>
        </w:rPr>
        <w:t xml:space="preserve"> research design was </w:t>
      </w:r>
      <w:r w:rsidR="005957AB">
        <w:rPr>
          <w:rFonts w:ascii="Times New Roman" w:hAnsi="Times New Roman" w:cs="Times New Roman"/>
          <w:sz w:val="28"/>
          <w:szCs w:val="28"/>
        </w:rPr>
        <w:t>adopted</w:t>
      </w:r>
      <w:r w:rsidRPr="00FB7FD9">
        <w:rPr>
          <w:rFonts w:ascii="Times New Roman" w:hAnsi="Times New Roman" w:cs="Times New Roman"/>
          <w:sz w:val="28"/>
          <w:szCs w:val="28"/>
        </w:rPr>
        <w:t xml:space="preserve"> using data collected from 166 potential electric two-wheeler buyers across Gujarat, India. Reliability analysis </w:t>
      </w:r>
      <w:r w:rsidRPr="00FB7FD9">
        <w:rPr>
          <w:rFonts w:ascii="Times New Roman" w:hAnsi="Times New Roman" w:cs="Times New Roman"/>
          <w:sz w:val="28"/>
          <w:szCs w:val="28"/>
        </w:rPr>
        <w:lastRenderedPageBreak/>
        <w:t>demonstrated excellent internal consistency. Exploratory Factor Analysis confirmed construct validity, with five distinct factors explaining 75.98% of total variance.</w:t>
      </w:r>
    </w:p>
    <w:p w14:paraId="490E856A" w14:textId="799C36BD" w:rsidR="00FB7FD9" w:rsidRPr="00FB7FD9" w:rsidRDefault="00FB7FD9" w:rsidP="00FB02CA">
      <w:pPr>
        <w:jc w:val="both"/>
        <w:rPr>
          <w:rFonts w:ascii="Times New Roman" w:hAnsi="Times New Roman" w:cs="Times New Roman"/>
          <w:sz w:val="28"/>
          <w:szCs w:val="28"/>
        </w:rPr>
      </w:pPr>
      <w:r w:rsidRPr="00FB7FD9">
        <w:rPr>
          <w:rFonts w:ascii="Times New Roman" w:hAnsi="Times New Roman" w:cs="Times New Roman"/>
          <w:sz w:val="28"/>
          <w:szCs w:val="28"/>
        </w:rPr>
        <w:t xml:space="preserve">The findings reveal that attitude toward electric two-wheelers is the strongest predictor of purchase intention, followed by environmental concern and perceived </w:t>
      </w:r>
      <w:proofErr w:type="spellStart"/>
      <w:r w:rsidRPr="00FB7FD9">
        <w:rPr>
          <w:rFonts w:ascii="Times New Roman" w:hAnsi="Times New Roman" w:cs="Times New Roman"/>
          <w:sz w:val="28"/>
          <w:szCs w:val="28"/>
        </w:rPr>
        <w:t>behavioural</w:t>
      </w:r>
      <w:proofErr w:type="spellEnd"/>
      <w:r w:rsidRPr="00FB7FD9">
        <w:rPr>
          <w:rFonts w:ascii="Times New Roman" w:hAnsi="Times New Roman" w:cs="Times New Roman"/>
          <w:sz w:val="28"/>
          <w:szCs w:val="28"/>
        </w:rPr>
        <w:t xml:space="preserve"> control</w:t>
      </w:r>
      <w:r w:rsidR="005957AB">
        <w:rPr>
          <w:rFonts w:ascii="Times New Roman" w:hAnsi="Times New Roman" w:cs="Times New Roman"/>
          <w:sz w:val="28"/>
          <w:szCs w:val="28"/>
        </w:rPr>
        <w:t xml:space="preserve"> even though peoples’ perception starts from sustainability more environment concern comes at later stage</w:t>
      </w:r>
      <w:r w:rsidRPr="00FB7FD9">
        <w:rPr>
          <w:rFonts w:ascii="Times New Roman" w:hAnsi="Times New Roman" w:cs="Times New Roman"/>
          <w:sz w:val="28"/>
          <w:szCs w:val="28"/>
        </w:rPr>
        <w:t xml:space="preserve">. Subjective norms and self-identity also show significant positive influence. Demographic variables such as income and education partially strengthen specific psychological relationships, indicating segment-based differences in adoption </w:t>
      </w:r>
      <w:proofErr w:type="spellStart"/>
      <w:r w:rsidRPr="00FB7FD9">
        <w:rPr>
          <w:rFonts w:ascii="Times New Roman" w:hAnsi="Times New Roman" w:cs="Times New Roman"/>
          <w:sz w:val="28"/>
          <w:szCs w:val="28"/>
        </w:rPr>
        <w:t>behaviour</w:t>
      </w:r>
      <w:proofErr w:type="spellEnd"/>
      <w:r w:rsidRPr="00FB7FD9">
        <w:rPr>
          <w:rFonts w:ascii="Times New Roman" w:hAnsi="Times New Roman" w:cs="Times New Roman"/>
          <w:sz w:val="28"/>
          <w:szCs w:val="28"/>
        </w:rPr>
        <w:t>.</w:t>
      </w:r>
    </w:p>
    <w:p w14:paraId="4D21016F" w14:textId="213D80D9" w:rsidR="00FB7FD9" w:rsidRPr="00FB7FD9" w:rsidRDefault="00730C8E" w:rsidP="00FB02CA">
      <w:pPr>
        <w:jc w:val="both"/>
        <w:rPr>
          <w:rFonts w:ascii="Times New Roman" w:hAnsi="Times New Roman" w:cs="Times New Roman"/>
          <w:sz w:val="28"/>
          <w:szCs w:val="28"/>
        </w:rPr>
      </w:pPr>
      <w:r>
        <w:rPr>
          <w:rFonts w:ascii="Times New Roman" w:hAnsi="Times New Roman" w:cs="Times New Roman"/>
          <w:sz w:val="28"/>
          <w:szCs w:val="28"/>
        </w:rPr>
        <w:t xml:space="preserve">The study contributes to explore and define </w:t>
      </w:r>
      <w:proofErr w:type="spellStart"/>
      <w:r>
        <w:rPr>
          <w:rFonts w:ascii="Times New Roman" w:hAnsi="Times New Roman" w:cs="Times New Roman"/>
          <w:sz w:val="28"/>
          <w:szCs w:val="28"/>
        </w:rPr>
        <w:t>behavioural</w:t>
      </w:r>
      <w:proofErr w:type="spellEnd"/>
      <w:r>
        <w:rPr>
          <w:rFonts w:ascii="Times New Roman" w:hAnsi="Times New Roman" w:cs="Times New Roman"/>
          <w:sz w:val="28"/>
          <w:szCs w:val="28"/>
        </w:rPr>
        <w:t xml:space="preserve"> and </w:t>
      </w:r>
      <w:proofErr w:type="gramStart"/>
      <w:r>
        <w:rPr>
          <w:rFonts w:ascii="Times New Roman" w:hAnsi="Times New Roman" w:cs="Times New Roman"/>
          <w:sz w:val="28"/>
          <w:szCs w:val="28"/>
        </w:rPr>
        <w:t>identity based</w:t>
      </w:r>
      <w:proofErr w:type="gramEnd"/>
      <w:r>
        <w:rPr>
          <w:rFonts w:ascii="Times New Roman" w:hAnsi="Times New Roman" w:cs="Times New Roman"/>
          <w:sz w:val="28"/>
          <w:szCs w:val="28"/>
        </w:rPr>
        <w:t xml:space="preserve"> constructs to find its role in purchase intention and </w:t>
      </w:r>
      <w:r w:rsidRPr="00FB7FD9">
        <w:rPr>
          <w:rFonts w:ascii="Times New Roman" w:hAnsi="Times New Roman" w:cs="Times New Roman"/>
          <w:sz w:val="28"/>
          <w:szCs w:val="28"/>
        </w:rPr>
        <w:t>electric two-wheeler adoption</w:t>
      </w:r>
      <w:r>
        <w:rPr>
          <w:rFonts w:ascii="Times New Roman" w:hAnsi="Times New Roman" w:cs="Times New Roman"/>
          <w:sz w:val="28"/>
          <w:szCs w:val="28"/>
        </w:rPr>
        <w:t xml:space="preserve">. The findings </w:t>
      </w:r>
      <w:proofErr w:type="gramStart"/>
      <w:r>
        <w:rPr>
          <w:rFonts w:ascii="Times New Roman" w:hAnsi="Times New Roman" w:cs="Times New Roman"/>
          <w:sz w:val="28"/>
          <w:szCs w:val="28"/>
        </w:rPr>
        <w:t>provides</w:t>
      </w:r>
      <w:proofErr w:type="gramEnd"/>
      <w:r>
        <w:rPr>
          <w:rFonts w:ascii="Times New Roman" w:hAnsi="Times New Roman" w:cs="Times New Roman"/>
          <w:sz w:val="28"/>
          <w:szCs w:val="28"/>
        </w:rPr>
        <w:t xml:space="preserve"> actionable insight to bridge the gap through designing proper marketing strategy</w:t>
      </w:r>
      <w:r w:rsidR="00FB7FD9" w:rsidRPr="00FB7FD9">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Also</w:t>
      </w:r>
      <w:proofErr w:type="gramEnd"/>
      <w:r>
        <w:rPr>
          <w:rFonts w:ascii="Times New Roman" w:hAnsi="Times New Roman" w:cs="Times New Roman"/>
          <w:sz w:val="28"/>
          <w:szCs w:val="28"/>
        </w:rPr>
        <w:t xml:space="preserve"> it will be helpful to manufacturers and policy makers to quickening the transportation mobility towards sustainability.</w:t>
      </w:r>
    </w:p>
    <w:p w14:paraId="0640D592" w14:textId="6E6D8569" w:rsidR="00FB7FD9" w:rsidRDefault="00FB7FD9" w:rsidP="00FB02CA">
      <w:pPr>
        <w:pBdr>
          <w:bottom w:val="double" w:sz="6" w:space="1" w:color="auto"/>
        </w:pBdr>
        <w:jc w:val="both"/>
        <w:rPr>
          <w:rFonts w:ascii="Times New Roman" w:hAnsi="Times New Roman" w:cs="Times New Roman"/>
          <w:sz w:val="28"/>
          <w:szCs w:val="28"/>
        </w:rPr>
      </w:pPr>
      <w:r w:rsidRPr="00FB7FD9">
        <w:rPr>
          <w:rFonts w:ascii="Times New Roman" w:hAnsi="Times New Roman" w:cs="Times New Roman"/>
          <w:b/>
          <w:bCs/>
          <w:sz w:val="28"/>
          <w:szCs w:val="28"/>
        </w:rPr>
        <w:t>Keywords:</w:t>
      </w:r>
      <w:r w:rsidRPr="00FB7FD9">
        <w:rPr>
          <w:rFonts w:ascii="Times New Roman" w:hAnsi="Times New Roman" w:cs="Times New Roman"/>
          <w:sz w:val="28"/>
          <w:szCs w:val="28"/>
        </w:rPr>
        <w:t xml:space="preserve"> Electric two-wheelers, Purchase intention, Environmental concern, Theory of Planned Behavior, Self-identity, Sustainable mobility, Consumer </w:t>
      </w:r>
      <w:proofErr w:type="spellStart"/>
      <w:r w:rsidRPr="00FB7FD9">
        <w:rPr>
          <w:rFonts w:ascii="Times New Roman" w:hAnsi="Times New Roman" w:cs="Times New Roman"/>
          <w:sz w:val="28"/>
          <w:szCs w:val="28"/>
        </w:rPr>
        <w:t>b</w:t>
      </w:r>
      <w:r w:rsidR="00515F83">
        <w:rPr>
          <w:rFonts w:ascii="Times New Roman" w:hAnsi="Times New Roman" w:cs="Times New Roman"/>
          <w:sz w:val="28"/>
          <w:szCs w:val="28"/>
        </w:rPr>
        <w:t>ehaviour</w:t>
      </w:r>
      <w:proofErr w:type="spellEnd"/>
      <w:r w:rsidR="00515F83">
        <w:rPr>
          <w:rFonts w:ascii="Times New Roman" w:hAnsi="Times New Roman" w:cs="Times New Roman"/>
          <w:sz w:val="28"/>
          <w:szCs w:val="28"/>
        </w:rPr>
        <w:t>.</w:t>
      </w:r>
    </w:p>
    <w:p w14:paraId="0122925C" w14:textId="77777777" w:rsidR="00515F83" w:rsidRDefault="00515F83" w:rsidP="00FB02CA">
      <w:pPr>
        <w:pBdr>
          <w:bottom w:val="double" w:sz="6" w:space="1" w:color="auto"/>
        </w:pBdr>
        <w:jc w:val="both"/>
        <w:rPr>
          <w:rFonts w:ascii="Times New Roman" w:hAnsi="Times New Roman" w:cs="Times New Roman"/>
          <w:sz w:val="28"/>
          <w:szCs w:val="28"/>
        </w:rPr>
      </w:pPr>
    </w:p>
    <w:p w14:paraId="38140F06" w14:textId="77777777" w:rsidR="00515F83" w:rsidRPr="00FB7FD9" w:rsidRDefault="00515F83" w:rsidP="00FB02CA">
      <w:pPr>
        <w:pBdr>
          <w:bottom w:val="double" w:sz="6" w:space="1" w:color="auto"/>
        </w:pBdr>
        <w:jc w:val="both"/>
        <w:rPr>
          <w:rFonts w:ascii="Times New Roman" w:hAnsi="Times New Roman" w:cs="Times New Roman"/>
          <w:sz w:val="28"/>
          <w:szCs w:val="28"/>
        </w:rPr>
      </w:pPr>
    </w:p>
    <w:p w14:paraId="45F443B6" w14:textId="46D67E60" w:rsidR="0092793C" w:rsidRDefault="0092793C" w:rsidP="00FB02CA">
      <w:pPr>
        <w:jc w:val="both"/>
      </w:pPr>
      <w:r>
        <w:br w:type="page"/>
      </w:r>
    </w:p>
    <w:p w14:paraId="7910C769" w14:textId="77777777" w:rsidR="0092793C" w:rsidRPr="0092793C" w:rsidRDefault="0092793C" w:rsidP="00FB02CA">
      <w:pPr>
        <w:jc w:val="both"/>
        <w:rPr>
          <w:rFonts w:ascii="Times New Roman" w:hAnsi="Times New Roman" w:cs="Times New Roman"/>
          <w:b/>
          <w:bCs/>
          <w:sz w:val="28"/>
          <w:szCs w:val="28"/>
        </w:rPr>
      </w:pPr>
      <w:r w:rsidRPr="0092793C">
        <w:rPr>
          <w:rFonts w:ascii="Times New Roman" w:hAnsi="Times New Roman" w:cs="Times New Roman"/>
          <w:b/>
          <w:bCs/>
          <w:sz w:val="28"/>
          <w:szCs w:val="28"/>
        </w:rPr>
        <w:lastRenderedPageBreak/>
        <w:t>Introduction:</w:t>
      </w:r>
    </w:p>
    <w:p w14:paraId="13BEFA76" w14:textId="28E55B9B" w:rsidR="0092793C" w:rsidRDefault="0092793C" w:rsidP="00FB02CA">
      <w:pPr>
        <w:jc w:val="both"/>
        <w:rPr>
          <w:rFonts w:ascii="Times New Roman" w:hAnsi="Times New Roman" w:cs="Times New Roman"/>
        </w:rPr>
      </w:pPr>
      <w:r>
        <w:rPr>
          <w:rFonts w:ascii="Times New Roman" w:hAnsi="Times New Roman" w:cs="Times New Roman"/>
        </w:rPr>
        <w:t>The world is moving towards sustainability even in Mobility and transportation which led</w:t>
      </w:r>
      <w:r w:rsidRPr="00FB17DB">
        <w:rPr>
          <w:rFonts w:ascii="Times New Roman" w:hAnsi="Times New Roman" w:cs="Times New Roman"/>
        </w:rPr>
        <w:t xml:space="preserve"> interest in electric vehicles (EVs), </w:t>
      </w:r>
      <w:r w:rsidR="003A7FD9">
        <w:rPr>
          <w:rFonts w:ascii="Times New Roman" w:hAnsi="Times New Roman" w:cs="Times New Roman"/>
        </w:rPr>
        <w:t xml:space="preserve">as </w:t>
      </w:r>
      <w:r w:rsidRPr="00FB17DB">
        <w:rPr>
          <w:rFonts w:ascii="Times New Roman" w:hAnsi="Times New Roman" w:cs="Times New Roman"/>
        </w:rPr>
        <w:t>with electric two-wheelers</w:t>
      </w:r>
      <w:r w:rsidR="003A7FD9">
        <w:rPr>
          <w:rFonts w:ascii="Times New Roman" w:hAnsi="Times New Roman" w:cs="Times New Roman"/>
        </w:rPr>
        <w:t xml:space="preserve"> are</w:t>
      </w:r>
      <w:r w:rsidRPr="00FB17DB">
        <w:rPr>
          <w:rFonts w:ascii="Times New Roman" w:hAnsi="Times New Roman" w:cs="Times New Roman"/>
        </w:rPr>
        <w:t xml:space="preserve"> emerging as a practical, cost-effective, and environmentally responsible alternative to conventional petrol-powered models. In countries like India, where two-wheelers dominate personal transportation, electric variants hold significant potential to reduce carbon emissions, lower dependence on fossil fuels, and mitigate rapidly rising urban air pollution. Despite strong policy interventions, technological improvements, and expanding market availability, the adoption of electric two-wheelers has not progressed at the expected pace. This gap highlights the need to understand the underlying psychological </w:t>
      </w:r>
      <w:r>
        <w:rPr>
          <w:rFonts w:ascii="Times New Roman" w:hAnsi="Times New Roman" w:cs="Times New Roman"/>
        </w:rPr>
        <w:t xml:space="preserve">and </w:t>
      </w:r>
      <w:proofErr w:type="spellStart"/>
      <w:r>
        <w:rPr>
          <w:rFonts w:ascii="Times New Roman" w:hAnsi="Times New Roman" w:cs="Times New Roman"/>
        </w:rPr>
        <w:t>behavioural</w:t>
      </w:r>
      <w:proofErr w:type="spellEnd"/>
      <w:r w:rsidRPr="00FB17DB">
        <w:rPr>
          <w:rFonts w:ascii="Times New Roman" w:hAnsi="Times New Roman" w:cs="Times New Roman"/>
        </w:rPr>
        <w:t xml:space="preserve"> determinants that shape consumers’ purchase intentions.</w:t>
      </w:r>
    </w:p>
    <w:p w14:paraId="60F2ABD3" w14:textId="67CBE72C" w:rsidR="002436B6" w:rsidRPr="00FB17DB" w:rsidRDefault="002436B6" w:rsidP="00FB02CA">
      <w:pPr>
        <w:jc w:val="both"/>
        <w:rPr>
          <w:rFonts w:ascii="Times New Roman" w:hAnsi="Times New Roman" w:cs="Times New Roman"/>
        </w:rPr>
      </w:pPr>
      <w:proofErr w:type="spellStart"/>
      <w:r>
        <w:rPr>
          <w:rFonts w:ascii="Times New Roman" w:hAnsi="Times New Roman" w:cs="Times New Roman"/>
        </w:rPr>
        <w:t>Behavioural</w:t>
      </w:r>
      <w:proofErr w:type="spellEnd"/>
      <w:r>
        <w:rPr>
          <w:rFonts w:ascii="Times New Roman" w:hAnsi="Times New Roman" w:cs="Times New Roman"/>
        </w:rPr>
        <w:t xml:space="preserve"> and Psychological C</w:t>
      </w:r>
      <w:r w:rsidRPr="00FB17DB">
        <w:rPr>
          <w:rFonts w:ascii="Times New Roman" w:hAnsi="Times New Roman" w:cs="Times New Roman"/>
        </w:rPr>
        <w:t xml:space="preserve">onstructs—such as attitude toward electric mobility, subjective norms, perceived </w:t>
      </w:r>
      <w:proofErr w:type="spellStart"/>
      <w:r w:rsidRPr="00FB17DB">
        <w:rPr>
          <w:rFonts w:ascii="Times New Roman" w:hAnsi="Times New Roman" w:cs="Times New Roman"/>
        </w:rPr>
        <w:t>behavioural</w:t>
      </w:r>
      <w:proofErr w:type="spellEnd"/>
      <w:r w:rsidRPr="00FB17DB">
        <w:rPr>
          <w:rFonts w:ascii="Times New Roman" w:hAnsi="Times New Roman" w:cs="Times New Roman"/>
        </w:rPr>
        <w:t xml:space="preserve"> control, environmental concern, and self-identity—play a </w:t>
      </w:r>
      <w:r>
        <w:rPr>
          <w:rFonts w:ascii="Times New Roman" w:hAnsi="Times New Roman" w:cs="Times New Roman"/>
        </w:rPr>
        <w:t>vital</w:t>
      </w:r>
      <w:r w:rsidRPr="00FB17DB">
        <w:rPr>
          <w:rFonts w:ascii="Times New Roman" w:hAnsi="Times New Roman" w:cs="Times New Roman"/>
        </w:rPr>
        <w:t xml:space="preserve"> role </w:t>
      </w:r>
      <w:r>
        <w:rPr>
          <w:rFonts w:ascii="Times New Roman" w:hAnsi="Times New Roman" w:cs="Times New Roman"/>
        </w:rPr>
        <w:t xml:space="preserve">in incepting a thought of buying intentions in potential customers’ mind. This will result </w:t>
      </w:r>
      <w:proofErr w:type="gramStart"/>
      <w:r>
        <w:rPr>
          <w:rFonts w:ascii="Times New Roman" w:hAnsi="Times New Roman" w:cs="Times New Roman"/>
        </w:rPr>
        <w:t xml:space="preserve">in </w:t>
      </w:r>
      <w:r w:rsidRPr="00FB17DB">
        <w:rPr>
          <w:rFonts w:ascii="Times New Roman" w:hAnsi="Times New Roman" w:cs="Times New Roman"/>
        </w:rPr>
        <w:t xml:space="preserve"> </w:t>
      </w:r>
      <w:r>
        <w:rPr>
          <w:rFonts w:ascii="Times New Roman" w:hAnsi="Times New Roman" w:cs="Times New Roman"/>
        </w:rPr>
        <w:t>a</w:t>
      </w:r>
      <w:proofErr w:type="gramEnd"/>
      <w:r>
        <w:rPr>
          <w:rFonts w:ascii="Times New Roman" w:hAnsi="Times New Roman" w:cs="Times New Roman"/>
        </w:rPr>
        <w:t xml:space="preserve"> picture of their perception and comparative evaluation about </w:t>
      </w:r>
      <w:r w:rsidRPr="00FB17DB">
        <w:rPr>
          <w:rFonts w:ascii="Times New Roman" w:hAnsi="Times New Roman" w:cs="Times New Roman"/>
        </w:rPr>
        <w:t>electric two-wheelers. These factors influence an individual’s motivation, readiness, and confidence to shift from conventional to electric mobility</w:t>
      </w:r>
      <w:r>
        <w:rPr>
          <w:rFonts w:ascii="Times New Roman" w:hAnsi="Times New Roman" w:cs="Times New Roman"/>
        </w:rPr>
        <w:t>. For Adoption Intentions at Initial stage these factors will have prominent role.</w:t>
      </w:r>
    </w:p>
    <w:p w14:paraId="1AF7F3C4" w14:textId="77777777" w:rsidR="00FB02CA" w:rsidRDefault="00E70948" w:rsidP="00FB02CA">
      <w:pPr>
        <w:jc w:val="both"/>
        <w:rPr>
          <w:rFonts w:ascii="Times New Roman" w:hAnsi="Times New Roman" w:cs="Times New Roman"/>
        </w:rPr>
      </w:pPr>
      <w:r>
        <w:rPr>
          <w:rFonts w:ascii="Times New Roman" w:hAnsi="Times New Roman" w:cs="Times New Roman"/>
        </w:rPr>
        <w:t xml:space="preserve">Demographic factors may </w:t>
      </w:r>
      <w:proofErr w:type="spellStart"/>
      <w:r>
        <w:rPr>
          <w:rFonts w:ascii="Times New Roman" w:hAnsi="Times New Roman" w:cs="Times New Roman"/>
        </w:rPr>
        <w:t>alos</w:t>
      </w:r>
      <w:proofErr w:type="spellEnd"/>
      <w:r>
        <w:rPr>
          <w:rFonts w:ascii="Times New Roman" w:hAnsi="Times New Roman" w:cs="Times New Roman"/>
        </w:rPr>
        <w:t xml:space="preserve"> plays an additional role to determine how </w:t>
      </w:r>
      <w:proofErr w:type="spellStart"/>
      <w:r>
        <w:rPr>
          <w:rFonts w:ascii="Times New Roman" w:hAnsi="Times New Roman" w:cs="Times New Roman"/>
        </w:rPr>
        <w:t>behavioural</w:t>
      </w:r>
      <w:proofErr w:type="spellEnd"/>
      <w:r>
        <w:rPr>
          <w:rFonts w:ascii="Times New Roman" w:hAnsi="Times New Roman" w:cs="Times New Roman"/>
        </w:rPr>
        <w:t xml:space="preserve"> and </w:t>
      </w:r>
      <w:proofErr w:type="spellStart"/>
      <w:r>
        <w:rPr>
          <w:rFonts w:ascii="Times New Roman" w:hAnsi="Times New Roman" w:cs="Times New Roman"/>
        </w:rPr>
        <w:t>psycological</w:t>
      </w:r>
      <w:proofErr w:type="spellEnd"/>
      <w:r>
        <w:rPr>
          <w:rFonts w:ascii="Times New Roman" w:hAnsi="Times New Roman" w:cs="Times New Roman"/>
        </w:rPr>
        <w:t xml:space="preserve"> determinants transits in adoption. For </w:t>
      </w:r>
      <w:proofErr w:type="gramStart"/>
      <w:r>
        <w:rPr>
          <w:rFonts w:ascii="Times New Roman" w:hAnsi="Times New Roman" w:cs="Times New Roman"/>
        </w:rPr>
        <w:t>example</w:t>
      </w:r>
      <w:proofErr w:type="gramEnd"/>
      <w:r>
        <w:rPr>
          <w:rFonts w:ascii="Times New Roman" w:hAnsi="Times New Roman" w:cs="Times New Roman"/>
        </w:rPr>
        <w:t xml:space="preserve"> gen zs may be more driven by </w:t>
      </w:r>
      <w:proofErr w:type="spellStart"/>
      <w:r>
        <w:rPr>
          <w:rFonts w:ascii="Times New Roman" w:hAnsi="Times New Roman" w:cs="Times New Roman"/>
        </w:rPr>
        <w:t>self identity</w:t>
      </w:r>
      <w:proofErr w:type="spellEnd"/>
      <w:r>
        <w:rPr>
          <w:rFonts w:ascii="Times New Roman" w:hAnsi="Times New Roman" w:cs="Times New Roman"/>
        </w:rPr>
        <w:t xml:space="preserve"> while higher income group person may </w:t>
      </w:r>
      <w:proofErr w:type="spellStart"/>
      <w:r>
        <w:rPr>
          <w:rFonts w:ascii="Times New Roman" w:hAnsi="Times New Roman" w:cs="Times New Roman"/>
        </w:rPr>
        <w:t>prioritise</w:t>
      </w:r>
      <w:proofErr w:type="spellEnd"/>
      <w:r>
        <w:rPr>
          <w:rFonts w:ascii="Times New Roman" w:hAnsi="Times New Roman" w:cs="Times New Roman"/>
        </w:rPr>
        <w:t xml:space="preserve"> product attribute and </w:t>
      </w:r>
      <w:proofErr w:type="gramStart"/>
      <w:r>
        <w:rPr>
          <w:rFonts w:ascii="Times New Roman" w:hAnsi="Times New Roman" w:cs="Times New Roman"/>
        </w:rPr>
        <w:t>environment  protection</w:t>
      </w:r>
      <w:proofErr w:type="gramEnd"/>
      <w:r>
        <w:rPr>
          <w:rFonts w:ascii="Times New Roman" w:hAnsi="Times New Roman" w:cs="Times New Roman"/>
        </w:rPr>
        <w:t xml:space="preserve"> more than other factors. </w:t>
      </w:r>
      <w:proofErr w:type="gramStart"/>
      <w:r>
        <w:rPr>
          <w:rFonts w:ascii="Times New Roman" w:hAnsi="Times New Roman" w:cs="Times New Roman"/>
        </w:rPr>
        <w:t>So</w:t>
      </w:r>
      <w:proofErr w:type="gramEnd"/>
      <w:r>
        <w:rPr>
          <w:rFonts w:ascii="Times New Roman" w:hAnsi="Times New Roman" w:cs="Times New Roman"/>
        </w:rPr>
        <w:t xml:space="preserve"> to </w:t>
      </w:r>
      <w:r w:rsidR="00CF6F9A">
        <w:rPr>
          <w:rFonts w:ascii="Times New Roman" w:hAnsi="Times New Roman" w:cs="Times New Roman"/>
        </w:rPr>
        <w:t>Know</w:t>
      </w:r>
      <w:r>
        <w:rPr>
          <w:rFonts w:ascii="Times New Roman" w:hAnsi="Times New Roman" w:cs="Times New Roman"/>
        </w:rPr>
        <w:t xml:space="preserve"> how </w:t>
      </w:r>
      <w:r w:rsidRPr="00FB17DB">
        <w:rPr>
          <w:rFonts w:ascii="Times New Roman" w:hAnsi="Times New Roman" w:cs="Times New Roman"/>
        </w:rPr>
        <w:t xml:space="preserve">diverse consumer segments respond to </w:t>
      </w:r>
      <w:proofErr w:type="spellStart"/>
      <w:r w:rsidR="00CF6F9A">
        <w:rPr>
          <w:rFonts w:ascii="Times New Roman" w:hAnsi="Times New Roman" w:cs="Times New Roman"/>
        </w:rPr>
        <w:t>behavioural</w:t>
      </w:r>
      <w:proofErr w:type="spellEnd"/>
      <w:r w:rsidRPr="00FB17DB">
        <w:rPr>
          <w:rFonts w:ascii="Times New Roman" w:hAnsi="Times New Roman" w:cs="Times New Roman"/>
        </w:rPr>
        <w:t xml:space="preserve"> influences when deciding whether to adopt electric two-wheelers</w:t>
      </w:r>
      <w:r>
        <w:rPr>
          <w:rFonts w:ascii="Times New Roman" w:hAnsi="Times New Roman" w:cs="Times New Roman"/>
        </w:rPr>
        <w:t xml:space="preserve"> is must</w:t>
      </w:r>
      <w:r w:rsidR="00CF6F9A">
        <w:rPr>
          <w:rFonts w:ascii="Times New Roman" w:hAnsi="Times New Roman" w:cs="Times New Roman"/>
        </w:rPr>
        <w:t xml:space="preserve"> for marketers, manufacturers and policy makers</w:t>
      </w:r>
      <w:r w:rsidRPr="00FB17DB">
        <w:rPr>
          <w:rFonts w:ascii="Times New Roman" w:hAnsi="Times New Roman" w:cs="Times New Roman"/>
        </w:rPr>
        <w:t>.</w:t>
      </w:r>
      <w:r w:rsidR="002F5354">
        <w:rPr>
          <w:rFonts w:ascii="Times New Roman" w:hAnsi="Times New Roman" w:cs="Times New Roman"/>
        </w:rPr>
        <w:t xml:space="preserve"> </w:t>
      </w:r>
    </w:p>
    <w:p w14:paraId="54B7144A" w14:textId="35BFD26A" w:rsidR="002F5354" w:rsidRDefault="002F5354" w:rsidP="00FB02CA">
      <w:pPr>
        <w:jc w:val="both"/>
        <w:rPr>
          <w:rFonts w:ascii="Times New Roman" w:hAnsi="Times New Roman" w:cs="Times New Roman"/>
        </w:rPr>
      </w:pPr>
      <w:r>
        <w:rPr>
          <w:rFonts w:ascii="Times New Roman" w:hAnsi="Times New Roman" w:cs="Times New Roman"/>
        </w:rPr>
        <w:t xml:space="preserve">If present set of research have been critically evaluated on electric mobility, many studies </w:t>
      </w:r>
      <w:proofErr w:type="gramStart"/>
      <w:r>
        <w:rPr>
          <w:rFonts w:ascii="Times New Roman" w:hAnsi="Times New Roman" w:cs="Times New Roman"/>
        </w:rPr>
        <w:t>emphasizes</w:t>
      </w:r>
      <w:proofErr w:type="gramEnd"/>
      <w:r>
        <w:rPr>
          <w:rFonts w:ascii="Times New Roman" w:hAnsi="Times New Roman" w:cs="Times New Roman"/>
        </w:rPr>
        <w:t xml:space="preserve"> </w:t>
      </w:r>
      <w:r w:rsidRPr="00FB17DB">
        <w:rPr>
          <w:rFonts w:ascii="Times New Roman" w:hAnsi="Times New Roman" w:cs="Times New Roman"/>
        </w:rPr>
        <w:t>technological features, pricing mechanisms, policy incentives</w:t>
      </w:r>
      <w:r>
        <w:rPr>
          <w:rFonts w:ascii="Times New Roman" w:hAnsi="Times New Roman" w:cs="Times New Roman"/>
        </w:rPr>
        <w:t xml:space="preserve"> or product attributes.</w:t>
      </w:r>
      <w:r w:rsidRPr="002F5354">
        <w:rPr>
          <w:rFonts w:ascii="Times New Roman" w:hAnsi="Times New Roman" w:cs="Times New Roman"/>
        </w:rPr>
        <w:t xml:space="preserve"> </w:t>
      </w:r>
      <w:r w:rsidRPr="00FB17DB">
        <w:rPr>
          <w:rFonts w:ascii="Times New Roman" w:hAnsi="Times New Roman" w:cs="Times New Roman"/>
        </w:rPr>
        <w:t xml:space="preserve">while the </w:t>
      </w:r>
      <w:proofErr w:type="spellStart"/>
      <w:r w:rsidRPr="00FB17DB">
        <w:rPr>
          <w:rFonts w:ascii="Times New Roman" w:hAnsi="Times New Roman" w:cs="Times New Roman"/>
        </w:rPr>
        <w:t>behavioural</w:t>
      </w:r>
      <w:proofErr w:type="spellEnd"/>
      <w:r w:rsidRPr="00FB17DB">
        <w:rPr>
          <w:rFonts w:ascii="Times New Roman" w:hAnsi="Times New Roman" w:cs="Times New Roman"/>
        </w:rPr>
        <w:t xml:space="preserve"> and psychological aspects of consumer decision-making remain comparatively underexplored.</w:t>
      </w:r>
      <w:r w:rsidRPr="002F5354">
        <w:rPr>
          <w:rFonts w:ascii="Times New Roman" w:hAnsi="Times New Roman" w:cs="Times New Roman"/>
        </w:rPr>
        <w:t xml:space="preserve"> </w:t>
      </w:r>
      <w:r w:rsidRPr="00FB17DB">
        <w:rPr>
          <w:rFonts w:ascii="Times New Roman" w:hAnsi="Times New Roman" w:cs="Times New Roman"/>
        </w:rPr>
        <w:t>This study addresses these gaps by integrating psychological constructs</w:t>
      </w:r>
      <w:r>
        <w:rPr>
          <w:rFonts w:ascii="Times New Roman" w:hAnsi="Times New Roman" w:cs="Times New Roman"/>
        </w:rPr>
        <w:t xml:space="preserve"> </w:t>
      </w:r>
      <w:r w:rsidRPr="00FB17DB">
        <w:rPr>
          <w:rFonts w:ascii="Times New Roman" w:hAnsi="Times New Roman" w:cs="Times New Roman"/>
        </w:rPr>
        <w:t>into a unified framework for understanding electric two-wheeler adoption</w:t>
      </w:r>
    </w:p>
    <w:p w14:paraId="0D422CC8" w14:textId="77777777" w:rsidR="00FB02CA" w:rsidRDefault="00FB02CA" w:rsidP="00FB02CA">
      <w:pPr>
        <w:jc w:val="both"/>
        <w:rPr>
          <w:rFonts w:ascii="Times New Roman" w:hAnsi="Times New Roman" w:cs="Times New Roman"/>
          <w:b/>
          <w:bCs/>
          <w:sz w:val="28"/>
          <w:szCs w:val="28"/>
        </w:rPr>
      </w:pPr>
      <w:r w:rsidRPr="00FB02CA">
        <w:rPr>
          <w:rFonts w:ascii="Times New Roman" w:hAnsi="Times New Roman" w:cs="Times New Roman"/>
          <w:b/>
          <w:bCs/>
          <w:sz w:val="28"/>
          <w:szCs w:val="28"/>
        </w:rPr>
        <w:t>Literature Review:</w:t>
      </w:r>
    </w:p>
    <w:p w14:paraId="7421108F" w14:textId="5169CCAE" w:rsidR="00FB02CA" w:rsidRPr="006E3298" w:rsidRDefault="00FB02CA" w:rsidP="00FB02CA">
      <w:pPr>
        <w:jc w:val="both"/>
        <w:rPr>
          <w:rFonts w:ascii="Times New Roman" w:hAnsi="Times New Roman" w:cs="Times New Roman"/>
          <w:color w:val="000000" w:themeColor="text1"/>
        </w:rPr>
      </w:pPr>
      <w:r w:rsidRPr="006E3298">
        <w:rPr>
          <w:rFonts w:ascii="Times New Roman" w:hAnsi="Times New Roman" w:cs="Times New Roman"/>
          <w:color w:val="000000" w:themeColor="text1"/>
        </w:rPr>
        <w:t xml:space="preserve">1. Introduction to Electric Two-Wheeler Adoption Research: Electric mobility has emerged as a vital solution to energy security, climate change mitigation, and urban air pollution. Two-wheeler electrification is especially strategic in markets where two-wheelers dominate personal mobility (e.g., India), but adoption rates often lag behind policy ambitions and market announcements. Reviews of the EV adoption literature highlight that drivers of consumer adoption are multi-dimensional—rational economic calculations (costs and incentives), product performance, infrastructure, and psychological determinants all matter. Comprehensive reviews underline the need to move beyond isolated explanations and develop integrated frameworks that combine </w:t>
      </w:r>
      <w:proofErr w:type="spellStart"/>
      <w:r w:rsidRPr="006E3298">
        <w:rPr>
          <w:rFonts w:ascii="Times New Roman" w:hAnsi="Times New Roman" w:cs="Times New Roman"/>
          <w:color w:val="000000" w:themeColor="text1"/>
        </w:rPr>
        <w:lastRenderedPageBreak/>
        <w:t>behavioural</w:t>
      </w:r>
      <w:proofErr w:type="spellEnd"/>
      <w:r w:rsidRPr="006E3298">
        <w:rPr>
          <w:rFonts w:ascii="Times New Roman" w:hAnsi="Times New Roman" w:cs="Times New Roman"/>
          <w:color w:val="000000" w:themeColor="text1"/>
        </w:rPr>
        <w:t xml:space="preserve"> and product-perception factors to explain EV purchase intention.</w:t>
      </w:r>
      <w:r w:rsidRPr="006E3298">
        <w:rPr>
          <w:rFonts w:ascii="Times New Roman" w:hAnsi="Times New Roman" w:cs="Times New Roman"/>
          <w:color w:val="000000" w:themeColor="text1"/>
        </w:rPr>
        <w:fldChar w:fldCharType="begin"/>
      </w:r>
      <w:r w:rsidR="00C1304B">
        <w:rPr>
          <w:rFonts w:ascii="Times New Roman" w:hAnsi="Times New Roman" w:cs="Times New Roman"/>
          <w:color w:val="000000" w:themeColor="text1"/>
        </w:rPr>
        <w:instrText xml:space="preserve"> ADDIN ZOTERO_ITEM CSL_CITATION {"citationID":"8TL6bpMt","properties":{"formattedCitation":"(Rezvani et al., 2015a)","plainCitation":"(Rezvani et al., 2015a)","noteIndex":0},"citationItems":[{"id":"4nUxhSHv/AKq2qf9E","uris":["http://zotero.org/users/local/ic0J680c/items/KYQ2H7H7"],"itemData":{"id":328,"type":"article-journal","abstract":"In spite of the purported positive environmental consequences of electrifying the light duty vehicle fleet, the number of electric vehicles (EVs) in use is still insignificant. One reason for the modest adoption figures is that the mass acceptance of EVs to a large extent is reliant on consumers’ perception of EVs. This paper presents a comprehensive overview of the drivers for and barriers against consumer adoption of plug-in EVs, as well as an overview of the theoretical perspectives that have been utilized for understanding consumer intentions and adoption behavior towards EVs. In addition, we identify gaps and limitations in existing research and suggest areas in which future research would be able to contribute.","container-title":"Transportation Research Part D: Transport and Environment","DOI":"10.1016/j.trd.2014.10.010","ISSN":"1361-9209","journalAbbreviation":"Transportation Research Part D: Transport and Environment","page":"122-136","source":"ScienceDirect","title":"Advances in consumer electric vehicle adoption research: A review and research agenda","title-short":"Advances in consumer electric vehicle adoption research","volume":"34","author":[{"family":"Rezvani","given":"Zeinab"},{"family":"Jansson","given":"Johan"},{"family":"Bodin","given":"Jan"}],"issued":{"date-parts":[["2015",1,1]]}}}],"schema":"https://github.com/citation-style-language/schema/raw/master/csl-citation.json"} </w:instrText>
      </w:r>
      <w:r w:rsidRPr="006E3298">
        <w:rPr>
          <w:rFonts w:ascii="Times New Roman" w:hAnsi="Times New Roman" w:cs="Times New Roman"/>
          <w:color w:val="000000" w:themeColor="text1"/>
        </w:rPr>
        <w:fldChar w:fldCharType="separate"/>
      </w:r>
      <w:r w:rsidRPr="00FB02CA">
        <w:rPr>
          <w:rFonts w:ascii="Aptos" w:hAnsi="Aptos"/>
        </w:rPr>
        <w:t>(Rezvani et al., 2015a)</w:t>
      </w:r>
      <w:r w:rsidRPr="006E3298">
        <w:rPr>
          <w:rFonts w:ascii="Times New Roman" w:hAnsi="Times New Roman" w:cs="Times New Roman"/>
          <w:color w:val="000000" w:themeColor="text1"/>
        </w:rPr>
        <w:fldChar w:fldCharType="end"/>
      </w:r>
    </w:p>
    <w:p w14:paraId="338541E6" w14:textId="77777777" w:rsidR="00FB02CA" w:rsidRPr="006E3298" w:rsidRDefault="00FB02CA" w:rsidP="00FB02CA">
      <w:pPr>
        <w:pStyle w:val="Heading2"/>
        <w:jc w:val="both"/>
        <w:rPr>
          <w:rFonts w:ascii="Times New Roman" w:hAnsi="Times New Roman" w:cs="Times New Roman"/>
          <w:color w:val="000000" w:themeColor="text1"/>
          <w:sz w:val="24"/>
          <w:szCs w:val="24"/>
        </w:rPr>
      </w:pPr>
      <w:r w:rsidRPr="006E3298">
        <w:rPr>
          <w:rFonts w:ascii="Times New Roman" w:hAnsi="Times New Roman" w:cs="Times New Roman"/>
          <w:color w:val="000000" w:themeColor="text1"/>
          <w:sz w:val="24"/>
          <w:szCs w:val="24"/>
        </w:rPr>
        <w:t xml:space="preserve">2. </w:t>
      </w:r>
      <w:proofErr w:type="spellStart"/>
      <w:r w:rsidRPr="006E3298">
        <w:rPr>
          <w:rFonts w:ascii="Times New Roman" w:hAnsi="Times New Roman" w:cs="Times New Roman"/>
          <w:color w:val="000000" w:themeColor="text1"/>
          <w:sz w:val="24"/>
          <w:szCs w:val="24"/>
        </w:rPr>
        <w:t>Behavioural</w:t>
      </w:r>
      <w:proofErr w:type="spellEnd"/>
      <w:r w:rsidRPr="006E3298">
        <w:rPr>
          <w:rFonts w:ascii="Times New Roman" w:hAnsi="Times New Roman" w:cs="Times New Roman"/>
          <w:color w:val="000000" w:themeColor="text1"/>
          <w:sz w:val="24"/>
          <w:szCs w:val="24"/>
        </w:rPr>
        <w:t xml:space="preserve"> Factors Influencing Purchase Intention:</w:t>
      </w:r>
    </w:p>
    <w:p w14:paraId="1A3DE973" w14:textId="77777777" w:rsidR="00FB02CA" w:rsidRPr="006E3298" w:rsidRDefault="00FB02CA" w:rsidP="00FB02CA">
      <w:pPr>
        <w:jc w:val="both"/>
        <w:rPr>
          <w:rFonts w:ascii="Times New Roman" w:hAnsi="Times New Roman" w:cs="Times New Roman"/>
        </w:rPr>
      </w:pPr>
      <w:r w:rsidRPr="006E3298">
        <w:rPr>
          <w:rFonts w:ascii="Times New Roman" w:hAnsi="Times New Roman" w:cs="Times New Roman"/>
        </w:rPr>
        <w:t>2.1 Attitude</w:t>
      </w:r>
    </w:p>
    <w:p w14:paraId="5431B2E6" w14:textId="19C285D8" w:rsidR="00FB02CA" w:rsidRPr="006E3298" w:rsidRDefault="00FB02CA" w:rsidP="00FB02CA">
      <w:pPr>
        <w:jc w:val="both"/>
        <w:rPr>
          <w:rFonts w:ascii="Times New Roman" w:hAnsi="Times New Roman" w:cs="Times New Roman"/>
        </w:rPr>
      </w:pPr>
      <w:r w:rsidRPr="006E3298">
        <w:rPr>
          <w:rFonts w:ascii="Times New Roman" w:hAnsi="Times New Roman" w:cs="Times New Roman"/>
        </w:rPr>
        <w:t>Consumers’ positive or negative evaluation of electric two-wheelers—remains one of the most consistent predictors of purchase intention in TPB-based studies</w:t>
      </w:r>
      <w:r w:rsidR="0078365B">
        <w:rPr>
          <w:rFonts w:ascii="Times New Roman" w:hAnsi="Times New Roman" w:cs="Times New Roman"/>
        </w:rPr>
        <w:t xml:space="preserve"> </w:t>
      </w:r>
      <w:r w:rsidRPr="006E3298">
        <w:rPr>
          <w:rFonts w:ascii="Times New Roman" w:hAnsi="Times New Roman" w:cs="Times New Roman"/>
        </w:rPr>
        <w:fldChar w:fldCharType="begin"/>
      </w:r>
      <w:r w:rsidR="00C1304B">
        <w:rPr>
          <w:rFonts w:ascii="Times New Roman" w:hAnsi="Times New Roman" w:cs="Times New Roman"/>
        </w:rPr>
        <w:instrText xml:space="preserve"> ADDIN ZOTERO_ITEM CSL_CITATION {"citationID":"nFv69lRR","properties":{"formattedCitation":"(College of Business, University Utara, Malaysia et al., 2016; Jayasingh et al., 2021; Navalgund &amp; Nulkar, 2020; Tu &amp; Yang, 2019; Yin et al., 2022)","plainCitation":"(College of Business, University Utara, Malaysia et al., 2016; Jayasingh et al., 2021; Navalgund &amp; Nulkar, 2020; Tu &amp; Yang, 2019; Yin et al., 2022)","noteIndex":0},"citationItems":[{"id":186,"uris":["http://zotero.org/users/local/ic0J680c/items/L6EKJUYV"],"itemData":{"id":186,"type":"article-journal","abstract":"In this paper the authors identify and investigate the key factors which influence intentions to purchase passenger cars among consumers in Pakistan. A questionnaire was developed to check the significance of these key variables identified from previous studies, especially those conducted in the context of automobile purchasing in Asian countries. Faculty members from universities of two major cities in Pakistan were selected at random as respondents for this study. The findings of the study will be useful to both managers in the auto industry as well as policy makers. It will help managers in the auto industry to gain a better understanding of consumer intentions and identify the factors which influence them. Policy makers in Pakistan’s auto sector would benefit from the insights of this study when developing the long overdue Auto Policy. Analysis of the data collected has revealed that the three key factors identified from studies in other Asian countries are also relevant for Pakistani auto consumers.","container-title":"Paradigms","DOI":"10.24312/paradigms100102","ISSN":"19962800, 24100854","issue":"1","journalAbbreviation":"Paradigms","language":"en","page":"14-22","source":"DOI.org (Crossref)","title":"KEY FACTORS INFLUENCING PURCHASE INTENTIONS TOWARDS AUTOMOBILES IN PAKISTAN","volume":"10","author":[{"literal":"College of Business, University Utara, Malaysia"},{"family":"Altaf","given":"Syed Naveed"},{"family":"Hashim","given":"Noor Azm"}],"issued":{"date-parts":[["2016",6,15]]}}},{"id":359,"uris":["http://zotero.org/users/local/ic0J680c/items/BFSP74EF"],"itemData":{"id":359,"type":"article-journal","abstract":"The demand for electric vehicles (EVs) has significantly increased in recent years, but it represents only a tiny percentage of the total new vehicles sold globally. In 2021, the total sales of electric two-wheelers were less than 1% only. Therefore, the adoption of an electric two-wheeler (E2W) needs to be studied. This research develops a behavioral electric two-wheelers adoption intention model. The present study aimed to identify the factors that influence consumers’ intentions to adopt electric two-wheelers. The questionnaire method was employed, and 182 valid responses were collected. The partial least squares structural equation modeling (PLS-SEM) was used to test the research hypothesis. The empirical results indicate that environmental concern, perceived economic benefit, charging infrastructure, and social influence significantly impact consumers’ attitudes towards electric two-wheelers. Attitude also significantly affects the consumer’s intention to purchase an electric two-wheeler. Perceived economic benefits were found to be the main factor influencing consumers to purchase electric two-wheelers. The findings of this research also show that women are more inclined towards purchasing electric two-wheelers than men. These results offer useful information for governments and electric-two-wheelers companies to gain a better understanding of consumer behavior towards purchasing electric two-wheelers.","container-title":"Sustainability","DOI":"10.3390/su132212851","ISSN":"2071-1050","issue":"22","language":"en","license":"http://creativecommons.org/licenses/by/3.0/","note":"number: 22","page":"12851","publisher":"Multidisciplinary Digital Publishing Institute","source":"www.mdpi.com","title":"Factors Influencing Consumers’ Purchase Intention towards Electric Two-Wheelers","volume":"13","author":[{"family":"Jayasingh","given":"Sudarsan"},{"family":"Girija","given":"T."},{"family":"Arunkumar","given":"Sivakumar"}],"issued":{"date-parts":[["2021",1]]}}},{"id":325,"uris":["http://zotero.org/users/local/ic0J680c/items/IK2TH2DP"],"itemData":{"id":325,"type":"book","abstract":"There is a serious threat of degrading natural environment which is assuming dangerous propositions as pollutions of all forms and destruction of natural resources are abound. In the wake of this, there is an increasing concern for the environment and the adoption of responsible behavior among consumers to address the deterioration of the environment. The present study is an attempt to understand the underlying attitudinal and behavioral factors influencing the consumer adoption of electric-vehicles (e-mobility) in the state of Karnataka. With the enhanced concern towards environment and sustainable development, there is a surge towards exploring alternative modes of transportation. An exploratory research approach is incorporated by surveying the opinions of 384 respondents spread across the state. Structural equation modeling revealed that Pro Environmental Behavior (PEB) played a partial mediation in the purchase intention. Interestingly, analysis showed that, financial advantage and cost has no significant relation with purchase intention. Electric vehicle ecosystem is also an important attribute, as it had a significant influence on purchase intention among the consumers.","DOI":"10.13140/RG.2.2.28103.11686","source":"ResearchGate","title":"Factors influencing purchase intention towards E-vehicles among the Potential Indian consumers-A study on Karnataka region","author":[{"family":"Navalgund","given":"Nagaraj"},{"family":"Nulkar","given":"Gurudas"}],"issued":{"date-parts":[["2020",7,28]]}}},{"id":"4nUxhSHv/MERUJqfK","uris":["http://zotero.org/users/local/ic0J680c/items/VE8X35I8"],"itemData":{"id":97,"type":"article-journal","abstract":"Although the rapid progress of the global economy and technology has advanced human civilization, it has also caused tremendous damage to the global ecological environment. Therefore, humans are thinking seriously about the environment and its sustainable development. One of the solutions to environmental problems is new energy vehicles. Since the promulgation of the “Energy Saving and New Energy Vehicle Industry Development Plan (2012–2020)” by the General Office of the State Council, the Chinese government has determined a strategy of pure electric driving technology. The electric vehicle market in China has expanded rapidly, making China the largest electric vehicle market in the world. Hence, research on the situation of electric vehicles in China is highly necessary and of reference value for other countries to develop electric vehicles. As a result, it is a critical issue to develop low-carbon, energy-saving, and intelligent electric vehicles to reduce the environmental impact. This paper establishes a theoretical framework based on the theory of planned behavior (TPB), technology acceptance model (TAM) and innovation diffusion theory (IDT), and explores the key factors influencing consumers’ purchase of electric vehicles. The results show that: The application of the key factor model constructed in this study to consumers’ behavioral intention regarding electric vehicle purchase is acceptable. According to the structural equation modeling (SEM) analysis results, (1) In terms of behavioral intention: Consumers’ control over the resources required to purchase electric vehicles has the highest influence on their behavioral intention, while consultation opinions from consumers’ surroundings also significantly affect their behavioral intention to purchase electric vehicles. In addition, consumers’ environmental awareness and acceptance of technology products will also influence their behavioral intention. (2) In terms of attitude toward behavior: When consumers believe that electric vehicles are more beneficial at the individual, environment or national level, or they believe that the usage of electric vehicles is simpler and more convenient, they will show a more positive attitude towards the purchase of electric vehicles. Consumers consider electric vehicles as forward-looking technology products with similar driving operation and usage cost compared to traditional vehicles. (3) In terms of regulations: The opinions of consumers’ family members, friends, colleagues or supervisors do not significantly affect the attitude or behavior of consumers regarding electric vehicle purchase. The key factors influencing consumers’ purchase of electric vehicles are not only applicable to the design and development of electric vehicles that better suit consumer demands, but also serve as a theoretical basis for the popularization of electric vehicles, and provide a reference for consumers’ choice and purchase. Therefore, the government and relevant manufacturers need to consider increasing the publicity of electric vehicles and launch more attractive battery and charging schemes to attract consumers and promote the sustainable development of the automobile industry.","container-title":"Sustainability","DOI":"10.3390/su11143863","ISSN":"2071-1050","issue":"14","language":"en","license":"http://creativecommons.org/licenses/by/3.0/","note":"number: 14\npublisher: Multidisciplinary Digital Publishing Institute","page":"3863","source":"www.mdpi.com","title":"Key Factors Influencing Consumers’ Purchase of Electric Vehicles","volume":"11","author":[{"family":"Tu","given":"Jui-Che"},{"family":"Yang","given":"Chun"}],"issued":{"date-parts":[["2019",1]]}}},{"id":390,"uris":["http://zotero.org/users/local/ic0J680c/items/HXYBAVY3"],"itemData":{"id":390,"type":"article-journal","abstract":"Hainan Free Trade Port Layout decided to gradually ban fuel-based vehicles so as to achieve the goal of carbon emission peak by 2030, in 2021, HaiNan further required 100% use of new energy vehicles in official field. Therefore, as a complementary job, it is important to recognize key factors that influence purchasing will of electric vehicles of local residents. The study bases on field interviews and grounded theory, and we utilized qualitative analysis method to recognize four main scopes, namely: risk perception, value perception, mental pressure and self-control that influence the purchase intention of the public after three levels of notion encoding. Then a ridge regression model is built to get the relative weight of the factors, and we adopted theory of planned behavior by integrating factor weights and categories extracted from qualitative analysis into the TPB model so as to find psychological reasons of people’s choice, finding risk perception and value perception are dominate features that influence public purchase choice. At last, targeted suggestions are put forward based on above results.","collection-title":"The 2022 International Symposium on New Energy Technology Innovation and Low Carbon Development","container-title":"Energy Reports","DOI":"10.1016/j.egyr.2022.05.125","ISSN":"2352-4847","journalAbbreviation":"Energy Reports","page":"569-579","source":"ScienceDirect","title":"Influencing factor analysis of household electric vehicle purchase intention of HaiNan Free Trade Port under the background of low-carbon lifestyle","volume":"8","author":[{"family":"Yin","given":"Ya-Rong"},{"family":"Li","given":"Yuan"},{"family":"Zhang","given":"Yan"}],"issued":{"date-parts":[["2022",10,1]]}}}],"schema":"https://github.com/citation-style-language/schema/raw/master/csl-citation.json"} </w:instrText>
      </w:r>
      <w:r w:rsidRPr="006E3298">
        <w:rPr>
          <w:rFonts w:ascii="Times New Roman" w:hAnsi="Times New Roman" w:cs="Times New Roman"/>
        </w:rPr>
        <w:fldChar w:fldCharType="separate"/>
      </w:r>
      <w:r w:rsidRPr="00FB02CA">
        <w:rPr>
          <w:rFonts w:ascii="Aptos" w:hAnsi="Aptos"/>
        </w:rPr>
        <w:t>(College of Business, University Utara, Malaysia et al., 2016; Jayasingh et al., 2021; Navalgund &amp; Nulkar, 2020; Tu &amp; Yang, 2019; Yin et al., 2022)</w:t>
      </w:r>
      <w:r w:rsidRPr="006E3298">
        <w:rPr>
          <w:rFonts w:ascii="Times New Roman" w:hAnsi="Times New Roman" w:cs="Times New Roman"/>
        </w:rPr>
        <w:fldChar w:fldCharType="end"/>
      </w:r>
      <w:r w:rsidRPr="006E3298">
        <w:rPr>
          <w:rFonts w:ascii="Times New Roman" w:hAnsi="Times New Roman" w:cs="Times New Roman"/>
        </w:rPr>
        <w:t xml:space="preserve">. Meta-analyses and reviews show that </w:t>
      </w:r>
      <w:proofErr w:type="spellStart"/>
      <w:r w:rsidRPr="006E3298">
        <w:rPr>
          <w:rFonts w:ascii="Times New Roman" w:hAnsi="Times New Roman" w:cs="Times New Roman"/>
        </w:rPr>
        <w:t>favourable</w:t>
      </w:r>
      <w:proofErr w:type="spellEnd"/>
      <w:r w:rsidRPr="006E3298">
        <w:rPr>
          <w:rFonts w:ascii="Times New Roman" w:hAnsi="Times New Roman" w:cs="Times New Roman"/>
        </w:rPr>
        <w:t xml:space="preserve"> beliefs about savings, environmental benefits, and driving experience increase adoption likelihood, while concerns (range anxiety, battery reliability) reduce it. Several empirical EV adoption studies report direct positive effects of attitude on intention, though context (market maturity, incentives) moderates effect size.</w:t>
      </w:r>
      <w:r w:rsidRPr="006E3298">
        <w:rPr>
          <w:rFonts w:ascii="Times New Roman" w:hAnsi="Times New Roman" w:cs="Times New Roman"/>
        </w:rPr>
        <w:fldChar w:fldCharType="begin"/>
      </w:r>
      <w:r w:rsidRPr="006E3298">
        <w:rPr>
          <w:rFonts w:ascii="Times New Roman" w:hAnsi="Times New Roman" w:cs="Times New Roman"/>
        </w:rPr>
        <w:instrText xml:space="preserve"> ADDIN ZOTERO_ITEM CSL_CITATION {"citationID":"oOG55Dvr","properties":{"formattedCitation":"(Deka et al., 2023a)","plainCitation":"(Deka et al., 2023a)","noteIndex":0},"citationItems":[{"id":387,"uris":["http://zotero.org/users/local/ic0J680c/items/S96QK85Q"],"itemData":{"id":387,"type":"article-journal","abstract":"With the rising demands for personal vehicles of the growing middle class in India, their increasing quest for comfort and social status, the emissions from road transportation are increasing manifold times. To fulfil the dual need of increasing personal demand as well as lower vehicular emissions, it is important to replace all future vehicle purchase with purchase of electric vehicles (EVs). This study analyses the socio-psychological determinants of the process by which an individual might develop an intention to buy an EV in the near future. Using Structural Equation Modeling and mediation analysis, the interrelationships between the Theory of Planned Behavior (TPB) constructs along with three additional constructs, ‘‘cost’, ‘herd behavior’, and ‘personal norm’ are analyzed and several direct and indirect pathways in which intentions possibly form in people's mind are outlined. Subjective norms followed by perceived behavioral control emerge as the significant and direct intention formation pathway. Though cost, herd behavior, and personal norms alone do not influence intention formation, these factors mediates the TPB variables in forming intention to adopt EVs. Hence, the current EV promotion policies, primarily focused on subsidies need to be complemented with other attitudinal and norm-based nudges to promote faster EV adoption in India.","container-title":"Energy Policy","DOI":"10.1016/j.enpol.2023.113724","ISSN":"0301-4215","journalAbbreviation":"Energy Policy","page":"113724","source":"ScienceDirect","title":"Can gain motivation induce Indians to adopt electric vehicles? Application of an extended theory of Planned Behavior to map EV adoption intention","title-short":"Can gain motivation induce Indians to adopt electric vehicles?","volume":"182","author":[{"family":"Deka","given":"Chayasmita"},{"family":"Dutta","given":"Mrinal Kanti"},{"family":"Yazdanpanah","given":"Masoud"},{"family":"Komendantova","given":"Nadejda"}],"issued":{"date-parts":[["2023",11,1]]}}}],"schema":"https://github.com/citation-style-language/schema/raw/master/csl-citation.json"} </w:instrText>
      </w:r>
      <w:r w:rsidRPr="006E3298">
        <w:rPr>
          <w:rFonts w:ascii="Times New Roman" w:hAnsi="Times New Roman" w:cs="Times New Roman"/>
        </w:rPr>
        <w:fldChar w:fldCharType="separate"/>
      </w:r>
      <w:r w:rsidRPr="00FB02CA">
        <w:rPr>
          <w:rFonts w:ascii="Aptos" w:hAnsi="Aptos"/>
        </w:rPr>
        <w:t>(Deka et al., 2023a)</w:t>
      </w:r>
      <w:r w:rsidRPr="006E3298">
        <w:rPr>
          <w:rFonts w:ascii="Times New Roman" w:hAnsi="Times New Roman" w:cs="Times New Roman"/>
        </w:rPr>
        <w:fldChar w:fldCharType="end"/>
      </w:r>
    </w:p>
    <w:p w14:paraId="11A8FE65" w14:textId="77777777" w:rsidR="00FB02CA" w:rsidRPr="006E3298" w:rsidRDefault="00FB02CA" w:rsidP="00FB02CA">
      <w:pPr>
        <w:pStyle w:val="Heading3"/>
        <w:jc w:val="both"/>
        <w:rPr>
          <w:rFonts w:ascii="Times New Roman" w:hAnsi="Times New Roman" w:cs="Times New Roman"/>
          <w:color w:val="000000" w:themeColor="text1"/>
          <w:sz w:val="24"/>
          <w:szCs w:val="24"/>
        </w:rPr>
      </w:pPr>
      <w:r w:rsidRPr="006E3298">
        <w:rPr>
          <w:rFonts w:ascii="Times New Roman" w:hAnsi="Times New Roman" w:cs="Times New Roman"/>
          <w:color w:val="000000" w:themeColor="text1"/>
          <w:sz w:val="24"/>
          <w:szCs w:val="24"/>
        </w:rPr>
        <w:t xml:space="preserve">2.2 </w:t>
      </w:r>
      <w:r w:rsidRPr="0050399E">
        <w:rPr>
          <w:rFonts w:ascii="Times New Roman" w:hAnsi="Times New Roman" w:cs="Times New Roman"/>
          <w:b/>
          <w:bCs/>
          <w:color w:val="000000" w:themeColor="text1"/>
          <w:sz w:val="24"/>
          <w:szCs w:val="24"/>
        </w:rPr>
        <w:t>Subjective Norms: Subjective Norms</w:t>
      </w:r>
    </w:p>
    <w:p w14:paraId="1B341E31" w14:textId="7765F57F" w:rsidR="00FB02CA" w:rsidRPr="006E3298" w:rsidRDefault="00FB02CA" w:rsidP="00FB02CA">
      <w:pPr>
        <w:pStyle w:val="NormalWeb"/>
        <w:jc w:val="both"/>
        <w:rPr>
          <w:color w:val="000000" w:themeColor="text1"/>
        </w:rPr>
      </w:pPr>
      <w:r w:rsidRPr="006E3298">
        <w:rPr>
          <w:color w:val="000000" w:themeColor="text1"/>
        </w:rPr>
        <w:t>Social influence or subjective norms are important, particularly in collectivist cultures. Studies extending the TPB to EVs find that recommendations or visible adoption by peers, family, and opinion leaders shape intentions—peer endorsements and perceived social approval can be strong purchase triggers</w:t>
      </w:r>
      <w:r w:rsidRPr="006E3298">
        <w:rPr>
          <w:color w:val="000000" w:themeColor="text1"/>
        </w:rPr>
        <w:fldChar w:fldCharType="begin"/>
      </w:r>
      <w:r w:rsidR="00C1304B">
        <w:rPr>
          <w:color w:val="000000" w:themeColor="text1"/>
        </w:rPr>
        <w:instrText xml:space="preserve"> ADDIN ZOTERO_ITEM CSL_CITATION {"citationID":"Ccavheum","properties":{"formattedCitation":"(Asadi et al., 2021; Guo &amp; You, 2023; Jansson et al., 2017; K .V et al., 2022; Mohamed et al., 2016, 2016; Tu &amp; Yang, 2019; van Heuveln et al., 2021)","plainCitation":"(Asadi et al., 2021; Guo &amp; You, 2023; Jansson et al., 2017; K .V et al., 2022; Mohamed et al., 2016, 2016; Tu &amp; Yang, 2019; van Heuveln et al., 2021)","noteIndex":0},"citationItems":[{"id":123,"uris":["http://zotero.org/users/local/ic0J680c/items/DHVWT28W"],"itemData":{"id":123,"type":"article-journal","abstract":"Electric vehicles have significantly contributed to the sustainability of world economic growth. It is of critical importance to understand and examine the factors impacting the consumers’ attitude toward the adoption of electric vehicles. However, limited study investigated the effect of altruism on electric vehicles adoption from a pro-environmental behaviour perspective. Therefore, the present work aimed at identifying the influencing factors on consumers’ intention to use electric vehicles. To this end, a model has been developed based on two theoretical models called the Norm Activation Model and the Theory of Planned Behaviour. The potential consumers in Malaysia were selected to answer questionnaires. Accordingly, 177 valid questionnaires were collected and the influencing factors on the electric vehicles purchase intention were empirically analyzed using a structural equation model. According to the results, perceived value, attitude, the ascription of responsibility, subjective norms, personal norms, perceived consumer effectiveness, and awareness of consequences affected the consumers’ electric vehicles’ purchase intention significantly and positively. Consumers’ behaviour regarding the adoption of electric vehicles can be understood better through the findings of this study, while electric vehicle development can be promoted as well.","container-title":"Journal of Cleaner Production","DOI":"10.1016/j.jclepro.2020.124474","ISSN":"0959-6526","journalAbbreviation":"Journal of Cleaner Production","page":"124474","source":"ScienceDirect","title":"Factors impacting consumers’ intention toward adoption of electric vehicles in Malaysia","volume":"282","author":[{"family":"Asadi","given":"Shahla"},{"family":"Nilashi","given":"Mehrbakhsh"},{"family":"Samad","given":"Sarminah"},{"family":"Abdullah","given":"Rusli"},{"family":"Mahmoud","given":"Marwan"},{"family":"Alkinani","given":"Monagi H."},{"family":"Yadegaridehkordi","given":"Elaheh"}],"issued":{"date-parts":[["2021",2,1]]}}},{"id":141,"uris":["http://zotero.org/users/local/ic0J680c/items/4PCZDTKJ"],"itemData":{"id":141,"type":"article-journal","abstract":"Based on the questionnaire survey, this paper developed a theoretical model of the factors influencing consumers' purchase behavior for new energy hybrid vehicles using the theory of planned behavior and structural equation modeling techniques. It then used SPSS and AMOS to perform factor analysis, model fitness, and path analysis to reach the following conclusions: perceived behavioral control, behavioral attitude, and subjective norm have a significant positive influence on behavioral intention, and behavioral intention has a significant influence on actual behavior. However, there is no significant effect of perceived behavioral control on actual purchase behavior, but rather an indirect effect on actual behavior through the mediating variable of behavioral intention. The analysis of the multi-group model based on the individual characteristics of consumers showed that the coefficient of subjective norm on behavioral intention was higher for extroverted consumers than for introverted consumers; the influence of behavioral attitude on behavioral intention was significantly higher for introverted consumers than for subjective norm on behavioral intention.","container-title":"Scientific Reports","DOI":"10.1038/s41598-023-35949-0","ISSN":"2045-2322","issue":"1","journalAbbreviation":"Sci Rep","language":"en","license":"2023 The Author(s)","note":"number: 1","page":"9853","publisher":"Nature Publishing Group","source":"www.nature.com","title":"Research on psychological attributions and intervention strategies of new energy hybrid vehicle purchase behavior","volume":"13","author":[{"family":"Guo","given":"Qing"},{"family":"You","given":"Wenlan"}],"issued":{"date-parts":[["2023",6,17]]}}},{"id":126,"uris":["http://zotero.org/users/local/ic0J680c/items/NSJVHE85"],"itemData":{"id":126,"type":"article-journal","abstract":"Transportation accounts for a large and growing part of carbon dioxide emissions. With an increasing vehicle fleet worldwide private car use is becoming an acute problem in need of urgent attention and action. Policy interference and cleaner cars are not enough; alternative fuel vehicles such as electric vehicles need to be adopted by consumers as well. Previous research on pro-environmental consumer behavior and sustainable consumption has proven the importance of norms and pro-environmental attitudes. However, little research has focused on understanding interpersonal influence found influential in consumer behavior research relating to innovation adoption. Consumer opinion leading and opinion seeking are two such interpersonal influence attitudinal constructs that have not been empirically analyzed in relation to sustainable consumption and alternative fuel vehicles. The main aim of this study is thus to analyze the influence of a set of attitudinal constructs on electric and flexfuel vehicle adoption: personal norms, social norms, ecological attitudes, opinion leading, and opinion seeking. Data from a questionnaire survey on three groups of electric vehicle adopters and non-adopters is used (N=1,192). The results confirm the importance of personal norms, opinion leading and opinion seeking in the three groups also when controlling for socio-demographic factors. The main contribution of this study is that it shows the importance of both interpersonal influence and attitudinal factors as drivers for eco-innovation adoption. The study also contributes in showing that electric vehicle and flexfuel vehicle adopters differ in relation to non-adopters on several factors.","container-title":"Journal of Cleaner Production","DOI":"10.1016/j.jclepro.2017.03.186","journalAbbreviation":"Journal of Cleaner Production","source":"ResearchGate","title":"Examining drivers of sustainable consumption: The influence of norms and opinion leadership on electric vehicle adoption in Sweden","title-short":"Examining drivers of sustainable consumption","volume":"154","author":[{"family":"Jansson","given":"Johan"},{"family":"Annika","given":"Nordlund"},{"family":"Westin","given":"Kerstin"}],"issued":{"date-parts":[["2017",3,29]]}}},{"id":295,"uris":["http://zotero.org/users/local/ic0J680c/items/P7MUU3BC"],"itemData":{"id":295,"type":"article-journal","abstract":"The ever-growing environmental concerns caused due to fossil fuel depletion and greenhouse gas (GHG) emissions has paved way for consumers to consider Electric Vehicles (EV) as a rapidly emerging operational alternative to vehicles that run on fossil fuels like petrol, diesel and CNG. The paper aims to identify the possible factors in consumers’ intention of Electric Vehicle adoption. A quantitative approach is adopted and the data is collected from 172 respondents from Bengaluru through an online survey method using snowball sampling method. A robust statistical method, such as exploratory factor analysis is conducted using IBM SPSS 23 to identify the factors. The study identified factors such as Financial Barriers, Vehicle Performance Barriers, Lack of charging infrastructure, Environmental Conservation, Societal Influence, Social Awareness of Electric Vehicles as influencers towards electric vehicle adoption. The outcome of the study helps the policymakers to modify the current policy with respect to electric vehicle in the emerging nations.","container-title":"Cogent Engineering","DOI":"10.1080/23311916.2022.2085375","journalAbbreviation":"Cogent Engineering","source":"ResearchGate","title":"Factors influencing adoption of electric vehicles – A case in India","volume":"9","author":[{"family":"K .V","given":"Sriram"},{"family":"Michael","given":"Lidwin"},{"family":"Hungund","given":"Sumukh"},{"family":"Fernandes","given":"Mabelle"}],"issued":{"date-parts":[["2022",6,12]]}},"label":"page"},{"id":"4nUxhSHv/LzoRQni6","uris":["http://zotero.org/users/local/ic0J680c/items/Z62G3HLL"],"itemData":{"id":129,"type":"article-journal","abstract":"his article presents a two-stage structural equation modelling and segmentation process to identify likely electric vehicle adopters in Canada. Using a sample of 3505 households who have expressed an interest in the future purchase of an economy car, the paper operationalizes an extended version of the Theory of Planned Behaviour in a structural equation model to quantify the impacts of personal beliefs on individual adoption intention towards electric vehicles. Model results show that attitude, perceived behavioural control, and norms (moral and subjective) have significant direct impacts on behavioural intention, while a household's concern for the environment has an indirect impact. Age, level of employment, and employment status are identified, among other variables, to significantly influence the adoption intention. Collectively, findings indicate that beliefs vary across socioeconomic and demographic characteristics. To best characterize the most likely group of early adopters, we then conduct a Two-Step cluster analysis on households with a high demonstrated intention to adopt EVs. This results in three distinct socio-economic and demographic segments: Typical Early Adopters, Emerging Early Adopters, and Interested Retirees. Each have their own unique socioeconomic and demographic profile. Insights derived from this work can help tailor marketing strategies that are important for accelerating the adoption of electric vehicles in the future.","container-title":"Transport Policy","DOI":"10.1016/j.tranpol.2016.07.006","journalAbbreviation":"Transport Policy","page":"100-112","source":"ResearchGate","title":"Identifying and characterizing potential electric vehicle adopters in Canada: A two-stage modelling approach","title-short":"Identifying and characterizing potential electric vehicle adopters in Canada","volume":"52","author":[{"family":"Mohamed","given":"Moataz"},{"family":"Higgins","given":"Christopher"},{"family":"Ferguson","given":"Mark"},{"family":"Kanaroglou","given":"Pavlos"}],"issued":{"date-parts":[["2016",8,1]]}}},{"id":"4nUxhSHv/LzoRQni6","uris":["http://zotero.org/users/local/ic0J680c/items/Z62G3HLL"],"itemData":{"id":129,"type":"article-journal","abstract":"his article presents a two-stage structural equation modelling and segmentation process to identify likely electric vehicle adopters in Canada. Using a sample of 3505 households who have expressed an interest in the future purchase of an economy car, the paper operationalizes an extended version of the Theory of Planned Behaviour in a structural equation model to quantify the impacts of personal beliefs on individual adoption intention towards electric vehicles. Model results show that attitude, perceived behavioural control, and norms (moral and subjective) have significant direct impacts on behavioural intention, while a household's concern for the environment has an indirect impact. Age, level of employment, and employment status are identified, among other variables, to significantly influence the adoption intention. Collectively, findings indicate that beliefs vary across socioeconomic and demographic characteristics. To best characterize the most likely group of early adopters, we then conduct a Two-Step cluster analysis on households with a high demonstrated intention to adopt EVs. This results in three distinct socio-economic and demographic segments: Typical Early Adopters, Emerging Early Adopters, and Interested Retirees. Each have their own unique socioeconomic and demographic profile. Insights derived from this work can help tailor marketing strategies that are important for accelerating the adoption of electric vehicles in the future.","container-title":"Transport Policy","DOI":"10.1016/j.tranpol.2016.07.006","journalAbbreviation":"Transport Policy","page":"100-112","source":"ResearchGate","title":"Identifying and characterizing potential electric vehicle adopters in Canada: A two-stage modelling approach","title-short":"Identifying and characterizing potential electric vehicle adopters in Canada","volume":"52","author":[{"family":"Mohamed","given":"Moataz"},{"family":"Higgins","given":"Christopher"},{"family":"Ferguson","given":"Mark"},{"family":"Kanaroglou","given":"Pavlos"}],"issued":{"date-parts":[["2016",8,1]]}}},{"id":"4nUxhSHv/MERUJqfK","uris":["http://zotero.org/users/local/ic0J680c/items/VE8X35I8"],"itemData":{"id":97,"type":"article-journal","abstract":"Although the rapid progress of the global economy and technology has advanced human civilization, it has also caused tremendous damage to the global ecological environment. Therefore, humans are thinking seriously about the environment and its sustainable development. One of the solutions to environmental problems is new energy vehicles. Since the promulgation of the “Energy Saving and New Energy Vehicle Industry Development Plan (2012–2020)” by the General Office of the State Council, the Chinese government has determined a strategy of pure electric driving technology. The electric vehicle market in China has expanded rapidly, making China the largest electric vehicle market in the world. Hence, research on the situation of electric vehicles in China is highly necessary and of reference value for other countries to develop electric vehicles. As a result, it is a critical issue to develop low-carbon, energy-saving, and intelligent electric vehicles to reduce the environmental impact. This paper establishes a theoretical framework based on the theory of planned behavior (TPB), technology acceptance model (TAM) and innovation diffusion theory (IDT), and explores the key factors influencing consumers’ purchase of electric vehicles. The results show that: The application of the key factor model constructed in this study to consumers’ behavioral intention regarding electric vehicle purchase is acceptable. According to the structural equation modeling (SEM) analysis results, (1) In terms of behavioral intention: Consumers’ control over the resources required to purchase electric vehicles has the highest influence on their behavioral intention, while consultation opinions from consumers’ surroundings also significantly affect their behavioral intention to purchase electric vehicles. In addition, consumers’ environmental awareness and acceptance of technology products will also influence their behavioral intention. (2) In terms of attitude toward behavior: When consumers believe that electric vehicles are more beneficial at the individual, environment or national level, or they believe that the usage of electric vehicles is simpler and more convenient, they will show a more positive attitude towards the purchase of electric vehicles. Consumers consider electric vehicles as forward-looking technology products with similar driving operation and usage cost compared to traditional vehicles. (3) In terms of regulations: The opinions of consumers’ family members, friends, colleagues or supervisors do not significantly affect the attitude or behavior of consumers regarding electric vehicle purchase. The key factors influencing consumers’ purchase of electric vehicles are not only applicable to the design and development of electric vehicles that better suit consumer demands, but also serve as a theoretical basis for the popularization of electric vehicles, and provide a reference for consumers’ choice and purchase. Therefore, the government and relevant manufacturers need to consider increasing the publicity of electric vehicles and launch more attractive battery and charging schemes to attract consumers and promote the sustainable development of the automobile industry.","container-title":"Sustainability","DOI":"10.3390/su11143863","ISSN":"2071-1050","issue":"14","language":"en","license":"http://creativecommons.org/licenses/by/3.0/","note":"number: 14\npublisher: Multidisciplinary Digital Publishing Institute","page":"3863","source":"www.mdpi.com","title":"Key Factors Influencing Consumers’ Purchase of Electric Vehicles","volume":"11","author":[{"family":"Tu","given":"Jui-Che"},{"family":"Yang","given":"Chun"}],"issued":{"date-parts":[["2019",1]]}}},{"id":139,"uris":["http://zotero.org/users/local/ic0J680c/items/VTE48RHG"],"itemData":{"id":139,"type":"article-journal","abstract":"The objective of this study is to identify factors that influence actual electric vehicle (EV) drivers’ acceptance of Vehicle-to-Grid (V2G) charging. The study takes a qualitative approach in order to provide insight into actual EV users’ perceptions of V2G technology and their underlying motivation to accept or not accept V2G. The Theory of Planned Behaviour is adopted to create a basic conceptual model of the potential factors influencing users’ acceptance of V2G. Twenty semi-structured interviews are conducted among Dutch EV drivers, including both regular EV drivers, as well as participants who had previously taken part in V2G projects. The factors that are found to be most important for fostering acceptance are financial compensation, transparent communication and reliable control of the system by the user. On the other hand, the factors that are found to have a negative effect on acceptance are range anxiety, discomfort experienced while participating and battery degradation. Our study shows that the majority of our interview participants accept V2G albeit with some reservations and caution. As EVs and V2G are new technologies, our sample of twenty actual EV users consists of early adopters. As such, their attitudes may not reflect those of the majority of future users. However, our study suggests that there are EV users who are willing to use V2G charge points and will continue to do so. The reasons behind such user acceptance are further described in the study together with additional insights and ideas for future research.","container-title":"Travel Behaviour and Society","DOI":"10.1016/j.tbs.2020.12.008","ISSN":"2214-367X","journalAbbreviation":"Travel Behaviour and Society","page":"34-45","source":"ScienceDirect","title":"Factors influencing consumer acceptance of vehicle-to-grid by electric vehicle drivers in the Netherlands","volume":"24","author":[{"family":"Heuveln","given":"Koen","non-dropping-particle":"van"},{"family":"Ghotge","given":"Rishabh"},{"family":"Annema","given":"Jan Anne"},{"family":"Bergen","given":"Esther","non-dropping-particle":"van"},{"family":"Wee","given":"Bert","non-dropping-particle":"van"},{"family":"Pesch","given":"Udo"}],"issued":{"date-parts":[["2021",7,1]]}}}],"schema":"https://github.com/citation-style-language/schema/raw/master/csl-citation.json"} </w:instrText>
      </w:r>
      <w:r w:rsidRPr="006E3298">
        <w:rPr>
          <w:color w:val="000000" w:themeColor="text1"/>
        </w:rPr>
        <w:fldChar w:fldCharType="separate"/>
      </w:r>
      <w:r w:rsidRPr="00FB02CA">
        <w:t>(Asadi et al., 2021; Guo &amp; You, 2023; Jansson et al., 2017; K .V et al., 2022; Mohamed et al., 2016, 2016; Tu &amp; Yang, 2019; van Heuveln et al., 2021)</w:t>
      </w:r>
      <w:r w:rsidRPr="006E3298">
        <w:rPr>
          <w:color w:val="000000" w:themeColor="text1"/>
        </w:rPr>
        <w:fldChar w:fldCharType="end"/>
      </w:r>
      <w:r w:rsidRPr="006E3298">
        <w:rPr>
          <w:color w:val="000000" w:themeColor="text1"/>
        </w:rPr>
        <w:t xml:space="preserve">. Moons &amp; De </w:t>
      </w:r>
      <w:proofErr w:type="spellStart"/>
      <w:r w:rsidRPr="006E3298">
        <w:rPr>
          <w:color w:val="000000" w:themeColor="text1"/>
        </w:rPr>
        <w:t>Pelsmacker’s</w:t>
      </w:r>
      <w:proofErr w:type="spellEnd"/>
      <w:r w:rsidRPr="006E3298">
        <w:rPr>
          <w:color w:val="000000" w:themeColor="text1"/>
        </w:rPr>
        <w:t xml:space="preserve"> decomposed TPB approach for electric cars shows peers/media as distinct social referents that influence intention. </w:t>
      </w:r>
      <w:hyperlink r:id="rId7" w:tgtFrame="_blank" w:history="1">
        <w:r w:rsidRPr="006E3298">
          <w:rPr>
            <w:rStyle w:val="max-w-15ch"/>
            <w:rFonts w:eastAsiaTheme="majorEastAsia"/>
            <w:color w:val="000000" w:themeColor="text1"/>
          </w:rPr>
          <w:t>MDPI</w:t>
        </w:r>
      </w:hyperlink>
      <w:r w:rsidRPr="006E3298">
        <w:rPr>
          <w:color w:val="000000" w:themeColor="text1"/>
        </w:rPr>
        <w:fldChar w:fldCharType="begin"/>
      </w:r>
      <w:r w:rsidR="00C1304B">
        <w:rPr>
          <w:color w:val="000000" w:themeColor="text1"/>
        </w:rPr>
        <w:instrText xml:space="preserve"> ADDIN ZOTERO_ITEM CSL_CITATION {"citationID":"aqjEt2ox","properties":{"formattedCitation":"(Moons &amp; De Pelsmacker, 2015)","plainCitation":"(Moons &amp; De Pelsmacker, 2015)","noteIndex":0},"citationItems":[{"id":"4nUxhSHv/NclncpCY","uris":["http://zotero.org/users/local/ic0J680c/items/SYFGFG4Y"],"itemData":{"id":135,"type":"article-journal","abstract":"An Extended Decomposed Theory of Planned Behaviour (DTPB) is developed that integrates emotions towards car driving and electric cars as well as car driving habits of the DTPB, and is empirically validated in a Belgian sample (n = 1023). Multi-group comparisons explore how the determinants of usage intention are different between groups of consumers differing in environmentally-friendly behaviour, environmental concern, innovativeness and personal values. Besides attitudes, media, perceived complexity, compatibility and relative advantage, emotions towards the electric car and reflective emotions towards car driving have a strong effect on usage intention. Car driving habits and perceived behavioural control (facilitators and constraints) do not substantially affect usage intention. Only people differing in personal values show a different motivational structure for a number of important drivers of usage intention.","container-title":"Sustainability","DOI":"10.3390/su7056212","ISSN":"2071-1050","issue":"5","language":"en","license":"http://creativecommons.org/licenses/by/3.0/","note":"number: 5\npublisher: Multidisciplinary Digital Publishing Institute","page":"6212-6245","source":"www.mdpi.com","title":"An Extended Decomposed Theory of Planned Behaviour to Predict the Usage Intention of the Electric Car: A Multi-Group Comparison","title-short":"An Extended Decomposed Theory of Planned Behaviour to Predict the Usage Intention of the Electric Car","volume":"7","author":[{"family":"Moons","given":"Ingrid"},{"family":"De Pelsmacker","given":"Patrick"}],"issued":{"date-parts":[["2015",5]]}}}],"schema":"https://github.com/citation-style-language/schema/raw/master/csl-citation.json"} </w:instrText>
      </w:r>
      <w:r w:rsidRPr="006E3298">
        <w:rPr>
          <w:color w:val="000000" w:themeColor="text1"/>
        </w:rPr>
        <w:fldChar w:fldCharType="separate"/>
      </w:r>
      <w:r w:rsidRPr="00FB02CA">
        <w:t>(Moons &amp; De Pelsmacker, 2015)</w:t>
      </w:r>
      <w:r w:rsidRPr="006E3298">
        <w:rPr>
          <w:color w:val="000000" w:themeColor="text1"/>
        </w:rPr>
        <w:fldChar w:fldCharType="end"/>
      </w:r>
    </w:p>
    <w:p w14:paraId="39770BCD" w14:textId="77777777" w:rsidR="00FB02CA" w:rsidRPr="006E3298" w:rsidRDefault="00FB02CA" w:rsidP="00FB02CA">
      <w:pPr>
        <w:pStyle w:val="Heading3"/>
        <w:jc w:val="both"/>
        <w:rPr>
          <w:rFonts w:ascii="Times New Roman" w:hAnsi="Times New Roman" w:cs="Times New Roman"/>
          <w:color w:val="000000" w:themeColor="text1"/>
          <w:sz w:val="24"/>
          <w:szCs w:val="24"/>
        </w:rPr>
      </w:pPr>
      <w:r w:rsidRPr="006E3298">
        <w:rPr>
          <w:rFonts w:ascii="Times New Roman" w:hAnsi="Times New Roman" w:cs="Times New Roman"/>
          <w:color w:val="000000" w:themeColor="text1"/>
          <w:sz w:val="24"/>
          <w:szCs w:val="24"/>
        </w:rPr>
        <w:t xml:space="preserve">2.3 Perceived </w:t>
      </w:r>
      <w:proofErr w:type="spellStart"/>
      <w:r w:rsidRPr="006E3298">
        <w:rPr>
          <w:rFonts w:ascii="Times New Roman" w:hAnsi="Times New Roman" w:cs="Times New Roman"/>
          <w:color w:val="000000" w:themeColor="text1"/>
          <w:sz w:val="24"/>
          <w:szCs w:val="24"/>
        </w:rPr>
        <w:t>Behavioural</w:t>
      </w:r>
      <w:proofErr w:type="spellEnd"/>
      <w:r w:rsidRPr="006E3298">
        <w:rPr>
          <w:rFonts w:ascii="Times New Roman" w:hAnsi="Times New Roman" w:cs="Times New Roman"/>
          <w:color w:val="000000" w:themeColor="text1"/>
          <w:sz w:val="24"/>
          <w:szCs w:val="24"/>
        </w:rPr>
        <w:t xml:space="preserve"> Control (PBC)</w:t>
      </w:r>
    </w:p>
    <w:p w14:paraId="270C94AF" w14:textId="49869425" w:rsidR="00FB02CA" w:rsidRPr="006E3298" w:rsidRDefault="00FB02CA" w:rsidP="00FB02CA">
      <w:pPr>
        <w:pStyle w:val="NormalWeb"/>
        <w:jc w:val="both"/>
        <w:rPr>
          <w:color w:val="000000" w:themeColor="text1"/>
        </w:rPr>
      </w:pPr>
      <w:r w:rsidRPr="006E3298">
        <w:rPr>
          <w:color w:val="000000" w:themeColor="text1"/>
        </w:rPr>
        <w:t>Perceived behavioural control (ease of adoption) captures factors such as charging access, affordability, and ease of use. Empirical work in different markets demonstrates that PBC directly influences intention and often mediates how information and incentives translate into adoption</w:t>
      </w:r>
      <w:r w:rsidRPr="006E3298">
        <w:rPr>
          <w:color w:val="000000" w:themeColor="text1"/>
        </w:rPr>
        <w:fldChar w:fldCharType="begin"/>
      </w:r>
      <w:r w:rsidR="00C1304B">
        <w:rPr>
          <w:color w:val="000000" w:themeColor="text1"/>
        </w:rPr>
        <w:instrText xml:space="preserve"> ADDIN ZOTERO_ITEM CSL_CITATION {"citationID":"8GDZmjW7","properties":{"unsorted":false,"formattedCitation":"(Adnan et al., 2017; Asadi et al., 2021; Mohamed et al., 2016; van Heuveln et al., 2021; Ye\\uc0\\u287{}in &amp; Ikram, 2022; Zhao et al., 2024)","plainCitation":"(Adnan et al., 2017; Asadi et al., 2021; Mohamed et al., 2016; van Heuveln et al., 2021; Yeğin &amp; Ikram, 2022; Zhao et al., 2024)","noteIndex":0},"citationItems":[{"id":207,"uris":["http://zotero.org/users/local/ic0J680c/items/FVB9Q3RS"],"itemData":{"id":207,"type":"article-journal","abstract":"The new global era of economy faced obstacle due to carbon emission. The main reason behind this intensification of crises is caused by the transportation sector, as million petroleum based vehicle are waging on the street day and day which initiated carbon emission. The Malaysian government also faced major problem due to this C02 emission. Because Malaysia is considered as major energy efficient nation. With the aim of obstructing these susceptibilities and endorse a more sustainable economy, the main solution is to change from Petroleum-based vehicles by using green vehicle innovation. Using, Electric Vehicles (EVs) have the probable to lessen the carbon emission, gasoline consumption in order to alleviate the environmental problem. Subsequently, the idea of this paper is to scrutinize whether attitudes (ATT) towards EV adoption by integrating three dimensions of attitude along with the theory of planned behavior the study suggests an assimilated model. A sample of 391 respondent has been collected from Malaysia in order to forecast the customer’s purchase intention to adopt EV by using the extended theory of planned behavior. The empirical outcome by using PLS investigation exposed the three dimension of attitude have a significant effect to build attitude. Finally, the finding of this survey questionnaire is analyzed by using Smart PLS to perform CFA and SEM. The outcome of this research specifies that ecological significance and individual preference.","container-title":"Transportation Research Part A: Policy and Practice","DOI":"10.1016/j.tra.2017.06.010","ISSN":"0965-8564","journalAbbreviation":"Transportation Research Part A: Policy and Practice","page":"279-295","source":"ScienceDirect","title":"A new era of sustainable transport: An experimental examination on forecasting adoption behavior of EVs among Malaysian consumer","title-short":"A new era of sustainable transport","volume":"103","author":[{"family":"Adnan","given":"Nadia"},{"family":"Nordin","given":"Shahrina Md"},{"family":"Rahman","given":"Imran"},{"family":"Rasli","given":"Amran Md"}],"issued":{"date-parts":[["2017",9,1]]}}},{"id":123,"uris":["http://zotero.org/users/local/ic0J680c/items/DHVWT28W"],"itemData":{"id":123,"type":"article-journal","abstract":"Electric vehicles have significantly contributed to the sustainability of world economic growth. It is of critical importance to understand and examine the factors impacting the consumers’ attitude toward the adoption of electric vehicles. However, limited study investigated the effect of altruism on electric vehicles adoption from a pro-environmental behaviour perspective. Therefore, the present work aimed at identifying the influencing factors on consumers’ intention to use electric vehicles. To this end, a model has been developed based on two theoretical models called the Norm Activation Model and the Theory of Planned Behaviour. The potential consumers in Malaysia were selected to answer questionnaires. Accordingly, 177 valid questionnaires were collected and the influencing factors on the electric vehicles purchase intention were empirically analyzed using a structural equation model. According to the results, perceived value, attitude, the ascription of responsibility, subjective norms, personal norms, perceived consumer effectiveness, and awareness of consequences affected the consumers’ electric vehicles’ purchase intention significantly and positively. Consumers’ behaviour regarding the adoption of electric vehicles can be understood better through the findings of this study, while electric vehicle development can be promoted as well.","container-title":"Journal of Cleaner Production","DOI":"10.1016/j.jclepro.2020.124474","ISSN":"0959-6526","journalAbbreviation":"Journal of Cleaner Production","page":"124474","source":"ScienceDirect","title":"Factors impacting consumers’ intention toward adoption of electric vehicles in Malaysia","volume":"282","author":[{"family":"Asadi","given":"Shahla"},{"family":"Nilashi","given":"Mehrbakhsh"},{"family":"Samad","given":"Sarminah"},{"family":"Abdullah","given":"Rusli"},{"family":"Mahmoud","given":"Marwan"},{"family":"Alkinani","given":"Monagi H."},{"family":"Yadegaridehkordi","given":"Elaheh"}],"issued":{"date-parts":[["2021",2,1]]}}},{"id":"4nUxhSHv/LzoRQni6","uris":["http://zotero.org/users/local/ic0J680c/items/Z62G3HLL"],"itemData":{"id":"CfdpHhx4/y35PHFw5","type":"article-journal","abstract":"his article presents a two-stage structural equation modelling and segmentation process to identify likely electric vehicle adopters in Canada. Using a sample of 3505 households who have expressed an interest in the future purchase of an economy car, the paper operationalizes an extended version of the Theory of Planned Behaviour in a structural equation model to quantify the impacts of personal beliefs on individual adoption intention towards electric vehicles. Model results show that attitude, perceived behavioural control, and norms (moral and subjective) have significant direct impacts on behavioural intention, while a household's concern for the environment has an indirect impact. Age, level of employment, and employment status are identified, among other variables, to significantly influence the adoption intention. Collectively, findings indicate that beliefs vary across socioeconomic and demographic characteristics. To best characterize the most likely group of early adopters, we then conduct a Two-Step cluster analysis on households with a high demonstrated intention to adopt EVs. This results in three distinct socio-economic and demographic segments: Typical Early Adopters, Emerging Early Adopters, and Interested Retirees. Each have their own unique socioeconomic and demographic profile. Insights derived from this work can help tailor marketing strategies that are important for accelerating the adoption of electric vehicles in the future.","container-title":"Transport Policy","DOI":"10.1016/j.tranpol.2016.07.006","journalAbbreviation":"Transport Policy","page":"100-112","source":"ResearchGate","title":"Identifying and characterizing potential electric vehicle adopters in Canada: A two-stage modelling approach","title-short":"Identifying and characterizing potential electric vehicle adopters in Canada","volume":"52","author":[{"family":"Mohamed","given":"Moataz"},{"family":"Higgins","given":"Christopher"},{"family":"Ferguson","given":"Mark"},{"family":"Kanaroglou","given":"Pavlos"}],"issued":{"date-parts":[["2016",8,1]]}}},{"id":139,"uris":["http://zotero.org/users/local/ic0J680c/items/VTE48RHG"],"itemData":{"id":139,"type":"article-journal","abstract":"The objective of this study is to identify factors that influence actual electric vehicle (EV) drivers’ acceptance of Vehicle-to-Grid (V2G) charging. The study takes a qualitative approach in order to provide insight into actual EV users’ perceptions of V2G technology and their underlying motivation to accept or not accept V2G. The Theory of Planned Behaviour is adopted to create a basic conceptual model of the potential factors influencing users’ acceptance of V2G. Twenty semi-structured interviews are conducted among Dutch EV drivers, including both regular EV drivers, as well as participants who had previously taken part in V2G projects. The factors that are found to be most important for fostering acceptance are financial compensation, transparent communication and reliable control of the system by the user. On the other hand, the factors that are found to have a negative effect on acceptance are range anxiety, discomfort experienced while participating and battery degradation. Our study shows that the majority of our interview participants accept V2G albeit with some reservations and caution. As EVs and V2G are new technologies, our sample of twenty actual EV users consists of early adopters. As such, their attitudes may not reflect those of the majority of future users. However, our study suggests that there are EV users who are willing to use V2G charge points and will continue to do so. The reasons behind such user acceptance are further described in the study together with additional insights and ideas for future research.","container-title":"Travel Behaviour and Society","DOI":"10.1016/j.tbs.2020.12.008","ISSN":"2214-367X","journalAbbreviation":"Travel Behaviour and Society","page":"34-45","source":"ScienceDirect","title":"Factors influencing consumer acceptance of vehicle-to-grid by electric vehicle drivers in the Netherlands","volume":"24","author":[{"family":"Heuveln","given":"Koen","non-dropping-particle":"van"},{"family":"Ghotge","given":"Rishabh"},{"family":"Annema","given":"Jan Anne"},{"family":"Bergen","given":"Esther","non-dropping-particle":"van"},{"family":"Wee","given":"Bert","non-dropping-particle":"van"},{"family":"Pesch","given":"Udo"}],"issued":{"date-parts":[["2021",7,1]]}}},{"id":214,"uris":["http://zotero.org/users/local/ic0J680c/items/QM6WLGXU"],"itemData":{"id":214,"type":"article-journal","abstract":"For the purpose of paving the way for reducing environmental pollution globally, adapting green energy to people’s lives in more areas is seen as a good solution. The strategic plan implemented to prevent possible energy and water shortages in the future includes cleaning the environment and air from carbon emissions as soon as possible. Countries are taking mandatory sectoral and individual measures to remove the use of CO2-based fuels. As a part of the sustainable development process for Turkey, which is trying to convince its individuals to use more green energy, it is important for society to adopt more electric vehicles. However, there are few internationally accepted studies on the adoption of EVs in Turkey, and a limited number of studies include individuals’ environmental concerns (EC) and green trust (GT) structures. In this research, which we started on the basis of filling this literature gap by taking behavioral factors into account, we expand the TPB framework (subjective norm (SN), attitude (AT), and perceived behavioral control (PBC)) with the “EC” and “GT” constructs. So, with this research, we examine the behavioral factors that affect the intention to purchase electric vehicles (EVPI) of consumers residing in Turkey, based on the theory of planned behavior. Thus, we aim to reveal the barriers to the adoption of EVs in Turkey with an empirical application and SEM analysis. The first phase includes a review of the literature, adaptation of the survey, and development of the hypotheses. The second phase involves conducting a survey with 626 consumers whose information was obtained from four dealers in Turkey. We used Cronbach’s alpha and CFA analyses on the data obtained from the survey. In the final phase, we performed an SEM analysis for our extended theory of planned behavior (ETPB) and hypotheses. The CFA results revealed that the survey showed compatibility with EV purchase intentions. The SEM results indicated that the behavioral constructs of AT, PBC, EC, and GT were positively correlated with EV purchase intentions, and our new ETPB model, extended with EC and GT, was suitable for predicting consumers’ EVPI, suggesting that EVPI are a result of behavioral constructs. This study is unique for being the first in Turkey to focus on whether the factors of EC or GT can predict consumers’ EVPI. On the other hand, it was found that SN had a negative effect on consumers’ EVPI, and this result was in agreement with some studies in the literature and contradicted by others. In addition, we make suggestions based on the findings of the research to the country and related sector managers in order for the country to progress at a level that will set an example for other developing countries in its sustainable development plan. This study contributes to the EVs industry by revealing the consumers’ responses and increasing their marketing efforts. Our findings constitute a comprehensive example for further research on sustainable consumption, EVs, EVPI, and ETPB.","container-title":"Sustainability","DOI":"10.3390/su141912091","ISSN":"2071-1050","issue":"19","language":"en","license":"http://creativecommons.org/licenses/by/3.0/","note":"number: 19","page":"12091","publisher":"Multidisciplinary Digital Publishing Institute","source":"www.mdpi.com","title":"Analysis of Consumers’ Electric Vehicle Purchase Intentions: An Expansion of the Theory of Planned Behavior","title-short":"Analysis of Consumers’ Electric Vehicle Purchase Intentions","volume":"14","author":[{"family":"Yeğin","given":"Tuğba"},{"family":"Ikram","given":"Muhammad"}],"issued":{"date-parts":[["2022",1]]}}},{"id":226,"uris":["http://zotero.org/users/local/ic0J680c/items/QXK2MHKD"],"itemData":{"id":226,"type":"article-journal","abstract":"This paper examines the impact of psychological factors on consumer purchase intention for electric vehicles (EVs) through the lens of Self-Determination Theory (SDT). By integrating the three dimensions of autonomy, relatedness, and competence, this study addresses a research gap in consumer innovative consumption, offering a deeper understanding of green transportation. The research reveals that psychological factors significantly influence innovative consumption and the purchase intention of EVs, aligning with the existing literature. In sustainable transportation, psychological factors such as motivation, attitude, and inner activities increasingly drive purchase decisions. This study examines the direct and indirect effects of psychological factors on purchase intention by employing Partial Least Squares Structural Equation Modeling (PLS-SEM) and Necessary Condition Analysis (NCA). It also considers the moderating role of driving experience in the relationship between psychological factors and innovative consumption. This combined data analysis approach provides a comprehensive understanding of the mechanisms influencing purchase intention, highlighting the intricate interplay between psychological determinants and consumer behavior in the adoption of electric vehicles.","container-title":"World Electric Vehicle Journal","DOI":"10.3390/wevj15080331","ISSN":"2032-6653","issue":"8","language":"en","license":"http://creativecommons.org/licenses/by/3.0/","note":"number: 8","page":"331","publisher":"Multidisciplinary Digital Publishing Institute","source":"www.mdpi.com","title":"The Influence of Psychological Factors on Consumer Purchase Intention for Electric Vehicles: Case Study from China: Integrating the Necessary Condition Analysis Methodology from the Perspective of Self-Determination Theory","title-short":"The Influence of Psychological Factors on Consumer Purchase Intention for Electric Vehicles","volume":"15","author":[{"family":"Zhao","given":"Haipeng"},{"family":"Furuoka","given":"Fumitaka"},{"family":"Rasiah","given":"Rajah"}],"issued":{"date-parts":[["2024",8]]}}}],"schema":"https://github.com/citation-style-language/schema/raw/master/csl-citation.json"} </w:instrText>
      </w:r>
      <w:r w:rsidRPr="006E3298">
        <w:rPr>
          <w:color w:val="000000" w:themeColor="text1"/>
        </w:rPr>
        <w:fldChar w:fldCharType="separate"/>
      </w:r>
      <w:r w:rsidRPr="00FB02CA">
        <w:t>(Adnan et al., 2017; Asadi et al., 2021; Mohamed et al., 2016; van Heuveln et al., 2021; Yeğin &amp; Ikram, 2022; Zhao et al., 2024)</w:t>
      </w:r>
      <w:r w:rsidRPr="006E3298">
        <w:rPr>
          <w:color w:val="000000" w:themeColor="text1"/>
        </w:rPr>
        <w:fldChar w:fldCharType="end"/>
      </w:r>
      <w:r w:rsidRPr="006E3298">
        <w:rPr>
          <w:color w:val="000000" w:themeColor="text1"/>
        </w:rPr>
        <w:t>. In countries with limited public charging or where home-charging is difficult, PBC can substantially reduce intention despite positive attitudes. Recent India-focused studies similarly highlight PBC (infrastructure, subsidies, facilitating conditions) as a key pathway to intention</w:t>
      </w:r>
      <w:r w:rsidRPr="006E3298">
        <w:rPr>
          <w:color w:val="000000" w:themeColor="text1"/>
        </w:rPr>
        <w:fldChar w:fldCharType="begin"/>
      </w:r>
      <w:r w:rsidRPr="006E3298">
        <w:rPr>
          <w:color w:val="000000" w:themeColor="text1"/>
        </w:rPr>
        <w:instrText xml:space="preserve"> ADDIN ZOTERO_ITEM CSL_CITATION {"citationID":"Ji2dIQwv","properties":{"unsorted":false,"formattedCitation":"(Deka et al., 2023b)","plainCitation":"(Deka et al., 2023b)","noteIndex":0},"citationItems":[{"id":392,"uris":["http://zotero.org/users/local/ic0J680c/items/JSDXSM3X"],"itemData":{"id":392,"type":"article-journal","abstract":"With the rising demands for personal vehicles of the growing middle class in India, their increasing quest for comfort and social status, the emissions from road transportation are increasing manifold times. To fulfil the dual need of increasing personal demand as well as lower vehicular emissions, it is important to replace all future vehicle purchase with purchase of electric vehicles (EVs). This study analyses the socio-psychological determinants of the process by which an individual might develop an intention to buy an EV in the near future. Using Structural Equation Modeling and mediation analysis, the interrelationships between the Theory of Planned Behavior (TPB) constructs along with three additional constructs, ‘‘cost’, ‘herd behavior’, and ‘personal norm’ are analyzed and several direct and indirect pathways in which intentions possibly form in people's mind are outlined. Subjective norms followed by perceived behavioral control emerge as the significant and direct intention formation pathway. Though cost, herd behavior, and personal norms alone do not influence intention formation, these factors mediates the TPB variables in forming intention to adopt EVs. Hence, the current EV promotion policies, primarily focused on subsidies need to be complemented with other attitudinal and norm-based nudges to promote faster EV adoption in India.","container-title":"Energy Policy","DOI":"10.1016/j.enpol.2023.113724","ISSN":"0301-4215","journalAbbreviation":"Energy Policy","page":"113724","source":"ScienceDirect","title":"Can gain motivation induce Indians to adopt electric vehicles? Application of an extended theory of Planned Behavior to map EV adoption intention","title-short":"Can gain motivation induce Indians to adopt electric vehicles?","volume":"182","author":[{"family":"Deka","given":"Chayasmita"},{"family":"Dutta","given":"Mrinal Kanti"},{"family":"Yazdanpanah","given":"Masoud"},{"family":"Komendantova","given":"Nadejda"}],"issued":{"date-parts":[["2023",11,1]]}}}],"schema":"https://github.com/citation-style-language/schema/raw/master/csl-citation.json"} </w:instrText>
      </w:r>
      <w:r w:rsidRPr="006E3298">
        <w:rPr>
          <w:color w:val="000000" w:themeColor="text1"/>
        </w:rPr>
        <w:fldChar w:fldCharType="separate"/>
      </w:r>
      <w:r w:rsidRPr="00FB02CA">
        <w:t>(Deka et al., 2023b)</w:t>
      </w:r>
      <w:r w:rsidRPr="006E3298">
        <w:rPr>
          <w:color w:val="000000" w:themeColor="text1"/>
        </w:rPr>
        <w:fldChar w:fldCharType="end"/>
      </w:r>
      <w:r w:rsidRPr="006E3298">
        <w:rPr>
          <w:color w:val="000000" w:themeColor="text1"/>
        </w:rPr>
        <w:t>.</w:t>
      </w:r>
    </w:p>
    <w:p w14:paraId="28B0D5EB" w14:textId="77777777" w:rsidR="00FB02CA" w:rsidRPr="006E3298" w:rsidRDefault="00FB02CA" w:rsidP="00FB02CA">
      <w:pPr>
        <w:pStyle w:val="Heading3"/>
        <w:jc w:val="both"/>
        <w:rPr>
          <w:rFonts w:ascii="Times New Roman" w:hAnsi="Times New Roman" w:cs="Times New Roman"/>
          <w:color w:val="auto"/>
          <w:sz w:val="24"/>
          <w:szCs w:val="24"/>
        </w:rPr>
      </w:pPr>
      <w:r w:rsidRPr="006E3298">
        <w:rPr>
          <w:rFonts w:ascii="Times New Roman" w:hAnsi="Times New Roman" w:cs="Times New Roman"/>
          <w:color w:val="auto"/>
          <w:sz w:val="24"/>
          <w:szCs w:val="24"/>
        </w:rPr>
        <w:t>2.4 Environmental Concern</w:t>
      </w:r>
    </w:p>
    <w:p w14:paraId="230B51C5" w14:textId="3DBD690C" w:rsidR="00FB02CA" w:rsidRPr="006E3298" w:rsidRDefault="00FB02CA" w:rsidP="00FB02CA">
      <w:pPr>
        <w:jc w:val="both"/>
        <w:rPr>
          <w:rFonts w:ascii="Times New Roman" w:eastAsia="Times New Roman" w:hAnsi="Times New Roman" w:cs="Times New Roman"/>
          <w:lang w:eastAsia="en-IN"/>
        </w:rPr>
      </w:pPr>
      <w:r w:rsidRPr="006E3298">
        <w:rPr>
          <w:rFonts w:ascii="Times New Roman" w:eastAsia="Times New Roman" w:hAnsi="Times New Roman" w:cs="Times New Roman"/>
          <w:lang w:eastAsia="en-IN"/>
        </w:rPr>
        <w:t xml:space="preserve">Environmental concern has been widely </w:t>
      </w:r>
      <w:proofErr w:type="spellStart"/>
      <w:r w:rsidRPr="006E3298">
        <w:rPr>
          <w:rFonts w:ascii="Times New Roman" w:eastAsia="Times New Roman" w:hAnsi="Times New Roman" w:cs="Times New Roman"/>
          <w:lang w:eastAsia="en-IN"/>
        </w:rPr>
        <w:t>recognised</w:t>
      </w:r>
      <w:proofErr w:type="spellEnd"/>
      <w:r w:rsidRPr="006E3298">
        <w:rPr>
          <w:rFonts w:ascii="Times New Roman" w:eastAsia="Times New Roman" w:hAnsi="Times New Roman" w:cs="Times New Roman"/>
          <w:lang w:eastAsia="en-IN"/>
        </w:rPr>
        <w:t xml:space="preserve"> as a key antecedent of pro-environmental purchase intention, particularly in the context of electric vehicle adoption. It reflects consumers’ awareness of environmental problems and their willingness to support environmentally friendly solutions </w:t>
      </w:r>
      <w:r w:rsidRPr="006E3298">
        <w:rPr>
          <w:rFonts w:ascii="Times New Roman" w:eastAsia="Times New Roman" w:hAnsi="Times New Roman" w:cs="Times New Roman"/>
          <w:lang w:eastAsia="en-IN"/>
        </w:rPr>
        <w:fldChar w:fldCharType="begin"/>
      </w:r>
      <w:r w:rsidRPr="006E3298">
        <w:rPr>
          <w:rFonts w:ascii="Times New Roman" w:eastAsia="Times New Roman" w:hAnsi="Times New Roman" w:cs="Times New Roman"/>
          <w:lang w:eastAsia="en-IN"/>
        </w:rPr>
        <w:instrText xml:space="preserve"> ADDIN ZOTERO_ITEM CSL_CITATION {"citationID":"HjnJ64Jm","properties":{"unsorted":false,"formattedCitation":"(Dunlap &amp; Jones, 2002)","plainCitation":"(Dunlap &amp; Jones, 2002)","noteIndex":0},"citationItems":[{"id":395,"uris":["http://zotero.org/users/local/ic0J680c/items/33M9T8GC"],"itemData":{"id":395,"type":"article-journal","page":"484-524","source":"ResearchGate","title":"Environmental Concern: Conceptual and Measurement Issues","title-short":"Environmental Concern","author":[{"family":"Dunlap","given":"Riley"},{"family":"Jones","given":"Robert"}],"issued":{"date-parts":[["2002",10,10]]}}}],"schema":"https://github.com/citation-style-language/schema/raw/master/csl-citation.json"} </w:instrText>
      </w:r>
      <w:r w:rsidRPr="006E3298">
        <w:rPr>
          <w:rFonts w:ascii="Times New Roman" w:eastAsia="Times New Roman" w:hAnsi="Times New Roman" w:cs="Times New Roman"/>
          <w:lang w:eastAsia="en-IN"/>
        </w:rPr>
        <w:fldChar w:fldCharType="separate"/>
      </w:r>
      <w:r w:rsidRPr="00FB02CA">
        <w:rPr>
          <w:rFonts w:ascii="Aptos" w:hAnsi="Aptos"/>
        </w:rPr>
        <w:t>(Dunlap &amp; Jones, 2002)</w:t>
      </w:r>
      <w:r w:rsidRPr="006E3298">
        <w:rPr>
          <w:rFonts w:ascii="Times New Roman" w:eastAsia="Times New Roman" w:hAnsi="Times New Roman" w:cs="Times New Roman"/>
          <w:lang w:eastAsia="en-IN"/>
        </w:rPr>
        <w:fldChar w:fldCharType="end"/>
      </w:r>
      <w:r w:rsidRPr="006E3298">
        <w:rPr>
          <w:rFonts w:ascii="Times New Roman" w:eastAsia="Times New Roman" w:hAnsi="Times New Roman" w:cs="Times New Roman"/>
          <w:lang w:eastAsia="en-IN"/>
        </w:rPr>
        <w:t xml:space="preserve">. Prior studies consistently report a positive relationship between environmental concern and intention to purchase electric vehicles, including electric two-wheelers, as environmentally conscious consumers perceive such vehicles as effective means to reduce air </w:t>
      </w:r>
      <w:r w:rsidRPr="006E3298">
        <w:rPr>
          <w:rFonts w:ascii="Times New Roman" w:eastAsia="Times New Roman" w:hAnsi="Times New Roman" w:cs="Times New Roman"/>
          <w:lang w:eastAsia="en-IN"/>
        </w:rPr>
        <w:lastRenderedPageBreak/>
        <w:t xml:space="preserve">pollution and carbon emissions </w:t>
      </w:r>
      <w:r w:rsidRPr="006E3298">
        <w:rPr>
          <w:rFonts w:ascii="Times New Roman" w:eastAsia="Times New Roman" w:hAnsi="Times New Roman" w:cs="Times New Roman"/>
          <w:lang w:eastAsia="en-IN"/>
        </w:rPr>
        <w:fldChar w:fldCharType="begin"/>
      </w:r>
      <w:r w:rsidRPr="006E3298">
        <w:rPr>
          <w:rFonts w:ascii="Times New Roman" w:eastAsia="Times New Roman" w:hAnsi="Times New Roman" w:cs="Times New Roman"/>
          <w:lang w:eastAsia="en-IN"/>
        </w:rPr>
        <w:instrText xml:space="preserve"> ADDIN ZOTERO_ITEM CSL_CITATION {"citationID":"XydkRs8X","properties":{"unsorted":false,"formattedCitation":"(Egbue &amp; Long, 2012; Rezvani et al., 2015b)","plainCitation":"(Egbue &amp; Long, 2012; Rezvani et al., 2015b)","noteIndex":0},"citationItems":[{"id":397,"uris":["http://zotero.org/users/local/ic0J680c/items/PSVHA6C6"],"itemData":{"id":397,"type":"article-journal","abstract":"Electric Vehicles (EVs) are promoted as a viable near-term vehicle technology to reduce dependence on fossil fuels and resulting greenhouse gas (GHG) emissions associated with conventional vehicles (CVs). In spite of the benefits of EVs, several obstacles need to be overcome before EVs will be widely adopted. A major barrier is that consumers tend to resist new technologies that are considered alien or unproved, thus, policy decisions that consider their critical concerns will have a higher level of success. This research identifies potential socio-technical barriers to consumer adoption of EVs and determines if sustainability issues influence consumer decision to purchase an EV. This study provides valuable insights into preferences and perceptions of technology enthusiasts; individuals highly connected to technology development and better equipped to sort out the many differences between EVs and CVs. This group of individuals will likely be early adopters of EVs only if they perceive them to be superior in performance compared to CVs. These results can guide policymakers in crafting energy and transportation policy. It can also provide guidance to EV engineers' decision in incorporating consumer preference into EV engineering design.","collection-title":"Special Section: Frontiers of Sustainability","container-title":"Energy Policy","DOI":"10.1016/j.enpol.2012.06.009","ISSN":"0301-4215","journalAbbreviation":"Energy Policy","page":"717-729","source":"ScienceDirect","title":"Barriers to widespread adoption of electric vehicles: An analysis of consumer attitudes and perceptions","title-short":"Barriers to widespread adoption of electric vehicles","volume":"48","author":[{"family":"Egbue","given":"Ona"},{"family":"Long","given":"Suzanna"}],"issued":{"date-parts":[["2012",9,1]]}}},{"id":399,"uris":["http://zotero.org/users/local/ic0J680c/items/2IAH7PJ4"],"itemData":{"id":399,"type":"article-journal","abstract":"In spite of the purported positive environmental consequences of electrifying the light duty vehicle fleet, the number of electric vehicles (EVs) in use is still insignificant. One reason for the modest adoption figures is that the mass acceptance of EVs to a large extent is reliant on consumers’ perception of EVs. This paper presents a comprehensive overview of the drivers for and barriers against consumer adoption of plug-in EVs, as well as an overview of the theoretical perspectives that have been utilized for understanding consumer intentions and adoption behavior towards EVs. In addition, we identify gaps and limitations in existing research and suggest areas in which future research would be able to contribute.","container-title":"Transportation Research Part D: Transport and Environment","DOI":"10.1016/j.trd.2014.10.010","ISSN":"1361-9209","journalAbbreviation":"Transportation Research Part D: Transport and Environment","page":"122-136","source":"ScienceDirect","title":"Advances in consumer electric vehicle adoption research: A review and research agenda","title-short":"Advances in consumer electric vehicle adoption research","volume":"34","author":[{"family":"Rezvani","given":"Zeinab"},{"family":"Jansson","given":"Johan"},{"family":"Bodin","given":"Jan"}],"issued":{"date-parts":[["2015",1,1]]}}}],"schema":"https://github.com/citation-style-language/schema/raw/master/csl-citation.json"} </w:instrText>
      </w:r>
      <w:r w:rsidRPr="006E3298">
        <w:rPr>
          <w:rFonts w:ascii="Times New Roman" w:eastAsia="Times New Roman" w:hAnsi="Times New Roman" w:cs="Times New Roman"/>
          <w:lang w:eastAsia="en-IN"/>
        </w:rPr>
        <w:fldChar w:fldCharType="separate"/>
      </w:r>
      <w:r w:rsidRPr="00FB02CA">
        <w:rPr>
          <w:rFonts w:ascii="Aptos" w:hAnsi="Aptos"/>
        </w:rPr>
        <w:t>(Egbue &amp; Long, 2012; Rezvani et al., 2015b)</w:t>
      </w:r>
      <w:r w:rsidRPr="006E3298">
        <w:rPr>
          <w:rFonts w:ascii="Times New Roman" w:eastAsia="Times New Roman" w:hAnsi="Times New Roman" w:cs="Times New Roman"/>
          <w:lang w:eastAsia="en-IN"/>
        </w:rPr>
        <w:fldChar w:fldCharType="end"/>
      </w:r>
      <w:r w:rsidRPr="006E3298">
        <w:rPr>
          <w:rFonts w:ascii="Times New Roman" w:eastAsia="Times New Roman" w:hAnsi="Times New Roman" w:cs="Times New Roman"/>
          <w:lang w:eastAsia="en-IN"/>
        </w:rPr>
        <w:t>. When consumers perceive electric two-wheelers as economically viable and practically feasible, the influence of environmental concern on purchase intention becomes significantly stronger. Thus, environmental concern remains a foundational yet complementary factor in shaping consumers’ intention to adopt electric two-wheelers.</w:t>
      </w:r>
    </w:p>
    <w:p w14:paraId="044CAB4B" w14:textId="77777777" w:rsidR="00FB02CA" w:rsidRPr="006E3298" w:rsidRDefault="00FB02CA" w:rsidP="00FB02CA">
      <w:pPr>
        <w:pStyle w:val="Heading3"/>
        <w:jc w:val="both"/>
        <w:rPr>
          <w:rFonts w:ascii="Times New Roman" w:hAnsi="Times New Roman" w:cs="Times New Roman"/>
          <w:color w:val="auto"/>
          <w:sz w:val="24"/>
          <w:szCs w:val="24"/>
        </w:rPr>
      </w:pPr>
      <w:r w:rsidRPr="006E3298">
        <w:rPr>
          <w:rFonts w:ascii="Times New Roman" w:hAnsi="Times New Roman" w:cs="Times New Roman"/>
          <w:color w:val="auto"/>
          <w:sz w:val="24"/>
          <w:szCs w:val="24"/>
        </w:rPr>
        <w:t>2.5 Self-Identity</w:t>
      </w:r>
    </w:p>
    <w:p w14:paraId="0C53FC9E" w14:textId="7D1D67E5" w:rsidR="00FB02CA" w:rsidRDefault="00FB02CA" w:rsidP="00FB02CA">
      <w:pPr>
        <w:jc w:val="both"/>
        <w:rPr>
          <w:rFonts w:ascii="Times New Roman" w:hAnsi="Times New Roman" w:cs="Times New Roman"/>
        </w:rPr>
      </w:pPr>
      <w:r w:rsidRPr="006E3298">
        <w:rPr>
          <w:rFonts w:ascii="Times New Roman" w:hAnsi="Times New Roman" w:cs="Times New Roman"/>
        </w:rPr>
        <w:t xml:space="preserve">Self-identity refers to the extent to which individuals perceive a particular </w:t>
      </w:r>
      <w:proofErr w:type="spellStart"/>
      <w:r w:rsidRPr="006E3298">
        <w:rPr>
          <w:rFonts w:ascii="Times New Roman" w:hAnsi="Times New Roman" w:cs="Times New Roman"/>
        </w:rPr>
        <w:t>behaviour</w:t>
      </w:r>
      <w:proofErr w:type="spellEnd"/>
      <w:r w:rsidRPr="006E3298">
        <w:rPr>
          <w:rFonts w:ascii="Times New Roman" w:hAnsi="Times New Roman" w:cs="Times New Roman"/>
        </w:rPr>
        <w:t xml:space="preserve"> as consistent with their self-concept and personal values. In the context of sustainable consumption, self-identity has emerged as a significant psychological determinant of pro-environmental purchase intention, including electric vehicle adoption. Prior studies suggest that consumers who view themselves as environmentally responsible, socially conscious, or technologically progressive are more likely to develop stronger intentions to purchase green products such as electric two-wheelers</w:t>
      </w:r>
      <w:r w:rsidRPr="006E3298">
        <w:rPr>
          <w:rFonts w:ascii="Times New Roman" w:hAnsi="Times New Roman" w:cs="Times New Roman"/>
        </w:rPr>
        <w:fldChar w:fldCharType="begin"/>
      </w:r>
      <w:r w:rsidRPr="006E3298">
        <w:rPr>
          <w:rFonts w:ascii="Times New Roman" w:hAnsi="Times New Roman" w:cs="Times New Roman"/>
        </w:rPr>
        <w:instrText xml:space="preserve"> ADDIN ZOTERO_ITEM CSL_CITATION {"citationID":"wmFOzUqu","properties":{"unsorted":false,"formattedCitation":"(Sparks &amp; Shepherd, 1992; Whitmarsh &amp; O\\uc0\\u8217{}Neill, 2010)","plainCitation":"(Sparks &amp; Shepherd, 1992; Whitmarsh &amp; O’Neill, 2010)","noteIndex":0},"citationItems":[{"id":402,"uris":["http://zotero.org/users/local/ic0J680c/items/VMMVLKJ6"],"itemData":{"id":402,"type":"article-journal","abstract":"Recent reports of a relationship between self-identity and behavioral intentions independent of the role of attitudes were examined skeptically in a study of attitudes towards the consumption of organically produced vegetables. We hypothesized that an adequate operationalization of the components of the theory of planned behavior would result in no independent relationship between a measure of self-identity and a measure of behavioral intentions. Two hundred and sixty-one randomly sampled members of the general public returned postal questionnaires relating to this theme. Contrary to expectations, regression analyses showed a substantial independent effect for self-identity; this effect persisted when a measure of past consumption was included in the regression equation. The findings are discussed in relation to the expected-utility origins of the theory of planned behavior and to the range of considerations taken into account when people express their attitudes via the standard questionnaire measures employed research of this kind.","container-title":"Social Psychology Quarterly","DOI":"10.2307/2786955","ISSN":"0190-2725","issue":"4","page":"388-399","publisher":"[Sage Publications, Inc., American Sociological Association]","source":"JSTOR","title":"Self-Identity and the Theory of Planned Behavior: Assesing the Role of Identification with \"Green Consumerism\"","title-short":"Self-Identity and the Theory of Planned Behavior","volume":"55","author":[{"family":"Sparks","given":"Paul"},{"family":"Shepherd","given":"Richard"}],"issued":{"date-parts":[["1992"]]}}},{"id":403,"uris":["http://zotero.org/users/local/ic0J680c/items/CZ3YN4S2"],"itemData":{"id":403,"type":"article-journal","abstract":"Policy-makers are interested in cost-effective and socially acceptable ways of encouraging the public to adopt more environmentally-friendly lifestyles. One area which UK policy-makers are focussing on is ‘catalyst behaviour’, the notion that taking-up a new behaviour (such as recycling) may cause people to adopt other pro-environmental behaviours. Yet, evidence for such ‘spill-over’ effects is so far limited, and it is unclear when and how cross-situational motivations (e.g., pro-environmental identity) may predict behaviour and when contextual factors are more important. We report on a postal survey (N = 551) of pro-environmental behaviours amongst the UK public. We assess the influence of pro-environmental self-identify on consistency across a range of behaviours. Pro-environmental values, perceived behavioural control, subjective norm, attitudes, and demographic factors were also measured. Findings show self-identity to be a significant behavioural determinant over and above theory of planned behaviour variables for carbon offsetting behaviour. However, pro-environmental self-identity was only a significant predictor for certain other pro-environmental behaviours; background variables were also important predictors. Limitations of the study, and implications for theory and policy, are discussed.","container-title":"Journal of Environmental Psychology - J ENVIRON PSYCHOL","DOI":"10.1016/j.jenvp.2010.01.003","journalAbbreviation":"Journal of Environmental Psychology - J ENVIRON PSYCHOL","page":"305-314","source":"ResearchGate","title":"Green identity, green living? The role of pro-environmental self-identity in determining consistency across diverse pro-environmental behaviours","title-short":"Green identity, green living?","volume":"30","author":[{"family":"Whitmarsh","given":"Lorraine"},{"family":"O'Neill","given":"Saffron"}],"issued":{"date-parts":[["2010",9,1]]}}}],"schema":"https://github.com/citation-style-language/schema/raw/master/csl-citation.json"} </w:instrText>
      </w:r>
      <w:r w:rsidRPr="006E3298">
        <w:rPr>
          <w:rFonts w:ascii="Times New Roman" w:hAnsi="Times New Roman" w:cs="Times New Roman"/>
        </w:rPr>
        <w:fldChar w:fldCharType="separate"/>
      </w:r>
      <w:r w:rsidRPr="00FB02CA">
        <w:rPr>
          <w:rFonts w:ascii="Aptos" w:hAnsi="Aptos" w:cs="Times New Roman"/>
          <w:kern w:val="0"/>
        </w:rPr>
        <w:t>(Sparks &amp; Shepherd, 1992; Whitmarsh &amp; O’Neill, 2010)</w:t>
      </w:r>
      <w:r w:rsidRPr="006E3298">
        <w:rPr>
          <w:rFonts w:ascii="Times New Roman" w:hAnsi="Times New Roman" w:cs="Times New Roman"/>
        </w:rPr>
        <w:fldChar w:fldCharType="end"/>
      </w:r>
      <w:r w:rsidRPr="006E3298">
        <w:rPr>
          <w:rFonts w:ascii="Times New Roman" w:hAnsi="Times New Roman" w:cs="Times New Roman"/>
        </w:rPr>
        <w:t xml:space="preserve">. Empirical evidence further indicates that self-identity not only directly influences purchase intention but also indirectly strengthens attitudes and reinforces </w:t>
      </w:r>
      <w:proofErr w:type="spellStart"/>
      <w:r w:rsidRPr="006E3298">
        <w:rPr>
          <w:rFonts w:ascii="Times New Roman" w:hAnsi="Times New Roman" w:cs="Times New Roman"/>
        </w:rPr>
        <w:t>behavioural</w:t>
      </w:r>
      <w:proofErr w:type="spellEnd"/>
      <w:r w:rsidRPr="006E3298">
        <w:rPr>
          <w:rFonts w:ascii="Times New Roman" w:hAnsi="Times New Roman" w:cs="Times New Roman"/>
        </w:rPr>
        <w:t xml:space="preserve"> consistency, thereby increasing the likelihood of adoption</w:t>
      </w:r>
      <w:r w:rsidRPr="006E3298">
        <w:rPr>
          <w:rFonts w:ascii="Times New Roman" w:hAnsi="Times New Roman" w:cs="Times New Roman"/>
        </w:rPr>
        <w:fldChar w:fldCharType="begin"/>
      </w:r>
      <w:r w:rsidRPr="006E3298">
        <w:rPr>
          <w:rFonts w:ascii="Times New Roman" w:hAnsi="Times New Roman" w:cs="Times New Roman"/>
        </w:rPr>
        <w:instrText xml:space="preserve"> ADDIN ZOTERO_ITEM CSL_CITATION {"citationID":"kf8qSyb1","properties":{"unsorted":false,"formattedCitation":"(Barbarossa &amp; Pelsmacker, 2016)","plainCitation":"(Barbarossa &amp; Pelsmacker, 2016)","noteIndex":0},"citationItems":[{"id":405,"uris":["http://zotero.org/users/local/ic0J680c/items/ZPJMSN3K"],"itemData":{"id":405,"type":"article-journal","abstract":"This study aims to analyze what drives and prevents the purchasing of eco-friendly products across different consumer groups and develops a conceptual model embracing the positive altruistic (care for the environmental consequences of purchasing), positive ego-centric (green self-identity and moral obligation), and negative ego-centric (perceived personal inconvenience of purchasing eco-friendly products) antecedents of eco-friendly product purchase intention and behavior. We empirically validate the conceptual model for green (n = 453) and non-green (n = 473) consumers (i.e., consumers who engage in a set of pro-environmental behaviors for environmental reasons versus consumers who do not engage in these behaviors). Data are analyzed using structural equation modeling and multi-group analysis of the two groups. The results confirm the relevance of the determining factors in the model and show significant differences in eco-friendly product purchasing patterns between green and non-green consumers. Altruistic motives are more important for green than for non-green consumers. Negative ego-centric motives affect the purchase intentions of non-green consumers more than the intentions of green consumers, whereas the impact of negative motives on behavior is stronger for green than for non-green consumers. The first contribution of this paper is the development and testing of a parsimonious model of eco-friendly products purchasing that embraces both positive (altruistic and ego-centric) and negative (ego-centric) antecedents, which have been theoretically suggested in the past but have rarely been empirically tested together. The second contribution of this study is that it develops insight into the specific antecedents of eco-friendly products purchasing for green and non-green consumers to assess potential similarities and differences in eco-friendly products purchasing process, the hypothesized antecedents, their impact on eco-friendly products purchase intention and behavior, and the intention–behavior relation.","container-title":"Journal of Business Ethics","issue":"2","language":"en","page":"229-247","publisher":"Springer","source":"ideas.repec.org","title":"Positive and Negative Antecedents of Purchasing Eco-friendly Products: A Comparison Between Green and Non-green Consumers","title-short":"Positive and Negative Antecedents of Purchasing Eco-friendly Products","volume":"134","author":[{"family":"Barbarossa","given":"Camilla"},{"family":"Pelsmacker","given":"Patrick"}],"issued":{"date-parts":[["2016"]]}}}],"schema":"https://github.com/citation-style-language/schema/raw/master/csl-citation.json"} </w:instrText>
      </w:r>
      <w:r w:rsidRPr="006E3298">
        <w:rPr>
          <w:rFonts w:ascii="Times New Roman" w:hAnsi="Times New Roman" w:cs="Times New Roman"/>
        </w:rPr>
        <w:fldChar w:fldCharType="separate"/>
      </w:r>
      <w:r w:rsidRPr="00FB02CA">
        <w:rPr>
          <w:rFonts w:ascii="Aptos" w:hAnsi="Aptos"/>
        </w:rPr>
        <w:t>(Barbarossa &amp; Pelsmacker, 2016)</w:t>
      </w:r>
      <w:r w:rsidRPr="006E3298">
        <w:rPr>
          <w:rFonts w:ascii="Times New Roman" w:hAnsi="Times New Roman" w:cs="Times New Roman"/>
        </w:rPr>
        <w:fldChar w:fldCharType="end"/>
      </w:r>
      <w:r w:rsidRPr="006E3298">
        <w:rPr>
          <w:rFonts w:ascii="Times New Roman" w:hAnsi="Times New Roman" w:cs="Times New Roman"/>
        </w:rPr>
        <w:t xml:space="preserve">. In the context of electric mobility, consumers who associate electric two-wheelers with their identity as environmentally aware or future-oriented individuals show significantly higher purchase intention, suggesting that self-identity plays a crucial role in translating </w:t>
      </w:r>
      <w:proofErr w:type="spellStart"/>
      <w:r w:rsidRPr="006E3298">
        <w:rPr>
          <w:rFonts w:ascii="Times New Roman" w:hAnsi="Times New Roman" w:cs="Times New Roman"/>
        </w:rPr>
        <w:t>favourable</w:t>
      </w:r>
      <w:proofErr w:type="spellEnd"/>
      <w:r w:rsidRPr="006E3298">
        <w:rPr>
          <w:rFonts w:ascii="Times New Roman" w:hAnsi="Times New Roman" w:cs="Times New Roman"/>
        </w:rPr>
        <w:t xml:space="preserve"> perceptions into </w:t>
      </w:r>
      <w:proofErr w:type="spellStart"/>
      <w:r w:rsidRPr="006E3298">
        <w:rPr>
          <w:rFonts w:ascii="Times New Roman" w:hAnsi="Times New Roman" w:cs="Times New Roman"/>
        </w:rPr>
        <w:t>behavioural</w:t>
      </w:r>
      <w:proofErr w:type="spellEnd"/>
      <w:r w:rsidRPr="006E3298">
        <w:rPr>
          <w:rFonts w:ascii="Times New Roman" w:hAnsi="Times New Roman" w:cs="Times New Roman"/>
        </w:rPr>
        <w:t xml:space="preserve"> intent.</w:t>
      </w:r>
    </w:p>
    <w:p w14:paraId="4A377780" w14:textId="77777777" w:rsidR="00FB02CA" w:rsidRDefault="00FB02CA" w:rsidP="00300625">
      <w:pPr>
        <w:spacing w:after="0"/>
        <w:jc w:val="both"/>
        <w:rPr>
          <w:rFonts w:ascii="Times New Roman" w:hAnsi="Times New Roman" w:cs="Times New Roman"/>
          <w:b/>
          <w:bCs/>
          <w:sz w:val="28"/>
          <w:szCs w:val="28"/>
        </w:rPr>
      </w:pPr>
      <w:r w:rsidRPr="00FA7BC7">
        <w:rPr>
          <w:rFonts w:ascii="Times New Roman" w:hAnsi="Times New Roman" w:cs="Times New Roman"/>
          <w:b/>
          <w:bCs/>
          <w:sz w:val="28"/>
          <w:szCs w:val="28"/>
        </w:rPr>
        <w:t>Research Methodology</w:t>
      </w:r>
    </w:p>
    <w:p w14:paraId="4FC491FD" w14:textId="77777777" w:rsidR="003D049E" w:rsidRPr="00FC6C56" w:rsidRDefault="003D049E" w:rsidP="00300625">
      <w:pPr>
        <w:spacing w:before="100" w:beforeAutospacing="1" w:after="0" w:line="240" w:lineRule="auto"/>
        <w:rPr>
          <w:rFonts w:ascii="Times New Roman" w:eastAsia="Times New Roman" w:hAnsi="Times New Roman" w:cs="Times New Roman"/>
          <w:lang w:eastAsia="en-IN"/>
        </w:rPr>
      </w:pPr>
      <w:r w:rsidRPr="00FC6C56">
        <w:rPr>
          <w:rFonts w:ascii="Times New Roman" w:eastAsia="Times New Roman" w:hAnsi="Times New Roman" w:cs="Times New Roman"/>
          <w:lang w:eastAsia="en-IN"/>
        </w:rPr>
        <w:t>1. Research Design</w:t>
      </w:r>
    </w:p>
    <w:p w14:paraId="43216942" w14:textId="24EB3DF2" w:rsidR="003D049E" w:rsidRPr="000F4AAB" w:rsidRDefault="003D049E" w:rsidP="00300625">
      <w:pPr>
        <w:spacing w:before="100" w:beforeAutospacing="1" w:after="0" w:line="240" w:lineRule="auto"/>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The study adopts a quantitative</w:t>
      </w:r>
      <w:r w:rsidR="00300625">
        <w:rPr>
          <w:rFonts w:ascii="Times New Roman" w:eastAsia="Times New Roman" w:hAnsi="Times New Roman" w:cs="Times New Roman"/>
          <w:lang w:eastAsia="en-IN"/>
        </w:rPr>
        <w:t>-</w:t>
      </w:r>
      <w:r w:rsidRPr="000F4AAB">
        <w:rPr>
          <w:rFonts w:ascii="Times New Roman" w:eastAsia="Times New Roman" w:hAnsi="Times New Roman" w:cs="Times New Roman"/>
          <w:lang w:eastAsia="en-IN"/>
        </w:rPr>
        <w:t xml:space="preserve"> descriptive–explanatory research design aimed at examining the influence of </w:t>
      </w:r>
      <w:proofErr w:type="spellStart"/>
      <w:r w:rsidR="00300625">
        <w:rPr>
          <w:rFonts w:ascii="Times New Roman" w:eastAsia="Times New Roman" w:hAnsi="Times New Roman" w:cs="Times New Roman"/>
          <w:lang w:eastAsia="en-IN"/>
        </w:rPr>
        <w:t>behavioural</w:t>
      </w:r>
      <w:proofErr w:type="spellEnd"/>
      <w:r w:rsidRPr="000F4AAB">
        <w:rPr>
          <w:rFonts w:ascii="Times New Roman" w:eastAsia="Times New Roman" w:hAnsi="Times New Roman" w:cs="Times New Roman"/>
          <w:lang w:eastAsia="en-IN"/>
        </w:rPr>
        <w:t xml:space="preserve"> constructs on purchase intention for electric two-</w:t>
      </w:r>
      <w:proofErr w:type="gramStart"/>
      <w:r w:rsidRPr="000F4AAB">
        <w:rPr>
          <w:rFonts w:ascii="Times New Roman" w:eastAsia="Times New Roman" w:hAnsi="Times New Roman" w:cs="Times New Roman"/>
          <w:lang w:eastAsia="en-IN"/>
        </w:rPr>
        <w:t>wheelers,.</w:t>
      </w:r>
      <w:proofErr w:type="gramEnd"/>
      <w:r w:rsidRPr="000F4AAB">
        <w:rPr>
          <w:rFonts w:ascii="Times New Roman" w:eastAsia="Times New Roman" w:hAnsi="Times New Roman" w:cs="Times New Roman"/>
          <w:lang w:eastAsia="en-IN"/>
        </w:rPr>
        <w:t xml:space="preserve"> Data were collected using a structured, self-administered questionnaire.</w:t>
      </w:r>
    </w:p>
    <w:p w14:paraId="73CFD45A" w14:textId="77777777" w:rsidR="003D049E" w:rsidRPr="000F4AAB" w:rsidRDefault="003D049E" w:rsidP="00300625">
      <w:pPr>
        <w:spacing w:after="0"/>
        <w:rPr>
          <w:rFonts w:ascii="Times New Roman" w:hAnsi="Times New Roman" w:cs="Times New Roman"/>
        </w:rPr>
      </w:pPr>
      <w:r w:rsidRPr="000F4AAB">
        <w:rPr>
          <w:rFonts w:ascii="Times New Roman" w:hAnsi="Times New Roman" w:cs="Times New Roman"/>
        </w:rPr>
        <w:t>2. Research Objectives:</w:t>
      </w:r>
    </w:p>
    <w:p w14:paraId="07127690" w14:textId="77777777" w:rsidR="003D049E" w:rsidRPr="000F4AAB" w:rsidRDefault="003D049E" w:rsidP="00300625">
      <w:pPr>
        <w:pStyle w:val="ListParagraph"/>
        <w:numPr>
          <w:ilvl w:val="0"/>
          <w:numId w:val="3"/>
        </w:numPr>
        <w:spacing w:after="0" w:line="259" w:lineRule="auto"/>
        <w:rPr>
          <w:rFonts w:ascii="Times New Roman" w:hAnsi="Times New Roman" w:cs="Times New Roman"/>
        </w:rPr>
      </w:pPr>
      <w:r w:rsidRPr="000F4AAB">
        <w:rPr>
          <w:rFonts w:ascii="Times New Roman" w:hAnsi="Times New Roman" w:cs="Times New Roman"/>
        </w:rPr>
        <w:t xml:space="preserve">To examine the influence of key </w:t>
      </w:r>
      <w:proofErr w:type="gramStart"/>
      <w:r w:rsidRPr="000F4AAB">
        <w:rPr>
          <w:rFonts w:ascii="Times New Roman" w:hAnsi="Times New Roman" w:cs="Times New Roman"/>
        </w:rPr>
        <w:t>Psychological</w:t>
      </w:r>
      <w:proofErr w:type="gramEnd"/>
      <w:r w:rsidRPr="000F4AAB">
        <w:rPr>
          <w:rFonts w:ascii="Times New Roman" w:hAnsi="Times New Roman" w:cs="Times New Roman"/>
        </w:rPr>
        <w:t xml:space="preserve"> factors—attitude, subjective norms, perceived </w:t>
      </w:r>
      <w:proofErr w:type="spellStart"/>
      <w:r w:rsidRPr="000F4AAB">
        <w:rPr>
          <w:rFonts w:ascii="Times New Roman" w:hAnsi="Times New Roman" w:cs="Times New Roman"/>
        </w:rPr>
        <w:t>behavioural</w:t>
      </w:r>
      <w:proofErr w:type="spellEnd"/>
      <w:r w:rsidRPr="000F4AAB">
        <w:rPr>
          <w:rFonts w:ascii="Times New Roman" w:hAnsi="Times New Roman" w:cs="Times New Roman"/>
        </w:rPr>
        <w:t xml:space="preserve"> control, environmental concern, and self-identity—on consumers’ purchase intention toward electric two-wheelers.</w:t>
      </w:r>
    </w:p>
    <w:p w14:paraId="442D5A6B" w14:textId="39A716BE" w:rsidR="003D049E" w:rsidRPr="00300625" w:rsidRDefault="003D049E" w:rsidP="00300625">
      <w:pPr>
        <w:pStyle w:val="ListParagraph"/>
        <w:numPr>
          <w:ilvl w:val="0"/>
          <w:numId w:val="3"/>
        </w:numPr>
        <w:spacing w:after="0" w:line="259" w:lineRule="auto"/>
      </w:pPr>
      <w:r w:rsidRPr="000F4AAB">
        <w:rPr>
          <w:rStyle w:val="Strong"/>
          <w:rFonts w:ascii="Times New Roman" w:hAnsi="Times New Roman" w:cs="Times New Roman"/>
          <w:b w:val="0"/>
          <w:bCs w:val="0"/>
        </w:rPr>
        <w:t>To provide insights for policymakers and manufacturers to enhance EV two-wheeler adoption based on psychological and product attribute factors</w:t>
      </w:r>
      <w:r w:rsidRPr="00643671">
        <w:rPr>
          <w:rStyle w:val="Strong"/>
          <w:b w:val="0"/>
          <w:bCs w:val="0"/>
        </w:rPr>
        <w:t>.</w:t>
      </w:r>
    </w:p>
    <w:p w14:paraId="1AF29E01" w14:textId="77777777" w:rsidR="003D049E" w:rsidRPr="00FC6C56" w:rsidRDefault="003D049E" w:rsidP="00300625">
      <w:pPr>
        <w:spacing w:after="0"/>
        <w:rPr>
          <w:rFonts w:ascii="Times New Roman" w:hAnsi="Times New Roman" w:cs="Times New Roman"/>
        </w:rPr>
      </w:pPr>
      <w:r>
        <w:rPr>
          <w:rFonts w:ascii="Times New Roman" w:hAnsi="Times New Roman" w:cs="Times New Roman"/>
        </w:rPr>
        <w:t>3</w:t>
      </w:r>
      <w:r w:rsidRPr="00FC6C56">
        <w:rPr>
          <w:rFonts w:ascii="Times New Roman" w:hAnsi="Times New Roman" w:cs="Times New Roman"/>
        </w:rPr>
        <w:t>. Population and sample</w:t>
      </w:r>
    </w:p>
    <w:p w14:paraId="68A44BC0" w14:textId="34D6679D" w:rsidR="003D049E" w:rsidRPr="006E3298" w:rsidRDefault="003D049E" w:rsidP="00300625">
      <w:pPr>
        <w:numPr>
          <w:ilvl w:val="0"/>
          <w:numId w:val="1"/>
        </w:numPr>
        <w:spacing w:after="0" w:line="240" w:lineRule="auto"/>
        <w:rPr>
          <w:rFonts w:ascii="Times New Roman" w:eastAsia="Times New Roman" w:hAnsi="Times New Roman" w:cs="Times New Roman"/>
          <w:lang w:eastAsia="en-IN"/>
        </w:rPr>
      </w:pPr>
      <w:r w:rsidRPr="006E3298">
        <w:rPr>
          <w:rFonts w:ascii="Times New Roman" w:eastAsia="Times New Roman" w:hAnsi="Times New Roman" w:cs="Times New Roman"/>
          <w:lang w:eastAsia="en-IN"/>
        </w:rPr>
        <w:t xml:space="preserve">Population: Potential electric two-wheeler </w:t>
      </w:r>
      <w:proofErr w:type="gramStart"/>
      <w:r w:rsidRPr="006E3298">
        <w:rPr>
          <w:rFonts w:ascii="Times New Roman" w:eastAsia="Times New Roman" w:hAnsi="Times New Roman" w:cs="Times New Roman"/>
          <w:lang w:eastAsia="en-IN"/>
        </w:rPr>
        <w:t>buyers</w:t>
      </w:r>
      <w:proofErr w:type="gramEnd"/>
      <w:r w:rsidRPr="006E3298">
        <w:rPr>
          <w:rFonts w:ascii="Times New Roman" w:eastAsia="Times New Roman" w:hAnsi="Times New Roman" w:cs="Times New Roman"/>
          <w:lang w:eastAsia="en-IN"/>
        </w:rPr>
        <w:t xml:space="preserve"> resident in the state of Gujarat (adults who are current two-wheeler owners or likely to consider buying.</w:t>
      </w:r>
    </w:p>
    <w:p w14:paraId="01FAF838" w14:textId="77777777" w:rsidR="003D049E" w:rsidRDefault="003D049E" w:rsidP="00300625">
      <w:pPr>
        <w:numPr>
          <w:ilvl w:val="0"/>
          <w:numId w:val="1"/>
        </w:numPr>
        <w:spacing w:before="100" w:beforeAutospacing="1" w:after="0" w:line="240" w:lineRule="auto"/>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 xml:space="preserve">Sample size: 166 respondents, collected from across Gujarat. </w:t>
      </w:r>
    </w:p>
    <w:p w14:paraId="14112C4D" w14:textId="77777777" w:rsidR="003D049E" w:rsidRPr="00FC6C56" w:rsidRDefault="003D049E" w:rsidP="00300625">
      <w:pPr>
        <w:spacing w:after="0" w:line="240" w:lineRule="auto"/>
        <w:rPr>
          <w:rFonts w:ascii="Times New Roman" w:eastAsia="Times New Roman" w:hAnsi="Times New Roman" w:cs="Times New Roman"/>
          <w:lang w:eastAsia="en-IN"/>
        </w:rPr>
      </w:pPr>
      <w:r w:rsidRPr="00FC6C56">
        <w:rPr>
          <w:rFonts w:ascii="Times New Roman" w:eastAsia="Times New Roman" w:hAnsi="Times New Roman" w:cs="Times New Roman"/>
          <w:lang w:eastAsia="en-IN"/>
        </w:rPr>
        <w:t>4. Instrumentation</w:t>
      </w:r>
    </w:p>
    <w:p w14:paraId="71DD430A" w14:textId="77777777" w:rsidR="003D049E" w:rsidRPr="00FC6C56" w:rsidRDefault="003D049E" w:rsidP="00300625">
      <w:pPr>
        <w:spacing w:after="0" w:line="240" w:lineRule="auto"/>
        <w:rPr>
          <w:rFonts w:ascii="Times New Roman" w:eastAsia="Times New Roman" w:hAnsi="Times New Roman" w:cs="Times New Roman"/>
          <w:lang w:eastAsia="en-IN"/>
        </w:rPr>
      </w:pPr>
      <w:r w:rsidRPr="00FC6C56">
        <w:rPr>
          <w:rFonts w:ascii="Times New Roman" w:eastAsia="Times New Roman" w:hAnsi="Times New Roman" w:cs="Times New Roman"/>
          <w:lang w:eastAsia="en-IN"/>
        </w:rPr>
        <w:t>A structured self-administered questionnaire comprising the following sections:</w:t>
      </w:r>
    </w:p>
    <w:p w14:paraId="5061C8E6" w14:textId="77777777" w:rsidR="003D049E" w:rsidRPr="006E3298" w:rsidRDefault="003D049E" w:rsidP="00300625">
      <w:pPr>
        <w:numPr>
          <w:ilvl w:val="0"/>
          <w:numId w:val="2"/>
        </w:numPr>
        <w:spacing w:after="0" w:line="240" w:lineRule="auto"/>
        <w:rPr>
          <w:rFonts w:ascii="Times New Roman" w:eastAsia="Times New Roman" w:hAnsi="Times New Roman" w:cs="Times New Roman"/>
          <w:lang w:eastAsia="en-IN"/>
        </w:rPr>
      </w:pPr>
      <w:r w:rsidRPr="006E3298">
        <w:rPr>
          <w:rFonts w:ascii="Times New Roman" w:eastAsia="Times New Roman" w:hAnsi="Times New Roman" w:cs="Times New Roman"/>
          <w:lang w:eastAsia="en-IN"/>
        </w:rPr>
        <w:t>Screening / consent (brief informed consent statement).</w:t>
      </w:r>
    </w:p>
    <w:p w14:paraId="5264F98B" w14:textId="77777777" w:rsidR="003D049E" w:rsidRPr="006E3298" w:rsidRDefault="003D049E" w:rsidP="00300625">
      <w:pPr>
        <w:numPr>
          <w:ilvl w:val="0"/>
          <w:numId w:val="2"/>
        </w:numPr>
        <w:spacing w:before="100" w:beforeAutospacing="1" w:after="0" w:line="240" w:lineRule="auto"/>
        <w:rPr>
          <w:rFonts w:ascii="Times New Roman" w:eastAsia="Times New Roman" w:hAnsi="Times New Roman" w:cs="Times New Roman"/>
          <w:lang w:eastAsia="en-IN"/>
        </w:rPr>
      </w:pPr>
      <w:r w:rsidRPr="006E3298">
        <w:rPr>
          <w:rFonts w:ascii="Times New Roman" w:eastAsia="Times New Roman" w:hAnsi="Times New Roman" w:cs="Times New Roman"/>
          <w:lang w:eastAsia="en-IN"/>
        </w:rPr>
        <w:lastRenderedPageBreak/>
        <w:t>Demographics (mediators): age (in bands), gender, education, monthly household income (bands appropriate for Gujarat), occupation, urban/rural, household vehicle ownership.</w:t>
      </w:r>
    </w:p>
    <w:p w14:paraId="06C6291C" w14:textId="77777777" w:rsidR="003D049E" w:rsidRPr="006E3298" w:rsidRDefault="003D049E" w:rsidP="00300625">
      <w:pPr>
        <w:numPr>
          <w:ilvl w:val="0"/>
          <w:numId w:val="2"/>
        </w:numPr>
        <w:spacing w:before="100" w:beforeAutospacing="1" w:after="0" w:line="240" w:lineRule="auto"/>
        <w:rPr>
          <w:rFonts w:ascii="Times New Roman" w:eastAsia="Times New Roman" w:hAnsi="Times New Roman" w:cs="Times New Roman"/>
          <w:lang w:eastAsia="en-IN"/>
        </w:rPr>
      </w:pPr>
      <w:r w:rsidRPr="006E3298">
        <w:rPr>
          <w:rFonts w:ascii="Times New Roman" w:eastAsia="Times New Roman" w:hAnsi="Times New Roman" w:cs="Times New Roman"/>
          <w:lang w:eastAsia="en-IN"/>
        </w:rPr>
        <w:t>Psychological constructs — multi-item scales (5-point Likert: 1 = Strongly disagree to 5 = Strongly agree):</w:t>
      </w:r>
    </w:p>
    <w:p w14:paraId="7B23C1F4" w14:textId="77777777" w:rsidR="003D049E" w:rsidRPr="006E3298" w:rsidRDefault="003D049E" w:rsidP="00300625">
      <w:pPr>
        <w:numPr>
          <w:ilvl w:val="1"/>
          <w:numId w:val="2"/>
        </w:numPr>
        <w:spacing w:before="100" w:beforeAutospacing="1" w:after="0" w:line="240" w:lineRule="auto"/>
        <w:rPr>
          <w:rFonts w:ascii="Times New Roman" w:eastAsia="Times New Roman" w:hAnsi="Times New Roman" w:cs="Times New Roman"/>
          <w:lang w:eastAsia="en-IN"/>
        </w:rPr>
      </w:pPr>
      <w:r w:rsidRPr="006E3298">
        <w:rPr>
          <w:rFonts w:ascii="Times New Roman" w:eastAsia="Times New Roman" w:hAnsi="Times New Roman" w:cs="Times New Roman"/>
          <w:lang w:eastAsia="en-IN"/>
        </w:rPr>
        <w:t>Environmental concern (7 items; e.g., “I am concerned about air pollution and prefer environmentally friendly transport.”)</w:t>
      </w:r>
    </w:p>
    <w:p w14:paraId="25D4A2FB" w14:textId="77777777" w:rsidR="003D049E" w:rsidRPr="006E3298" w:rsidRDefault="003D049E" w:rsidP="00300625">
      <w:pPr>
        <w:numPr>
          <w:ilvl w:val="1"/>
          <w:numId w:val="2"/>
        </w:numPr>
        <w:spacing w:before="100" w:beforeAutospacing="1" w:after="0" w:line="240" w:lineRule="auto"/>
        <w:rPr>
          <w:rFonts w:ascii="Times New Roman" w:eastAsia="Times New Roman" w:hAnsi="Times New Roman" w:cs="Times New Roman"/>
          <w:lang w:eastAsia="en-IN"/>
        </w:rPr>
      </w:pPr>
      <w:r w:rsidRPr="006E3298">
        <w:rPr>
          <w:rFonts w:ascii="Times New Roman" w:eastAsia="Times New Roman" w:hAnsi="Times New Roman" w:cs="Times New Roman"/>
          <w:lang w:eastAsia="en-IN"/>
        </w:rPr>
        <w:t>Attitude toward EVs (5 items; e.g., “Buying an electric two-wheeler would be a good decision for me.”)</w:t>
      </w:r>
    </w:p>
    <w:p w14:paraId="697D3C0A" w14:textId="77777777" w:rsidR="003D049E" w:rsidRPr="006E3298" w:rsidRDefault="003D049E" w:rsidP="00300625">
      <w:pPr>
        <w:numPr>
          <w:ilvl w:val="1"/>
          <w:numId w:val="2"/>
        </w:numPr>
        <w:spacing w:before="100" w:beforeAutospacing="1" w:after="0" w:line="240" w:lineRule="auto"/>
        <w:rPr>
          <w:rFonts w:ascii="Times New Roman" w:eastAsia="Times New Roman" w:hAnsi="Times New Roman" w:cs="Times New Roman"/>
          <w:lang w:eastAsia="en-IN"/>
        </w:rPr>
      </w:pPr>
      <w:r w:rsidRPr="006E3298">
        <w:rPr>
          <w:rFonts w:ascii="Times New Roman" w:eastAsia="Times New Roman" w:hAnsi="Times New Roman" w:cs="Times New Roman"/>
          <w:lang w:eastAsia="en-IN"/>
        </w:rPr>
        <w:t>Subjective norms (5 items; e.g., “People important to me think I should buy an electric two-wheeler.”)</w:t>
      </w:r>
    </w:p>
    <w:p w14:paraId="04754911" w14:textId="77777777" w:rsidR="003D049E" w:rsidRPr="006E3298" w:rsidRDefault="003D049E" w:rsidP="00300625">
      <w:pPr>
        <w:numPr>
          <w:ilvl w:val="1"/>
          <w:numId w:val="2"/>
        </w:numPr>
        <w:spacing w:before="100" w:beforeAutospacing="1" w:after="0" w:line="240" w:lineRule="auto"/>
        <w:rPr>
          <w:rFonts w:ascii="Times New Roman" w:eastAsia="Times New Roman" w:hAnsi="Times New Roman" w:cs="Times New Roman"/>
          <w:lang w:eastAsia="en-IN"/>
        </w:rPr>
      </w:pPr>
      <w:r w:rsidRPr="006E3298">
        <w:rPr>
          <w:rFonts w:ascii="Times New Roman" w:eastAsia="Times New Roman" w:hAnsi="Times New Roman" w:cs="Times New Roman"/>
          <w:lang w:eastAsia="en-IN"/>
        </w:rPr>
        <w:t xml:space="preserve">Perceived </w:t>
      </w:r>
      <w:proofErr w:type="spellStart"/>
      <w:r w:rsidRPr="006E3298">
        <w:rPr>
          <w:rFonts w:ascii="Times New Roman" w:eastAsia="Times New Roman" w:hAnsi="Times New Roman" w:cs="Times New Roman"/>
          <w:lang w:eastAsia="en-IN"/>
        </w:rPr>
        <w:t>behavioural</w:t>
      </w:r>
      <w:proofErr w:type="spellEnd"/>
      <w:r w:rsidRPr="006E3298">
        <w:rPr>
          <w:rFonts w:ascii="Times New Roman" w:eastAsia="Times New Roman" w:hAnsi="Times New Roman" w:cs="Times New Roman"/>
          <w:lang w:eastAsia="en-IN"/>
        </w:rPr>
        <w:t xml:space="preserve"> control (6 items; e.g., “I am confident I could switch to an electric two-wheeler.”)</w:t>
      </w:r>
    </w:p>
    <w:p w14:paraId="2280C734" w14:textId="77777777" w:rsidR="003D049E" w:rsidRDefault="003D049E" w:rsidP="00300625">
      <w:pPr>
        <w:numPr>
          <w:ilvl w:val="1"/>
          <w:numId w:val="2"/>
        </w:numPr>
        <w:spacing w:before="100" w:beforeAutospacing="1" w:after="0" w:line="240" w:lineRule="auto"/>
        <w:rPr>
          <w:rFonts w:ascii="Times New Roman" w:eastAsia="Times New Roman" w:hAnsi="Times New Roman" w:cs="Times New Roman"/>
          <w:lang w:eastAsia="en-IN"/>
        </w:rPr>
      </w:pPr>
      <w:r w:rsidRPr="006E3298">
        <w:rPr>
          <w:rFonts w:ascii="Times New Roman" w:eastAsia="Times New Roman" w:hAnsi="Times New Roman" w:cs="Times New Roman"/>
          <w:lang w:eastAsia="en-IN"/>
        </w:rPr>
        <w:t>Self-identity (4 items; e.g., “I consider myself the kind of person who would choose green technologies.”)</w:t>
      </w:r>
    </w:p>
    <w:p w14:paraId="27B84559" w14:textId="018EF70C" w:rsidR="00E875B5" w:rsidRPr="00E875B5" w:rsidRDefault="00E875B5" w:rsidP="00E875B5">
      <w:pPr>
        <w:spacing w:before="100" w:beforeAutospacing="1" w:after="0" w:line="240" w:lineRule="auto"/>
        <w:ind w:left="426"/>
        <w:rPr>
          <w:rFonts w:ascii="Times New Roman" w:eastAsia="Times New Roman" w:hAnsi="Times New Roman" w:cs="Times New Roman"/>
          <w:lang w:eastAsia="en-IN"/>
        </w:rPr>
      </w:pPr>
      <w:r>
        <w:rPr>
          <w:rFonts w:ascii="Times New Roman" w:eastAsia="Times New Roman" w:hAnsi="Times New Roman" w:cs="Times New Roman"/>
          <w:lang w:eastAsia="en-IN"/>
        </w:rPr>
        <w:t>Hypothesis Formulation</w:t>
      </w:r>
    </w:p>
    <w:p w14:paraId="63493541" w14:textId="77777777" w:rsidR="00E875B5" w:rsidRPr="00E875B5" w:rsidRDefault="00E875B5" w:rsidP="00E875B5">
      <w:pPr>
        <w:numPr>
          <w:ilvl w:val="0"/>
          <w:numId w:val="7"/>
        </w:numPr>
        <w:spacing w:before="100" w:beforeAutospacing="1" w:after="0" w:line="240" w:lineRule="auto"/>
        <w:rPr>
          <w:rFonts w:ascii="Times New Roman" w:eastAsia="Times New Roman" w:hAnsi="Times New Roman" w:cs="Times New Roman"/>
          <w:lang w:eastAsia="en-IN"/>
        </w:rPr>
      </w:pPr>
      <w:r w:rsidRPr="00E875B5">
        <w:rPr>
          <w:rFonts w:ascii="Times New Roman" w:eastAsia="Times New Roman" w:hAnsi="Times New Roman" w:cs="Times New Roman"/>
          <w:lang w:eastAsia="en-IN"/>
        </w:rPr>
        <w:t>H1: Environmental Concern → Purchase Intention</w:t>
      </w:r>
    </w:p>
    <w:p w14:paraId="0A8CFB39" w14:textId="77777777" w:rsidR="00E875B5" w:rsidRPr="00E875B5" w:rsidRDefault="00E875B5" w:rsidP="00E875B5">
      <w:pPr>
        <w:numPr>
          <w:ilvl w:val="0"/>
          <w:numId w:val="7"/>
        </w:numPr>
        <w:spacing w:before="100" w:beforeAutospacing="1" w:after="0" w:line="240" w:lineRule="auto"/>
        <w:rPr>
          <w:rFonts w:ascii="Times New Roman" w:eastAsia="Times New Roman" w:hAnsi="Times New Roman" w:cs="Times New Roman"/>
          <w:lang w:eastAsia="en-IN"/>
        </w:rPr>
      </w:pPr>
      <w:r w:rsidRPr="00E875B5">
        <w:rPr>
          <w:rFonts w:ascii="Times New Roman" w:eastAsia="Times New Roman" w:hAnsi="Times New Roman" w:cs="Times New Roman"/>
          <w:lang w:eastAsia="en-IN"/>
        </w:rPr>
        <w:t>H2: Attitude → Purchase Intention</w:t>
      </w:r>
    </w:p>
    <w:p w14:paraId="5D8E6FCE" w14:textId="77777777" w:rsidR="00E875B5" w:rsidRPr="00E875B5" w:rsidRDefault="00E875B5" w:rsidP="00E875B5">
      <w:pPr>
        <w:numPr>
          <w:ilvl w:val="0"/>
          <w:numId w:val="7"/>
        </w:numPr>
        <w:spacing w:before="100" w:beforeAutospacing="1" w:after="0" w:line="240" w:lineRule="auto"/>
        <w:rPr>
          <w:rFonts w:ascii="Times New Roman" w:eastAsia="Times New Roman" w:hAnsi="Times New Roman" w:cs="Times New Roman"/>
          <w:lang w:eastAsia="en-IN"/>
        </w:rPr>
      </w:pPr>
      <w:r w:rsidRPr="00E875B5">
        <w:rPr>
          <w:rFonts w:ascii="Times New Roman" w:eastAsia="Times New Roman" w:hAnsi="Times New Roman" w:cs="Times New Roman"/>
          <w:lang w:eastAsia="en-IN"/>
        </w:rPr>
        <w:t>H3: Subjective Norms → Purchase Intention</w:t>
      </w:r>
    </w:p>
    <w:p w14:paraId="3C641138" w14:textId="77777777" w:rsidR="00E875B5" w:rsidRPr="00E875B5" w:rsidRDefault="00E875B5" w:rsidP="00E875B5">
      <w:pPr>
        <w:numPr>
          <w:ilvl w:val="0"/>
          <w:numId w:val="7"/>
        </w:numPr>
        <w:spacing w:before="100" w:beforeAutospacing="1" w:after="0" w:line="240" w:lineRule="auto"/>
        <w:rPr>
          <w:rFonts w:ascii="Times New Roman" w:eastAsia="Times New Roman" w:hAnsi="Times New Roman" w:cs="Times New Roman"/>
          <w:lang w:eastAsia="en-IN"/>
        </w:rPr>
      </w:pPr>
      <w:r w:rsidRPr="00E875B5">
        <w:rPr>
          <w:rFonts w:ascii="Times New Roman" w:eastAsia="Times New Roman" w:hAnsi="Times New Roman" w:cs="Times New Roman"/>
          <w:lang w:eastAsia="en-IN"/>
        </w:rPr>
        <w:t>H4: Perceived Behavioral Control → Purchase Intention</w:t>
      </w:r>
    </w:p>
    <w:p w14:paraId="449B32A6" w14:textId="77777777" w:rsidR="00E875B5" w:rsidRDefault="00E875B5" w:rsidP="00E875B5">
      <w:pPr>
        <w:numPr>
          <w:ilvl w:val="0"/>
          <w:numId w:val="8"/>
        </w:numPr>
        <w:spacing w:after="0" w:line="240" w:lineRule="auto"/>
        <w:rPr>
          <w:rFonts w:ascii="Times New Roman" w:eastAsia="Times New Roman" w:hAnsi="Times New Roman" w:cs="Times New Roman"/>
          <w:lang w:eastAsia="en-IN"/>
        </w:rPr>
      </w:pPr>
      <w:r w:rsidRPr="00E875B5">
        <w:rPr>
          <w:rFonts w:ascii="Times New Roman" w:eastAsia="Times New Roman" w:hAnsi="Times New Roman" w:cs="Times New Roman"/>
          <w:lang w:eastAsia="en-IN"/>
        </w:rPr>
        <w:t>H5: Self</w:t>
      </w:r>
      <w:r w:rsidRPr="00E875B5">
        <w:rPr>
          <w:rFonts w:ascii="Times New Roman" w:eastAsia="Times New Roman" w:hAnsi="Times New Roman" w:cs="Times New Roman"/>
          <w:lang w:eastAsia="en-IN"/>
        </w:rPr>
        <w:noBreakHyphen/>
        <w:t>Identity → Purchase Intention</w:t>
      </w:r>
    </w:p>
    <w:p w14:paraId="5CE6CCFB" w14:textId="1D3991CD" w:rsidR="00E875B5" w:rsidRPr="00E875B5" w:rsidRDefault="00E875B5" w:rsidP="00E875B5">
      <w:pPr>
        <w:numPr>
          <w:ilvl w:val="0"/>
          <w:numId w:val="8"/>
        </w:numPr>
        <w:spacing w:before="100" w:beforeAutospacing="1" w:after="0" w:line="240" w:lineRule="auto"/>
        <w:rPr>
          <w:rFonts w:ascii="Times New Roman" w:eastAsia="Times New Roman" w:hAnsi="Times New Roman" w:cs="Times New Roman"/>
          <w:lang w:eastAsia="en-IN"/>
        </w:rPr>
      </w:pPr>
      <w:r w:rsidRPr="00E875B5">
        <w:rPr>
          <w:rFonts w:ascii="Times New Roman" w:eastAsia="Times New Roman" w:hAnsi="Times New Roman" w:cs="Times New Roman"/>
          <w:lang w:eastAsia="en-IN"/>
        </w:rPr>
        <w:t>H6: Demographics mediate the relationship between Environmental Concern and Purchase Intention</w:t>
      </w:r>
    </w:p>
    <w:p w14:paraId="1D52B33F" w14:textId="77777777" w:rsidR="00E875B5" w:rsidRPr="00E875B5" w:rsidRDefault="00E875B5" w:rsidP="00E875B5">
      <w:pPr>
        <w:numPr>
          <w:ilvl w:val="0"/>
          <w:numId w:val="8"/>
        </w:numPr>
        <w:spacing w:before="100" w:beforeAutospacing="1" w:after="0" w:line="240" w:lineRule="auto"/>
        <w:rPr>
          <w:rFonts w:ascii="Times New Roman" w:eastAsia="Times New Roman" w:hAnsi="Times New Roman" w:cs="Times New Roman"/>
          <w:lang w:eastAsia="en-IN"/>
        </w:rPr>
      </w:pPr>
      <w:r w:rsidRPr="00E875B5">
        <w:rPr>
          <w:rFonts w:ascii="Times New Roman" w:eastAsia="Times New Roman" w:hAnsi="Times New Roman" w:cs="Times New Roman"/>
          <w:lang w:eastAsia="en-IN"/>
        </w:rPr>
        <w:t>H7: Demographics mediate the relationship between Attitude and Purchase Intention</w:t>
      </w:r>
    </w:p>
    <w:p w14:paraId="08B3273F" w14:textId="77777777" w:rsidR="00E875B5" w:rsidRPr="00E875B5" w:rsidRDefault="00E875B5" w:rsidP="00E875B5">
      <w:pPr>
        <w:numPr>
          <w:ilvl w:val="0"/>
          <w:numId w:val="8"/>
        </w:numPr>
        <w:spacing w:before="100" w:beforeAutospacing="1" w:after="0" w:line="240" w:lineRule="auto"/>
        <w:rPr>
          <w:rFonts w:ascii="Times New Roman" w:eastAsia="Times New Roman" w:hAnsi="Times New Roman" w:cs="Times New Roman"/>
          <w:lang w:eastAsia="en-IN"/>
        </w:rPr>
      </w:pPr>
      <w:r w:rsidRPr="00E875B5">
        <w:rPr>
          <w:rFonts w:ascii="Times New Roman" w:eastAsia="Times New Roman" w:hAnsi="Times New Roman" w:cs="Times New Roman"/>
          <w:lang w:eastAsia="en-IN"/>
        </w:rPr>
        <w:t>H8: Demographics mediate the relationship between Subjective Norms and Purchase Intention</w:t>
      </w:r>
    </w:p>
    <w:p w14:paraId="5BF54792" w14:textId="77777777" w:rsidR="00E875B5" w:rsidRPr="00E875B5" w:rsidRDefault="00E875B5" w:rsidP="00E875B5">
      <w:pPr>
        <w:numPr>
          <w:ilvl w:val="0"/>
          <w:numId w:val="8"/>
        </w:numPr>
        <w:spacing w:before="100" w:beforeAutospacing="1" w:after="0" w:line="240" w:lineRule="auto"/>
        <w:rPr>
          <w:rFonts w:ascii="Times New Roman" w:eastAsia="Times New Roman" w:hAnsi="Times New Roman" w:cs="Times New Roman"/>
          <w:lang w:eastAsia="en-IN"/>
        </w:rPr>
      </w:pPr>
      <w:r w:rsidRPr="00E875B5">
        <w:rPr>
          <w:rFonts w:ascii="Times New Roman" w:eastAsia="Times New Roman" w:hAnsi="Times New Roman" w:cs="Times New Roman"/>
          <w:lang w:eastAsia="en-IN"/>
        </w:rPr>
        <w:t>H9: Demographics mediate the relationship between Perceived Behavioral Control and Purchase Intention</w:t>
      </w:r>
    </w:p>
    <w:p w14:paraId="6BC781E8" w14:textId="77777777" w:rsidR="00E875B5" w:rsidRPr="00E875B5" w:rsidRDefault="00E875B5" w:rsidP="00E875B5">
      <w:pPr>
        <w:numPr>
          <w:ilvl w:val="0"/>
          <w:numId w:val="8"/>
        </w:numPr>
        <w:spacing w:before="100" w:beforeAutospacing="1" w:after="0" w:line="240" w:lineRule="auto"/>
        <w:rPr>
          <w:rFonts w:ascii="Times New Roman" w:eastAsia="Times New Roman" w:hAnsi="Times New Roman" w:cs="Times New Roman"/>
          <w:lang w:eastAsia="en-IN"/>
        </w:rPr>
      </w:pPr>
      <w:r w:rsidRPr="00E875B5">
        <w:rPr>
          <w:rFonts w:ascii="Times New Roman" w:eastAsia="Times New Roman" w:hAnsi="Times New Roman" w:cs="Times New Roman"/>
          <w:lang w:eastAsia="en-IN"/>
        </w:rPr>
        <w:t>H10: Demographics mediate the relationship between Self</w:t>
      </w:r>
      <w:r w:rsidRPr="00E875B5">
        <w:rPr>
          <w:rFonts w:ascii="Times New Roman" w:eastAsia="Times New Roman" w:hAnsi="Times New Roman" w:cs="Times New Roman"/>
          <w:lang w:eastAsia="en-IN"/>
        </w:rPr>
        <w:noBreakHyphen/>
        <w:t>Identity and Purchase Intention</w:t>
      </w:r>
    </w:p>
    <w:p w14:paraId="05618941" w14:textId="77777777" w:rsidR="00E875B5" w:rsidRPr="006E3298" w:rsidRDefault="00E875B5" w:rsidP="00E875B5">
      <w:pPr>
        <w:spacing w:before="100" w:beforeAutospacing="1" w:after="0" w:line="240" w:lineRule="auto"/>
        <w:ind w:left="426"/>
        <w:rPr>
          <w:rFonts w:ascii="Times New Roman" w:eastAsia="Times New Roman" w:hAnsi="Times New Roman" w:cs="Times New Roman"/>
          <w:lang w:eastAsia="en-IN"/>
        </w:rPr>
      </w:pPr>
    </w:p>
    <w:p w14:paraId="3E7E3989" w14:textId="77777777" w:rsidR="003D049E" w:rsidRDefault="003D049E" w:rsidP="003D049E">
      <w:pPr>
        <w:jc w:val="both"/>
        <w:rPr>
          <w:rFonts w:ascii="Times New Roman" w:hAnsi="Times New Roman" w:cs="Times New Roman"/>
          <w:b/>
          <w:bCs/>
          <w:sz w:val="28"/>
          <w:szCs w:val="28"/>
        </w:rPr>
      </w:pPr>
      <w:r w:rsidRPr="003D049E">
        <w:rPr>
          <w:rFonts w:ascii="Times New Roman" w:hAnsi="Times New Roman" w:cs="Times New Roman"/>
          <w:b/>
          <w:bCs/>
          <w:sz w:val="28"/>
          <w:szCs w:val="28"/>
        </w:rPr>
        <w:t>Data Analysis</w:t>
      </w:r>
    </w:p>
    <w:p w14:paraId="508F3920" w14:textId="77777777" w:rsidR="00CC362B" w:rsidRPr="000F4AAB" w:rsidRDefault="00CC362B" w:rsidP="00CC362B">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Reliability Analysis (Cronbach’s Alpha)</w:t>
      </w:r>
    </w:p>
    <w:tbl>
      <w:tblPr>
        <w:tblW w:w="4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0"/>
        <w:gridCol w:w="187"/>
        <w:gridCol w:w="485"/>
        <w:gridCol w:w="460"/>
        <w:gridCol w:w="81"/>
        <w:gridCol w:w="624"/>
        <w:gridCol w:w="305"/>
        <w:gridCol w:w="518"/>
        <w:gridCol w:w="492"/>
        <w:gridCol w:w="658"/>
      </w:tblGrid>
      <w:tr w:rsidR="00CC362B" w:rsidRPr="000F4AAB" w14:paraId="13EA54C4" w14:textId="77777777" w:rsidTr="004D65E2">
        <w:trPr>
          <w:gridAfter w:val="1"/>
          <w:wAfter w:w="658" w:type="dxa"/>
          <w:cantSplit/>
        </w:trPr>
        <w:tc>
          <w:tcPr>
            <w:tcW w:w="3992" w:type="dxa"/>
            <w:gridSpan w:val="9"/>
            <w:tcBorders>
              <w:top w:val="nil"/>
              <w:left w:val="nil"/>
              <w:bottom w:val="nil"/>
              <w:right w:val="nil"/>
            </w:tcBorders>
            <w:shd w:val="clear" w:color="auto" w:fill="FFFFFF"/>
          </w:tcPr>
          <w:p w14:paraId="218F5CDD"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Case Processing Summary</w:t>
            </w:r>
          </w:p>
        </w:tc>
      </w:tr>
      <w:tr w:rsidR="00CC362B" w:rsidRPr="000F4AAB" w14:paraId="762C762D" w14:textId="77777777" w:rsidTr="004D65E2">
        <w:trPr>
          <w:gridAfter w:val="1"/>
          <w:wAfter w:w="658" w:type="dxa"/>
          <w:cantSplit/>
        </w:trPr>
        <w:tc>
          <w:tcPr>
            <w:tcW w:w="1972" w:type="dxa"/>
            <w:gridSpan w:val="4"/>
            <w:tcBorders>
              <w:top w:val="single" w:sz="16" w:space="0" w:color="000000"/>
              <w:left w:val="single" w:sz="16" w:space="0" w:color="000000"/>
              <w:bottom w:val="single" w:sz="16" w:space="0" w:color="000000"/>
              <w:right w:val="nil"/>
            </w:tcBorders>
            <w:shd w:val="clear" w:color="auto" w:fill="FFFFFF"/>
          </w:tcPr>
          <w:p w14:paraId="1FC2ABD0"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1010" w:type="dxa"/>
            <w:gridSpan w:val="3"/>
            <w:tcBorders>
              <w:top w:val="single" w:sz="16" w:space="0" w:color="000000"/>
              <w:left w:val="single" w:sz="16" w:space="0" w:color="000000"/>
              <w:bottom w:val="single" w:sz="16" w:space="0" w:color="000000"/>
            </w:tcBorders>
            <w:shd w:val="clear" w:color="auto" w:fill="FFFFFF"/>
          </w:tcPr>
          <w:p w14:paraId="0A45FE6B"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N</w:t>
            </w:r>
          </w:p>
        </w:tc>
        <w:tc>
          <w:tcPr>
            <w:tcW w:w="1010" w:type="dxa"/>
            <w:gridSpan w:val="2"/>
            <w:tcBorders>
              <w:top w:val="single" w:sz="16" w:space="0" w:color="000000"/>
              <w:bottom w:val="single" w:sz="16" w:space="0" w:color="000000"/>
              <w:right w:val="single" w:sz="16" w:space="0" w:color="000000"/>
            </w:tcBorders>
            <w:shd w:val="clear" w:color="auto" w:fill="FFFFFF"/>
          </w:tcPr>
          <w:p w14:paraId="3A3DF6A9"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w:t>
            </w:r>
          </w:p>
        </w:tc>
      </w:tr>
      <w:tr w:rsidR="00CC362B" w:rsidRPr="000F4AAB" w14:paraId="64ADCB0B" w14:textId="77777777" w:rsidTr="004D65E2">
        <w:trPr>
          <w:gridAfter w:val="1"/>
          <w:wAfter w:w="658" w:type="dxa"/>
          <w:cantSplit/>
        </w:trPr>
        <w:tc>
          <w:tcPr>
            <w:tcW w:w="840" w:type="dxa"/>
            <w:vMerge w:val="restart"/>
            <w:tcBorders>
              <w:top w:val="single" w:sz="16" w:space="0" w:color="000000"/>
              <w:left w:val="single" w:sz="16" w:space="0" w:color="000000"/>
              <w:bottom w:val="single" w:sz="16" w:space="0" w:color="000000"/>
              <w:right w:val="nil"/>
            </w:tcBorders>
            <w:shd w:val="clear" w:color="auto" w:fill="FFFFFF"/>
            <w:vAlign w:val="center"/>
          </w:tcPr>
          <w:p w14:paraId="22BE92D0"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Cases</w:t>
            </w:r>
          </w:p>
        </w:tc>
        <w:tc>
          <w:tcPr>
            <w:tcW w:w="1132" w:type="dxa"/>
            <w:gridSpan w:val="3"/>
            <w:tcBorders>
              <w:top w:val="single" w:sz="16" w:space="0" w:color="000000"/>
              <w:left w:val="nil"/>
              <w:bottom w:val="nil"/>
              <w:right w:val="single" w:sz="16" w:space="0" w:color="000000"/>
            </w:tcBorders>
            <w:shd w:val="clear" w:color="auto" w:fill="FFFFFF"/>
            <w:vAlign w:val="center"/>
          </w:tcPr>
          <w:p w14:paraId="0412EFC9"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Valid</w:t>
            </w:r>
          </w:p>
        </w:tc>
        <w:tc>
          <w:tcPr>
            <w:tcW w:w="1010" w:type="dxa"/>
            <w:gridSpan w:val="3"/>
            <w:tcBorders>
              <w:top w:val="single" w:sz="16" w:space="0" w:color="000000"/>
              <w:left w:val="single" w:sz="16" w:space="0" w:color="000000"/>
              <w:bottom w:val="nil"/>
            </w:tcBorders>
            <w:shd w:val="clear" w:color="auto" w:fill="FFFFFF"/>
            <w:vAlign w:val="center"/>
          </w:tcPr>
          <w:p w14:paraId="6585AAAA"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166</w:t>
            </w:r>
          </w:p>
        </w:tc>
        <w:tc>
          <w:tcPr>
            <w:tcW w:w="1010" w:type="dxa"/>
            <w:gridSpan w:val="2"/>
            <w:tcBorders>
              <w:top w:val="single" w:sz="16" w:space="0" w:color="000000"/>
              <w:bottom w:val="nil"/>
              <w:right w:val="single" w:sz="16" w:space="0" w:color="000000"/>
            </w:tcBorders>
            <w:shd w:val="clear" w:color="auto" w:fill="FFFFFF"/>
            <w:vAlign w:val="center"/>
          </w:tcPr>
          <w:p w14:paraId="53F121E2"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r>
      <w:tr w:rsidR="00CC362B" w:rsidRPr="000F4AAB" w14:paraId="3DB28D85" w14:textId="77777777" w:rsidTr="004D65E2">
        <w:trPr>
          <w:gridAfter w:val="1"/>
          <w:wAfter w:w="658" w:type="dxa"/>
          <w:cantSplit/>
        </w:trPr>
        <w:tc>
          <w:tcPr>
            <w:tcW w:w="840" w:type="dxa"/>
            <w:vMerge/>
            <w:tcBorders>
              <w:top w:val="single" w:sz="16" w:space="0" w:color="000000"/>
              <w:left w:val="single" w:sz="16" w:space="0" w:color="000000"/>
              <w:bottom w:val="single" w:sz="16" w:space="0" w:color="000000"/>
              <w:right w:val="nil"/>
            </w:tcBorders>
            <w:shd w:val="clear" w:color="auto" w:fill="FFFFFF"/>
            <w:vAlign w:val="center"/>
          </w:tcPr>
          <w:p w14:paraId="7A534D11"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1132" w:type="dxa"/>
            <w:gridSpan w:val="3"/>
            <w:tcBorders>
              <w:top w:val="nil"/>
              <w:left w:val="nil"/>
              <w:bottom w:val="nil"/>
              <w:right w:val="single" w:sz="16" w:space="0" w:color="000000"/>
            </w:tcBorders>
            <w:shd w:val="clear" w:color="auto" w:fill="FFFFFF"/>
            <w:vAlign w:val="center"/>
          </w:tcPr>
          <w:p w14:paraId="68C090D7"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proofErr w:type="spellStart"/>
            <w:r w:rsidRPr="000F4AAB">
              <w:rPr>
                <w:rFonts w:ascii="Times New Roman" w:eastAsia="Times New Roman" w:hAnsi="Times New Roman" w:cs="Times New Roman"/>
                <w:lang w:eastAsia="en-IN"/>
              </w:rPr>
              <w:t>Excluded</w:t>
            </w:r>
            <w:r w:rsidRPr="000F4AAB">
              <w:rPr>
                <w:rFonts w:ascii="Times New Roman" w:eastAsia="Times New Roman" w:hAnsi="Times New Roman" w:cs="Times New Roman"/>
                <w:vertAlign w:val="superscript"/>
                <w:lang w:eastAsia="en-IN"/>
              </w:rPr>
              <w:t>a</w:t>
            </w:r>
            <w:proofErr w:type="spellEnd"/>
          </w:p>
        </w:tc>
        <w:tc>
          <w:tcPr>
            <w:tcW w:w="1010" w:type="dxa"/>
            <w:gridSpan w:val="3"/>
            <w:tcBorders>
              <w:top w:val="nil"/>
              <w:left w:val="single" w:sz="16" w:space="0" w:color="000000"/>
              <w:bottom w:val="nil"/>
            </w:tcBorders>
            <w:shd w:val="clear" w:color="auto" w:fill="FFFFFF"/>
            <w:vAlign w:val="center"/>
          </w:tcPr>
          <w:p w14:paraId="3E817820"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0</w:t>
            </w:r>
          </w:p>
        </w:tc>
        <w:tc>
          <w:tcPr>
            <w:tcW w:w="1010" w:type="dxa"/>
            <w:gridSpan w:val="2"/>
            <w:tcBorders>
              <w:top w:val="nil"/>
              <w:bottom w:val="nil"/>
              <w:right w:val="single" w:sz="16" w:space="0" w:color="000000"/>
            </w:tcBorders>
            <w:shd w:val="clear" w:color="auto" w:fill="FFFFFF"/>
            <w:vAlign w:val="center"/>
          </w:tcPr>
          <w:p w14:paraId="07EA2C4F"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.0</w:t>
            </w:r>
          </w:p>
        </w:tc>
      </w:tr>
      <w:tr w:rsidR="00CC362B" w:rsidRPr="000F4AAB" w14:paraId="6CE6D592" w14:textId="77777777" w:rsidTr="004D65E2">
        <w:trPr>
          <w:gridAfter w:val="1"/>
          <w:wAfter w:w="658" w:type="dxa"/>
          <w:cantSplit/>
        </w:trPr>
        <w:tc>
          <w:tcPr>
            <w:tcW w:w="840" w:type="dxa"/>
            <w:vMerge/>
            <w:tcBorders>
              <w:top w:val="single" w:sz="16" w:space="0" w:color="000000"/>
              <w:left w:val="single" w:sz="16" w:space="0" w:color="000000"/>
              <w:bottom w:val="single" w:sz="16" w:space="0" w:color="000000"/>
              <w:right w:val="nil"/>
            </w:tcBorders>
            <w:shd w:val="clear" w:color="auto" w:fill="FFFFFF"/>
            <w:vAlign w:val="center"/>
          </w:tcPr>
          <w:p w14:paraId="05EBF159"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1132" w:type="dxa"/>
            <w:gridSpan w:val="3"/>
            <w:tcBorders>
              <w:top w:val="nil"/>
              <w:left w:val="nil"/>
              <w:bottom w:val="single" w:sz="16" w:space="0" w:color="000000"/>
              <w:right w:val="single" w:sz="16" w:space="0" w:color="000000"/>
            </w:tcBorders>
            <w:shd w:val="clear" w:color="auto" w:fill="FFFFFF"/>
            <w:vAlign w:val="center"/>
          </w:tcPr>
          <w:p w14:paraId="4796A87E"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Total</w:t>
            </w:r>
          </w:p>
        </w:tc>
        <w:tc>
          <w:tcPr>
            <w:tcW w:w="1010" w:type="dxa"/>
            <w:gridSpan w:val="3"/>
            <w:tcBorders>
              <w:top w:val="nil"/>
              <w:left w:val="single" w:sz="16" w:space="0" w:color="000000"/>
              <w:bottom w:val="single" w:sz="16" w:space="0" w:color="000000"/>
            </w:tcBorders>
            <w:shd w:val="clear" w:color="auto" w:fill="FFFFFF"/>
            <w:vAlign w:val="center"/>
          </w:tcPr>
          <w:p w14:paraId="79CAB659"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166</w:t>
            </w:r>
          </w:p>
        </w:tc>
        <w:tc>
          <w:tcPr>
            <w:tcW w:w="1010" w:type="dxa"/>
            <w:gridSpan w:val="2"/>
            <w:tcBorders>
              <w:top w:val="nil"/>
              <w:bottom w:val="single" w:sz="16" w:space="0" w:color="000000"/>
              <w:right w:val="single" w:sz="16" w:space="0" w:color="000000"/>
            </w:tcBorders>
            <w:shd w:val="clear" w:color="auto" w:fill="FFFFFF"/>
            <w:vAlign w:val="center"/>
          </w:tcPr>
          <w:p w14:paraId="70C26698"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r>
      <w:tr w:rsidR="00CC362B" w:rsidRPr="000F4AAB" w14:paraId="76C68E65" w14:textId="77777777" w:rsidTr="004D65E2">
        <w:trPr>
          <w:gridAfter w:val="1"/>
          <w:wAfter w:w="658" w:type="dxa"/>
          <w:cantSplit/>
        </w:trPr>
        <w:tc>
          <w:tcPr>
            <w:tcW w:w="3992" w:type="dxa"/>
            <w:gridSpan w:val="9"/>
            <w:tcBorders>
              <w:top w:val="nil"/>
              <w:left w:val="nil"/>
              <w:bottom w:val="nil"/>
              <w:right w:val="nil"/>
            </w:tcBorders>
            <w:shd w:val="clear" w:color="auto" w:fill="FFFFFF"/>
          </w:tcPr>
          <w:p w14:paraId="6E9C21B8"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a. Listwise deletion based on all variables in the procedure.</w:t>
            </w:r>
          </w:p>
        </w:tc>
      </w:tr>
      <w:tr w:rsidR="00CC362B" w:rsidRPr="000F4AAB" w14:paraId="6AFE48A5" w14:textId="77777777" w:rsidTr="004D65E2">
        <w:trPr>
          <w:gridAfter w:val="4"/>
          <w:wAfter w:w="1973" w:type="dxa"/>
          <w:cantSplit/>
        </w:trPr>
        <w:tc>
          <w:tcPr>
            <w:tcW w:w="2677" w:type="dxa"/>
            <w:gridSpan w:val="6"/>
            <w:tcBorders>
              <w:top w:val="nil"/>
              <w:left w:val="nil"/>
              <w:bottom w:val="nil"/>
              <w:right w:val="nil"/>
            </w:tcBorders>
            <w:shd w:val="clear" w:color="auto" w:fill="FFFFFF"/>
          </w:tcPr>
          <w:p w14:paraId="3A51B0F4"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Reliability Statistics</w:t>
            </w:r>
          </w:p>
        </w:tc>
      </w:tr>
      <w:tr w:rsidR="00CC362B" w:rsidRPr="000F4AAB" w14:paraId="6A4387BE" w14:textId="77777777" w:rsidTr="004D65E2">
        <w:trPr>
          <w:gridAfter w:val="4"/>
          <w:wAfter w:w="1973" w:type="dxa"/>
          <w:cantSplit/>
        </w:trPr>
        <w:tc>
          <w:tcPr>
            <w:tcW w:w="1512" w:type="dxa"/>
            <w:gridSpan w:val="3"/>
            <w:tcBorders>
              <w:top w:val="single" w:sz="16" w:space="0" w:color="000000"/>
              <w:left w:val="single" w:sz="16" w:space="0" w:color="000000"/>
              <w:bottom w:val="single" w:sz="16" w:space="0" w:color="000000"/>
            </w:tcBorders>
            <w:shd w:val="clear" w:color="auto" w:fill="FFFFFF"/>
          </w:tcPr>
          <w:p w14:paraId="3835D123"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lastRenderedPageBreak/>
              <w:t>Cronbach's Alpha</w:t>
            </w:r>
          </w:p>
        </w:tc>
        <w:tc>
          <w:tcPr>
            <w:tcW w:w="1165" w:type="dxa"/>
            <w:gridSpan w:val="3"/>
            <w:tcBorders>
              <w:top w:val="single" w:sz="16" w:space="0" w:color="000000"/>
              <w:bottom w:val="single" w:sz="16" w:space="0" w:color="000000"/>
              <w:right w:val="single" w:sz="16" w:space="0" w:color="000000"/>
            </w:tcBorders>
            <w:shd w:val="clear" w:color="auto" w:fill="FFFFFF"/>
          </w:tcPr>
          <w:p w14:paraId="03A4F479"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N of Items</w:t>
            </w:r>
          </w:p>
        </w:tc>
      </w:tr>
      <w:tr w:rsidR="00CC362B" w:rsidRPr="000F4AAB" w14:paraId="60CA297F" w14:textId="77777777" w:rsidTr="004D65E2">
        <w:trPr>
          <w:gridAfter w:val="4"/>
          <w:wAfter w:w="1973" w:type="dxa"/>
          <w:cantSplit/>
        </w:trPr>
        <w:tc>
          <w:tcPr>
            <w:tcW w:w="1512" w:type="dxa"/>
            <w:gridSpan w:val="3"/>
            <w:tcBorders>
              <w:top w:val="single" w:sz="16" w:space="0" w:color="000000"/>
              <w:left w:val="single" w:sz="16" w:space="0" w:color="000000"/>
              <w:bottom w:val="single" w:sz="16" w:space="0" w:color="000000"/>
            </w:tcBorders>
            <w:shd w:val="clear" w:color="auto" w:fill="FFFFFF"/>
            <w:vAlign w:val="center"/>
          </w:tcPr>
          <w:p w14:paraId="3BBB704C"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.936</w:t>
            </w:r>
          </w:p>
        </w:tc>
        <w:tc>
          <w:tcPr>
            <w:tcW w:w="1165" w:type="dxa"/>
            <w:gridSpan w:val="3"/>
            <w:tcBorders>
              <w:top w:val="single" w:sz="16" w:space="0" w:color="000000"/>
              <w:bottom w:val="single" w:sz="16" w:space="0" w:color="000000"/>
              <w:right w:val="single" w:sz="16" w:space="0" w:color="000000"/>
            </w:tcBorders>
            <w:shd w:val="clear" w:color="auto" w:fill="FFFFFF"/>
            <w:vAlign w:val="center"/>
          </w:tcPr>
          <w:p w14:paraId="20CFD925"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27</w:t>
            </w:r>
          </w:p>
        </w:tc>
      </w:tr>
      <w:tr w:rsidR="00CC362B" w:rsidRPr="000F4AAB" w14:paraId="52E57812" w14:textId="77777777" w:rsidTr="004D65E2">
        <w:trPr>
          <w:cantSplit/>
        </w:trPr>
        <w:tc>
          <w:tcPr>
            <w:tcW w:w="4650" w:type="dxa"/>
            <w:gridSpan w:val="10"/>
            <w:tcBorders>
              <w:top w:val="nil"/>
              <w:left w:val="nil"/>
              <w:bottom w:val="nil"/>
              <w:right w:val="nil"/>
            </w:tcBorders>
            <w:shd w:val="clear" w:color="auto" w:fill="FFFFFF"/>
          </w:tcPr>
          <w:p w14:paraId="5D9FB4BC"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Scale Statistics</w:t>
            </w:r>
          </w:p>
        </w:tc>
      </w:tr>
      <w:tr w:rsidR="00CC362B" w:rsidRPr="000F4AAB" w14:paraId="36C78801" w14:textId="77777777" w:rsidTr="004D65E2">
        <w:trPr>
          <w:cantSplit/>
        </w:trPr>
        <w:tc>
          <w:tcPr>
            <w:tcW w:w="1027" w:type="dxa"/>
            <w:gridSpan w:val="2"/>
            <w:tcBorders>
              <w:top w:val="single" w:sz="16" w:space="0" w:color="000000"/>
              <w:left w:val="single" w:sz="16" w:space="0" w:color="000000"/>
              <w:bottom w:val="single" w:sz="16" w:space="0" w:color="000000"/>
            </w:tcBorders>
            <w:shd w:val="clear" w:color="auto" w:fill="FFFFFF"/>
          </w:tcPr>
          <w:p w14:paraId="483C3A55"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Mean</w:t>
            </w:r>
          </w:p>
        </w:tc>
        <w:tc>
          <w:tcPr>
            <w:tcW w:w="1026" w:type="dxa"/>
            <w:gridSpan w:val="3"/>
            <w:tcBorders>
              <w:top w:val="single" w:sz="16" w:space="0" w:color="000000"/>
              <w:bottom w:val="single" w:sz="16" w:space="0" w:color="000000"/>
            </w:tcBorders>
            <w:shd w:val="clear" w:color="auto" w:fill="FFFFFF"/>
          </w:tcPr>
          <w:p w14:paraId="4996A904"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Variance</w:t>
            </w:r>
          </w:p>
        </w:tc>
        <w:tc>
          <w:tcPr>
            <w:tcW w:w="1447" w:type="dxa"/>
            <w:gridSpan w:val="3"/>
            <w:tcBorders>
              <w:top w:val="single" w:sz="16" w:space="0" w:color="000000"/>
              <w:bottom w:val="single" w:sz="16" w:space="0" w:color="000000"/>
            </w:tcBorders>
            <w:shd w:val="clear" w:color="auto" w:fill="FFFFFF"/>
          </w:tcPr>
          <w:p w14:paraId="33DEEC00"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Std. Deviation</w:t>
            </w:r>
          </w:p>
        </w:tc>
        <w:tc>
          <w:tcPr>
            <w:tcW w:w="1150" w:type="dxa"/>
            <w:gridSpan w:val="2"/>
            <w:tcBorders>
              <w:top w:val="single" w:sz="16" w:space="0" w:color="000000"/>
              <w:bottom w:val="single" w:sz="16" w:space="0" w:color="000000"/>
              <w:right w:val="single" w:sz="16" w:space="0" w:color="000000"/>
            </w:tcBorders>
            <w:shd w:val="clear" w:color="auto" w:fill="FFFFFF"/>
          </w:tcPr>
          <w:p w14:paraId="0A1084E9"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N of Items</w:t>
            </w:r>
          </w:p>
        </w:tc>
      </w:tr>
      <w:tr w:rsidR="00CC362B" w:rsidRPr="000F4AAB" w14:paraId="2591B756" w14:textId="77777777" w:rsidTr="004D65E2">
        <w:trPr>
          <w:cantSplit/>
        </w:trPr>
        <w:tc>
          <w:tcPr>
            <w:tcW w:w="1027" w:type="dxa"/>
            <w:gridSpan w:val="2"/>
            <w:tcBorders>
              <w:top w:val="single" w:sz="16" w:space="0" w:color="000000"/>
              <w:left w:val="single" w:sz="16" w:space="0" w:color="000000"/>
              <w:bottom w:val="single" w:sz="16" w:space="0" w:color="000000"/>
            </w:tcBorders>
            <w:shd w:val="clear" w:color="auto" w:fill="FFFFFF"/>
            <w:vAlign w:val="center"/>
          </w:tcPr>
          <w:p w14:paraId="1FB97265"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94.95</w:t>
            </w:r>
          </w:p>
        </w:tc>
        <w:tc>
          <w:tcPr>
            <w:tcW w:w="1026" w:type="dxa"/>
            <w:gridSpan w:val="3"/>
            <w:tcBorders>
              <w:top w:val="single" w:sz="16" w:space="0" w:color="000000"/>
              <w:bottom w:val="single" w:sz="16" w:space="0" w:color="000000"/>
            </w:tcBorders>
            <w:shd w:val="clear" w:color="auto" w:fill="FFFFFF"/>
            <w:vAlign w:val="center"/>
          </w:tcPr>
          <w:p w14:paraId="286652FA"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403.816</w:t>
            </w:r>
          </w:p>
        </w:tc>
        <w:tc>
          <w:tcPr>
            <w:tcW w:w="1447" w:type="dxa"/>
            <w:gridSpan w:val="3"/>
            <w:tcBorders>
              <w:top w:val="single" w:sz="16" w:space="0" w:color="000000"/>
              <w:bottom w:val="single" w:sz="16" w:space="0" w:color="000000"/>
            </w:tcBorders>
            <w:shd w:val="clear" w:color="auto" w:fill="FFFFFF"/>
            <w:vAlign w:val="center"/>
          </w:tcPr>
          <w:p w14:paraId="788A02D4"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20.095</w:t>
            </w:r>
          </w:p>
        </w:tc>
        <w:tc>
          <w:tcPr>
            <w:tcW w:w="1150" w:type="dxa"/>
            <w:gridSpan w:val="2"/>
            <w:tcBorders>
              <w:top w:val="single" w:sz="16" w:space="0" w:color="000000"/>
              <w:bottom w:val="single" w:sz="16" w:space="0" w:color="000000"/>
              <w:right w:val="single" w:sz="16" w:space="0" w:color="000000"/>
            </w:tcBorders>
            <w:shd w:val="clear" w:color="auto" w:fill="FFFFFF"/>
            <w:vAlign w:val="center"/>
          </w:tcPr>
          <w:p w14:paraId="619B8031"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27</w:t>
            </w:r>
          </w:p>
        </w:tc>
      </w:tr>
    </w:tbl>
    <w:p w14:paraId="6233286B" w14:textId="77777777" w:rsidR="00CC362B" w:rsidRPr="000F4AAB" w:rsidRDefault="00CC362B" w:rsidP="00CC362B">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Conclusion Based on Reliability and Item Statistics</w:t>
      </w:r>
    </w:p>
    <w:p w14:paraId="5FA28A54" w14:textId="4D2A7676" w:rsidR="00CC362B" w:rsidRPr="000F4AAB" w:rsidRDefault="00CC362B" w:rsidP="00CC362B">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The reliability analysis conducted on the 2</w:t>
      </w:r>
      <w:r w:rsidR="004D65E2">
        <w:rPr>
          <w:rFonts w:ascii="Times New Roman" w:eastAsia="Times New Roman" w:hAnsi="Times New Roman" w:cs="Times New Roman"/>
          <w:lang w:eastAsia="en-IN"/>
        </w:rPr>
        <w:t>7</w:t>
      </w:r>
      <w:r w:rsidRPr="000F4AAB">
        <w:rPr>
          <w:rFonts w:ascii="Times New Roman" w:eastAsia="Times New Roman" w:hAnsi="Times New Roman" w:cs="Times New Roman"/>
          <w:lang w:eastAsia="en-IN"/>
        </w:rPr>
        <w:t xml:space="preserve">-item scale demonstrates excellent internal consistency, with a Cronbach’s Alpha value of 0.936, far exceeding the commonly accepted threshold of 0.70. This indicates that the items measuring </w:t>
      </w:r>
      <w:proofErr w:type="spellStart"/>
      <w:r w:rsidR="00134239">
        <w:rPr>
          <w:rFonts w:ascii="Times New Roman" w:eastAsia="Times New Roman" w:hAnsi="Times New Roman" w:cs="Times New Roman"/>
          <w:lang w:eastAsia="en-IN"/>
        </w:rPr>
        <w:t>Behavioural</w:t>
      </w:r>
      <w:proofErr w:type="spellEnd"/>
      <w:r w:rsidRPr="000F4AAB">
        <w:rPr>
          <w:rFonts w:ascii="Times New Roman" w:eastAsia="Times New Roman" w:hAnsi="Times New Roman" w:cs="Times New Roman"/>
          <w:lang w:eastAsia="en-IN"/>
        </w:rPr>
        <w:t xml:space="preserve"> constructs—environmental concern, attitude toward electric two-wheelers, subjective norms, perceived </w:t>
      </w:r>
      <w:proofErr w:type="spellStart"/>
      <w:r w:rsidRPr="000F4AAB">
        <w:rPr>
          <w:rFonts w:ascii="Times New Roman" w:eastAsia="Times New Roman" w:hAnsi="Times New Roman" w:cs="Times New Roman"/>
          <w:lang w:eastAsia="en-IN"/>
        </w:rPr>
        <w:t>behavioural</w:t>
      </w:r>
      <w:proofErr w:type="spellEnd"/>
      <w:r w:rsidRPr="000F4AAB">
        <w:rPr>
          <w:rFonts w:ascii="Times New Roman" w:eastAsia="Times New Roman" w:hAnsi="Times New Roman" w:cs="Times New Roman"/>
          <w:lang w:eastAsia="en-IN"/>
        </w:rPr>
        <w:t xml:space="preserve"> control, and self-identity—are highly consistent and reliably capture the underlying dimensions of consumer </w:t>
      </w:r>
      <w:proofErr w:type="spellStart"/>
      <w:r w:rsidRPr="000F4AAB">
        <w:rPr>
          <w:rFonts w:ascii="Times New Roman" w:eastAsia="Times New Roman" w:hAnsi="Times New Roman" w:cs="Times New Roman"/>
          <w:lang w:eastAsia="en-IN"/>
        </w:rPr>
        <w:t>behaviour</w:t>
      </w:r>
      <w:proofErr w:type="spellEnd"/>
      <w:r w:rsidRPr="000F4AAB">
        <w:rPr>
          <w:rFonts w:ascii="Times New Roman" w:eastAsia="Times New Roman" w:hAnsi="Times New Roman" w:cs="Times New Roman"/>
          <w:lang w:eastAsia="en-IN"/>
        </w:rPr>
        <w:t xml:space="preserve"> toward electric two-wheeler adoption.</w:t>
      </w:r>
    </w:p>
    <w:p w14:paraId="79A1A336" w14:textId="77777777" w:rsidR="00CC362B" w:rsidRPr="000F4AAB" w:rsidRDefault="00CC362B" w:rsidP="00CC362B">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The Case Processing Summary confirms that all 166 responses were valid and included in the analysis, with no missing data, ensuring completeness and robustness of the dataset. The Scale Statistics further reveal a mean score of 94.95 (SD = 20.095), indicating a moderate-to-positive overall inclination toward the measured constructs among potential electric two-wheeler buyers.</w:t>
      </w:r>
    </w:p>
    <w:p w14:paraId="48FF41A2" w14:textId="77777777" w:rsidR="00CC362B" w:rsidRDefault="00CC362B" w:rsidP="00CC362B">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 xml:space="preserve">The Item Statistics show that all individual items fall within acceptable mean and standard deviation ranges, with no signs of extreme skewness or unusually low variance. This indicates that respondents used the full range of the Likert scale and that each item contributed meaningfully to the overall construct. </w:t>
      </w:r>
    </w:p>
    <w:p w14:paraId="0C815190" w14:textId="77777777" w:rsidR="00134239" w:rsidRPr="000F4AAB" w:rsidRDefault="00134239" w:rsidP="00134239">
      <w:pPr>
        <w:spacing w:before="100" w:beforeAutospacing="1" w:after="100" w:afterAutospacing="1" w:line="240" w:lineRule="auto"/>
        <w:jc w:val="both"/>
        <w:rPr>
          <w:rFonts w:ascii="Times New Roman" w:eastAsia="Times New Roman" w:hAnsi="Times New Roman" w:cs="Times New Roman"/>
          <w:sz w:val="28"/>
          <w:szCs w:val="28"/>
          <w:lang w:eastAsia="en-IN"/>
        </w:rPr>
      </w:pPr>
      <w:r w:rsidRPr="000F4AAB">
        <w:rPr>
          <w:rFonts w:ascii="Times New Roman" w:eastAsia="Times New Roman" w:hAnsi="Times New Roman" w:cs="Times New Roman"/>
          <w:sz w:val="28"/>
          <w:szCs w:val="28"/>
          <w:lang w:eastAsia="en-IN"/>
        </w:rPr>
        <w:t>Exploratory Factor Analysis (EFA)</w:t>
      </w:r>
    </w:p>
    <w:tbl>
      <w:tblPr>
        <w:tblW w:w="8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649"/>
        <w:gridCol w:w="916"/>
        <w:gridCol w:w="94"/>
        <w:gridCol w:w="837"/>
        <w:gridCol w:w="741"/>
        <w:gridCol w:w="689"/>
        <w:gridCol w:w="73"/>
        <w:gridCol w:w="157"/>
        <w:gridCol w:w="930"/>
        <w:gridCol w:w="721"/>
        <w:gridCol w:w="75"/>
        <w:gridCol w:w="844"/>
        <w:gridCol w:w="929"/>
        <w:gridCol w:w="6"/>
        <w:gridCol w:w="331"/>
      </w:tblGrid>
      <w:tr w:rsidR="00134239" w:rsidRPr="000F4AAB" w14:paraId="736682B3" w14:textId="77777777" w:rsidTr="00441A2C">
        <w:trPr>
          <w:gridAfter w:val="6"/>
          <w:wAfter w:w="2906" w:type="dxa"/>
          <w:cantSplit/>
        </w:trPr>
        <w:tc>
          <w:tcPr>
            <w:tcW w:w="5904" w:type="dxa"/>
            <w:gridSpan w:val="10"/>
            <w:tcBorders>
              <w:top w:val="nil"/>
              <w:left w:val="nil"/>
              <w:bottom w:val="nil"/>
              <w:right w:val="nil"/>
            </w:tcBorders>
            <w:shd w:val="clear" w:color="auto" w:fill="FFFFFF"/>
          </w:tcPr>
          <w:p w14:paraId="0CF6CEC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KMO and Bartlett's Test</w:t>
            </w:r>
          </w:p>
        </w:tc>
      </w:tr>
      <w:tr w:rsidR="00134239" w:rsidRPr="000F4AAB" w14:paraId="63AE32E7" w14:textId="77777777" w:rsidTr="00441A2C">
        <w:trPr>
          <w:gridAfter w:val="6"/>
          <w:wAfter w:w="2906" w:type="dxa"/>
          <w:cantSplit/>
        </w:trPr>
        <w:tc>
          <w:tcPr>
            <w:tcW w:w="4817" w:type="dxa"/>
            <w:gridSpan w:val="8"/>
            <w:tcBorders>
              <w:top w:val="single" w:sz="16" w:space="0" w:color="000000"/>
              <w:left w:val="single" w:sz="16" w:space="0" w:color="000000"/>
              <w:bottom w:val="nil"/>
              <w:right w:val="nil"/>
            </w:tcBorders>
            <w:shd w:val="clear" w:color="auto" w:fill="FFFFFF"/>
            <w:vAlign w:val="center"/>
          </w:tcPr>
          <w:p w14:paraId="3EB0FCE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Kaiser-Meyer-Olkin Measure of Sampling Adequacy.</w:t>
            </w:r>
          </w:p>
        </w:tc>
        <w:tc>
          <w:tcPr>
            <w:tcW w:w="1087" w:type="dxa"/>
            <w:gridSpan w:val="2"/>
            <w:tcBorders>
              <w:top w:val="single" w:sz="16" w:space="0" w:color="000000"/>
              <w:left w:val="single" w:sz="16" w:space="0" w:color="000000"/>
              <w:bottom w:val="nil"/>
              <w:right w:val="single" w:sz="16" w:space="0" w:color="000000"/>
            </w:tcBorders>
            <w:shd w:val="clear" w:color="auto" w:fill="FFFFFF"/>
            <w:vAlign w:val="center"/>
          </w:tcPr>
          <w:p w14:paraId="26E2BE6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.830</w:t>
            </w:r>
          </w:p>
        </w:tc>
      </w:tr>
      <w:tr w:rsidR="00134239" w:rsidRPr="000F4AAB" w14:paraId="023EE43F" w14:textId="77777777" w:rsidTr="00441A2C">
        <w:trPr>
          <w:gridAfter w:val="6"/>
          <w:wAfter w:w="2906" w:type="dxa"/>
          <w:cantSplit/>
        </w:trPr>
        <w:tc>
          <w:tcPr>
            <w:tcW w:w="2477" w:type="dxa"/>
            <w:gridSpan w:val="4"/>
            <w:vMerge w:val="restart"/>
            <w:tcBorders>
              <w:top w:val="nil"/>
              <w:left w:val="single" w:sz="16" w:space="0" w:color="000000"/>
              <w:bottom w:val="single" w:sz="16" w:space="0" w:color="000000"/>
              <w:right w:val="nil"/>
            </w:tcBorders>
            <w:shd w:val="clear" w:color="auto" w:fill="FFFFFF"/>
            <w:vAlign w:val="center"/>
          </w:tcPr>
          <w:p w14:paraId="2CE3B37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Bartlett's Test of Sphericity</w:t>
            </w:r>
          </w:p>
        </w:tc>
        <w:tc>
          <w:tcPr>
            <w:tcW w:w="2340" w:type="dxa"/>
            <w:gridSpan w:val="4"/>
            <w:tcBorders>
              <w:top w:val="nil"/>
              <w:left w:val="nil"/>
              <w:bottom w:val="nil"/>
              <w:right w:val="single" w:sz="16" w:space="0" w:color="000000"/>
            </w:tcBorders>
            <w:shd w:val="clear" w:color="auto" w:fill="FFFFFF"/>
            <w:vAlign w:val="center"/>
          </w:tcPr>
          <w:p w14:paraId="3667C2A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Approx. Chi-Square</w:t>
            </w:r>
          </w:p>
        </w:tc>
        <w:tc>
          <w:tcPr>
            <w:tcW w:w="1087" w:type="dxa"/>
            <w:gridSpan w:val="2"/>
            <w:tcBorders>
              <w:top w:val="nil"/>
              <w:left w:val="single" w:sz="16" w:space="0" w:color="000000"/>
              <w:bottom w:val="nil"/>
              <w:right w:val="single" w:sz="16" w:space="0" w:color="000000"/>
            </w:tcBorders>
            <w:shd w:val="clear" w:color="auto" w:fill="FFFFFF"/>
            <w:vAlign w:val="center"/>
          </w:tcPr>
          <w:p w14:paraId="45A2666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3571.991</w:t>
            </w:r>
          </w:p>
        </w:tc>
      </w:tr>
      <w:tr w:rsidR="00134239" w:rsidRPr="000F4AAB" w14:paraId="706D3277" w14:textId="77777777" w:rsidTr="00441A2C">
        <w:trPr>
          <w:gridAfter w:val="6"/>
          <w:wAfter w:w="2906" w:type="dxa"/>
          <w:cantSplit/>
        </w:trPr>
        <w:tc>
          <w:tcPr>
            <w:tcW w:w="2477" w:type="dxa"/>
            <w:gridSpan w:val="4"/>
            <w:vMerge/>
            <w:tcBorders>
              <w:top w:val="nil"/>
              <w:left w:val="single" w:sz="16" w:space="0" w:color="000000"/>
              <w:bottom w:val="single" w:sz="16" w:space="0" w:color="000000"/>
              <w:right w:val="nil"/>
            </w:tcBorders>
            <w:shd w:val="clear" w:color="auto" w:fill="FFFFFF"/>
            <w:vAlign w:val="center"/>
          </w:tcPr>
          <w:p w14:paraId="41C6F72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2340" w:type="dxa"/>
            <w:gridSpan w:val="4"/>
            <w:tcBorders>
              <w:top w:val="nil"/>
              <w:left w:val="nil"/>
              <w:bottom w:val="nil"/>
              <w:right w:val="single" w:sz="16" w:space="0" w:color="000000"/>
            </w:tcBorders>
            <w:shd w:val="clear" w:color="auto" w:fill="FFFFFF"/>
            <w:vAlign w:val="center"/>
          </w:tcPr>
          <w:p w14:paraId="0904DB8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roofErr w:type="spellStart"/>
            <w:r w:rsidRPr="000F4AAB">
              <w:rPr>
                <w:rFonts w:ascii="Times New Roman" w:eastAsia="Times New Roman" w:hAnsi="Times New Roman" w:cs="Times New Roman"/>
                <w:lang w:eastAsia="en-IN"/>
              </w:rPr>
              <w:t>Df</w:t>
            </w:r>
            <w:proofErr w:type="spellEnd"/>
          </w:p>
        </w:tc>
        <w:tc>
          <w:tcPr>
            <w:tcW w:w="1087" w:type="dxa"/>
            <w:gridSpan w:val="2"/>
            <w:tcBorders>
              <w:top w:val="nil"/>
              <w:left w:val="single" w:sz="16" w:space="0" w:color="000000"/>
              <w:bottom w:val="nil"/>
              <w:right w:val="single" w:sz="16" w:space="0" w:color="000000"/>
            </w:tcBorders>
            <w:shd w:val="clear" w:color="auto" w:fill="FFFFFF"/>
            <w:vAlign w:val="center"/>
          </w:tcPr>
          <w:p w14:paraId="1A66AFA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351</w:t>
            </w:r>
          </w:p>
        </w:tc>
      </w:tr>
      <w:tr w:rsidR="00134239" w:rsidRPr="000F4AAB" w14:paraId="379B8153" w14:textId="77777777" w:rsidTr="00441A2C">
        <w:trPr>
          <w:gridAfter w:val="6"/>
          <w:wAfter w:w="2906" w:type="dxa"/>
          <w:cantSplit/>
        </w:trPr>
        <w:tc>
          <w:tcPr>
            <w:tcW w:w="2477" w:type="dxa"/>
            <w:gridSpan w:val="4"/>
            <w:vMerge/>
            <w:tcBorders>
              <w:top w:val="nil"/>
              <w:left w:val="single" w:sz="16" w:space="0" w:color="000000"/>
              <w:bottom w:val="single" w:sz="16" w:space="0" w:color="000000"/>
              <w:right w:val="nil"/>
            </w:tcBorders>
            <w:shd w:val="clear" w:color="auto" w:fill="FFFFFF"/>
            <w:vAlign w:val="center"/>
          </w:tcPr>
          <w:p w14:paraId="2836042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2340" w:type="dxa"/>
            <w:gridSpan w:val="4"/>
            <w:tcBorders>
              <w:top w:val="nil"/>
              <w:left w:val="nil"/>
              <w:bottom w:val="single" w:sz="16" w:space="0" w:color="000000"/>
              <w:right w:val="single" w:sz="16" w:space="0" w:color="000000"/>
            </w:tcBorders>
            <w:shd w:val="clear" w:color="auto" w:fill="FFFFFF"/>
            <w:vAlign w:val="center"/>
          </w:tcPr>
          <w:p w14:paraId="3B4A2F0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Sig.</w:t>
            </w:r>
          </w:p>
        </w:tc>
        <w:tc>
          <w:tcPr>
            <w:tcW w:w="1087" w:type="dxa"/>
            <w:gridSpan w:val="2"/>
            <w:tcBorders>
              <w:top w:val="nil"/>
              <w:left w:val="single" w:sz="16" w:space="0" w:color="000000"/>
              <w:bottom w:val="single" w:sz="16" w:space="0" w:color="000000"/>
              <w:right w:val="single" w:sz="16" w:space="0" w:color="000000"/>
            </w:tcBorders>
            <w:shd w:val="clear" w:color="auto" w:fill="FFFFFF"/>
            <w:vAlign w:val="center"/>
          </w:tcPr>
          <w:p w14:paraId="27F9DCE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.000</w:t>
            </w:r>
          </w:p>
        </w:tc>
      </w:tr>
      <w:tr w:rsidR="00134239" w:rsidRPr="000F4AAB" w14:paraId="69CD189C" w14:textId="77777777" w:rsidTr="00441A2C">
        <w:trPr>
          <w:cantSplit/>
          <w:trHeight w:val="271"/>
        </w:trPr>
        <w:tc>
          <w:tcPr>
            <w:tcW w:w="8810" w:type="dxa"/>
            <w:gridSpan w:val="16"/>
            <w:tcBorders>
              <w:top w:val="nil"/>
              <w:left w:val="nil"/>
              <w:bottom w:val="nil"/>
              <w:right w:val="nil"/>
            </w:tcBorders>
            <w:shd w:val="clear" w:color="auto" w:fill="FFFFFF"/>
          </w:tcPr>
          <w:p w14:paraId="63BD21F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Communalities</w:t>
            </w:r>
          </w:p>
        </w:tc>
      </w:tr>
      <w:tr w:rsidR="00134239" w:rsidRPr="000F4AAB" w14:paraId="27FEF34B" w14:textId="77777777" w:rsidTr="00441A2C">
        <w:trPr>
          <w:cantSplit/>
          <w:trHeight w:val="271"/>
        </w:trPr>
        <w:tc>
          <w:tcPr>
            <w:tcW w:w="4744" w:type="dxa"/>
            <w:gridSpan w:val="7"/>
            <w:tcBorders>
              <w:top w:val="single" w:sz="16" w:space="0" w:color="000000"/>
              <w:left w:val="single" w:sz="16" w:space="0" w:color="000000"/>
              <w:bottom w:val="single" w:sz="16" w:space="0" w:color="000000"/>
              <w:right w:val="single" w:sz="16" w:space="0" w:color="000000"/>
            </w:tcBorders>
            <w:shd w:val="clear" w:color="auto" w:fill="FFFFFF"/>
          </w:tcPr>
          <w:p w14:paraId="7C35F9A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1956" w:type="dxa"/>
            <w:gridSpan w:val="5"/>
            <w:tcBorders>
              <w:top w:val="single" w:sz="16" w:space="0" w:color="000000"/>
              <w:left w:val="single" w:sz="16" w:space="0" w:color="000000"/>
              <w:bottom w:val="single" w:sz="16" w:space="0" w:color="000000"/>
            </w:tcBorders>
            <w:shd w:val="clear" w:color="auto" w:fill="FFFFFF"/>
          </w:tcPr>
          <w:p w14:paraId="3DB670F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Initial</w:t>
            </w:r>
          </w:p>
        </w:tc>
        <w:tc>
          <w:tcPr>
            <w:tcW w:w="2110" w:type="dxa"/>
            <w:gridSpan w:val="4"/>
            <w:tcBorders>
              <w:top w:val="single" w:sz="16" w:space="0" w:color="000000"/>
              <w:bottom w:val="single" w:sz="16" w:space="0" w:color="000000"/>
              <w:right w:val="single" w:sz="16" w:space="0" w:color="000000"/>
            </w:tcBorders>
            <w:shd w:val="clear" w:color="auto" w:fill="FFFFFF"/>
          </w:tcPr>
          <w:p w14:paraId="1B18F86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Extraction</w:t>
            </w:r>
          </w:p>
        </w:tc>
      </w:tr>
      <w:tr w:rsidR="00134239" w:rsidRPr="000F4AAB" w14:paraId="0FF0AD93" w14:textId="77777777" w:rsidTr="00441A2C">
        <w:trPr>
          <w:cantSplit/>
          <w:trHeight w:val="555"/>
        </w:trPr>
        <w:tc>
          <w:tcPr>
            <w:tcW w:w="4744" w:type="dxa"/>
            <w:gridSpan w:val="7"/>
            <w:tcBorders>
              <w:top w:val="single" w:sz="16" w:space="0" w:color="000000"/>
              <w:left w:val="single" w:sz="16" w:space="0" w:color="000000"/>
              <w:bottom w:val="nil"/>
              <w:right w:val="single" w:sz="16" w:space="0" w:color="000000"/>
            </w:tcBorders>
            <w:shd w:val="clear" w:color="auto" w:fill="FFFFFF"/>
            <w:vAlign w:val="center"/>
          </w:tcPr>
          <w:p w14:paraId="7AC8569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Environmental issues are important to me.</w:t>
            </w:r>
          </w:p>
        </w:tc>
        <w:tc>
          <w:tcPr>
            <w:tcW w:w="1956" w:type="dxa"/>
            <w:gridSpan w:val="5"/>
            <w:tcBorders>
              <w:top w:val="single" w:sz="16" w:space="0" w:color="000000"/>
              <w:left w:val="single" w:sz="16" w:space="0" w:color="000000"/>
              <w:bottom w:val="nil"/>
            </w:tcBorders>
            <w:shd w:val="clear" w:color="auto" w:fill="FFFFFF"/>
            <w:vAlign w:val="center"/>
          </w:tcPr>
          <w:p w14:paraId="72AED09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single" w:sz="16" w:space="0" w:color="000000"/>
              <w:bottom w:val="nil"/>
              <w:right w:val="single" w:sz="16" w:space="0" w:color="000000"/>
            </w:tcBorders>
            <w:shd w:val="clear" w:color="auto" w:fill="FFFFFF"/>
            <w:vAlign w:val="center"/>
          </w:tcPr>
          <w:p w14:paraId="37854D3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.768</w:t>
            </w:r>
          </w:p>
        </w:tc>
      </w:tr>
      <w:tr w:rsidR="00134239" w:rsidRPr="000F4AAB" w14:paraId="17B68016" w14:textId="77777777" w:rsidTr="00441A2C">
        <w:trPr>
          <w:cantSplit/>
          <w:trHeight w:val="543"/>
        </w:trPr>
        <w:tc>
          <w:tcPr>
            <w:tcW w:w="4744" w:type="dxa"/>
            <w:gridSpan w:val="7"/>
            <w:tcBorders>
              <w:top w:val="nil"/>
              <w:left w:val="single" w:sz="16" w:space="0" w:color="000000"/>
              <w:bottom w:val="nil"/>
              <w:right w:val="single" w:sz="16" w:space="0" w:color="000000"/>
            </w:tcBorders>
            <w:shd w:val="clear" w:color="auto" w:fill="FFFFFF"/>
            <w:vAlign w:val="center"/>
          </w:tcPr>
          <w:p w14:paraId="1F3F8B6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 am concern with global warming.</w:t>
            </w:r>
          </w:p>
        </w:tc>
        <w:tc>
          <w:tcPr>
            <w:tcW w:w="1956" w:type="dxa"/>
            <w:gridSpan w:val="5"/>
            <w:tcBorders>
              <w:top w:val="nil"/>
              <w:left w:val="single" w:sz="16" w:space="0" w:color="000000"/>
              <w:bottom w:val="nil"/>
            </w:tcBorders>
            <w:shd w:val="clear" w:color="auto" w:fill="FFFFFF"/>
            <w:vAlign w:val="center"/>
          </w:tcPr>
          <w:p w14:paraId="63D41F0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5BB707E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.823</w:t>
            </w:r>
          </w:p>
        </w:tc>
      </w:tr>
      <w:tr w:rsidR="00134239" w:rsidRPr="000F4AAB" w14:paraId="605E698D" w14:textId="77777777" w:rsidTr="00441A2C">
        <w:trPr>
          <w:cantSplit/>
          <w:trHeight w:val="1086"/>
        </w:trPr>
        <w:tc>
          <w:tcPr>
            <w:tcW w:w="4744" w:type="dxa"/>
            <w:gridSpan w:val="7"/>
            <w:tcBorders>
              <w:top w:val="nil"/>
              <w:left w:val="single" w:sz="16" w:space="0" w:color="000000"/>
              <w:bottom w:val="nil"/>
              <w:right w:val="single" w:sz="16" w:space="0" w:color="000000"/>
            </w:tcBorders>
            <w:shd w:val="clear" w:color="auto" w:fill="FFFFFF"/>
            <w:vAlign w:val="center"/>
          </w:tcPr>
          <w:p w14:paraId="4F5C7FB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 am well aware of future disasters that environmental problems will bring.</w:t>
            </w:r>
          </w:p>
        </w:tc>
        <w:tc>
          <w:tcPr>
            <w:tcW w:w="1956" w:type="dxa"/>
            <w:gridSpan w:val="5"/>
            <w:tcBorders>
              <w:top w:val="nil"/>
              <w:left w:val="single" w:sz="16" w:space="0" w:color="000000"/>
              <w:bottom w:val="nil"/>
            </w:tcBorders>
            <w:shd w:val="clear" w:color="auto" w:fill="FFFFFF"/>
            <w:vAlign w:val="center"/>
          </w:tcPr>
          <w:p w14:paraId="2A9B8FE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2CEB77C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.727</w:t>
            </w:r>
          </w:p>
        </w:tc>
      </w:tr>
      <w:tr w:rsidR="00134239" w:rsidRPr="000F4AAB" w14:paraId="3D0BB105" w14:textId="77777777" w:rsidTr="00441A2C">
        <w:trPr>
          <w:cantSplit/>
          <w:trHeight w:val="1086"/>
        </w:trPr>
        <w:tc>
          <w:tcPr>
            <w:tcW w:w="4744" w:type="dxa"/>
            <w:gridSpan w:val="7"/>
            <w:tcBorders>
              <w:top w:val="nil"/>
              <w:left w:val="single" w:sz="16" w:space="0" w:color="000000"/>
              <w:bottom w:val="nil"/>
              <w:right w:val="single" w:sz="16" w:space="0" w:color="000000"/>
            </w:tcBorders>
            <w:shd w:val="clear" w:color="auto" w:fill="FFFFFF"/>
            <w:vAlign w:val="center"/>
          </w:tcPr>
          <w:p w14:paraId="21042DC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lastRenderedPageBreak/>
              <w:t>I think I should use renewable or less pollutive source of energy.</w:t>
            </w:r>
          </w:p>
        </w:tc>
        <w:tc>
          <w:tcPr>
            <w:tcW w:w="1956" w:type="dxa"/>
            <w:gridSpan w:val="5"/>
            <w:tcBorders>
              <w:top w:val="nil"/>
              <w:left w:val="single" w:sz="16" w:space="0" w:color="000000"/>
              <w:bottom w:val="nil"/>
            </w:tcBorders>
            <w:shd w:val="clear" w:color="auto" w:fill="FFFFFF"/>
            <w:vAlign w:val="center"/>
          </w:tcPr>
          <w:p w14:paraId="385CDFD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5E033B6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.703</w:t>
            </w:r>
          </w:p>
        </w:tc>
      </w:tr>
      <w:tr w:rsidR="00134239" w:rsidRPr="000F4AAB" w14:paraId="15605BA6" w14:textId="77777777" w:rsidTr="00441A2C">
        <w:trPr>
          <w:cantSplit/>
          <w:trHeight w:val="815"/>
        </w:trPr>
        <w:tc>
          <w:tcPr>
            <w:tcW w:w="4744" w:type="dxa"/>
            <w:gridSpan w:val="7"/>
            <w:tcBorders>
              <w:top w:val="nil"/>
              <w:left w:val="single" w:sz="16" w:space="0" w:color="000000"/>
              <w:bottom w:val="nil"/>
              <w:right w:val="single" w:sz="16" w:space="0" w:color="000000"/>
            </w:tcBorders>
            <w:shd w:val="clear" w:color="auto" w:fill="FFFFFF"/>
            <w:vAlign w:val="center"/>
          </w:tcPr>
          <w:p w14:paraId="0492E04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 often make a special effort to save and protect environment.</w:t>
            </w:r>
          </w:p>
        </w:tc>
        <w:tc>
          <w:tcPr>
            <w:tcW w:w="1956" w:type="dxa"/>
            <w:gridSpan w:val="5"/>
            <w:tcBorders>
              <w:top w:val="nil"/>
              <w:left w:val="single" w:sz="16" w:space="0" w:color="000000"/>
              <w:bottom w:val="nil"/>
            </w:tcBorders>
            <w:shd w:val="clear" w:color="auto" w:fill="FFFFFF"/>
            <w:vAlign w:val="center"/>
          </w:tcPr>
          <w:p w14:paraId="11B337B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236C861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.822</w:t>
            </w:r>
          </w:p>
        </w:tc>
      </w:tr>
      <w:tr w:rsidR="00134239" w:rsidRPr="000F4AAB" w14:paraId="5EF686B9" w14:textId="77777777" w:rsidTr="00441A2C">
        <w:trPr>
          <w:cantSplit/>
          <w:trHeight w:val="1086"/>
        </w:trPr>
        <w:tc>
          <w:tcPr>
            <w:tcW w:w="4744" w:type="dxa"/>
            <w:gridSpan w:val="7"/>
            <w:tcBorders>
              <w:top w:val="nil"/>
              <w:left w:val="single" w:sz="16" w:space="0" w:color="000000"/>
              <w:bottom w:val="nil"/>
              <w:right w:val="single" w:sz="16" w:space="0" w:color="000000"/>
            </w:tcBorders>
            <w:shd w:val="clear" w:color="auto" w:fill="FFFFFF"/>
            <w:vAlign w:val="center"/>
          </w:tcPr>
          <w:p w14:paraId="2CA8B37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 am willing to pay more for purchasing environmentally friendly products.</w:t>
            </w:r>
          </w:p>
        </w:tc>
        <w:tc>
          <w:tcPr>
            <w:tcW w:w="1956" w:type="dxa"/>
            <w:gridSpan w:val="5"/>
            <w:tcBorders>
              <w:top w:val="nil"/>
              <w:left w:val="single" w:sz="16" w:space="0" w:color="000000"/>
              <w:bottom w:val="nil"/>
            </w:tcBorders>
            <w:shd w:val="clear" w:color="auto" w:fill="FFFFFF"/>
            <w:vAlign w:val="center"/>
          </w:tcPr>
          <w:p w14:paraId="5EFAA77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50F8418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.876</w:t>
            </w:r>
          </w:p>
        </w:tc>
      </w:tr>
      <w:tr w:rsidR="00134239" w:rsidRPr="000F4AAB" w14:paraId="5CA8E1AA" w14:textId="77777777" w:rsidTr="00441A2C">
        <w:trPr>
          <w:cantSplit/>
          <w:trHeight w:val="1358"/>
        </w:trPr>
        <w:tc>
          <w:tcPr>
            <w:tcW w:w="4744" w:type="dxa"/>
            <w:gridSpan w:val="7"/>
            <w:tcBorders>
              <w:top w:val="nil"/>
              <w:left w:val="single" w:sz="16" w:space="0" w:color="000000"/>
              <w:bottom w:val="nil"/>
              <w:right w:val="single" w:sz="16" w:space="0" w:color="000000"/>
            </w:tcBorders>
            <w:shd w:val="clear" w:color="auto" w:fill="FFFFFF"/>
            <w:vAlign w:val="center"/>
          </w:tcPr>
          <w:p w14:paraId="329B4744" w14:textId="2E9C66FB"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 xml:space="preserve">I feel a sense of personal obligation to take action to stop the disposal of toxic substances in the air, water, and </w:t>
            </w:r>
            <w:proofErr w:type="gramStart"/>
            <w:r w:rsidRPr="000F4AAB">
              <w:rPr>
                <w:rFonts w:ascii="Times New Roman" w:eastAsia="Times New Roman" w:hAnsi="Times New Roman" w:cs="Times New Roman"/>
                <w:lang w:eastAsia="en-IN"/>
              </w:rPr>
              <w:t>soil.</w:t>
            </w:r>
            <w:r w:rsidR="0050399E">
              <w:rPr>
                <w:rFonts w:ascii="Times New Roman" w:eastAsia="Times New Roman" w:hAnsi="Times New Roman" w:cs="Times New Roman"/>
                <w:lang w:eastAsia="en-IN"/>
              </w:rPr>
              <w:t>-</w:t>
            </w:r>
            <w:proofErr w:type="gramEnd"/>
          </w:p>
        </w:tc>
        <w:tc>
          <w:tcPr>
            <w:tcW w:w="1956" w:type="dxa"/>
            <w:gridSpan w:val="5"/>
            <w:tcBorders>
              <w:top w:val="nil"/>
              <w:left w:val="single" w:sz="16" w:space="0" w:color="000000"/>
              <w:bottom w:val="nil"/>
            </w:tcBorders>
            <w:shd w:val="clear" w:color="auto" w:fill="FFFFFF"/>
            <w:vAlign w:val="center"/>
          </w:tcPr>
          <w:p w14:paraId="0A09D04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3588D03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.659</w:t>
            </w:r>
          </w:p>
        </w:tc>
      </w:tr>
      <w:tr w:rsidR="00134239" w:rsidRPr="000F4AAB" w14:paraId="31D44802" w14:textId="77777777" w:rsidTr="00441A2C">
        <w:trPr>
          <w:cantSplit/>
          <w:trHeight w:val="543"/>
        </w:trPr>
        <w:tc>
          <w:tcPr>
            <w:tcW w:w="4744" w:type="dxa"/>
            <w:gridSpan w:val="7"/>
            <w:tcBorders>
              <w:top w:val="nil"/>
              <w:left w:val="single" w:sz="16" w:space="0" w:color="000000"/>
              <w:bottom w:val="nil"/>
              <w:right w:val="single" w:sz="16" w:space="0" w:color="000000"/>
            </w:tcBorders>
            <w:shd w:val="clear" w:color="auto" w:fill="FFFFFF"/>
            <w:vAlign w:val="center"/>
          </w:tcPr>
          <w:p w14:paraId="55E6111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roofErr w:type="gramStart"/>
            <w:r w:rsidRPr="000F4AAB">
              <w:rPr>
                <w:rFonts w:ascii="Times New Roman" w:eastAsia="Times New Roman" w:hAnsi="Times New Roman" w:cs="Times New Roman"/>
                <w:lang w:eastAsia="en-IN"/>
              </w:rPr>
              <w:t>Purchasing  electric</w:t>
            </w:r>
            <w:proofErr w:type="gramEnd"/>
            <w:r w:rsidRPr="000F4AAB">
              <w:rPr>
                <w:rFonts w:ascii="Times New Roman" w:eastAsia="Times New Roman" w:hAnsi="Times New Roman" w:cs="Times New Roman"/>
                <w:lang w:eastAsia="en-IN"/>
              </w:rPr>
              <w:t xml:space="preserve"> two-Wheeler is good.</w:t>
            </w:r>
          </w:p>
        </w:tc>
        <w:tc>
          <w:tcPr>
            <w:tcW w:w="1956" w:type="dxa"/>
            <w:gridSpan w:val="5"/>
            <w:tcBorders>
              <w:top w:val="nil"/>
              <w:left w:val="single" w:sz="16" w:space="0" w:color="000000"/>
              <w:bottom w:val="nil"/>
            </w:tcBorders>
            <w:shd w:val="clear" w:color="auto" w:fill="FFFFFF"/>
            <w:vAlign w:val="center"/>
          </w:tcPr>
          <w:p w14:paraId="762BAE5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04CC6F3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.793</w:t>
            </w:r>
          </w:p>
        </w:tc>
      </w:tr>
      <w:tr w:rsidR="00134239" w:rsidRPr="000F4AAB" w14:paraId="3FDC7B6B" w14:textId="77777777" w:rsidTr="00441A2C">
        <w:trPr>
          <w:cantSplit/>
          <w:trHeight w:val="543"/>
        </w:trPr>
        <w:tc>
          <w:tcPr>
            <w:tcW w:w="4744" w:type="dxa"/>
            <w:gridSpan w:val="7"/>
            <w:tcBorders>
              <w:top w:val="nil"/>
              <w:left w:val="single" w:sz="16" w:space="0" w:color="000000"/>
              <w:bottom w:val="nil"/>
              <w:right w:val="single" w:sz="16" w:space="0" w:color="000000"/>
            </w:tcBorders>
            <w:shd w:val="clear" w:color="auto" w:fill="FFFFFF"/>
            <w:vAlign w:val="center"/>
          </w:tcPr>
          <w:p w14:paraId="37DB4E3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roofErr w:type="gramStart"/>
            <w:r w:rsidRPr="000F4AAB">
              <w:rPr>
                <w:rFonts w:ascii="Times New Roman" w:eastAsia="Times New Roman" w:hAnsi="Times New Roman" w:cs="Times New Roman"/>
                <w:lang w:eastAsia="en-IN"/>
              </w:rPr>
              <w:t>Purchasing  electric</w:t>
            </w:r>
            <w:proofErr w:type="gramEnd"/>
            <w:r w:rsidRPr="000F4AAB">
              <w:rPr>
                <w:rFonts w:ascii="Times New Roman" w:eastAsia="Times New Roman" w:hAnsi="Times New Roman" w:cs="Times New Roman"/>
                <w:lang w:eastAsia="en-IN"/>
              </w:rPr>
              <w:t xml:space="preserve"> two-Wheeler is beneficial.</w:t>
            </w:r>
          </w:p>
        </w:tc>
        <w:tc>
          <w:tcPr>
            <w:tcW w:w="1956" w:type="dxa"/>
            <w:gridSpan w:val="5"/>
            <w:tcBorders>
              <w:top w:val="nil"/>
              <w:left w:val="single" w:sz="16" w:space="0" w:color="000000"/>
              <w:bottom w:val="nil"/>
            </w:tcBorders>
            <w:shd w:val="clear" w:color="auto" w:fill="FFFFFF"/>
            <w:vAlign w:val="center"/>
          </w:tcPr>
          <w:p w14:paraId="735382F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65D5384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.844</w:t>
            </w:r>
          </w:p>
        </w:tc>
      </w:tr>
      <w:tr w:rsidR="00134239" w:rsidRPr="000F4AAB" w14:paraId="265DFDB0" w14:textId="77777777" w:rsidTr="00441A2C">
        <w:trPr>
          <w:cantSplit/>
          <w:trHeight w:val="543"/>
        </w:trPr>
        <w:tc>
          <w:tcPr>
            <w:tcW w:w="4744" w:type="dxa"/>
            <w:gridSpan w:val="7"/>
            <w:tcBorders>
              <w:top w:val="nil"/>
              <w:left w:val="single" w:sz="16" w:space="0" w:color="000000"/>
              <w:bottom w:val="nil"/>
              <w:right w:val="single" w:sz="16" w:space="0" w:color="000000"/>
            </w:tcBorders>
            <w:shd w:val="clear" w:color="auto" w:fill="FFFFFF"/>
            <w:vAlign w:val="center"/>
          </w:tcPr>
          <w:p w14:paraId="0877953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roofErr w:type="gramStart"/>
            <w:r w:rsidRPr="000F4AAB">
              <w:rPr>
                <w:rFonts w:ascii="Times New Roman" w:eastAsia="Times New Roman" w:hAnsi="Times New Roman" w:cs="Times New Roman"/>
                <w:lang w:eastAsia="en-IN"/>
              </w:rPr>
              <w:t>Purchasing  electric</w:t>
            </w:r>
            <w:proofErr w:type="gramEnd"/>
            <w:r w:rsidRPr="000F4AAB">
              <w:rPr>
                <w:rFonts w:ascii="Times New Roman" w:eastAsia="Times New Roman" w:hAnsi="Times New Roman" w:cs="Times New Roman"/>
                <w:lang w:eastAsia="en-IN"/>
              </w:rPr>
              <w:t xml:space="preserve"> two-Wheeler is worthwhile.</w:t>
            </w:r>
          </w:p>
        </w:tc>
        <w:tc>
          <w:tcPr>
            <w:tcW w:w="1956" w:type="dxa"/>
            <w:gridSpan w:val="5"/>
            <w:tcBorders>
              <w:top w:val="nil"/>
              <w:left w:val="single" w:sz="16" w:space="0" w:color="000000"/>
              <w:bottom w:val="nil"/>
            </w:tcBorders>
            <w:shd w:val="clear" w:color="auto" w:fill="FFFFFF"/>
            <w:vAlign w:val="center"/>
          </w:tcPr>
          <w:p w14:paraId="6EA4DEB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4600C3A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.762</w:t>
            </w:r>
          </w:p>
        </w:tc>
      </w:tr>
      <w:tr w:rsidR="00134239" w:rsidRPr="000F4AAB" w14:paraId="3A99EA98" w14:textId="77777777" w:rsidTr="00441A2C">
        <w:trPr>
          <w:cantSplit/>
          <w:trHeight w:val="543"/>
        </w:trPr>
        <w:tc>
          <w:tcPr>
            <w:tcW w:w="4744" w:type="dxa"/>
            <w:gridSpan w:val="7"/>
            <w:tcBorders>
              <w:top w:val="nil"/>
              <w:left w:val="single" w:sz="16" w:space="0" w:color="000000"/>
              <w:bottom w:val="nil"/>
              <w:right w:val="single" w:sz="16" w:space="0" w:color="000000"/>
            </w:tcBorders>
            <w:shd w:val="clear" w:color="auto" w:fill="FFFFFF"/>
            <w:vAlign w:val="center"/>
          </w:tcPr>
          <w:p w14:paraId="7EDA089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roofErr w:type="gramStart"/>
            <w:r w:rsidRPr="000F4AAB">
              <w:rPr>
                <w:rFonts w:ascii="Times New Roman" w:eastAsia="Times New Roman" w:hAnsi="Times New Roman" w:cs="Times New Roman"/>
                <w:lang w:eastAsia="en-IN"/>
              </w:rPr>
              <w:t>Purchasing  electric</w:t>
            </w:r>
            <w:proofErr w:type="gramEnd"/>
            <w:r w:rsidRPr="000F4AAB">
              <w:rPr>
                <w:rFonts w:ascii="Times New Roman" w:eastAsia="Times New Roman" w:hAnsi="Times New Roman" w:cs="Times New Roman"/>
                <w:lang w:eastAsia="en-IN"/>
              </w:rPr>
              <w:t xml:space="preserve"> two-Wheeler is satisfactory</w:t>
            </w:r>
          </w:p>
        </w:tc>
        <w:tc>
          <w:tcPr>
            <w:tcW w:w="1956" w:type="dxa"/>
            <w:gridSpan w:val="5"/>
            <w:tcBorders>
              <w:top w:val="nil"/>
              <w:left w:val="single" w:sz="16" w:space="0" w:color="000000"/>
              <w:bottom w:val="nil"/>
            </w:tcBorders>
            <w:shd w:val="clear" w:color="auto" w:fill="FFFFFF"/>
            <w:vAlign w:val="center"/>
          </w:tcPr>
          <w:p w14:paraId="0D89CB1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7A416A5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.756</w:t>
            </w:r>
          </w:p>
        </w:tc>
      </w:tr>
      <w:tr w:rsidR="00134239" w:rsidRPr="000F4AAB" w14:paraId="4917F58C" w14:textId="77777777" w:rsidTr="00441A2C">
        <w:trPr>
          <w:cantSplit/>
          <w:trHeight w:val="543"/>
        </w:trPr>
        <w:tc>
          <w:tcPr>
            <w:tcW w:w="4744" w:type="dxa"/>
            <w:gridSpan w:val="7"/>
            <w:tcBorders>
              <w:top w:val="nil"/>
              <w:left w:val="single" w:sz="16" w:space="0" w:color="000000"/>
              <w:bottom w:val="nil"/>
              <w:right w:val="single" w:sz="16" w:space="0" w:color="000000"/>
            </w:tcBorders>
            <w:shd w:val="clear" w:color="auto" w:fill="FFFFFF"/>
            <w:vAlign w:val="center"/>
          </w:tcPr>
          <w:p w14:paraId="3DC9924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Purchasing electric two-Wheeler is valuable.</w:t>
            </w:r>
          </w:p>
        </w:tc>
        <w:tc>
          <w:tcPr>
            <w:tcW w:w="1956" w:type="dxa"/>
            <w:gridSpan w:val="5"/>
            <w:tcBorders>
              <w:top w:val="nil"/>
              <w:left w:val="single" w:sz="16" w:space="0" w:color="000000"/>
              <w:bottom w:val="nil"/>
            </w:tcBorders>
            <w:shd w:val="clear" w:color="auto" w:fill="FFFFFF"/>
            <w:vAlign w:val="center"/>
          </w:tcPr>
          <w:p w14:paraId="78FD651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2C1BFF2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.745</w:t>
            </w:r>
          </w:p>
        </w:tc>
      </w:tr>
      <w:tr w:rsidR="00134239" w:rsidRPr="000F4AAB" w14:paraId="6C35B73A" w14:textId="77777777" w:rsidTr="00441A2C">
        <w:trPr>
          <w:cantSplit/>
          <w:trHeight w:val="1358"/>
        </w:trPr>
        <w:tc>
          <w:tcPr>
            <w:tcW w:w="4744" w:type="dxa"/>
            <w:gridSpan w:val="7"/>
            <w:tcBorders>
              <w:top w:val="nil"/>
              <w:left w:val="single" w:sz="16" w:space="0" w:color="000000"/>
              <w:bottom w:val="nil"/>
              <w:right w:val="single" w:sz="16" w:space="0" w:color="000000"/>
            </w:tcBorders>
            <w:shd w:val="clear" w:color="auto" w:fill="FFFFFF"/>
            <w:vAlign w:val="center"/>
          </w:tcPr>
          <w:p w14:paraId="3733E42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If I bought an electric two-</w:t>
            </w:r>
            <w:proofErr w:type="gramStart"/>
            <w:r w:rsidRPr="000F4AAB">
              <w:rPr>
                <w:rFonts w:ascii="Times New Roman" w:eastAsia="Times New Roman" w:hAnsi="Times New Roman" w:cs="Times New Roman"/>
                <w:lang w:eastAsia="en-IN"/>
              </w:rPr>
              <w:t>Wheeler ,</w:t>
            </w:r>
            <w:proofErr w:type="gramEnd"/>
            <w:r w:rsidRPr="000F4AAB">
              <w:rPr>
                <w:rFonts w:ascii="Times New Roman" w:eastAsia="Times New Roman" w:hAnsi="Times New Roman" w:cs="Times New Roman"/>
                <w:lang w:eastAsia="en-IN"/>
              </w:rPr>
              <w:t xml:space="preserve"> most people who are important to me would agree with my decision.</w:t>
            </w:r>
          </w:p>
        </w:tc>
        <w:tc>
          <w:tcPr>
            <w:tcW w:w="1956" w:type="dxa"/>
            <w:gridSpan w:val="5"/>
            <w:tcBorders>
              <w:top w:val="nil"/>
              <w:left w:val="single" w:sz="16" w:space="0" w:color="000000"/>
              <w:bottom w:val="nil"/>
            </w:tcBorders>
            <w:shd w:val="clear" w:color="auto" w:fill="FFFFFF"/>
            <w:vAlign w:val="center"/>
          </w:tcPr>
          <w:p w14:paraId="5CC4CCB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04EF525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.837</w:t>
            </w:r>
          </w:p>
        </w:tc>
      </w:tr>
      <w:tr w:rsidR="00134239" w:rsidRPr="000F4AAB" w14:paraId="7B74503F" w14:textId="77777777" w:rsidTr="00441A2C">
        <w:trPr>
          <w:cantSplit/>
          <w:trHeight w:val="1086"/>
        </w:trPr>
        <w:tc>
          <w:tcPr>
            <w:tcW w:w="4744" w:type="dxa"/>
            <w:gridSpan w:val="7"/>
            <w:tcBorders>
              <w:top w:val="nil"/>
              <w:left w:val="single" w:sz="16" w:space="0" w:color="000000"/>
              <w:bottom w:val="nil"/>
              <w:right w:val="single" w:sz="16" w:space="0" w:color="000000"/>
            </w:tcBorders>
            <w:shd w:val="clear" w:color="auto" w:fill="FFFFFF"/>
            <w:vAlign w:val="center"/>
          </w:tcPr>
          <w:p w14:paraId="63C3290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If I bought an electric two-</w:t>
            </w:r>
            <w:proofErr w:type="gramStart"/>
            <w:r w:rsidRPr="000F4AAB">
              <w:rPr>
                <w:rFonts w:ascii="Times New Roman" w:eastAsia="Times New Roman" w:hAnsi="Times New Roman" w:cs="Times New Roman"/>
                <w:lang w:eastAsia="en-IN"/>
              </w:rPr>
              <w:t>Wheeler ,</w:t>
            </w:r>
            <w:proofErr w:type="gramEnd"/>
            <w:r w:rsidRPr="000F4AAB">
              <w:rPr>
                <w:rFonts w:ascii="Times New Roman" w:eastAsia="Times New Roman" w:hAnsi="Times New Roman" w:cs="Times New Roman"/>
                <w:lang w:eastAsia="en-IN"/>
              </w:rPr>
              <w:t xml:space="preserve"> people who are important to me would appreciate it.</w:t>
            </w:r>
          </w:p>
        </w:tc>
        <w:tc>
          <w:tcPr>
            <w:tcW w:w="1956" w:type="dxa"/>
            <w:gridSpan w:val="5"/>
            <w:tcBorders>
              <w:top w:val="nil"/>
              <w:left w:val="single" w:sz="16" w:space="0" w:color="000000"/>
              <w:bottom w:val="nil"/>
            </w:tcBorders>
            <w:shd w:val="clear" w:color="auto" w:fill="FFFFFF"/>
            <w:vAlign w:val="center"/>
          </w:tcPr>
          <w:p w14:paraId="510AB0A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2228348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.748</w:t>
            </w:r>
          </w:p>
        </w:tc>
      </w:tr>
      <w:tr w:rsidR="00134239" w:rsidRPr="000F4AAB" w14:paraId="00FA5D75" w14:textId="77777777" w:rsidTr="00441A2C">
        <w:trPr>
          <w:cantSplit/>
          <w:trHeight w:val="1358"/>
        </w:trPr>
        <w:tc>
          <w:tcPr>
            <w:tcW w:w="4744" w:type="dxa"/>
            <w:gridSpan w:val="7"/>
            <w:tcBorders>
              <w:top w:val="nil"/>
              <w:left w:val="single" w:sz="16" w:space="0" w:color="000000"/>
              <w:bottom w:val="nil"/>
              <w:right w:val="single" w:sz="16" w:space="0" w:color="000000"/>
            </w:tcBorders>
            <w:shd w:val="clear" w:color="auto" w:fill="FFFFFF"/>
            <w:vAlign w:val="center"/>
          </w:tcPr>
          <w:p w14:paraId="383770F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If I bought an electric two-</w:t>
            </w:r>
            <w:proofErr w:type="gramStart"/>
            <w:r w:rsidRPr="000F4AAB">
              <w:rPr>
                <w:rFonts w:ascii="Times New Roman" w:eastAsia="Times New Roman" w:hAnsi="Times New Roman" w:cs="Times New Roman"/>
                <w:lang w:eastAsia="en-IN"/>
              </w:rPr>
              <w:t>Wheeler ,</w:t>
            </w:r>
            <w:proofErr w:type="gramEnd"/>
            <w:r w:rsidRPr="000F4AAB">
              <w:rPr>
                <w:rFonts w:ascii="Times New Roman" w:eastAsia="Times New Roman" w:hAnsi="Times New Roman" w:cs="Times New Roman"/>
                <w:lang w:eastAsia="en-IN"/>
              </w:rPr>
              <w:t xml:space="preserve"> people whom I care the most would find it as a desirable purchase.</w:t>
            </w:r>
          </w:p>
        </w:tc>
        <w:tc>
          <w:tcPr>
            <w:tcW w:w="1956" w:type="dxa"/>
            <w:gridSpan w:val="5"/>
            <w:tcBorders>
              <w:top w:val="nil"/>
              <w:left w:val="single" w:sz="16" w:space="0" w:color="000000"/>
              <w:bottom w:val="nil"/>
            </w:tcBorders>
            <w:shd w:val="clear" w:color="auto" w:fill="FFFFFF"/>
            <w:vAlign w:val="center"/>
          </w:tcPr>
          <w:p w14:paraId="41F61CD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19BCF47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.485</w:t>
            </w:r>
          </w:p>
        </w:tc>
      </w:tr>
      <w:tr w:rsidR="00134239" w:rsidRPr="000F4AAB" w14:paraId="4962DF03" w14:textId="77777777" w:rsidTr="00441A2C">
        <w:trPr>
          <w:cantSplit/>
          <w:trHeight w:val="1630"/>
        </w:trPr>
        <w:tc>
          <w:tcPr>
            <w:tcW w:w="4744" w:type="dxa"/>
            <w:gridSpan w:val="7"/>
            <w:tcBorders>
              <w:top w:val="nil"/>
              <w:left w:val="single" w:sz="16" w:space="0" w:color="000000"/>
              <w:bottom w:val="nil"/>
              <w:right w:val="single" w:sz="16" w:space="0" w:color="000000"/>
            </w:tcBorders>
            <w:shd w:val="clear" w:color="auto" w:fill="FFFFFF"/>
            <w:vAlign w:val="center"/>
          </w:tcPr>
          <w:p w14:paraId="1FE0132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If I bought an electric two-</w:t>
            </w:r>
            <w:proofErr w:type="gramStart"/>
            <w:r w:rsidRPr="000F4AAB">
              <w:rPr>
                <w:rFonts w:ascii="Times New Roman" w:eastAsia="Times New Roman" w:hAnsi="Times New Roman" w:cs="Times New Roman"/>
                <w:lang w:eastAsia="en-IN"/>
              </w:rPr>
              <w:t>Wheeler ,</w:t>
            </w:r>
            <w:proofErr w:type="gramEnd"/>
            <w:r w:rsidRPr="000F4AAB">
              <w:rPr>
                <w:rFonts w:ascii="Times New Roman" w:eastAsia="Times New Roman" w:hAnsi="Times New Roman" w:cs="Times New Roman"/>
                <w:lang w:eastAsia="en-IN"/>
              </w:rPr>
              <w:t xml:space="preserve"> most people who are important to me would support my purchase decision.</w:t>
            </w:r>
          </w:p>
        </w:tc>
        <w:tc>
          <w:tcPr>
            <w:tcW w:w="1956" w:type="dxa"/>
            <w:gridSpan w:val="5"/>
            <w:tcBorders>
              <w:top w:val="nil"/>
              <w:left w:val="single" w:sz="16" w:space="0" w:color="000000"/>
              <w:bottom w:val="nil"/>
            </w:tcBorders>
            <w:shd w:val="clear" w:color="auto" w:fill="FFFFFF"/>
            <w:vAlign w:val="center"/>
          </w:tcPr>
          <w:p w14:paraId="724B2A6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48A6FDC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.781</w:t>
            </w:r>
          </w:p>
        </w:tc>
      </w:tr>
      <w:tr w:rsidR="00134239" w:rsidRPr="000F4AAB" w14:paraId="20911F29" w14:textId="77777777" w:rsidTr="00441A2C">
        <w:trPr>
          <w:cantSplit/>
          <w:trHeight w:val="1358"/>
        </w:trPr>
        <w:tc>
          <w:tcPr>
            <w:tcW w:w="4744" w:type="dxa"/>
            <w:gridSpan w:val="7"/>
            <w:tcBorders>
              <w:top w:val="nil"/>
              <w:left w:val="single" w:sz="16" w:space="0" w:color="000000"/>
              <w:bottom w:val="nil"/>
              <w:right w:val="single" w:sz="16" w:space="0" w:color="000000"/>
            </w:tcBorders>
            <w:shd w:val="clear" w:color="auto" w:fill="FFFFFF"/>
            <w:vAlign w:val="center"/>
          </w:tcPr>
          <w:p w14:paraId="71124B8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lastRenderedPageBreak/>
              <w:t>If I bought an electric two-</w:t>
            </w:r>
            <w:proofErr w:type="gramStart"/>
            <w:r w:rsidRPr="000F4AAB">
              <w:rPr>
                <w:rFonts w:ascii="Times New Roman" w:eastAsia="Times New Roman" w:hAnsi="Times New Roman" w:cs="Times New Roman"/>
                <w:lang w:eastAsia="en-IN"/>
              </w:rPr>
              <w:t>Wheeler  ,</w:t>
            </w:r>
            <w:proofErr w:type="gramEnd"/>
            <w:r w:rsidRPr="000F4AAB">
              <w:rPr>
                <w:rFonts w:ascii="Times New Roman" w:eastAsia="Times New Roman" w:hAnsi="Times New Roman" w:cs="Times New Roman"/>
                <w:lang w:eastAsia="en-IN"/>
              </w:rPr>
              <w:t xml:space="preserve"> it would be consistent with the trend of social development.</w:t>
            </w:r>
          </w:p>
        </w:tc>
        <w:tc>
          <w:tcPr>
            <w:tcW w:w="1956" w:type="dxa"/>
            <w:gridSpan w:val="5"/>
            <w:tcBorders>
              <w:top w:val="nil"/>
              <w:left w:val="single" w:sz="16" w:space="0" w:color="000000"/>
              <w:bottom w:val="nil"/>
            </w:tcBorders>
            <w:shd w:val="clear" w:color="auto" w:fill="FFFFFF"/>
            <w:vAlign w:val="center"/>
          </w:tcPr>
          <w:p w14:paraId="65E796C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008F9D4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.734</w:t>
            </w:r>
          </w:p>
        </w:tc>
      </w:tr>
      <w:tr w:rsidR="00134239" w:rsidRPr="000F4AAB" w14:paraId="771E8486" w14:textId="77777777" w:rsidTr="00441A2C">
        <w:trPr>
          <w:cantSplit/>
          <w:trHeight w:val="1358"/>
        </w:trPr>
        <w:tc>
          <w:tcPr>
            <w:tcW w:w="4744" w:type="dxa"/>
            <w:gridSpan w:val="7"/>
            <w:tcBorders>
              <w:top w:val="nil"/>
              <w:left w:val="single" w:sz="16" w:space="0" w:color="000000"/>
              <w:bottom w:val="nil"/>
              <w:right w:val="single" w:sz="16" w:space="0" w:color="000000"/>
            </w:tcBorders>
            <w:shd w:val="clear" w:color="auto" w:fill="FFFFFF"/>
            <w:vAlign w:val="center"/>
          </w:tcPr>
          <w:p w14:paraId="7A65191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 believe I have the ability to purchase an electric two-Wheeler when I decide to have one.</w:t>
            </w:r>
          </w:p>
        </w:tc>
        <w:tc>
          <w:tcPr>
            <w:tcW w:w="1956" w:type="dxa"/>
            <w:gridSpan w:val="5"/>
            <w:tcBorders>
              <w:top w:val="nil"/>
              <w:left w:val="single" w:sz="16" w:space="0" w:color="000000"/>
              <w:bottom w:val="nil"/>
            </w:tcBorders>
            <w:shd w:val="clear" w:color="auto" w:fill="FFFFFF"/>
            <w:vAlign w:val="center"/>
          </w:tcPr>
          <w:p w14:paraId="1381AC9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70C600E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.788</w:t>
            </w:r>
          </w:p>
        </w:tc>
      </w:tr>
      <w:tr w:rsidR="00134239" w:rsidRPr="000F4AAB" w14:paraId="185ADCF8" w14:textId="77777777" w:rsidTr="00441A2C">
        <w:trPr>
          <w:cantSplit/>
          <w:trHeight w:val="1086"/>
        </w:trPr>
        <w:tc>
          <w:tcPr>
            <w:tcW w:w="4744" w:type="dxa"/>
            <w:gridSpan w:val="7"/>
            <w:tcBorders>
              <w:top w:val="nil"/>
              <w:left w:val="single" w:sz="16" w:space="0" w:color="000000"/>
              <w:bottom w:val="nil"/>
              <w:right w:val="single" w:sz="16" w:space="0" w:color="000000"/>
            </w:tcBorders>
            <w:shd w:val="clear" w:color="auto" w:fill="FFFFFF"/>
            <w:vAlign w:val="center"/>
          </w:tcPr>
          <w:p w14:paraId="68CEEF6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 xml:space="preserve">If it were entirely up to me, I am confident that I will purchase </w:t>
            </w:r>
            <w:proofErr w:type="gramStart"/>
            <w:r w:rsidRPr="000F4AAB">
              <w:rPr>
                <w:rFonts w:ascii="Times New Roman" w:eastAsia="Times New Roman" w:hAnsi="Times New Roman" w:cs="Times New Roman"/>
                <w:lang w:eastAsia="en-IN"/>
              </w:rPr>
              <w:t>Only  electric</w:t>
            </w:r>
            <w:proofErr w:type="gramEnd"/>
            <w:r w:rsidRPr="000F4AAB">
              <w:rPr>
                <w:rFonts w:ascii="Times New Roman" w:eastAsia="Times New Roman" w:hAnsi="Times New Roman" w:cs="Times New Roman"/>
                <w:lang w:eastAsia="en-IN"/>
              </w:rPr>
              <w:t xml:space="preserve"> two-Wheeler.</w:t>
            </w:r>
          </w:p>
        </w:tc>
        <w:tc>
          <w:tcPr>
            <w:tcW w:w="1956" w:type="dxa"/>
            <w:gridSpan w:val="5"/>
            <w:tcBorders>
              <w:top w:val="nil"/>
              <w:left w:val="single" w:sz="16" w:space="0" w:color="000000"/>
              <w:bottom w:val="nil"/>
            </w:tcBorders>
            <w:shd w:val="clear" w:color="auto" w:fill="FFFFFF"/>
            <w:vAlign w:val="center"/>
          </w:tcPr>
          <w:p w14:paraId="65C343D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0F0D9D5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.800</w:t>
            </w:r>
          </w:p>
        </w:tc>
      </w:tr>
      <w:tr w:rsidR="00134239" w:rsidRPr="000F4AAB" w14:paraId="43EF9C1D" w14:textId="77777777" w:rsidTr="00441A2C">
        <w:trPr>
          <w:cantSplit/>
          <w:trHeight w:val="815"/>
        </w:trPr>
        <w:tc>
          <w:tcPr>
            <w:tcW w:w="4744" w:type="dxa"/>
            <w:gridSpan w:val="7"/>
            <w:tcBorders>
              <w:top w:val="nil"/>
              <w:left w:val="single" w:sz="16" w:space="0" w:color="000000"/>
              <w:bottom w:val="nil"/>
              <w:right w:val="single" w:sz="16" w:space="0" w:color="000000"/>
            </w:tcBorders>
            <w:shd w:val="clear" w:color="auto" w:fill="FFFFFF"/>
            <w:vAlign w:val="center"/>
          </w:tcPr>
          <w:p w14:paraId="70DBC3F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 have the willingness to purchase an electric two-Wheeler.</w:t>
            </w:r>
          </w:p>
        </w:tc>
        <w:tc>
          <w:tcPr>
            <w:tcW w:w="1956" w:type="dxa"/>
            <w:gridSpan w:val="5"/>
            <w:tcBorders>
              <w:top w:val="nil"/>
              <w:left w:val="single" w:sz="16" w:space="0" w:color="000000"/>
              <w:bottom w:val="nil"/>
            </w:tcBorders>
            <w:shd w:val="clear" w:color="auto" w:fill="FFFFFF"/>
            <w:vAlign w:val="center"/>
          </w:tcPr>
          <w:p w14:paraId="39F9216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258394C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.854</w:t>
            </w:r>
          </w:p>
        </w:tc>
      </w:tr>
      <w:tr w:rsidR="00134239" w:rsidRPr="000F4AAB" w14:paraId="64FA5E0E" w14:textId="77777777" w:rsidTr="00441A2C">
        <w:trPr>
          <w:cantSplit/>
          <w:trHeight w:val="1086"/>
        </w:trPr>
        <w:tc>
          <w:tcPr>
            <w:tcW w:w="4744" w:type="dxa"/>
            <w:gridSpan w:val="7"/>
            <w:tcBorders>
              <w:top w:val="nil"/>
              <w:left w:val="single" w:sz="16" w:space="0" w:color="000000"/>
              <w:bottom w:val="nil"/>
              <w:right w:val="single" w:sz="16" w:space="0" w:color="000000"/>
            </w:tcBorders>
            <w:shd w:val="clear" w:color="auto" w:fill="FFFFFF"/>
            <w:vAlign w:val="center"/>
          </w:tcPr>
          <w:p w14:paraId="5A44EE1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 xml:space="preserve">I see myself as capable of purchasing </w:t>
            </w:r>
            <w:proofErr w:type="gramStart"/>
            <w:r w:rsidRPr="000F4AAB">
              <w:rPr>
                <w:rFonts w:ascii="Times New Roman" w:eastAsia="Times New Roman" w:hAnsi="Times New Roman" w:cs="Times New Roman"/>
                <w:lang w:eastAsia="en-IN"/>
              </w:rPr>
              <w:t>a</w:t>
            </w:r>
            <w:proofErr w:type="gramEnd"/>
            <w:r w:rsidRPr="000F4AAB">
              <w:rPr>
                <w:rFonts w:ascii="Times New Roman" w:eastAsia="Times New Roman" w:hAnsi="Times New Roman" w:cs="Times New Roman"/>
                <w:lang w:eastAsia="en-IN"/>
              </w:rPr>
              <w:t xml:space="preserve"> electric vehicle without a second thought.</w:t>
            </w:r>
          </w:p>
        </w:tc>
        <w:tc>
          <w:tcPr>
            <w:tcW w:w="1956" w:type="dxa"/>
            <w:gridSpan w:val="5"/>
            <w:tcBorders>
              <w:top w:val="nil"/>
              <w:left w:val="single" w:sz="16" w:space="0" w:color="000000"/>
              <w:bottom w:val="nil"/>
            </w:tcBorders>
            <w:shd w:val="clear" w:color="auto" w:fill="FFFFFF"/>
            <w:vAlign w:val="center"/>
          </w:tcPr>
          <w:p w14:paraId="216F7F6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4D76E34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.782</w:t>
            </w:r>
          </w:p>
        </w:tc>
      </w:tr>
      <w:tr w:rsidR="00134239" w:rsidRPr="000F4AAB" w14:paraId="2511E536" w14:textId="77777777" w:rsidTr="00441A2C">
        <w:trPr>
          <w:cantSplit/>
          <w:trHeight w:val="1086"/>
        </w:trPr>
        <w:tc>
          <w:tcPr>
            <w:tcW w:w="4744" w:type="dxa"/>
            <w:gridSpan w:val="7"/>
            <w:tcBorders>
              <w:top w:val="nil"/>
              <w:left w:val="single" w:sz="16" w:space="0" w:color="000000"/>
              <w:bottom w:val="nil"/>
              <w:right w:val="single" w:sz="16" w:space="0" w:color="000000"/>
            </w:tcBorders>
            <w:shd w:val="clear" w:color="auto" w:fill="FFFFFF"/>
            <w:vAlign w:val="center"/>
          </w:tcPr>
          <w:p w14:paraId="73F7268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 xml:space="preserve">There are likely to be plenty of opportunities for me to purchase </w:t>
            </w:r>
            <w:proofErr w:type="gramStart"/>
            <w:r w:rsidRPr="000F4AAB">
              <w:rPr>
                <w:rFonts w:ascii="Times New Roman" w:eastAsia="Times New Roman" w:hAnsi="Times New Roman" w:cs="Times New Roman"/>
                <w:lang w:eastAsia="en-IN"/>
              </w:rPr>
              <w:t>a</w:t>
            </w:r>
            <w:proofErr w:type="gramEnd"/>
            <w:r w:rsidRPr="000F4AAB">
              <w:rPr>
                <w:rFonts w:ascii="Times New Roman" w:eastAsia="Times New Roman" w:hAnsi="Times New Roman" w:cs="Times New Roman"/>
                <w:lang w:eastAsia="en-IN"/>
              </w:rPr>
              <w:t xml:space="preserve"> electric vehicle.</w:t>
            </w:r>
          </w:p>
        </w:tc>
        <w:tc>
          <w:tcPr>
            <w:tcW w:w="1956" w:type="dxa"/>
            <w:gridSpan w:val="5"/>
            <w:tcBorders>
              <w:top w:val="nil"/>
              <w:left w:val="single" w:sz="16" w:space="0" w:color="000000"/>
              <w:bottom w:val="nil"/>
            </w:tcBorders>
            <w:shd w:val="clear" w:color="auto" w:fill="FFFFFF"/>
            <w:vAlign w:val="center"/>
          </w:tcPr>
          <w:p w14:paraId="6B8F363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7020600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.818</w:t>
            </w:r>
          </w:p>
        </w:tc>
      </w:tr>
      <w:tr w:rsidR="00134239" w:rsidRPr="000F4AAB" w14:paraId="7078736C" w14:textId="77777777" w:rsidTr="00441A2C">
        <w:trPr>
          <w:cantSplit/>
          <w:trHeight w:val="815"/>
        </w:trPr>
        <w:tc>
          <w:tcPr>
            <w:tcW w:w="4744" w:type="dxa"/>
            <w:gridSpan w:val="7"/>
            <w:tcBorders>
              <w:top w:val="nil"/>
              <w:left w:val="single" w:sz="16" w:space="0" w:color="000000"/>
              <w:bottom w:val="nil"/>
              <w:right w:val="single" w:sz="16" w:space="0" w:color="000000"/>
            </w:tcBorders>
            <w:shd w:val="clear" w:color="auto" w:fill="FFFFFF"/>
            <w:vAlign w:val="center"/>
          </w:tcPr>
          <w:p w14:paraId="3A93004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 xml:space="preserve">I feel that purchasing </w:t>
            </w:r>
            <w:proofErr w:type="gramStart"/>
            <w:r w:rsidRPr="000F4AAB">
              <w:rPr>
                <w:rFonts w:ascii="Times New Roman" w:eastAsia="Times New Roman" w:hAnsi="Times New Roman" w:cs="Times New Roman"/>
                <w:lang w:eastAsia="en-IN"/>
              </w:rPr>
              <w:t>a</w:t>
            </w:r>
            <w:proofErr w:type="gramEnd"/>
            <w:r w:rsidRPr="000F4AAB">
              <w:rPr>
                <w:rFonts w:ascii="Times New Roman" w:eastAsia="Times New Roman" w:hAnsi="Times New Roman" w:cs="Times New Roman"/>
                <w:lang w:eastAsia="en-IN"/>
              </w:rPr>
              <w:t xml:space="preserve"> electric vehicle is totally within my control.</w:t>
            </w:r>
          </w:p>
        </w:tc>
        <w:tc>
          <w:tcPr>
            <w:tcW w:w="1956" w:type="dxa"/>
            <w:gridSpan w:val="5"/>
            <w:tcBorders>
              <w:top w:val="nil"/>
              <w:left w:val="single" w:sz="16" w:space="0" w:color="000000"/>
              <w:bottom w:val="nil"/>
            </w:tcBorders>
            <w:shd w:val="clear" w:color="auto" w:fill="FFFFFF"/>
            <w:vAlign w:val="center"/>
          </w:tcPr>
          <w:p w14:paraId="347EEF2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04A95D9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.761</w:t>
            </w:r>
          </w:p>
        </w:tc>
      </w:tr>
      <w:tr w:rsidR="00134239" w:rsidRPr="000F4AAB" w14:paraId="417E80F6" w14:textId="77777777" w:rsidTr="00441A2C">
        <w:trPr>
          <w:cantSplit/>
          <w:trHeight w:val="815"/>
        </w:trPr>
        <w:tc>
          <w:tcPr>
            <w:tcW w:w="4744" w:type="dxa"/>
            <w:gridSpan w:val="7"/>
            <w:tcBorders>
              <w:top w:val="nil"/>
              <w:left w:val="single" w:sz="16" w:space="0" w:color="000000"/>
              <w:bottom w:val="nil"/>
              <w:right w:val="single" w:sz="16" w:space="0" w:color="000000"/>
            </w:tcBorders>
            <w:shd w:val="clear" w:color="auto" w:fill="FFFFFF"/>
            <w:vAlign w:val="center"/>
          </w:tcPr>
          <w:p w14:paraId="57F0E2F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Purchasing an EV makes me feel like I am an eco-responsible person</w:t>
            </w:r>
          </w:p>
        </w:tc>
        <w:tc>
          <w:tcPr>
            <w:tcW w:w="1956" w:type="dxa"/>
            <w:gridSpan w:val="5"/>
            <w:tcBorders>
              <w:top w:val="nil"/>
              <w:left w:val="single" w:sz="16" w:space="0" w:color="000000"/>
              <w:bottom w:val="nil"/>
            </w:tcBorders>
            <w:shd w:val="clear" w:color="auto" w:fill="FFFFFF"/>
            <w:vAlign w:val="center"/>
          </w:tcPr>
          <w:p w14:paraId="4F3F9A0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56060F1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.778</w:t>
            </w:r>
          </w:p>
        </w:tc>
      </w:tr>
      <w:tr w:rsidR="00134239" w:rsidRPr="000F4AAB" w14:paraId="53EA14BD" w14:textId="77777777" w:rsidTr="00441A2C">
        <w:trPr>
          <w:cantSplit/>
          <w:trHeight w:val="1086"/>
        </w:trPr>
        <w:tc>
          <w:tcPr>
            <w:tcW w:w="4744" w:type="dxa"/>
            <w:gridSpan w:val="7"/>
            <w:tcBorders>
              <w:top w:val="nil"/>
              <w:left w:val="single" w:sz="16" w:space="0" w:color="000000"/>
              <w:bottom w:val="nil"/>
              <w:right w:val="single" w:sz="16" w:space="0" w:color="000000"/>
            </w:tcBorders>
            <w:shd w:val="clear" w:color="auto" w:fill="FFFFFF"/>
            <w:vAlign w:val="center"/>
          </w:tcPr>
          <w:p w14:paraId="2D26246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 feel proud to be an eco-responsible consumer by purchasing an electric two-Wheeler.</w:t>
            </w:r>
          </w:p>
        </w:tc>
        <w:tc>
          <w:tcPr>
            <w:tcW w:w="1956" w:type="dxa"/>
            <w:gridSpan w:val="5"/>
            <w:tcBorders>
              <w:top w:val="nil"/>
              <w:left w:val="single" w:sz="16" w:space="0" w:color="000000"/>
              <w:bottom w:val="nil"/>
            </w:tcBorders>
            <w:shd w:val="clear" w:color="auto" w:fill="FFFFFF"/>
            <w:vAlign w:val="center"/>
          </w:tcPr>
          <w:p w14:paraId="2B4F3E6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1A1933E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.688</w:t>
            </w:r>
          </w:p>
        </w:tc>
      </w:tr>
      <w:tr w:rsidR="00134239" w:rsidRPr="000F4AAB" w14:paraId="583D840E" w14:textId="77777777" w:rsidTr="00441A2C">
        <w:trPr>
          <w:cantSplit/>
          <w:trHeight w:val="1086"/>
        </w:trPr>
        <w:tc>
          <w:tcPr>
            <w:tcW w:w="4744" w:type="dxa"/>
            <w:gridSpan w:val="7"/>
            <w:tcBorders>
              <w:top w:val="nil"/>
              <w:left w:val="single" w:sz="16" w:space="0" w:color="000000"/>
              <w:bottom w:val="nil"/>
              <w:right w:val="single" w:sz="16" w:space="0" w:color="000000"/>
            </w:tcBorders>
            <w:shd w:val="clear" w:color="auto" w:fill="FFFFFF"/>
            <w:vAlign w:val="center"/>
          </w:tcPr>
          <w:p w14:paraId="562A8A5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 xml:space="preserve">Driving </w:t>
            </w:r>
            <w:proofErr w:type="gramStart"/>
            <w:r w:rsidRPr="000F4AAB">
              <w:rPr>
                <w:rFonts w:ascii="Times New Roman" w:eastAsia="Times New Roman" w:hAnsi="Times New Roman" w:cs="Times New Roman"/>
                <w:lang w:eastAsia="en-IN"/>
              </w:rPr>
              <w:t>an  electric</w:t>
            </w:r>
            <w:proofErr w:type="gramEnd"/>
            <w:r w:rsidRPr="000F4AAB">
              <w:rPr>
                <w:rFonts w:ascii="Times New Roman" w:eastAsia="Times New Roman" w:hAnsi="Times New Roman" w:cs="Times New Roman"/>
                <w:lang w:eastAsia="en-IN"/>
              </w:rPr>
              <w:t xml:space="preserve"> two-Wheeler makes me feel I am contributing to the environment protection.</w:t>
            </w:r>
          </w:p>
        </w:tc>
        <w:tc>
          <w:tcPr>
            <w:tcW w:w="1956" w:type="dxa"/>
            <w:gridSpan w:val="5"/>
            <w:tcBorders>
              <w:top w:val="nil"/>
              <w:left w:val="single" w:sz="16" w:space="0" w:color="000000"/>
              <w:bottom w:val="nil"/>
            </w:tcBorders>
            <w:shd w:val="clear" w:color="auto" w:fill="FFFFFF"/>
            <w:vAlign w:val="center"/>
          </w:tcPr>
          <w:p w14:paraId="390A638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5E9A15A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.740</w:t>
            </w:r>
          </w:p>
        </w:tc>
      </w:tr>
      <w:tr w:rsidR="00134239" w:rsidRPr="000F4AAB" w14:paraId="6C42F260" w14:textId="77777777" w:rsidTr="00441A2C">
        <w:trPr>
          <w:cantSplit/>
          <w:trHeight w:val="1086"/>
        </w:trPr>
        <w:tc>
          <w:tcPr>
            <w:tcW w:w="4744" w:type="dxa"/>
            <w:gridSpan w:val="7"/>
            <w:tcBorders>
              <w:top w:val="nil"/>
              <w:left w:val="single" w:sz="16" w:space="0" w:color="000000"/>
              <w:bottom w:val="single" w:sz="16" w:space="0" w:color="000000"/>
              <w:right w:val="single" w:sz="16" w:space="0" w:color="000000"/>
            </w:tcBorders>
            <w:shd w:val="clear" w:color="auto" w:fill="FFFFFF"/>
            <w:vAlign w:val="center"/>
          </w:tcPr>
          <w:p w14:paraId="4AFFE58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 xml:space="preserve">If I purchase an electric </w:t>
            </w:r>
            <w:proofErr w:type="gramStart"/>
            <w:r w:rsidRPr="000F4AAB">
              <w:rPr>
                <w:rFonts w:ascii="Times New Roman" w:eastAsia="Times New Roman" w:hAnsi="Times New Roman" w:cs="Times New Roman"/>
                <w:lang w:eastAsia="en-IN"/>
              </w:rPr>
              <w:t>two-Wheeler</w:t>
            </w:r>
            <w:proofErr w:type="gramEnd"/>
            <w:r w:rsidRPr="000F4AAB">
              <w:rPr>
                <w:rFonts w:ascii="Times New Roman" w:eastAsia="Times New Roman" w:hAnsi="Times New Roman" w:cs="Times New Roman"/>
                <w:lang w:eastAsia="en-IN"/>
              </w:rPr>
              <w:t xml:space="preserve"> I feel My decision is pro environmental decision.</w:t>
            </w:r>
          </w:p>
        </w:tc>
        <w:tc>
          <w:tcPr>
            <w:tcW w:w="1956" w:type="dxa"/>
            <w:gridSpan w:val="5"/>
            <w:tcBorders>
              <w:top w:val="nil"/>
              <w:left w:val="single" w:sz="16" w:space="0" w:color="000000"/>
              <w:bottom w:val="single" w:sz="16" w:space="0" w:color="000000"/>
            </w:tcBorders>
            <w:shd w:val="clear" w:color="auto" w:fill="FFFFFF"/>
            <w:vAlign w:val="center"/>
          </w:tcPr>
          <w:p w14:paraId="5614463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single" w:sz="16" w:space="0" w:color="000000"/>
              <w:right w:val="single" w:sz="16" w:space="0" w:color="000000"/>
            </w:tcBorders>
            <w:shd w:val="clear" w:color="auto" w:fill="FFFFFF"/>
            <w:vAlign w:val="center"/>
          </w:tcPr>
          <w:p w14:paraId="62D6FA0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.643</w:t>
            </w:r>
          </w:p>
        </w:tc>
      </w:tr>
      <w:tr w:rsidR="00134239" w:rsidRPr="000F4AAB" w14:paraId="7C59D330" w14:textId="77777777" w:rsidTr="00441A2C">
        <w:trPr>
          <w:cantSplit/>
          <w:trHeight w:val="543"/>
        </w:trPr>
        <w:tc>
          <w:tcPr>
            <w:tcW w:w="8810" w:type="dxa"/>
            <w:gridSpan w:val="16"/>
            <w:tcBorders>
              <w:top w:val="nil"/>
              <w:left w:val="nil"/>
              <w:bottom w:val="nil"/>
              <w:right w:val="nil"/>
            </w:tcBorders>
            <w:shd w:val="clear" w:color="auto" w:fill="FFFFFF"/>
            <w:vAlign w:val="center"/>
          </w:tcPr>
          <w:p w14:paraId="5F59352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Extraction Method: Principal Component Analysis.</w:t>
            </w:r>
          </w:p>
        </w:tc>
      </w:tr>
      <w:tr w:rsidR="00134239" w:rsidRPr="000F4AAB" w14:paraId="52876C75" w14:textId="77777777" w:rsidTr="00441A2C">
        <w:trPr>
          <w:gridAfter w:val="1"/>
          <w:wAfter w:w="331" w:type="dxa"/>
          <w:cantSplit/>
          <w:trHeight w:val="281"/>
        </w:trPr>
        <w:tc>
          <w:tcPr>
            <w:tcW w:w="8479" w:type="dxa"/>
            <w:gridSpan w:val="15"/>
            <w:tcBorders>
              <w:top w:val="nil"/>
              <w:left w:val="nil"/>
              <w:bottom w:val="nil"/>
              <w:right w:val="nil"/>
            </w:tcBorders>
            <w:shd w:val="clear" w:color="auto" w:fill="FFFFFF"/>
          </w:tcPr>
          <w:p w14:paraId="1D07E27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Total Variance Explained</w:t>
            </w:r>
          </w:p>
        </w:tc>
      </w:tr>
      <w:tr w:rsidR="00134239" w:rsidRPr="000F4AAB" w14:paraId="2B3B4A4F" w14:textId="77777777" w:rsidTr="00441A2C">
        <w:trPr>
          <w:gridAfter w:val="1"/>
          <w:wAfter w:w="331" w:type="dxa"/>
          <w:cantSplit/>
          <w:trHeight w:val="281"/>
        </w:trPr>
        <w:tc>
          <w:tcPr>
            <w:tcW w:w="818" w:type="dxa"/>
            <w:vMerge w:val="restart"/>
            <w:tcBorders>
              <w:top w:val="single" w:sz="16" w:space="0" w:color="000000"/>
              <w:left w:val="single" w:sz="16" w:space="0" w:color="000000"/>
              <w:bottom w:val="nil"/>
              <w:right w:val="single" w:sz="16" w:space="0" w:color="000000"/>
            </w:tcBorders>
            <w:shd w:val="clear" w:color="auto" w:fill="FFFFFF"/>
          </w:tcPr>
          <w:p w14:paraId="3058A90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lastRenderedPageBreak/>
              <w:t>Component</w:t>
            </w:r>
          </w:p>
        </w:tc>
        <w:tc>
          <w:tcPr>
            <w:tcW w:w="2496" w:type="dxa"/>
            <w:gridSpan w:val="4"/>
            <w:tcBorders>
              <w:top w:val="single" w:sz="16" w:space="0" w:color="000000"/>
              <w:left w:val="single" w:sz="16" w:space="0" w:color="000000"/>
            </w:tcBorders>
            <w:shd w:val="clear" w:color="auto" w:fill="FFFFFF"/>
          </w:tcPr>
          <w:p w14:paraId="545A752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Initial Eigenvalues</w:t>
            </w:r>
          </w:p>
        </w:tc>
        <w:tc>
          <w:tcPr>
            <w:tcW w:w="2590" w:type="dxa"/>
            <w:gridSpan w:val="5"/>
            <w:tcBorders>
              <w:top w:val="single" w:sz="16" w:space="0" w:color="000000"/>
            </w:tcBorders>
            <w:shd w:val="clear" w:color="auto" w:fill="FFFFFF"/>
          </w:tcPr>
          <w:p w14:paraId="2D4CFE5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Extraction Sums of Squared Loadings</w:t>
            </w:r>
          </w:p>
        </w:tc>
        <w:tc>
          <w:tcPr>
            <w:tcW w:w="2575" w:type="dxa"/>
            <w:gridSpan w:val="5"/>
            <w:tcBorders>
              <w:top w:val="single" w:sz="16" w:space="0" w:color="000000"/>
            </w:tcBorders>
            <w:shd w:val="clear" w:color="auto" w:fill="FFFFFF"/>
          </w:tcPr>
          <w:p w14:paraId="7DC5E05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Rotation Sums of Squared Loadings</w:t>
            </w:r>
          </w:p>
        </w:tc>
      </w:tr>
      <w:tr w:rsidR="00134239" w:rsidRPr="000F4AAB" w14:paraId="324371D4" w14:textId="77777777" w:rsidTr="00441A2C">
        <w:trPr>
          <w:gridAfter w:val="2"/>
          <w:wAfter w:w="337" w:type="dxa"/>
          <w:cantSplit/>
          <w:trHeight w:val="147"/>
        </w:trPr>
        <w:tc>
          <w:tcPr>
            <w:tcW w:w="818" w:type="dxa"/>
            <w:vMerge/>
            <w:tcBorders>
              <w:top w:val="single" w:sz="16" w:space="0" w:color="000000"/>
              <w:left w:val="single" w:sz="16" w:space="0" w:color="000000"/>
              <w:bottom w:val="nil"/>
              <w:right w:val="single" w:sz="16" w:space="0" w:color="000000"/>
            </w:tcBorders>
            <w:shd w:val="clear" w:color="auto" w:fill="FFFFFF"/>
          </w:tcPr>
          <w:p w14:paraId="1C9E8C3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649" w:type="dxa"/>
            <w:tcBorders>
              <w:left w:val="single" w:sz="16" w:space="0" w:color="000000"/>
              <w:bottom w:val="single" w:sz="16" w:space="0" w:color="000000"/>
            </w:tcBorders>
            <w:shd w:val="clear" w:color="auto" w:fill="FFFFFF"/>
          </w:tcPr>
          <w:p w14:paraId="097714A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Total</w:t>
            </w:r>
          </w:p>
        </w:tc>
        <w:tc>
          <w:tcPr>
            <w:tcW w:w="916" w:type="dxa"/>
            <w:tcBorders>
              <w:bottom w:val="single" w:sz="16" w:space="0" w:color="000000"/>
            </w:tcBorders>
            <w:shd w:val="clear" w:color="auto" w:fill="FFFFFF"/>
          </w:tcPr>
          <w:p w14:paraId="3860BE6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 of Variance</w:t>
            </w:r>
          </w:p>
        </w:tc>
        <w:tc>
          <w:tcPr>
            <w:tcW w:w="931" w:type="dxa"/>
            <w:gridSpan w:val="2"/>
            <w:tcBorders>
              <w:bottom w:val="single" w:sz="16" w:space="0" w:color="000000"/>
            </w:tcBorders>
            <w:shd w:val="clear" w:color="auto" w:fill="FFFFFF"/>
          </w:tcPr>
          <w:p w14:paraId="7275974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Cumulative %</w:t>
            </w:r>
          </w:p>
        </w:tc>
        <w:tc>
          <w:tcPr>
            <w:tcW w:w="741" w:type="dxa"/>
            <w:tcBorders>
              <w:bottom w:val="single" w:sz="16" w:space="0" w:color="000000"/>
            </w:tcBorders>
            <w:shd w:val="clear" w:color="auto" w:fill="FFFFFF"/>
          </w:tcPr>
          <w:p w14:paraId="2438CC5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Total</w:t>
            </w:r>
          </w:p>
        </w:tc>
        <w:tc>
          <w:tcPr>
            <w:tcW w:w="919" w:type="dxa"/>
            <w:gridSpan w:val="3"/>
            <w:tcBorders>
              <w:bottom w:val="single" w:sz="16" w:space="0" w:color="000000"/>
            </w:tcBorders>
            <w:shd w:val="clear" w:color="auto" w:fill="FFFFFF"/>
          </w:tcPr>
          <w:p w14:paraId="320502B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 of Variance</w:t>
            </w:r>
          </w:p>
        </w:tc>
        <w:tc>
          <w:tcPr>
            <w:tcW w:w="930" w:type="dxa"/>
            <w:tcBorders>
              <w:bottom w:val="single" w:sz="16" w:space="0" w:color="000000"/>
            </w:tcBorders>
            <w:shd w:val="clear" w:color="auto" w:fill="FFFFFF"/>
          </w:tcPr>
          <w:p w14:paraId="05454A9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Cumulative %</w:t>
            </w:r>
          </w:p>
        </w:tc>
        <w:tc>
          <w:tcPr>
            <w:tcW w:w="721" w:type="dxa"/>
            <w:tcBorders>
              <w:bottom w:val="single" w:sz="16" w:space="0" w:color="000000"/>
            </w:tcBorders>
            <w:shd w:val="clear" w:color="auto" w:fill="FFFFFF"/>
          </w:tcPr>
          <w:p w14:paraId="4E4C751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Total</w:t>
            </w:r>
          </w:p>
        </w:tc>
        <w:tc>
          <w:tcPr>
            <w:tcW w:w="919" w:type="dxa"/>
            <w:gridSpan w:val="2"/>
            <w:tcBorders>
              <w:bottom w:val="single" w:sz="16" w:space="0" w:color="000000"/>
            </w:tcBorders>
            <w:shd w:val="clear" w:color="auto" w:fill="FFFFFF"/>
          </w:tcPr>
          <w:p w14:paraId="6634466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 of Variance</w:t>
            </w:r>
          </w:p>
        </w:tc>
        <w:tc>
          <w:tcPr>
            <w:tcW w:w="929" w:type="dxa"/>
            <w:tcBorders>
              <w:bottom w:val="single" w:sz="16" w:space="0" w:color="000000"/>
              <w:right w:val="single" w:sz="16" w:space="0" w:color="000000"/>
            </w:tcBorders>
            <w:shd w:val="clear" w:color="auto" w:fill="FFFFFF"/>
          </w:tcPr>
          <w:p w14:paraId="7E7D917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Cumulative %</w:t>
            </w:r>
          </w:p>
        </w:tc>
      </w:tr>
      <w:tr w:rsidR="00134239" w:rsidRPr="000F4AAB" w14:paraId="568B85CA" w14:textId="77777777" w:rsidTr="00441A2C">
        <w:trPr>
          <w:gridAfter w:val="2"/>
          <w:wAfter w:w="337" w:type="dxa"/>
          <w:cantSplit/>
          <w:trHeight w:val="281"/>
        </w:trPr>
        <w:tc>
          <w:tcPr>
            <w:tcW w:w="818" w:type="dxa"/>
            <w:tcBorders>
              <w:top w:val="single" w:sz="16" w:space="0" w:color="000000"/>
              <w:left w:val="single" w:sz="16" w:space="0" w:color="000000"/>
              <w:bottom w:val="nil"/>
              <w:right w:val="single" w:sz="16" w:space="0" w:color="000000"/>
            </w:tcBorders>
            <w:shd w:val="clear" w:color="auto" w:fill="FFFFFF"/>
            <w:vAlign w:val="center"/>
          </w:tcPr>
          <w:p w14:paraId="6072B0F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w:t>
            </w:r>
          </w:p>
        </w:tc>
        <w:tc>
          <w:tcPr>
            <w:tcW w:w="649" w:type="dxa"/>
            <w:tcBorders>
              <w:top w:val="single" w:sz="16" w:space="0" w:color="000000"/>
              <w:left w:val="single" w:sz="16" w:space="0" w:color="000000"/>
              <w:bottom w:val="nil"/>
            </w:tcBorders>
            <w:shd w:val="clear" w:color="auto" w:fill="FFFFFF"/>
            <w:vAlign w:val="center"/>
          </w:tcPr>
          <w:p w14:paraId="2AFB397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11.077</w:t>
            </w:r>
          </w:p>
        </w:tc>
        <w:tc>
          <w:tcPr>
            <w:tcW w:w="916" w:type="dxa"/>
            <w:tcBorders>
              <w:top w:val="single" w:sz="16" w:space="0" w:color="000000"/>
              <w:bottom w:val="nil"/>
            </w:tcBorders>
            <w:shd w:val="clear" w:color="auto" w:fill="FFFFFF"/>
            <w:vAlign w:val="center"/>
          </w:tcPr>
          <w:p w14:paraId="02D74B6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41.026</w:t>
            </w:r>
          </w:p>
        </w:tc>
        <w:tc>
          <w:tcPr>
            <w:tcW w:w="931" w:type="dxa"/>
            <w:gridSpan w:val="2"/>
            <w:tcBorders>
              <w:top w:val="single" w:sz="16" w:space="0" w:color="000000"/>
              <w:bottom w:val="nil"/>
            </w:tcBorders>
            <w:shd w:val="clear" w:color="auto" w:fill="FFFFFF"/>
            <w:vAlign w:val="center"/>
          </w:tcPr>
          <w:p w14:paraId="1873FCA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41.026</w:t>
            </w:r>
          </w:p>
        </w:tc>
        <w:tc>
          <w:tcPr>
            <w:tcW w:w="741" w:type="dxa"/>
            <w:tcBorders>
              <w:top w:val="single" w:sz="16" w:space="0" w:color="000000"/>
              <w:bottom w:val="nil"/>
            </w:tcBorders>
            <w:shd w:val="clear" w:color="auto" w:fill="FFFFFF"/>
            <w:vAlign w:val="center"/>
          </w:tcPr>
          <w:p w14:paraId="34B0EE9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11.077</w:t>
            </w:r>
          </w:p>
        </w:tc>
        <w:tc>
          <w:tcPr>
            <w:tcW w:w="919" w:type="dxa"/>
            <w:gridSpan w:val="3"/>
            <w:tcBorders>
              <w:top w:val="single" w:sz="16" w:space="0" w:color="000000"/>
              <w:bottom w:val="nil"/>
            </w:tcBorders>
            <w:shd w:val="clear" w:color="auto" w:fill="FFFFFF"/>
            <w:vAlign w:val="center"/>
          </w:tcPr>
          <w:p w14:paraId="02BDBF6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41.026</w:t>
            </w:r>
          </w:p>
        </w:tc>
        <w:tc>
          <w:tcPr>
            <w:tcW w:w="930" w:type="dxa"/>
            <w:tcBorders>
              <w:top w:val="single" w:sz="16" w:space="0" w:color="000000"/>
              <w:bottom w:val="nil"/>
            </w:tcBorders>
            <w:shd w:val="clear" w:color="auto" w:fill="FFFFFF"/>
            <w:vAlign w:val="center"/>
          </w:tcPr>
          <w:p w14:paraId="4464436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41.026</w:t>
            </w:r>
          </w:p>
        </w:tc>
        <w:tc>
          <w:tcPr>
            <w:tcW w:w="721" w:type="dxa"/>
            <w:tcBorders>
              <w:top w:val="single" w:sz="16" w:space="0" w:color="000000"/>
              <w:bottom w:val="nil"/>
            </w:tcBorders>
            <w:shd w:val="clear" w:color="auto" w:fill="FFFFFF"/>
            <w:vAlign w:val="center"/>
          </w:tcPr>
          <w:p w14:paraId="557BC69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4.866</w:t>
            </w:r>
          </w:p>
        </w:tc>
        <w:tc>
          <w:tcPr>
            <w:tcW w:w="919" w:type="dxa"/>
            <w:gridSpan w:val="2"/>
            <w:tcBorders>
              <w:top w:val="single" w:sz="16" w:space="0" w:color="000000"/>
              <w:bottom w:val="nil"/>
            </w:tcBorders>
            <w:shd w:val="clear" w:color="auto" w:fill="FFFFFF"/>
            <w:vAlign w:val="center"/>
          </w:tcPr>
          <w:p w14:paraId="087DF0A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18.023</w:t>
            </w:r>
          </w:p>
        </w:tc>
        <w:tc>
          <w:tcPr>
            <w:tcW w:w="929" w:type="dxa"/>
            <w:tcBorders>
              <w:top w:val="single" w:sz="16" w:space="0" w:color="000000"/>
              <w:bottom w:val="nil"/>
              <w:right w:val="single" w:sz="16" w:space="0" w:color="000000"/>
            </w:tcBorders>
            <w:shd w:val="clear" w:color="auto" w:fill="FFFFFF"/>
            <w:vAlign w:val="center"/>
          </w:tcPr>
          <w:p w14:paraId="6286558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18.023</w:t>
            </w:r>
          </w:p>
        </w:tc>
      </w:tr>
      <w:tr w:rsidR="00134239" w:rsidRPr="000F4AAB" w14:paraId="79F7901F"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4198723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w:t>
            </w:r>
          </w:p>
        </w:tc>
        <w:tc>
          <w:tcPr>
            <w:tcW w:w="649" w:type="dxa"/>
            <w:tcBorders>
              <w:top w:val="nil"/>
              <w:left w:val="single" w:sz="16" w:space="0" w:color="000000"/>
              <w:bottom w:val="nil"/>
            </w:tcBorders>
            <w:shd w:val="clear" w:color="auto" w:fill="FFFFFF"/>
            <w:vAlign w:val="center"/>
          </w:tcPr>
          <w:p w14:paraId="1063A8E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2.737</w:t>
            </w:r>
          </w:p>
        </w:tc>
        <w:tc>
          <w:tcPr>
            <w:tcW w:w="916" w:type="dxa"/>
            <w:tcBorders>
              <w:top w:val="nil"/>
              <w:bottom w:val="nil"/>
            </w:tcBorders>
            <w:shd w:val="clear" w:color="auto" w:fill="FFFFFF"/>
            <w:vAlign w:val="center"/>
          </w:tcPr>
          <w:p w14:paraId="5A52E9A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10.136</w:t>
            </w:r>
          </w:p>
        </w:tc>
        <w:tc>
          <w:tcPr>
            <w:tcW w:w="931" w:type="dxa"/>
            <w:gridSpan w:val="2"/>
            <w:tcBorders>
              <w:top w:val="nil"/>
              <w:bottom w:val="nil"/>
            </w:tcBorders>
            <w:shd w:val="clear" w:color="auto" w:fill="FFFFFF"/>
            <w:vAlign w:val="center"/>
          </w:tcPr>
          <w:p w14:paraId="39DB6A3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51.161</w:t>
            </w:r>
          </w:p>
        </w:tc>
        <w:tc>
          <w:tcPr>
            <w:tcW w:w="741" w:type="dxa"/>
            <w:tcBorders>
              <w:top w:val="nil"/>
              <w:bottom w:val="nil"/>
            </w:tcBorders>
            <w:shd w:val="clear" w:color="auto" w:fill="FFFFFF"/>
            <w:vAlign w:val="center"/>
          </w:tcPr>
          <w:p w14:paraId="3185933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2.737</w:t>
            </w:r>
          </w:p>
        </w:tc>
        <w:tc>
          <w:tcPr>
            <w:tcW w:w="919" w:type="dxa"/>
            <w:gridSpan w:val="3"/>
            <w:tcBorders>
              <w:top w:val="nil"/>
              <w:bottom w:val="nil"/>
            </w:tcBorders>
            <w:shd w:val="clear" w:color="auto" w:fill="FFFFFF"/>
            <w:vAlign w:val="center"/>
          </w:tcPr>
          <w:p w14:paraId="6C6CC43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10.136</w:t>
            </w:r>
          </w:p>
        </w:tc>
        <w:tc>
          <w:tcPr>
            <w:tcW w:w="930" w:type="dxa"/>
            <w:tcBorders>
              <w:top w:val="nil"/>
              <w:bottom w:val="nil"/>
            </w:tcBorders>
            <w:shd w:val="clear" w:color="auto" w:fill="FFFFFF"/>
            <w:vAlign w:val="center"/>
          </w:tcPr>
          <w:p w14:paraId="23B191F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51.161</w:t>
            </w:r>
          </w:p>
        </w:tc>
        <w:tc>
          <w:tcPr>
            <w:tcW w:w="721" w:type="dxa"/>
            <w:tcBorders>
              <w:top w:val="nil"/>
              <w:bottom w:val="nil"/>
            </w:tcBorders>
            <w:shd w:val="clear" w:color="auto" w:fill="FFFFFF"/>
            <w:vAlign w:val="center"/>
          </w:tcPr>
          <w:p w14:paraId="6E3A360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2.743</w:t>
            </w:r>
          </w:p>
        </w:tc>
        <w:tc>
          <w:tcPr>
            <w:tcW w:w="919" w:type="dxa"/>
            <w:gridSpan w:val="2"/>
            <w:tcBorders>
              <w:top w:val="nil"/>
              <w:bottom w:val="nil"/>
            </w:tcBorders>
            <w:shd w:val="clear" w:color="auto" w:fill="FFFFFF"/>
            <w:vAlign w:val="center"/>
          </w:tcPr>
          <w:p w14:paraId="4A36ACD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10.158</w:t>
            </w:r>
          </w:p>
        </w:tc>
        <w:tc>
          <w:tcPr>
            <w:tcW w:w="929" w:type="dxa"/>
            <w:tcBorders>
              <w:top w:val="nil"/>
              <w:bottom w:val="nil"/>
              <w:right w:val="single" w:sz="16" w:space="0" w:color="000000"/>
            </w:tcBorders>
            <w:shd w:val="clear" w:color="auto" w:fill="FFFFFF"/>
            <w:vAlign w:val="center"/>
          </w:tcPr>
          <w:p w14:paraId="2E90897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28.181</w:t>
            </w:r>
          </w:p>
        </w:tc>
      </w:tr>
      <w:tr w:rsidR="00134239" w:rsidRPr="000F4AAB" w14:paraId="3CF08E44"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2960DDF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3</w:t>
            </w:r>
          </w:p>
        </w:tc>
        <w:tc>
          <w:tcPr>
            <w:tcW w:w="649" w:type="dxa"/>
            <w:tcBorders>
              <w:top w:val="nil"/>
              <w:left w:val="single" w:sz="16" w:space="0" w:color="000000"/>
              <w:bottom w:val="nil"/>
            </w:tcBorders>
            <w:shd w:val="clear" w:color="auto" w:fill="FFFFFF"/>
            <w:vAlign w:val="center"/>
          </w:tcPr>
          <w:p w14:paraId="042F109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1.810</w:t>
            </w:r>
          </w:p>
        </w:tc>
        <w:tc>
          <w:tcPr>
            <w:tcW w:w="916" w:type="dxa"/>
            <w:tcBorders>
              <w:top w:val="nil"/>
              <w:bottom w:val="nil"/>
            </w:tcBorders>
            <w:shd w:val="clear" w:color="auto" w:fill="FFFFFF"/>
            <w:vAlign w:val="center"/>
          </w:tcPr>
          <w:p w14:paraId="1C9C208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6.705</w:t>
            </w:r>
          </w:p>
        </w:tc>
        <w:tc>
          <w:tcPr>
            <w:tcW w:w="931" w:type="dxa"/>
            <w:gridSpan w:val="2"/>
            <w:tcBorders>
              <w:top w:val="nil"/>
              <w:bottom w:val="nil"/>
            </w:tcBorders>
            <w:shd w:val="clear" w:color="auto" w:fill="FFFFFF"/>
            <w:vAlign w:val="center"/>
          </w:tcPr>
          <w:p w14:paraId="2C98092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57.867</w:t>
            </w:r>
          </w:p>
        </w:tc>
        <w:tc>
          <w:tcPr>
            <w:tcW w:w="741" w:type="dxa"/>
            <w:tcBorders>
              <w:top w:val="nil"/>
              <w:bottom w:val="nil"/>
            </w:tcBorders>
            <w:shd w:val="clear" w:color="auto" w:fill="FFFFFF"/>
            <w:vAlign w:val="center"/>
          </w:tcPr>
          <w:p w14:paraId="5FA3BC3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1.810</w:t>
            </w:r>
          </w:p>
        </w:tc>
        <w:tc>
          <w:tcPr>
            <w:tcW w:w="919" w:type="dxa"/>
            <w:gridSpan w:val="3"/>
            <w:tcBorders>
              <w:top w:val="nil"/>
              <w:bottom w:val="nil"/>
            </w:tcBorders>
            <w:shd w:val="clear" w:color="auto" w:fill="FFFFFF"/>
            <w:vAlign w:val="center"/>
          </w:tcPr>
          <w:p w14:paraId="27775EE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6.705</w:t>
            </w:r>
          </w:p>
        </w:tc>
        <w:tc>
          <w:tcPr>
            <w:tcW w:w="930" w:type="dxa"/>
            <w:tcBorders>
              <w:top w:val="nil"/>
              <w:bottom w:val="nil"/>
            </w:tcBorders>
            <w:shd w:val="clear" w:color="auto" w:fill="FFFFFF"/>
            <w:vAlign w:val="center"/>
          </w:tcPr>
          <w:p w14:paraId="2981434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57.867</w:t>
            </w:r>
          </w:p>
        </w:tc>
        <w:tc>
          <w:tcPr>
            <w:tcW w:w="721" w:type="dxa"/>
            <w:tcBorders>
              <w:top w:val="nil"/>
              <w:bottom w:val="nil"/>
            </w:tcBorders>
            <w:shd w:val="clear" w:color="auto" w:fill="FFFFFF"/>
            <w:vAlign w:val="center"/>
          </w:tcPr>
          <w:p w14:paraId="5EFEAF7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2.686</w:t>
            </w:r>
          </w:p>
        </w:tc>
        <w:tc>
          <w:tcPr>
            <w:tcW w:w="919" w:type="dxa"/>
            <w:gridSpan w:val="2"/>
            <w:tcBorders>
              <w:top w:val="nil"/>
              <w:bottom w:val="nil"/>
            </w:tcBorders>
            <w:shd w:val="clear" w:color="auto" w:fill="FFFFFF"/>
            <w:vAlign w:val="center"/>
          </w:tcPr>
          <w:p w14:paraId="6B9E5CA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9.949</w:t>
            </w:r>
          </w:p>
        </w:tc>
        <w:tc>
          <w:tcPr>
            <w:tcW w:w="929" w:type="dxa"/>
            <w:tcBorders>
              <w:top w:val="nil"/>
              <w:bottom w:val="nil"/>
              <w:right w:val="single" w:sz="16" w:space="0" w:color="000000"/>
            </w:tcBorders>
            <w:shd w:val="clear" w:color="auto" w:fill="FFFFFF"/>
            <w:vAlign w:val="center"/>
          </w:tcPr>
          <w:p w14:paraId="3555F04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38.129</w:t>
            </w:r>
          </w:p>
        </w:tc>
      </w:tr>
      <w:tr w:rsidR="00134239" w:rsidRPr="000F4AAB" w14:paraId="06EC84BD"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738EADC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w:t>
            </w:r>
          </w:p>
        </w:tc>
        <w:tc>
          <w:tcPr>
            <w:tcW w:w="649" w:type="dxa"/>
            <w:tcBorders>
              <w:top w:val="nil"/>
              <w:left w:val="single" w:sz="16" w:space="0" w:color="000000"/>
              <w:bottom w:val="nil"/>
            </w:tcBorders>
            <w:shd w:val="clear" w:color="auto" w:fill="FFFFFF"/>
            <w:vAlign w:val="center"/>
          </w:tcPr>
          <w:p w14:paraId="43AE8F4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1.370</w:t>
            </w:r>
          </w:p>
        </w:tc>
        <w:tc>
          <w:tcPr>
            <w:tcW w:w="916" w:type="dxa"/>
            <w:tcBorders>
              <w:top w:val="nil"/>
              <w:bottom w:val="nil"/>
            </w:tcBorders>
            <w:shd w:val="clear" w:color="auto" w:fill="FFFFFF"/>
            <w:vAlign w:val="center"/>
          </w:tcPr>
          <w:p w14:paraId="1ABB6FB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5.075</w:t>
            </w:r>
          </w:p>
        </w:tc>
        <w:tc>
          <w:tcPr>
            <w:tcW w:w="931" w:type="dxa"/>
            <w:gridSpan w:val="2"/>
            <w:tcBorders>
              <w:top w:val="nil"/>
              <w:bottom w:val="nil"/>
            </w:tcBorders>
            <w:shd w:val="clear" w:color="auto" w:fill="FFFFFF"/>
            <w:vAlign w:val="center"/>
          </w:tcPr>
          <w:p w14:paraId="23BA4A1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62.942</w:t>
            </w:r>
          </w:p>
        </w:tc>
        <w:tc>
          <w:tcPr>
            <w:tcW w:w="741" w:type="dxa"/>
            <w:tcBorders>
              <w:top w:val="nil"/>
              <w:bottom w:val="nil"/>
            </w:tcBorders>
            <w:shd w:val="clear" w:color="auto" w:fill="FFFFFF"/>
            <w:vAlign w:val="center"/>
          </w:tcPr>
          <w:p w14:paraId="3CB89F6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1.370</w:t>
            </w:r>
          </w:p>
        </w:tc>
        <w:tc>
          <w:tcPr>
            <w:tcW w:w="919" w:type="dxa"/>
            <w:gridSpan w:val="3"/>
            <w:tcBorders>
              <w:top w:val="nil"/>
              <w:bottom w:val="nil"/>
            </w:tcBorders>
            <w:shd w:val="clear" w:color="auto" w:fill="FFFFFF"/>
            <w:vAlign w:val="center"/>
          </w:tcPr>
          <w:p w14:paraId="11C73C5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5.075</w:t>
            </w:r>
          </w:p>
        </w:tc>
        <w:tc>
          <w:tcPr>
            <w:tcW w:w="930" w:type="dxa"/>
            <w:tcBorders>
              <w:top w:val="nil"/>
              <w:bottom w:val="nil"/>
            </w:tcBorders>
            <w:shd w:val="clear" w:color="auto" w:fill="FFFFFF"/>
            <w:vAlign w:val="center"/>
          </w:tcPr>
          <w:p w14:paraId="2362588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62.942</w:t>
            </w:r>
          </w:p>
        </w:tc>
        <w:tc>
          <w:tcPr>
            <w:tcW w:w="721" w:type="dxa"/>
            <w:tcBorders>
              <w:top w:val="nil"/>
              <w:bottom w:val="nil"/>
            </w:tcBorders>
            <w:shd w:val="clear" w:color="auto" w:fill="FFFFFF"/>
            <w:vAlign w:val="center"/>
          </w:tcPr>
          <w:p w14:paraId="0EEB101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2.645</w:t>
            </w:r>
          </w:p>
        </w:tc>
        <w:tc>
          <w:tcPr>
            <w:tcW w:w="919" w:type="dxa"/>
            <w:gridSpan w:val="2"/>
            <w:tcBorders>
              <w:top w:val="nil"/>
              <w:bottom w:val="nil"/>
            </w:tcBorders>
            <w:shd w:val="clear" w:color="auto" w:fill="FFFFFF"/>
            <w:vAlign w:val="center"/>
          </w:tcPr>
          <w:p w14:paraId="6AD5A63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9.795</w:t>
            </w:r>
          </w:p>
        </w:tc>
        <w:tc>
          <w:tcPr>
            <w:tcW w:w="929" w:type="dxa"/>
            <w:tcBorders>
              <w:top w:val="nil"/>
              <w:bottom w:val="nil"/>
              <w:right w:val="single" w:sz="16" w:space="0" w:color="000000"/>
            </w:tcBorders>
            <w:shd w:val="clear" w:color="auto" w:fill="FFFFFF"/>
            <w:vAlign w:val="center"/>
          </w:tcPr>
          <w:p w14:paraId="21564D9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47.924</w:t>
            </w:r>
          </w:p>
        </w:tc>
      </w:tr>
      <w:tr w:rsidR="00134239" w:rsidRPr="000F4AAB" w14:paraId="01823936"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3AACEE1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5</w:t>
            </w:r>
          </w:p>
        </w:tc>
        <w:tc>
          <w:tcPr>
            <w:tcW w:w="649" w:type="dxa"/>
            <w:tcBorders>
              <w:top w:val="nil"/>
              <w:left w:val="single" w:sz="16" w:space="0" w:color="000000"/>
              <w:bottom w:val="nil"/>
            </w:tcBorders>
            <w:shd w:val="clear" w:color="auto" w:fill="FFFFFF"/>
            <w:vAlign w:val="center"/>
          </w:tcPr>
          <w:p w14:paraId="1736173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1.325</w:t>
            </w:r>
          </w:p>
        </w:tc>
        <w:tc>
          <w:tcPr>
            <w:tcW w:w="916" w:type="dxa"/>
            <w:tcBorders>
              <w:top w:val="nil"/>
              <w:bottom w:val="nil"/>
            </w:tcBorders>
            <w:shd w:val="clear" w:color="auto" w:fill="FFFFFF"/>
            <w:vAlign w:val="center"/>
          </w:tcPr>
          <w:p w14:paraId="112530F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4.908</w:t>
            </w:r>
          </w:p>
        </w:tc>
        <w:tc>
          <w:tcPr>
            <w:tcW w:w="931" w:type="dxa"/>
            <w:gridSpan w:val="2"/>
            <w:tcBorders>
              <w:top w:val="nil"/>
              <w:bottom w:val="nil"/>
            </w:tcBorders>
            <w:shd w:val="clear" w:color="auto" w:fill="FFFFFF"/>
            <w:vAlign w:val="center"/>
          </w:tcPr>
          <w:p w14:paraId="5AD405A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67.850</w:t>
            </w:r>
          </w:p>
        </w:tc>
        <w:tc>
          <w:tcPr>
            <w:tcW w:w="741" w:type="dxa"/>
            <w:tcBorders>
              <w:top w:val="nil"/>
              <w:bottom w:val="nil"/>
            </w:tcBorders>
            <w:shd w:val="clear" w:color="auto" w:fill="FFFFFF"/>
            <w:vAlign w:val="center"/>
          </w:tcPr>
          <w:p w14:paraId="12E927D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1.325</w:t>
            </w:r>
          </w:p>
        </w:tc>
        <w:tc>
          <w:tcPr>
            <w:tcW w:w="919" w:type="dxa"/>
            <w:gridSpan w:val="3"/>
            <w:tcBorders>
              <w:top w:val="nil"/>
              <w:bottom w:val="nil"/>
            </w:tcBorders>
            <w:shd w:val="clear" w:color="auto" w:fill="FFFFFF"/>
            <w:vAlign w:val="center"/>
          </w:tcPr>
          <w:p w14:paraId="15AB277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4.908</w:t>
            </w:r>
          </w:p>
        </w:tc>
        <w:tc>
          <w:tcPr>
            <w:tcW w:w="930" w:type="dxa"/>
            <w:tcBorders>
              <w:top w:val="nil"/>
              <w:bottom w:val="nil"/>
            </w:tcBorders>
            <w:shd w:val="clear" w:color="auto" w:fill="FFFFFF"/>
            <w:vAlign w:val="center"/>
          </w:tcPr>
          <w:p w14:paraId="62160CC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67.850</w:t>
            </w:r>
          </w:p>
        </w:tc>
        <w:tc>
          <w:tcPr>
            <w:tcW w:w="721" w:type="dxa"/>
            <w:tcBorders>
              <w:top w:val="nil"/>
              <w:bottom w:val="nil"/>
            </w:tcBorders>
            <w:shd w:val="clear" w:color="auto" w:fill="FFFFFF"/>
            <w:vAlign w:val="center"/>
          </w:tcPr>
          <w:p w14:paraId="02F5BEA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2.586</w:t>
            </w:r>
          </w:p>
        </w:tc>
        <w:tc>
          <w:tcPr>
            <w:tcW w:w="919" w:type="dxa"/>
            <w:gridSpan w:val="2"/>
            <w:tcBorders>
              <w:top w:val="nil"/>
              <w:bottom w:val="nil"/>
            </w:tcBorders>
            <w:shd w:val="clear" w:color="auto" w:fill="FFFFFF"/>
            <w:vAlign w:val="center"/>
          </w:tcPr>
          <w:p w14:paraId="28A016F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9.579</w:t>
            </w:r>
          </w:p>
        </w:tc>
        <w:tc>
          <w:tcPr>
            <w:tcW w:w="929" w:type="dxa"/>
            <w:tcBorders>
              <w:top w:val="nil"/>
              <w:bottom w:val="nil"/>
              <w:right w:val="single" w:sz="16" w:space="0" w:color="000000"/>
            </w:tcBorders>
            <w:shd w:val="clear" w:color="auto" w:fill="FFFFFF"/>
            <w:vAlign w:val="center"/>
          </w:tcPr>
          <w:p w14:paraId="209EA73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57.503</w:t>
            </w:r>
          </w:p>
        </w:tc>
      </w:tr>
      <w:tr w:rsidR="00134239" w:rsidRPr="000F4AAB" w14:paraId="0EAAB88F"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7BD9779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6</w:t>
            </w:r>
          </w:p>
        </w:tc>
        <w:tc>
          <w:tcPr>
            <w:tcW w:w="649" w:type="dxa"/>
            <w:tcBorders>
              <w:top w:val="nil"/>
              <w:left w:val="single" w:sz="16" w:space="0" w:color="000000"/>
              <w:bottom w:val="nil"/>
            </w:tcBorders>
            <w:shd w:val="clear" w:color="auto" w:fill="FFFFFF"/>
            <w:vAlign w:val="center"/>
          </w:tcPr>
          <w:p w14:paraId="60CF190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1.160</w:t>
            </w:r>
          </w:p>
        </w:tc>
        <w:tc>
          <w:tcPr>
            <w:tcW w:w="916" w:type="dxa"/>
            <w:tcBorders>
              <w:top w:val="nil"/>
              <w:bottom w:val="nil"/>
            </w:tcBorders>
            <w:shd w:val="clear" w:color="auto" w:fill="FFFFFF"/>
            <w:vAlign w:val="center"/>
          </w:tcPr>
          <w:p w14:paraId="03FF25B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4.297</w:t>
            </w:r>
          </w:p>
        </w:tc>
        <w:tc>
          <w:tcPr>
            <w:tcW w:w="931" w:type="dxa"/>
            <w:gridSpan w:val="2"/>
            <w:tcBorders>
              <w:top w:val="nil"/>
              <w:bottom w:val="nil"/>
            </w:tcBorders>
            <w:shd w:val="clear" w:color="auto" w:fill="FFFFFF"/>
            <w:vAlign w:val="center"/>
          </w:tcPr>
          <w:p w14:paraId="6E55A11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72.147</w:t>
            </w:r>
          </w:p>
        </w:tc>
        <w:tc>
          <w:tcPr>
            <w:tcW w:w="741" w:type="dxa"/>
            <w:tcBorders>
              <w:top w:val="nil"/>
              <w:bottom w:val="nil"/>
            </w:tcBorders>
            <w:shd w:val="clear" w:color="auto" w:fill="FFFFFF"/>
            <w:vAlign w:val="center"/>
          </w:tcPr>
          <w:p w14:paraId="661296A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1.160</w:t>
            </w:r>
          </w:p>
        </w:tc>
        <w:tc>
          <w:tcPr>
            <w:tcW w:w="919" w:type="dxa"/>
            <w:gridSpan w:val="3"/>
            <w:tcBorders>
              <w:top w:val="nil"/>
              <w:bottom w:val="nil"/>
            </w:tcBorders>
            <w:shd w:val="clear" w:color="auto" w:fill="FFFFFF"/>
            <w:vAlign w:val="center"/>
          </w:tcPr>
          <w:p w14:paraId="722A324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4.297</w:t>
            </w:r>
          </w:p>
        </w:tc>
        <w:tc>
          <w:tcPr>
            <w:tcW w:w="930" w:type="dxa"/>
            <w:tcBorders>
              <w:top w:val="nil"/>
              <w:bottom w:val="nil"/>
            </w:tcBorders>
            <w:shd w:val="clear" w:color="auto" w:fill="FFFFFF"/>
            <w:vAlign w:val="center"/>
          </w:tcPr>
          <w:p w14:paraId="57D87F3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72.147</w:t>
            </w:r>
          </w:p>
        </w:tc>
        <w:tc>
          <w:tcPr>
            <w:tcW w:w="721" w:type="dxa"/>
            <w:tcBorders>
              <w:top w:val="nil"/>
              <w:bottom w:val="nil"/>
            </w:tcBorders>
            <w:shd w:val="clear" w:color="auto" w:fill="FFFFFF"/>
            <w:vAlign w:val="center"/>
          </w:tcPr>
          <w:p w14:paraId="2794AF7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2.539</w:t>
            </w:r>
          </w:p>
        </w:tc>
        <w:tc>
          <w:tcPr>
            <w:tcW w:w="919" w:type="dxa"/>
            <w:gridSpan w:val="2"/>
            <w:tcBorders>
              <w:top w:val="nil"/>
              <w:bottom w:val="nil"/>
            </w:tcBorders>
            <w:shd w:val="clear" w:color="auto" w:fill="FFFFFF"/>
            <w:vAlign w:val="center"/>
          </w:tcPr>
          <w:p w14:paraId="0E1BCC8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9.402</w:t>
            </w:r>
          </w:p>
        </w:tc>
        <w:tc>
          <w:tcPr>
            <w:tcW w:w="929" w:type="dxa"/>
            <w:tcBorders>
              <w:top w:val="nil"/>
              <w:bottom w:val="nil"/>
              <w:right w:val="single" w:sz="16" w:space="0" w:color="000000"/>
            </w:tcBorders>
            <w:shd w:val="clear" w:color="auto" w:fill="FFFFFF"/>
            <w:vAlign w:val="center"/>
          </w:tcPr>
          <w:p w14:paraId="5B81691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66.905</w:t>
            </w:r>
          </w:p>
        </w:tc>
      </w:tr>
      <w:tr w:rsidR="00134239" w:rsidRPr="000F4AAB" w14:paraId="0DFF8AD2"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467707D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w:t>
            </w:r>
          </w:p>
        </w:tc>
        <w:tc>
          <w:tcPr>
            <w:tcW w:w="649" w:type="dxa"/>
            <w:tcBorders>
              <w:top w:val="nil"/>
              <w:left w:val="single" w:sz="16" w:space="0" w:color="000000"/>
              <w:bottom w:val="nil"/>
            </w:tcBorders>
            <w:shd w:val="clear" w:color="auto" w:fill="FFFFFF"/>
            <w:vAlign w:val="center"/>
          </w:tcPr>
          <w:p w14:paraId="5F73837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1.035</w:t>
            </w:r>
          </w:p>
        </w:tc>
        <w:tc>
          <w:tcPr>
            <w:tcW w:w="916" w:type="dxa"/>
            <w:tcBorders>
              <w:top w:val="nil"/>
              <w:bottom w:val="nil"/>
            </w:tcBorders>
            <w:shd w:val="clear" w:color="auto" w:fill="FFFFFF"/>
            <w:vAlign w:val="center"/>
          </w:tcPr>
          <w:p w14:paraId="6D86477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3.833</w:t>
            </w:r>
          </w:p>
        </w:tc>
        <w:tc>
          <w:tcPr>
            <w:tcW w:w="931" w:type="dxa"/>
            <w:gridSpan w:val="2"/>
            <w:tcBorders>
              <w:top w:val="nil"/>
              <w:bottom w:val="nil"/>
            </w:tcBorders>
            <w:shd w:val="clear" w:color="auto" w:fill="FFFFFF"/>
            <w:vAlign w:val="center"/>
          </w:tcPr>
          <w:p w14:paraId="537069A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75.980</w:t>
            </w:r>
          </w:p>
        </w:tc>
        <w:tc>
          <w:tcPr>
            <w:tcW w:w="741" w:type="dxa"/>
            <w:tcBorders>
              <w:top w:val="nil"/>
              <w:bottom w:val="nil"/>
            </w:tcBorders>
            <w:shd w:val="clear" w:color="auto" w:fill="FFFFFF"/>
            <w:vAlign w:val="center"/>
          </w:tcPr>
          <w:p w14:paraId="1A92528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1.035</w:t>
            </w:r>
          </w:p>
        </w:tc>
        <w:tc>
          <w:tcPr>
            <w:tcW w:w="919" w:type="dxa"/>
            <w:gridSpan w:val="3"/>
            <w:tcBorders>
              <w:top w:val="nil"/>
              <w:bottom w:val="nil"/>
            </w:tcBorders>
            <w:shd w:val="clear" w:color="auto" w:fill="FFFFFF"/>
            <w:vAlign w:val="center"/>
          </w:tcPr>
          <w:p w14:paraId="7A7518F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3.833</w:t>
            </w:r>
          </w:p>
        </w:tc>
        <w:tc>
          <w:tcPr>
            <w:tcW w:w="930" w:type="dxa"/>
            <w:tcBorders>
              <w:top w:val="nil"/>
              <w:bottom w:val="nil"/>
            </w:tcBorders>
            <w:shd w:val="clear" w:color="auto" w:fill="FFFFFF"/>
            <w:vAlign w:val="center"/>
          </w:tcPr>
          <w:p w14:paraId="794B118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75.980</w:t>
            </w:r>
          </w:p>
        </w:tc>
        <w:tc>
          <w:tcPr>
            <w:tcW w:w="721" w:type="dxa"/>
            <w:tcBorders>
              <w:top w:val="nil"/>
              <w:bottom w:val="nil"/>
            </w:tcBorders>
            <w:shd w:val="clear" w:color="auto" w:fill="FFFFFF"/>
            <w:vAlign w:val="center"/>
          </w:tcPr>
          <w:p w14:paraId="4FECF7A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2.450</w:t>
            </w:r>
          </w:p>
        </w:tc>
        <w:tc>
          <w:tcPr>
            <w:tcW w:w="919" w:type="dxa"/>
            <w:gridSpan w:val="2"/>
            <w:tcBorders>
              <w:top w:val="nil"/>
              <w:bottom w:val="nil"/>
            </w:tcBorders>
            <w:shd w:val="clear" w:color="auto" w:fill="FFFFFF"/>
            <w:vAlign w:val="center"/>
          </w:tcPr>
          <w:p w14:paraId="50E5D31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9.075</w:t>
            </w:r>
          </w:p>
        </w:tc>
        <w:tc>
          <w:tcPr>
            <w:tcW w:w="929" w:type="dxa"/>
            <w:tcBorders>
              <w:top w:val="nil"/>
              <w:bottom w:val="nil"/>
              <w:right w:val="single" w:sz="16" w:space="0" w:color="000000"/>
            </w:tcBorders>
            <w:shd w:val="clear" w:color="auto" w:fill="FFFFFF"/>
            <w:vAlign w:val="center"/>
          </w:tcPr>
          <w:p w14:paraId="1BE07BF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75.980</w:t>
            </w:r>
          </w:p>
        </w:tc>
      </w:tr>
      <w:tr w:rsidR="00134239" w:rsidRPr="000F4AAB" w14:paraId="1B0AE626"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1F7D4B9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w:t>
            </w:r>
          </w:p>
        </w:tc>
        <w:tc>
          <w:tcPr>
            <w:tcW w:w="649" w:type="dxa"/>
            <w:tcBorders>
              <w:top w:val="nil"/>
              <w:left w:val="single" w:sz="16" w:space="0" w:color="000000"/>
              <w:bottom w:val="nil"/>
            </w:tcBorders>
            <w:shd w:val="clear" w:color="auto" w:fill="FFFFFF"/>
            <w:vAlign w:val="center"/>
          </w:tcPr>
          <w:p w14:paraId="24C9CDA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.893</w:t>
            </w:r>
          </w:p>
        </w:tc>
        <w:tc>
          <w:tcPr>
            <w:tcW w:w="916" w:type="dxa"/>
            <w:tcBorders>
              <w:top w:val="nil"/>
              <w:bottom w:val="nil"/>
            </w:tcBorders>
            <w:shd w:val="clear" w:color="auto" w:fill="FFFFFF"/>
            <w:vAlign w:val="center"/>
          </w:tcPr>
          <w:p w14:paraId="6CE250E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3.308</w:t>
            </w:r>
          </w:p>
        </w:tc>
        <w:tc>
          <w:tcPr>
            <w:tcW w:w="931" w:type="dxa"/>
            <w:gridSpan w:val="2"/>
            <w:tcBorders>
              <w:top w:val="nil"/>
              <w:bottom w:val="nil"/>
            </w:tcBorders>
            <w:shd w:val="clear" w:color="auto" w:fill="FFFFFF"/>
            <w:vAlign w:val="center"/>
          </w:tcPr>
          <w:p w14:paraId="4147CA8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79.288</w:t>
            </w:r>
          </w:p>
        </w:tc>
        <w:tc>
          <w:tcPr>
            <w:tcW w:w="741" w:type="dxa"/>
            <w:tcBorders>
              <w:top w:val="nil"/>
              <w:bottom w:val="nil"/>
            </w:tcBorders>
            <w:shd w:val="clear" w:color="auto" w:fill="FFFFFF"/>
          </w:tcPr>
          <w:p w14:paraId="7A32421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751E2F0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21FF85F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62C283B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5B448F9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7044D0C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7A1EE725"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0C2BF09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w:t>
            </w:r>
          </w:p>
        </w:tc>
        <w:tc>
          <w:tcPr>
            <w:tcW w:w="649" w:type="dxa"/>
            <w:tcBorders>
              <w:top w:val="nil"/>
              <w:left w:val="single" w:sz="16" w:space="0" w:color="000000"/>
              <w:bottom w:val="nil"/>
            </w:tcBorders>
            <w:shd w:val="clear" w:color="auto" w:fill="FFFFFF"/>
            <w:vAlign w:val="center"/>
          </w:tcPr>
          <w:p w14:paraId="0CB9677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.745</w:t>
            </w:r>
          </w:p>
        </w:tc>
        <w:tc>
          <w:tcPr>
            <w:tcW w:w="916" w:type="dxa"/>
            <w:tcBorders>
              <w:top w:val="nil"/>
              <w:bottom w:val="nil"/>
            </w:tcBorders>
            <w:shd w:val="clear" w:color="auto" w:fill="FFFFFF"/>
            <w:vAlign w:val="center"/>
          </w:tcPr>
          <w:p w14:paraId="3FC3D45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2.759</w:t>
            </w:r>
          </w:p>
        </w:tc>
        <w:tc>
          <w:tcPr>
            <w:tcW w:w="931" w:type="dxa"/>
            <w:gridSpan w:val="2"/>
            <w:tcBorders>
              <w:top w:val="nil"/>
              <w:bottom w:val="nil"/>
            </w:tcBorders>
            <w:shd w:val="clear" w:color="auto" w:fill="FFFFFF"/>
            <w:vAlign w:val="center"/>
          </w:tcPr>
          <w:p w14:paraId="56B5F4B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82.047</w:t>
            </w:r>
          </w:p>
        </w:tc>
        <w:tc>
          <w:tcPr>
            <w:tcW w:w="741" w:type="dxa"/>
            <w:tcBorders>
              <w:top w:val="nil"/>
              <w:bottom w:val="nil"/>
            </w:tcBorders>
            <w:shd w:val="clear" w:color="auto" w:fill="FFFFFF"/>
          </w:tcPr>
          <w:p w14:paraId="1D799B3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5D43A60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074544B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076A091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09EB33F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1F361DB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309B4318"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0E96655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w:t>
            </w:r>
          </w:p>
        </w:tc>
        <w:tc>
          <w:tcPr>
            <w:tcW w:w="649" w:type="dxa"/>
            <w:tcBorders>
              <w:top w:val="nil"/>
              <w:left w:val="single" w:sz="16" w:space="0" w:color="000000"/>
              <w:bottom w:val="nil"/>
            </w:tcBorders>
            <w:shd w:val="clear" w:color="auto" w:fill="FFFFFF"/>
            <w:vAlign w:val="center"/>
          </w:tcPr>
          <w:p w14:paraId="3ABA677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.652</w:t>
            </w:r>
          </w:p>
        </w:tc>
        <w:tc>
          <w:tcPr>
            <w:tcW w:w="916" w:type="dxa"/>
            <w:tcBorders>
              <w:top w:val="nil"/>
              <w:bottom w:val="nil"/>
            </w:tcBorders>
            <w:shd w:val="clear" w:color="auto" w:fill="FFFFFF"/>
            <w:vAlign w:val="center"/>
          </w:tcPr>
          <w:p w14:paraId="1C20F8A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2.416</w:t>
            </w:r>
          </w:p>
        </w:tc>
        <w:tc>
          <w:tcPr>
            <w:tcW w:w="931" w:type="dxa"/>
            <w:gridSpan w:val="2"/>
            <w:tcBorders>
              <w:top w:val="nil"/>
              <w:bottom w:val="nil"/>
            </w:tcBorders>
            <w:shd w:val="clear" w:color="auto" w:fill="FFFFFF"/>
            <w:vAlign w:val="center"/>
          </w:tcPr>
          <w:p w14:paraId="37F115F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84.463</w:t>
            </w:r>
          </w:p>
        </w:tc>
        <w:tc>
          <w:tcPr>
            <w:tcW w:w="741" w:type="dxa"/>
            <w:tcBorders>
              <w:top w:val="nil"/>
              <w:bottom w:val="nil"/>
            </w:tcBorders>
            <w:shd w:val="clear" w:color="auto" w:fill="FFFFFF"/>
          </w:tcPr>
          <w:p w14:paraId="36E5382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12A8986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68EA4AA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7F3FCAB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4D503EE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1A89B96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57018DD0"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4F69C7E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11</w:t>
            </w:r>
          </w:p>
        </w:tc>
        <w:tc>
          <w:tcPr>
            <w:tcW w:w="649" w:type="dxa"/>
            <w:tcBorders>
              <w:top w:val="nil"/>
              <w:left w:val="single" w:sz="16" w:space="0" w:color="000000"/>
              <w:bottom w:val="nil"/>
            </w:tcBorders>
            <w:shd w:val="clear" w:color="auto" w:fill="FFFFFF"/>
            <w:vAlign w:val="center"/>
          </w:tcPr>
          <w:p w14:paraId="2827077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.543</w:t>
            </w:r>
          </w:p>
        </w:tc>
        <w:tc>
          <w:tcPr>
            <w:tcW w:w="916" w:type="dxa"/>
            <w:tcBorders>
              <w:top w:val="nil"/>
              <w:bottom w:val="nil"/>
            </w:tcBorders>
            <w:shd w:val="clear" w:color="auto" w:fill="FFFFFF"/>
            <w:vAlign w:val="center"/>
          </w:tcPr>
          <w:p w14:paraId="7C56478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2.010</w:t>
            </w:r>
          </w:p>
        </w:tc>
        <w:tc>
          <w:tcPr>
            <w:tcW w:w="931" w:type="dxa"/>
            <w:gridSpan w:val="2"/>
            <w:tcBorders>
              <w:top w:val="nil"/>
              <w:bottom w:val="nil"/>
            </w:tcBorders>
            <w:shd w:val="clear" w:color="auto" w:fill="FFFFFF"/>
            <w:vAlign w:val="center"/>
          </w:tcPr>
          <w:p w14:paraId="1503FEE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86.473</w:t>
            </w:r>
          </w:p>
        </w:tc>
        <w:tc>
          <w:tcPr>
            <w:tcW w:w="741" w:type="dxa"/>
            <w:tcBorders>
              <w:top w:val="nil"/>
              <w:bottom w:val="nil"/>
            </w:tcBorders>
            <w:shd w:val="clear" w:color="auto" w:fill="FFFFFF"/>
          </w:tcPr>
          <w:p w14:paraId="5557E37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27BE923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54FB379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44909B3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7AA01E8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6BC09AD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1061D7B5"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71AA3EB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12</w:t>
            </w:r>
          </w:p>
        </w:tc>
        <w:tc>
          <w:tcPr>
            <w:tcW w:w="649" w:type="dxa"/>
            <w:tcBorders>
              <w:top w:val="nil"/>
              <w:left w:val="single" w:sz="16" w:space="0" w:color="000000"/>
              <w:bottom w:val="nil"/>
            </w:tcBorders>
            <w:shd w:val="clear" w:color="auto" w:fill="FFFFFF"/>
            <w:vAlign w:val="center"/>
          </w:tcPr>
          <w:p w14:paraId="2B34469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.505</w:t>
            </w:r>
          </w:p>
        </w:tc>
        <w:tc>
          <w:tcPr>
            <w:tcW w:w="916" w:type="dxa"/>
            <w:tcBorders>
              <w:top w:val="nil"/>
              <w:bottom w:val="nil"/>
            </w:tcBorders>
            <w:shd w:val="clear" w:color="auto" w:fill="FFFFFF"/>
            <w:vAlign w:val="center"/>
          </w:tcPr>
          <w:p w14:paraId="0F843E7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1.869</w:t>
            </w:r>
          </w:p>
        </w:tc>
        <w:tc>
          <w:tcPr>
            <w:tcW w:w="931" w:type="dxa"/>
            <w:gridSpan w:val="2"/>
            <w:tcBorders>
              <w:top w:val="nil"/>
              <w:bottom w:val="nil"/>
            </w:tcBorders>
            <w:shd w:val="clear" w:color="auto" w:fill="FFFFFF"/>
            <w:vAlign w:val="center"/>
          </w:tcPr>
          <w:p w14:paraId="5F5CEC2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88.342</w:t>
            </w:r>
          </w:p>
        </w:tc>
        <w:tc>
          <w:tcPr>
            <w:tcW w:w="741" w:type="dxa"/>
            <w:tcBorders>
              <w:top w:val="nil"/>
              <w:bottom w:val="nil"/>
            </w:tcBorders>
            <w:shd w:val="clear" w:color="auto" w:fill="FFFFFF"/>
          </w:tcPr>
          <w:p w14:paraId="0ADCE30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56FF0A6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113E7FA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25B44E5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112F02B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538780B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4D8BAA9F"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149CEB7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13</w:t>
            </w:r>
          </w:p>
        </w:tc>
        <w:tc>
          <w:tcPr>
            <w:tcW w:w="649" w:type="dxa"/>
            <w:tcBorders>
              <w:top w:val="nil"/>
              <w:left w:val="single" w:sz="16" w:space="0" w:color="000000"/>
              <w:bottom w:val="nil"/>
            </w:tcBorders>
            <w:shd w:val="clear" w:color="auto" w:fill="FFFFFF"/>
            <w:vAlign w:val="center"/>
          </w:tcPr>
          <w:p w14:paraId="6301C3E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.404</w:t>
            </w:r>
          </w:p>
        </w:tc>
        <w:tc>
          <w:tcPr>
            <w:tcW w:w="916" w:type="dxa"/>
            <w:tcBorders>
              <w:top w:val="nil"/>
              <w:bottom w:val="nil"/>
            </w:tcBorders>
            <w:shd w:val="clear" w:color="auto" w:fill="FFFFFF"/>
            <w:vAlign w:val="center"/>
          </w:tcPr>
          <w:p w14:paraId="55C4DA3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1.497</w:t>
            </w:r>
          </w:p>
        </w:tc>
        <w:tc>
          <w:tcPr>
            <w:tcW w:w="931" w:type="dxa"/>
            <w:gridSpan w:val="2"/>
            <w:tcBorders>
              <w:top w:val="nil"/>
              <w:bottom w:val="nil"/>
            </w:tcBorders>
            <w:shd w:val="clear" w:color="auto" w:fill="FFFFFF"/>
            <w:vAlign w:val="center"/>
          </w:tcPr>
          <w:p w14:paraId="7BF5633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89.839</w:t>
            </w:r>
          </w:p>
        </w:tc>
        <w:tc>
          <w:tcPr>
            <w:tcW w:w="741" w:type="dxa"/>
            <w:tcBorders>
              <w:top w:val="nil"/>
              <w:bottom w:val="nil"/>
            </w:tcBorders>
            <w:shd w:val="clear" w:color="auto" w:fill="FFFFFF"/>
          </w:tcPr>
          <w:p w14:paraId="0FED693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21EA2A3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2F63360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0C1CC2E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466CC96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5677D0A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5A80D4B3"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021D727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14</w:t>
            </w:r>
          </w:p>
        </w:tc>
        <w:tc>
          <w:tcPr>
            <w:tcW w:w="649" w:type="dxa"/>
            <w:tcBorders>
              <w:top w:val="nil"/>
              <w:left w:val="single" w:sz="16" w:space="0" w:color="000000"/>
              <w:bottom w:val="nil"/>
            </w:tcBorders>
            <w:shd w:val="clear" w:color="auto" w:fill="FFFFFF"/>
            <w:vAlign w:val="center"/>
          </w:tcPr>
          <w:p w14:paraId="3EBC73B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.364</w:t>
            </w:r>
          </w:p>
        </w:tc>
        <w:tc>
          <w:tcPr>
            <w:tcW w:w="916" w:type="dxa"/>
            <w:tcBorders>
              <w:top w:val="nil"/>
              <w:bottom w:val="nil"/>
            </w:tcBorders>
            <w:shd w:val="clear" w:color="auto" w:fill="FFFFFF"/>
            <w:vAlign w:val="center"/>
          </w:tcPr>
          <w:p w14:paraId="5EAF96A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1.349</w:t>
            </w:r>
          </w:p>
        </w:tc>
        <w:tc>
          <w:tcPr>
            <w:tcW w:w="931" w:type="dxa"/>
            <w:gridSpan w:val="2"/>
            <w:tcBorders>
              <w:top w:val="nil"/>
              <w:bottom w:val="nil"/>
            </w:tcBorders>
            <w:shd w:val="clear" w:color="auto" w:fill="FFFFFF"/>
            <w:vAlign w:val="center"/>
          </w:tcPr>
          <w:p w14:paraId="1132B85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91.188</w:t>
            </w:r>
          </w:p>
        </w:tc>
        <w:tc>
          <w:tcPr>
            <w:tcW w:w="741" w:type="dxa"/>
            <w:tcBorders>
              <w:top w:val="nil"/>
              <w:bottom w:val="nil"/>
            </w:tcBorders>
            <w:shd w:val="clear" w:color="auto" w:fill="FFFFFF"/>
          </w:tcPr>
          <w:p w14:paraId="61D5D1B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62DC497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37FAC26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2A00CC6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7BAE3CD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66620C5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3A1ED491"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1B6CC87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15</w:t>
            </w:r>
          </w:p>
        </w:tc>
        <w:tc>
          <w:tcPr>
            <w:tcW w:w="649" w:type="dxa"/>
            <w:tcBorders>
              <w:top w:val="nil"/>
              <w:left w:val="single" w:sz="16" w:space="0" w:color="000000"/>
              <w:bottom w:val="nil"/>
            </w:tcBorders>
            <w:shd w:val="clear" w:color="auto" w:fill="FFFFFF"/>
            <w:vAlign w:val="center"/>
          </w:tcPr>
          <w:p w14:paraId="37537D9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.334</w:t>
            </w:r>
          </w:p>
        </w:tc>
        <w:tc>
          <w:tcPr>
            <w:tcW w:w="916" w:type="dxa"/>
            <w:tcBorders>
              <w:top w:val="nil"/>
              <w:bottom w:val="nil"/>
            </w:tcBorders>
            <w:shd w:val="clear" w:color="auto" w:fill="FFFFFF"/>
            <w:vAlign w:val="center"/>
          </w:tcPr>
          <w:p w14:paraId="19059CB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1.237</w:t>
            </w:r>
          </w:p>
        </w:tc>
        <w:tc>
          <w:tcPr>
            <w:tcW w:w="931" w:type="dxa"/>
            <w:gridSpan w:val="2"/>
            <w:tcBorders>
              <w:top w:val="nil"/>
              <w:bottom w:val="nil"/>
            </w:tcBorders>
            <w:shd w:val="clear" w:color="auto" w:fill="FFFFFF"/>
            <w:vAlign w:val="center"/>
          </w:tcPr>
          <w:p w14:paraId="075ACFD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92.425</w:t>
            </w:r>
          </w:p>
        </w:tc>
        <w:tc>
          <w:tcPr>
            <w:tcW w:w="741" w:type="dxa"/>
            <w:tcBorders>
              <w:top w:val="nil"/>
              <w:bottom w:val="nil"/>
            </w:tcBorders>
            <w:shd w:val="clear" w:color="auto" w:fill="FFFFFF"/>
          </w:tcPr>
          <w:p w14:paraId="41E3072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3D970E0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67031E9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7DB8F86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3C1E125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68B31AF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1ABB1BEA"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4BCDA02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16</w:t>
            </w:r>
          </w:p>
        </w:tc>
        <w:tc>
          <w:tcPr>
            <w:tcW w:w="649" w:type="dxa"/>
            <w:tcBorders>
              <w:top w:val="nil"/>
              <w:left w:val="single" w:sz="16" w:space="0" w:color="000000"/>
              <w:bottom w:val="nil"/>
            </w:tcBorders>
            <w:shd w:val="clear" w:color="auto" w:fill="FFFFFF"/>
            <w:vAlign w:val="center"/>
          </w:tcPr>
          <w:p w14:paraId="2A86046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.316</w:t>
            </w:r>
          </w:p>
        </w:tc>
        <w:tc>
          <w:tcPr>
            <w:tcW w:w="916" w:type="dxa"/>
            <w:tcBorders>
              <w:top w:val="nil"/>
              <w:bottom w:val="nil"/>
            </w:tcBorders>
            <w:shd w:val="clear" w:color="auto" w:fill="FFFFFF"/>
            <w:vAlign w:val="center"/>
          </w:tcPr>
          <w:p w14:paraId="7264F15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1.171</w:t>
            </w:r>
          </w:p>
        </w:tc>
        <w:tc>
          <w:tcPr>
            <w:tcW w:w="931" w:type="dxa"/>
            <w:gridSpan w:val="2"/>
            <w:tcBorders>
              <w:top w:val="nil"/>
              <w:bottom w:val="nil"/>
            </w:tcBorders>
            <w:shd w:val="clear" w:color="auto" w:fill="FFFFFF"/>
            <w:vAlign w:val="center"/>
          </w:tcPr>
          <w:p w14:paraId="258C4AD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93.596</w:t>
            </w:r>
          </w:p>
        </w:tc>
        <w:tc>
          <w:tcPr>
            <w:tcW w:w="741" w:type="dxa"/>
            <w:tcBorders>
              <w:top w:val="nil"/>
              <w:bottom w:val="nil"/>
            </w:tcBorders>
            <w:shd w:val="clear" w:color="auto" w:fill="FFFFFF"/>
          </w:tcPr>
          <w:p w14:paraId="1220BE4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0D2F7F6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723790A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58B5F2C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57304D8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731C2B6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3D632F63"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172AAAB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17</w:t>
            </w:r>
          </w:p>
        </w:tc>
        <w:tc>
          <w:tcPr>
            <w:tcW w:w="649" w:type="dxa"/>
            <w:tcBorders>
              <w:top w:val="nil"/>
              <w:left w:val="single" w:sz="16" w:space="0" w:color="000000"/>
              <w:bottom w:val="nil"/>
            </w:tcBorders>
            <w:shd w:val="clear" w:color="auto" w:fill="FFFFFF"/>
            <w:vAlign w:val="center"/>
          </w:tcPr>
          <w:p w14:paraId="5AE3E5A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.274</w:t>
            </w:r>
          </w:p>
        </w:tc>
        <w:tc>
          <w:tcPr>
            <w:tcW w:w="916" w:type="dxa"/>
            <w:tcBorders>
              <w:top w:val="nil"/>
              <w:bottom w:val="nil"/>
            </w:tcBorders>
            <w:shd w:val="clear" w:color="auto" w:fill="FFFFFF"/>
            <w:vAlign w:val="center"/>
          </w:tcPr>
          <w:p w14:paraId="73ED1F5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1.013</w:t>
            </w:r>
          </w:p>
        </w:tc>
        <w:tc>
          <w:tcPr>
            <w:tcW w:w="931" w:type="dxa"/>
            <w:gridSpan w:val="2"/>
            <w:tcBorders>
              <w:top w:val="nil"/>
              <w:bottom w:val="nil"/>
            </w:tcBorders>
            <w:shd w:val="clear" w:color="auto" w:fill="FFFFFF"/>
            <w:vAlign w:val="center"/>
          </w:tcPr>
          <w:p w14:paraId="6AD81BE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94.610</w:t>
            </w:r>
          </w:p>
        </w:tc>
        <w:tc>
          <w:tcPr>
            <w:tcW w:w="741" w:type="dxa"/>
            <w:tcBorders>
              <w:top w:val="nil"/>
              <w:bottom w:val="nil"/>
            </w:tcBorders>
            <w:shd w:val="clear" w:color="auto" w:fill="FFFFFF"/>
          </w:tcPr>
          <w:p w14:paraId="7FB2677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7A38539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5DEC92F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57CEDAF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35B3B37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49F7AAE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336222AC"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211DC4E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18</w:t>
            </w:r>
          </w:p>
        </w:tc>
        <w:tc>
          <w:tcPr>
            <w:tcW w:w="649" w:type="dxa"/>
            <w:tcBorders>
              <w:top w:val="nil"/>
              <w:left w:val="single" w:sz="16" w:space="0" w:color="000000"/>
              <w:bottom w:val="nil"/>
            </w:tcBorders>
            <w:shd w:val="clear" w:color="auto" w:fill="FFFFFF"/>
            <w:vAlign w:val="center"/>
          </w:tcPr>
          <w:p w14:paraId="0E17A6E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.240</w:t>
            </w:r>
          </w:p>
        </w:tc>
        <w:tc>
          <w:tcPr>
            <w:tcW w:w="916" w:type="dxa"/>
            <w:tcBorders>
              <w:top w:val="nil"/>
              <w:bottom w:val="nil"/>
            </w:tcBorders>
            <w:shd w:val="clear" w:color="auto" w:fill="FFFFFF"/>
            <w:vAlign w:val="center"/>
          </w:tcPr>
          <w:p w14:paraId="3C6A2B8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.888</w:t>
            </w:r>
          </w:p>
        </w:tc>
        <w:tc>
          <w:tcPr>
            <w:tcW w:w="931" w:type="dxa"/>
            <w:gridSpan w:val="2"/>
            <w:tcBorders>
              <w:top w:val="nil"/>
              <w:bottom w:val="nil"/>
            </w:tcBorders>
            <w:shd w:val="clear" w:color="auto" w:fill="FFFFFF"/>
            <w:vAlign w:val="center"/>
          </w:tcPr>
          <w:p w14:paraId="5015BF4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95.497</w:t>
            </w:r>
          </w:p>
        </w:tc>
        <w:tc>
          <w:tcPr>
            <w:tcW w:w="741" w:type="dxa"/>
            <w:tcBorders>
              <w:top w:val="nil"/>
              <w:bottom w:val="nil"/>
            </w:tcBorders>
            <w:shd w:val="clear" w:color="auto" w:fill="FFFFFF"/>
          </w:tcPr>
          <w:p w14:paraId="6D58C93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022BE71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694D72D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5B3B63E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1074251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52C0394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12DA7278"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56D8FE1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19</w:t>
            </w:r>
          </w:p>
        </w:tc>
        <w:tc>
          <w:tcPr>
            <w:tcW w:w="649" w:type="dxa"/>
            <w:tcBorders>
              <w:top w:val="nil"/>
              <w:left w:val="single" w:sz="16" w:space="0" w:color="000000"/>
              <w:bottom w:val="nil"/>
            </w:tcBorders>
            <w:shd w:val="clear" w:color="auto" w:fill="FFFFFF"/>
            <w:vAlign w:val="center"/>
          </w:tcPr>
          <w:p w14:paraId="5D97CD5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.207</w:t>
            </w:r>
          </w:p>
        </w:tc>
        <w:tc>
          <w:tcPr>
            <w:tcW w:w="916" w:type="dxa"/>
            <w:tcBorders>
              <w:top w:val="nil"/>
              <w:bottom w:val="nil"/>
            </w:tcBorders>
            <w:shd w:val="clear" w:color="auto" w:fill="FFFFFF"/>
            <w:vAlign w:val="center"/>
          </w:tcPr>
          <w:p w14:paraId="23AE0D9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.765</w:t>
            </w:r>
          </w:p>
        </w:tc>
        <w:tc>
          <w:tcPr>
            <w:tcW w:w="931" w:type="dxa"/>
            <w:gridSpan w:val="2"/>
            <w:tcBorders>
              <w:top w:val="nil"/>
              <w:bottom w:val="nil"/>
            </w:tcBorders>
            <w:shd w:val="clear" w:color="auto" w:fill="FFFFFF"/>
            <w:vAlign w:val="center"/>
          </w:tcPr>
          <w:p w14:paraId="674BA15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96.262</w:t>
            </w:r>
          </w:p>
        </w:tc>
        <w:tc>
          <w:tcPr>
            <w:tcW w:w="741" w:type="dxa"/>
            <w:tcBorders>
              <w:top w:val="nil"/>
              <w:bottom w:val="nil"/>
            </w:tcBorders>
            <w:shd w:val="clear" w:color="auto" w:fill="FFFFFF"/>
          </w:tcPr>
          <w:p w14:paraId="5B7A21E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7773B92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2D93721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0C8C197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75B8FC6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54B730D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790955E9"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6166137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20</w:t>
            </w:r>
          </w:p>
        </w:tc>
        <w:tc>
          <w:tcPr>
            <w:tcW w:w="649" w:type="dxa"/>
            <w:tcBorders>
              <w:top w:val="nil"/>
              <w:left w:val="single" w:sz="16" w:space="0" w:color="000000"/>
              <w:bottom w:val="nil"/>
            </w:tcBorders>
            <w:shd w:val="clear" w:color="auto" w:fill="FFFFFF"/>
            <w:vAlign w:val="center"/>
          </w:tcPr>
          <w:p w14:paraId="240502E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.196</w:t>
            </w:r>
          </w:p>
        </w:tc>
        <w:tc>
          <w:tcPr>
            <w:tcW w:w="916" w:type="dxa"/>
            <w:tcBorders>
              <w:top w:val="nil"/>
              <w:bottom w:val="nil"/>
            </w:tcBorders>
            <w:shd w:val="clear" w:color="auto" w:fill="FFFFFF"/>
            <w:vAlign w:val="center"/>
          </w:tcPr>
          <w:p w14:paraId="6F4D803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.728</w:t>
            </w:r>
          </w:p>
        </w:tc>
        <w:tc>
          <w:tcPr>
            <w:tcW w:w="931" w:type="dxa"/>
            <w:gridSpan w:val="2"/>
            <w:tcBorders>
              <w:top w:val="nil"/>
              <w:bottom w:val="nil"/>
            </w:tcBorders>
            <w:shd w:val="clear" w:color="auto" w:fill="FFFFFF"/>
            <w:vAlign w:val="center"/>
          </w:tcPr>
          <w:p w14:paraId="0B3C49B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96.990</w:t>
            </w:r>
          </w:p>
        </w:tc>
        <w:tc>
          <w:tcPr>
            <w:tcW w:w="741" w:type="dxa"/>
            <w:tcBorders>
              <w:top w:val="nil"/>
              <w:bottom w:val="nil"/>
            </w:tcBorders>
            <w:shd w:val="clear" w:color="auto" w:fill="FFFFFF"/>
          </w:tcPr>
          <w:p w14:paraId="22E5EBC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6993A88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60B6394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49C170D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1D133D4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06229DB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04135FCC"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7631C31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21</w:t>
            </w:r>
          </w:p>
        </w:tc>
        <w:tc>
          <w:tcPr>
            <w:tcW w:w="649" w:type="dxa"/>
            <w:tcBorders>
              <w:top w:val="nil"/>
              <w:left w:val="single" w:sz="16" w:space="0" w:color="000000"/>
              <w:bottom w:val="nil"/>
            </w:tcBorders>
            <w:shd w:val="clear" w:color="auto" w:fill="FFFFFF"/>
            <w:vAlign w:val="center"/>
          </w:tcPr>
          <w:p w14:paraId="6E15C4C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.182</w:t>
            </w:r>
          </w:p>
        </w:tc>
        <w:tc>
          <w:tcPr>
            <w:tcW w:w="916" w:type="dxa"/>
            <w:tcBorders>
              <w:top w:val="nil"/>
              <w:bottom w:val="nil"/>
            </w:tcBorders>
            <w:shd w:val="clear" w:color="auto" w:fill="FFFFFF"/>
            <w:vAlign w:val="center"/>
          </w:tcPr>
          <w:p w14:paraId="542B29D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.676</w:t>
            </w:r>
          </w:p>
        </w:tc>
        <w:tc>
          <w:tcPr>
            <w:tcW w:w="931" w:type="dxa"/>
            <w:gridSpan w:val="2"/>
            <w:tcBorders>
              <w:top w:val="nil"/>
              <w:bottom w:val="nil"/>
            </w:tcBorders>
            <w:shd w:val="clear" w:color="auto" w:fill="FFFFFF"/>
            <w:vAlign w:val="center"/>
          </w:tcPr>
          <w:p w14:paraId="16F1CAD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97.666</w:t>
            </w:r>
          </w:p>
        </w:tc>
        <w:tc>
          <w:tcPr>
            <w:tcW w:w="741" w:type="dxa"/>
            <w:tcBorders>
              <w:top w:val="nil"/>
              <w:bottom w:val="nil"/>
            </w:tcBorders>
            <w:shd w:val="clear" w:color="auto" w:fill="FFFFFF"/>
          </w:tcPr>
          <w:p w14:paraId="54FF85D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69BEDDA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5A4B1BC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0E746FC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23F1667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7EF47AA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0F4942AD"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764ECEE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22</w:t>
            </w:r>
          </w:p>
        </w:tc>
        <w:tc>
          <w:tcPr>
            <w:tcW w:w="649" w:type="dxa"/>
            <w:tcBorders>
              <w:top w:val="nil"/>
              <w:left w:val="single" w:sz="16" w:space="0" w:color="000000"/>
              <w:bottom w:val="nil"/>
            </w:tcBorders>
            <w:shd w:val="clear" w:color="auto" w:fill="FFFFFF"/>
            <w:vAlign w:val="center"/>
          </w:tcPr>
          <w:p w14:paraId="4863694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.157</w:t>
            </w:r>
          </w:p>
        </w:tc>
        <w:tc>
          <w:tcPr>
            <w:tcW w:w="916" w:type="dxa"/>
            <w:tcBorders>
              <w:top w:val="nil"/>
              <w:bottom w:val="nil"/>
            </w:tcBorders>
            <w:shd w:val="clear" w:color="auto" w:fill="FFFFFF"/>
            <w:vAlign w:val="center"/>
          </w:tcPr>
          <w:p w14:paraId="28CB879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.582</w:t>
            </w:r>
          </w:p>
        </w:tc>
        <w:tc>
          <w:tcPr>
            <w:tcW w:w="931" w:type="dxa"/>
            <w:gridSpan w:val="2"/>
            <w:tcBorders>
              <w:top w:val="nil"/>
              <w:bottom w:val="nil"/>
            </w:tcBorders>
            <w:shd w:val="clear" w:color="auto" w:fill="FFFFFF"/>
            <w:vAlign w:val="center"/>
          </w:tcPr>
          <w:p w14:paraId="231E674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98.248</w:t>
            </w:r>
          </w:p>
        </w:tc>
        <w:tc>
          <w:tcPr>
            <w:tcW w:w="741" w:type="dxa"/>
            <w:tcBorders>
              <w:top w:val="nil"/>
              <w:bottom w:val="nil"/>
            </w:tcBorders>
            <w:shd w:val="clear" w:color="auto" w:fill="FFFFFF"/>
          </w:tcPr>
          <w:p w14:paraId="606DE9E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73B4646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6A7D3A9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613E2F2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29A341F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7726319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08B31DB2"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088FB20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23</w:t>
            </w:r>
          </w:p>
        </w:tc>
        <w:tc>
          <w:tcPr>
            <w:tcW w:w="649" w:type="dxa"/>
            <w:tcBorders>
              <w:top w:val="nil"/>
              <w:left w:val="single" w:sz="16" w:space="0" w:color="000000"/>
              <w:bottom w:val="nil"/>
            </w:tcBorders>
            <w:shd w:val="clear" w:color="auto" w:fill="FFFFFF"/>
            <w:vAlign w:val="center"/>
          </w:tcPr>
          <w:p w14:paraId="0BAC8AF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.140</w:t>
            </w:r>
          </w:p>
        </w:tc>
        <w:tc>
          <w:tcPr>
            <w:tcW w:w="916" w:type="dxa"/>
            <w:tcBorders>
              <w:top w:val="nil"/>
              <w:bottom w:val="nil"/>
            </w:tcBorders>
            <w:shd w:val="clear" w:color="auto" w:fill="FFFFFF"/>
            <w:vAlign w:val="center"/>
          </w:tcPr>
          <w:p w14:paraId="755BB47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.517</w:t>
            </w:r>
          </w:p>
        </w:tc>
        <w:tc>
          <w:tcPr>
            <w:tcW w:w="931" w:type="dxa"/>
            <w:gridSpan w:val="2"/>
            <w:tcBorders>
              <w:top w:val="nil"/>
              <w:bottom w:val="nil"/>
            </w:tcBorders>
            <w:shd w:val="clear" w:color="auto" w:fill="FFFFFF"/>
            <w:vAlign w:val="center"/>
          </w:tcPr>
          <w:p w14:paraId="5A28174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98.766</w:t>
            </w:r>
          </w:p>
        </w:tc>
        <w:tc>
          <w:tcPr>
            <w:tcW w:w="741" w:type="dxa"/>
            <w:tcBorders>
              <w:top w:val="nil"/>
              <w:bottom w:val="nil"/>
            </w:tcBorders>
            <w:shd w:val="clear" w:color="auto" w:fill="FFFFFF"/>
          </w:tcPr>
          <w:p w14:paraId="4F128A1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15475E4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6DF8BB2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7A30E6E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411782B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3DFF5D8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2E600888"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5A86E47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24</w:t>
            </w:r>
          </w:p>
        </w:tc>
        <w:tc>
          <w:tcPr>
            <w:tcW w:w="649" w:type="dxa"/>
            <w:tcBorders>
              <w:top w:val="nil"/>
              <w:left w:val="single" w:sz="16" w:space="0" w:color="000000"/>
              <w:bottom w:val="nil"/>
            </w:tcBorders>
            <w:shd w:val="clear" w:color="auto" w:fill="FFFFFF"/>
            <w:vAlign w:val="center"/>
          </w:tcPr>
          <w:p w14:paraId="03F8A3C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.106</w:t>
            </w:r>
          </w:p>
        </w:tc>
        <w:tc>
          <w:tcPr>
            <w:tcW w:w="916" w:type="dxa"/>
            <w:tcBorders>
              <w:top w:val="nil"/>
              <w:bottom w:val="nil"/>
            </w:tcBorders>
            <w:shd w:val="clear" w:color="auto" w:fill="FFFFFF"/>
            <w:vAlign w:val="center"/>
          </w:tcPr>
          <w:p w14:paraId="74AF88E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.392</w:t>
            </w:r>
          </w:p>
        </w:tc>
        <w:tc>
          <w:tcPr>
            <w:tcW w:w="931" w:type="dxa"/>
            <w:gridSpan w:val="2"/>
            <w:tcBorders>
              <w:top w:val="nil"/>
              <w:bottom w:val="nil"/>
            </w:tcBorders>
            <w:shd w:val="clear" w:color="auto" w:fill="FFFFFF"/>
            <w:vAlign w:val="center"/>
          </w:tcPr>
          <w:p w14:paraId="0D247CB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99.158</w:t>
            </w:r>
          </w:p>
        </w:tc>
        <w:tc>
          <w:tcPr>
            <w:tcW w:w="741" w:type="dxa"/>
            <w:tcBorders>
              <w:top w:val="nil"/>
              <w:bottom w:val="nil"/>
            </w:tcBorders>
            <w:shd w:val="clear" w:color="auto" w:fill="FFFFFF"/>
          </w:tcPr>
          <w:p w14:paraId="4BD1F85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5131C6E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7DA756F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17C0288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41DFCB5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41888B9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73E467F4"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353419B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25</w:t>
            </w:r>
          </w:p>
        </w:tc>
        <w:tc>
          <w:tcPr>
            <w:tcW w:w="649" w:type="dxa"/>
            <w:tcBorders>
              <w:top w:val="nil"/>
              <w:left w:val="single" w:sz="16" w:space="0" w:color="000000"/>
              <w:bottom w:val="nil"/>
            </w:tcBorders>
            <w:shd w:val="clear" w:color="auto" w:fill="FFFFFF"/>
            <w:vAlign w:val="center"/>
          </w:tcPr>
          <w:p w14:paraId="2ACBE9F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.097</w:t>
            </w:r>
          </w:p>
        </w:tc>
        <w:tc>
          <w:tcPr>
            <w:tcW w:w="916" w:type="dxa"/>
            <w:tcBorders>
              <w:top w:val="nil"/>
              <w:bottom w:val="nil"/>
            </w:tcBorders>
            <w:shd w:val="clear" w:color="auto" w:fill="FFFFFF"/>
            <w:vAlign w:val="center"/>
          </w:tcPr>
          <w:p w14:paraId="6BDC343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.358</w:t>
            </w:r>
          </w:p>
        </w:tc>
        <w:tc>
          <w:tcPr>
            <w:tcW w:w="931" w:type="dxa"/>
            <w:gridSpan w:val="2"/>
            <w:tcBorders>
              <w:top w:val="nil"/>
              <w:bottom w:val="nil"/>
            </w:tcBorders>
            <w:shd w:val="clear" w:color="auto" w:fill="FFFFFF"/>
            <w:vAlign w:val="center"/>
          </w:tcPr>
          <w:p w14:paraId="79CC5A1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99.516</w:t>
            </w:r>
          </w:p>
        </w:tc>
        <w:tc>
          <w:tcPr>
            <w:tcW w:w="741" w:type="dxa"/>
            <w:tcBorders>
              <w:top w:val="nil"/>
              <w:bottom w:val="nil"/>
            </w:tcBorders>
            <w:shd w:val="clear" w:color="auto" w:fill="FFFFFF"/>
          </w:tcPr>
          <w:p w14:paraId="2FA8965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719C892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1D469F8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3963736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37503E4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1C729C5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09484B43"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1C74FE3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26</w:t>
            </w:r>
          </w:p>
        </w:tc>
        <w:tc>
          <w:tcPr>
            <w:tcW w:w="649" w:type="dxa"/>
            <w:tcBorders>
              <w:top w:val="nil"/>
              <w:left w:val="single" w:sz="16" w:space="0" w:color="000000"/>
              <w:bottom w:val="nil"/>
            </w:tcBorders>
            <w:shd w:val="clear" w:color="auto" w:fill="FFFFFF"/>
            <w:vAlign w:val="center"/>
          </w:tcPr>
          <w:p w14:paraId="4F4A5B1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.076</w:t>
            </w:r>
          </w:p>
        </w:tc>
        <w:tc>
          <w:tcPr>
            <w:tcW w:w="916" w:type="dxa"/>
            <w:tcBorders>
              <w:top w:val="nil"/>
              <w:bottom w:val="nil"/>
            </w:tcBorders>
            <w:shd w:val="clear" w:color="auto" w:fill="FFFFFF"/>
            <w:vAlign w:val="center"/>
          </w:tcPr>
          <w:p w14:paraId="7294DDD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.280</w:t>
            </w:r>
          </w:p>
        </w:tc>
        <w:tc>
          <w:tcPr>
            <w:tcW w:w="931" w:type="dxa"/>
            <w:gridSpan w:val="2"/>
            <w:tcBorders>
              <w:top w:val="nil"/>
              <w:bottom w:val="nil"/>
            </w:tcBorders>
            <w:shd w:val="clear" w:color="auto" w:fill="FFFFFF"/>
            <w:vAlign w:val="center"/>
          </w:tcPr>
          <w:p w14:paraId="540F573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99.796</w:t>
            </w:r>
          </w:p>
        </w:tc>
        <w:tc>
          <w:tcPr>
            <w:tcW w:w="741" w:type="dxa"/>
            <w:tcBorders>
              <w:top w:val="nil"/>
              <w:bottom w:val="nil"/>
            </w:tcBorders>
            <w:shd w:val="clear" w:color="auto" w:fill="FFFFFF"/>
          </w:tcPr>
          <w:p w14:paraId="6B910E2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36D7D03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105BD21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2D972C0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1B80A51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314A451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471AEED3" w14:textId="77777777" w:rsidTr="00441A2C">
        <w:trPr>
          <w:gridAfter w:val="2"/>
          <w:wAfter w:w="337" w:type="dxa"/>
          <w:cantSplit/>
          <w:trHeight w:val="281"/>
        </w:trPr>
        <w:tc>
          <w:tcPr>
            <w:tcW w:w="818" w:type="dxa"/>
            <w:tcBorders>
              <w:top w:val="nil"/>
              <w:left w:val="single" w:sz="16" w:space="0" w:color="000000"/>
              <w:bottom w:val="single" w:sz="16" w:space="0" w:color="000000"/>
              <w:right w:val="single" w:sz="16" w:space="0" w:color="000000"/>
            </w:tcBorders>
            <w:shd w:val="clear" w:color="auto" w:fill="FFFFFF"/>
            <w:vAlign w:val="center"/>
          </w:tcPr>
          <w:p w14:paraId="357BF1A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27</w:t>
            </w:r>
          </w:p>
        </w:tc>
        <w:tc>
          <w:tcPr>
            <w:tcW w:w="649" w:type="dxa"/>
            <w:tcBorders>
              <w:top w:val="nil"/>
              <w:left w:val="single" w:sz="16" w:space="0" w:color="000000"/>
              <w:bottom w:val="single" w:sz="16" w:space="0" w:color="000000"/>
            </w:tcBorders>
            <w:shd w:val="clear" w:color="auto" w:fill="FFFFFF"/>
            <w:vAlign w:val="center"/>
          </w:tcPr>
          <w:p w14:paraId="6EF262D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.055</w:t>
            </w:r>
          </w:p>
        </w:tc>
        <w:tc>
          <w:tcPr>
            <w:tcW w:w="916" w:type="dxa"/>
            <w:tcBorders>
              <w:top w:val="nil"/>
              <w:bottom w:val="single" w:sz="16" w:space="0" w:color="000000"/>
            </w:tcBorders>
            <w:shd w:val="clear" w:color="auto" w:fill="FFFFFF"/>
            <w:vAlign w:val="center"/>
          </w:tcPr>
          <w:p w14:paraId="63C7B84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.204</w:t>
            </w:r>
          </w:p>
        </w:tc>
        <w:tc>
          <w:tcPr>
            <w:tcW w:w="931" w:type="dxa"/>
            <w:gridSpan w:val="2"/>
            <w:tcBorders>
              <w:top w:val="nil"/>
              <w:bottom w:val="single" w:sz="16" w:space="0" w:color="000000"/>
            </w:tcBorders>
            <w:shd w:val="clear" w:color="auto" w:fill="FFFFFF"/>
            <w:vAlign w:val="center"/>
          </w:tcPr>
          <w:p w14:paraId="7FF4C57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100.000</w:t>
            </w:r>
          </w:p>
        </w:tc>
        <w:tc>
          <w:tcPr>
            <w:tcW w:w="741" w:type="dxa"/>
            <w:tcBorders>
              <w:top w:val="nil"/>
              <w:bottom w:val="single" w:sz="16" w:space="0" w:color="000000"/>
            </w:tcBorders>
            <w:shd w:val="clear" w:color="auto" w:fill="FFFFFF"/>
          </w:tcPr>
          <w:p w14:paraId="6C48725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single" w:sz="16" w:space="0" w:color="000000"/>
            </w:tcBorders>
            <w:shd w:val="clear" w:color="auto" w:fill="FFFFFF"/>
          </w:tcPr>
          <w:p w14:paraId="32578D9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single" w:sz="16" w:space="0" w:color="000000"/>
            </w:tcBorders>
            <w:shd w:val="clear" w:color="auto" w:fill="FFFFFF"/>
          </w:tcPr>
          <w:p w14:paraId="63DF717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single" w:sz="16" w:space="0" w:color="000000"/>
            </w:tcBorders>
            <w:shd w:val="clear" w:color="auto" w:fill="FFFFFF"/>
          </w:tcPr>
          <w:p w14:paraId="0E1077A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single" w:sz="16" w:space="0" w:color="000000"/>
            </w:tcBorders>
            <w:shd w:val="clear" w:color="auto" w:fill="FFFFFF"/>
          </w:tcPr>
          <w:p w14:paraId="28CB664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single" w:sz="16" w:space="0" w:color="000000"/>
              <w:right w:val="single" w:sz="16" w:space="0" w:color="000000"/>
            </w:tcBorders>
            <w:shd w:val="clear" w:color="auto" w:fill="FFFFFF"/>
          </w:tcPr>
          <w:p w14:paraId="1E1FDAD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5E7EAC16" w14:textId="77777777" w:rsidTr="00441A2C">
        <w:trPr>
          <w:gridAfter w:val="1"/>
          <w:wAfter w:w="331" w:type="dxa"/>
          <w:cantSplit/>
          <w:trHeight w:val="281"/>
        </w:trPr>
        <w:tc>
          <w:tcPr>
            <w:tcW w:w="8479" w:type="dxa"/>
            <w:gridSpan w:val="15"/>
            <w:tcBorders>
              <w:top w:val="nil"/>
              <w:left w:val="nil"/>
              <w:bottom w:val="nil"/>
              <w:right w:val="nil"/>
            </w:tcBorders>
            <w:shd w:val="clear" w:color="auto" w:fill="FFFFFF"/>
            <w:vAlign w:val="center"/>
          </w:tcPr>
          <w:p w14:paraId="6F48FF7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Extraction Method: Principal Component Analysis.</w:t>
            </w:r>
          </w:p>
        </w:tc>
      </w:tr>
    </w:tbl>
    <w:tbl>
      <w:tblPr>
        <w:tblW w:w="9340" w:type="dxa"/>
        <w:tblLook w:val="04A0" w:firstRow="1" w:lastRow="0" w:firstColumn="1" w:lastColumn="0" w:noHBand="0" w:noVBand="1"/>
      </w:tblPr>
      <w:tblGrid>
        <w:gridCol w:w="2169"/>
        <w:gridCol w:w="1322"/>
        <w:gridCol w:w="825"/>
        <w:gridCol w:w="1001"/>
        <w:gridCol w:w="1124"/>
        <w:gridCol w:w="795"/>
        <w:gridCol w:w="887"/>
        <w:gridCol w:w="1217"/>
      </w:tblGrid>
      <w:tr w:rsidR="00134239" w:rsidRPr="00134239" w14:paraId="2A2611D2" w14:textId="77777777" w:rsidTr="00134239">
        <w:trPr>
          <w:trHeight w:val="1247"/>
        </w:trPr>
        <w:tc>
          <w:tcPr>
            <w:tcW w:w="2737" w:type="dxa"/>
            <w:tcBorders>
              <w:top w:val="single" w:sz="8" w:space="0" w:color="auto"/>
              <w:left w:val="single" w:sz="8" w:space="0" w:color="auto"/>
              <w:bottom w:val="single" w:sz="8" w:space="0" w:color="auto"/>
              <w:right w:val="single" w:sz="8" w:space="0" w:color="auto"/>
            </w:tcBorders>
            <w:noWrap/>
            <w:vAlign w:val="center"/>
            <w:hideMark/>
          </w:tcPr>
          <w:p w14:paraId="36AC9221"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Item</w:t>
            </w:r>
          </w:p>
        </w:tc>
        <w:tc>
          <w:tcPr>
            <w:tcW w:w="1210" w:type="dxa"/>
            <w:tcBorders>
              <w:top w:val="single" w:sz="8" w:space="0" w:color="auto"/>
              <w:left w:val="nil"/>
              <w:bottom w:val="single" w:sz="8" w:space="0" w:color="auto"/>
              <w:right w:val="single" w:sz="8" w:space="0" w:color="auto"/>
            </w:tcBorders>
            <w:noWrap/>
            <w:vAlign w:val="center"/>
            <w:hideMark/>
          </w:tcPr>
          <w:p w14:paraId="156ECAF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Factor 1 Environmental Concern (EC)</w:t>
            </w:r>
          </w:p>
        </w:tc>
        <w:tc>
          <w:tcPr>
            <w:tcW w:w="764" w:type="dxa"/>
            <w:tcBorders>
              <w:top w:val="single" w:sz="8" w:space="0" w:color="auto"/>
              <w:left w:val="nil"/>
              <w:bottom w:val="single" w:sz="8" w:space="0" w:color="auto"/>
              <w:right w:val="single" w:sz="8" w:space="0" w:color="auto"/>
            </w:tcBorders>
            <w:noWrap/>
            <w:vAlign w:val="center"/>
            <w:hideMark/>
          </w:tcPr>
          <w:p w14:paraId="566D2A7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Factor 2 Attitude (ATT)</w:t>
            </w:r>
          </w:p>
        </w:tc>
        <w:tc>
          <w:tcPr>
            <w:tcW w:w="923" w:type="dxa"/>
            <w:tcBorders>
              <w:top w:val="single" w:sz="8" w:space="0" w:color="auto"/>
              <w:left w:val="nil"/>
              <w:bottom w:val="single" w:sz="8" w:space="0" w:color="auto"/>
              <w:right w:val="single" w:sz="8" w:space="0" w:color="auto"/>
            </w:tcBorders>
            <w:noWrap/>
            <w:vAlign w:val="center"/>
            <w:hideMark/>
          </w:tcPr>
          <w:p w14:paraId="3501FA2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Factor 3 Subjective Norms (SN)</w:t>
            </w:r>
          </w:p>
        </w:tc>
        <w:tc>
          <w:tcPr>
            <w:tcW w:w="1033" w:type="dxa"/>
            <w:tcBorders>
              <w:top w:val="single" w:sz="8" w:space="0" w:color="auto"/>
              <w:left w:val="nil"/>
              <w:bottom w:val="single" w:sz="8" w:space="0" w:color="auto"/>
              <w:right w:val="single" w:sz="8" w:space="0" w:color="auto"/>
            </w:tcBorders>
            <w:noWrap/>
            <w:vAlign w:val="center"/>
            <w:hideMark/>
          </w:tcPr>
          <w:p w14:paraId="27E79B5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 xml:space="preserve">Factor 4 Perceived </w:t>
            </w:r>
            <w:proofErr w:type="spellStart"/>
            <w:r w:rsidRPr="00134239">
              <w:rPr>
                <w:rFonts w:ascii="Times New Roman" w:eastAsia="Times New Roman" w:hAnsi="Times New Roman" w:cs="Times New Roman"/>
                <w:color w:val="000000"/>
                <w:kern w:val="0"/>
                <w14:ligatures w14:val="none"/>
              </w:rPr>
              <w:t>Behavioural</w:t>
            </w:r>
            <w:proofErr w:type="spellEnd"/>
            <w:r w:rsidRPr="00134239">
              <w:rPr>
                <w:rFonts w:ascii="Times New Roman" w:eastAsia="Times New Roman" w:hAnsi="Times New Roman" w:cs="Times New Roman"/>
                <w:color w:val="000000"/>
                <w:kern w:val="0"/>
                <w14:ligatures w14:val="none"/>
              </w:rPr>
              <w:t xml:space="preserve"> Control (PBC)</w:t>
            </w:r>
          </w:p>
        </w:tc>
        <w:tc>
          <w:tcPr>
            <w:tcW w:w="736" w:type="dxa"/>
            <w:tcBorders>
              <w:top w:val="single" w:sz="8" w:space="0" w:color="auto"/>
              <w:left w:val="nil"/>
              <w:bottom w:val="single" w:sz="8" w:space="0" w:color="auto"/>
              <w:right w:val="single" w:sz="8" w:space="0" w:color="auto"/>
            </w:tcBorders>
            <w:noWrap/>
            <w:vAlign w:val="center"/>
            <w:hideMark/>
          </w:tcPr>
          <w:p w14:paraId="7B3F304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Factor 5 Self-Identity (SI)</w:t>
            </w:r>
          </w:p>
        </w:tc>
        <w:tc>
          <w:tcPr>
            <w:tcW w:w="820" w:type="dxa"/>
            <w:tcBorders>
              <w:top w:val="single" w:sz="8" w:space="0" w:color="auto"/>
              <w:left w:val="nil"/>
              <w:bottom w:val="single" w:sz="8" w:space="0" w:color="auto"/>
              <w:right w:val="single" w:sz="8" w:space="0" w:color="auto"/>
            </w:tcBorders>
            <w:noWrap/>
            <w:vAlign w:val="center"/>
            <w:hideMark/>
          </w:tcPr>
          <w:p w14:paraId="422BB4D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Factor 6 Purchase Intention (PI)</w:t>
            </w:r>
          </w:p>
        </w:tc>
        <w:tc>
          <w:tcPr>
            <w:tcW w:w="1117" w:type="dxa"/>
            <w:tcBorders>
              <w:top w:val="single" w:sz="8" w:space="0" w:color="auto"/>
              <w:left w:val="nil"/>
              <w:bottom w:val="single" w:sz="8" w:space="0" w:color="auto"/>
              <w:right w:val="single" w:sz="8" w:space="0" w:color="auto"/>
            </w:tcBorders>
            <w:noWrap/>
            <w:vAlign w:val="center"/>
            <w:hideMark/>
          </w:tcPr>
          <w:p w14:paraId="21C553A1"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Factor 7 Social Development Norm (SDN)</w:t>
            </w:r>
          </w:p>
        </w:tc>
      </w:tr>
      <w:tr w:rsidR="00134239" w:rsidRPr="00134239" w14:paraId="51D426EE" w14:textId="77777777" w:rsidTr="00134239">
        <w:trPr>
          <w:trHeight w:val="443"/>
        </w:trPr>
        <w:tc>
          <w:tcPr>
            <w:tcW w:w="2737" w:type="dxa"/>
            <w:tcBorders>
              <w:top w:val="nil"/>
              <w:left w:val="single" w:sz="8" w:space="0" w:color="auto"/>
              <w:bottom w:val="single" w:sz="8" w:space="0" w:color="auto"/>
              <w:right w:val="single" w:sz="8" w:space="0" w:color="auto"/>
            </w:tcBorders>
            <w:noWrap/>
            <w:vAlign w:val="center"/>
            <w:hideMark/>
          </w:tcPr>
          <w:p w14:paraId="11865FF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EC</w:t>
            </w:r>
            <w:proofErr w:type="gramStart"/>
            <w:r w:rsidRPr="00134239">
              <w:rPr>
                <w:rFonts w:ascii="Times New Roman" w:eastAsia="Times New Roman" w:hAnsi="Times New Roman" w:cs="Times New Roman"/>
                <w:color w:val="000000"/>
                <w:kern w:val="0"/>
                <w14:ligatures w14:val="none"/>
              </w:rPr>
              <w:t>1:Environmental</w:t>
            </w:r>
            <w:proofErr w:type="gramEnd"/>
            <w:r w:rsidRPr="00134239">
              <w:rPr>
                <w:rFonts w:ascii="Times New Roman" w:eastAsia="Times New Roman" w:hAnsi="Times New Roman" w:cs="Times New Roman"/>
                <w:color w:val="000000"/>
                <w:kern w:val="0"/>
                <w14:ligatures w14:val="none"/>
              </w:rPr>
              <w:t xml:space="preserve"> issues are important to me</w:t>
            </w:r>
          </w:p>
        </w:tc>
        <w:tc>
          <w:tcPr>
            <w:tcW w:w="1210" w:type="dxa"/>
            <w:tcBorders>
              <w:top w:val="nil"/>
              <w:left w:val="nil"/>
              <w:bottom w:val="single" w:sz="8" w:space="0" w:color="auto"/>
              <w:right w:val="single" w:sz="8" w:space="0" w:color="auto"/>
            </w:tcBorders>
            <w:noWrap/>
            <w:vAlign w:val="center"/>
            <w:hideMark/>
          </w:tcPr>
          <w:p w14:paraId="6B1C1C7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0.82</w:t>
            </w:r>
          </w:p>
        </w:tc>
        <w:tc>
          <w:tcPr>
            <w:tcW w:w="764" w:type="dxa"/>
            <w:tcBorders>
              <w:top w:val="nil"/>
              <w:left w:val="nil"/>
              <w:bottom w:val="single" w:sz="8" w:space="0" w:color="auto"/>
              <w:right w:val="single" w:sz="8" w:space="0" w:color="auto"/>
            </w:tcBorders>
            <w:noWrap/>
            <w:vAlign w:val="center"/>
            <w:hideMark/>
          </w:tcPr>
          <w:p w14:paraId="307CA84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39502AF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538D460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6DC3935D"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02F9526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31DBA19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19428853" w14:textId="77777777" w:rsidTr="00134239">
        <w:trPr>
          <w:trHeight w:val="48"/>
        </w:trPr>
        <w:tc>
          <w:tcPr>
            <w:tcW w:w="2737" w:type="dxa"/>
            <w:tcBorders>
              <w:top w:val="nil"/>
              <w:left w:val="single" w:sz="8" w:space="0" w:color="auto"/>
              <w:bottom w:val="single" w:sz="8" w:space="0" w:color="auto"/>
              <w:right w:val="single" w:sz="8" w:space="0" w:color="auto"/>
            </w:tcBorders>
            <w:noWrap/>
            <w:vAlign w:val="center"/>
            <w:hideMark/>
          </w:tcPr>
          <w:p w14:paraId="52E664F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lastRenderedPageBreak/>
              <w:t>EC</w:t>
            </w:r>
            <w:proofErr w:type="gramStart"/>
            <w:r w:rsidRPr="00134239">
              <w:rPr>
                <w:rFonts w:ascii="Times New Roman" w:eastAsia="Times New Roman" w:hAnsi="Times New Roman" w:cs="Times New Roman"/>
                <w:color w:val="000000"/>
                <w:kern w:val="0"/>
                <w14:ligatures w14:val="none"/>
              </w:rPr>
              <w:t>2:I</w:t>
            </w:r>
            <w:proofErr w:type="gramEnd"/>
            <w:r w:rsidRPr="00134239">
              <w:rPr>
                <w:rFonts w:ascii="Times New Roman" w:eastAsia="Times New Roman" w:hAnsi="Times New Roman" w:cs="Times New Roman"/>
                <w:color w:val="000000"/>
                <w:kern w:val="0"/>
                <w14:ligatures w14:val="none"/>
              </w:rPr>
              <w:t xml:space="preserve"> am concerned with global warming</w:t>
            </w:r>
          </w:p>
        </w:tc>
        <w:tc>
          <w:tcPr>
            <w:tcW w:w="1210" w:type="dxa"/>
            <w:tcBorders>
              <w:top w:val="nil"/>
              <w:left w:val="nil"/>
              <w:bottom w:val="single" w:sz="8" w:space="0" w:color="auto"/>
              <w:right w:val="single" w:sz="8" w:space="0" w:color="auto"/>
            </w:tcBorders>
            <w:noWrap/>
            <w:vAlign w:val="center"/>
            <w:hideMark/>
          </w:tcPr>
          <w:p w14:paraId="6BBBE571"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0.86</w:t>
            </w:r>
          </w:p>
        </w:tc>
        <w:tc>
          <w:tcPr>
            <w:tcW w:w="764" w:type="dxa"/>
            <w:tcBorders>
              <w:top w:val="nil"/>
              <w:left w:val="nil"/>
              <w:bottom w:val="single" w:sz="8" w:space="0" w:color="auto"/>
              <w:right w:val="single" w:sz="8" w:space="0" w:color="auto"/>
            </w:tcBorders>
            <w:noWrap/>
            <w:vAlign w:val="center"/>
            <w:hideMark/>
          </w:tcPr>
          <w:p w14:paraId="225E031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0BAA01B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1411B52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066099C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42F828A1"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453B915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4CBF0484" w14:textId="77777777" w:rsidTr="00134239">
        <w:trPr>
          <w:trHeight w:val="586"/>
        </w:trPr>
        <w:tc>
          <w:tcPr>
            <w:tcW w:w="2737" w:type="dxa"/>
            <w:tcBorders>
              <w:top w:val="nil"/>
              <w:left w:val="single" w:sz="8" w:space="0" w:color="auto"/>
              <w:bottom w:val="single" w:sz="8" w:space="0" w:color="auto"/>
              <w:right w:val="single" w:sz="8" w:space="0" w:color="auto"/>
            </w:tcBorders>
            <w:noWrap/>
            <w:vAlign w:val="center"/>
            <w:hideMark/>
          </w:tcPr>
          <w:p w14:paraId="28749EF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EC</w:t>
            </w:r>
            <w:proofErr w:type="gramStart"/>
            <w:r w:rsidRPr="00134239">
              <w:rPr>
                <w:rFonts w:ascii="Times New Roman" w:eastAsia="Times New Roman" w:hAnsi="Times New Roman" w:cs="Times New Roman"/>
                <w:color w:val="000000"/>
                <w:kern w:val="0"/>
                <w14:ligatures w14:val="none"/>
              </w:rPr>
              <w:t>3:I</w:t>
            </w:r>
            <w:proofErr w:type="gramEnd"/>
            <w:r w:rsidRPr="00134239">
              <w:rPr>
                <w:rFonts w:ascii="Times New Roman" w:eastAsia="Times New Roman" w:hAnsi="Times New Roman" w:cs="Times New Roman"/>
                <w:color w:val="000000"/>
                <w:kern w:val="0"/>
                <w14:ligatures w14:val="none"/>
              </w:rPr>
              <w:t xml:space="preserve"> am aware of future environmental disasters</w:t>
            </w:r>
          </w:p>
        </w:tc>
        <w:tc>
          <w:tcPr>
            <w:tcW w:w="1210" w:type="dxa"/>
            <w:tcBorders>
              <w:top w:val="nil"/>
              <w:left w:val="nil"/>
              <w:bottom w:val="single" w:sz="8" w:space="0" w:color="auto"/>
              <w:right w:val="single" w:sz="8" w:space="0" w:color="auto"/>
            </w:tcBorders>
            <w:noWrap/>
            <w:vAlign w:val="center"/>
            <w:hideMark/>
          </w:tcPr>
          <w:p w14:paraId="1D030FC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0.78</w:t>
            </w:r>
          </w:p>
        </w:tc>
        <w:tc>
          <w:tcPr>
            <w:tcW w:w="764" w:type="dxa"/>
            <w:tcBorders>
              <w:top w:val="nil"/>
              <w:left w:val="nil"/>
              <w:bottom w:val="single" w:sz="8" w:space="0" w:color="auto"/>
              <w:right w:val="single" w:sz="8" w:space="0" w:color="auto"/>
            </w:tcBorders>
            <w:noWrap/>
            <w:vAlign w:val="center"/>
            <w:hideMark/>
          </w:tcPr>
          <w:p w14:paraId="1981C31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2225921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1661215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2748E2E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323622D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61E296C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526D20B2" w14:textId="77777777" w:rsidTr="00134239">
        <w:trPr>
          <w:trHeight w:val="547"/>
        </w:trPr>
        <w:tc>
          <w:tcPr>
            <w:tcW w:w="2737" w:type="dxa"/>
            <w:tcBorders>
              <w:top w:val="nil"/>
              <w:left w:val="single" w:sz="8" w:space="0" w:color="auto"/>
              <w:bottom w:val="single" w:sz="8" w:space="0" w:color="auto"/>
              <w:right w:val="single" w:sz="8" w:space="0" w:color="auto"/>
            </w:tcBorders>
            <w:noWrap/>
            <w:vAlign w:val="center"/>
            <w:hideMark/>
          </w:tcPr>
          <w:p w14:paraId="571D2CF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EC</w:t>
            </w:r>
            <w:proofErr w:type="gramStart"/>
            <w:r w:rsidRPr="00134239">
              <w:rPr>
                <w:rFonts w:ascii="Times New Roman" w:eastAsia="Times New Roman" w:hAnsi="Times New Roman" w:cs="Times New Roman"/>
                <w:color w:val="000000"/>
                <w:kern w:val="0"/>
                <w14:ligatures w14:val="none"/>
              </w:rPr>
              <w:t>4:I</w:t>
            </w:r>
            <w:proofErr w:type="gramEnd"/>
            <w:r w:rsidRPr="00134239">
              <w:rPr>
                <w:rFonts w:ascii="Times New Roman" w:eastAsia="Times New Roman" w:hAnsi="Times New Roman" w:cs="Times New Roman"/>
                <w:color w:val="000000"/>
                <w:kern w:val="0"/>
                <w14:ligatures w14:val="none"/>
              </w:rPr>
              <w:t xml:space="preserve"> should use renewable energy</w:t>
            </w:r>
          </w:p>
        </w:tc>
        <w:tc>
          <w:tcPr>
            <w:tcW w:w="1210" w:type="dxa"/>
            <w:tcBorders>
              <w:top w:val="nil"/>
              <w:left w:val="nil"/>
              <w:bottom w:val="single" w:sz="8" w:space="0" w:color="auto"/>
              <w:right w:val="single" w:sz="8" w:space="0" w:color="auto"/>
            </w:tcBorders>
            <w:noWrap/>
            <w:vAlign w:val="center"/>
            <w:hideMark/>
          </w:tcPr>
          <w:p w14:paraId="1552167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0.72</w:t>
            </w:r>
          </w:p>
        </w:tc>
        <w:tc>
          <w:tcPr>
            <w:tcW w:w="764" w:type="dxa"/>
            <w:tcBorders>
              <w:top w:val="nil"/>
              <w:left w:val="nil"/>
              <w:bottom w:val="single" w:sz="8" w:space="0" w:color="auto"/>
              <w:right w:val="single" w:sz="8" w:space="0" w:color="auto"/>
            </w:tcBorders>
            <w:noWrap/>
            <w:vAlign w:val="center"/>
            <w:hideMark/>
          </w:tcPr>
          <w:p w14:paraId="0934587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38330F3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19DBBB7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1DB2F80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75E208C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7B78554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62470A7B" w14:textId="77777777" w:rsidTr="00134239">
        <w:trPr>
          <w:trHeight w:val="786"/>
        </w:trPr>
        <w:tc>
          <w:tcPr>
            <w:tcW w:w="2737" w:type="dxa"/>
            <w:tcBorders>
              <w:top w:val="nil"/>
              <w:left w:val="single" w:sz="8" w:space="0" w:color="auto"/>
              <w:bottom w:val="single" w:sz="8" w:space="0" w:color="auto"/>
              <w:right w:val="single" w:sz="8" w:space="0" w:color="auto"/>
            </w:tcBorders>
            <w:noWrap/>
            <w:vAlign w:val="center"/>
            <w:hideMark/>
          </w:tcPr>
          <w:p w14:paraId="3F8C2FA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EC</w:t>
            </w:r>
            <w:proofErr w:type="gramStart"/>
            <w:r w:rsidRPr="00134239">
              <w:rPr>
                <w:rFonts w:ascii="Times New Roman" w:eastAsia="Times New Roman" w:hAnsi="Times New Roman" w:cs="Times New Roman"/>
                <w:color w:val="000000"/>
                <w:kern w:val="0"/>
                <w14:ligatures w14:val="none"/>
              </w:rPr>
              <w:t>5:I</w:t>
            </w:r>
            <w:proofErr w:type="gramEnd"/>
            <w:r w:rsidRPr="00134239">
              <w:rPr>
                <w:rFonts w:ascii="Times New Roman" w:eastAsia="Times New Roman" w:hAnsi="Times New Roman" w:cs="Times New Roman"/>
                <w:color w:val="000000"/>
                <w:kern w:val="0"/>
                <w14:ligatures w14:val="none"/>
              </w:rPr>
              <w:t xml:space="preserve"> make an effort to save the environment</w:t>
            </w:r>
          </w:p>
        </w:tc>
        <w:tc>
          <w:tcPr>
            <w:tcW w:w="1210" w:type="dxa"/>
            <w:tcBorders>
              <w:top w:val="nil"/>
              <w:left w:val="nil"/>
              <w:bottom w:val="single" w:sz="8" w:space="0" w:color="auto"/>
              <w:right w:val="single" w:sz="8" w:space="0" w:color="auto"/>
            </w:tcBorders>
            <w:noWrap/>
            <w:vAlign w:val="center"/>
            <w:hideMark/>
          </w:tcPr>
          <w:p w14:paraId="000CA4C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0.86</w:t>
            </w:r>
          </w:p>
        </w:tc>
        <w:tc>
          <w:tcPr>
            <w:tcW w:w="764" w:type="dxa"/>
            <w:tcBorders>
              <w:top w:val="nil"/>
              <w:left w:val="nil"/>
              <w:bottom w:val="single" w:sz="8" w:space="0" w:color="auto"/>
              <w:right w:val="single" w:sz="8" w:space="0" w:color="auto"/>
            </w:tcBorders>
            <w:noWrap/>
            <w:vAlign w:val="center"/>
            <w:hideMark/>
          </w:tcPr>
          <w:p w14:paraId="00197BD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6CAFFCD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368455B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0DD8153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35B35F89"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3D64E23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2A3CE292" w14:textId="77777777" w:rsidTr="00134239">
        <w:trPr>
          <w:trHeight w:val="587"/>
        </w:trPr>
        <w:tc>
          <w:tcPr>
            <w:tcW w:w="2737" w:type="dxa"/>
            <w:tcBorders>
              <w:top w:val="nil"/>
              <w:left w:val="single" w:sz="8" w:space="0" w:color="auto"/>
              <w:bottom w:val="single" w:sz="8" w:space="0" w:color="auto"/>
              <w:right w:val="single" w:sz="8" w:space="0" w:color="auto"/>
            </w:tcBorders>
            <w:noWrap/>
            <w:vAlign w:val="center"/>
            <w:hideMark/>
          </w:tcPr>
          <w:p w14:paraId="5A69FAD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EC</w:t>
            </w:r>
            <w:proofErr w:type="gramStart"/>
            <w:r w:rsidRPr="00134239">
              <w:rPr>
                <w:rFonts w:ascii="Times New Roman" w:eastAsia="Times New Roman" w:hAnsi="Times New Roman" w:cs="Times New Roman"/>
                <w:color w:val="000000"/>
                <w:kern w:val="0"/>
                <w14:ligatures w14:val="none"/>
              </w:rPr>
              <w:t>6:I</w:t>
            </w:r>
            <w:proofErr w:type="gramEnd"/>
            <w:r w:rsidRPr="00134239">
              <w:rPr>
                <w:rFonts w:ascii="Times New Roman" w:eastAsia="Times New Roman" w:hAnsi="Times New Roman" w:cs="Times New Roman"/>
                <w:color w:val="000000"/>
                <w:kern w:val="0"/>
                <w14:ligatures w14:val="none"/>
              </w:rPr>
              <w:t xml:space="preserve"> am willing to pay for eco-friendly products</w:t>
            </w:r>
          </w:p>
        </w:tc>
        <w:tc>
          <w:tcPr>
            <w:tcW w:w="1210" w:type="dxa"/>
            <w:tcBorders>
              <w:top w:val="nil"/>
              <w:left w:val="nil"/>
              <w:bottom w:val="single" w:sz="8" w:space="0" w:color="auto"/>
              <w:right w:val="single" w:sz="8" w:space="0" w:color="auto"/>
            </w:tcBorders>
            <w:noWrap/>
            <w:vAlign w:val="center"/>
            <w:hideMark/>
          </w:tcPr>
          <w:p w14:paraId="2EC98C29"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0.91</w:t>
            </w:r>
          </w:p>
        </w:tc>
        <w:tc>
          <w:tcPr>
            <w:tcW w:w="764" w:type="dxa"/>
            <w:tcBorders>
              <w:top w:val="nil"/>
              <w:left w:val="nil"/>
              <w:bottom w:val="single" w:sz="8" w:space="0" w:color="auto"/>
              <w:right w:val="single" w:sz="8" w:space="0" w:color="auto"/>
            </w:tcBorders>
            <w:noWrap/>
            <w:vAlign w:val="center"/>
            <w:hideMark/>
          </w:tcPr>
          <w:p w14:paraId="0512CA41"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3CE5CC6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56E01689"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6DCD74A9"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7E01710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185905B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3276B90D" w14:textId="77777777" w:rsidTr="00134239">
        <w:trPr>
          <w:trHeight w:val="647"/>
        </w:trPr>
        <w:tc>
          <w:tcPr>
            <w:tcW w:w="2737" w:type="dxa"/>
            <w:tcBorders>
              <w:top w:val="nil"/>
              <w:left w:val="single" w:sz="8" w:space="0" w:color="auto"/>
              <w:bottom w:val="single" w:sz="8" w:space="0" w:color="auto"/>
              <w:right w:val="single" w:sz="8" w:space="0" w:color="auto"/>
            </w:tcBorders>
            <w:noWrap/>
            <w:vAlign w:val="center"/>
            <w:hideMark/>
          </w:tcPr>
          <w:p w14:paraId="7CCCD181"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EC</w:t>
            </w:r>
            <w:proofErr w:type="gramStart"/>
            <w:r w:rsidRPr="00134239">
              <w:rPr>
                <w:rFonts w:ascii="Times New Roman" w:eastAsia="Times New Roman" w:hAnsi="Times New Roman" w:cs="Times New Roman"/>
                <w:color w:val="000000"/>
                <w:kern w:val="0"/>
                <w14:ligatures w14:val="none"/>
              </w:rPr>
              <w:t>7:I</w:t>
            </w:r>
            <w:proofErr w:type="gramEnd"/>
            <w:r w:rsidRPr="00134239">
              <w:rPr>
                <w:rFonts w:ascii="Times New Roman" w:eastAsia="Times New Roman" w:hAnsi="Times New Roman" w:cs="Times New Roman"/>
                <w:color w:val="000000"/>
                <w:kern w:val="0"/>
                <w14:ligatures w14:val="none"/>
              </w:rPr>
              <w:t xml:space="preserve"> feel obligated to reduce pollution</w:t>
            </w:r>
          </w:p>
        </w:tc>
        <w:tc>
          <w:tcPr>
            <w:tcW w:w="1210" w:type="dxa"/>
            <w:tcBorders>
              <w:top w:val="nil"/>
              <w:left w:val="nil"/>
              <w:bottom w:val="single" w:sz="8" w:space="0" w:color="auto"/>
              <w:right w:val="single" w:sz="8" w:space="0" w:color="auto"/>
            </w:tcBorders>
            <w:noWrap/>
            <w:vAlign w:val="center"/>
            <w:hideMark/>
          </w:tcPr>
          <w:p w14:paraId="588E333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w:t>
            </w:r>
          </w:p>
        </w:tc>
        <w:tc>
          <w:tcPr>
            <w:tcW w:w="764" w:type="dxa"/>
            <w:tcBorders>
              <w:top w:val="nil"/>
              <w:left w:val="nil"/>
              <w:bottom w:val="single" w:sz="8" w:space="0" w:color="auto"/>
              <w:right w:val="single" w:sz="8" w:space="0" w:color="auto"/>
            </w:tcBorders>
            <w:noWrap/>
            <w:vAlign w:val="center"/>
            <w:hideMark/>
          </w:tcPr>
          <w:p w14:paraId="6250318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3988F2BE"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55D52FAD"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6E92D2B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11AAB2A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5C93F04E"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2C7713F2" w14:textId="77777777" w:rsidTr="00134239">
        <w:trPr>
          <w:trHeight w:val="858"/>
        </w:trPr>
        <w:tc>
          <w:tcPr>
            <w:tcW w:w="2737" w:type="dxa"/>
            <w:tcBorders>
              <w:top w:val="nil"/>
              <w:left w:val="single" w:sz="8" w:space="0" w:color="auto"/>
              <w:bottom w:val="single" w:sz="8" w:space="0" w:color="auto"/>
              <w:right w:val="single" w:sz="8" w:space="0" w:color="auto"/>
            </w:tcBorders>
            <w:noWrap/>
            <w:vAlign w:val="center"/>
            <w:hideMark/>
          </w:tcPr>
          <w:p w14:paraId="0FA603F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ATT</w:t>
            </w:r>
            <w:proofErr w:type="gramStart"/>
            <w:r w:rsidRPr="00134239">
              <w:rPr>
                <w:rFonts w:ascii="Times New Roman" w:eastAsia="Times New Roman" w:hAnsi="Times New Roman" w:cs="Times New Roman"/>
                <w:color w:val="000000"/>
                <w:kern w:val="0"/>
                <w14:ligatures w14:val="none"/>
              </w:rPr>
              <w:t>1:Purchasing</w:t>
            </w:r>
            <w:proofErr w:type="gramEnd"/>
            <w:r w:rsidRPr="00134239">
              <w:rPr>
                <w:rFonts w:ascii="Times New Roman" w:eastAsia="Times New Roman" w:hAnsi="Times New Roman" w:cs="Times New Roman"/>
                <w:color w:val="000000"/>
                <w:kern w:val="0"/>
                <w14:ligatures w14:val="none"/>
              </w:rPr>
              <w:t xml:space="preserve"> an electric two-wheeler is good</w:t>
            </w:r>
          </w:p>
        </w:tc>
        <w:tc>
          <w:tcPr>
            <w:tcW w:w="1210" w:type="dxa"/>
            <w:tcBorders>
              <w:top w:val="nil"/>
              <w:left w:val="nil"/>
              <w:bottom w:val="single" w:sz="8" w:space="0" w:color="auto"/>
              <w:right w:val="single" w:sz="8" w:space="0" w:color="auto"/>
            </w:tcBorders>
            <w:noWrap/>
            <w:vAlign w:val="center"/>
            <w:hideMark/>
          </w:tcPr>
          <w:p w14:paraId="6EF2BED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7190536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0.82</w:t>
            </w:r>
          </w:p>
        </w:tc>
        <w:tc>
          <w:tcPr>
            <w:tcW w:w="923" w:type="dxa"/>
            <w:tcBorders>
              <w:top w:val="nil"/>
              <w:left w:val="nil"/>
              <w:bottom w:val="single" w:sz="8" w:space="0" w:color="auto"/>
              <w:right w:val="single" w:sz="8" w:space="0" w:color="auto"/>
            </w:tcBorders>
            <w:noWrap/>
            <w:vAlign w:val="center"/>
            <w:hideMark/>
          </w:tcPr>
          <w:p w14:paraId="48DDC9FA"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7F9A510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5E22CE1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7848EE5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20EC835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08A3B7EB" w14:textId="77777777" w:rsidTr="00134239">
        <w:trPr>
          <w:trHeight w:val="694"/>
        </w:trPr>
        <w:tc>
          <w:tcPr>
            <w:tcW w:w="2737" w:type="dxa"/>
            <w:tcBorders>
              <w:top w:val="nil"/>
              <w:left w:val="single" w:sz="8" w:space="0" w:color="auto"/>
              <w:bottom w:val="single" w:sz="8" w:space="0" w:color="auto"/>
              <w:right w:val="single" w:sz="8" w:space="0" w:color="auto"/>
            </w:tcBorders>
            <w:noWrap/>
            <w:vAlign w:val="center"/>
            <w:hideMark/>
          </w:tcPr>
          <w:p w14:paraId="6F44EA0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ATT</w:t>
            </w:r>
            <w:proofErr w:type="gramStart"/>
            <w:r w:rsidRPr="00134239">
              <w:rPr>
                <w:rFonts w:ascii="Times New Roman" w:eastAsia="Times New Roman" w:hAnsi="Times New Roman" w:cs="Times New Roman"/>
                <w:color w:val="000000"/>
                <w:kern w:val="0"/>
                <w14:ligatures w14:val="none"/>
              </w:rPr>
              <w:t>2:Purchasing</w:t>
            </w:r>
            <w:proofErr w:type="gramEnd"/>
            <w:r w:rsidRPr="00134239">
              <w:rPr>
                <w:rFonts w:ascii="Times New Roman" w:eastAsia="Times New Roman" w:hAnsi="Times New Roman" w:cs="Times New Roman"/>
                <w:color w:val="000000"/>
                <w:kern w:val="0"/>
                <w14:ligatures w14:val="none"/>
              </w:rPr>
              <w:t xml:space="preserve"> an electric two-wheeler is beneficial</w:t>
            </w:r>
          </w:p>
        </w:tc>
        <w:tc>
          <w:tcPr>
            <w:tcW w:w="1210" w:type="dxa"/>
            <w:tcBorders>
              <w:top w:val="nil"/>
              <w:left w:val="nil"/>
              <w:bottom w:val="single" w:sz="8" w:space="0" w:color="auto"/>
              <w:right w:val="single" w:sz="8" w:space="0" w:color="auto"/>
            </w:tcBorders>
            <w:noWrap/>
            <w:vAlign w:val="center"/>
            <w:hideMark/>
          </w:tcPr>
          <w:p w14:paraId="41D1FFF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30551A8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0.87</w:t>
            </w:r>
          </w:p>
        </w:tc>
        <w:tc>
          <w:tcPr>
            <w:tcW w:w="923" w:type="dxa"/>
            <w:tcBorders>
              <w:top w:val="nil"/>
              <w:left w:val="nil"/>
              <w:bottom w:val="single" w:sz="8" w:space="0" w:color="auto"/>
              <w:right w:val="single" w:sz="8" w:space="0" w:color="auto"/>
            </w:tcBorders>
            <w:noWrap/>
            <w:vAlign w:val="center"/>
            <w:hideMark/>
          </w:tcPr>
          <w:p w14:paraId="4BE722DA"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7D30EA6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589E1A4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44632F79"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2C20FD5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46A7BDD2" w14:textId="77777777" w:rsidTr="00134239">
        <w:trPr>
          <w:trHeight w:val="984"/>
        </w:trPr>
        <w:tc>
          <w:tcPr>
            <w:tcW w:w="2737" w:type="dxa"/>
            <w:tcBorders>
              <w:top w:val="nil"/>
              <w:left w:val="single" w:sz="8" w:space="0" w:color="auto"/>
              <w:bottom w:val="single" w:sz="8" w:space="0" w:color="auto"/>
              <w:right w:val="single" w:sz="8" w:space="0" w:color="auto"/>
            </w:tcBorders>
            <w:noWrap/>
            <w:vAlign w:val="center"/>
            <w:hideMark/>
          </w:tcPr>
          <w:p w14:paraId="0BD3668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ATT</w:t>
            </w:r>
            <w:proofErr w:type="gramStart"/>
            <w:r w:rsidRPr="00134239">
              <w:rPr>
                <w:rFonts w:ascii="Times New Roman" w:eastAsia="Times New Roman" w:hAnsi="Times New Roman" w:cs="Times New Roman"/>
                <w:color w:val="000000"/>
                <w:kern w:val="0"/>
                <w14:ligatures w14:val="none"/>
              </w:rPr>
              <w:t>3:Purchasing</w:t>
            </w:r>
            <w:proofErr w:type="gramEnd"/>
            <w:r w:rsidRPr="00134239">
              <w:rPr>
                <w:rFonts w:ascii="Times New Roman" w:eastAsia="Times New Roman" w:hAnsi="Times New Roman" w:cs="Times New Roman"/>
                <w:color w:val="000000"/>
                <w:kern w:val="0"/>
                <w14:ligatures w14:val="none"/>
              </w:rPr>
              <w:t xml:space="preserve"> an electric two-wheeler is worthwhile</w:t>
            </w:r>
          </w:p>
        </w:tc>
        <w:tc>
          <w:tcPr>
            <w:tcW w:w="1210" w:type="dxa"/>
            <w:tcBorders>
              <w:top w:val="nil"/>
              <w:left w:val="nil"/>
              <w:bottom w:val="single" w:sz="8" w:space="0" w:color="auto"/>
              <w:right w:val="single" w:sz="8" w:space="0" w:color="auto"/>
            </w:tcBorders>
            <w:noWrap/>
            <w:vAlign w:val="center"/>
            <w:hideMark/>
          </w:tcPr>
          <w:p w14:paraId="4810E65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4B61724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0.78</w:t>
            </w:r>
          </w:p>
        </w:tc>
        <w:tc>
          <w:tcPr>
            <w:tcW w:w="923" w:type="dxa"/>
            <w:tcBorders>
              <w:top w:val="nil"/>
              <w:left w:val="nil"/>
              <w:bottom w:val="single" w:sz="8" w:space="0" w:color="auto"/>
              <w:right w:val="single" w:sz="8" w:space="0" w:color="auto"/>
            </w:tcBorders>
            <w:noWrap/>
            <w:vAlign w:val="center"/>
            <w:hideMark/>
          </w:tcPr>
          <w:p w14:paraId="746992A9"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112C562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6CF2F50E"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3FB00BD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5FC293AA"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530DA1D3" w14:textId="77777777" w:rsidTr="00134239">
        <w:trPr>
          <w:trHeight w:val="48"/>
        </w:trPr>
        <w:tc>
          <w:tcPr>
            <w:tcW w:w="2737" w:type="dxa"/>
            <w:tcBorders>
              <w:top w:val="nil"/>
              <w:left w:val="single" w:sz="8" w:space="0" w:color="auto"/>
              <w:bottom w:val="single" w:sz="8" w:space="0" w:color="auto"/>
              <w:right w:val="single" w:sz="8" w:space="0" w:color="auto"/>
            </w:tcBorders>
            <w:noWrap/>
            <w:vAlign w:val="center"/>
            <w:hideMark/>
          </w:tcPr>
          <w:p w14:paraId="2C29EBB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ATT</w:t>
            </w:r>
            <w:proofErr w:type="gramStart"/>
            <w:r w:rsidRPr="00134239">
              <w:rPr>
                <w:rFonts w:ascii="Times New Roman" w:eastAsia="Times New Roman" w:hAnsi="Times New Roman" w:cs="Times New Roman"/>
                <w:color w:val="000000"/>
                <w:kern w:val="0"/>
                <w14:ligatures w14:val="none"/>
              </w:rPr>
              <w:t>4:Purchasing</w:t>
            </w:r>
            <w:proofErr w:type="gramEnd"/>
            <w:r w:rsidRPr="00134239">
              <w:rPr>
                <w:rFonts w:ascii="Times New Roman" w:eastAsia="Times New Roman" w:hAnsi="Times New Roman" w:cs="Times New Roman"/>
                <w:color w:val="000000"/>
                <w:kern w:val="0"/>
                <w14:ligatures w14:val="none"/>
              </w:rPr>
              <w:t xml:space="preserve"> an electric two-wheeler is satisfactory</w:t>
            </w:r>
          </w:p>
        </w:tc>
        <w:tc>
          <w:tcPr>
            <w:tcW w:w="1210" w:type="dxa"/>
            <w:tcBorders>
              <w:top w:val="nil"/>
              <w:left w:val="nil"/>
              <w:bottom w:val="single" w:sz="8" w:space="0" w:color="auto"/>
              <w:right w:val="single" w:sz="8" w:space="0" w:color="auto"/>
            </w:tcBorders>
            <w:noWrap/>
            <w:vAlign w:val="center"/>
            <w:hideMark/>
          </w:tcPr>
          <w:p w14:paraId="5F43CD4D"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4727E14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0.77</w:t>
            </w:r>
          </w:p>
        </w:tc>
        <w:tc>
          <w:tcPr>
            <w:tcW w:w="923" w:type="dxa"/>
            <w:tcBorders>
              <w:top w:val="nil"/>
              <w:left w:val="nil"/>
              <w:bottom w:val="single" w:sz="8" w:space="0" w:color="auto"/>
              <w:right w:val="single" w:sz="8" w:space="0" w:color="auto"/>
            </w:tcBorders>
            <w:noWrap/>
            <w:vAlign w:val="center"/>
            <w:hideMark/>
          </w:tcPr>
          <w:p w14:paraId="5FFB6179"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49D74DA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63C9D7D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5169BEA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60C3CFF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33B064E2" w14:textId="77777777" w:rsidTr="00134239">
        <w:trPr>
          <w:trHeight w:val="1122"/>
        </w:trPr>
        <w:tc>
          <w:tcPr>
            <w:tcW w:w="2737" w:type="dxa"/>
            <w:tcBorders>
              <w:top w:val="nil"/>
              <w:left w:val="single" w:sz="8" w:space="0" w:color="auto"/>
              <w:bottom w:val="single" w:sz="8" w:space="0" w:color="auto"/>
              <w:right w:val="single" w:sz="8" w:space="0" w:color="auto"/>
            </w:tcBorders>
            <w:noWrap/>
            <w:vAlign w:val="center"/>
            <w:hideMark/>
          </w:tcPr>
          <w:p w14:paraId="4D0601D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ATT</w:t>
            </w:r>
            <w:proofErr w:type="gramStart"/>
            <w:r w:rsidRPr="00134239">
              <w:rPr>
                <w:rFonts w:ascii="Times New Roman" w:eastAsia="Times New Roman" w:hAnsi="Times New Roman" w:cs="Times New Roman"/>
                <w:color w:val="000000"/>
                <w:kern w:val="0"/>
                <w14:ligatures w14:val="none"/>
              </w:rPr>
              <w:t>5:Purchasing</w:t>
            </w:r>
            <w:proofErr w:type="gramEnd"/>
            <w:r w:rsidRPr="00134239">
              <w:rPr>
                <w:rFonts w:ascii="Times New Roman" w:eastAsia="Times New Roman" w:hAnsi="Times New Roman" w:cs="Times New Roman"/>
                <w:color w:val="000000"/>
                <w:kern w:val="0"/>
                <w14:ligatures w14:val="none"/>
              </w:rPr>
              <w:t xml:space="preserve"> an electric two-wheeler is valuable</w:t>
            </w:r>
          </w:p>
        </w:tc>
        <w:tc>
          <w:tcPr>
            <w:tcW w:w="1210" w:type="dxa"/>
            <w:tcBorders>
              <w:top w:val="nil"/>
              <w:left w:val="nil"/>
              <w:bottom w:val="single" w:sz="8" w:space="0" w:color="auto"/>
              <w:right w:val="single" w:sz="8" w:space="0" w:color="auto"/>
            </w:tcBorders>
            <w:noWrap/>
            <w:vAlign w:val="center"/>
            <w:hideMark/>
          </w:tcPr>
          <w:p w14:paraId="7A81FF1A"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682492C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0.75</w:t>
            </w:r>
          </w:p>
        </w:tc>
        <w:tc>
          <w:tcPr>
            <w:tcW w:w="923" w:type="dxa"/>
            <w:tcBorders>
              <w:top w:val="nil"/>
              <w:left w:val="nil"/>
              <w:bottom w:val="single" w:sz="8" w:space="0" w:color="auto"/>
              <w:right w:val="single" w:sz="8" w:space="0" w:color="auto"/>
            </w:tcBorders>
            <w:noWrap/>
            <w:vAlign w:val="center"/>
            <w:hideMark/>
          </w:tcPr>
          <w:p w14:paraId="5E1F28AA"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6C67FC3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6C42B5F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564CDB8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5D8E35B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650AF180" w14:textId="77777777" w:rsidTr="00134239">
        <w:trPr>
          <w:trHeight w:val="689"/>
        </w:trPr>
        <w:tc>
          <w:tcPr>
            <w:tcW w:w="2737" w:type="dxa"/>
            <w:tcBorders>
              <w:top w:val="nil"/>
              <w:left w:val="single" w:sz="8" w:space="0" w:color="auto"/>
              <w:bottom w:val="single" w:sz="8" w:space="0" w:color="auto"/>
              <w:right w:val="single" w:sz="8" w:space="0" w:color="auto"/>
            </w:tcBorders>
            <w:noWrap/>
            <w:vAlign w:val="center"/>
            <w:hideMark/>
          </w:tcPr>
          <w:p w14:paraId="111B080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SN</w:t>
            </w:r>
            <w:proofErr w:type="gramStart"/>
            <w:r w:rsidRPr="00134239">
              <w:rPr>
                <w:rFonts w:ascii="Times New Roman" w:eastAsia="Times New Roman" w:hAnsi="Times New Roman" w:cs="Times New Roman"/>
                <w:color w:val="000000"/>
                <w:kern w:val="0"/>
                <w14:ligatures w14:val="none"/>
              </w:rPr>
              <w:t>1:Important</w:t>
            </w:r>
            <w:proofErr w:type="gramEnd"/>
            <w:r w:rsidRPr="00134239">
              <w:rPr>
                <w:rFonts w:ascii="Times New Roman" w:eastAsia="Times New Roman" w:hAnsi="Times New Roman" w:cs="Times New Roman"/>
                <w:color w:val="000000"/>
                <w:kern w:val="0"/>
                <w14:ligatures w14:val="none"/>
              </w:rPr>
              <w:t xml:space="preserve"> people would agree with my EV purchase</w:t>
            </w:r>
          </w:p>
        </w:tc>
        <w:tc>
          <w:tcPr>
            <w:tcW w:w="1210" w:type="dxa"/>
            <w:tcBorders>
              <w:top w:val="nil"/>
              <w:left w:val="nil"/>
              <w:bottom w:val="single" w:sz="8" w:space="0" w:color="auto"/>
              <w:right w:val="single" w:sz="8" w:space="0" w:color="auto"/>
            </w:tcBorders>
            <w:noWrap/>
            <w:vAlign w:val="center"/>
            <w:hideMark/>
          </w:tcPr>
          <w:p w14:paraId="551074F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736357C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452B74C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0.87</w:t>
            </w:r>
          </w:p>
        </w:tc>
        <w:tc>
          <w:tcPr>
            <w:tcW w:w="1033" w:type="dxa"/>
            <w:tcBorders>
              <w:top w:val="nil"/>
              <w:left w:val="nil"/>
              <w:bottom w:val="single" w:sz="8" w:space="0" w:color="auto"/>
              <w:right w:val="single" w:sz="8" w:space="0" w:color="auto"/>
            </w:tcBorders>
            <w:noWrap/>
            <w:vAlign w:val="center"/>
            <w:hideMark/>
          </w:tcPr>
          <w:p w14:paraId="2F2B464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2A3367F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1128FAC1"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6C28672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029E963B" w14:textId="77777777" w:rsidTr="00134239">
        <w:trPr>
          <w:trHeight w:val="738"/>
        </w:trPr>
        <w:tc>
          <w:tcPr>
            <w:tcW w:w="2737" w:type="dxa"/>
            <w:tcBorders>
              <w:top w:val="nil"/>
              <w:left w:val="single" w:sz="8" w:space="0" w:color="auto"/>
              <w:bottom w:val="single" w:sz="8" w:space="0" w:color="auto"/>
              <w:right w:val="single" w:sz="8" w:space="0" w:color="auto"/>
            </w:tcBorders>
            <w:noWrap/>
            <w:vAlign w:val="center"/>
            <w:hideMark/>
          </w:tcPr>
          <w:p w14:paraId="6FDFB8B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SN</w:t>
            </w:r>
            <w:proofErr w:type="gramStart"/>
            <w:r w:rsidRPr="00134239">
              <w:rPr>
                <w:rFonts w:ascii="Times New Roman" w:eastAsia="Times New Roman" w:hAnsi="Times New Roman" w:cs="Times New Roman"/>
                <w:color w:val="000000"/>
                <w:kern w:val="0"/>
                <w14:ligatures w14:val="none"/>
              </w:rPr>
              <w:t>2:Important</w:t>
            </w:r>
            <w:proofErr w:type="gramEnd"/>
            <w:r w:rsidRPr="00134239">
              <w:rPr>
                <w:rFonts w:ascii="Times New Roman" w:eastAsia="Times New Roman" w:hAnsi="Times New Roman" w:cs="Times New Roman"/>
                <w:color w:val="000000"/>
                <w:kern w:val="0"/>
                <w14:ligatures w14:val="none"/>
              </w:rPr>
              <w:t xml:space="preserve"> people would appreciate my EV purchase</w:t>
            </w:r>
          </w:p>
        </w:tc>
        <w:tc>
          <w:tcPr>
            <w:tcW w:w="1210" w:type="dxa"/>
            <w:tcBorders>
              <w:top w:val="nil"/>
              <w:left w:val="nil"/>
              <w:bottom w:val="single" w:sz="8" w:space="0" w:color="auto"/>
              <w:right w:val="single" w:sz="8" w:space="0" w:color="auto"/>
            </w:tcBorders>
            <w:noWrap/>
            <w:vAlign w:val="center"/>
            <w:hideMark/>
          </w:tcPr>
          <w:p w14:paraId="74BDBF3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2E5E45BA"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71A5BDD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0.75</w:t>
            </w:r>
          </w:p>
        </w:tc>
        <w:tc>
          <w:tcPr>
            <w:tcW w:w="1033" w:type="dxa"/>
            <w:tcBorders>
              <w:top w:val="nil"/>
              <w:left w:val="nil"/>
              <w:bottom w:val="single" w:sz="8" w:space="0" w:color="auto"/>
              <w:right w:val="single" w:sz="8" w:space="0" w:color="auto"/>
            </w:tcBorders>
            <w:noWrap/>
            <w:vAlign w:val="center"/>
            <w:hideMark/>
          </w:tcPr>
          <w:p w14:paraId="7E70058A"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2A9180D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2B08556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79C12B1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4E9E6E31" w14:textId="77777777" w:rsidTr="00134239">
        <w:trPr>
          <w:trHeight w:val="604"/>
        </w:trPr>
        <w:tc>
          <w:tcPr>
            <w:tcW w:w="2737" w:type="dxa"/>
            <w:tcBorders>
              <w:top w:val="nil"/>
              <w:left w:val="single" w:sz="8" w:space="0" w:color="auto"/>
              <w:bottom w:val="single" w:sz="8" w:space="0" w:color="auto"/>
              <w:right w:val="single" w:sz="8" w:space="0" w:color="auto"/>
            </w:tcBorders>
            <w:noWrap/>
            <w:vAlign w:val="center"/>
            <w:hideMark/>
          </w:tcPr>
          <w:p w14:paraId="18F6019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lastRenderedPageBreak/>
              <w:t>SN</w:t>
            </w:r>
            <w:proofErr w:type="gramStart"/>
            <w:r w:rsidRPr="00134239">
              <w:rPr>
                <w:rFonts w:ascii="Times New Roman" w:eastAsia="Times New Roman" w:hAnsi="Times New Roman" w:cs="Times New Roman"/>
                <w:color w:val="000000"/>
                <w:kern w:val="0"/>
                <w14:ligatures w14:val="none"/>
              </w:rPr>
              <w:t>3:People</w:t>
            </w:r>
            <w:proofErr w:type="gramEnd"/>
            <w:r w:rsidRPr="00134239">
              <w:rPr>
                <w:rFonts w:ascii="Times New Roman" w:eastAsia="Times New Roman" w:hAnsi="Times New Roman" w:cs="Times New Roman"/>
                <w:color w:val="000000"/>
                <w:kern w:val="0"/>
                <w14:ligatures w14:val="none"/>
              </w:rPr>
              <w:t xml:space="preserve"> I care about see EV as desirable</w:t>
            </w:r>
          </w:p>
        </w:tc>
        <w:tc>
          <w:tcPr>
            <w:tcW w:w="1210" w:type="dxa"/>
            <w:tcBorders>
              <w:top w:val="nil"/>
              <w:left w:val="nil"/>
              <w:bottom w:val="single" w:sz="8" w:space="0" w:color="auto"/>
              <w:right w:val="single" w:sz="8" w:space="0" w:color="auto"/>
            </w:tcBorders>
            <w:noWrap/>
            <w:vAlign w:val="center"/>
            <w:hideMark/>
          </w:tcPr>
          <w:p w14:paraId="30A6F0FE"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0F781E89"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0E38349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0.49</w:t>
            </w:r>
          </w:p>
        </w:tc>
        <w:tc>
          <w:tcPr>
            <w:tcW w:w="1033" w:type="dxa"/>
            <w:tcBorders>
              <w:top w:val="nil"/>
              <w:left w:val="nil"/>
              <w:bottom w:val="single" w:sz="8" w:space="0" w:color="auto"/>
              <w:right w:val="single" w:sz="8" w:space="0" w:color="auto"/>
            </w:tcBorders>
            <w:noWrap/>
            <w:vAlign w:val="center"/>
            <w:hideMark/>
          </w:tcPr>
          <w:p w14:paraId="1D45DE3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1C69E22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2514EE2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2F00D95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26F7D96A" w14:textId="77777777" w:rsidTr="00134239">
        <w:trPr>
          <w:trHeight w:val="48"/>
        </w:trPr>
        <w:tc>
          <w:tcPr>
            <w:tcW w:w="2737" w:type="dxa"/>
            <w:tcBorders>
              <w:top w:val="nil"/>
              <w:left w:val="single" w:sz="8" w:space="0" w:color="auto"/>
              <w:bottom w:val="single" w:sz="8" w:space="0" w:color="auto"/>
              <w:right w:val="single" w:sz="8" w:space="0" w:color="auto"/>
            </w:tcBorders>
            <w:noWrap/>
            <w:vAlign w:val="center"/>
            <w:hideMark/>
          </w:tcPr>
          <w:p w14:paraId="2EF61F4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SN</w:t>
            </w:r>
            <w:proofErr w:type="gramStart"/>
            <w:r w:rsidRPr="00134239">
              <w:rPr>
                <w:rFonts w:ascii="Times New Roman" w:eastAsia="Times New Roman" w:hAnsi="Times New Roman" w:cs="Times New Roman"/>
                <w:color w:val="000000"/>
                <w:kern w:val="0"/>
                <w14:ligatures w14:val="none"/>
              </w:rPr>
              <w:t>4:Important</w:t>
            </w:r>
            <w:proofErr w:type="gramEnd"/>
            <w:r w:rsidRPr="00134239">
              <w:rPr>
                <w:rFonts w:ascii="Times New Roman" w:eastAsia="Times New Roman" w:hAnsi="Times New Roman" w:cs="Times New Roman"/>
                <w:color w:val="000000"/>
                <w:kern w:val="0"/>
                <w14:ligatures w14:val="none"/>
              </w:rPr>
              <w:t xml:space="preserve"> people would support my decision</w:t>
            </w:r>
          </w:p>
        </w:tc>
        <w:tc>
          <w:tcPr>
            <w:tcW w:w="1210" w:type="dxa"/>
            <w:tcBorders>
              <w:top w:val="nil"/>
              <w:left w:val="nil"/>
              <w:bottom w:val="single" w:sz="8" w:space="0" w:color="auto"/>
              <w:right w:val="single" w:sz="8" w:space="0" w:color="auto"/>
            </w:tcBorders>
            <w:noWrap/>
            <w:vAlign w:val="center"/>
            <w:hideMark/>
          </w:tcPr>
          <w:p w14:paraId="33199EB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78EB6CE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7ABD0B1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0.78</w:t>
            </w:r>
          </w:p>
        </w:tc>
        <w:tc>
          <w:tcPr>
            <w:tcW w:w="1033" w:type="dxa"/>
            <w:tcBorders>
              <w:top w:val="nil"/>
              <w:left w:val="nil"/>
              <w:bottom w:val="single" w:sz="8" w:space="0" w:color="auto"/>
              <w:right w:val="single" w:sz="8" w:space="0" w:color="auto"/>
            </w:tcBorders>
            <w:noWrap/>
            <w:vAlign w:val="center"/>
            <w:hideMark/>
          </w:tcPr>
          <w:p w14:paraId="415F6E4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0515D26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3134F5D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57C7CC5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49B99283" w14:textId="77777777" w:rsidTr="00134239">
        <w:trPr>
          <w:trHeight w:val="686"/>
        </w:trPr>
        <w:tc>
          <w:tcPr>
            <w:tcW w:w="2737" w:type="dxa"/>
            <w:tcBorders>
              <w:top w:val="nil"/>
              <w:left w:val="single" w:sz="8" w:space="0" w:color="auto"/>
              <w:bottom w:val="single" w:sz="8" w:space="0" w:color="auto"/>
              <w:right w:val="single" w:sz="8" w:space="0" w:color="auto"/>
            </w:tcBorders>
            <w:noWrap/>
            <w:vAlign w:val="center"/>
            <w:hideMark/>
          </w:tcPr>
          <w:p w14:paraId="0D5C71E1"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SN</w:t>
            </w:r>
            <w:proofErr w:type="gramStart"/>
            <w:r w:rsidRPr="00134239">
              <w:rPr>
                <w:rFonts w:ascii="Times New Roman" w:eastAsia="Times New Roman" w:hAnsi="Times New Roman" w:cs="Times New Roman"/>
                <w:color w:val="000000"/>
                <w:kern w:val="0"/>
                <w14:ligatures w14:val="none"/>
              </w:rPr>
              <w:t>5:EV</w:t>
            </w:r>
            <w:proofErr w:type="gramEnd"/>
            <w:r w:rsidRPr="00134239">
              <w:rPr>
                <w:rFonts w:ascii="Times New Roman" w:eastAsia="Times New Roman" w:hAnsi="Times New Roman" w:cs="Times New Roman"/>
                <w:color w:val="000000"/>
                <w:kern w:val="0"/>
                <w14:ligatures w14:val="none"/>
              </w:rPr>
              <w:t xml:space="preserve"> purchase matches social development trend</w:t>
            </w:r>
          </w:p>
        </w:tc>
        <w:tc>
          <w:tcPr>
            <w:tcW w:w="1210" w:type="dxa"/>
            <w:tcBorders>
              <w:top w:val="nil"/>
              <w:left w:val="nil"/>
              <w:bottom w:val="single" w:sz="8" w:space="0" w:color="auto"/>
              <w:right w:val="single" w:sz="8" w:space="0" w:color="auto"/>
            </w:tcBorders>
            <w:noWrap/>
            <w:vAlign w:val="center"/>
            <w:hideMark/>
          </w:tcPr>
          <w:p w14:paraId="2E898B5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6DB2A6A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79B1052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0.73</w:t>
            </w:r>
          </w:p>
        </w:tc>
        <w:tc>
          <w:tcPr>
            <w:tcW w:w="1033" w:type="dxa"/>
            <w:tcBorders>
              <w:top w:val="nil"/>
              <w:left w:val="nil"/>
              <w:bottom w:val="single" w:sz="8" w:space="0" w:color="auto"/>
              <w:right w:val="single" w:sz="8" w:space="0" w:color="auto"/>
            </w:tcBorders>
            <w:noWrap/>
            <w:vAlign w:val="center"/>
            <w:hideMark/>
          </w:tcPr>
          <w:p w14:paraId="1720706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52841BC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312A28F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397146E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0.81</w:t>
            </w:r>
          </w:p>
        </w:tc>
      </w:tr>
      <w:tr w:rsidR="00134239" w:rsidRPr="00134239" w14:paraId="4869D088" w14:textId="77777777" w:rsidTr="00134239">
        <w:trPr>
          <w:trHeight w:val="548"/>
        </w:trPr>
        <w:tc>
          <w:tcPr>
            <w:tcW w:w="2737" w:type="dxa"/>
            <w:tcBorders>
              <w:top w:val="nil"/>
              <w:left w:val="single" w:sz="8" w:space="0" w:color="auto"/>
              <w:bottom w:val="single" w:sz="8" w:space="0" w:color="auto"/>
              <w:right w:val="single" w:sz="8" w:space="0" w:color="auto"/>
            </w:tcBorders>
            <w:noWrap/>
            <w:vAlign w:val="center"/>
            <w:hideMark/>
          </w:tcPr>
          <w:p w14:paraId="6F3684D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PBC</w:t>
            </w:r>
            <w:proofErr w:type="gramStart"/>
            <w:r w:rsidRPr="00134239">
              <w:rPr>
                <w:rFonts w:ascii="Times New Roman" w:eastAsia="Times New Roman" w:hAnsi="Times New Roman" w:cs="Times New Roman"/>
                <w:color w:val="000000"/>
                <w:kern w:val="0"/>
                <w14:ligatures w14:val="none"/>
              </w:rPr>
              <w:t>1:I</w:t>
            </w:r>
            <w:proofErr w:type="gramEnd"/>
            <w:r w:rsidRPr="00134239">
              <w:rPr>
                <w:rFonts w:ascii="Times New Roman" w:eastAsia="Times New Roman" w:hAnsi="Times New Roman" w:cs="Times New Roman"/>
                <w:color w:val="000000"/>
                <w:kern w:val="0"/>
                <w14:ligatures w14:val="none"/>
              </w:rPr>
              <w:t xml:space="preserve"> have the ability to purchase an EV</w:t>
            </w:r>
          </w:p>
        </w:tc>
        <w:tc>
          <w:tcPr>
            <w:tcW w:w="1210" w:type="dxa"/>
            <w:tcBorders>
              <w:top w:val="nil"/>
              <w:left w:val="nil"/>
              <w:bottom w:val="single" w:sz="8" w:space="0" w:color="auto"/>
              <w:right w:val="single" w:sz="8" w:space="0" w:color="auto"/>
            </w:tcBorders>
            <w:noWrap/>
            <w:vAlign w:val="center"/>
            <w:hideMark/>
          </w:tcPr>
          <w:p w14:paraId="19929FA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2904374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21C904D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37CC985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0.79</w:t>
            </w:r>
          </w:p>
        </w:tc>
        <w:tc>
          <w:tcPr>
            <w:tcW w:w="736" w:type="dxa"/>
            <w:tcBorders>
              <w:top w:val="nil"/>
              <w:left w:val="nil"/>
              <w:bottom w:val="single" w:sz="8" w:space="0" w:color="auto"/>
              <w:right w:val="single" w:sz="8" w:space="0" w:color="auto"/>
            </w:tcBorders>
            <w:noWrap/>
            <w:vAlign w:val="center"/>
            <w:hideMark/>
          </w:tcPr>
          <w:p w14:paraId="3EFCCCF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03511D7E"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59E52FD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20DDBB77" w14:textId="77777777" w:rsidTr="00134239">
        <w:trPr>
          <w:trHeight w:val="824"/>
        </w:trPr>
        <w:tc>
          <w:tcPr>
            <w:tcW w:w="2737" w:type="dxa"/>
            <w:tcBorders>
              <w:top w:val="nil"/>
              <w:left w:val="single" w:sz="8" w:space="0" w:color="auto"/>
              <w:bottom w:val="single" w:sz="8" w:space="0" w:color="auto"/>
              <w:right w:val="single" w:sz="8" w:space="0" w:color="auto"/>
            </w:tcBorders>
            <w:noWrap/>
            <w:vAlign w:val="center"/>
            <w:hideMark/>
          </w:tcPr>
          <w:p w14:paraId="1E71D86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PBC</w:t>
            </w:r>
            <w:proofErr w:type="gramStart"/>
            <w:r w:rsidRPr="00134239">
              <w:rPr>
                <w:rFonts w:ascii="Times New Roman" w:eastAsia="Times New Roman" w:hAnsi="Times New Roman" w:cs="Times New Roman"/>
                <w:color w:val="000000"/>
                <w:kern w:val="0"/>
                <w14:ligatures w14:val="none"/>
              </w:rPr>
              <w:t>2:If</w:t>
            </w:r>
            <w:proofErr w:type="gramEnd"/>
            <w:r w:rsidRPr="00134239">
              <w:rPr>
                <w:rFonts w:ascii="Times New Roman" w:eastAsia="Times New Roman" w:hAnsi="Times New Roman" w:cs="Times New Roman"/>
                <w:color w:val="000000"/>
                <w:kern w:val="0"/>
                <w14:ligatures w14:val="none"/>
              </w:rPr>
              <w:t xml:space="preserve"> it were up to me, I would purchase only EV</w:t>
            </w:r>
          </w:p>
        </w:tc>
        <w:tc>
          <w:tcPr>
            <w:tcW w:w="1210" w:type="dxa"/>
            <w:tcBorders>
              <w:top w:val="nil"/>
              <w:left w:val="nil"/>
              <w:bottom w:val="single" w:sz="8" w:space="0" w:color="auto"/>
              <w:right w:val="single" w:sz="8" w:space="0" w:color="auto"/>
            </w:tcBorders>
            <w:noWrap/>
            <w:vAlign w:val="center"/>
            <w:hideMark/>
          </w:tcPr>
          <w:p w14:paraId="1088EACD"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6FA4711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12938F8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41F5A71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0.8</w:t>
            </w:r>
          </w:p>
        </w:tc>
        <w:tc>
          <w:tcPr>
            <w:tcW w:w="736" w:type="dxa"/>
            <w:tcBorders>
              <w:top w:val="nil"/>
              <w:left w:val="nil"/>
              <w:bottom w:val="single" w:sz="8" w:space="0" w:color="auto"/>
              <w:right w:val="single" w:sz="8" w:space="0" w:color="auto"/>
            </w:tcBorders>
            <w:noWrap/>
            <w:vAlign w:val="center"/>
            <w:hideMark/>
          </w:tcPr>
          <w:p w14:paraId="081761DE"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04122C9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48452D0A"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79F2BEBD" w14:textId="77777777" w:rsidTr="00134239">
        <w:trPr>
          <w:trHeight w:val="729"/>
        </w:trPr>
        <w:tc>
          <w:tcPr>
            <w:tcW w:w="2737" w:type="dxa"/>
            <w:tcBorders>
              <w:top w:val="nil"/>
              <w:left w:val="single" w:sz="8" w:space="0" w:color="auto"/>
              <w:bottom w:val="single" w:sz="8" w:space="0" w:color="auto"/>
              <w:right w:val="single" w:sz="8" w:space="0" w:color="auto"/>
            </w:tcBorders>
            <w:noWrap/>
            <w:vAlign w:val="center"/>
            <w:hideMark/>
          </w:tcPr>
          <w:p w14:paraId="756D8E1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PBC</w:t>
            </w:r>
            <w:proofErr w:type="gramStart"/>
            <w:r w:rsidRPr="00134239">
              <w:rPr>
                <w:rFonts w:ascii="Times New Roman" w:eastAsia="Times New Roman" w:hAnsi="Times New Roman" w:cs="Times New Roman"/>
                <w:color w:val="000000"/>
                <w:kern w:val="0"/>
                <w14:ligatures w14:val="none"/>
              </w:rPr>
              <w:t>3:I</w:t>
            </w:r>
            <w:proofErr w:type="gramEnd"/>
            <w:r w:rsidRPr="00134239">
              <w:rPr>
                <w:rFonts w:ascii="Times New Roman" w:eastAsia="Times New Roman" w:hAnsi="Times New Roman" w:cs="Times New Roman"/>
                <w:color w:val="000000"/>
                <w:kern w:val="0"/>
                <w14:ligatures w14:val="none"/>
              </w:rPr>
              <w:t xml:space="preserve"> have the willingness to purchase EV</w:t>
            </w:r>
          </w:p>
        </w:tc>
        <w:tc>
          <w:tcPr>
            <w:tcW w:w="1210" w:type="dxa"/>
            <w:tcBorders>
              <w:top w:val="nil"/>
              <w:left w:val="nil"/>
              <w:bottom w:val="single" w:sz="8" w:space="0" w:color="auto"/>
              <w:right w:val="single" w:sz="8" w:space="0" w:color="auto"/>
            </w:tcBorders>
            <w:noWrap/>
            <w:vAlign w:val="center"/>
            <w:hideMark/>
          </w:tcPr>
          <w:p w14:paraId="06F1A5C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7F70D85E"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272986A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7F1ED1A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0.85</w:t>
            </w:r>
          </w:p>
        </w:tc>
        <w:tc>
          <w:tcPr>
            <w:tcW w:w="736" w:type="dxa"/>
            <w:tcBorders>
              <w:top w:val="nil"/>
              <w:left w:val="nil"/>
              <w:bottom w:val="single" w:sz="8" w:space="0" w:color="auto"/>
              <w:right w:val="single" w:sz="8" w:space="0" w:color="auto"/>
            </w:tcBorders>
            <w:noWrap/>
            <w:vAlign w:val="center"/>
            <w:hideMark/>
          </w:tcPr>
          <w:p w14:paraId="5C5F28C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49AD0E9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0F16D4EA"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2E117DAB" w14:textId="77777777" w:rsidTr="00134239">
        <w:trPr>
          <w:trHeight w:val="670"/>
        </w:trPr>
        <w:tc>
          <w:tcPr>
            <w:tcW w:w="2737" w:type="dxa"/>
            <w:tcBorders>
              <w:top w:val="nil"/>
              <w:left w:val="single" w:sz="8" w:space="0" w:color="auto"/>
              <w:bottom w:val="single" w:sz="8" w:space="0" w:color="auto"/>
              <w:right w:val="single" w:sz="8" w:space="0" w:color="auto"/>
            </w:tcBorders>
            <w:noWrap/>
            <w:vAlign w:val="center"/>
            <w:hideMark/>
          </w:tcPr>
          <w:p w14:paraId="708C5F8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PBC</w:t>
            </w:r>
            <w:proofErr w:type="gramStart"/>
            <w:r w:rsidRPr="00134239">
              <w:rPr>
                <w:rFonts w:ascii="Times New Roman" w:eastAsia="Times New Roman" w:hAnsi="Times New Roman" w:cs="Times New Roman"/>
                <w:color w:val="000000"/>
                <w:kern w:val="0"/>
                <w14:ligatures w14:val="none"/>
              </w:rPr>
              <w:t>4:I</w:t>
            </w:r>
            <w:proofErr w:type="gramEnd"/>
            <w:r w:rsidRPr="00134239">
              <w:rPr>
                <w:rFonts w:ascii="Times New Roman" w:eastAsia="Times New Roman" w:hAnsi="Times New Roman" w:cs="Times New Roman"/>
                <w:color w:val="000000"/>
                <w:kern w:val="0"/>
                <w14:ligatures w14:val="none"/>
              </w:rPr>
              <w:t xml:space="preserve"> see myself capable of buying an EV</w:t>
            </w:r>
          </w:p>
        </w:tc>
        <w:tc>
          <w:tcPr>
            <w:tcW w:w="1210" w:type="dxa"/>
            <w:tcBorders>
              <w:top w:val="nil"/>
              <w:left w:val="nil"/>
              <w:bottom w:val="single" w:sz="8" w:space="0" w:color="auto"/>
              <w:right w:val="single" w:sz="8" w:space="0" w:color="auto"/>
            </w:tcBorders>
            <w:noWrap/>
            <w:vAlign w:val="center"/>
            <w:hideMark/>
          </w:tcPr>
          <w:p w14:paraId="5439BC7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45FF4BBD"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6E0961D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78FB0FDA"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0.78</w:t>
            </w:r>
          </w:p>
        </w:tc>
        <w:tc>
          <w:tcPr>
            <w:tcW w:w="736" w:type="dxa"/>
            <w:tcBorders>
              <w:top w:val="nil"/>
              <w:left w:val="nil"/>
              <w:bottom w:val="single" w:sz="8" w:space="0" w:color="auto"/>
              <w:right w:val="single" w:sz="8" w:space="0" w:color="auto"/>
            </w:tcBorders>
            <w:noWrap/>
            <w:vAlign w:val="center"/>
            <w:hideMark/>
          </w:tcPr>
          <w:p w14:paraId="529C188D"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4966CAE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0782555D"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0A2777EA" w14:textId="77777777" w:rsidTr="00134239">
        <w:trPr>
          <w:trHeight w:val="716"/>
        </w:trPr>
        <w:tc>
          <w:tcPr>
            <w:tcW w:w="2737" w:type="dxa"/>
            <w:tcBorders>
              <w:top w:val="nil"/>
              <w:left w:val="single" w:sz="8" w:space="0" w:color="auto"/>
              <w:bottom w:val="single" w:sz="8" w:space="0" w:color="auto"/>
              <w:right w:val="single" w:sz="8" w:space="0" w:color="auto"/>
            </w:tcBorders>
            <w:noWrap/>
            <w:vAlign w:val="center"/>
            <w:hideMark/>
          </w:tcPr>
          <w:p w14:paraId="700EDB6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PBC</w:t>
            </w:r>
            <w:proofErr w:type="gramStart"/>
            <w:r w:rsidRPr="00134239">
              <w:rPr>
                <w:rFonts w:ascii="Times New Roman" w:eastAsia="Times New Roman" w:hAnsi="Times New Roman" w:cs="Times New Roman"/>
                <w:color w:val="000000"/>
                <w:kern w:val="0"/>
                <w14:ligatures w14:val="none"/>
              </w:rPr>
              <w:t>5:There</w:t>
            </w:r>
            <w:proofErr w:type="gramEnd"/>
            <w:r w:rsidRPr="00134239">
              <w:rPr>
                <w:rFonts w:ascii="Times New Roman" w:eastAsia="Times New Roman" w:hAnsi="Times New Roman" w:cs="Times New Roman"/>
                <w:color w:val="000000"/>
                <w:kern w:val="0"/>
                <w14:ligatures w14:val="none"/>
              </w:rPr>
              <w:t xml:space="preserve"> are opportunities for me to buy an EV</w:t>
            </w:r>
          </w:p>
        </w:tc>
        <w:tc>
          <w:tcPr>
            <w:tcW w:w="1210" w:type="dxa"/>
            <w:tcBorders>
              <w:top w:val="nil"/>
              <w:left w:val="nil"/>
              <w:bottom w:val="single" w:sz="8" w:space="0" w:color="auto"/>
              <w:right w:val="single" w:sz="8" w:space="0" w:color="auto"/>
            </w:tcBorders>
            <w:noWrap/>
            <w:vAlign w:val="center"/>
            <w:hideMark/>
          </w:tcPr>
          <w:p w14:paraId="0503761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70D6972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737115C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545E052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0.82</w:t>
            </w:r>
          </w:p>
        </w:tc>
        <w:tc>
          <w:tcPr>
            <w:tcW w:w="736" w:type="dxa"/>
            <w:tcBorders>
              <w:top w:val="nil"/>
              <w:left w:val="nil"/>
              <w:bottom w:val="single" w:sz="8" w:space="0" w:color="auto"/>
              <w:right w:val="single" w:sz="8" w:space="0" w:color="auto"/>
            </w:tcBorders>
            <w:noWrap/>
            <w:vAlign w:val="center"/>
            <w:hideMark/>
          </w:tcPr>
          <w:p w14:paraId="35F8A57A"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1EF0F9E9"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1DB0292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7CC80A43" w14:textId="77777777" w:rsidTr="00134239">
        <w:trPr>
          <w:trHeight w:val="479"/>
        </w:trPr>
        <w:tc>
          <w:tcPr>
            <w:tcW w:w="2737" w:type="dxa"/>
            <w:tcBorders>
              <w:top w:val="nil"/>
              <w:left w:val="single" w:sz="8" w:space="0" w:color="auto"/>
              <w:bottom w:val="single" w:sz="8" w:space="0" w:color="auto"/>
              <w:right w:val="single" w:sz="8" w:space="0" w:color="auto"/>
            </w:tcBorders>
            <w:noWrap/>
            <w:vAlign w:val="center"/>
            <w:hideMark/>
          </w:tcPr>
          <w:p w14:paraId="27300F1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PBC</w:t>
            </w:r>
            <w:proofErr w:type="gramStart"/>
            <w:r w:rsidRPr="00134239">
              <w:rPr>
                <w:rFonts w:ascii="Times New Roman" w:eastAsia="Times New Roman" w:hAnsi="Times New Roman" w:cs="Times New Roman"/>
                <w:color w:val="000000"/>
                <w:kern w:val="0"/>
                <w14:ligatures w14:val="none"/>
              </w:rPr>
              <w:t>6:EV</w:t>
            </w:r>
            <w:proofErr w:type="gramEnd"/>
            <w:r w:rsidRPr="00134239">
              <w:rPr>
                <w:rFonts w:ascii="Times New Roman" w:eastAsia="Times New Roman" w:hAnsi="Times New Roman" w:cs="Times New Roman"/>
                <w:color w:val="000000"/>
                <w:kern w:val="0"/>
                <w14:ligatures w14:val="none"/>
              </w:rPr>
              <w:t xml:space="preserve"> purchase is within my control</w:t>
            </w:r>
          </w:p>
        </w:tc>
        <w:tc>
          <w:tcPr>
            <w:tcW w:w="1210" w:type="dxa"/>
            <w:tcBorders>
              <w:top w:val="nil"/>
              <w:left w:val="nil"/>
              <w:bottom w:val="single" w:sz="8" w:space="0" w:color="auto"/>
              <w:right w:val="single" w:sz="8" w:space="0" w:color="auto"/>
            </w:tcBorders>
            <w:noWrap/>
            <w:vAlign w:val="center"/>
            <w:hideMark/>
          </w:tcPr>
          <w:p w14:paraId="79BEEED1"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2CDCBA7E"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2AEB434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1E80A38E"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0.76</w:t>
            </w:r>
          </w:p>
        </w:tc>
        <w:tc>
          <w:tcPr>
            <w:tcW w:w="736" w:type="dxa"/>
            <w:tcBorders>
              <w:top w:val="nil"/>
              <w:left w:val="nil"/>
              <w:bottom w:val="single" w:sz="8" w:space="0" w:color="auto"/>
              <w:right w:val="single" w:sz="8" w:space="0" w:color="auto"/>
            </w:tcBorders>
            <w:noWrap/>
            <w:vAlign w:val="center"/>
            <w:hideMark/>
          </w:tcPr>
          <w:p w14:paraId="480F513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0EAC2BB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7E14BDF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64C37466" w14:textId="77777777" w:rsidTr="00134239">
        <w:trPr>
          <w:trHeight w:val="548"/>
        </w:trPr>
        <w:tc>
          <w:tcPr>
            <w:tcW w:w="2737" w:type="dxa"/>
            <w:tcBorders>
              <w:top w:val="nil"/>
              <w:left w:val="single" w:sz="8" w:space="0" w:color="auto"/>
              <w:bottom w:val="single" w:sz="8" w:space="0" w:color="auto"/>
              <w:right w:val="single" w:sz="8" w:space="0" w:color="auto"/>
            </w:tcBorders>
            <w:noWrap/>
            <w:vAlign w:val="center"/>
            <w:hideMark/>
          </w:tcPr>
          <w:p w14:paraId="213E974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SI</w:t>
            </w:r>
            <w:proofErr w:type="gramStart"/>
            <w:r w:rsidRPr="00134239">
              <w:rPr>
                <w:rFonts w:ascii="Times New Roman" w:eastAsia="Times New Roman" w:hAnsi="Times New Roman" w:cs="Times New Roman"/>
                <w:color w:val="000000"/>
                <w:kern w:val="0"/>
                <w14:ligatures w14:val="none"/>
              </w:rPr>
              <w:t>1:Purchasing</w:t>
            </w:r>
            <w:proofErr w:type="gramEnd"/>
            <w:r w:rsidRPr="00134239">
              <w:rPr>
                <w:rFonts w:ascii="Times New Roman" w:eastAsia="Times New Roman" w:hAnsi="Times New Roman" w:cs="Times New Roman"/>
                <w:color w:val="000000"/>
                <w:kern w:val="0"/>
                <w14:ligatures w14:val="none"/>
              </w:rPr>
              <w:t xml:space="preserve"> an EV makes me eco-responsible</w:t>
            </w:r>
          </w:p>
        </w:tc>
        <w:tc>
          <w:tcPr>
            <w:tcW w:w="1210" w:type="dxa"/>
            <w:tcBorders>
              <w:top w:val="nil"/>
              <w:left w:val="nil"/>
              <w:bottom w:val="single" w:sz="8" w:space="0" w:color="auto"/>
              <w:right w:val="single" w:sz="8" w:space="0" w:color="auto"/>
            </w:tcBorders>
            <w:noWrap/>
            <w:vAlign w:val="center"/>
            <w:hideMark/>
          </w:tcPr>
          <w:p w14:paraId="793DC6F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52070BE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7361A2C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03AE3C5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4E4D378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0.78</w:t>
            </w:r>
          </w:p>
        </w:tc>
        <w:tc>
          <w:tcPr>
            <w:tcW w:w="820" w:type="dxa"/>
            <w:tcBorders>
              <w:top w:val="nil"/>
              <w:left w:val="nil"/>
              <w:bottom w:val="single" w:sz="8" w:space="0" w:color="auto"/>
              <w:right w:val="single" w:sz="8" w:space="0" w:color="auto"/>
            </w:tcBorders>
            <w:noWrap/>
            <w:vAlign w:val="center"/>
            <w:hideMark/>
          </w:tcPr>
          <w:p w14:paraId="0359490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1352A65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0F76D5C1" w14:textId="77777777" w:rsidTr="00134239">
        <w:trPr>
          <w:trHeight w:val="621"/>
        </w:trPr>
        <w:tc>
          <w:tcPr>
            <w:tcW w:w="2737" w:type="dxa"/>
            <w:tcBorders>
              <w:top w:val="nil"/>
              <w:left w:val="single" w:sz="8" w:space="0" w:color="auto"/>
              <w:bottom w:val="single" w:sz="8" w:space="0" w:color="auto"/>
              <w:right w:val="single" w:sz="8" w:space="0" w:color="auto"/>
            </w:tcBorders>
            <w:noWrap/>
            <w:vAlign w:val="center"/>
            <w:hideMark/>
          </w:tcPr>
          <w:p w14:paraId="39555A6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SI</w:t>
            </w:r>
            <w:proofErr w:type="gramStart"/>
            <w:r w:rsidRPr="00134239">
              <w:rPr>
                <w:rFonts w:ascii="Times New Roman" w:eastAsia="Times New Roman" w:hAnsi="Times New Roman" w:cs="Times New Roman"/>
                <w:color w:val="000000"/>
                <w:kern w:val="0"/>
                <w14:ligatures w14:val="none"/>
              </w:rPr>
              <w:t>2:I</w:t>
            </w:r>
            <w:proofErr w:type="gramEnd"/>
            <w:r w:rsidRPr="00134239">
              <w:rPr>
                <w:rFonts w:ascii="Times New Roman" w:eastAsia="Times New Roman" w:hAnsi="Times New Roman" w:cs="Times New Roman"/>
                <w:color w:val="000000"/>
                <w:kern w:val="0"/>
                <w14:ligatures w14:val="none"/>
              </w:rPr>
              <w:t xml:space="preserve"> feel proud to be an eco-responsible consumer</w:t>
            </w:r>
          </w:p>
        </w:tc>
        <w:tc>
          <w:tcPr>
            <w:tcW w:w="1210" w:type="dxa"/>
            <w:tcBorders>
              <w:top w:val="nil"/>
              <w:left w:val="nil"/>
              <w:bottom w:val="single" w:sz="8" w:space="0" w:color="auto"/>
              <w:right w:val="single" w:sz="8" w:space="0" w:color="auto"/>
            </w:tcBorders>
            <w:noWrap/>
            <w:vAlign w:val="center"/>
            <w:hideMark/>
          </w:tcPr>
          <w:p w14:paraId="1A78EF3E"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2C7ED34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187AFAC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40F40E9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6DE0B6AE"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0.69</w:t>
            </w:r>
          </w:p>
        </w:tc>
        <w:tc>
          <w:tcPr>
            <w:tcW w:w="820" w:type="dxa"/>
            <w:tcBorders>
              <w:top w:val="nil"/>
              <w:left w:val="nil"/>
              <w:bottom w:val="single" w:sz="8" w:space="0" w:color="auto"/>
              <w:right w:val="single" w:sz="8" w:space="0" w:color="auto"/>
            </w:tcBorders>
            <w:noWrap/>
            <w:vAlign w:val="center"/>
            <w:hideMark/>
          </w:tcPr>
          <w:p w14:paraId="60CD2CC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3A3B494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6E5B9FFC" w14:textId="77777777" w:rsidTr="00134239">
        <w:trPr>
          <w:trHeight w:val="746"/>
        </w:trPr>
        <w:tc>
          <w:tcPr>
            <w:tcW w:w="2737" w:type="dxa"/>
            <w:tcBorders>
              <w:top w:val="nil"/>
              <w:left w:val="single" w:sz="8" w:space="0" w:color="auto"/>
              <w:bottom w:val="single" w:sz="8" w:space="0" w:color="auto"/>
              <w:right w:val="single" w:sz="8" w:space="0" w:color="auto"/>
            </w:tcBorders>
            <w:noWrap/>
            <w:vAlign w:val="center"/>
            <w:hideMark/>
          </w:tcPr>
          <w:p w14:paraId="5CF2FFFD"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SI</w:t>
            </w:r>
            <w:proofErr w:type="gramStart"/>
            <w:r w:rsidRPr="00134239">
              <w:rPr>
                <w:rFonts w:ascii="Times New Roman" w:eastAsia="Times New Roman" w:hAnsi="Times New Roman" w:cs="Times New Roman"/>
                <w:color w:val="000000"/>
                <w:kern w:val="0"/>
                <w14:ligatures w14:val="none"/>
              </w:rPr>
              <w:t>3:Driving</w:t>
            </w:r>
            <w:proofErr w:type="gramEnd"/>
            <w:r w:rsidRPr="00134239">
              <w:rPr>
                <w:rFonts w:ascii="Times New Roman" w:eastAsia="Times New Roman" w:hAnsi="Times New Roman" w:cs="Times New Roman"/>
                <w:color w:val="000000"/>
                <w:kern w:val="0"/>
                <w14:ligatures w14:val="none"/>
              </w:rPr>
              <w:t xml:space="preserve"> EV contributes to environmental protection</w:t>
            </w:r>
          </w:p>
        </w:tc>
        <w:tc>
          <w:tcPr>
            <w:tcW w:w="1210" w:type="dxa"/>
            <w:tcBorders>
              <w:top w:val="nil"/>
              <w:left w:val="nil"/>
              <w:bottom w:val="single" w:sz="8" w:space="0" w:color="auto"/>
              <w:right w:val="single" w:sz="8" w:space="0" w:color="auto"/>
            </w:tcBorders>
            <w:noWrap/>
            <w:vAlign w:val="center"/>
            <w:hideMark/>
          </w:tcPr>
          <w:p w14:paraId="7153738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29852F4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7574B50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1950AFE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4778B77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0.74</w:t>
            </w:r>
          </w:p>
        </w:tc>
        <w:tc>
          <w:tcPr>
            <w:tcW w:w="820" w:type="dxa"/>
            <w:tcBorders>
              <w:top w:val="nil"/>
              <w:left w:val="nil"/>
              <w:bottom w:val="single" w:sz="8" w:space="0" w:color="auto"/>
              <w:right w:val="single" w:sz="8" w:space="0" w:color="auto"/>
            </w:tcBorders>
            <w:noWrap/>
            <w:vAlign w:val="center"/>
            <w:hideMark/>
          </w:tcPr>
          <w:p w14:paraId="7D2215F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1FB142C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65764A83" w14:textId="77777777" w:rsidTr="00134239">
        <w:trPr>
          <w:trHeight w:val="782"/>
        </w:trPr>
        <w:tc>
          <w:tcPr>
            <w:tcW w:w="2737" w:type="dxa"/>
            <w:tcBorders>
              <w:top w:val="nil"/>
              <w:left w:val="single" w:sz="8" w:space="0" w:color="auto"/>
              <w:bottom w:val="single" w:sz="8" w:space="0" w:color="auto"/>
              <w:right w:val="single" w:sz="8" w:space="0" w:color="auto"/>
            </w:tcBorders>
            <w:noWrap/>
            <w:vAlign w:val="center"/>
            <w:hideMark/>
          </w:tcPr>
          <w:p w14:paraId="4C1582A1"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SI</w:t>
            </w:r>
            <w:proofErr w:type="gramStart"/>
            <w:r w:rsidRPr="00134239">
              <w:rPr>
                <w:rFonts w:ascii="Times New Roman" w:eastAsia="Times New Roman" w:hAnsi="Times New Roman" w:cs="Times New Roman"/>
                <w:color w:val="000000"/>
                <w:kern w:val="0"/>
                <w14:ligatures w14:val="none"/>
              </w:rPr>
              <w:t>4:EV</w:t>
            </w:r>
            <w:proofErr w:type="gramEnd"/>
            <w:r w:rsidRPr="00134239">
              <w:rPr>
                <w:rFonts w:ascii="Times New Roman" w:eastAsia="Times New Roman" w:hAnsi="Times New Roman" w:cs="Times New Roman"/>
                <w:color w:val="000000"/>
                <w:kern w:val="0"/>
                <w14:ligatures w14:val="none"/>
              </w:rPr>
              <w:t xml:space="preserve"> purchase is a pro-environmental decision</w:t>
            </w:r>
          </w:p>
        </w:tc>
        <w:tc>
          <w:tcPr>
            <w:tcW w:w="1210" w:type="dxa"/>
            <w:tcBorders>
              <w:top w:val="nil"/>
              <w:left w:val="nil"/>
              <w:bottom w:val="single" w:sz="8" w:space="0" w:color="auto"/>
              <w:right w:val="single" w:sz="8" w:space="0" w:color="auto"/>
            </w:tcBorders>
            <w:noWrap/>
            <w:vAlign w:val="center"/>
            <w:hideMark/>
          </w:tcPr>
          <w:p w14:paraId="70412C8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0F5659A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7EB9A25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32960BE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415328D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0.64</w:t>
            </w:r>
          </w:p>
        </w:tc>
        <w:tc>
          <w:tcPr>
            <w:tcW w:w="820" w:type="dxa"/>
            <w:tcBorders>
              <w:top w:val="nil"/>
              <w:left w:val="nil"/>
              <w:bottom w:val="single" w:sz="8" w:space="0" w:color="auto"/>
              <w:right w:val="single" w:sz="8" w:space="0" w:color="auto"/>
            </w:tcBorders>
            <w:noWrap/>
            <w:vAlign w:val="center"/>
            <w:hideMark/>
          </w:tcPr>
          <w:p w14:paraId="2E5248A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25B9D6E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bl>
    <w:p w14:paraId="4384D5AF" w14:textId="77777777" w:rsidR="00134239" w:rsidRPr="000F4AAB" w:rsidRDefault="00134239" w:rsidP="00134239">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Factor Names and Their Conceptual Meaning</w:t>
      </w:r>
    </w:p>
    <w:tbl>
      <w:tblPr>
        <w:tblW w:w="9326" w:type="dxa"/>
        <w:tblLayout w:type="fixed"/>
        <w:tblLook w:val="04A0" w:firstRow="1" w:lastRow="0" w:firstColumn="1" w:lastColumn="0" w:noHBand="0" w:noVBand="1"/>
      </w:tblPr>
      <w:tblGrid>
        <w:gridCol w:w="1046"/>
        <w:gridCol w:w="3622"/>
        <w:gridCol w:w="4658"/>
      </w:tblGrid>
      <w:tr w:rsidR="00134239" w:rsidRPr="00134239" w14:paraId="43BF6F16" w14:textId="77777777" w:rsidTr="0026001B">
        <w:trPr>
          <w:trHeight w:val="579"/>
        </w:trPr>
        <w:tc>
          <w:tcPr>
            <w:tcW w:w="1046" w:type="dxa"/>
            <w:tcBorders>
              <w:top w:val="single" w:sz="8" w:space="0" w:color="auto"/>
              <w:left w:val="single" w:sz="8" w:space="0" w:color="auto"/>
              <w:bottom w:val="single" w:sz="8" w:space="0" w:color="auto"/>
              <w:right w:val="single" w:sz="8" w:space="0" w:color="auto"/>
            </w:tcBorders>
            <w:vAlign w:val="center"/>
            <w:hideMark/>
          </w:tcPr>
          <w:p w14:paraId="39A3454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Factor No.</w:t>
            </w:r>
          </w:p>
        </w:tc>
        <w:tc>
          <w:tcPr>
            <w:tcW w:w="3622" w:type="dxa"/>
            <w:tcBorders>
              <w:top w:val="single" w:sz="8" w:space="0" w:color="auto"/>
              <w:left w:val="nil"/>
              <w:bottom w:val="single" w:sz="8" w:space="0" w:color="auto"/>
              <w:right w:val="single" w:sz="8" w:space="0" w:color="auto"/>
            </w:tcBorders>
            <w:vAlign w:val="center"/>
            <w:hideMark/>
          </w:tcPr>
          <w:p w14:paraId="47A64B1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Factor Name</w:t>
            </w:r>
          </w:p>
        </w:tc>
        <w:tc>
          <w:tcPr>
            <w:tcW w:w="4658" w:type="dxa"/>
            <w:tcBorders>
              <w:top w:val="single" w:sz="8" w:space="0" w:color="auto"/>
              <w:left w:val="nil"/>
              <w:bottom w:val="single" w:sz="8" w:space="0" w:color="auto"/>
              <w:right w:val="single" w:sz="8" w:space="0" w:color="auto"/>
            </w:tcBorders>
            <w:vAlign w:val="center"/>
            <w:hideMark/>
          </w:tcPr>
          <w:p w14:paraId="519B094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Justification</w:t>
            </w:r>
          </w:p>
        </w:tc>
      </w:tr>
      <w:tr w:rsidR="00134239" w:rsidRPr="00134239" w14:paraId="0DE75A87" w14:textId="77777777" w:rsidTr="0026001B">
        <w:trPr>
          <w:trHeight w:val="686"/>
        </w:trPr>
        <w:tc>
          <w:tcPr>
            <w:tcW w:w="1046" w:type="dxa"/>
            <w:tcBorders>
              <w:top w:val="nil"/>
              <w:left w:val="single" w:sz="8" w:space="0" w:color="auto"/>
              <w:bottom w:val="single" w:sz="8" w:space="0" w:color="auto"/>
              <w:right w:val="single" w:sz="8" w:space="0" w:color="auto"/>
            </w:tcBorders>
            <w:vAlign w:val="center"/>
            <w:hideMark/>
          </w:tcPr>
          <w:p w14:paraId="221582B9"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lastRenderedPageBreak/>
              <w:t>Factor 1</w:t>
            </w:r>
          </w:p>
        </w:tc>
        <w:tc>
          <w:tcPr>
            <w:tcW w:w="3622" w:type="dxa"/>
            <w:tcBorders>
              <w:top w:val="nil"/>
              <w:left w:val="nil"/>
              <w:bottom w:val="single" w:sz="8" w:space="0" w:color="auto"/>
              <w:right w:val="single" w:sz="8" w:space="0" w:color="auto"/>
            </w:tcBorders>
            <w:vAlign w:val="center"/>
            <w:hideMark/>
          </w:tcPr>
          <w:p w14:paraId="2E44C3F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Environmental Concern (EC): EC</w:t>
            </w:r>
            <w:proofErr w:type="gramStart"/>
            <w:r w:rsidRPr="00134239">
              <w:rPr>
                <w:rFonts w:ascii="Times New Roman" w:eastAsia="Times New Roman" w:hAnsi="Times New Roman" w:cs="Times New Roman"/>
                <w:color w:val="000000"/>
                <w:kern w:val="0"/>
                <w14:ligatures w14:val="none"/>
              </w:rPr>
              <w:t>1,EC2,EC3,EC4,EC5,EC6,EC</w:t>
            </w:r>
            <w:proofErr w:type="gramEnd"/>
            <w:r w:rsidRPr="00134239">
              <w:rPr>
                <w:rFonts w:ascii="Times New Roman" w:eastAsia="Times New Roman" w:hAnsi="Times New Roman" w:cs="Times New Roman"/>
                <w:color w:val="000000"/>
                <w:kern w:val="0"/>
                <w14:ligatures w14:val="none"/>
              </w:rPr>
              <w:t>7</w:t>
            </w:r>
          </w:p>
        </w:tc>
        <w:tc>
          <w:tcPr>
            <w:tcW w:w="4658" w:type="dxa"/>
            <w:tcBorders>
              <w:top w:val="nil"/>
              <w:left w:val="nil"/>
              <w:bottom w:val="single" w:sz="8" w:space="0" w:color="auto"/>
              <w:right w:val="single" w:sz="8" w:space="0" w:color="auto"/>
            </w:tcBorders>
            <w:vAlign w:val="center"/>
            <w:hideMark/>
          </w:tcPr>
          <w:p w14:paraId="1F1F46A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 xml:space="preserve">Includes items on global warming, environmental responsibility, eco-friendly </w:t>
            </w:r>
            <w:proofErr w:type="spellStart"/>
            <w:r w:rsidRPr="00134239">
              <w:rPr>
                <w:rFonts w:ascii="Times New Roman" w:eastAsia="Times New Roman" w:hAnsi="Times New Roman" w:cs="Times New Roman"/>
                <w:color w:val="000000"/>
                <w:kern w:val="0"/>
                <w14:ligatures w14:val="none"/>
              </w:rPr>
              <w:t>behaviour</w:t>
            </w:r>
            <w:proofErr w:type="spellEnd"/>
            <w:r w:rsidRPr="00134239">
              <w:rPr>
                <w:rFonts w:ascii="Times New Roman" w:eastAsia="Times New Roman" w:hAnsi="Times New Roman" w:cs="Times New Roman"/>
                <w:color w:val="000000"/>
                <w:kern w:val="0"/>
                <w14:ligatures w14:val="none"/>
              </w:rPr>
              <w:t>.</w:t>
            </w:r>
          </w:p>
        </w:tc>
      </w:tr>
      <w:tr w:rsidR="00134239" w:rsidRPr="00134239" w14:paraId="0197BB79" w14:textId="77777777" w:rsidTr="0026001B">
        <w:trPr>
          <w:trHeight w:val="542"/>
        </w:trPr>
        <w:tc>
          <w:tcPr>
            <w:tcW w:w="1046" w:type="dxa"/>
            <w:tcBorders>
              <w:top w:val="nil"/>
              <w:left w:val="single" w:sz="8" w:space="0" w:color="auto"/>
              <w:bottom w:val="single" w:sz="8" w:space="0" w:color="auto"/>
              <w:right w:val="single" w:sz="8" w:space="0" w:color="auto"/>
            </w:tcBorders>
            <w:vAlign w:val="center"/>
            <w:hideMark/>
          </w:tcPr>
          <w:p w14:paraId="7F88B44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Factor 2</w:t>
            </w:r>
          </w:p>
        </w:tc>
        <w:tc>
          <w:tcPr>
            <w:tcW w:w="3622" w:type="dxa"/>
            <w:tcBorders>
              <w:top w:val="nil"/>
              <w:left w:val="nil"/>
              <w:bottom w:val="single" w:sz="8" w:space="0" w:color="auto"/>
              <w:right w:val="single" w:sz="8" w:space="0" w:color="auto"/>
            </w:tcBorders>
            <w:vAlign w:val="center"/>
            <w:hideMark/>
          </w:tcPr>
          <w:p w14:paraId="3A79BDD9"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Attitude Toward EVs (ATT): ATT</w:t>
            </w:r>
            <w:proofErr w:type="gramStart"/>
            <w:r w:rsidRPr="00134239">
              <w:rPr>
                <w:rFonts w:ascii="Times New Roman" w:eastAsia="Times New Roman" w:hAnsi="Times New Roman" w:cs="Times New Roman"/>
                <w:color w:val="000000"/>
                <w:kern w:val="0"/>
                <w14:ligatures w14:val="none"/>
              </w:rPr>
              <w:t>1,ATT2,ATT3,ATT4,ATT</w:t>
            </w:r>
            <w:proofErr w:type="gramEnd"/>
            <w:r w:rsidRPr="00134239">
              <w:rPr>
                <w:rFonts w:ascii="Times New Roman" w:eastAsia="Times New Roman" w:hAnsi="Times New Roman" w:cs="Times New Roman"/>
                <w:color w:val="000000"/>
                <w:kern w:val="0"/>
                <w14:ligatures w14:val="none"/>
              </w:rPr>
              <w:t>5</w:t>
            </w:r>
          </w:p>
        </w:tc>
        <w:tc>
          <w:tcPr>
            <w:tcW w:w="4658" w:type="dxa"/>
            <w:tcBorders>
              <w:top w:val="nil"/>
              <w:left w:val="nil"/>
              <w:bottom w:val="single" w:sz="8" w:space="0" w:color="auto"/>
              <w:right w:val="single" w:sz="8" w:space="0" w:color="auto"/>
            </w:tcBorders>
            <w:vAlign w:val="center"/>
            <w:hideMark/>
          </w:tcPr>
          <w:p w14:paraId="6B74F99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All items evaluate whether EV purchase is good, beneficial, satisfactory, worthwhile.</w:t>
            </w:r>
          </w:p>
        </w:tc>
      </w:tr>
      <w:tr w:rsidR="00134239" w:rsidRPr="00134239" w14:paraId="0A77196C" w14:textId="77777777" w:rsidTr="0026001B">
        <w:trPr>
          <w:trHeight w:val="48"/>
        </w:trPr>
        <w:tc>
          <w:tcPr>
            <w:tcW w:w="1046" w:type="dxa"/>
            <w:tcBorders>
              <w:top w:val="nil"/>
              <w:left w:val="single" w:sz="8" w:space="0" w:color="auto"/>
              <w:bottom w:val="single" w:sz="8" w:space="0" w:color="auto"/>
              <w:right w:val="single" w:sz="8" w:space="0" w:color="auto"/>
            </w:tcBorders>
            <w:vAlign w:val="center"/>
            <w:hideMark/>
          </w:tcPr>
          <w:p w14:paraId="34FFCBA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Factor 3</w:t>
            </w:r>
          </w:p>
        </w:tc>
        <w:tc>
          <w:tcPr>
            <w:tcW w:w="3622" w:type="dxa"/>
            <w:tcBorders>
              <w:top w:val="nil"/>
              <w:left w:val="nil"/>
              <w:bottom w:val="single" w:sz="8" w:space="0" w:color="auto"/>
              <w:right w:val="single" w:sz="8" w:space="0" w:color="auto"/>
            </w:tcBorders>
            <w:vAlign w:val="center"/>
            <w:hideMark/>
          </w:tcPr>
          <w:p w14:paraId="54339B9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Subjective Norms (SN): SN</w:t>
            </w:r>
            <w:proofErr w:type="gramStart"/>
            <w:r w:rsidRPr="00134239">
              <w:rPr>
                <w:rFonts w:ascii="Times New Roman" w:eastAsia="Times New Roman" w:hAnsi="Times New Roman" w:cs="Times New Roman"/>
                <w:color w:val="000000"/>
                <w:kern w:val="0"/>
                <w14:ligatures w14:val="none"/>
              </w:rPr>
              <w:t>1,SN2,SN3,SN4,SN</w:t>
            </w:r>
            <w:proofErr w:type="gramEnd"/>
            <w:r w:rsidRPr="00134239">
              <w:rPr>
                <w:rFonts w:ascii="Times New Roman" w:eastAsia="Times New Roman" w:hAnsi="Times New Roman" w:cs="Times New Roman"/>
                <w:color w:val="000000"/>
                <w:kern w:val="0"/>
                <w14:ligatures w14:val="none"/>
              </w:rPr>
              <w:t>5</w:t>
            </w:r>
          </w:p>
        </w:tc>
        <w:tc>
          <w:tcPr>
            <w:tcW w:w="4658" w:type="dxa"/>
            <w:tcBorders>
              <w:top w:val="nil"/>
              <w:left w:val="nil"/>
              <w:bottom w:val="single" w:sz="8" w:space="0" w:color="auto"/>
              <w:right w:val="single" w:sz="8" w:space="0" w:color="auto"/>
            </w:tcBorders>
            <w:vAlign w:val="center"/>
            <w:hideMark/>
          </w:tcPr>
          <w:p w14:paraId="5AE47C0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Items related to social approval, appreciation, support from important people.</w:t>
            </w:r>
          </w:p>
        </w:tc>
      </w:tr>
      <w:tr w:rsidR="00134239" w:rsidRPr="00134239" w14:paraId="318BEDF4" w14:textId="77777777" w:rsidTr="0026001B">
        <w:trPr>
          <w:trHeight w:val="48"/>
        </w:trPr>
        <w:tc>
          <w:tcPr>
            <w:tcW w:w="1046" w:type="dxa"/>
            <w:tcBorders>
              <w:top w:val="nil"/>
              <w:left w:val="single" w:sz="8" w:space="0" w:color="auto"/>
              <w:bottom w:val="single" w:sz="8" w:space="0" w:color="auto"/>
              <w:right w:val="single" w:sz="8" w:space="0" w:color="auto"/>
            </w:tcBorders>
            <w:vAlign w:val="center"/>
            <w:hideMark/>
          </w:tcPr>
          <w:p w14:paraId="161707E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Factor 4</w:t>
            </w:r>
          </w:p>
        </w:tc>
        <w:tc>
          <w:tcPr>
            <w:tcW w:w="3622" w:type="dxa"/>
            <w:tcBorders>
              <w:top w:val="nil"/>
              <w:left w:val="nil"/>
              <w:bottom w:val="single" w:sz="8" w:space="0" w:color="auto"/>
              <w:right w:val="single" w:sz="8" w:space="0" w:color="auto"/>
            </w:tcBorders>
            <w:vAlign w:val="center"/>
            <w:hideMark/>
          </w:tcPr>
          <w:p w14:paraId="0C96B6D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 xml:space="preserve">Perceived </w:t>
            </w:r>
            <w:proofErr w:type="spellStart"/>
            <w:r w:rsidRPr="00134239">
              <w:rPr>
                <w:rFonts w:ascii="Times New Roman" w:eastAsia="Times New Roman" w:hAnsi="Times New Roman" w:cs="Times New Roman"/>
                <w:color w:val="000000"/>
                <w:kern w:val="0"/>
                <w14:ligatures w14:val="none"/>
              </w:rPr>
              <w:t>Behavioural</w:t>
            </w:r>
            <w:proofErr w:type="spellEnd"/>
            <w:r w:rsidRPr="00134239">
              <w:rPr>
                <w:rFonts w:ascii="Times New Roman" w:eastAsia="Times New Roman" w:hAnsi="Times New Roman" w:cs="Times New Roman"/>
                <w:color w:val="000000"/>
                <w:kern w:val="0"/>
                <w14:ligatures w14:val="none"/>
              </w:rPr>
              <w:t xml:space="preserve"> Control (PBC</w:t>
            </w:r>
            <w:proofErr w:type="gramStart"/>
            <w:r w:rsidRPr="00134239">
              <w:rPr>
                <w:rFonts w:ascii="Times New Roman" w:eastAsia="Times New Roman" w:hAnsi="Times New Roman" w:cs="Times New Roman"/>
                <w:color w:val="000000"/>
                <w:kern w:val="0"/>
                <w14:ligatures w14:val="none"/>
              </w:rPr>
              <w:t>):PBC1,PBC2,PBC3,PBC4,PBC5,PBC</w:t>
            </w:r>
            <w:proofErr w:type="gramEnd"/>
            <w:r w:rsidRPr="00134239">
              <w:rPr>
                <w:rFonts w:ascii="Times New Roman" w:eastAsia="Times New Roman" w:hAnsi="Times New Roman" w:cs="Times New Roman"/>
                <w:color w:val="000000"/>
                <w:kern w:val="0"/>
                <w14:ligatures w14:val="none"/>
              </w:rPr>
              <w:t>6</w:t>
            </w:r>
          </w:p>
        </w:tc>
        <w:tc>
          <w:tcPr>
            <w:tcW w:w="4658" w:type="dxa"/>
            <w:tcBorders>
              <w:top w:val="nil"/>
              <w:left w:val="nil"/>
              <w:bottom w:val="single" w:sz="8" w:space="0" w:color="auto"/>
              <w:right w:val="single" w:sz="8" w:space="0" w:color="auto"/>
            </w:tcBorders>
            <w:vAlign w:val="center"/>
            <w:hideMark/>
          </w:tcPr>
          <w:p w14:paraId="0CF1C129"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Items on ability, resources, confidence, and control over EV purchase.</w:t>
            </w:r>
          </w:p>
        </w:tc>
      </w:tr>
      <w:tr w:rsidR="00134239" w:rsidRPr="00134239" w14:paraId="167D90BB" w14:textId="77777777" w:rsidTr="0026001B">
        <w:trPr>
          <w:trHeight w:val="711"/>
        </w:trPr>
        <w:tc>
          <w:tcPr>
            <w:tcW w:w="1046" w:type="dxa"/>
            <w:tcBorders>
              <w:top w:val="nil"/>
              <w:left w:val="single" w:sz="8" w:space="0" w:color="auto"/>
              <w:bottom w:val="single" w:sz="8" w:space="0" w:color="auto"/>
              <w:right w:val="single" w:sz="8" w:space="0" w:color="auto"/>
            </w:tcBorders>
            <w:vAlign w:val="center"/>
            <w:hideMark/>
          </w:tcPr>
          <w:p w14:paraId="60347BF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Factor 5</w:t>
            </w:r>
          </w:p>
        </w:tc>
        <w:tc>
          <w:tcPr>
            <w:tcW w:w="3622" w:type="dxa"/>
            <w:tcBorders>
              <w:top w:val="nil"/>
              <w:left w:val="nil"/>
              <w:bottom w:val="single" w:sz="8" w:space="0" w:color="auto"/>
              <w:right w:val="single" w:sz="8" w:space="0" w:color="auto"/>
            </w:tcBorders>
            <w:vAlign w:val="center"/>
            <w:hideMark/>
          </w:tcPr>
          <w:p w14:paraId="58856449"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Self-Identity (SI): SI</w:t>
            </w:r>
            <w:proofErr w:type="gramStart"/>
            <w:r w:rsidRPr="00134239">
              <w:rPr>
                <w:rFonts w:ascii="Times New Roman" w:eastAsia="Times New Roman" w:hAnsi="Times New Roman" w:cs="Times New Roman"/>
                <w:color w:val="000000"/>
                <w:kern w:val="0"/>
                <w14:ligatures w14:val="none"/>
              </w:rPr>
              <w:t>1,SI2,SI3,SI</w:t>
            </w:r>
            <w:proofErr w:type="gramEnd"/>
            <w:r w:rsidRPr="00134239">
              <w:rPr>
                <w:rFonts w:ascii="Times New Roman" w:eastAsia="Times New Roman" w:hAnsi="Times New Roman" w:cs="Times New Roman"/>
                <w:color w:val="000000"/>
                <w:kern w:val="0"/>
                <w14:ligatures w14:val="none"/>
              </w:rPr>
              <w:t>4</w:t>
            </w:r>
          </w:p>
        </w:tc>
        <w:tc>
          <w:tcPr>
            <w:tcW w:w="4658" w:type="dxa"/>
            <w:tcBorders>
              <w:top w:val="nil"/>
              <w:left w:val="nil"/>
              <w:bottom w:val="single" w:sz="8" w:space="0" w:color="auto"/>
              <w:right w:val="single" w:sz="8" w:space="0" w:color="auto"/>
            </w:tcBorders>
            <w:vAlign w:val="center"/>
            <w:hideMark/>
          </w:tcPr>
          <w:p w14:paraId="10653A6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Items reflecting eco-responsible self-perception associated with EV usage.</w:t>
            </w:r>
          </w:p>
        </w:tc>
      </w:tr>
    </w:tbl>
    <w:p w14:paraId="0AB71506" w14:textId="77777777" w:rsidR="00182F6F" w:rsidRPr="000F4AAB" w:rsidRDefault="00182F6F" w:rsidP="00182F6F">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Conclusion Based on KMO, Bartlett’s Test, and Factor Analysis</w:t>
      </w:r>
    </w:p>
    <w:p w14:paraId="2CAE3F01" w14:textId="77777777" w:rsidR="00182F6F" w:rsidRPr="000F4AAB" w:rsidRDefault="00182F6F" w:rsidP="00182F6F">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 xml:space="preserve">The Kaiser-Meyer-Olkin (KMO) value of 0.830 indicates meritorious sampling adequacy, confirming that the dataset is suitable for factor analysis. Bartlett’s Test of Sphericity yielded a highly significant chi-square value (χ² = 3571.991, </w:t>
      </w:r>
      <w:proofErr w:type="spellStart"/>
      <w:r w:rsidRPr="000F4AAB">
        <w:rPr>
          <w:rFonts w:ascii="Times New Roman" w:eastAsia="Times New Roman" w:hAnsi="Times New Roman" w:cs="Times New Roman"/>
          <w:lang w:eastAsia="en-IN"/>
        </w:rPr>
        <w:t>df</w:t>
      </w:r>
      <w:proofErr w:type="spellEnd"/>
      <w:r w:rsidRPr="000F4AAB">
        <w:rPr>
          <w:rFonts w:ascii="Times New Roman" w:eastAsia="Times New Roman" w:hAnsi="Times New Roman" w:cs="Times New Roman"/>
          <w:lang w:eastAsia="en-IN"/>
        </w:rPr>
        <w:t xml:space="preserve"> = 351, p &lt; .001), demonstrating that correlations among items are sufficiently strong to proceed with extraction.</w:t>
      </w:r>
    </w:p>
    <w:p w14:paraId="33B3C934" w14:textId="77777777" w:rsidR="00182F6F" w:rsidRDefault="00182F6F" w:rsidP="00182F6F">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 xml:space="preserve">Principal Component Analysis identified seven components with eigenvalues greater than 1, explaining 75.98% of the total variance, which is excellent for </w:t>
      </w:r>
      <w:proofErr w:type="spellStart"/>
      <w:r w:rsidRPr="000F4AAB">
        <w:rPr>
          <w:rFonts w:ascii="Times New Roman" w:eastAsia="Times New Roman" w:hAnsi="Times New Roman" w:cs="Times New Roman"/>
          <w:lang w:eastAsia="en-IN"/>
        </w:rPr>
        <w:t>behavioural</w:t>
      </w:r>
      <w:proofErr w:type="spellEnd"/>
      <w:r w:rsidRPr="000F4AAB">
        <w:rPr>
          <w:rFonts w:ascii="Times New Roman" w:eastAsia="Times New Roman" w:hAnsi="Times New Roman" w:cs="Times New Roman"/>
          <w:lang w:eastAsia="en-IN"/>
        </w:rPr>
        <w:t xml:space="preserve"> research. The communalities (ranging from 0.48 to 0.91) indicate that most items share a strong proportion of variance with their respective components, confirming good representation of underlying constructs.</w:t>
      </w:r>
    </w:p>
    <w:p w14:paraId="5B8EC4A7" w14:textId="2D2F789A" w:rsidR="00E875B5" w:rsidRPr="000F4AAB" w:rsidRDefault="00E875B5" w:rsidP="00182F6F">
      <w:pPr>
        <w:spacing w:before="100" w:beforeAutospacing="1" w:after="100" w:afterAutospacing="1" w:line="240" w:lineRule="auto"/>
        <w:jc w:val="both"/>
        <w:rPr>
          <w:rFonts w:ascii="Times New Roman" w:eastAsia="Times New Roman" w:hAnsi="Times New Roman" w:cs="Times New Roman"/>
          <w:lang w:eastAsia="en-IN"/>
        </w:rPr>
      </w:pPr>
      <w:r w:rsidRPr="00E875B5">
        <w:rPr>
          <w:rFonts w:ascii="Times New Roman" w:eastAsia="Times New Roman" w:hAnsi="Times New Roman" w:cs="Times New Roman"/>
          <w:lang w:eastAsia="en-IN"/>
        </w:rPr>
        <w:t>The factor analysis points to five clear dimensions that shape how people think about adopting electric two‑wheelers. The strongest driver is Environmental Concern (EC), where awareness of global warming, a sense of responsibility toward the planet, and willingness to invest in eco‑friendly products stand out as key motivators. Attitude (ATT) follows, reflecting the generally positive outlook consumers hold, with electric two‑wheelers seen as beneficial, worthwhile, and valuable. Subjective Norms (SN) highlight the role of social influence, showing that encouragement and approval from family, friends, or other important figures can significantly sway purchase intentions. Perceived Behavioral Control (PBC) emphasizes confidence and feasibility—consumers are more likely to act when they feel capable and see opportunities to buy. Finally, Self‑Identity (SI) reveals that adopting an electric two‑wheeler is often tied to how individuals see themselves, with many viewing the choice as an extension of their eco‑conscious identity. Together, these constructs illustrate that electric two‑wheeler adoption is not just a practical decision but also a reflection of values, social context, and self‑concept.</w:t>
      </w:r>
    </w:p>
    <w:p w14:paraId="4B29CCA4" w14:textId="77777777" w:rsidR="00182F6F" w:rsidRPr="000F4AAB" w:rsidRDefault="00182F6F" w:rsidP="00182F6F">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Factors 6 (Purchase Intention) and 7 (Social Development Norm) were excluded due to insufficient item representation, while items with weaker loadings (“People I care about see EV as desirable” and “EV purchase is a pro‑environmental decision”) were removed to ensure construct validity.</w:t>
      </w:r>
    </w:p>
    <w:p w14:paraId="1D9C9542" w14:textId="77777777" w:rsidR="00182F6F" w:rsidRPr="000F4AAB" w:rsidRDefault="00182F6F" w:rsidP="00182F6F">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lastRenderedPageBreak/>
        <w:t>Overall, the refined factor structure demonstrates that environmental concern, positive attitudes, social influence, perceived behavioral control, and self‑identity collectively form the foundation of consumer motivation toward electric two‑wheelers. These findings suggest that strengthening ecological awareness, reinforcing positive attitudes, leveraging social endorsement, and enhancing perceived control can significantly accelerate EV adoption.</w:t>
      </w:r>
    </w:p>
    <w:p w14:paraId="547ACB9C" w14:textId="77777777" w:rsidR="00182F6F" w:rsidRPr="000F4AAB" w:rsidRDefault="00182F6F" w:rsidP="00182F6F">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 xml:space="preserve">Independent Variables: </w:t>
      </w:r>
    </w:p>
    <w:p w14:paraId="05E202BB" w14:textId="77777777" w:rsidR="00182F6F" w:rsidRPr="000F4AAB" w:rsidRDefault="00182F6F" w:rsidP="00182F6F">
      <w:pPr>
        <w:numPr>
          <w:ilvl w:val="0"/>
          <w:numId w:val="4"/>
        </w:num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Environmental Concern,</w:t>
      </w:r>
    </w:p>
    <w:p w14:paraId="4A8F785B" w14:textId="77777777" w:rsidR="00182F6F" w:rsidRPr="000F4AAB" w:rsidRDefault="00182F6F" w:rsidP="00182F6F">
      <w:pPr>
        <w:numPr>
          <w:ilvl w:val="0"/>
          <w:numId w:val="4"/>
        </w:num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Attitude toward EVs,</w:t>
      </w:r>
    </w:p>
    <w:p w14:paraId="7D090C47" w14:textId="77777777" w:rsidR="00182F6F" w:rsidRPr="000F4AAB" w:rsidRDefault="00182F6F" w:rsidP="00182F6F">
      <w:pPr>
        <w:numPr>
          <w:ilvl w:val="0"/>
          <w:numId w:val="4"/>
        </w:num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Subjective Norms,</w:t>
      </w:r>
    </w:p>
    <w:p w14:paraId="5F28FC19" w14:textId="77777777" w:rsidR="00182F6F" w:rsidRPr="000F4AAB" w:rsidRDefault="00182F6F" w:rsidP="00182F6F">
      <w:pPr>
        <w:numPr>
          <w:ilvl w:val="0"/>
          <w:numId w:val="4"/>
        </w:num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 xml:space="preserve">Perceived </w:t>
      </w:r>
      <w:proofErr w:type="spellStart"/>
      <w:r w:rsidRPr="000F4AAB">
        <w:rPr>
          <w:rFonts w:ascii="Times New Roman" w:eastAsia="Times New Roman" w:hAnsi="Times New Roman" w:cs="Times New Roman"/>
          <w:lang w:eastAsia="en-IN"/>
        </w:rPr>
        <w:t>Behavioural</w:t>
      </w:r>
      <w:proofErr w:type="spellEnd"/>
      <w:r w:rsidRPr="000F4AAB">
        <w:rPr>
          <w:rFonts w:ascii="Times New Roman" w:eastAsia="Times New Roman" w:hAnsi="Times New Roman" w:cs="Times New Roman"/>
          <w:lang w:eastAsia="en-IN"/>
        </w:rPr>
        <w:t xml:space="preserve"> Control,</w:t>
      </w:r>
    </w:p>
    <w:p w14:paraId="425C321C" w14:textId="77777777" w:rsidR="00182F6F" w:rsidRPr="000F4AAB" w:rsidRDefault="00182F6F" w:rsidP="00182F6F">
      <w:pPr>
        <w:numPr>
          <w:ilvl w:val="0"/>
          <w:numId w:val="4"/>
        </w:num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Self-Identity,</w:t>
      </w:r>
    </w:p>
    <w:p w14:paraId="65FB2CA5" w14:textId="77777777" w:rsidR="00182F6F" w:rsidRPr="000F4AAB" w:rsidRDefault="00182F6F" w:rsidP="00182F6F">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Dependent Variable</w:t>
      </w:r>
    </w:p>
    <w:p w14:paraId="33B88E17" w14:textId="4A2FD827" w:rsidR="00E875B5" w:rsidRDefault="00182F6F" w:rsidP="00E875B5">
      <w:pPr>
        <w:spacing w:before="100" w:beforeAutospacing="1" w:after="100" w:afterAutospacing="1" w:line="240" w:lineRule="auto"/>
        <w:ind w:left="360"/>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Purchase Intention</w:t>
      </w:r>
    </w:p>
    <w:p w14:paraId="73DEA2C8" w14:textId="2AA1B532" w:rsidR="00E875B5" w:rsidRDefault="00E875B5" w:rsidP="00E875B5">
      <w:pPr>
        <w:spacing w:before="100" w:beforeAutospacing="1" w:after="100" w:afterAutospacing="1" w:line="240" w:lineRule="auto"/>
        <w:jc w:val="both"/>
        <w:rPr>
          <w:rFonts w:ascii="Times New Roman" w:eastAsia="Times New Roman" w:hAnsi="Times New Roman" w:cs="Times New Roman"/>
          <w:lang w:eastAsia="en-IN"/>
        </w:rPr>
      </w:pPr>
      <w:r>
        <w:rPr>
          <w:rFonts w:ascii="Times New Roman" w:eastAsia="Times New Roman" w:hAnsi="Times New Roman" w:cs="Times New Roman"/>
          <w:lang w:eastAsia="en-IN"/>
        </w:rPr>
        <w:t>Relationship of Variables</w:t>
      </w:r>
    </w:p>
    <w:p w14:paraId="58B7FF79" w14:textId="224F96EB" w:rsidR="00E875B5" w:rsidRPr="000F4AAB" w:rsidRDefault="00576187" w:rsidP="00E875B5">
      <w:pPr>
        <w:spacing w:before="100" w:beforeAutospacing="1" w:after="100" w:afterAutospacing="1" w:line="240" w:lineRule="auto"/>
        <w:jc w:val="both"/>
        <w:rPr>
          <w:rFonts w:ascii="Times New Roman" w:eastAsia="Times New Roman" w:hAnsi="Times New Roman" w:cs="Times New Roman"/>
          <w:lang w:eastAsia="en-IN"/>
        </w:rPr>
      </w:pPr>
      <w:r w:rsidRPr="00576187">
        <w:rPr>
          <w:rFonts w:ascii="Times New Roman" w:eastAsia="Times New Roman" w:hAnsi="Times New Roman" w:cs="Times New Roman"/>
          <w:lang w:eastAsia="en-IN"/>
        </w:rPr>
        <w:drawing>
          <wp:inline distT="0" distB="0" distL="0" distR="0" wp14:anchorId="07E37225" wp14:editId="625D768F">
            <wp:extent cx="5943600" cy="3962400"/>
            <wp:effectExtent l="0" t="0" r="0" b="0"/>
            <wp:docPr id="3529277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02A7DE8D"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5. Hypotheses Development and Testing</w:t>
      </w:r>
    </w:p>
    <w:p w14:paraId="7D118675"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5.1 Direct Effect Hypotheses</w:t>
      </w:r>
    </w:p>
    <w:p w14:paraId="24604266"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lastRenderedPageBreak/>
        <w:t>H1: Environmental Concern → Purchase Intention</w:t>
      </w:r>
    </w:p>
    <w:p w14:paraId="1BE01242"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H1: Environmental concern has a significant positive influence on purchase intention toward electric two-wheelers.</w:t>
      </w:r>
    </w:p>
    <w:p w14:paraId="7E292139"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Result: Supported</w:t>
      </w:r>
    </w:p>
    <w:p w14:paraId="0AEC9134"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Environmental concern significantly predicted purchase intention (β = 0.31, t = 4.87, p &lt; 0.001). Respondents who demonstrated higher concern for environmental issues showed stronger intention to purchase electric two-wheelers.</w:t>
      </w:r>
    </w:p>
    <w:p w14:paraId="308B375B"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H2: Attitude → Purchase Intention</w:t>
      </w:r>
    </w:p>
    <w:p w14:paraId="67D77220"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H2: Attitude toward electric two-wheelers has a significant positive influence on purchase intention.</w:t>
      </w:r>
    </w:p>
    <w:p w14:paraId="4F422E2F" w14:textId="77777777" w:rsidR="00182F6F" w:rsidRDefault="00182F6F" w:rsidP="00182F6F">
      <w:pPr>
        <w:jc w:val="both"/>
        <w:rPr>
          <w:rFonts w:ascii="Times New Roman" w:hAnsi="Times New Roman" w:cs="Times New Roman"/>
        </w:rPr>
      </w:pPr>
      <w:r w:rsidRPr="00182F6F">
        <w:rPr>
          <w:rFonts w:ascii="Times New Roman" w:hAnsi="Times New Roman" w:cs="Times New Roman"/>
        </w:rPr>
        <w:t>Result: Supported</w:t>
      </w:r>
    </w:p>
    <w:p w14:paraId="34D6C532" w14:textId="38E3E26C" w:rsidR="00182F6F" w:rsidRPr="00182F6F" w:rsidRDefault="00182F6F" w:rsidP="00182F6F">
      <w:pPr>
        <w:jc w:val="both"/>
        <w:rPr>
          <w:rFonts w:ascii="Times New Roman" w:hAnsi="Times New Roman" w:cs="Times New Roman"/>
        </w:rPr>
      </w:pPr>
      <w:r w:rsidRPr="00182F6F">
        <w:rPr>
          <w:rFonts w:ascii="Times New Roman" w:hAnsi="Times New Roman" w:cs="Times New Roman"/>
          <w:noProof/>
        </w:rPr>
        <w:drawing>
          <wp:inline distT="0" distB="0" distL="0" distR="0" wp14:anchorId="1174470F" wp14:editId="464A238B">
            <wp:extent cx="5943600" cy="4602480"/>
            <wp:effectExtent l="0" t="0" r="0" b="7620"/>
            <wp:docPr id="19980277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602480"/>
                    </a:xfrm>
                    <a:prstGeom prst="rect">
                      <a:avLst/>
                    </a:prstGeom>
                    <a:noFill/>
                    <a:ln>
                      <a:noFill/>
                    </a:ln>
                  </pic:spPr>
                </pic:pic>
              </a:graphicData>
            </a:graphic>
          </wp:inline>
        </w:drawing>
      </w:r>
    </w:p>
    <w:p w14:paraId="1C4129FA" w14:textId="77777777" w:rsidR="00182F6F" w:rsidRPr="00182F6F" w:rsidRDefault="00182F6F" w:rsidP="00182F6F">
      <w:pPr>
        <w:jc w:val="both"/>
        <w:rPr>
          <w:rFonts w:ascii="Times New Roman" w:hAnsi="Times New Roman" w:cs="Times New Roman"/>
        </w:rPr>
      </w:pPr>
    </w:p>
    <w:p w14:paraId="38F2A4E1"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lastRenderedPageBreak/>
        <w:t>Attitude emerged as a strong predictor of purchase intention (β = 0.38, t = 5.92, p &lt; 0.001). Consumers who perceived EVs as beneficial, worthwhile, and valuable were significantly more inclined to purchase them.</w:t>
      </w:r>
    </w:p>
    <w:p w14:paraId="4FAC237B"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H3: Subjective Norms → Purchase Intention</w:t>
      </w:r>
    </w:p>
    <w:p w14:paraId="19D9F410"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H3: Subjective norms have a significant positive influence on purchase intention.</w:t>
      </w:r>
    </w:p>
    <w:p w14:paraId="5974BD23"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Result: Supported</w:t>
      </w:r>
    </w:p>
    <w:p w14:paraId="6E88D1D0"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Subjective norms positively influenced purchase intention (β = 0.21, t = 3.44, p &lt; 0.01). Social approval and perceived support from important others significantly enhanced intention to adopt electric two-wheelers.</w:t>
      </w:r>
    </w:p>
    <w:p w14:paraId="11E5FA32"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 xml:space="preserve">H4: Perceived </w:t>
      </w:r>
      <w:proofErr w:type="spellStart"/>
      <w:r w:rsidRPr="00182F6F">
        <w:rPr>
          <w:rFonts w:ascii="Times New Roman" w:hAnsi="Times New Roman" w:cs="Times New Roman"/>
        </w:rPr>
        <w:t>Behavioural</w:t>
      </w:r>
      <w:proofErr w:type="spellEnd"/>
      <w:r w:rsidRPr="00182F6F">
        <w:rPr>
          <w:rFonts w:ascii="Times New Roman" w:hAnsi="Times New Roman" w:cs="Times New Roman"/>
        </w:rPr>
        <w:t xml:space="preserve"> Control → Purchase Intention</w:t>
      </w:r>
    </w:p>
    <w:p w14:paraId="3EBC1DB7"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 xml:space="preserve">H4: Perceived </w:t>
      </w:r>
      <w:proofErr w:type="spellStart"/>
      <w:r w:rsidRPr="00182F6F">
        <w:rPr>
          <w:rFonts w:ascii="Times New Roman" w:hAnsi="Times New Roman" w:cs="Times New Roman"/>
        </w:rPr>
        <w:t>behavioural</w:t>
      </w:r>
      <w:proofErr w:type="spellEnd"/>
      <w:r w:rsidRPr="00182F6F">
        <w:rPr>
          <w:rFonts w:ascii="Times New Roman" w:hAnsi="Times New Roman" w:cs="Times New Roman"/>
        </w:rPr>
        <w:t xml:space="preserve"> control has a significant positive influence on purchase intention.</w:t>
      </w:r>
    </w:p>
    <w:p w14:paraId="51CCCF3E"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Result: Supported</w:t>
      </w:r>
    </w:p>
    <w:p w14:paraId="39376E97"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 xml:space="preserve">Perceived </w:t>
      </w:r>
      <w:proofErr w:type="spellStart"/>
      <w:r w:rsidRPr="00182F6F">
        <w:rPr>
          <w:rFonts w:ascii="Times New Roman" w:hAnsi="Times New Roman" w:cs="Times New Roman"/>
        </w:rPr>
        <w:t>behavioural</w:t>
      </w:r>
      <w:proofErr w:type="spellEnd"/>
      <w:r w:rsidRPr="00182F6F">
        <w:rPr>
          <w:rFonts w:ascii="Times New Roman" w:hAnsi="Times New Roman" w:cs="Times New Roman"/>
        </w:rPr>
        <w:t xml:space="preserve"> control significantly influenced purchase intention (β = 0.29, t = 4.52, p &lt; 0.001). Respondents who felt confident about affordability, ability, and control over purchase decisions were more likely to express adoption intention.</w:t>
      </w:r>
    </w:p>
    <w:p w14:paraId="1E9A745E"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H5: Self-Identity → Purchase Intention</w:t>
      </w:r>
    </w:p>
    <w:p w14:paraId="266F0800"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H5: Self-identity has a significant positive influence on purchase intention.</w:t>
      </w:r>
    </w:p>
    <w:p w14:paraId="0C92B747"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Result: Supported</w:t>
      </w:r>
    </w:p>
    <w:p w14:paraId="738DD902"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Self-identity significantly influenced purchase intention (β = 0.26, t = 4.01, p &lt; 0.001). Individuals who perceived EV purchase as aligned with their eco-responsible identity demonstrated stronger purchase intentions.</w:t>
      </w:r>
    </w:p>
    <w:p w14:paraId="23CB271A"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5.2 Mediation Hypotheses (Demographic Factors)</w:t>
      </w:r>
    </w:p>
    <w:p w14:paraId="43A7D036"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Demographic variables (age, income, education, gender, occupation) were tested as mediators/moderators.</w:t>
      </w:r>
    </w:p>
    <w:p w14:paraId="17EB7133"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H6: Demographics mediate the relationship between Environmental Concern and Purchase Intention.</w:t>
      </w:r>
    </w:p>
    <w:p w14:paraId="3E62733D"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Result: Partially Supported</w:t>
      </w:r>
    </w:p>
    <w:p w14:paraId="61EBD076"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Income and education significantly mediated the relationship (Indirect effect = 0.09, p &lt; 0.05), while age and gender showed no significant mediation.</w:t>
      </w:r>
    </w:p>
    <w:p w14:paraId="2EA92EE3"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Interpretation: Higher income and education strengthen the impact of environmental concern on intention.</w:t>
      </w:r>
    </w:p>
    <w:p w14:paraId="2B788326"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lastRenderedPageBreak/>
        <w:t>H7: Demographics mediate the relationship between Attitude and Purchase Intention.</w:t>
      </w:r>
    </w:p>
    <w:p w14:paraId="494C03A0"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Result: Supported</w:t>
      </w:r>
    </w:p>
    <w:p w14:paraId="0433DB28"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 xml:space="preserve">Age and income significantly strengthened the attitude–intention relationship (p &lt; 0.05). Younger respondents showed stronger </w:t>
      </w:r>
      <w:proofErr w:type="spellStart"/>
      <w:r w:rsidRPr="00182F6F">
        <w:rPr>
          <w:rFonts w:ascii="Times New Roman" w:hAnsi="Times New Roman" w:cs="Times New Roman"/>
        </w:rPr>
        <w:t>behavioural</w:t>
      </w:r>
      <w:proofErr w:type="spellEnd"/>
      <w:r w:rsidRPr="00182F6F">
        <w:rPr>
          <w:rFonts w:ascii="Times New Roman" w:hAnsi="Times New Roman" w:cs="Times New Roman"/>
        </w:rPr>
        <w:t xml:space="preserve"> translation of positive attitudes.</w:t>
      </w:r>
    </w:p>
    <w:p w14:paraId="546B52B0"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H8: Demographics mediate the relationship between Subjective Norms and Purchase Intention.</w:t>
      </w:r>
    </w:p>
    <w:p w14:paraId="34501CE1"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Result: Partially Supported</w:t>
      </w:r>
    </w:p>
    <w:p w14:paraId="0070AFA5"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Gender significantly moderated this relationship (p &lt; 0.05), with stronger effects observed among female respondents. Other demographic variables were not significant mediators.</w:t>
      </w:r>
    </w:p>
    <w:p w14:paraId="7E0F007D"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 xml:space="preserve">H9: Demographics mediate the relationship between Perceived </w:t>
      </w:r>
      <w:proofErr w:type="spellStart"/>
      <w:r w:rsidRPr="00182F6F">
        <w:rPr>
          <w:rFonts w:ascii="Times New Roman" w:hAnsi="Times New Roman" w:cs="Times New Roman"/>
        </w:rPr>
        <w:t>Behavioural</w:t>
      </w:r>
      <w:proofErr w:type="spellEnd"/>
      <w:r w:rsidRPr="00182F6F">
        <w:rPr>
          <w:rFonts w:ascii="Times New Roman" w:hAnsi="Times New Roman" w:cs="Times New Roman"/>
        </w:rPr>
        <w:t xml:space="preserve"> Control and Purchase Intention.</w:t>
      </w:r>
    </w:p>
    <w:p w14:paraId="2092BA6B"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Result: Supported</w:t>
      </w:r>
    </w:p>
    <w:p w14:paraId="38065564"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Income significantly mediated the PBC–intention relationship (p &lt; 0.01). Higher-income groups translated perceived control into stronger purchase intention.</w:t>
      </w:r>
    </w:p>
    <w:p w14:paraId="6606B1D8"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H10: Demographics mediate the relationship between Self-Identity and Purchase Intention.</w:t>
      </w:r>
    </w:p>
    <w:p w14:paraId="29E1A77A"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Result: Partially Supported</w:t>
      </w:r>
    </w:p>
    <w:p w14:paraId="50E2BE66"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Education significantly enhanced the impact of self-identity on purchase intention (p &lt; 0.05). Other demographics were not significant.</w:t>
      </w:r>
    </w:p>
    <w:p w14:paraId="25AF290C"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5.3 Overall Model Summary</w:t>
      </w:r>
    </w:p>
    <w:p w14:paraId="4BC66A9B"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Multiple regression analysis indicated that the model explains a substantial proportion of variance in purchase intention:</w:t>
      </w:r>
    </w:p>
    <w:p w14:paraId="15F48D75" w14:textId="77777777" w:rsidR="00182F6F" w:rsidRPr="00182F6F" w:rsidRDefault="00182F6F" w:rsidP="00182F6F">
      <w:pPr>
        <w:numPr>
          <w:ilvl w:val="0"/>
          <w:numId w:val="5"/>
        </w:numPr>
        <w:spacing w:line="259" w:lineRule="auto"/>
        <w:jc w:val="both"/>
        <w:rPr>
          <w:rFonts w:ascii="Times New Roman" w:hAnsi="Times New Roman" w:cs="Times New Roman"/>
        </w:rPr>
      </w:pPr>
      <w:r w:rsidRPr="00182F6F">
        <w:rPr>
          <w:rFonts w:ascii="Times New Roman" w:hAnsi="Times New Roman" w:cs="Times New Roman"/>
        </w:rPr>
        <w:t>R² = 0.68</w:t>
      </w:r>
    </w:p>
    <w:p w14:paraId="61E3907A" w14:textId="77777777" w:rsidR="00182F6F" w:rsidRPr="00182F6F" w:rsidRDefault="00182F6F" w:rsidP="00182F6F">
      <w:pPr>
        <w:numPr>
          <w:ilvl w:val="0"/>
          <w:numId w:val="5"/>
        </w:numPr>
        <w:spacing w:line="259" w:lineRule="auto"/>
        <w:jc w:val="both"/>
        <w:rPr>
          <w:rFonts w:ascii="Times New Roman" w:hAnsi="Times New Roman" w:cs="Times New Roman"/>
        </w:rPr>
      </w:pPr>
      <w:r w:rsidRPr="00182F6F">
        <w:rPr>
          <w:rFonts w:ascii="Times New Roman" w:hAnsi="Times New Roman" w:cs="Times New Roman"/>
        </w:rPr>
        <w:t>Adjusted R² = 0.66</w:t>
      </w:r>
    </w:p>
    <w:p w14:paraId="722A8364" w14:textId="77777777" w:rsidR="00182F6F" w:rsidRPr="00182F6F" w:rsidRDefault="00182F6F" w:rsidP="00182F6F">
      <w:pPr>
        <w:numPr>
          <w:ilvl w:val="0"/>
          <w:numId w:val="5"/>
        </w:numPr>
        <w:spacing w:line="259" w:lineRule="auto"/>
        <w:jc w:val="both"/>
        <w:rPr>
          <w:rFonts w:ascii="Times New Roman" w:hAnsi="Times New Roman" w:cs="Times New Roman"/>
        </w:rPr>
      </w:pPr>
      <w:r w:rsidRPr="00182F6F">
        <w:rPr>
          <w:rFonts w:ascii="Times New Roman" w:hAnsi="Times New Roman" w:cs="Times New Roman"/>
        </w:rPr>
        <w:t>F-value significant at p &lt; 0.001</w:t>
      </w:r>
    </w:p>
    <w:p w14:paraId="63FF82D2"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Among all predictors:</w:t>
      </w:r>
    </w:p>
    <w:p w14:paraId="5C4A96EB" w14:textId="77777777" w:rsidR="00182F6F" w:rsidRPr="00182F6F" w:rsidRDefault="00182F6F" w:rsidP="00182F6F">
      <w:pPr>
        <w:numPr>
          <w:ilvl w:val="0"/>
          <w:numId w:val="6"/>
        </w:numPr>
        <w:spacing w:line="259" w:lineRule="auto"/>
        <w:jc w:val="both"/>
        <w:rPr>
          <w:rFonts w:ascii="Times New Roman" w:hAnsi="Times New Roman" w:cs="Times New Roman"/>
        </w:rPr>
      </w:pPr>
      <w:r w:rsidRPr="00182F6F">
        <w:rPr>
          <w:rFonts w:ascii="Times New Roman" w:hAnsi="Times New Roman" w:cs="Times New Roman"/>
        </w:rPr>
        <w:t>Attitude emerged as the strongest predictor.</w:t>
      </w:r>
    </w:p>
    <w:p w14:paraId="348C8D0A" w14:textId="77777777" w:rsidR="00182F6F" w:rsidRPr="00182F6F" w:rsidRDefault="00182F6F" w:rsidP="00182F6F">
      <w:pPr>
        <w:numPr>
          <w:ilvl w:val="0"/>
          <w:numId w:val="6"/>
        </w:numPr>
        <w:spacing w:line="259" w:lineRule="auto"/>
        <w:jc w:val="both"/>
        <w:rPr>
          <w:rFonts w:ascii="Times New Roman" w:hAnsi="Times New Roman" w:cs="Times New Roman"/>
        </w:rPr>
      </w:pPr>
      <w:r w:rsidRPr="00182F6F">
        <w:rPr>
          <w:rFonts w:ascii="Times New Roman" w:hAnsi="Times New Roman" w:cs="Times New Roman"/>
        </w:rPr>
        <w:t xml:space="preserve">Environmental Concern and Perceived </w:t>
      </w:r>
      <w:proofErr w:type="spellStart"/>
      <w:r w:rsidRPr="00182F6F">
        <w:rPr>
          <w:rFonts w:ascii="Times New Roman" w:hAnsi="Times New Roman" w:cs="Times New Roman"/>
        </w:rPr>
        <w:t>Behavioural</w:t>
      </w:r>
      <w:proofErr w:type="spellEnd"/>
      <w:r w:rsidRPr="00182F6F">
        <w:rPr>
          <w:rFonts w:ascii="Times New Roman" w:hAnsi="Times New Roman" w:cs="Times New Roman"/>
        </w:rPr>
        <w:t xml:space="preserve"> Control followed closely.</w:t>
      </w:r>
    </w:p>
    <w:p w14:paraId="0F0B800B" w14:textId="77777777" w:rsidR="00182F6F" w:rsidRPr="00182F6F" w:rsidRDefault="00182F6F" w:rsidP="00182F6F">
      <w:pPr>
        <w:numPr>
          <w:ilvl w:val="0"/>
          <w:numId w:val="6"/>
        </w:numPr>
        <w:spacing w:line="259" w:lineRule="auto"/>
        <w:jc w:val="both"/>
        <w:rPr>
          <w:rFonts w:ascii="Times New Roman" w:hAnsi="Times New Roman" w:cs="Times New Roman"/>
        </w:rPr>
      </w:pPr>
      <w:r w:rsidRPr="00182F6F">
        <w:rPr>
          <w:rFonts w:ascii="Times New Roman" w:hAnsi="Times New Roman" w:cs="Times New Roman"/>
        </w:rPr>
        <w:t>Self-Identity and Subjective Norms had moderate but significant effects.</w:t>
      </w:r>
    </w:p>
    <w:p w14:paraId="473BDD71" w14:textId="77777777" w:rsidR="00182F6F" w:rsidRDefault="00182F6F" w:rsidP="00182F6F">
      <w:pPr>
        <w:jc w:val="both"/>
        <w:rPr>
          <w:rFonts w:ascii="Times New Roman" w:hAnsi="Times New Roman" w:cs="Times New Roman"/>
        </w:rPr>
      </w:pPr>
      <w:r w:rsidRPr="00182F6F">
        <w:rPr>
          <w:rFonts w:ascii="Times New Roman" w:hAnsi="Times New Roman" w:cs="Times New Roman"/>
        </w:rPr>
        <w:t>6. Final Hypothesis Testing Table</w:t>
      </w:r>
    </w:p>
    <w:tbl>
      <w:tblPr>
        <w:tblW w:w="9442" w:type="dxa"/>
        <w:tblLook w:val="04A0" w:firstRow="1" w:lastRow="0" w:firstColumn="1" w:lastColumn="0" w:noHBand="0" w:noVBand="1"/>
      </w:tblPr>
      <w:tblGrid>
        <w:gridCol w:w="2272"/>
        <w:gridCol w:w="2834"/>
        <w:gridCol w:w="2227"/>
        <w:gridCol w:w="2109"/>
      </w:tblGrid>
      <w:tr w:rsidR="00182F6F" w:rsidRPr="00182F6F" w14:paraId="6139FE59" w14:textId="77777777" w:rsidTr="00182F6F">
        <w:trPr>
          <w:trHeight w:val="216"/>
        </w:trPr>
        <w:tc>
          <w:tcPr>
            <w:tcW w:w="2272" w:type="dxa"/>
            <w:tcBorders>
              <w:top w:val="single" w:sz="8" w:space="0" w:color="auto"/>
              <w:left w:val="single" w:sz="8" w:space="0" w:color="auto"/>
              <w:bottom w:val="single" w:sz="8" w:space="0" w:color="auto"/>
              <w:right w:val="single" w:sz="8" w:space="0" w:color="auto"/>
            </w:tcBorders>
            <w:vAlign w:val="center"/>
            <w:hideMark/>
          </w:tcPr>
          <w:p w14:paraId="67732A89"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Hypothesis</w:t>
            </w:r>
          </w:p>
        </w:tc>
        <w:tc>
          <w:tcPr>
            <w:tcW w:w="2834" w:type="dxa"/>
            <w:tcBorders>
              <w:top w:val="single" w:sz="8" w:space="0" w:color="auto"/>
              <w:left w:val="nil"/>
              <w:bottom w:val="single" w:sz="8" w:space="0" w:color="auto"/>
              <w:right w:val="single" w:sz="8" w:space="0" w:color="auto"/>
            </w:tcBorders>
            <w:vAlign w:val="center"/>
            <w:hideMark/>
          </w:tcPr>
          <w:p w14:paraId="4833C16E"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Path</w:t>
            </w:r>
          </w:p>
        </w:tc>
        <w:tc>
          <w:tcPr>
            <w:tcW w:w="2227" w:type="dxa"/>
            <w:tcBorders>
              <w:top w:val="single" w:sz="8" w:space="0" w:color="auto"/>
              <w:left w:val="nil"/>
              <w:bottom w:val="single" w:sz="8" w:space="0" w:color="auto"/>
              <w:right w:val="single" w:sz="8" w:space="0" w:color="auto"/>
            </w:tcBorders>
            <w:vAlign w:val="center"/>
            <w:hideMark/>
          </w:tcPr>
          <w:p w14:paraId="049075E0"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Result</w:t>
            </w:r>
          </w:p>
        </w:tc>
        <w:tc>
          <w:tcPr>
            <w:tcW w:w="2109" w:type="dxa"/>
            <w:tcBorders>
              <w:top w:val="single" w:sz="8" w:space="0" w:color="auto"/>
              <w:left w:val="nil"/>
              <w:bottom w:val="single" w:sz="8" w:space="0" w:color="auto"/>
              <w:right w:val="single" w:sz="8" w:space="0" w:color="auto"/>
            </w:tcBorders>
            <w:vAlign w:val="center"/>
            <w:hideMark/>
          </w:tcPr>
          <w:p w14:paraId="3506CED8"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Decision</w:t>
            </w:r>
          </w:p>
        </w:tc>
      </w:tr>
      <w:tr w:rsidR="00182F6F" w:rsidRPr="00182F6F" w14:paraId="0E399B76" w14:textId="77777777" w:rsidTr="00182F6F">
        <w:trPr>
          <w:trHeight w:val="216"/>
        </w:trPr>
        <w:tc>
          <w:tcPr>
            <w:tcW w:w="2272" w:type="dxa"/>
            <w:tcBorders>
              <w:top w:val="nil"/>
              <w:left w:val="single" w:sz="8" w:space="0" w:color="auto"/>
              <w:bottom w:val="single" w:sz="8" w:space="0" w:color="auto"/>
              <w:right w:val="single" w:sz="8" w:space="0" w:color="auto"/>
            </w:tcBorders>
            <w:vAlign w:val="center"/>
            <w:hideMark/>
          </w:tcPr>
          <w:p w14:paraId="08DF79EC"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H1</w:t>
            </w:r>
          </w:p>
        </w:tc>
        <w:tc>
          <w:tcPr>
            <w:tcW w:w="2834" w:type="dxa"/>
            <w:tcBorders>
              <w:top w:val="nil"/>
              <w:left w:val="nil"/>
              <w:bottom w:val="single" w:sz="8" w:space="0" w:color="auto"/>
              <w:right w:val="single" w:sz="8" w:space="0" w:color="auto"/>
            </w:tcBorders>
            <w:vAlign w:val="center"/>
            <w:hideMark/>
          </w:tcPr>
          <w:p w14:paraId="00550132"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EC → PI</w:t>
            </w:r>
          </w:p>
        </w:tc>
        <w:tc>
          <w:tcPr>
            <w:tcW w:w="2227" w:type="dxa"/>
            <w:tcBorders>
              <w:top w:val="nil"/>
              <w:left w:val="nil"/>
              <w:bottom w:val="single" w:sz="8" w:space="0" w:color="auto"/>
              <w:right w:val="single" w:sz="8" w:space="0" w:color="auto"/>
            </w:tcBorders>
            <w:vAlign w:val="center"/>
            <w:hideMark/>
          </w:tcPr>
          <w:p w14:paraId="581B7FF4"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Significant (+)</w:t>
            </w:r>
          </w:p>
        </w:tc>
        <w:tc>
          <w:tcPr>
            <w:tcW w:w="2109" w:type="dxa"/>
            <w:tcBorders>
              <w:top w:val="nil"/>
              <w:left w:val="nil"/>
              <w:bottom w:val="single" w:sz="8" w:space="0" w:color="auto"/>
              <w:right w:val="single" w:sz="8" w:space="0" w:color="auto"/>
            </w:tcBorders>
            <w:vAlign w:val="center"/>
            <w:hideMark/>
          </w:tcPr>
          <w:p w14:paraId="3208949A"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Supported</w:t>
            </w:r>
          </w:p>
        </w:tc>
      </w:tr>
      <w:tr w:rsidR="00182F6F" w:rsidRPr="00182F6F" w14:paraId="7FE945F7" w14:textId="77777777" w:rsidTr="00182F6F">
        <w:trPr>
          <w:trHeight w:val="216"/>
        </w:trPr>
        <w:tc>
          <w:tcPr>
            <w:tcW w:w="2272" w:type="dxa"/>
            <w:tcBorders>
              <w:top w:val="nil"/>
              <w:left w:val="single" w:sz="8" w:space="0" w:color="auto"/>
              <w:bottom w:val="single" w:sz="8" w:space="0" w:color="auto"/>
              <w:right w:val="single" w:sz="8" w:space="0" w:color="auto"/>
            </w:tcBorders>
            <w:vAlign w:val="center"/>
            <w:hideMark/>
          </w:tcPr>
          <w:p w14:paraId="530DA43B"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lastRenderedPageBreak/>
              <w:t>H2</w:t>
            </w:r>
          </w:p>
        </w:tc>
        <w:tc>
          <w:tcPr>
            <w:tcW w:w="2834" w:type="dxa"/>
            <w:tcBorders>
              <w:top w:val="nil"/>
              <w:left w:val="nil"/>
              <w:bottom w:val="single" w:sz="8" w:space="0" w:color="auto"/>
              <w:right w:val="single" w:sz="8" w:space="0" w:color="auto"/>
            </w:tcBorders>
            <w:vAlign w:val="center"/>
            <w:hideMark/>
          </w:tcPr>
          <w:p w14:paraId="4D624546"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ATT → PI</w:t>
            </w:r>
          </w:p>
        </w:tc>
        <w:tc>
          <w:tcPr>
            <w:tcW w:w="2227" w:type="dxa"/>
            <w:tcBorders>
              <w:top w:val="nil"/>
              <w:left w:val="nil"/>
              <w:bottom w:val="single" w:sz="8" w:space="0" w:color="auto"/>
              <w:right w:val="single" w:sz="8" w:space="0" w:color="auto"/>
            </w:tcBorders>
            <w:vAlign w:val="center"/>
            <w:hideMark/>
          </w:tcPr>
          <w:p w14:paraId="4E08601A"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Significant (+)</w:t>
            </w:r>
          </w:p>
        </w:tc>
        <w:tc>
          <w:tcPr>
            <w:tcW w:w="2109" w:type="dxa"/>
            <w:tcBorders>
              <w:top w:val="nil"/>
              <w:left w:val="nil"/>
              <w:bottom w:val="single" w:sz="8" w:space="0" w:color="auto"/>
              <w:right w:val="single" w:sz="8" w:space="0" w:color="auto"/>
            </w:tcBorders>
            <w:vAlign w:val="center"/>
            <w:hideMark/>
          </w:tcPr>
          <w:p w14:paraId="325B9ED6"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Supported</w:t>
            </w:r>
          </w:p>
        </w:tc>
      </w:tr>
      <w:tr w:rsidR="00182F6F" w:rsidRPr="00182F6F" w14:paraId="15EDB5A7" w14:textId="77777777" w:rsidTr="00182F6F">
        <w:trPr>
          <w:trHeight w:val="216"/>
        </w:trPr>
        <w:tc>
          <w:tcPr>
            <w:tcW w:w="2272" w:type="dxa"/>
            <w:tcBorders>
              <w:top w:val="nil"/>
              <w:left w:val="single" w:sz="8" w:space="0" w:color="auto"/>
              <w:bottom w:val="single" w:sz="8" w:space="0" w:color="auto"/>
              <w:right w:val="single" w:sz="8" w:space="0" w:color="auto"/>
            </w:tcBorders>
            <w:vAlign w:val="center"/>
            <w:hideMark/>
          </w:tcPr>
          <w:p w14:paraId="332E06D9"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H3</w:t>
            </w:r>
          </w:p>
        </w:tc>
        <w:tc>
          <w:tcPr>
            <w:tcW w:w="2834" w:type="dxa"/>
            <w:tcBorders>
              <w:top w:val="nil"/>
              <w:left w:val="nil"/>
              <w:bottom w:val="single" w:sz="8" w:space="0" w:color="auto"/>
              <w:right w:val="single" w:sz="8" w:space="0" w:color="auto"/>
            </w:tcBorders>
            <w:vAlign w:val="center"/>
            <w:hideMark/>
          </w:tcPr>
          <w:p w14:paraId="07C97EE3"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SN → PI</w:t>
            </w:r>
          </w:p>
        </w:tc>
        <w:tc>
          <w:tcPr>
            <w:tcW w:w="2227" w:type="dxa"/>
            <w:tcBorders>
              <w:top w:val="nil"/>
              <w:left w:val="nil"/>
              <w:bottom w:val="single" w:sz="8" w:space="0" w:color="auto"/>
              <w:right w:val="single" w:sz="8" w:space="0" w:color="auto"/>
            </w:tcBorders>
            <w:vAlign w:val="center"/>
            <w:hideMark/>
          </w:tcPr>
          <w:p w14:paraId="58158BF3"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Significant (+)</w:t>
            </w:r>
          </w:p>
        </w:tc>
        <w:tc>
          <w:tcPr>
            <w:tcW w:w="2109" w:type="dxa"/>
            <w:tcBorders>
              <w:top w:val="nil"/>
              <w:left w:val="nil"/>
              <w:bottom w:val="single" w:sz="8" w:space="0" w:color="auto"/>
              <w:right w:val="single" w:sz="8" w:space="0" w:color="auto"/>
            </w:tcBorders>
            <w:vAlign w:val="center"/>
            <w:hideMark/>
          </w:tcPr>
          <w:p w14:paraId="4DA6E00A"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Supported</w:t>
            </w:r>
          </w:p>
        </w:tc>
      </w:tr>
      <w:tr w:rsidR="00182F6F" w:rsidRPr="00182F6F" w14:paraId="1B8431CC" w14:textId="77777777" w:rsidTr="00182F6F">
        <w:trPr>
          <w:trHeight w:val="216"/>
        </w:trPr>
        <w:tc>
          <w:tcPr>
            <w:tcW w:w="2272" w:type="dxa"/>
            <w:tcBorders>
              <w:top w:val="nil"/>
              <w:left w:val="single" w:sz="8" w:space="0" w:color="auto"/>
              <w:bottom w:val="single" w:sz="8" w:space="0" w:color="auto"/>
              <w:right w:val="single" w:sz="8" w:space="0" w:color="auto"/>
            </w:tcBorders>
            <w:vAlign w:val="center"/>
            <w:hideMark/>
          </w:tcPr>
          <w:p w14:paraId="5B5E8F39"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H4</w:t>
            </w:r>
          </w:p>
        </w:tc>
        <w:tc>
          <w:tcPr>
            <w:tcW w:w="2834" w:type="dxa"/>
            <w:tcBorders>
              <w:top w:val="nil"/>
              <w:left w:val="nil"/>
              <w:bottom w:val="single" w:sz="8" w:space="0" w:color="auto"/>
              <w:right w:val="single" w:sz="8" w:space="0" w:color="auto"/>
            </w:tcBorders>
            <w:vAlign w:val="center"/>
            <w:hideMark/>
          </w:tcPr>
          <w:p w14:paraId="55A96974"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PBC → PI</w:t>
            </w:r>
          </w:p>
        </w:tc>
        <w:tc>
          <w:tcPr>
            <w:tcW w:w="2227" w:type="dxa"/>
            <w:tcBorders>
              <w:top w:val="nil"/>
              <w:left w:val="nil"/>
              <w:bottom w:val="single" w:sz="8" w:space="0" w:color="auto"/>
              <w:right w:val="single" w:sz="8" w:space="0" w:color="auto"/>
            </w:tcBorders>
            <w:vAlign w:val="center"/>
            <w:hideMark/>
          </w:tcPr>
          <w:p w14:paraId="5F3F689F"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Significant (+)</w:t>
            </w:r>
          </w:p>
        </w:tc>
        <w:tc>
          <w:tcPr>
            <w:tcW w:w="2109" w:type="dxa"/>
            <w:tcBorders>
              <w:top w:val="nil"/>
              <w:left w:val="nil"/>
              <w:bottom w:val="single" w:sz="8" w:space="0" w:color="auto"/>
              <w:right w:val="single" w:sz="8" w:space="0" w:color="auto"/>
            </w:tcBorders>
            <w:vAlign w:val="center"/>
            <w:hideMark/>
          </w:tcPr>
          <w:p w14:paraId="1E9D81AB"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Supported</w:t>
            </w:r>
          </w:p>
        </w:tc>
      </w:tr>
      <w:tr w:rsidR="00182F6F" w:rsidRPr="00182F6F" w14:paraId="51CF7D27" w14:textId="77777777" w:rsidTr="00182F6F">
        <w:trPr>
          <w:trHeight w:val="216"/>
        </w:trPr>
        <w:tc>
          <w:tcPr>
            <w:tcW w:w="2272" w:type="dxa"/>
            <w:tcBorders>
              <w:top w:val="nil"/>
              <w:left w:val="single" w:sz="8" w:space="0" w:color="auto"/>
              <w:bottom w:val="single" w:sz="8" w:space="0" w:color="auto"/>
              <w:right w:val="single" w:sz="8" w:space="0" w:color="auto"/>
            </w:tcBorders>
            <w:vAlign w:val="center"/>
            <w:hideMark/>
          </w:tcPr>
          <w:p w14:paraId="39772D2F"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H5</w:t>
            </w:r>
          </w:p>
        </w:tc>
        <w:tc>
          <w:tcPr>
            <w:tcW w:w="2834" w:type="dxa"/>
            <w:tcBorders>
              <w:top w:val="nil"/>
              <w:left w:val="nil"/>
              <w:bottom w:val="single" w:sz="8" w:space="0" w:color="auto"/>
              <w:right w:val="single" w:sz="8" w:space="0" w:color="auto"/>
            </w:tcBorders>
            <w:vAlign w:val="center"/>
            <w:hideMark/>
          </w:tcPr>
          <w:p w14:paraId="2C0D4841"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SI → PI</w:t>
            </w:r>
          </w:p>
        </w:tc>
        <w:tc>
          <w:tcPr>
            <w:tcW w:w="2227" w:type="dxa"/>
            <w:tcBorders>
              <w:top w:val="nil"/>
              <w:left w:val="nil"/>
              <w:bottom w:val="single" w:sz="8" w:space="0" w:color="auto"/>
              <w:right w:val="single" w:sz="8" w:space="0" w:color="auto"/>
            </w:tcBorders>
            <w:vAlign w:val="center"/>
            <w:hideMark/>
          </w:tcPr>
          <w:p w14:paraId="1499B9D6"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Significant (+)</w:t>
            </w:r>
          </w:p>
        </w:tc>
        <w:tc>
          <w:tcPr>
            <w:tcW w:w="2109" w:type="dxa"/>
            <w:tcBorders>
              <w:top w:val="nil"/>
              <w:left w:val="nil"/>
              <w:bottom w:val="single" w:sz="8" w:space="0" w:color="auto"/>
              <w:right w:val="single" w:sz="8" w:space="0" w:color="auto"/>
            </w:tcBorders>
            <w:vAlign w:val="center"/>
            <w:hideMark/>
          </w:tcPr>
          <w:p w14:paraId="687B0082"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Supported</w:t>
            </w:r>
          </w:p>
        </w:tc>
      </w:tr>
      <w:tr w:rsidR="00182F6F" w:rsidRPr="00182F6F" w14:paraId="4D0A04B0" w14:textId="77777777" w:rsidTr="00182F6F">
        <w:trPr>
          <w:trHeight w:val="431"/>
        </w:trPr>
        <w:tc>
          <w:tcPr>
            <w:tcW w:w="2272" w:type="dxa"/>
            <w:tcBorders>
              <w:top w:val="nil"/>
              <w:left w:val="single" w:sz="8" w:space="0" w:color="auto"/>
              <w:bottom w:val="single" w:sz="8" w:space="0" w:color="auto"/>
              <w:right w:val="single" w:sz="8" w:space="0" w:color="auto"/>
            </w:tcBorders>
            <w:vAlign w:val="center"/>
            <w:hideMark/>
          </w:tcPr>
          <w:p w14:paraId="200119A9"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H6</w:t>
            </w:r>
          </w:p>
        </w:tc>
        <w:tc>
          <w:tcPr>
            <w:tcW w:w="2834" w:type="dxa"/>
            <w:tcBorders>
              <w:top w:val="nil"/>
              <w:left w:val="nil"/>
              <w:bottom w:val="single" w:sz="8" w:space="0" w:color="auto"/>
              <w:right w:val="single" w:sz="8" w:space="0" w:color="auto"/>
            </w:tcBorders>
            <w:vAlign w:val="center"/>
            <w:hideMark/>
          </w:tcPr>
          <w:p w14:paraId="65422FB9"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EC → Demographics → PI</w:t>
            </w:r>
          </w:p>
        </w:tc>
        <w:tc>
          <w:tcPr>
            <w:tcW w:w="2227" w:type="dxa"/>
            <w:tcBorders>
              <w:top w:val="nil"/>
              <w:left w:val="nil"/>
              <w:bottom w:val="single" w:sz="8" w:space="0" w:color="auto"/>
              <w:right w:val="single" w:sz="8" w:space="0" w:color="auto"/>
            </w:tcBorders>
            <w:vAlign w:val="center"/>
            <w:hideMark/>
          </w:tcPr>
          <w:p w14:paraId="372DC96A"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Partial Mediation</w:t>
            </w:r>
          </w:p>
        </w:tc>
        <w:tc>
          <w:tcPr>
            <w:tcW w:w="2109" w:type="dxa"/>
            <w:tcBorders>
              <w:top w:val="nil"/>
              <w:left w:val="nil"/>
              <w:bottom w:val="single" w:sz="8" w:space="0" w:color="auto"/>
              <w:right w:val="single" w:sz="8" w:space="0" w:color="auto"/>
            </w:tcBorders>
            <w:vAlign w:val="center"/>
            <w:hideMark/>
          </w:tcPr>
          <w:p w14:paraId="7294AEFD"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Partially Supported</w:t>
            </w:r>
          </w:p>
        </w:tc>
      </w:tr>
      <w:tr w:rsidR="00182F6F" w:rsidRPr="00182F6F" w14:paraId="54742B77" w14:textId="77777777" w:rsidTr="00182F6F">
        <w:trPr>
          <w:trHeight w:val="431"/>
        </w:trPr>
        <w:tc>
          <w:tcPr>
            <w:tcW w:w="2272" w:type="dxa"/>
            <w:tcBorders>
              <w:top w:val="nil"/>
              <w:left w:val="single" w:sz="8" w:space="0" w:color="auto"/>
              <w:bottom w:val="single" w:sz="8" w:space="0" w:color="auto"/>
              <w:right w:val="single" w:sz="8" w:space="0" w:color="auto"/>
            </w:tcBorders>
            <w:vAlign w:val="center"/>
            <w:hideMark/>
          </w:tcPr>
          <w:p w14:paraId="1462B99E"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H7</w:t>
            </w:r>
          </w:p>
        </w:tc>
        <w:tc>
          <w:tcPr>
            <w:tcW w:w="2834" w:type="dxa"/>
            <w:tcBorders>
              <w:top w:val="nil"/>
              <w:left w:val="nil"/>
              <w:bottom w:val="single" w:sz="8" w:space="0" w:color="auto"/>
              <w:right w:val="single" w:sz="8" w:space="0" w:color="auto"/>
            </w:tcBorders>
            <w:vAlign w:val="center"/>
            <w:hideMark/>
          </w:tcPr>
          <w:p w14:paraId="2A77A888"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ATT → Demographics → PI</w:t>
            </w:r>
          </w:p>
        </w:tc>
        <w:tc>
          <w:tcPr>
            <w:tcW w:w="2227" w:type="dxa"/>
            <w:tcBorders>
              <w:top w:val="nil"/>
              <w:left w:val="nil"/>
              <w:bottom w:val="single" w:sz="8" w:space="0" w:color="auto"/>
              <w:right w:val="single" w:sz="8" w:space="0" w:color="auto"/>
            </w:tcBorders>
            <w:vAlign w:val="center"/>
            <w:hideMark/>
          </w:tcPr>
          <w:p w14:paraId="4B8943D8"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Significant Mediation</w:t>
            </w:r>
          </w:p>
        </w:tc>
        <w:tc>
          <w:tcPr>
            <w:tcW w:w="2109" w:type="dxa"/>
            <w:tcBorders>
              <w:top w:val="nil"/>
              <w:left w:val="nil"/>
              <w:bottom w:val="single" w:sz="8" w:space="0" w:color="auto"/>
              <w:right w:val="single" w:sz="8" w:space="0" w:color="auto"/>
            </w:tcBorders>
            <w:vAlign w:val="center"/>
            <w:hideMark/>
          </w:tcPr>
          <w:p w14:paraId="6BFC9886"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Supported</w:t>
            </w:r>
          </w:p>
        </w:tc>
      </w:tr>
      <w:tr w:rsidR="00182F6F" w:rsidRPr="00182F6F" w14:paraId="7D916179" w14:textId="77777777" w:rsidTr="00182F6F">
        <w:trPr>
          <w:trHeight w:val="431"/>
        </w:trPr>
        <w:tc>
          <w:tcPr>
            <w:tcW w:w="2272" w:type="dxa"/>
            <w:tcBorders>
              <w:top w:val="nil"/>
              <w:left w:val="single" w:sz="8" w:space="0" w:color="auto"/>
              <w:bottom w:val="single" w:sz="8" w:space="0" w:color="auto"/>
              <w:right w:val="single" w:sz="8" w:space="0" w:color="auto"/>
            </w:tcBorders>
            <w:vAlign w:val="center"/>
            <w:hideMark/>
          </w:tcPr>
          <w:p w14:paraId="07B44588"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H8</w:t>
            </w:r>
          </w:p>
        </w:tc>
        <w:tc>
          <w:tcPr>
            <w:tcW w:w="2834" w:type="dxa"/>
            <w:tcBorders>
              <w:top w:val="nil"/>
              <w:left w:val="nil"/>
              <w:bottom w:val="single" w:sz="8" w:space="0" w:color="auto"/>
              <w:right w:val="single" w:sz="8" w:space="0" w:color="auto"/>
            </w:tcBorders>
            <w:vAlign w:val="center"/>
            <w:hideMark/>
          </w:tcPr>
          <w:p w14:paraId="29DC28F5"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SN → Demographics → PI</w:t>
            </w:r>
          </w:p>
        </w:tc>
        <w:tc>
          <w:tcPr>
            <w:tcW w:w="2227" w:type="dxa"/>
            <w:tcBorders>
              <w:top w:val="nil"/>
              <w:left w:val="nil"/>
              <w:bottom w:val="single" w:sz="8" w:space="0" w:color="auto"/>
              <w:right w:val="single" w:sz="8" w:space="0" w:color="auto"/>
            </w:tcBorders>
            <w:vAlign w:val="center"/>
            <w:hideMark/>
          </w:tcPr>
          <w:p w14:paraId="7E1BFB78"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Partial Mediation</w:t>
            </w:r>
          </w:p>
        </w:tc>
        <w:tc>
          <w:tcPr>
            <w:tcW w:w="2109" w:type="dxa"/>
            <w:tcBorders>
              <w:top w:val="nil"/>
              <w:left w:val="nil"/>
              <w:bottom w:val="single" w:sz="8" w:space="0" w:color="auto"/>
              <w:right w:val="single" w:sz="8" w:space="0" w:color="auto"/>
            </w:tcBorders>
            <w:vAlign w:val="center"/>
            <w:hideMark/>
          </w:tcPr>
          <w:p w14:paraId="128B1AD7"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Partially Supported</w:t>
            </w:r>
          </w:p>
        </w:tc>
      </w:tr>
      <w:tr w:rsidR="00182F6F" w:rsidRPr="00182F6F" w14:paraId="094D3B7D" w14:textId="77777777" w:rsidTr="00182F6F">
        <w:trPr>
          <w:trHeight w:val="431"/>
        </w:trPr>
        <w:tc>
          <w:tcPr>
            <w:tcW w:w="2272" w:type="dxa"/>
            <w:tcBorders>
              <w:top w:val="nil"/>
              <w:left w:val="single" w:sz="8" w:space="0" w:color="auto"/>
              <w:bottom w:val="single" w:sz="8" w:space="0" w:color="auto"/>
              <w:right w:val="single" w:sz="8" w:space="0" w:color="auto"/>
            </w:tcBorders>
            <w:vAlign w:val="center"/>
            <w:hideMark/>
          </w:tcPr>
          <w:p w14:paraId="4D556813"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H9</w:t>
            </w:r>
          </w:p>
        </w:tc>
        <w:tc>
          <w:tcPr>
            <w:tcW w:w="2834" w:type="dxa"/>
            <w:tcBorders>
              <w:top w:val="nil"/>
              <w:left w:val="nil"/>
              <w:bottom w:val="single" w:sz="8" w:space="0" w:color="auto"/>
              <w:right w:val="single" w:sz="8" w:space="0" w:color="auto"/>
            </w:tcBorders>
            <w:vAlign w:val="center"/>
            <w:hideMark/>
          </w:tcPr>
          <w:p w14:paraId="60868A53"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PBC → Demographics → PI</w:t>
            </w:r>
          </w:p>
        </w:tc>
        <w:tc>
          <w:tcPr>
            <w:tcW w:w="2227" w:type="dxa"/>
            <w:tcBorders>
              <w:top w:val="nil"/>
              <w:left w:val="nil"/>
              <w:bottom w:val="single" w:sz="8" w:space="0" w:color="auto"/>
              <w:right w:val="single" w:sz="8" w:space="0" w:color="auto"/>
            </w:tcBorders>
            <w:vAlign w:val="center"/>
            <w:hideMark/>
          </w:tcPr>
          <w:p w14:paraId="247581CC"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Significant Mediation</w:t>
            </w:r>
          </w:p>
        </w:tc>
        <w:tc>
          <w:tcPr>
            <w:tcW w:w="2109" w:type="dxa"/>
            <w:tcBorders>
              <w:top w:val="nil"/>
              <w:left w:val="nil"/>
              <w:bottom w:val="single" w:sz="8" w:space="0" w:color="auto"/>
              <w:right w:val="single" w:sz="8" w:space="0" w:color="auto"/>
            </w:tcBorders>
            <w:vAlign w:val="center"/>
            <w:hideMark/>
          </w:tcPr>
          <w:p w14:paraId="4B013B50"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Supported</w:t>
            </w:r>
          </w:p>
        </w:tc>
      </w:tr>
      <w:tr w:rsidR="00182F6F" w:rsidRPr="00182F6F" w14:paraId="7046AF84" w14:textId="77777777" w:rsidTr="00182F6F">
        <w:trPr>
          <w:trHeight w:val="431"/>
        </w:trPr>
        <w:tc>
          <w:tcPr>
            <w:tcW w:w="2272" w:type="dxa"/>
            <w:tcBorders>
              <w:top w:val="nil"/>
              <w:left w:val="single" w:sz="8" w:space="0" w:color="auto"/>
              <w:bottom w:val="single" w:sz="8" w:space="0" w:color="auto"/>
              <w:right w:val="single" w:sz="8" w:space="0" w:color="auto"/>
            </w:tcBorders>
            <w:vAlign w:val="center"/>
            <w:hideMark/>
          </w:tcPr>
          <w:p w14:paraId="72EFF290"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H10</w:t>
            </w:r>
          </w:p>
        </w:tc>
        <w:tc>
          <w:tcPr>
            <w:tcW w:w="2834" w:type="dxa"/>
            <w:tcBorders>
              <w:top w:val="nil"/>
              <w:left w:val="nil"/>
              <w:bottom w:val="single" w:sz="8" w:space="0" w:color="auto"/>
              <w:right w:val="single" w:sz="8" w:space="0" w:color="auto"/>
            </w:tcBorders>
            <w:vAlign w:val="center"/>
            <w:hideMark/>
          </w:tcPr>
          <w:p w14:paraId="7A397B71"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SI → Demographics → PI</w:t>
            </w:r>
          </w:p>
        </w:tc>
        <w:tc>
          <w:tcPr>
            <w:tcW w:w="2227" w:type="dxa"/>
            <w:tcBorders>
              <w:top w:val="nil"/>
              <w:left w:val="nil"/>
              <w:bottom w:val="single" w:sz="8" w:space="0" w:color="auto"/>
              <w:right w:val="single" w:sz="8" w:space="0" w:color="auto"/>
            </w:tcBorders>
            <w:vAlign w:val="center"/>
            <w:hideMark/>
          </w:tcPr>
          <w:p w14:paraId="0A418515"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Partial Mediation</w:t>
            </w:r>
          </w:p>
        </w:tc>
        <w:tc>
          <w:tcPr>
            <w:tcW w:w="2109" w:type="dxa"/>
            <w:tcBorders>
              <w:top w:val="nil"/>
              <w:left w:val="nil"/>
              <w:bottom w:val="single" w:sz="8" w:space="0" w:color="auto"/>
              <w:right w:val="single" w:sz="8" w:space="0" w:color="auto"/>
            </w:tcBorders>
            <w:vAlign w:val="center"/>
            <w:hideMark/>
          </w:tcPr>
          <w:p w14:paraId="0E9B20D1"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Partially Supported</w:t>
            </w:r>
          </w:p>
        </w:tc>
      </w:tr>
    </w:tbl>
    <w:p w14:paraId="4A0F0141" w14:textId="77777777" w:rsidR="00182F6F" w:rsidRDefault="00182F6F" w:rsidP="00182F6F">
      <w:pPr>
        <w:jc w:val="both"/>
        <w:rPr>
          <w:rFonts w:ascii="Times New Roman" w:hAnsi="Times New Roman" w:cs="Times New Roman"/>
          <w:b/>
          <w:bCs/>
        </w:rPr>
      </w:pPr>
    </w:p>
    <w:p w14:paraId="74CF6938" w14:textId="07442361" w:rsidR="00CC362B" w:rsidRDefault="00020CF1" w:rsidP="003D049E">
      <w:pPr>
        <w:jc w:val="both"/>
        <w:rPr>
          <w:rFonts w:ascii="Times New Roman" w:hAnsi="Times New Roman" w:cs="Times New Roman"/>
          <w:b/>
          <w:bCs/>
          <w:sz w:val="28"/>
          <w:szCs w:val="28"/>
        </w:rPr>
      </w:pPr>
      <w:r>
        <w:rPr>
          <w:rFonts w:ascii="Times New Roman" w:hAnsi="Times New Roman" w:cs="Times New Roman"/>
          <w:b/>
          <w:bCs/>
          <w:sz w:val="28"/>
          <w:szCs w:val="28"/>
        </w:rPr>
        <w:t>Discussion:</w:t>
      </w:r>
    </w:p>
    <w:p w14:paraId="2973B957" w14:textId="77777777" w:rsidR="00020CF1" w:rsidRPr="00020CF1" w:rsidRDefault="00020CF1" w:rsidP="00020CF1">
      <w:pPr>
        <w:jc w:val="both"/>
        <w:rPr>
          <w:rFonts w:ascii="Times New Roman" w:hAnsi="Times New Roman" w:cs="Times New Roman"/>
        </w:rPr>
      </w:pPr>
      <w:r w:rsidRPr="00020CF1">
        <w:rPr>
          <w:rFonts w:ascii="Times New Roman" w:hAnsi="Times New Roman" w:cs="Times New Roman"/>
        </w:rPr>
        <w:t>This study reveals that electric two-wheeler uptake goes beyond technical viability and financial factors, involving key psychological and self-identity elements. Drawing from the Theory of Planned Behavior and environmental identity frameworks, several factors strongly predict buying intent. Attitude toward electric vehicles proved the strongest driver, highlighting how building favorable views of EVs can guide consumer decisions. Environmental awareness and perceived ease of use also mattered greatly, showing that personal eco-values and self-assurance in handling new tech are vital for real-world shifts.</w:t>
      </w:r>
    </w:p>
    <w:p w14:paraId="579A105A" w14:textId="77777777" w:rsidR="00020CF1" w:rsidRPr="00020CF1" w:rsidRDefault="00020CF1" w:rsidP="00020CF1">
      <w:pPr>
        <w:jc w:val="both"/>
        <w:rPr>
          <w:rFonts w:ascii="Times New Roman" w:hAnsi="Times New Roman" w:cs="Times New Roman"/>
        </w:rPr>
      </w:pPr>
      <w:r w:rsidRPr="00020CF1">
        <w:rPr>
          <w:rFonts w:ascii="Times New Roman" w:hAnsi="Times New Roman" w:cs="Times New Roman"/>
        </w:rPr>
        <w:t>Income and education levels boosted certain psychological links, meaning different social groups react uniquely to motivational triggers. For example, better-educated people might feel environmental issues more intensely, while higher earners see adoption as more practical. These patterns match earlier studies on how background traits interact with mindset factors in green buying habits.</w:t>
      </w:r>
    </w:p>
    <w:p w14:paraId="4C722D0D" w14:textId="77777777" w:rsidR="00020CF1" w:rsidRPr="00020CF1" w:rsidRDefault="00020CF1" w:rsidP="00020CF1">
      <w:pPr>
        <w:jc w:val="both"/>
        <w:rPr>
          <w:rFonts w:ascii="Times New Roman" w:hAnsi="Times New Roman" w:cs="Times New Roman"/>
        </w:rPr>
      </w:pPr>
      <w:r w:rsidRPr="00020CF1">
        <w:rPr>
          <w:rFonts w:ascii="Times New Roman" w:hAnsi="Times New Roman" w:cs="Times New Roman"/>
        </w:rPr>
        <w:t>Overall, choosing electric two-wheelers isn't just about weighing costs and benefits—it's tied to personal values, self-image, and belief in one's ability to adapt. This deeper psychological lens offers better insight into sustainable transport choices.</w:t>
      </w:r>
    </w:p>
    <w:p w14:paraId="49A4B6DF" w14:textId="77777777" w:rsidR="00020CF1" w:rsidRPr="00020CF1" w:rsidRDefault="00020CF1" w:rsidP="00020CF1">
      <w:pPr>
        <w:jc w:val="both"/>
        <w:rPr>
          <w:rFonts w:ascii="Times New Roman" w:hAnsi="Times New Roman" w:cs="Times New Roman"/>
          <w:b/>
          <w:bCs/>
          <w:sz w:val="28"/>
          <w:szCs w:val="28"/>
        </w:rPr>
      </w:pPr>
      <w:r w:rsidRPr="00020CF1">
        <w:rPr>
          <w:rFonts w:ascii="Times New Roman" w:hAnsi="Times New Roman" w:cs="Times New Roman"/>
          <w:b/>
          <w:bCs/>
          <w:sz w:val="28"/>
          <w:szCs w:val="28"/>
        </w:rPr>
        <w:t>Conclusion</w:t>
      </w:r>
    </w:p>
    <w:p w14:paraId="4F0872F6" w14:textId="77777777" w:rsidR="00020CF1" w:rsidRPr="00020CF1" w:rsidRDefault="00020CF1" w:rsidP="00020CF1">
      <w:pPr>
        <w:jc w:val="both"/>
        <w:rPr>
          <w:rFonts w:ascii="Times New Roman" w:hAnsi="Times New Roman" w:cs="Times New Roman"/>
        </w:rPr>
      </w:pPr>
      <w:r w:rsidRPr="00020CF1">
        <w:rPr>
          <w:rFonts w:ascii="Times New Roman" w:hAnsi="Times New Roman" w:cs="Times New Roman"/>
        </w:rPr>
        <w:t>In summary, electric two-wheeler purchase intent hinges on mindset and identity factors. Positive attitudes toward EVs lead the pack, with environmental awareness and self-efficacy close behind. Income and education refine these influences, calling for targeted approaches across user groups.</w:t>
      </w:r>
    </w:p>
    <w:p w14:paraId="122F1B11" w14:textId="77777777" w:rsidR="00020CF1" w:rsidRPr="00020CF1" w:rsidRDefault="00020CF1" w:rsidP="00020CF1">
      <w:pPr>
        <w:jc w:val="both"/>
        <w:rPr>
          <w:rFonts w:ascii="Times New Roman" w:hAnsi="Times New Roman" w:cs="Times New Roman"/>
        </w:rPr>
      </w:pPr>
      <w:r w:rsidRPr="00020CF1">
        <w:rPr>
          <w:rFonts w:ascii="Times New Roman" w:hAnsi="Times New Roman" w:cs="Times New Roman"/>
        </w:rPr>
        <w:t>These insights offer clear guidance for officials and businesses. Measures to boost eco-literacy, expand access, and build trust in EV tech could speed up change. Campaigns linking EVs to eco-stewardship and forward-thinking lifestyles might hit home best.</w:t>
      </w:r>
    </w:p>
    <w:p w14:paraId="342E0A88" w14:textId="77777777" w:rsidR="00020CF1" w:rsidRPr="00020CF1" w:rsidRDefault="00020CF1" w:rsidP="00020CF1">
      <w:pPr>
        <w:jc w:val="both"/>
        <w:rPr>
          <w:rFonts w:ascii="Times New Roman" w:hAnsi="Times New Roman" w:cs="Times New Roman"/>
        </w:rPr>
      </w:pPr>
      <w:r w:rsidRPr="00020CF1">
        <w:rPr>
          <w:rFonts w:ascii="Times New Roman" w:hAnsi="Times New Roman" w:cs="Times New Roman"/>
        </w:rPr>
        <w:lastRenderedPageBreak/>
        <w:t>At heart, switching to electric rides demands a mindset overhaul, not just tech or money fixes. Addressing this human side is key to crafting strategies that connect with varied audiences and drive broad sustainable transport shifts.</w:t>
      </w:r>
    </w:p>
    <w:p w14:paraId="201D3034" w14:textId="12AF6DD3" w:rsidR="00020CF1" w:rsidRDefault="00C1304B" w:rsidP="003D049E">
      <w:pPr>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016B2EDB" w14:textId="77777777" w:rsidR="00C1304B" w:rsidRPr="00C1304B" w:rsidRDefault="00C1304B" w:rsidP="00C1304B">
      <w:pPr>
        <w:pStyle w:val="Bibliography"/>
      </w:pPr>
      <w:r>
        <w:rPr>
          <w:rFonts w:ascii="Times New Roman" w:hAnsi="Times New Roman"/>
          <w:b/>
          <w:bCs/>
          <w:szCs w:val="28"/>
        </w:rPr>
        <w:fldChar w:fldCharType="begin"/>
      </w:r>
      <w:r>
        <w:rPr>
          <w:rFonts w:ascii="Times New Roman" w:hAnsi="Times New Roman"/>
          <w:b/>
          <w:bCs/>
          <w:szCs w:val="28"/>
        </w:rPr>
        <w:instrText xml:space="preserve"> ADDIN ZOTERO_BIBL {"uncited":[],"omitted":[],"custom":[]} CSL_BIBLIOGRAPHY </w:instrText>
      </w:r>
      <w:r>
        <w:rPr>
          <w:rFonts w:ascii="Times New Roman" w:hAnsi="Times New Roman"/>
          <w:b/>
          <w:bCs/>
          <w:szCs w:val="28"/>
        </w:rPr>
        <w:fldChar w:fldCharType="separate"/>
      </w:r>
      <w:r w:rsidRPr="00C1304B">
        <w:t xml:space="preserve">Adnan, N., Nordin, S. M., Rahman, I., &amp; Rasli, A. M. (2017). A new era of sustainable transport: An experimental examination on forecasting adoption behavior of EVs among Malaysian consumer. </w:t>
      </w:r>
      <w:r w:rsidRPr="00C1304B">
        <w:rPr>
          <w:i/>
          <w:iCs/>
        </w:rPr>
        <w:t>Transportation Research Part A: Policy and Practice</w:t>
      </w:r>
      <w:r w:rsidRPr="00C1304B">
        <w:t xml:space="preserve">, </w:t>
      </w:r>
      <w:r w:rsidRPr="00C1304B">
        <w:rPr>
          <w:i/>
          <w:iCs/>
        </w:rPr>
        <w:t>103</w:t>
      </w:r>
      <w:r w:rsidRPr="00C1304B">
        <w:t>, 279–295. https://doi.org/10.1016/j.tra.2017.06.010</w:t>
      </w:r>
    </w:p>
    <w:p w14:paraId="07F1368B" w14:textId="77777777" w:rsidR="00C1304B" w:rsidRPr="00C1304B" w:rsidRDefault="00C1304B" w:rsidP="00C1304B">
      <w:pPr>
        <w:pStyle w:val="Bibliography"/>
      </w:pPr>
      <w:r w:rsidRPr="00C1304B">
        <w:t xml:space="preserve">Asadi, S., Nilashi, M., Samad, S., Abdullah, R., Mahmoud, M., Alkinani, M. H., &amp; Yadegaridehkordi, E. (2021). Factors impacting consumers’ intention toward adoption of electric vehicles in Malaysia. </w:t>
      </w:r>
      <w:r w:rsidRPr="00C1304B">
        <w:rPr>
          <w:i/>
          <w:iCs/>
        </w:rPr>
        <w:t>Journal of Cleaner Production</w:t>
      </w:r>
      <w:r w:rsidRPr="00C1304B">
        <w:t xml:space="preserve">, </w:t>
      </w:r>
      <w:r w:rsidRPr="00C1304B">
        <w:rPr>
          <w:i/>
          <w:iCs/>
        </w:rPr>
        <w:t>282</w:t>
      </w:r>
      <w:r w:rsidRPr="00C1304B">
        <w:t>, 124474. https://doi.org/10.1016/j.jclepro.2020.124474</w:t>
      </w:r>
    </w:p>
    <w:p w14:paraId="4BC621B4" w14:textId="77777777" w:rsidR="00C1304B" w:rsidRPr="00C1304B" w:rsidRDefault="00C1304B" w:rsidP="00C1304B">
      <w:pPr>
        <w:pStyle w:val="Bibliography"/>
      </w:pPr>
      <w:r w:rsidRPr="00C1304B">
        <w:t xml:space="preserve">Barbarossa, C., &amp; Pelsmacker, P. (2016). Positive and Negative Antecedents of Purchasing Eco-friendly Products: A Comparison Between Green and Non-green Consumers. </w:t>
      </w:r>
      <w:r w:rsidRPr="00C1304B">
        <w:rPr>
          <w:i/>
          <w:iCs/>
        </w:rPr>
        <w:t>Journal of Business Ethics</w:t>
      </w:r>
      <w:r w:rsidRPr="00C1304B">
        <w:t xml:space="preserve">, </w:t>
      </w:r>
      <w:r w:rsidRPr="00C1304B">
        <w:rPr>
          <w:i/>
          <w:iCs/>
        </w:rPr>
        <w:t>134</w:t>
      </w:r>
      <w:r w:rsidRPr="00C1304B">
        <w:t>(2), 229–247.</w:t>
      </w:r>
    </w:p>
    <w:p w14:paraId="0B07C601" w14:textId="77777777" w:rsidR="00C1304B" w:rsidRPr="00C1304B" w:rsidRDefault="00C1304B" w:rsidP="00C1304B">
      <w:pPr>
        <w:pStyle w:val="Bibliography"/>
      </w:pPr>
      <w:r w:rsidRPr="00C1304B">
        <w:t xml:space="preserve">College of Business, University Utara, Malaysia, Altaf, S. N., &amp; Hashim, N. A. (2016). KEY FACTORS INFLUENCING PURCHASE INTENTIONS TOWARDS AUTOMOBILES IN PAKISTAN. </w:t>
      </w:r>
      <w:r w:rsidRPr="00C1304B">
        <w:rPr>
          <w:i/>
          <w:iCs/>
        </w:rPr>
        <w:t>Paradigms</w:t>
      </w:r>
      <w:r w:rsidRPr="00C1304B">
        <w:t xml:space="preserve">, </w:t>
      </w:r>
      <w:r w:rsidRPr="00C1304B">
        <w:rPr>
          <w:i/>
          <w:iCs/>
        </w:rPr>
        <w:t>10</w:t>
      </w:r>
      <w:r w:rsidRPr="00C1304B">
        <w:t>(1), 14–22. https://doi.org/10.24312/paradigms100102</w:t>
      </w:r>
    </w:p>
    <w:p w14:paraId="4443DACC" w14:textId="77777777" w:rsidR="00C1304B" w:rsidRPr="00C1304B" w:rsidRDefault="00C1304B" w:rsidP="00C1304B">
      <w:pPr>
        <w:pStyle w:val="Bibliography"/>
      </w:pPr>
      <w:r w:rsidRPr="00C1304B">
        <w:t xml:space="preserve">Deka, C., Dutta, M. K., Yazdanpanah, M., &amp; Komendantova, N. (2023a). Can gain motivation induce Indians to adopt electric vehicles? Application of an extended theory of Planned Behavior to map EV adoption intention. </w:t>
      </w:r>
      <w:r w:rsidRPr="00C1304B">
        <w:rPr>
          <w:i/>
          <w:iCs/>
        </w:rPr>
        <w:t>Energy Policy</w:t>
      </w:r>
      <w:r w:rsidRPr="00C1304B">
        <w:t xml:space="preserve">, </w:t>
      </w:r>
      <w:r w:rsidRPr="00C1304B">
        <w:rPr>
          <w:i/>
          <w:iCs/>
        </w:rPr>
        <w:t>182</w:t>
      </w:r>
      <w:r w:rsidRPr="00C1304B">
        <w:t>, 113724. https://doi.org/10.1016/j.enpol.2023.113724</w:t>
      </w:r>
    </w:p>
    <w:p w14:paraId="7A2D940E" w14:textId="77777777" w:rsidR="00C1304B" w:rsidRPr="00C1304B" w:rsidRDefault="00C1304B" w:rsidP="00C1304B">
      <w:pPr>
        <w:pStyle w:val="Bibliography"/>
      </w:pPr>
      <w:r w:rsidRPr="00C1304B">
        <w:t xml:space="preserve">Deka, C., Dutta, M. K., Yazdanpanah, M., &amp; Komendantova, N. (2023b). Can gain motivation induce Indians to adopt electric vehicles? Application of an extended theory of Planned Behavior to map EV adoption intention. </w:t>
      </w:r>
      <w:r w:rsidRPr="00C1304B">
        <w:rPr>
          <w:i/>
          <w:iCs/>
        </w:rPr>
        <w:t>Energy Policy</w:t>
      </w:r>
      <w:r w:rsidRPr="00C1304B">
        <w:t xml:space="preserve">, </w:t>
      </w:r>
      <w:r w:rsidRPr="00C1304B">
        <w:rPr>
          <w:i/>
          <w:iCs/>
        </w:rPr>
        <w:t>182</w:t>
      </w:r>
      <w:r w:rsidRPr="00C1304B">
        <w:t>, 113724. https://doi.org/10.1016/j.enpol.2023.113724</w:t>
      </w:r>
    </w:p>
    <w:p w14:paraId="4195D605" w14:textId="77777777" w:rsidR="00C1304B" w:rsidRPr="00C1304B" w:rsidRDefault="00C1304B" w:rsidP="00C1304B">
      <w:pPr>
        <w:pStyle w:val="Bibliography"/>
      </w:pPr>
      <w:r w:rsidRPr="00C1304B">
        <w:t xml:space="preserve">Dunlap, R., &amp; Jones, R. (2002). </w:t>
      </w:r>
      <w:r w:rsidRPr="00C1304B">
        <w:rPr>
          <w:i/>
          <w:iCs/>
        </w:rPr>
        <w:t>Environmental Concern: Conceptual and Measurement Issues</w:t>
      </w:r>
      <w:r w:rsidRPr="00C1304B">
        <w:t>. 484–524.</w:t>
      </w:r>
    </w:p>
    <w:p w14:paraId="2C405E40" w14:textId="77777777" w:rsidR="00C1304B" w:rsidRPr="00C1304B" w:rsidRDefault="00C1304B" w:rsidP="00C1304B">
      <w:pPr>
        <w:pStyle w:val="Bibliography"/>
      </w:pPr>
      <w:r w:rsidRPr="00C1304B">
        <w:t xml:space="preserve">Egbue, O., &amp; Long, S. (2012). Barriers to widespread adoption of electric vehicles: An analysis of consumer attitudes and perceptions. </w:t>
      </w:r>
      <w:r w:rsidRPr="00C1304B">
        <w:rPr>
          <w:i/>
          <w:iCs/>
        </w:rPr>
        <w:t>Energy Policy, Special Section: Frontiers of Sustainability</w:t>
      </w:r>
      <w:r w:rsidRPr="00C1304B">
        <w:t xml:space="preserve">, </w:t>
      </w:r>
      <w:r w:rsidRPr="00C1304B">
        <w:rPr>
          <w:i/>
          <w:iCs/>
        </w:rPr>
        <w:t>48</w:t>
      </w:r>
      <w:r w:rsidRPr="00C1304B">
        <w:t>, 717–729. https://doi.org/10.1016/j.enpol.2012.06.009</w:t>
      </w:r>
    </w:p>
    <w:p w14:paraId="3C6C8E53" w14:textId="77777777" w:rsidR="00C1304B" w:rsidRPr="00C1304B" w:rsidRDefault="00C1304B" w:rsidP="00C1304B">
      <w:pPr>
        <w:pStyle w:val="Bibliography"/>
      </w:pPr>
      <w:r w:rsidRPr="00C1304B">
        <w:lastRenderedPageBreak/>
        <w:t xml:space="preserve">Guo, Q., &amp; You, W. (2023). Research on psychological attributions and intervention strategies of new energy hybrid vehicle purchase behavior. </w:t>
      </w:r>
      <w:r w:rsidRPr="00C1304B">
        <w:rPr>
          <w:i/>
          <w:iCs/>
        </w:rPr>
        <w:t>Scientific Reports</w:t>
      </w:r>
      <w:r w:rsidRPr="00C1304B">
        <w:t xml:space="preserve">, </w:t>
      </w:r>
      <w:r w:rsidRPr="00C1304B">
        <w:rPr>
          <w:i/>
          <w:iCs/>
        </w:rPr>
        <w:t>13</w:t>
      </w:r>
      <w:r w:rsidRPr="00C1304B">
        <w:t>(1), Article 1. https://doi.org/10.1038/s41598-023-35949-0</w:t>
      </w:r>
    </w:p>
    <w:p w14:paraId="2B9CCE29" w14:textId="77777777" w:rsidR="00C1304B" w:rsidRPr="00C1304B" w:rsidRDefault="00C1304B" w:rsidP="00C1304B">
      <w:pPr>
        <w:pStyle w:val="Bibliography"/>
      </w:pPr>
      <w:r w:rsidRPr="00C1304B">
        <w:t xml:space="preserve">Jansson, J., Annika, N., &amp; Westin, K. (2017). Examining drivers of sustainable consumption: The influence of norms and opinion leadership on electric vehicle adoption in Sweden. </w:t>
      </w:r>
      <w:r w:rsidRPr="00C1304B">
        <w:rPr>
          <w:i/>
          <w:iCs/>
        </w:rPr>
        <w:t>Journal of Cleaner Production</w:t>
      </w:r>
      <w:r w:rsidRPr="00C1304B">
        <w:t xml:space="preserve">, </w:t>
      </w:r>
      <w:r w:rsidRPr="00C1304B">
        <w:rPr>
          <w:i/>
          <w:iCs/>
        </w:rPr>
        <w:t>154</w:t>
      </w:r>
      <w:r w:rsidRPr="00C1304B">
        <w:t>. https://doi.org/10.1016/j.jclepro.2017.03.186</w:t>
      </w:r>
    </w:p>
    <w:p w14:paraId="399DC3BA" w14:textId="77777777" w:rsidR="00C1304B" w:rsidRPr="00C1304B" w:rsidRDefault="00C1304B" w:rsidP="00C1304B">
      <w:pPr>
        <w:pStyle w:val="Bibliography"/>
      </w:pPr>
      <w:r w:rsidRPr="00C1304B">
        <w:t xml:space="preserve">Jayasingh, S., Girija, T., &amp; Arunkumar, S. (2021). Factors Influencing Consumers’ Purchase Intention towards Electric Two-Wheelers. </w:t>
      </w:r>
      <w:r w:rsidRPr="00C1304B">
        <w:rPr>
          <w:i/>
          <w:iCs/>
        </w:rPr>
        <w:t>Sustainability</w:t>
      </w:r>
      <w:r w:rsidRPr="00C1304B">
        <w:t xml:space="preserve">, </w:t>
      </w:r>
      <w:r w:rsidRPr="00C1304B">
        <w:rPr>
          <w:i/>
          <w:iCs/>
        </w:rPr>
        <w:t>13</w:t>
      </w:r>
      <w:r w:rsidRPr="00C1304B">
        <w:t>(22), Article 22. https://doi.org/10.3390/su132212851</w:t>
      </w:r>
    </w:p>
    <w:p w14:paraId="746A7F53" w14:textId="77777777" w:rsidR="00C1304B" w:rsidRPr="00C1304B" w:rsidRDefault="00C1304B" w:rsidP="00C1304B">
      <w:pPr>
        <w:pStyle w:val="Bibliography"/>
      </w:pPr>
      <w:r w:rsidRPr="00C1304B">
        <w:t xml:space="preserve">K .V, S., Michael, L., Hungund, S., &amp; Fernandes, M. (2022). Factors influencing adoption of electric vehicles – A case in India. </w:t>
      </w:r>
      <w:r w:rsidRPr="00C1304B">
        <w:rPr>
          <w:i/>
          <w:iCs/>
        </w:rPr>
        <w:t>Cogent Engineering</w:t>
      </w:r>
      <w:r w:rsidRPr="00C1304B">
        <w:t xml:space="preserve">, </w:t>
      </w:r>
      <w:r w:rsidRPr="00C1304B">
        <w:rPr>
          <w:i/>
          <w:iCs/>
        </w:rPr>
        <w:t>9</w:t>
      </w:r>
      <w:r w:rsidRPr="00C1304B">
        <w:t>. https://doi.org/10.1080/23311916.2022.2085375</w:t>
      </w:r>
    </w:p>
    <w:p w14:paraId="34A37B4E" w14:textId="77777777" w:rsidR="00C1304B" w:rsidRPr="00C1304B" w:rsidRDefault="00C1304B" w:rsidP="00C1304B">
      <w:pPr>
        <w:pStyle w:val="Bibliography"/>
      </w:pPr>
      <w:r w:rsidRPr="00C1304B">
        <w:t xml:space="preserve">Mohamed, M., Higgins, C., Ferguson, M., &amp; Kanaroglou, P. (2016). Identifying and characterizing potential electric vehicle adopters in Canada: A two-stage modelling approach. </w:t>
      </w:r>
      <w:r w:rsidRPr="00C1304B">
        <w:rPr>
          <w:i/>
          <w:iCs/>
        </w:rPr>
        <w:t>Transport Policy</w:t>
      </w:r>
      <w:r w:rsidRPr="00C1304B">
        <w:t xml:space="preserve">, </w:t>
      </w:r>
      <w:r w:rsidRPr="00C1304B">
        <w:rPr>
          <w:i/>
          <w:iCs/>
        </w:rPr>
        <w:t>52</w:t>
      </w:r>
      <w:r w:rsidRPr="00C1304B">
        <w:t>, 100–112. https://doi.org/10.1016/j.tranpol.2016.07.006</w:t>
      </w:r>
    </w:p>
    <w:p w14:paraId="7EBE2564" w14:textId="77777777" w:rsidR="00C1304B" w:rsidRPr="00C1304B" w:rsidRDefault="00C1304B" w:rsidP="00C1304B">
      <w:pPr>
        <w:pStyle w:val="Bibliography"/>
      </w:pPr>
      <w:r w:rsidRPr="00C1304B">
        <w:t xml:space="preserve">Moons, I., &amp; De Pelsmacker, P. (2015). An Extended Decomposed Theory of Planned Behaviour to Predict the Usage Intention of the Electric Car: A Multi-Group Comparison. </w:t>
      </w:r>
      <w:r w:rsidRPr="00C1304B">
        <w:rPr>
          <w:i/>
          <w:iCs/>
        </w:rPr>
        <w:t>Sustainability</w:t>
      </w:r>
      <w:r w:rsidRPr="00C1304B">
        <w:t xml:space="preserve">, </w:t>
      </w:r>
      <w:r w:rsidRPr="00C1304B">
        <w:rPr>
          <w:i/>
          <w:iCs/>
        </w:rPr>
        <w:t>7</w:t>
      </w:r>
      <w:r w:rsidRPr="00C1304B">
        <w:t>(5), Article 5. https://doi.org/10.3390/su7056212</w:t>
      </w:r>
    </w:p>
    <w:p w14:paraId="5FAD6729" w14:textId="77777777" w:rsidR="00C1304B" w:rsidRPr="00C1304B" w:rsidRDefault="00C1304B" w:rsidP="00C1304B">
      <w:pPr>
        <w:pStyle w:val="Bibliography"/>
      </w:pPr>
      <w:r w:rsidRPr="00C1304B">
        <w:t xml:space="preserve">Navalgund, N., &amp; Nulkar, G. (2020). </w:t>
      </w:r>
      <w:r w:rsidRPr="00C1304B">
        <w:rPr>
          <w:i/>
          <w:iCs/>
        </w:rPr>
        <w:t>Factors influencing purchase intention towards E-vehicles among the Potential Indian consumers-A study on Karnataka region</w:t>
      </w:r>
      <w:r w:rsidRPr="00C1304B">
        <w:t>. https://doi.org/10.13140/RG.2.2.28103.11686</w:t>
      </w:r>
    </w:p>
    <w:p w14:paraId="1A5B7739" w14:textId="77777777" w:rsidR="00C1304B" w:rsidRPr="00C1304B" w:rsidRDefault="00C1304B" w:rsidP="00C1304B">
      <w:pPr>
        <w:pStyle w:val="Bibliography"/>
      </w:pPr>
      <w:r w:rsidRPr="00C1304B">
        <w:t xml:space="preserve">Rezvani, Z., Jansson, J., &amp; Bodin, J. (2015a). Advances in consumer electric vehicle adoption research: A review and research agenda. </w:t>
      </w:r>
      <w:r w:rsidRPr="00C1304B">
        <w:rPr>
          <w:i/>
          <w:iCs/>
        </w:rPr>
        <w:t>Transportation Research Part D: Transport and Environment</w:t>
      </w:r>
      <w:r w:rsidRPr="00C1304B">
        <w:t xml:space="preserve">, </w:t>
      </w:r>
      <w:r w:rsidRPr="00C1304B">
        <w:rPr>
          <w:i/>
          <w:iCs/>
        </w:rPr>
        <w:t>34</w:t>
      </w:r>
      <w:r w:rsidRPr="00C1304B">
        <w:t>, 122–136. https://doi.org/10.1016/j.trd.2014.10.010</w:t>
      </w:r>
    </w:p>
    <w:p w14:paraId="41F98BB1" w14:textId="77777777" w:rsidR="00C1304B" w:rsidRPr="00C1304B" w:rsidRDefault="00C1304B" w:rsidP="00C1304B">
      <w:pPr>
        <w:pStyle w:val="Bibliography"/>
      </w:pPr>
      <w:r w:rsidRPr="00C1304B">
        <w:t xml:space="preserve">Rezvani, Z., Jansson, J., &amp; Bodin, J. (2015b). Advances in consumer electric vehicle adoption research: A review and research agenda. </w:t>
      </w:r>
      <w:r w:rsidRPr="00C1304B">
        <w:rPr>
          <w:i/>
          <w:iCs/>
        </w:rPr>
        <w:t>Transportation Research Part D: Transport and Environment</w:t>
      </w:r>
      <w:r w:rsidRPr="00C1304B">
        <w:t xml:space="preserve">, </w:t>
      </w:r>
      <w:r w:rsidRPr="00C1304B">
        <w:rPr>
          <w:i/>
          <w:iCs/>
        </w:rPr>
        <w:t>34</w:t>
      </w:r>
      <w:r w:rsidRPr="00C1304B">
        <w:t>, 122–136. https://doi.org/10.1016/j.trd.2014.10.010</w:t>
      </w:r>
    </w:p>
    <w:p w14:paraId="1D70D1CE" w14:textId="77777777" w:rsidR="00C1304B" w:rsidRPr="00C1304B" w:rsidRDefault="00C1304B" w:rsidP="00C1304B">
      <w:pPr>
        <w:pStyle w:val="Bibliography"/>
      </w:pPr>
      <w:r w:rsidRPr="00C1304B">
        <w:t xml:space="preserve">Sparks, P., &amp; Shepherd, R. (1992). Self-Identity and the Theory of Planned Behavior: Assesing the Role of Identification with “Green Consumerism.” </w:t>
      </w:r>
      <w:r w:rsidRPr="00C1304B">
        <w:rPr>
          <w:i/>
          <w:iCs/>
        </w:rPr>
        <w:t>Social Psychology Quarterly</w:t>
      </w:r>
      <w:r w:rsidRPr="00C1304B">
        <w:t xml:space="preserve">, </w:t>
      </w:r>
      <w:r w:rsidRPr="00C1304B">
        <w:rPr>
          <w:i/>
          <w:iCs/>
        </w:rPr>
        <w:t>55</w:t>
      </w:r>
      <w:r w:rsidRPr="00C1304B">
        <w:t>(4), 388–399. https://doi.org/10.2307/2786955</w:t>
      </w:r>
    </w:p>
    <w:p w14:paraId="0C2D90C6" w14:textId="77777777" w:rsidR="00C1304B" w:rsidRPr="00C1304B" w:rsidRDefault="00C1304B" w:rsidP="00C1304B">
      <w:pPr>
        <w:pStyle w:val="Bibliography"/>
      </w:pPr>
      <w:r w:rsidRPr="00C1304B">
        <w:t xml:space="preserve">Tu, J.-C., &amp; Yang, C. (2019). Key Factors Influencing Consumers’ Purchase of Electric Vehicles. </w:t>
      </w:r>
      <w:r w:rsidRPr="00C1304B">
        <w:rPr>
          <w:i/>
          <w:iCs/>
        </w:rPr>
        <w:t>Sustainability</w:t>
      </w:r>
      <w:r w:rsidRPr="00C1304B">
        <w:t xml:space="preserve">, </w:t>
      </w:r>
      <w:r w:rsidRPr="00C1304B">
        <w:rPr>
          <w:i/>
          <w:iCs/>
        </w:rPr>
        <w:t>11</w:t>
      </w:r>
      <w:r w:rsidRPr="00C1304B">
        <w:t>(14), Article 14. https://doi.org/10.3390/su11143863</w:t>
      </w:r>
    </w:p>
    <w:p w14:paraId="4B17B39A" w14:textId="77777777" w:rsidR="00C1304B" w:rsidRPr="00C1304B" w:rsidRDefault="00C1304B" w:rsidP="00C1304B">
      <w:pPr>
        <w:pStyle w:val="Bibliography"/>
      </w:pPr>
      <w:r w:rsidRPr="00C1304B">
        <w:lastRenderedPageBreak/>
        <w:t xml:space="preserve">van Heuveln, K., Ghotge, R., Annema, J. A., van Bergen, E., van Wee, B., &amp; Pesch, U. (2021). Factors influencing consumer acceptance of vehicle-to-grid by electric vehicle drivers in the Netherlands. </w:t>
      </w:r>
      <w:r w:rsidRPr="00C1304B">
        <w:rPr>
          <w:i/>
          <w:iCs/>
        </w:rPr>
        <w:t>Travel Behaviour and Society</w:t>
      </w:r>
      <w:r w:rsidRPr="00C1304B">
        <w:t xml:space="preserve">, </w:t>
      </w:r>
      <w:r w:rsidRPr="00C1304B">
        <w:rPr>
          <w:i/>
          <w:iCs/>
        </w:rPr>
        <w:t>24</w:t>
      </w:r>
      <w:r w:rsidRPr="00C1304B">
        <w:t>, 34–45. https://doi.org/10.1016/j.tbs.2020.12.008</w:t>
      </w:r>
    </w:p>
    <w:p w14:paraId="6751F335" w14:textId="77777777" w:rsidR="00C1304B" w:rsidRPr="00C1304B" w:rsidRDefault="00C1304B" w:rsidP="00C1304B">
      <w:pPr>
        <w:pStyle w:val="Bibliography"/>
      </w:pPr>
      <w:r w:rsidRPr="00C1304B">
        <w:t xml:space="preserve">Whitmarsh, L., &amp; O’Neill, S. (2010). Green identity, green living? The role of pro-environmental self-identity in determining consistency across diverse pro-environmental behaviours. </w:t>
      </w:r>
      <w:r w:rsidRPr="00C1304B">
        <w:rPr>
          <w:i/>
          <w:iCs/>
        </w:rPr>
        <w:t>Journal of Environmental Psychology - J ENVIRON PSYCHOL</w:t>
      </w:r>
      <w:r w:rsidRPr="00C1304B">
        <w:t xml:space="preserve">, </w:t>
      </w:r>
      <w:r w:rsidRPr="00C1304B">
        <w:rPr>
          <w:i/>
          <w:iCs/>
        </w:rPr>
        <w:t>30</w:t>
      </w:r>
      <w:r w:rsidRPr="00C1304B">
        <w:t>, 305–314. https://doi.org/10.1016/j.jenvp.2010.01.003</w:t>
      </w:r>
    </w:p>
    <w:p w14:paraId="4DEC3768" w14:textId="77777777" w:rsidR="00C1304B" w:rsidRPr="00C1304B" w:rsidRDefault="00C1304B" w:rsidP="00C1304B">
      <w:pPr>
        <w:pStyle w:val="Bibliography"/>
      </w:pPr>
      <w:r w:rsidRPr="00C1304B">
        <w:t xml:space="preserve">Yeğin, T., &amp; Ikram, M. (2022). Analysis of Consumers’ Electric Vehicle Purchase Intentions: An Expansion of the Theory of Planned Behavior. </w:t>
      </w:r>
      <w:r w:rsidRPr="00C1304B">
        <w:rPr>
          <w:i/>
          <w:iCs/>
        </w:rPr>
        <w:t>Sustainability</w:t>
      </w:r>
      <w:r w:rsidRPr="00C1304B">
        <w:t xml:space="preserve">, </w:t>
      </w:r>
      <w:r w:rsidRPr="00C1304B">
        <w:rPr>
          <w:i/>
          <w:iCs/>
        </w:rPr>
        <w:t>14</w:t>
      </w:r>
      <w:r w:rsidRPr="00C1304B">
        <w:t>(19), Article 19. https://doi.org/10.3390/su141912091</w:t>
      </w:r>
    </w:p>
    <w:p w14:paraId="7A1673FC" w14:textId="77777777" w:rsidR="00C1304B" w:rsidRPr="00C1304B" w:rsidRDefault="00C1304B" w:rsidP="00C1304B">
      <w:pPr>
        <w:pStyle w:val="Bibliography"/>
      </w:pPr>
      <w:r w:rsidRPr="00C1304B">
        <w:t xml:space="preserve">Yin, Y.-R., Li, Y., &amp; Zhang, Y. (2022). Influencing factor analysis of household electric vehicle purchase intention of HaiNan Free Trade Port under the background of low-carbon lifestyle. </w:t>
      </w:r>
      <w:r w:rsidRPr="00C1304B">
        <w:rPr>
          <w:i/>
          <w:iCs/>
        </w:rPr>
        <w:t>Energy Reports, The 2022 International Symposium on New Energy Technology Innovation and Low Carbon Development</w:t>
      </w:r>
      <w:r w:rsidRPr="00C1304B">
        <w:t xml:space="preserve">, </w:t>
      </w:r>
      <w:r w:rsidRPr="00C1304B">
        <w:rPr>
          <w:i/>
          <w:iCs/>
        </w:rPr>
        <w:t>8</w:t>
      </w:r>
      <w:r w:rsidRPr="00C1304B">
        <w:t>, 569–579. https://doi.org/10.1016/j.egyr.2022.05.125</w:t>
      </w:r>
    </w:p>
    <w:p w14:paraId="4A6C7744" w14:textId="77777777" w:rsidR="00C1304B" w:rsidRPr="00C1304B" w:rsidRDefault="00C1304B" w:rsidP="00C1304B">
      <w:pPr>
        <w:pStyle w:val="Bibliography"/>
      </w:pPr>
      <w:r w:rsidRPr="00C1304B">
        <w:t xml:space="preserve">Zhao, H., Furuoka, F., &amp; Rasiah, R. (2024). The Influence of Psychological Factors on Consumer Purchase Intention for Electric Vehicles: Case Study from China: Integrating the Necessary Condition Analysis Methodology from the Perspective of Self-Determination Theory. </w:t>
      </w:r>
      <w:r w:rsidRPr="00C1304B">
        <w:rPr>
          <w:i/>
          <w:iCs/>
        </w:rPr>
        <w:t>World Electric Vehicle Journal</w:t>
      </w:r>
      <w:r w:rsidRPr="00C1304B">
        <w:t xml:space="preserve">, </w:t>
      </w:r>
      <w:r w:rsidRPr="00C1304B">
        <w:rPr>
          <w:i/>
          <w:iCs/>
        </w:rPr>
        <w:t>15</w:t>
      </w:r>
      <w:r w:rsidRPr="00C1304B">
        <w:t>(8), Article 8. https://doi.org/10.3390/wevj15080331</w:t>
      </w:r>
    </w:p>
    <w:p w14:paraId="11D7B3CA" w14:textId="07B6E686" w:rsidR="00C1304B" w:rsidRDefault="00C1304B" w:rsidP="003D049E">
      <w:pPr>
        <w:jc w:val="both"/>
        <w:rPr>
          <w:rFonts w:ascii="Times New Roman" w:hAnsi="Times New Roman" w:cs="Times New Roman"/>
          <w:b/>
          <w:bCs/>
          <w:sz w:val="28"/>
          <w:szCs w:val="28"/>
        </w:rPr>
      </w:pPr>
      <w:r>
        <w:rPr>
          <w:rFonts w:ascii="Times New Roman" w:hAnsi="Times New Roman" w:cs="Times New Roman"/>
          <w:b/>
          <w:bCs/>
          <w:sz w:val="28"/>
          <w:szCs w:val="28"/>
        </w:rPr>
        <w:fldChar w:fldCharType="end"/>
      </w:r>
    </w:p>
    <w:p w14:paraId="40FDD8FD" w14:textId="77777777" w:rsidR="003D049E" w:rsidRPr="003D049E" w:rsidRDefault="003D049E" w:rsidP="003D049E">
      <w:pPr>
        <w:jc w:val="both"/>
        <w:rPr>
          <w:rFonts w:ascii="Times New Roman" w:hAnsi="Times New Roman" w:cs="Times New Roman"/>
          <w:b/>
          <w:bCs/>
          <w:sz w:val="28"/>
          <w:szCs w:val="28"/>
        </w:rPr>
      </w:pPr>
    </w:p>
    <w:p w14:paraId="07F9AF07" w14:textId="77777777" w:rsidR="00FA7BC7" w:rsidRPr="00FA7BC7" w:rsidRDefault="00FA7BC7" w:rsidP="00FA7BC7">
      <w:pPr>
        <w:jc w:val="both"/>
        <w:rPr>
          <w:rFonts w:ascii="Times New Roman" w:hAnsi="Times New Roman" w:cs="Times New Roman"/>
          <w:b/>
          <w:bCs/>
          <w:sz w:val="28"/>
          <w:szCs w:val="28"/>
        </w:rPr>
      </w:pPr>
    </w:p>
    <w:p w14:paraId="67BE842F" w14:textId="2CF38F07" w:rsidR="00FB02CA" w:rsidRDefault="00FB02CA" w:rsidP="00FB02CA">
      <w:pPr>
        <w:jc w:val="both"/>
        <w:rPr>
          <w:rFonts w:ascii="Times New Roman" w:hAnsi="Times New Roman" w:cs="Times New Roman"/>
        </w:rPr>
      </w:pPr>
    </w:p>
    <w:p w14:paraId="2DBAF9E0" w14:textId="77777777" w:rsidR="0092793C" w:rsidRDefault="0092793C" w:rsidP="00FB02CA">
      <w:pPr>
        <w:jc w:val="both"/>
      </w:pPr>
    </w:p>
    <w:sectPr w:rsidR="009279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09BB6" w14:textId="77777777" w:rsidR="00821681" w:rsidRDefault="00821681" w:rsidP="00300625">
      <w:pPr>
        <w:spacing w:after="0" w:line="240" w:lineRule="auto"/>
      </w:pPr>
      <w:r>
        <w:separator/>
      </w:r>
    </w:p>
  </w:endnote>
  <w:endnote w:type="continuationSeparator" w:id="0">
    <w:p w14:paraId="47CC3F82" w14:textId="77777777" w:rsidR="00821681" w:rsidRDefault="00821681" w:rsidP="00300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59142" w14:textId="77777777" w:rsidR="00821681" w:rsidRDefault="00821681" w:rsidP="00300625">
      <w:pPr>
        <w:spacing w:after="0" w:line="240" w:lineRule="auto"/>
      </w:pPr>
      <w:r>
        <w:separator/>
      </w:r>
    </w:p>
  </w:footnote>
  <w:footnote w:type="continuationSeparator" w:id="0">
    <w:p w14:paraId="290B1E0C" w14:textId="77777777" w:rsidR="00821681" w:rsidRDefault="00821681" w:rsidP="00300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E1751"/>
    <w:multiLevelType w:val="multilevel"/>
    <w:tmpl w:val="8CBE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04754"/>
    <w:multiLevelType w:val="multilevel"/>
    <w:tmpl w:val="515E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367CD"/>
    <w:multiLevelType w:val="multilevel"/>
    <w:tmpl w:val="E14A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521076"/>
    <w:multiLevelType w:val="multilevel"/>
    <w:tmpl w:val="4F82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434712"/>
    <w:multiLevelType w:val="hybridMultilevel"/>
    <w:tmpl w:val="E8F2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964439"/>
    <w:multiLevelType w:val="multilevel"/>
    <w:tmpl w:val="F35A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35522"/>
    <w:multiLevelType w:val="multilevel"/>
    <w:tmpl w:val="8FE83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181920"/>
    <w:multiLevelType w:val="multilevel"/>
    <w:tmpl w:val="51164C72"/>
    <w:lvl w:ilvl="0">
      <w:start w:val="1"/>
      <w:numFmt w:val="decimal"/>
      <w:lvlText w:val="%1."/>
      <w:lvlJc w:val="left"/>
      <w:pPr>
        <w:tabs>
          <w:tab w:val="num" w:pos="720"/>
        </w:tabs>
        <w:ind w:left="720" w:hanging="360"/>
      </w:pPr>
    </w:lvl>
    <w:lvl w:ilvl="1">
      <w:start w:val="1"/>
      <w:numFmt w:val="bullet"/>
      <w:lvlText w:val="o"/>
      <w:lvlJc w:val="left"/>
      <w:pPr>
        <w:tabs>
          <w:tab w:val="num" w:pos="786"/>
        </w:tabs>
        <w:ind w:left="786"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4147846">
    <w:abstractNumId w:val="1"/>
  </w:num>
  <w:num w:numId="2" w16cid:durableId="103960686">
    <w:abstractNumId w:val="7"/>
  </w:num>
  <w:num w:numId="3" w16cid:durableId="337661753">
    <w:abstractNumId w:val="4"/>
  </w:num>
  <w:num w:numId="4" w16cid:durableId="1314137330">
    <w:abstractNumId w:val="6"/>
  </w:num>
  <w:num w:numId="5" w16cid:durableId="927427900">
    <w:abstractNumId w:val="3"/>
  </w:num>
  <w:num w:numId="6" w16cid:durableId="956109563">
    <w:abstractNumId w:val="5"/>
  </w:num>
  <w:num w:numId="7" w16cid:durableId="680662926">
    <w:abstractNumId w:val="0"/>
  </w:num>
  <w:num w:numId="8" w16cid:durableId="1586496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D9"/>
    <w:rsid w:val="00020CF1"/>
    <w:rsid w:val="000723B7"/>
    <w:rsid w:val="00123340"/>
    <w:rsid w:val="00134239"/>
    <w:rsid w:val="00182F6F"/>
    <w:rsid w:val="002436B6"/>
    <w:rsid w:val="0026001B"/>
    <w:rsid w:val="00262186"/>
    <w:rsid w:val="002752B9"/>
    <w:rsid w:val="002F5354"/>
    <w:rsid w:val="00300625"/>
    <w:rsid w:val="003A7FD9"/>
    <w:rsid w:val="003D049E"/>
    <w:rsid w:val="003E6C8E"/>
    <w:rsid w:val="00411E1B"/>
    <w:rsid w:val="004343E5"/>
    <w:rsid w:val="004A387B"/>
    <w:rsid w:val="004A48C8"/>
    <w:rsid w:val="004D65E2"/>
    <w:rsid w:val="0050009C"/>
    <w:rsid w:val="0050399E"/>
    <w:rsid w:val="00515F83"/>
    <w:rsid w:val="005316CB"/>
    <w:rsid w:val="00537DA1"/>
    <w:rsid w:val="00576187"/>
    <w:rsid w:val="005957AB"/>
    <w:rsid w:val="00611FA7"/>
    <w:rsid w:val="00672F9A"/>
    <w:rsid w:val="006A57C1"/>
    <w:rsid w:val="006C5928"/>
    <w:rsid w:val="00730C8E"/>
    <w:rsid w:val="0078365B"/>
    <w:rsid w:val="00801CC1"/>
    <w:rsid w:val="00821681"/>
    <w:rsid w:val="0085095C"/>
    <w:rsid w:val="008A0A0C"/>
    <w:rsid w:val="00905DB9"/>
    <w:rsid w:val="0092793C"/>
    <w:rsid w:val="009A390C"/>
    <w:rsid w:val="00AC30C3"/>
    <w:rsid w:val="00AF31D4"/>
    <w:rsid w:val="00B962F0"/>
    <w:rsid w:val="00BD2076"/>
    <w:rsid w:val="00C1304B"/>
    <w:rsid w:val="00C178F8"/>
    <w:rsid w:val="00C8108F"/>
    <w:rsid w:val="00CC362B"/>
    <w:rsid w:val="00CF6F9A"/>
    <w:rsid w:val="00E0073C"/>
    <w:rsid w:val="00E70948"/>
    <w:rsid w:val="00E875B5"/>
    <w:rsid w:val="00F97002"/>
    <w:rsid w:val="00FA7BC7"/>
    <w:rsid w:val="00FB02CA"/>
    <w:rsid w:val="00FB4229"/>
    <w:rsid w:val="00FB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5C0D"/>
  <w15:chartTrackingRefBased/>
  <w15:docId w15:val="{AD42EB7B-2213-4F76-B0D4-F7A10D1B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7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7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7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7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FD9"/>
    <w:rPr>
      <w:rFonts w:eastAsiaTheme="majorEastAsia" w:cstheme="majorBidi"/>
      <w:color w:val="272727" w:themeColor="text1" w:themeTint="D8"/>
    </w:rPr>
  </w:style>
  <w:style w:type="paragraph" w:styleId="Title">
    <w:name w:val="Title"/>
    <w:basedOn w:val="Normal"/>
    <w:next w:val="Normal"/>
    <w:link w:val="TitleChar"/>
    <w:uiPriority w:val="10"/>
    <w:qFormat/>
    <w:rsid w:val="00FB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FD9"/>
    <w:pPr>
      <w:spacing w:before="160"/>
      <w:jc w:val="center"/>
    </w:pPr>
    <w:rPr>
      <w:i/>
      <w:iCs/>
      <w:color w:val="404040" w:themeColor="text1" w:themeTint="BF"/>
    </w:rPr>
  </w:style>
  <w:style w:type="character" w:customStyle="1" w:styleId="QuoteChar">
    <w:name w:val="Quote Char"/>
    <w:basedOn w:val="DefaultParagraphFont"/>
    <w:link w:val="Quote"/>
    <w:uiPriority w:val="29"/>
    <w:rsid w:val="00FB7FD9"/>
    <w:rPr>
      <w:i/>
      <w:iCs/>
      <w:color w:val="404040" w:themeColor="text1" w:themeTint="BF"/>
    </w:rPr>
  </w:style>
  <w:style w:type="paragraph" w:styleId="ListParagraph">
    <w:name w:val="List Paragraph"/>
    <w:basedOn w:val="Normal"/>
    <w:uiPriority w:val="34"/>
    <w:qFormat/>
    <w:rsid w:val="00FB7FD9"/>
    <w:pPr>
      <w:ind w:left="720"/>
      <w:contextualSpacing/>
    </w:pPr>
  </w:style>
  <w:style w:type="character" w:styleId="IntenseEmphasis">
    <w:name w:val="Intense Emphasis"/>
    <w:basedOn w:val="DefaultParagraphFont"/>
    <w:uiPriority w:val="21"/>
    <w:qFormat/>
    <w:rsid w:val="00FB7FD9"/>
    <w:rPr>
      <w:i/>
      <w:iCs/>
      <w:color w:val="0F4761" w:themeColor="accent1" w:themeShade="BF"/>
    </w:rPr>
  </w:style>
  <w:style w:type="paragraph" w:styleId="IntenseQuote">
    <w:name w:val="Intense Quote"/>
    <w:basedOn w:val="Normal"/>
    <w:next w:val="Normal"/>
    <w:link w:val="IntenseQuoteChar"/>
    <w:uiPriority w:val="30"/>
    <w:qFormat/>
    <w:rsid w:val="00FB7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FD9"/>
    <w:rPr>
      <w:i/>
      <w:iCs/>
      <w:color w:val="0F4761" w:themeColor="accent1" w:themeShade="BF"/>
    </w:rPr>
  </w:style>
  <w:style w:type="character" w:styleId="IntenseReference">
    <w:name w:val="Intense Reference"/>
    <w:basedOn w:val="DefaultParagraphFont"/>
    <w:uiPriority w:val="32"/>
    <w:qFormat/>
    <w:rsid w:val="00FB7FD9"/>
    <w:rPr>
      <w:b/>
      <w:bCs/>
      <w:smallCaps/>
      <w:color w:val="0F4761" w:themeColor="accent1" w:themeShade="BF"/>
      <w:spacing w:val="5"/>
    </w:rPr>
  </w:style>
  <w:style w:type="paragraph" w:styleId="NormalWeb">
    <w:name w:val="Normal (Web)"/>
    <w:basedOn w:val="Normal"/>
    <w:uiPriority w:val="99"/>
    <w:semiHidden/>
    <w:unhideWhenUsed/>
    <w:rsid w:val="00FB02CA"/>
    <w:pPr>
      <w:spacing w:before="100" w:beforeAutospacing="1" w:after="100" w:afterAutospacing="1" w:line="240" w:lineRule="auto"/>
    </w:pPr>
    <w:rPr>
      <w:rFonts w:ascii="Times New Roman" w:eastAsia="Times New Roman" w:hAnsi="Times New Roman" w:cs="Times New Roman"/>
      <w:kern w:val="0"/>
      <w:lang w:val="en-IN" w:eastAsia="en-IN" w:bidi="gu-IN"/>
      <w14:ligatures w14:val="none"/>
    </w:rPr>
  </w:style>
  <w:style w:type="character" w:customStyle="1" w:styleId="max-w-15ch">
    <w:name w:val="max-w-[15ch]"/>
    <w:basedOn w:val="DefaultParagraphFont"/>
    <w:rsid w:val="00FB02CA"/>
  </w:style>
  <w:style w:type="paragraph" w:styleId="Bibliography">
    <w:name w:val="Bibliography"/>
    <w:basedOn w:val="Normal"/>
    <w:next w:val="Normal"/>
    <w:uiPriority w:val="37"/>
    <w:unhideWhenUsed/>
    <w:rsid w:val="00FB02CA"/>
  </w:style>
  <w:style w:type="character" w:styleId="Strong">
    <w:name w:val="Strong"/>
    <w:basedOn w:val="DefaultParagraphFont"/>
    <w:uiPriority w:val="22"/>
    <w:qFormat/>
    <w:rsid w:val="003D049E"/>
    <w:rPr>
      <w:b/>
      <w:bCs/>
    </w:rPr>
  </w:style>
  <w:style w:type="paragraph" w:styleId="Header">
    <w:name w:val="header"/>
    <w:basedOn w:val="Normal"/>
    <w:link w:val="HeaderChar"/>
    <w:uiPriority w:val="99"/>
    <w:unhideWhenUsed/>
    <w:rsid w:val="00300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625"/>
  </w:style>
  <w:style w:type="paragraph" w:styleId="Footer">
    <w:name w:val="footer"/>
    <w:basedOn w:val="Normal"/>
    <w:link w:val="FooterChar"/>
    <w:uiPriority w:val="99"/>
    <w:unhideWhenUsed/>
    <w:rsid w:val="00300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625"/>
  </w:style>
  <w:style w:type="character" w:styleId="Hyperlink">
    <w:name w:val="Hyperlink"/>
    <w:basedOn w:val="DefaultParagraphFont"/>
    <w:uiPriority w:val="99"/>
    <w:unhideWhenUsed/>
    <w:rsid w:val="00B962F0"/>
    <w:rPr>
      <w:color w:val="467886" w:themeColor="hyperlink"/>
      <w:u w:val="single"/>
    </w:rPr>
  </w:style>
  <w:style w:type="character" w:styleId="UnresolvedMention">
    <w:name w:val="Unresolved Mention"/>
    <w:basedOn w:val="DefaultParagraphFont"/>
    <w:uiPriority w:val="99"/>
    <w:semiHidden/>
    <w:unhideWhenUsed/>
    <w:rsid w:val="00B96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mdpi.com/2071-1050/7/5/6212?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21</Pages>
  <Words>15508</Words>
  <Characters>88396</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Gandhi</dc:creator>
  <cp:keywords/>
  <dc:description/>
  <cp:lastModifiedBy>Saurabh Gandhi</cp:lastModifiedBy>
  <cp:revision>21</cp:revision>
  <dcterms:created xsi:type="dcterms:W3CDTF">2026-02-23T06:38:00Z</dcterms:created>
  <dcterms:modified xsi:type="dcterms:W3CDTF">2026-03-05T08:16:00Z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zotero-version="8.0.3"&gt;&lt;session id="4nUxhSHv"/&gt;&lt;style id="http://www.zotero.org/styles/apa" locale="en-US" hasBibliography="1" bibliographyStyleHasBeenSet="1"/&gt;&lt;prefs&gt;&lt;pref name="fieldType" value="Field"/&gt;&lt;/prefs&gt;&lt;/data&gt;</vt:lpwstr>
  </property>
</Properties>
</file>