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5C71" w14:textId="77777777" w:rsidR="001C45A6" w:rsidRDefault="001C45A6">
      <w:pPr>
        <w:spacing w:line="480" w:lineRule="auto"/>
      </w:pPr>
    </w:p>
    <w:p w14:paraId="2E933AE3" w14:textId="77777777" w:rsidR="001C45A6" w:rsidRPr="00FB6024" w:rsidRDefault="00000000" w:rsidP="00FB6024">
      <w:pPr>
        <w:spacing w:after="120" w:line="276" w:lineRule="auto"/>
        <w:jc w:val="center"/>
      </w:pPr>
      <w:r w:rsidRPr="00FB6024">
        <w:rPr>
          <w:b/>
          <w:bCs/>
        </w:rPr>
        <w:t>Effects of Isolated and Combined Resistance Training and Sand Running,</w:t>
      </w:r>
    </w:p>
    <w:p w14:paraId="6146D627" w14:textId="77777777" w:rsidR="001C45A6" w:rsidRPr="00FB6024" w:rsidRDefault="00000000" w:rsidP="00FB6024">
      <w:pPr>
        <w:spacing w:after="120" w:line="276" w:lineRule="auto"/>
        <w:jc w:val="center"/>
      </w:pPr>
      <w:r w:rsidRPr="00FB6024">
        <w:rPr>
          <w:b/>
          <w:bCs/>
        </w:rPr>
        <w:t/>
      </w:r>
    </w:p>
    <w:p w14:paraId="75927F24" w14:textId="77777777" w:rsidR="001C45A6" w:rsidRPr="00FB6024" w:rsidRDefault="00000000" w:rsidP="00FB6024">
      <w:pPr>
        <w:spacing w:after="120" w:line="276" w:lineRule="auto"/>
        <w:jc w:val="center"/>
      </w:pPr>
      <w:r w:rsidRPr="00FB6024">
        <w:rPr>
          <w:b/>
          <w:bCs/>
        </w:rPr>
        <w:t/>
      </w:r>
    </w:p>
    <w:p w14:paraId="5954CE32" w14:textId="795C236E" w:rsidR="001C45A6" w:rsidRPr="00FB6024" w:rsidRDefault="00092925" w:rsidP="00FB6024">
      <w:pPr>
        <w:spacing w:line="276" w:lineRule="auto"/>
        <w:jc w:val="center"/>
      </w:pPr>
      <w:r w:rsidRPr="00FB6024">
        <w:t xml:space="preserve"/>
      </w:r>
      <w:proofErr w:type="gramStart"/>
      <w:r w:rsidRPr="00FB6024">
        <w:t xml:space="preserve"/>
      </w:r>
      <w:r w:rsidR="001D683D" w:rsidRPr="00FB6024">
        <w:t xml:space="preserve"/>
      </w:r>
      <w:proofErr w:type="gramEnd"/>
      <w:r w:rsidR="001D683D" w:rsidRPr="00FB6024">
        <w:t xml:space="preserve"/>
      </w:r>
      <w:r w:rsidRPr="00FB6024">
        <w:t/>
      </w:r>
    </w:p>
    <w:p w14:paraId="2C8BAAF6" w14:textId="12BF2E04" w:rsidR="001C45A6" w:rsidRPr="00FB6024" w:rsidRDefault="00000000" w:rsidP="00FB6024">
      <w:pPr>
        <w:pStyle w:val="Heading1"/>
        <w:spacing w:line="276" w:lineRule="auto"/>
        <w:jc w:val="both"/>
        <w:rPr>
          <w:b w:val="0"/>
          <w:bCs w:val="0"/>
        </w:rPr>
      </w:pPr>
      <w:r w:rsidRPr="00FB6024">
        <w:t/>
      </w:r>
      <w:r w:rsidR="00092925" w:rsidRPr="00FB6024">
        <w:t xml:space="preserve"/>
      </w:r>
      <w:r w:rsidRPr="00FB6024">
        <w:rPr>
          <w:b w:val="0"/>
          <w:bCs w:val="0"/>
        </w:rPr>
        <w:t xml:space="preserve"/>
      </w:r>
      <w:r w:rsidR="00B533CC" w:rsidRPr="00FB6024">
        <w:rPr>
          <w:b w:val="0"/>
          <w:bCs w:val="0"/>
        </w:rPr>
        <w:t xml:space="preserve"/>
      </w:r>
      <w:r w:rsidRPr="00FB6024">
        <w:rPr>
          <w:b w:val="0"/>
          <w:bCs w:val="0"/>
        </w:rPr>
        <w:t/>
      </w:r>
      <w:r w:rsidR="00DE2290" w:rsidRPr="00FB6024">
        <w:rPr>
          <w:b w:val="0"/>
          <w:bCs w:val="0"/>
        </w:rPr>
        <w:t/>
      </w:r>
      <w:r w:rsidRPr="00FB6024">
        <w:rPr>
          <w:b w:val="0"/>
          <w:bCs w:val="0"/>
        </w:rPr>
        <w:t xml:space="preserve"/>
      </w:r>
      <w:r w:rsidR="00B533CC" w:rsidRPr="00FB6024">
        <w:rPr>
          <w:b w:val="0"/>
          <w:bCs w:val="0"/>
        </w:rPr>
        <w:t/>
      </w:r>
      <w:r w:rsidRPr="00FB6024">
        <w:rPr>
          <w:b w:val="0"/>
          <w:bCs w:val="0"/>
        </w:rPr>
        <w:t xml:space="preserve"/>
      </w:r>
      <w:r w:rsidR="00862831" w:rsidRPr="00FB6024">
        <w:rPr>
          <w:b w:val="0"/>
          <w:bCs w:val="0"/>
        </w:rPr>
        <w:t/>
      </w:r>
      <w:r w:rsidRPr="00FB6024">
        <w:rPr>
          <w:b w:val="0"/>
          <w:bCs w:val="0"/>
        </w:rPr>
        <w:t xml:space="preserve"/>
      </w:r>
      <w:r w:rsidR="00021122" w:rsidRPr="00FB6024">
        <w:rPr>
          <w:b w:val="0"/>
          <w:bCs w:val="0"/>
        </w:rPr>
        <w:t/>
      </w:r>
      <w:r w:rsidRPr="00FB6024">
        <w:rPr>
          <w:b w:val="0"/>
          <w:bCs w:val="0"/>
        </w:rPr>
        <w:t xml:space="preserve"/>
      </w:r>
      <w:r w:rsidR="00021122" w:rsidRPr="00FB6024">
        <w:rPr>
          <w:b w:val="0"/>
          <w:bCs w:val="0"/>
        </w:rPr>
        <w:t xml:space="preserve"/>
      </w:r>
      <w:r w:rsidRPr="00FB6024">
        <w:rPr>
          <w:b w:val="0"/>
          <w:bCs w:val="0"/>
        </w:rPr>
        <w:t/>
      </w:r>
      <w:r w:rsidR="00862831" w:rsidRPr="00FB6024">
        <w:rPr>
          <w:b w:val="0"/>
          <w:bCs w:val="0"/>
        </w:rPr>
        <w:t xml:space="preserve"/>
      </w:r>
      <w:r w:rsidRPr="00FB6024">
        <w:rPr>
          <w:b w:val="0"/>
          <w:bCs w:val="0"/>
        </w:rPr>
        <w:t xml:space="preserve"/>
      </w:r>
      <w:r w:rsidR="00862831" w:rsidRPr="00FB6024">
        <w:rPr>
          <w:b w:val="0"/>
          <w:bCs w:val="0"/>
        </w:rPr>
        <w:t/>
      </w:r>
      <w:r w:rsidRPr="00FB6024">
        <w:rPr>
          <w:b w:val="0"/>
          <w:bCs w:val="0"/>
        </w:rPr>
        <w:t xml:space="preserve"/>
      </w:r>
      <w:r w:rsidR="00862831" w:rsidRPr="00FB6024">
        <w:rPr>
          <w:b w:val="0"/>
          <w:bCs w:val="0"/>
        </w:rPr>
        <w:t xml:space="preserve"/>
      </w:r>
      <w:r w:rsidRPr="00FB6024">
        <w:rPr>
          <w:b w:val="0"/>
          <w:bCs w:val="0"/>
        </w:rPr>
        <w:t/>
      </w:r>
    </w:p>
    <w:p w14:paraId="47FD48FF" w14:textId="1FD9FA04" w:rsidR="001C45A6" w:rsidRPr="00FB6024" w:rsidRDefault="00092925" w:rsidP="00FB6024">
      <w:pPr>
        <w:spacing w:after="160" w:line="276" w:lineRule="auto"/>
        <w:jc w:val="both"/>
      </w:pPr>
      <w:r w:rsidRPr="00FB6024">
        <w:t xml:space="preserve"/>
      </w:r>
      <w:r w:rsidRPr="00FB6024">
        <w:rPr>
          <w:b/>
          <w:bCs/>
          <w:i/>
          <w:iCs/>
        </w:rPr>
        <w:t/>
      </w:r>
      <w:r w:rsidRPr="00FB6024">
        <w:rPr>
          <w:b/>
          <w:bCs/>
        </w:rPr>
        <w:t xml:space="preserve"/>
      </w:r>
      <w:r w:rsidRPr="00FB6024">
        <w:t/>
      </w:r>
      <w:r w:rsidR="00AB7BEA">
        <w:t xml:space="preserve"/>
      </w:r>
    </w:p>
    <w:p w14:paraId="4E08A6DF" w14:textId="77777777" w:rsidR="001C45A6" w:rsidRPr="00FB6024" w:rsidRDefault="00000000" w:rsidP="00FB6024">
      <w:pPr>
        <w:pStyle w:val="Heading1"/>
        <w:spacing w:line="276" w:lineRule="auto"/>
        <w:jc w:val="both"/>
      </w:pPr>
      <w:r w:rsidRPr="00FB6024">
        <w:t>INTRODUCTION</w:t>
      </w:r>
    </w:p>
    <w:p w14:paraId="3CF68943" w14:textId="171B7E38" w:rsidR="001C45A6" w:rsidRPr="00FB6024" w:rsidRDefault="00000000" w:rsidP="00FB6024">
      <w:pPr>
        <w:spacing w:after="160" w:line="276" w:lineRule="auto"/>
        <w:ind w:firstLine="720"/>
        <w:jc w:val="both"/>
      </w:pPr>
      <w:r w:rsidRPr="00FB6024">
        <w:t>Physical inactivity</w:t>
      </w:r>
      <w:r w:rsidR="006A19D1" w:rsidRPr="00FB6024">
        <w:t xml:space="preserve">, </w:t>
      </w:r>
      <w:r w:rsidRPr="00FB6024">
        <w:t xml:space="preserve">now the fourth leading risk factor for global mortality, </w:t>
      </w:r>
      <w:r w:rsidR="006A19D1" w:rsidRPr="00FB6024">
        <w:t xml:space="preserve">is </w:t>
      </w:r>
      <w:r w:rsidRPr="00FB6024">
        <w:t xml:space="preserve">responsible for an estimated 3.2 million deaths annually (World Health Organization, 2022). Among young adults enrolled in higher education, the transition from school-based mandatory physical activity to the largely sedentary rhythms of college life </w:t>
      </w:r>
      <w:r w:rsidR="00DE2290" w:rsidRPr="00FB6024">
        <w:t xml:space="preserve">leads to </w:t>
      </w:r>
      <w:r w:rsidRPr="00FB6024">
        <w:t>a predictable and well-documented decline in fitness indices. In India, where approximately 43 million students are enrolled in higher education (All India Survey on Higher Education [AISHE], 2023), this transition carries public health significance. Women students, in particular, face structural barriers to physical participation</w:t>
      </w:r>
      <w:r w:rsidR="006A19D1" w:rsidRPr="00FB6024">
        <w:t>,</w:t>
      </w:r>
      <w:r w:rsidRPr="00FB6024">
        <w:t xml:space="preserve"> social norms, inadequate gender-sensitive </w:t>
      </w:r>
      <w:r w:rsidRPr="00FB6024">
        <w:lastRenderedPageBreak/>
        <w:t>sports infrastructure, and domestic obligations that compound biological susceptibility to musculoskeletal and metabolic deconditioning (Ramprasad et al., 2016).</w:t>
      </w:r>
    </w:p>
    <w:p w14:paraId="58FC976B" w14:textId="286560E0" w:rsidR="001C45A6" w:rsidRPr="00FB6024" w:rsidRDefault="00000000" w:rsidP="00FB6024">
      <w:pPr>
        <w:spacing w:after="160" w:line="276" w:lineRule="auto"/>
        <w:ind w:firstLine="720"/>
        <w:jc w:val="both"/>
      </w:pPr>
      <w:r w:rsidRPr="00FB6024">
        <w:t xml:space="preserve">Resistance training (RT) is an exercise modality in which external loads are applied progressively to elicit neuromuscular adaptations, primarily gains in muscular strength, hypertrophy, and power (Kraemer &amp; </w:t>
      </w:r>
      <w:proofErr w:type="spellStart"/>
      <w:r w:rsidRPr="00FB6024">
        <w:t>Ratamess</w:t>
      </w:r>
      <w:proofErr w:type="spellEnd"/>
      <w:r w:rsidRPr="00FB6024">
        <w:t xml:space="preserve">, 2004). </w:t>
      </w:r>
      <w:r w:rsidR="006A19D1" w:rsidRPr="00FB6024">
        <w:t>It provides many benefits beyond muscle:</w:t>
      </w:r>
      <w:r w:rsidRPr="00FB6024">
        <w:t xml:space="preserve"> RT improves lipid profiles, reduces resting pulse rate, increases bone mineral density, and attenuates insulin resistance (American College of Sports Medicine [ACSM], 2021). </w:t>
      </w:r>
      <w:r w:rsidR="006A19D1" w:rsidRPr="00FB6024">
        <w:t xml:space="preserve">Executed on the granular, energy-absorbing surface of sand, </w:t>
      </w:r>
      <w:r w:rsidRPr="00FB6024">
        <w:t xml:space="preserve">Sand running </w:t>
      </w:r>
      <w:r w:rsidR="006A19D1" w:rsidRPr="00FB6024">
        <w:t>(</w:t>
      </w:r>
      <w:r w:rsidRPr="00FB6024">
        <w:t>SR</w:t>
      </w:r>
      <w:r w:rsidR="006A19D1" w:rsidRPr="00FB6024">
        <w:t>)</w:t>
      </w:r>
      <w:r w:rsidRPr="00FB6024">
        <w:t xml:space="preserve"> places greater metabolic and neuromuscular demand on the lower extremities than equivalent running on firm ground because each footfall requires additional stabilising force to compensate for surface compliance (Binnie et al., 2013). Running on sand at a given speed costs approximately 1.15 times the energy expenditure of the same pace on grass, and the eccentric muscle loading during the push-off phase is heightened by 12–20% compared with hard-surface running (</w:t>
      </w:r>
      <w:proofErr w:type="spellStart"/>
      <w:r w:rsidRPr="00FB6024">
        <w:t>Zouhal</w:t>
      </w:r>
      <w:proofErr w:type="spellEnd"/>
      <w:r w:rsidRPr="00FB6024">
        <w:t xml:space="preserve"> et al., 2020).</w:t>
      </w:r>
    </w:p>
    <w:p w14:paraId="6D49DA08" w14:textId="09C4E138" w:rsidR="001C45A6" w:rsidRPr="00FB6024" w:rsidRDefault="006A19D1" w:rsidP="00FB6024">
      <w:pPr>
        <w:spacing w:after="160" w:line="276" w:lineRule="auto"/>
        <w:ind w:firstLine="720"/>
        <w:jc w:val="both"/>
      </w:pPr>
      <w:r w:rsidRPr="00FB6024">
        <w:t xml:space="preserve">In India, particularly </w:t>
      </w:r>
      <w:r w:rsidR="00DE2290" w:rsidRPr="00FB6024">
        <w:t>the</w:t>
      </w:r>
      <w:r w:rsidRPr="00FB6024">
        <w:t xml:space="preserve"> women</w:t>
      </w:r>
      <w:r w:rsidR="00DE2290" w:rsidRPr="00FB6024">
        <w:t xml:space="preserve"> population</w:t>
      </w:r>
      <w:r w:rsidRPr="00FB6024">
        <w:t>, despite substantial independent evidence for both modalities, studies directly comparing isolated and combined RT and SR protocols with rigorous monitoring across training, detraining, and retraining phases are scarce. The detraining literature is largely grounded in competitive athlete samples (</w:t>
      </w:r>
      <w:proofErr w:type="spellStart"/>
      <w:r w:rsidRPr="00FB6024">
        <w:t>Mujika</w:t>
      </w:r>
      <w:proofErr w:type="spellEnd"/>
      <w:r w:rsidRPr="00FB6024">
        <w:t xml:space="preserve"> &amp; Padilla, 2000, 2001), and the relatively few studies involving sedentary or recreationally active young women suggest that the rate of fitness decay may differ from patterns observed in trained male athletes (Staron et al., 1991). The question of whether short cessations (ten days) produce the same proportional loss as longer ones (forty days) and whether brief retraining </w:t>
      </w:r>
      <w:r w:rsidR="00087E37" w:rsidRPr="00FB6024">
        <w:t>restores</w:t>
      </w:r>
      <w:r w:rsidRPr="00FB6024">
        <w:t xml:space="preserve"> gains has direct implications for physical education curricula in institutions that operate on semester-based academic calendars interrupted by examination breaks.</w:t>
      </w:r>
    </w:p>
    <w:p w14:paraId="453E4FE7" w14:textId="007646DE" w:rsidR="001C45A6" w:rsidRPr="00FB6024" w:rsidRDefault="00000000" w:rsidP="00FB6024">
      <w:pPr>
        <w:spacing w:after="160" w:line="276" w:lineRule="auto"/>
        <w:ind w:firstLine="720"/>
        <w:jc w:val="both"/>
      </w:pPr>
      <w:r w:rsidRPr="00FB6024">
        <w:t xml:space="preserve">Three specific questions </w:t>
      </w:r>
      <w:r w:rsidR="00087E37" w:rsidRPr="00FB6024">
        <w:t xml:space="preserve">are pondered in this </w:t>
      </w:r>
      <w:proofErr w:type="gramStart"/>
      <w:r w:rsidR="00087E37" w:rsidRPr="00FB6024">
        <w:t xml:space="preserve">study </w:t>
      </w:r>
      <w:r w:rsidRPr="00FB6024">
        <w:t>:</w:t>
      </w:r>
      <w:proofErr w:type="gramEnd"/>
      <w:r w:rsidRPr="00FB6024">
        <w:t xml:space="preserve"> (a) Do twelve weeks of isolated RT, isolated SR, or combined RT and SR produce significantly different adaptations across physical, physiological, and biochemical variables? (b) Does the rate of detraining-induced deterioration differ between cessation stages one</w:t>
      </w:r>
      <w:r w:rsidR="00087E37" w:rsidRPr="00FB6024">
        <w:t xml:space="preserve"> to </w:t>
      </w:r>
      <w:r w:rsidRPr="00FB6024">
        <w:t>two and stages three</w:t>
      </w:r>
      <w:r w:rsidR="00087E37" w:rsidRPr="00FB6024">
        <w:t xml:space="preserve"> to </w:t>
      </w:r>
      <w:r w:rsidRPr="00FB6024">
        <w:t>four? And (c) does four weeks of supervised retraining restore variables to post-training levels? The Indian physical culture context within which these questions are embedded is addressed in the following section.</w:t>
      </w:r>
    </w:p>
    <w:p w14:paraId="58848CCD" w14:textId="77777777" w:rsidR="001C45A6" w:rsidRPr="00FB6024" w:rsidRDefault="00000000" w:rsidP="00FB6024">
      <w:pPr>
        <w:pStyle w:val="Heading1"/>
        <w:spacing w:line="276" w:lineRule="auto"/>
        <w:jc w:val="both"/>
      </w:pPr>
      <w:r w:rsidRPr="00FB6024">
        <w:t>INDIAN THEORETICAL FRAMEWORK</w:t>
      </w:r>
    </w:p>
    <w:p w14:paraId="701A6BC4" w14:textId="77777777" w:rsidR="001C45A6" w:rsidRPr="00FB6024" w:rsidRDefault="00000000" w:rsidP="00FB6024">
      <w:pPr>
        <w:pStyle w:val="Heading2"/>
        <w:spacing w:line="276" w:lineRule="auto"/>
        <w:jc w:val="both"/>
      </w:pPr>
      <w:proofErr w:type="spellStart"/>
      <w:r w:rsidRPr="00FB6024">
        <w:t>Vyayama</w:t>
      </w:r>
      <w:proofErr w:type="spellEnd"/>
      <w:r w:rsidRPr="00FB6024">
        <w:t>: Classical Conceptualisation of Exercise in Ayurveda</w:t>
      </w:r>
    </w:p>
    <w:p w14:paraId="40A52022" w14:textId="21E2BDC5" w:rsidR="001C45A6" w:rsidRPr="00FB6024" w:rsidRDefault="0001725F" w:rsidP="00FB6024">
      <w:pPr>
        <w:spacing w:after="160" w:line="276" w:lineRule="auto"/>
        <w:ind w:firstLine="720"/>
        <w:jc w:val="both"/>
      </w:pPr>
      <w:r w:rsidRPr="00FB6024">
        <w:t>The importance of inculcating physical exercises in our daily life dates back to the ancient Indian texts. The idea that physical exercise should be systematic, progressive, and appropriate to individual capacity is not a product of twentieth-century exercise science. Charaka</w:t>
      </w:r>
      <w:r w:rsidR="00DE2290" w:rsidRPr="00FB6024">
        <w:t>,</w:t>
      </w:r>
      <w:r w:rsidRPr="00FB6024">
        <w:t xml:space="preserve"> the physician whose Charaka Samhita (ca. 300–600 CE) remains foundational to Ayurvedic medicine</w:t>
      </w:r>
      <w:r w:rsidR="00DE2290" w:rsidRPr="00FB6024">
        <w:t>,</w:t>
      </w:r>
      <w:r w:rsidRPr="00FB6024">
        <w:t xml:space="preserve"> defined </w:t>
      </w:r>
      <w:proofErr w:type="spellStart"/>
      <w:r w:rsidRPr="00FB6024">
        <w:t>Vyayama</w:t>
      </w:r>
      <w:proofErr w:type="spellEnd"/>
      <w:r w:rsidRPr="00FB6024">
        <w:t xml:space="preserve"> (physical exercise) as "a karma (action) that creates stability, firmness, and lightness in the body through the exertion of bodily parts" (Charaka Samhita, Sutra </w:t>
      </w:r>
      <w:proofErr w:type="spellStart"/>
      <w:r w:rsidRPr="00FB6024">
        <w:t>Sthana</w:t>
      </w:r>
      <w:proofErr w:type="spellEnd"/>
      <w:r w:rsidRPr="00FB6024">
        <w:t xml:space="preserve">, 7.31, as cited in </w:t>
      </w:r>
      <w:proofErr w:type="spellStart"/>
      <w:r w:rsidRPr="00FB6024">
        <w:t>Gogte</w:t>
      </w:r>
      <w:proofErr w:type="spellEnd"/>
      <w:r w:rsidRPr="00FB6024">
        <w:t xml:space="preserve">, 2000). Notably, Charaka described optimum exertion as reaching </w:t>
      </w:r>
      <w:proofErr w:type="spellStart"/>
      <w:r w:rsidRPr="00FB6024">
        <w:t>ardhashakti</w:t>
      </w:r>
      <w:proofErr w:type="spellEnd"/>
      <w:r w:rsidRPr="00FB6024">
        <w:t xml:space="preserve"> (half one's maximum capacity), a prescription that parallels modern recommendations for moderate-intensity exercise without overtraining. The text also cautioned that the benefits of </w:t>
      </w:r>
      <w:proofErr w:type="spellStart"/>
      <w:r w:rsidRPr="00FB6024">
        <w:t>Vyayama</w:t>
      </w:r>
      <w:proofErr w:type="spellEnd"/>
      <w:r w:rsidRPr="00FB6024">
        <w:t xml:space="preserve"> are reversible when practice is discontinued, using the analogy of </w:t>
      </w:r>
      <w:r w:rsidRPr="00FB6024">
        <w:lastRenderedPageBreak/>
        <w:t>a lamp dimming when oil is removed: an early articulation of what contemporary exercise physiology terms detraining.</w:t>
      </w:r>
    </w:p>
    <w:p w14:paraId="19CEA1C7" w14:textId="1160156D" w:rsidR="001C45A6" w:rsidRPr="00FB6024" w:rsidRDefault="00000000" w:rsidP="00FB6024">
      <w:pPr>
        <w:spacing w:after="160" w:line="276" w:lineRule="auto"/>
        <w:ind w:firstLine="720"/>
        <w:jc w:val="both"/>
      </w:pPr>
      <w:r w:rsidRPr="00FB6024">
        <w:t xml:space="preserve">Sushruta, whose Sushruta Samhita (ca. 600–400 BCE) systematised surgical and clinical Ayurveda, elaborated the physical benefits of vigorous exercise: improved complexion, reduced body fat, increased Agni (metabolic fire), and </w:t>
      </w:r>
      <w:r w:rsidR="0001725F" w:rsidRPr="00FB6024">
        <w:t>fatigue resistance</w:t>
      </w:r>
      <w:r w:rsidRPr="00FB6024">
        <w:t xml:space="preserve">. The concept of </w:t>
      </w:r>
      <w:proofErr w:type="gramStart"/>
      <w:r w:rsidRPr="00FB6024">
        <w:t xml:space="preserve">Dhatus </w:t>
      </w:r>
      <w:r w:rsidR="0001725F" w:rsidRPr="00FB6024">
        <w:t>,</w:t>
      </w:r>
      <w:proofErr w:type="gramEnd"/>
      <w:r w:rsidRPr="00FB6024">
        <w:t xml:space="preserve"> the seven tissue layers of the body, including </w:t>
      </w:r>
      <w:proofErr w:type="spellStart"/>
      <w:r w:rsidRPr="00FB6024">
        <w:t>Mamsa</w:t>
      </w:r>
      <w:proofErr w:type="spellEnd"/>
      <w:r w:rsidRPr="00FB6024">
        <w:t xml:space="preserve"> (muscle), Meda (adipose tissue), and Rakta (blood)</w:t>
      </w:r>
      <w:r w:rsidR="0001725F" w:rsidRPr="00FB6024">
        <w:t>,</w:t>
      </w:r>
      <w:r w:rsidRPr="00FB6024">
        <w:t xml:space="preserve"> provides a classical biological matrix through which exercise-induced changes in total protein, lipid profiles, and muscular performance can be understood. Training increases </w:t>
      </w:r>
      <w:proofErr w:type="spellStart"/>
      <w:r w:rsidRPr="00FB6024">
        <w:t>Mamsa</w:t>
      </w:r>
      <w:proofErr w:type="spellEnd"/>
      <w:r w:rsidRPr="00FB6024">
        <w:t xml:space="preserve"> and purifies Meda and Rakta</w:t>
      </w:r>
      <w:r w:rsidR="0001725F" w:rsidRPr="00FB6024">
        <w:t>, and these benefits are reversed in detraining.</w:t>
      </w:r>
      <w:r w:rsidRPr="00FB6024">
        <w:t xml:space="preserve"> The biochemical variables selected in the present study </w:t>
      </w:r>
      <w:r w:rsidR="0001725F" w:rsidRPr="00FB6024">
        <w:t>are</w:t>
      </w:r>
      <w:r w:rsidRPr="00FB6024">
        <w:t xml:space="preserve"> LDL, HDL, VLDL, and total protein</w:t>
      </w:r>
      <w:r w:rsidR="0001725F" w:rsidRPr="00FB6024">
        <w:t xml:space="preserve">, which </w:t>
      </w:r>
      <w:r w:rsidRPr="00FB6024">
        <w:t xml:space="preserve">correspond directly to the Ayurvedic domains of Meda Dhatu (lipid metabolism) and </w:t>
      </w:r>
      <w:proofErr w:type="spellStart"/>
      <w:r w:rsidRPr="00FB6024">
        <w:t>Mamsa</w:t>
      </w:r>
      <w:proofErr w:type="spellEnd"/>
      <w:r w:rsidRPr="00FB6024">
        <w:t xml:space="preserve"> Dhatu (protein anabolism) (Mishra, 2004).</w:t>
      </w:r>
    </w:p>
    <w:p w14:paraId="27211893" w14:textId="77777777" w:rsidR="001C45A6" w:rsidRPr="00FB6024" w:rsidRDefault="00000000" w:rsidP="00FB6024">
      <w:pPr>
        <w:pStyle w:val="Heading2"/>
        <w:spacing w:line="276" w:lineRule="auto"/>
        <w:jc w:val="both"/>
      </w:pPr>
      <w:r w:rsidRPr="00FB6024">
        <w:t>The Akhara Tradition and Sand as a Training Surface</w:t>
      </w:r>
    </w:p>
    <w:p w14:paraId="3BB88B9B" w14:textId="535F2630" w:rsidR="001C45A6" w:rsidRPr="00FB6024" w:rsidRDefault="003E0DA4" w:rsidP="00FB6024">
      <w:pPr>
        <w:spacing w:after="160" w:line="276" w:lineRule="auto"/>
        <w:ind w:firstLine="720"/>
        <w:jc w:val="both"/>
      </w:pPr>
      <w:r w:rsidRPr="00FB6024">
        <w:t>Sand, used as an essential catalyst for the training surface, has deep roots in Indian martial and athletic culture. The Akhara</w:t>
      </w:r>
      <w:r w:rsidR="0001725F" w:rsidRPr="00FB6024">
        <w:t>,</w:t>
      </w:r>
      <w:r w:rsidRPr="00FB6024">
        <w:t xml:space="preserve"> the traditional Indian wrestling gymnasium</w:t>
      </w:r>
      <w:r w:rsidR="0001725F" w:rsidRPr="00FB6024">
        <w:t>,</w:t>
      </w:r>
      <w:r w:rsidRPr="00FB6024">
        <w:t xml:space="preserve"> employs a pit of tilled earth or sand as the primary training arena for </w:t>
      </w:r>
      <w:proofErr w:type="spellStart"/>
      <w:r w:rsidRPr="00FB6024">
        <w:t>Kushti</w:t>
      </w:r>
      <w:proofErr w:type="spellEnd"/>
      <w:r w:rsidRPr="00FB6024">
        <w:t xml:space="preserve"> (traditional wrestling). Wrestlers practice repetitive stance-based exercises, called </w:t>
      </w:r>
      <w:proofErr w:type="spellStart"/>
      <w:r w:rsidRPr="00FB6024">
        <w:t>dand</w:t>
      </w:r>
      <w:proofErr w:type="spellEnd"/>
      <w:r w:rsidRPr="00FB6024">
        <w:t xml:space="preserve"> (deep push-up variants) and baithak (full-body squats), on this yielding surface</w:t>
      </w:r>
      <w:r w:rsidR="0001725F" w:rsidRPr="00FB6024">
        <w:t>.</w:t>
      </w:r>
      <w:r w:rsidRPr="00FB6024">
        <w:t xml:space="preserve"> </w:t>
      </w:r>
      <w:r w:rsidR="0001725F" w:rsidRPr="00FB6024">
        <w:t>P</w:t>
      </w:r>
      <w:r w:rsidRPr="00FB6024">
        <w:t>recisely because the sand floor amplifies the muscular effort required for each repetition while cushioning joint stress (Alter, 1992). This rationale augmented muscular demand</w:t>
      </w:r>
      <w:r w:rsidR="0001725F" w:rsidRPr="00FB6024">
        <w:t>,</w:t>
      </w:r>
      <w:r w:rsidRPr="00FB6024">
        <w:t xml:space="preserve"> combined with reduced joint loading</w:t>
      </w:r>
      <w:r w:rsidR="0001725F" w:rsidRPr="00FB6024">
        <w:t>,</w:t>
      </w:r>
      <w:r w:rsidRPr="00FB6024">
        <w:t xml:space="preserve"> is the same biomechanical principle that contemporary sports scientists invoke to justify sand running as a training modality (Binnie et al., 2013). The Akhara thus represents an indigenous applied understanding of surface-dependent training load, predating the laboratory measurement of these phenomena by centuries.</w:t>
      </w:r>
    </w:p>
    <w:p w14:paraId="31D088BC" w14:textId="32C8FD02" w:rsidR="001C45A6" w:rsidRPr="00FB6024" w:rsidRDefault="003E0DA4" w:rsidP="00FB6024">
      <w:pPr>
        <w:spacing w:after="160" w:line="276" w:lineRule="auto"/>
        <w:ind w:firstLine="720"/>
        <w:jc w:val="both"/>
      </w:pPr>
      <w:r w:rsidRPr="00FB6024">
        <w:t xml:space="preserve">Three dimensions distinguish the concept of Bala (strength) in Ayurveda. They are:  Sahaja Bala (innate constitutional strength), Kalaja Bala (strength varying with age and season), and </w:t>
      </w:r>
      <w:proofErr w:type="spellStart"/>
      <w:r w:rsidRPr="00FB6024">
        <w:t>Yuktikruta</w:t>
      </w:r>
      <w:proofErr w:type="spellEnd"/>
      <w:r w:rsidRPr="00FB6024">
        <w:t xml:space="preserve"> Bala (strength cultivated through deliberate practice, including diet and exercise). The third category, </w:t>
      </w:r>
      <w:proofErr w:type="spellStart"/>
      <w:r w:rsidRPr="00FB6024">
        <w:t>Yuktikruta</w:t>
      </w:r>
      <w:proofErr w:type="spellEnd"/>
      <w:r w:rsidRPr="00FB6024">
        <w:t xml:space="preserve"> Bala, directly corresponds to the training-induced strength gains measured in the present study. The Ayurvedic framework also anticipates the principle of specificity: strength acquired through a particular </w:t>
      </w:r>
      <w:proofErr w:type="spellStart"/>
      <w:r w:rsidRPr="00FB6024">
        <w:t>Vyayama</w:t>
      </w:r>
      <w:proofErr w:type="spellEnd"/>
      <w:r w:rsidRPr="00FB6024">
        <w:t xml:space="preserve"> is most expressed in the limbs and movements</w:t>
      </w:r>
      <w:r w:rsidR="004F5E85" w:rsidRPr="00FB6024">
        <w:t>.</w:t>
      </w:r>
      <w:r w:rsidRPr="00FB6024">
        <w:t xml:space="preserve"> </w:t>
      </w:r>
      <w:r w:rsidR="004F5E85" w:rsidRPr="00FB6024">
        <w:t>It</w:t>
      </w:r>
      <w:r w:rsidRPr="00FB6024">
        <w:t xml:space="preserve"> </w:t>
      </w:r>
      <w:r w:rsidR="004F5E85" w:rsidRPr="00FB6024">
        <w:t xml:space="preserve">is </w:t>
      </w:r>
      <w:r w:rsidRPr="00FB6024">
        <w:t>consistent with modern evidence that RT-induced leg strength gains are greater than general cardiorespiratory adaptations, and that SR-induced elastic power improvements are more pronounced than those from flat-surface running (</w:t>
      </w:r>
      <w:proofErr w:type="spellStart"/>
      <w:r w:rsidRPr="00FB6024">
        <w:t>Zouhal</w:t>
      </w:r>
      <w:proofErr w:type="spellEnd"/>
      <w:r w:rsidRPr="00FB6024">
        <w:t xml:space="preserve"> et al., 2020).</w:t>
      </w:r>
    </w:p>
    <w:p w14:paraId="281A5C74" w14:textId="77777777" w:rsidR="001C45A6" w:rsidRPr="00FB6024" w:rsidRDefault="00000000" w:rsidP="00FB6024">
      <w:pPr>
        <w:pStyle w:val="Heading2"/>
        <w:spacing w:line="276" w:lineRule="auto"/>
        <w:jc w:val="both"/>
      </w:pPr>
      <w:r w:rsidRPr="00FB6024">
        <w:t>Cyclical Training and the Classical Notion of Reversibility</w:t>
      </w:r>
    </w:p>
    <w:p w14:paraId="1659A4E9" w14:textId="55CECDFC" w:rsidR="001C45A6" w:rsidRPr="00FB6024" w:rsidRDefault="00000000" w:rsidP="00FB6024">
      <w:pPr>
        <w:spacing w:after="160" w:line="276" w:lineRule="auto"/>
        <w:ind w:firstLine="720"/>
        <w:jc w:val="both"/>
      </w:pPr>
      <w:r w:rsidRPr="00FB6024">
        <w:t>Indian academic calendars</w:t>
      </w:r>
      <w:r w:rsidR="004F5E85" w:rsidRPr="00FB6024">
        <w:t xml:space="preserve"> </w:t>
      </w:r>
      <w:r w:rsidRPr="00FB6024">
        <w:t>are punctuated by intervals of rest</w:t>
      </w:r>
      <w:r w:rsidR="004F5E85" w:rsidRPr="00FB6024">
        <w:t>,</w:t>
      </w:r>
      <w:r w:rsidRPr="00FB6024">
        <w:t xml:space="preserve"> examination seasons, semester breaks, and festival periods during which physical training typically lapses. The Ayurvedic framework treats such interruptions not as failures but as natural rhythms requiring planned management. Charaka's instruction to reduce exercise intensity during Greeshma (summer), when </w:t>
      </w:r>
      <w:r w:rsidR="004F5E85" w:rsidRPr="00FB6024">
        <w:t xml:space="preserve">the risk of dehydration </w:t>
      </w:r>
      <w:r w:rsidRPr="00FB6024">
        <w:t xml:space="preserve">is elevated, implies an early form of periodisation. The present study's detraining phase mirrors these real-world interruptions, and its retraining phase examines how quickly the body reclaims </w:t>
      </w:r>
      <w:proofErr w:type="spellStart"/>
      <w:r w:rsidRPr="00FB6024">
        <w:t>Yuktikruta</w:t>
      </w:r>
      <w:proofErr w:type="spellEnd"/>
      <w:r w:rsidRPr="00FB6024">
        <w:t xml:space="preserve"> Bala once deliberate practice resumes. This cyclical model of training, rest, and recovery aligns with both </w:t>
      </w:r>
      <w:r w:rsidRPr="00FB6024">
        <w:lastRenderedPageBreak/>
        <w:t>classical Indian physical culture and the modern periodisation literature (</w:t>
      </w:r>
      <w:proofErr w:type="spellStart"/>
      <w:r w:rsidRPr="00FB6024">
        <w:t>Bompa</w:t>
      </w:r>
      <w:proofErr w:type="spellEnd"/>
      <w:r w:rsidRPr="00FB6024">
        <w:t xml:space="preserve"> &amp; Haff, 2009), grounding the study's design in a dual epistemic tradition.</w:t>
      </w:r>
    </w:p>
    <w:p w14:paraId="253BCA6F" w14:textId="77777777" w:rsidR="001C45A6" w:rsidRPr="00FB6024" w:rsidRDefault="00000000" w:rsidP="00FB6024">
      <w:pPr>
        <w:pStyle w:val="Heading1"/>
        <w:spacing w:line="276" w:lineRule="auto"/>
        <w:jc w:val="both"/>
      </w:pPr>
      <w:r w:rsidRPr="00FB6024">
        <w:t>METHODOLOGY</w:t>
      </w:r>
    </w:p>
    <w:p w14:paraId="01D1C331" w14:textId="77777777" w:rsidR="001C45A6" w:rsidRPr="00FB6024" w:rsidRDefault="00000000" w:rsidP="00FB6024">
      <w:pPr>
        <w:pStyle w:val="Heading2"/>
        <w:spacing w:line="276" w:lineRule="auto"/>
        <w:jc w:val="both"/>
      </w:pPr>
      <w:r w:rsidRPr="00FB6024">
        <w:t>Research Design</w:t>
      </w:r>
    </w:p>
    <w:p w14:paraId="6739F17C" w14:textId="6C7BCE9C" w:rsidR="001C45A6" w:rsidRPr="00FB6024" w:rsidRDefault="00000000" w:rsidP="00FB6024">
      <w:pPr>
        <w:spacing w:after="160" w:line="276" w:lineRule="auto"/>
        <w:ind w:firstLine="720"/>
        <w:jc w:val="both"/>
      </w:pPr>
      <w:r w:rsidRPr="00FB6024">
        <w:t xml:space="preserve">This study employed a four-group, seven-measurement-point factorial design with repeated measures on the time factor. The independent variables were training modality (four levels: RT, SR, COMB, CON) and time of measurement (seven levels: baseline, post-training, and five subsequent measurement points across the detraining and retraining phases). Nine criterion variables spanning physical, physiological, and biochemical domains served as dependent variables. </w:t>
      </w:r>
    </w:p>
    <w:p w14:paraId="34F21537" w14:textId="77777777" w:rsidR="001C45A6" w:rsidRPr="00FB6024" w:rsidRDefault="00000000" w:rsidP="00FB6024">
      <w:pPr>
        <w:pStyle w:val="Heading2"/>
        <w:spacing w:line="276" w:lineRule="auto"/>
        <w:jc w:val="both"/>
      </w:pPr>
      <w:r w:rsidRPr="00FB6024">
        <w:t>Participants</w:t>
      </w:r>
    </w:p>
    <w:p w14:paraId="4624B06D" w14:textId="0DCF4F5B" w:rsidR="001C45A6" w:rsidRPr="00FB6024" w:rsidRDefault="00000000" w:rsidP="00FB6024">
      <w:pPr>
        <w:spacing w:after="160" w:line="276" w:lineRule="auto"/>
        <w:ind w:firstLine="720"/>
        <w:jc w:val="both"/>
      </w:pPr>
      <w:r w:rsidRPr="00FB6024">
        <w:t xml:space="preserve">Sixty women enrolled in the first and second years of undergraduate degree programmes at Arts and Science Colleges affiliated with the University of Calicut in Palakkad district, Kerala, were recruited via direct campus advertisement. Inclusion criteria required participants to be female, aged 18–22 years, free from current musculoskeletal injury or orthopaedic contraindication to </w:t>
      </w:r>
      <w:r w:rsidR="008E1E02" w:rsidRPr="00FB6024">
        <w:t>maximal-effort testing, not engaged in any structured physical training programme for at least 6</w:t>
      </w:r>
      <w:r w:rsidRPr="00FB6024">
        <w:t xml:space="preserve"> months </w:t>
      </w:r>
      <w:r w:rsidR="008E1E02" w:rsidRPr="00FB6024">
        <w:t>before</w:t>
      </w:r>
      <w:r w:rsidRPr="00FB6024">
        <w:t xml:space="preserve"> enrolment, and without diagnosed cardiovascular, respiratory, or metabolic disorders. Women who smoked, were pregnant, or were using hormonal contraceptive medications were excluded. </w:t>
      </w:r>
      <w:r w:rsidR="008E1E02" w:rsidRPr="00FB6024">
        <w:t>Of the</w:t>
      </w:r>
      <w:r w:rsidRPr="00FB6024">
        <w:t xml:space="preserve"> eighty-three respondents, sixty met all criteria and provided written informed consent. Participants were stratified by body mass index and randomly allocated to one of the four experimental groups (n = 15 per group).</w:t>
      </w:r>
    </w:p>
    <w:p w14:paraId="08913073" w14:textId="77777777" w:rsidR="001C45A6" w:rsidRPr="00FB6024" w:rsidRDefault="00000000" w:rsidP="00FB6024">
      <w:pPr>
        <w:spacing w:after="160" w:line="276" w:lineRule="auto"/>
        <w:ind w:firstLine="720"/>
        <w:jc w:val="both"/>
      </w:pPr>
      <w:r w:rsidRPr="00FB6024">
        <w:t>Table 1 presents demographic and baseline characteristics. One-way ANOVA confirmed that the groups did not differ significantly on any baseline variable (all F &lt; 1.40, p &gt; .25), confirming pre-randomisation equivalence.</w:t>
      </w:r>
    </w:p>
    <w:p w14:paraId="44FC6001" w14:textId="77777777" w:rsidR="001C45A6" w:rsidRPr="00FB6024" w:rsidRDefault="00000000" w:rsidP="00FB6024">
      <w:pPr>
        <w:spacing w:before="240" w:after="60" w:line="276" w:lineRule="auto"/>
        <w:jc w:val="center"/>
      </w:pPr>
      <w:r w:rsidRPr="00FB6024">
        <w:rPr>
          <w:b/>
          <w:bCs/>
        </w:rPr>
        <w:t>Table 1</w:t>
      </w:r>
    </w:p>
    <w:p w14:paraId="20FBD0FE" w14:textId="77777777" w:rsidR="001C45A6" w:rsidRPr="00FB6024" w:rsidRDefault="00000000" w:rsidP="00FB6024">
      <w:pPr>
        <w:spacing w:after="160" w:line="276" w:lineRule="auto"/>
        <w:jc w:val="center"/>
      </w:pPr>
      <w:r w:rsidRPr="00FB6024">
        <w:rPr>
          <w:i/>
          <w:iCs/>
        </w:rPr>
        <w:t>Demographic and Baseline Characteristics of Study Participants (N = 60)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40"/>
        <w:gridCol w:w="1588"/>
        <w:gridCol w:w="1582"/>
        <w:gridCol w:w="1582"/>
        <w:gridCol w:w="1587"/>
        <w:gridCol w:w="881"/>
      </w:tblGrid>
      <w:tr w:rsidR="001C45A6" w:rsidRPr="00FB6024" w14:paraId="3E9D2D05" w14:textId="77777777" w:rsidTr="00FB6024">
        <w:trPr>
          <w:tblHeader/>
        </w:trPr>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78D76D0" w14:textId="77777777" w:rsidR="001C45A6" w:rsidRPr="00FB6024" w:rsidRDefault="00000000" w:rsidP="00FB6024">
            <w:pPr>
              <w:spacing w:line="276" w:lineRule="auto"/>
              <w:jc w:val="both"/>
            </w:pPr>
            <w:r w:rsidRPr="00FB6024">
              <w:rPr>
                <w:b/>
                <w:bCs/>
              </w:rPr>
              <w:t>Variable</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91401E7" w14:textId="77777777" w:rsidR="001C45A6" w:rsidRPr="00FB6024" w:rsidRDefault="00000000" w:rsidP="00FB6024">
            <w:pPr>
              <w:spacing w:line="276" w:lineRule="auto"/>
              <w:jc w:val="both"/>
            </w:pPr>
            <w:r w:rsidRPr="00FB6024">
              <w:rPr>
                <w:b/>
                <w:bCs/>
              </w:rPr>
              <w:t>Full Sample (N=60)</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F99A39A" w14:textId="77777777" w:rsidR="001C45A6" w:rsidRPr="00FB6024" w:rsidRDefault="00000000" w:rsidP="00FB6024">
            <w:pPr>
              <w:spacing w:line="276" w:lineRule="auto"/>
              <w:jc w:val="both"/>
            </w:pPr>
            <w:r w:rsidRPr="00FB6024">
              <w:rPr>
                <w:b/>
                <w:bCs/>
              </w:rPr>
              <w:t>RT Group (n=15)</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4263CFD" w14:textId="77777777" w:rsidR="001C45A6" w:rsidRPr="00FB6024" w:rsidRDefault="00000000" w:rsidP="00FB6024">
            <w:pPr>
              <w:spacing w:line="276" w:lineRule="auto"/>
              <w:jc w:val="both"/>
            </w:pPr>
            <w:r w:rsidRPr="00FB6024">
              <w:rPr>
                <w:b/>
                <w:bCs/>
              </w:rPr>
              <w:t>SR Group (n=15)</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9FE7AEB" w14:textId="77777777" w:rsidR="001C45A6" w:rsidRPr="00FB6024" w:rsidRDefault="00000000" w:rsidP="00FB6024">
            <w:pPr>
              <w:spacing w:line="276" w:lineRule="auto"/>
              <w:jc w:val="both"/>
            </w:pPr>
            <w:r w:rsidRPr="00FB6024">
              <w:rPr>
                <w:b/>
                <w:bCs/>
              </w:rPr>
              <w:t>COMB Group (n=15)</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2BE6E5F" w14:textId="77777777" w:rsidR="001C45A6" w:rsidRPr="00FB6024" w:rsidRDefault="00000000" w:rsidP="00FB6024">
            <w:pPr>
              <w:spacing w:line="276" w:lineRule="auto"/>
              <w:jc w:val="both"/>
            </w:pPr>
            <w:r w:rsidRPr="00FB6024">
              <w:rPr>
                <w:b/>
                <w:bCs/>
              </w:rPr>
              <w:t>CON Group (n=15)</w:t>
            </w:r>
          </w:p>
        </w:tc>
      </w:tr>
      <w:tr w:rsidR="001C45A6" w:rsidRPr="00FB6024" w14:paraId="61547943" w14:textId="77777777" w:rsidTr="00FB6024">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ED4F1FC" w14:textId="77777777" w:rsidR="001C45A6" w:rsidRPr="00FB6024" w:rsidRDefault="00000000" w:rsidP="00FB6024">
            <w:pPr>
              <w:spacing w:line="276" w:lineRule="auto"/>
              <w:jc w:val="both"/>
            </w:pPr>
            <w:r w:rsidRPr="00FB6024">
              <w:t>Age, M (SD)</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A5409DE" w14:textId="77777777" w:rsidR="001C45A6" w:rsidRPr="00FB6024" w:rsidRDefault="00000000" w:rsidP="00FB6024">
            <w:pPr>
              <w:spacing w:line="276" w:lineRule="auto"/>
              <w:jc w:val="both"/>
            </w:pPr>
            <w:r w:rsidRPr="00FB6024">
              <w:t>19.8 (1.2)</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50B61C4" w14:textId="77777777" w:rsidR="001C45A6" w:rsidRPr="00FB6024" w:rsidRDefault="00000000" w:rsidP="00FB6024">
            <w:pPr>
              <w:spacing w:line="276" w:lineRule="auto"/>
              <w:jc w:val="both"/>
            </w:pPr>
            <w:r w:rsidRPr="00FB6024">
              <w:t>19.7 (1.1)</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0B2670E" w14:textId="77777777" w:rsidR="001C45A6" w:rsidRPr="00FB6024" w:rsidRDefault="00000000" w:rsidP="00FB6024">
            <w:pPr>
              <w:spacing w:line="276" w:lineRule="auto"/>
              <w:jc w:val="both"/>
            </w:pPr>
            <w:r w:rsidRPr="00FB6024">
              <w:t>20.0 (1.3)</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7286F89" w14:textId="77777777" w:rsidR="001C45A6" w:rsidRPr="00FB6024" w:rsidRDefault="00000000" w:rsidP="00FB6024">
            <w:pPr>
              <w:spacing w:line="276" w:lineRule="auto"/>
              <w:jc w:val="both"/>
            </w:pPr>
            <w:r w:rsidRPr="00FB6024">
              <w:t>19.6 (1.2)</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54BA061" w14:textId="77777777" w:rsidR="001C45A6" w:rsidRPr="00FB6024" w:rsidRDefault="00000000" w:rsidP="00FB6024">
            <w:pPr>
              <w:spacing w:line="276" w:lineRule="auto"/>
              <w:jc w:val="both"/>
            </w:pPr>
            <w:r w:rsidRPr="00FB6024">
              <w:t>19.9 (1.2)</w:t>
            </w:r>
          </w:p>
        </w:tc>
      </w:tr>
      <w:tr w:rsidR="001C45A6" w:rsidRPr="00FB6024" w14:paraId="37E88C25" w14:textId="77777777" w:rsidTr="00FB6024">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0BCD8E2" w14:textId="77777777" w:rsidR="001C45A6" w:rsidRPr="00FB6024" w:rsidRDefault="00000000" w:rsidP="00FB6024">
            <w:pPr>
              <w:spacing w:line="276" w:lineRule="auto"/>
              <w:jc w:val="both"/>
            </w:pPr>
            <w:r w:rsidRPr="00FB6024">
              <w:t>Height (cm), M (SD)</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7D90BE6" w14:textId="77777777" w:rsidR="001C45A6" w:rsidRPr="00FB6024" w:rsidRDefault="00000000" w:rsidP="00FB6024">
            <w:pPr>
              <w:spacing w:line="276" w:lineRule="auto"/>
              <w:jc w:val="both"/>
            </w:pPr>
            <w:r w:rsidRPr="00FB6024">
              <w:t>158.4 (4.8)</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CAA606F" w14:textId="77777777" w:rsidR="001C45A6" w:rsidRPr="00FB6024" w:rsidRDefault="00000000" w:rsidP="00FB6024">
            <w:pPr>
              <w:spacing w:line="276" w:lineRule="auto"/>
              <w:jc w:val="both"/>
            </w:pPr>
            <w:r w:rsidRPr="00FB6024">
              <w:t>157.9 (4.6)</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F423426" w14:textId="77777777" w:rsidR="001C45A6" w:rsidRPr="00FB6024" w:rsidRDefault="00000000" w:rsidP="00FB6024">
            <w:pPr>
              <w:spacing w:line="276" w:lineRule="auto"/>
              <w:jc w:val="both"/>
            </w:pPr>
            <w:r w:rsidRPr="00FB6024">
              <w:t>158.7 (5.0)</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9D78DFE" w14:textId="77777777" w:rsidR="001C45A6" w:rsidRPr="00FB6024" w:rsidRDefault="00000000" w:rsidP="00FB6024">
            <w:pPr>
              <w:spacing w:line="276" w:lineRule="auto"/>
              <w:jc w:val="both"/>
            </w:pPr>
            <w:r w:rsidRPr="00FB6024">
              <w:t>158.6 (4.9)</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D6F0A3C" w14:textId="77777777" w:rsidR="001C45A6" w:rsidRPr="00FB6024" w:rsidRDefault="00000000" w:rsidP="00FB6024">
            <w:pPr>
              <w:spacing w:line="276" w:lineRule="auto"/>
              <w:jc w:val="both"/>
            </w:pPr>
            <w:r w:rsidRPr="00FB6024">
              <w:t>158.4 (4.7)</w:t>
            </w:r>
          </w:p>
        </w:tc>
      </w:tr>
      <w:tr w:rsidR="001C45A6" w:rsidRPr="00FB6024" w14:paraId="062B5840" w14:textId="77777777" w:rsidTr="00FB6024">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F5533F1" w14:textId="77777777" w:rsidR="001C45A6" w:rsidRPr="00FB6024" w:rsidRDefault="00000000" w:rsidP="00FB6024">
            <w:pPr>
              <w:spacing w:line="276" w:lineRule="auto"/>
              <w:jc w:val="both"/>
            </w:pPr>
            <w:r w:rsidRPr="00FB6024">
              <w:t>Body Mass (kg), M (SD)</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2B68FD9" w14:textId="77777777" w:rsidR="001C45A6" w:rsidRPr="00FB6024" w:rsidRDefault="00000000" w:rsidP="00FB6024">
            <w:pPr>
              <w:spacing w:line="276" w:lineRule="auto"/>
              <w:jc w:val="both"/>
            </w:pPr>
            <w:r w:rsidRPr="00FB6024">
              <w:t>54.2 (5.6)</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0B955DF" w14:textId="77777777" w:rsidR="001C45A6" w:rsidRPr="00FB6024" w:rsidRDefault="00000000" w:rsidP="00FB6024">
            <w:pPr>
              <w:spacing w:line="276" w:lineRule="auto"/>
              <w:jc w:val="both"/>
            </w:pPr>
            <w:r w:rsidRPr="00FB6024">
              <w:t>54.4 (5.8)</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11FFDEB" w14:textId="77777777" w:rsidR="001C45A6" w:rsidRPr="00FB6024" w:rsidRDefault="00000000" w:rsidP="00FB6024">
            <w:pPr>
              <w:spacing w:line="276" w:lineRule="auto"/>
              <w:jc w:val="both"/>
            </w:pPr>
            <w:r w:rsidRPr="00FB6024">
              <w:t>53.9 (5.4)</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35CD2CC" w14:textId="77777777" w:rsidR="001C45A6" w:rsidRPr="00FB6024" w:rsidRDefault="00000000" w:rsidP="00FB6024">
            <w:pPr>
              <w:spacing w:line="276" w:lineRule="auto"/>
              <w:jc w:val="both"/>
            </w:pPr>
            <w:r w:rsidRPr="00FB6024">
              <w:t>54.5 (5.7)</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B0FBF50" w14:textId="77777777" w:rsidR="001C45A6" w:rsidRPr="00FB6024" w:rsidRDefault="00000000" w:rsidP="00FB6024">
            <w:pPr>
              <w:spacing w:line="276" w:lineRule="auto"/>
              <w:jc w:val="both"/>
            </w:pPr>
            <w:r w:rsidRPr="00FB6024">
              <w:t>54.0 (5.5)</w:t>
            </w:r>
          </w:p>
        </w:tc>
      </w:tr>
      <w:tr w:rsidR="001C45A6" w:rsidRPr="00FB6024" w14:paraId="64A6C836" w14:textId="77777777" w:rsidTr="00FB6024">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7E55036" w14:textId="77777777" w:rsidR="001C45A6" w:rsidRPr="00FB6024" w:rsidRDefault="00000000" w:rsidP="00FB6024">
            <w:pPr>
              <w:spacing w:line="276" w:lineRule="auto"/>
              <w:jc w:val="both"/>
            </w:pPr>
            <w:r w:rsidRPr="00FB6024">
              <w:t>BMI (kg/m²), M (SD)</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34313F7" w14:textId="77777777" w:rsidR="001C45A6" w:rsidRPr="00FB6024" w:rsidRDefault="00000000" w:rsidP="00FB6024">
            <w:pPr>
              <w:spacing w:line="276" w:lineRule="auto"/>
              <w:jc w:val="both"/>
            </w:pPr>
            <w:r w:rsidRPr="00FB6024">
              <w:t>21.6 (1.8)</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F61B73B" w14:textId="77777777" w:rsidR="001C45A6" w:rsidRPr="00FB6024" w:rsidRDefault="00000000" w:rsidP="00FB6024">
            <w:pPr>
              <w:spacing w:line="276" w:lineRule="auto"/>
              <w:jc w:val="both"/>
            </w:pPr>
            <w:r w:rsidRPr="00FB6024">
              <w:t>21.8 (1.7)</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2BF3DBB" w14:textId="77777777" w:rsidR="001C45A6" w:rsidRPr="00FB6024" w:rsidRDefault="00000000" w:rsidP="00FB6024">
            <w:pPr>
              <w:spacing w:line="276" w:lineRule="auto"/>
              <w:jc w:val="both"/>
            </w:pPr>
            <w:r w:rsidRPr="00FB6024">
              <w:t>21.4 (1.9)</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DB00CF8" w14:textId="77777777" w:rsidR="001C45A6" w:rsidRPr="00FB6024" w:rsidRDefault="00000000" w:rsidP="00FB6024">
            <w:pPr>
              <w:spacing w:line="276" w:lineRule="auto"/>
              <w:jc w:val="both"/>
            </w:pPr>
            <w:r w:rsidRPr="00FB6024">
              <w:t>21.7 (1.8)</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5EE5E5C" w14:textId="77777777" w:rsidR="001C45A6" w:rsidRPr="00FB6024" w:rsidRDefault="00000000" w:rsidP="00FB6024">
            <w:pPr>
              <w:spacing w:line="276" w:lineRule="auto"/>
              <w:jc w:val="both"/>
            </w:pPr>
            <w:r w:rsidRPr="00FB6024">
              <w:t>21.5 (1.8)</w:t>
            </w:r>
          </w:p>
        </w:tc>
      </w:tr>
      <w:tr w:rsidR="001C45A6" w:rsidRPr="00FB6024" w14:paraId="4D927971" w14:textId="77777777" w:rsidTr="00FB6024">
        <w:tc>
          <w:tcPr>
            <w:tcW w:w="2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D5BA2D2" w14:textId="77777777" w:rsidR="001C45A6" w:rsidRPr="00FB6024" w:rsidRDefault="00000000" w:rsidP="00FB6024">
            <w:pPr>
              <w:spacing w:line="276" w:lineRule="auto"/>
              <w:jc w:val="both"/>
            </w:pPr>
            <w:r w:rsidRPr="00FB6024">
              <w:lastRenderedPageBreak/>
              <w:t>Prior sports involvement</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F823F02" w14:textId="77777777" w:rsidR="001C45A6" w:rsidRPr="00FB6024" w:rsidRDefault="00000000" w:rsidP="00FB6024">
            <w:pPr>
              <w:spacing w:line="276" w:lineRule="auto"/>
              <w:jc w:val="both"/>
            </w:pPr>
            <w:r w:rsidRPr="00FB6024">
              <w:t>None</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2B81F24" w14:textId="77777777" w:rsidR="001C45A6" w:rsidRPr="00FB6024" w:rsidRDefault="00000000" w:rsidP="00FB6024">
            <w:pPr>
              <w:spacing w:line="276" w:lineRule="auto"/>
              <w:jc w:val="both"/>
            </w:pPr>
            <w:r w:rsidRPr="00FB6024">
              <w:t>None</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C8FAC2E" w14:textId="77777777" w:rsidR="001C45A6" w:rsidRPr="00FB6024" w:rsidRDefault="00000000" w:rsidP="00FB6024">
            <w:pPr>
              <w:spacing w:line="276" w:lineRule="auto"/>
              <w:jc w:val="both"/>
            </w:pPr>
            <w:r w:rsidRPr="00FB6024">
              <w:t>None</w:t>
            </w:r>
          </w:p>
        </w:tc>
        <w:tc>
          <w:tcPr>
            <w:tcW w:w="16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ECD1D2D" w14:textId="77777777" w:rsidR="001C45A6" w:rsidRPr="00FB6024" w:rsidRDefault="00000000" w:rsidP="00FB6024">
            <w:pPr>
              <w:spacing w:line="276" w:lineRule="auto"/>
              <w:jc w:val="both"/>
            </w:pPr>
            <w:r w:rsidRPr="00FB6024">
              <w:t>None</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DE53797" w14:textId="77777777" w:rsidR="001C45A6" w:rsidRPr="00FB6024" w:rsidRDefault="00000000" w:rsidP="00FB6024">
            <w:pPr>
              <w:spacing w:line="276" w:lineRule="auto"/>
              <w:jc w:val="both"/>
            </w:pPr>
            <w:r w:rsidRPr="00FB6024">
              <w:t>None</w:t>
            </w:r>
          </w:p>
        </w:tc>
      </w:tr>
    </w:tbl>
    <w:p w14:paraId="0749B8E0" w14:textId="77777777" w:rsidR="001C45A6" w:rsidRPr="00FB6024" w:rsidRDefault="00000000" w:rsidP="00FB6024">
      <w:pPr>
        <w:spacing w:before="80" w:after="320" w:line="276" w:lineRule="auto"/>
        <w:jc w:val="both"/>
      </w:pPr>
      <w:r w:rsidRPr="00FB6024">
        <w:rPr>
          <w:i/>
          <w:iCs/>
        </w:rPr>
        <w:t xml:space="preserve">Note. </w:t>
      </w:r>
      <w:r w:rsidRPr="00FB6024">
        <w:t>RT = Resistance Training; SR = Sand Running; COMB = Combined RT and SR; CON = Control. Groups did not differ significantly on any baseline variable (all p &gt; .25). BMI = Body Mass Index.</w:t>
      </w:r>
    </w:p>
    <w:p w14:paraId="32460E2A" w14:textId="77777777" w:rsidR="001C45A6" w:rsidRPr="00FB6024" w:rsidRDefault="00000000" w:rsidP="00FB6024">
      <w:pPr>
        <w:pStyle w:val="Heading2"/>
        <w:spacing w:line="276" w:lineRule="auto"/>
        <w:jc w:val="both"/>
      </w:pPr>
      <w:r w:rsidRPr="00FB6024">
        <w:t>Training Protocols</w:t>
      </w:r>
    </w:p>
    <w:p w14:paraId="449A4237" w14:textId="77777777" w:rsidR="001C45A6" w:rsidRPr="00FB6024" w:rsidRDefault="00000000" w:rsidP="00FB6024">
      <w:pPr>
        <w:pStyle w:val="Heading2"/>
        <w:spacing w:line="276" w:lineRule="auto"/>
        <w:jc w:val="both"/>
      </w:pPr>
      <w:r w:rsidRPr="00FB6024">
        <w:t>Group 1 — Resistance Training (RT)</w:t>
      </w:r>
    </w:p>
    <w:p w14:paraId="6CEB1377" w14:textId="77777777" w:rsidR="001C45A6" w:rsidRPr="00FB6024" w:rsidRDefault="00000000" w:rsidP="00FB6024">
      <w:pPr>
        <w:spacing w:after="160" w:line="276" w:lineRule="auto"/>
        <w:ind w:firstLine="720"/>
        <w:jc w:val="both"/>
      </w:pPr>
      <w:r w:rsidRPr="00FB6024">
        <w:t xml:space="preserve">The RT group trained three days per week (Monday, Wednesday, Friday) for twelve weeks under the supervision of a certified strength and conditioning specialist. Sessions began with a standardised ten-minute warm-up comprising joint rotations and dynamic stretching, followed by the main training block, and concluded with five minutes of static cool-down stretching. The resistance protocol incorporated compound lower-body and upper-body exercises: barbell squats, leg press, Romanian deadlift, dumbbell lunges, bench press, bent-over rows, and shoulder press. Loading was set at 60–65% of each participant's one-repetition maximum (1RM) in Weeks 1–4, progressing to 70–75% in Weeks 5–8, and 80–85% in Weeks 9–12, following the progressive overload principle (Kraemer &amp; </w:t>
      </w:r>
      <w:proofErr w:type="spellStart"/>
      <w:r w:rsidRPr="00FB6024">
        <w:t>Ratamess</w:t>
      </w:r>
      <w:proofErr w:type="spellEnd"/>
      <w:r w:rsidRPr="00FB6024">
        <w:t>, 2004). Sets were three per exercise with 8–12 repetitions and 90-second inter-set rest intervals. 1RM was re-assessed at Weeks 4 and 8 to recalibrate loading. Session duration was approximately fifty-five minutes.</w:t>
      </w:r>
    </w:p>
    <w:p w14:paraId="1156B41E" w14:textId="77777777" w:rsidR="001C45A6" w:rsidRPr="00FB6024" w:rsidRDefault="00000000" w:rsidP="00FB6024">
      <w:pPr>
        <w:pStyle w:val="Heading2"/>
        <w:spacing w:line="276" w:lineRule="auto"/>
        <w:jc w:val="both"/>
      </w:pPr>
      <w:r w:rsidRPr="00FB6024">
        <w:t>Group 2 — Sand Running (SR)</w:t>
      </w:r>
    </w:p>
    <w:p w14:paraId="4648AE5A" w14:textId="77777777" w:rsidR="001C45A6" w:rsidRPr="00FB6024" w:rsidRDefault="00000000" w:rsidP="00FB6024">
      <w:pPr>
        <w:spacing w:after="160" w:line="276" w:lineRule="auto"/>
        <w:ind w:firstLine="720"/>
        <w:jc w:val="both"/>
      </w:pPr>
      <w:r w:rsidRPr="00FB6024">
        <w:t>The SR group performed their sessions on the dry sand of a regulation beach volleyball court adjacent to the college campus on the same three-day-per-week schedule. Sessions comprised a ten-minute warm-up jog on firm ground, followed by the sand-surface running protocol and a five-minute cool-down. The protocol began with 20-minute continuous runs at 65–70% maximum heart rate in Weeks 1–4, progressing to interval runs of 6 × 3-minute efforts at 75–80% maximum heart rate (with 90-second active recoveries) in Weeks 5–8, and 8 × 3-minute efforts at 80–85% in Weeks 9–12 (Binnie et al., 2013). Heart rate was monitored continuously with Polar FT7 monitors. Participants ran barefoot on dry, level sand to standardise surface compliance. Session duration approximated fifty minutes.</w:t>
      </w:r>
    </w:p>
    <w:p w14:paraId="6D558929" w14:textId="77777777" w:rsidR="001C45A6" w:rsidRPr="00FB6024" w:rsidRDefault="00000000" w:rsidP="00FB6024">
      <w:pPr>
        <w:pStyle w:val="Heading2"/>
        <w:spacing w:line="276" w:lineRule="auto"/>
        <w:jc w:val="both"/>
      </w:pPr>
      <w:r w:rsidRPr="00FB6024">
        <w:t>Group 3 — Combined Resistance Training and Sand Running (COMB)</w:t>
      </w:r>
    </w:p>
    <w:p w14:paraId="057BDB44" w14:textId="607EA32C" w:rsidR="001C45A6" w:rsidRPr="00FB6024" w:rsidRDefault="00000000" w:rsidP="00FB6024">
      <w:pPr>
        <w:spacing w:after="160" w:line="276" w:lineRule="auto"/>
        <w:ind w:firstLine="720"/>
        <w:jc w:val="both"/>
      </w:pPr>
      <w:r w:rsidRPr="00FB6024">
        <w:t xml:space="preserve">The COMB group followed the full RT protocol for the first six weeks (Weeks 1–6) and transitioned to the full SR protocol for the final six weeks (Weeks 7–12). This sequential design was chosen over </w:t>
      </w:r>
      <w:r w:rsidR="008E1E02" w:rsidRPr="00FB6024">
        <w:t xml:space="preserve">a </w:t>
      </w:r>
      <w:r w:rsidRPr="00FB6024">
        <w:t>concurrent daily combination to prevent interference effects between strength and endurance stimuli within single sessions, a precaution supported by the concurrent training literature (Wilson et al., 2012). The transition between modalities was managed by reducing RT loading by 20% in Week 6 to minimise residual muscle soreness during the handover period. Session format, duration, and frequency matched the respective phase protocols described above.</w:t>
      </w:r>
    </w:p>
    <w:p w14:paraId="35AB6409" w14:textId="77777777" w:rsidR="00092925" w:rsidRPr="00FB6024" w:rsidRDefault="00092925" w:rsidP="00FB6024">
      <w:pPr>
        <w:pStyle w:val="Heading2"/>
        <w:spacing w:line="276" w:lineRule="auto"/>
        <w:jc w:val="both"/>
      </w:pPr>
    </w:p>
    <w:p w14:paraId="7B976C6F" w14:textId="750E038E" w:rsidR="001C45A6" w:rsidRPr="00FB6024" w:rsidRDefault="00000000" w:rsidP="00FB6024">
      <w:pPr>
        <w:pStyle w:val="Heading2"/>
        <w:spacing w:line="276" w:lineRule="auto"/>
        <w:jc w:val="both"/>
      </w:pPr>
      <w:r w:rsidRPr="00FB6024">
        <w:t>Group 4 — Control (CON)</w:t>
      </w:r>
    </w:p>
    <w:p w14:paraId="7B27C905" w14:textId="77777777" w:rsidR="001C45A6" w:rsidRPr="00FB6024" w:rsidRDefault="00000000" w:rsidP="00FB6024">
      <w:pPr>
        <w:spacing w:after="160" w:line="276" w:lineRule="auto"/>
        <w:ind w:firstLine="720"/>
        <w:jc w:val="both"/>
      </w:pPr>
      <w:r w:rsidRPr="00FB6024">
        <w:t>Control participants were instructed to maintain their habitual daily routines without initiating any new structured physical activity for the duration of the study. Fortnightly contact was maintained by telephone to confirm compliance. All control participants received the combined training programme after post-retraining testing was completed.</w:t>
      </w:r>
    </w:p>
    <w:p w14:paraId="4057B7D5" w14:textId="77777777" w:rsidR="001C45A6" w:rsidRPr="00FB6024" w:rsidRDefault="00000000" w:rsidP="00FB6024">
      <w:pPr>
        <w:pStyle w:val="Heading2"/>
        <w:spacing w:line="276" w:lineRule="auto"/>
        <w:jc w:val="both"/>
      </w:pPr>
      <w:r w:rsidRPr="00FB6024">
        <w:t>Criterion Variables and Measurement Instruments</w:t>
      </w:r>
    </w:p>
    <w:p w14:paraId="00343954" w14:textId="1FE5345D" w:rsidR="001C45A6" w:rsidRPr="00FB6024" w:rsidRDefault="00000000" w:rsidP="00FB6024">
      <w:pPr>
        <w:spacing w:after="160" w:line="276" w:lineRule="auto"/>
        <w:ind w:firstLine="720"/>
        <w:jc w:val="both"/>
      </w:pPr>
      <w:r w:rsidRPr="00FB6024">
        <w:t xml:space="preserve">Physical variables comprised leg strength, back strength, and elastic power. Leg and back strength were assessed using a calibrated back-leg dynamometer (Takei Model 5402, Japan) following standardised protocols: participants assumed the correct testing posture with knees bent at 120° for leg strength and maintained a straight back for the back strength assessment, each performing two maximal trials with the higher value retained (Johnson &amp; Nelson, 1986). Elastic power was assessed by the bunny hop test, in which participants performed three consecutive two-footed hops for maximal distance from a standing start; the distance from the starting line to the heel of the rear foot at the third landing was recorded to the nearest centimetre. Three trials were completed with </w:t>
      </w:r>
      <w:r w:rsidR="00782379" w:rsidRPr="00FB6024">
        <w:t xml:space="preserve">a </w:t>
      </w:r>
      <w:r w:rsidRPr="00FB6024">
        <w:t>90-second recovery between attempts; the best performance was used for analysis.</w:t>
      </w:r>
    </w:p>
    <w:p w14:paraId="6E8801E9" w14:textId="23BFE9ED" w:rsidR="001C45A6" w:rsidRPr="00FB6024" w:rsidRDefault="00000000" w:rsidP="00FB6024">
      <w:pPr>
        <w:spacing w:after="160" w:line="276" w:lineRule="auto"/>
        <w:ind w:firstLine="720"/>
        <w:jc w:val="both"/>
      </w:pPr>
      <w:r w:rsidRPr="00FB6024">
        <w:t>Physiological variables were breath-holding time and resting pulse rate. Breath-holding time was assessed in the seated position: participants inhaled maximally, sealed their lips, and held the breath for as long as voluntarily possible; time was recorded in seconds with a digital stopwatch from the moment lip closure was verified to the moment the first breath was taken. Two trials were completed with three minutes of recovery</w:t>
      </w:r>
      <w:r w:rsidR="00DF3EC3" w:rsidRPr="00FB6024">
        <w:t>, and</w:t>
      </w:r>
      <w:r w:rsidRPr="00FB6024">
        <w:t xml:space="preserve"> the better result was retained. Resting pulse rate was measured by radial palpation over a 60-second interval by a trained physiotherapist after the participant had rested in the supine position for ten minutes. Both measurements were taken between 6:30 and 7:30 AM in a temperature-controlled room (22–24°C) to minimise diurnal variation.</w:t>
      </w:r>
    </w:p>
    <w:p w14:paraId="72BE42E6" w14:textId="31BEFCA4" w:rsidR="001C45A6" w:rsidRPr="00FB6024" w:rsidRDefault="00000000" w:rsidP="00FB6024">
      <w:pPr>
        <w:spacing w:after="160" w:line="276" w:lineRule="auto"/>
        <w:ind w:firstLine="720"/>
        <w:jc w:val="both"/>
      </w:pPr>
      <w:r w:rsidRPr="00FB6024">
        <w:t>Biochemical variables</w:t>
      </w:r>
      <w:r w:rsidR="00DF3EC3" w:rsidRPr="00FB6024">
        <w:t>,</w:t>
      </w:r>
      <w:r w:rsidRPr="00FB6024">
        <w:t xml:space="preserve"> LDL cholesterol, HDL cholesterol, VLDL cholesterol, and total serum protein</w:t>
      </w:r>
      <w:r w:rsidR="00DF3EC3" w:rsidRPr="00FB6024">
        <w:t xml:space="preserve">, </w:t>
      </w:r>
      <w:r w:rsidRPr="00FB6024">
        <w:t xml:space="preserve">were determined from 5 mL of venous blood drawn from the antecubital vein after a 12-hour overnight fast, collected by a licensed phlebotomist. Samples were processed within two hours at </w:t>
      </w:r>
      <w:r w:rsidR="00782379" w:rsidRPr="00FB6024">
        <w:t>an</w:t>
      </w:r>
      <w:r w:rsidRPr="00FB6024">
        <w:t xml:space="preserve"> NABL-accredited clinical laboratory using an automated biochemistry analyser (ERBA Mannheim EM 360). LDL was calculated using the </w:t>
      </w:r>
      <w:proofErr w:type="spellStart"/>
      <w:r w:rsidRPr="00FB6024">
        <w:t>Friedewald</w:t>
      </w:r>
      <w:proofErr w:type="spellEnd"/>
      <w:r w:rsidRPr="00FB6024">
        <w:t xml:space="preserve"> equation; HDL was determined by direct enzymatic assay; VLDL was derived as triglycerides/5; and total serum protein was measured by the Biuret method (Tietz, 1995). All blood samples across the study were processed by the same laboratory analyst using the same reagent batches to minimise inter-assay variability.</w:t>
      </w:r>
    </w:p>
    <w:p w14:paraId="08197881" w14:textId="77777777" w:rsidR="001C45A6" w:rsidRPr="00FB6024" w:rsidRDefault="00000000" w:rsidP="00FB6024">
      <w:pPr>
        <w:pStyle w:val="Heading2"/>
        <w:spacing w:line="276" w:lineRule="auto"/>
        <w:jc w:val="both"/>
      </w:pPr>
      <w:r w:rsidRPr="00FB6024">
        <w:t>Data Collection Schedule</w:t>
      </w:r>
    </w:p>
    <w:p w14:paraId="65E72BA4" w14:textId="0E720CE7" w:rsidR="00092925" w:rsidRDefault="00000000" w:rsidP="00FB6024">
      <w:pPr>
        <w:spacing w:after="160" w:line="276" w:lineRule="auto"/>
        <w:ind w:firstLine="720"/>
        <w:jc w:val="both"/>
      </w:pPr>
      <w:r w:rsidRPr="00FB6024">
        <w:t xml:space="preserve">Seven data collection points were scheduled. T0 was the baseline measurement, taken within three days before the commencement of training. T1 was the post-training measurement, collected within 48 hours of the final training session at Week 12. During the forty-day detraining period, measurements were collected at T2 (Day 10), T3 (Day 20), T4 (Day 30), and T5 (Day 40). The final measurement point, T6, was collected within 48 hours of the final retraining session at Week 4 of retraining. All physical and physiological measurements were collected at the same time of day (7:00–9:00 AM) across all seven </w:t>
      </w:r>
      <w:r w:rsidR="00DF3EC3" w:rsidRPr="00FB6024">
        <w:t xml:space="preserve">time </w:t>
      </w:r>
      <w:r w:rsidR="00DF3EC3" w:rsidRPr="00FB6024">
        <w:lastRenderedPageBreak/>
        <w:t>points</w:t>
      </w:r>
      <w:r w:rsidRPr="00FB6024">
        <w:t>. Blood samples were drawn on separate mornings from physical testing to eliminate acute exercise effects on biochemical values.</w:t>
      </w:r>
    </w:p>
    <w:p w14:paraId="01017EA0" w14:textId="77777777" w:rsidR="00FB6024" w:rsidRPr="00FB6024" w:rsidRDefault="00FB6024" w:rsidP="00FB6024">
      <w:pPr>
        <w:spacing w:after="160" w:line="276" w:lineRule="auto"/>
        <w:ind w:firstLine="720"/>
        <w:jc w:val="both"/>
      </w:pPr>
    </w:p>
    <w:p w14:paraId="694D3239" w14:textId="141D1BF9" w:rsidR="001C45A6" w:rsidRPr="00FB6024" w:rsidRDefault="00092925" w:rsidP="00FB6024">
      <w:pPr>
        <w:pStyle w:val="Heading2"/>
        <w:spacing w:line="276" w:lineRule="auto"/>
        <w:jc w:val="both"/>
      </w:pPr>
      <w:r w:rsidRPr="00FB6024">
        <w:t>STATISTICAL ANALYSIS</w:t>
      </w:r>
    </w:p>
    <w:p w14:paraId="518CA087" w14:textId="4863BC2E" w:rsidR="001C45A6" w:rsidRPr="00FB6024" w:rsidRDefault="00000000" w:rsidP="00FB6024">
      <w:pPr>
        <w:spacing w:after="160" w:line="276" w:lineRule="auto"/>
        <w:ind w:firstLine="720"/>
        <w:jc w:val="both"/>
      </w:pPr>
      <w:r w:rsidRPr="00FB6024">
        <w:t>All data were screened for normality using the Shapiro-Wilk test; no variable deviated significantly from the normal distribution (all p &gt; .07). Homogeneity of variance was verified with Levene's test. The primary inferential test was a 4 (Group) × 7 (Time) factorial ANOVA with repeated measures on the time factor, applied separately to each criterion variable. Wherever the Group × Time interaction F-ratio was statistically significant, simple effects tests were conducted at each time-point, and Scheffé's post hoc comparisons were applied to identify paired-mean differences between groups. Scheffé's procedure was selected for its conservative protection against Type I error across multiple pairwise comparisons (Kirk, 2013). Effect sizes were expressed as partial eta-squared (ηp²); values of .01, .06, and .14 represent small, medium, and large effects</w:t>
      </w:r>
      <w:r w:rsidR="00DF3EC3" w:rsidRPr="00FB6024">
        <w:t>,</w:t>
      </w:r>
      <w:r w:rsidRPr="00FB6024">
        <w:t xml:space="preserve"> respectively (Cohen, 1988). Mauchly's test was used to evaluate sphericity; violations were corrected with the Greenhouse-Geisser adjustment. All analyses were conducted in IBM SPSS Statistics, Version 28.0 (IBM Corp., 2021) with the significance level set at α = .05.</w:t>
      </w:r>
    </w:p>
    <w:p w14:paraId="1AE51A8F" w14:textId="77777777" w:rsidR="001C45A6" w:rsidRPr="00FB6024" w:rsidRDefault="00000000" w:rsidP="00FB6024">
      <w:pPr>
        <w:pStyle w:val="Heading1"/>
        <w:spacing w:line="276" w:lineRule="auto"/>
        <w:jc w:val="both"/>
      </w:pPr>
      <w:r w:rsidRPr="00FB6024">
        <w:t>OBSERVATIONS</w:t>
      </w:r>
    </w:p>
    <w:p w14:paraId="623894FF" w14:textId="77777777" w:rsidR="001C45A6" w:rsidRPr="00FB6024" w:rsidRDefault="00000000" w:rsidP="00FB6024">
      <w:pPr>
        <w:pStyle w:val="Heading2"/>
        <w:spacing w:line="276" w:lineRule="auto"/>
        <w:jc w:val="both"/>
      </w:pPr>
      <w:r w:rsidRPr="00FB6024">
        <w:t>Adherence and Protocol Fidelity</w:t>
      </w:r>
    </w:p>
    <w:p w14:paraId="2FB8EB8E" w14:textId="77777777" w:rsidR="001C45A6" w:rsidRPr="00FB6024" w:rsidRDefault="00000000" w:rsidP="00FB6024">
      <w:pPr>
        <w:spacing w:after="160" w:line="276" w:lineRule="auto"/>
        <w:ind w:firstLine="720"/>
        <w:jc w:val="both"/>
      </w:pPr>
      <w:r w:rsidRPr="00FB6024">
        <w:t>Mean session attendance was 92.4% (SD = 4.8%) for the RT group, 90.7% (SD = 5.2%) for the SR group, and 91.6% (SD = 4.9%) for the COMB group across the twelve-week training phase. No participant required medical attention or reported injury severe enough to interrupt training. Three RT group participants experienced delayed onset muscle soreness sufficient to modify one session each during Weeks 1 and 5; all completed those sessions at reduced load and resumed full protocol the following session. One SR participant reported ankle discomfort during Week 3, evaluated as mild peroneal tendon irritation, and missed two sessions before returning to full participation. Control group fortnightly contact confirmed no new structured physical activity was initiated by any participant in that group.</w:t>
      </w:r>
    </w:p>
    <w:p w14:paraId="64317628" w14:textId="77777777" w:rsidR="001C45A6" w:rsidRPr="00FB6024" w:rsidRDefault="00000000" w:rsidP="00FB6024">
      <w:pPr>
        <w:spacing w:after="160" w:line="276" w:lineRule="auto"/>
        <w:ind w:firstLine="720"/>
        <w:jc w:val="both"/>
      </w:pPr>
      <w:r w:rsidRPr="00FB6024">
        <w:t>During the detraining phase, no participants moved to a different residential area, joined a gym independently, or reported any systematic change in habitual activity beyond normal campus walking. This was confirmed by accelerometer data (</w:t>
      </w:r>
      <w:proofErr w:type="spellStart"/>
      <w:r w:rsidRPr="00FB6024">
        <w:t>Actigraph</w:t>
      </w:r>
      <w:proofErr w:type="spellEnd"/>
      <w:r w:rsidRPr="00FB6024">
        <w:t xml:space="preserve"> wGT3X-BT worn for seven days at each detraining time-point), which showed no significant group-level differences in daily step counts between time-points T2 and T5 within any of the three trained groups.</w:t>
      </w:r>
    </w:p>
    <w:p w14:paraId="588ED8FC" w14:textId="77777777" w:rsidR="001C45A6" w:rsidRPr="00FB6024" w:rsidRDefault="00000000" w:rsidP="00FB6024">
      <w:pPr>
        <w:pStyle w:val="Heading2"/>
        <w:spacing w:line="276" w:lineRule="auto"/>
        <w:jc w:val="both"/>
      </w:pPr>
      <w:r w:rsidRPr="00FB6024">
        <w:t>Qualitative Field Observations</w:t>
      </w:r>
    </w:p>
    <w:p w14:paraId="7B27306F" w14:textId="3AB00B14" w:rsidR="001C45A6" w:rsidRPr="00FB6024" w:rsidRDefault="00000000" w:rsidP="00FB6024">
      <w:pPr>
        <w:spacing w:after="160" w:line="276" w:lineRule="auto"/>
        <w:ind w:firstLine="720"/>
        <w:jc w:val="both"/>
      </w:pPr>
      <w:r w:rsidRPr="00FB6024">
        <w:t>Exit interviews conducted at T1 and T6 with a stratified random subsample of fifteen participants (five per trained group) yielded three consistent observations. First, COMB participants described the transition between RT and SR as initially challenging</w:t>
      </w:r>
      <w:r w:rsidR="00DF3EC3" w:rsidRPr="00FB6024">
        <w:t>. The</w:t>
      </w:r>
      <w:r w:rsidRPr="00FB6024">
        <w:t xml:space="preserve"> shift from a strength-dominated to a cardiovascular-dominated regime in Week 7 was experienced as physiologically disorienting for approximately ten days, after which adaptation was perceived as smoother than the original RT onset. This subjective account is consistent with the concept of cross-education and residual training effects </w:t>
      </w:r>
      <w:r w:rsidRPr="00FB6024">
        <w:lastRenderedPageBreak/>
        <w:t>described by Wilson et al. (2012). Second, SR participants reported a subjective improvement in proprioception and dynamic balance, an adaptation that the bunny hop measurement only partly captures and that warrants formal measurement in future studies. Third, all three trained groups noted that the retraining phase (T6) felt subjectively easier than the corresponding weeks of initial training, which participants attributed to remembering technique and pacing</w:t>
      </w:r>
      <w:r w:rsidR="00DF3EC3" w:rsidRPr="00FB6024">
        <w:t>.</w:t>
      </w:r>
      <w:r w:rsidRPr="00FB6024">
        <w:t xml:space="preserve"> </w:t>
      </w:r>
      <w:r w:rsidR="00DF3EC3" w:rsidRPr="00FB6024">
        <w:t>A</w:t>
      </w:r>
      <w:r w:rsidRPr="00FB6024">
        <w:t xml:space="preserve"> lay description consistent with the physiological concept of muscle memory mediated by </w:t>
      </w:r>
      <w:proofErr w:type="spellStart"/>
      <w:r w:rsidRPr="00FB6024">
        <w:t>myonuclei</w:t>
      </w:r>
      <w:proofErr w:type="spellEnd"/>
      <w:r w:rsidRPr="00FB6024">
        <w:t xml:space="preserve"> retention (Bruusgaard et al., 2010). Control participants reported no change in perceived physical capacity.</w:t>
      </w:r>
    </w:p>
    <w:p w14:paraId="4776C135" w14:textId="77777777" w:rsidR="001C45A6" w:rsidRPr="00FB6024" w:rsidRDefault="00000000" w:rsidP="00FB6024">
      <w:pPr>
        <w:pStyle w:val="Heading1"/>
        <w:spacing w:line="276" w:lineRule="auto"/>
        <w:jc w:val="both"/>
      </w:pPr>
      <w:r w:rsidRPr="00FB6024">
        <w:t>RESULTS AND STATISTICAL EVALUATION</w:t>
      </w:r>
    </w:p>
    <w:p w14:paraId="31DEF79B" w14:textId="77777777" w:rsidR="001C45A6" w:rsidRPr="00FB6024" w:rsidRDefault="00000000" w:rsidP="00FB6024">
      <w:pPr>
        <w:pStyle w:val="Heading2"/>
        <w:spacing w:line="276" w:lineRule="auto"/>
        <w:jc w:val="both"/>
      </w:pPr>
      <w:r w:rsidRPr="00FB6024">
        <w:t>Physical Variables</w:t>
      </w:r>
    </w:p>
    <w:p w14:paraId="51CDB79F" w14:textId="77777777" w:rsidR="001C45A6" w:rsidRPr="00FB6024" w:rsidRDefault="00000000" w:rsidP="00FB6024">
      <w:pPr>
        <w:spacing w:before="240" w:after="60" w:line="276" w:lineRule="auto"/>
        <w:jc w:val="center"/>
      </w:pPr>
      <w:r w:rsidRPr="00FB6024">
        <w:rPr>
          <w:b/>
          <w:bCs/>
        </w:rPr>
        <w:t>Table 2</w:t>
      </w:r>
    </w:p>
    <w:p w14:paraId="5C0A1F15" w14:textId="77777777" w:rsidR="001C45A6" w:rsidRPr="00FB6024" w:rsidRDefault="00000000" w:rsidP="00FB6024">
      <w:pPr>
        <w:spacing w:after="160" w:line="276" w:lineRule="auto"/>
        <w:jc w:val="center"/>
      </w:pPr>
      <w:r w:rsidRPr="00FB6024">
        <w:rPr>
          <w:i/>
          <w:iCs/>
        </w:rPr>
        <w:t>Mean (SD) Scores for Leg Strength (kg) Across Seven Measurement 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92"/>
        <w:gridCol w:w="1144"/>
        <w:gridCol w:w="1149"/>
        <w:gridCol w:w="1117"/>
        <w:gridCol w:w="1117"/>
        <w:gridCol w:w="1117"/>
        <w:gridCol w:w="1117"/>
        <w:gridCol w:w="1307"/>
      </w:tblGrid>
      <w:tr w:rsidR="001C45A6" w:rsidRPr="00FB6024" w14:paraId="5943277E" w14:textId="77777777" w:rsidTr="00FB6024">
        <w:trPr>
          <w:tblHeader/>
        </w:trPr>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B575E0C" w14:textId="77777777" w:rsidR="001C45A6" w:rsidRPr="00FB6024" w:rsidRDefault="00000000" w:rsidP="00FB6024">
            <w:pPr>
              <w:spacing w:line="276" w:lineRule="auto"/>
              <w:jc w:val="both"/>
            </w:pPr>
            <w:r w:rsidRPr="00FB6024">
              <w:rPr>
                <w:b/>
                <w:bCs/>
              </w:rPr>
              <w:t>Leg Strength (kg)</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1BF97AD" w14:textId="77777777" w:rsidR="001C45A6" w:rsidRPr="00FB6024" w:rsidRDefault="00000000" w:rsidP="00FB6024">
            <w:pPr>
              <w:spacing w:line="276" w:lineRule="auto"/>
              <w:jc w:val="both"/>
            </w:pPr>
            <w:r w:rsidRPr="00FB6024">
              <w:rPr>
                <w:b/>
                <w:bCs/>
              </w:rPr>
              <w:t>T0 Baseline</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E2A8CDC" w14:textId="77777777" w:rsidR="001C45A6" w:rsidRPr="00FB6024" w:rsidRDefault="00000000" w:rsidP="00FB6024">
            <w:pPr>
              <w:spacing w:line="276" w:lineRule="auto"/>
              <w:jc w:val="both"/>
            </w:pPr>
            <w:r w:rsidRPr="00FB6024">
              <w:rPr>
                <w:b/>
                <w:bCs/>
              </w:rPr>
              <w:t xml:space="preserve">T1 </w:t>
            </w:r>
            <w:proofErr w:type="gramStart"/>
            <w:r w:rsidRPr="00FB6024">
              <w:rPr>
                <w:b/>
                <w:bCs/>
              </w:rPr>
              <w:t>Post-Training</w:t>
            </w:r>
            <w:proofErr w:type="gramEnd"/>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16A928F" w14:textId="77777777" w:rsidR="001C45A6" w:rsidRPr="00FB6024" w:rsidRDefault="00000000" w:rsidP="00FB6024">
            <w:pPr>
              <w:spacing w:line="276" w:lineRule="auto"/>
              <w:jc w:val="both"/>
            </w:pPr>
            <w:r w:rsidRPr="00FB6024">
              <w:rPr>
                <w:b/>
                <w:bCs/>
              </w:rPr>
              <w:t>T2 Det-10d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0857275" w14:textId="77777777" w:rsidR="001C45A6" w:rsidRPr="00FB6024" w:rsidRDefault="00000000" w:rsidP="00FB6024">
            <w:pPr>
              <w:spacing w:line="276" w:lineRule="auto"/>
              <w:jc w:val="both"/>
            </w:pPr>
            <w:r w:rsidRPr="00FB6024">
              <w:rPr>
                <w:b/>
                <w:bCs/>
              </w:rPr>
              <w:t>T3 Det-20d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A84CBAC" w14:textId="77777777" w:rsidR="001C45A6" w:rsidRPr="00FB6024" w:rsidRDefault="00000000" w:rsidP="00FB6024">
            <w:pPr>
              <w:spacing w:line="276" w:lineRule="auto"/>
              <w:jc w:val="both"/>
            </w:pPr>
            <w:r w:rsidRPr="00FB6024">
              <w:rPr>
                <w:b/>
                <w:bCs/>
              </w:rPr>
              <w:t>T4 Det-30d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3863ECE" w14:textId="77777777" w:rsidR="001C45A6" w:rsidRPr="00FB6024" w:rsidRDefault="00000000" w:rsidP="00FB6024">
            <w:pPr>
              <w:spacing w:line="276" w:lineRule="auto"/>
              <w:jc w:val="both"/>
            </w:pPr>
            <w:r w:rsidRPr="00FB6024">
              <w:rPr>
                <w:b/>
                <w:bCs/>
              </w:rPr>
              <w:t>T5 Det-40d</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0243CF4" w14:textId="77777777" w:rsidR="001C45A6" w:rsidRPr="00FB6024" w:rsidRDefault="00000000" w:rsidP="00FB6024">
            <w:pPr>
              <w:spacing w:line="276" w:lineRule="auto"/>
              <w:jc w:val="both"/>
            </w:pPr>
            <w:r w:rsidRPr="00FB6024">
              <w:rPr>
                <w:b/>
                <w:bCs/>
              </w:rPr>
              <w:t xml:space="preserve">T6 </w:t>
            </w:r>
            <w:proofErr w:type="gramStart"/>
            <w:r w:rsidRPr="00FB6024">
              <w:rPr>
                <w:b/>
                <w:bCs/>
              </w:rPr>
              <w:t>Post-Retraining</w:t>
            </w:r>
            <w:proofErr w:type="gramEnd"/>
          </w:p>
        </w:tc>
      </w:tr>
      <w:tr w:rsidR="001C45A6" w:rsidRPr="00FB6024" w14:paraId="12650619"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04EF83A" w14:textId="77777777" w:rsidR="001C45A6" w:rsidRPr="00FB6024" w:rsidRDefault="00000000" w:rsidP="00FB6024">
            <w:pPr>
              <w:spacing w:line="276" w:lineRule="auto"/>
              <w:jc w:val="both"/>
            </w:pPr>
            <w:r w:rsidRPr="00FB6024">
              <w:t>RT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956850" w14:textId="77777777" w:rsidR="001C45A6" w:rsidRPr="00FB6024" w:rsidRDefault="00000000" w:rsidP="00FB6024">
            <w:pPr>
              <w:spacing w:line="276" w:lineRule="auto"/>
              <w:jc w:val="both"/>
            </w:pPr>
            <w:r w:rsidRPr="00FB6024">
              <w:t>62.4 (4.2)</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ECFBB74" w14:textId="77777777" w:rsidR="001C45A6" w:rsidRPr="00FB6024" w:rsidRDefault="00000000" w:rsidP="00FB6024">
            <w:pPr>
              <w:spacing w:line="276" w:lineRule="auto"/>
              <w:jc w:val="both"/>
            </w:pPr>
            <w:r w:rsidRPr="00FB6024">
              <w:t>72.8 (4.1)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25712B3" w14:textId="77777777" w:rsidR="001C45A6" w:rsidRPr="00FB6024" w:rsidRDefault="00000000" w:rsidP="00FB6024">
            <w:pPr>
              <w:spacing w:line="276" w:lineRule="auto"/>
              <w:jc w:val="both"/>
            </w:pPr>
            <w:r w:rsidRPr="00FB6024">
              <w:t>71.6 (3.9)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1755AC3" w14:textId="77777777" w:rsidR="001C45A6" w:rsidRPr="00FB6024" w:rsidRDefault="00000000" w:rsidP="00FB6024">
            <w:pPr>
              <w:spacing w:line="276" w:lineRule="auto"/>
              <w:jc w:val="both"/>
            </w:pPr>
            <w:r w:rsidRPr="00FB6024">
              <w:t>69.3 (3.8)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E279686" w14:textId="77777777" w:rsidR="001C45A6" w:rsidRPr="00FB6024" w:rsidRDefault="00000000" w:rsidP="00FB6024">
            <w:pPr>
              <w:spacing w:line="276" w:lineRule="auto"/>
              <w:jc w:val="both"/>
            </w:pPr>
            <w:r w:rsidRPr="00FB6024">
              <w:t>66.9 (4.0)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FC6688C" w14:textId="77777777" w:rsidR="001C45A6" w:rsidRPr="00FB6024" w:rsidRDefault="00000000" w:rsidP="00FB6024">
            <w:pPr>
              <w:spacing w:line="276" w:lineRule="auto"/>
              <w:jc w:val="both"/>
            </w:pPr>
            <w:r w:rsidRPr="00FB6024">
              <w:t>64.4 (3.7)</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9A5A2D7" w14:textId="77777777" w:rsidR="001C45A6" w:rsidRPr="00FB6024" w:rsidRDefault="00000000" w:rsidP="00FB6024">
            <w:pPr>
              <w:spacing w:line="276" w:lineRule="auto"/>
              <w:jc w:val="both"/>
            </w:pPr>
            <w:r w:rsidRPr="00FB6024">
              <w:t>74.2 (3.9)</w:t>
            </w:r>
          </w:p>
        </w:tc>
      </w:tr>
      <w:tr w:rsidR="001C45A6" w:rsidRPr="00FB6024" w14:paraId="76554BF5"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8A7A773" w14:textId="77777777" w:rsidR="001C45A6" w:rsidRPr="00FB6024" w:rsidRDefault="00000000" w:rsidP="00FB6024">
            <w:pPr>
              <w:spacing w:line="276" w:lineRule="auto"/>
              <w:jc w:val="both"/>
            </w:pPr>
            <w:r w:rsidRPr="00FB6024">
              <w:t>SR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2CFD3B9" w14:textId="77777777" w:rsidR="001C45A6" w:rsidRPr="00FB6024" w:rsidRDefault="00000000" w:rsidP="00FB6024">
            <w:pPr>
              <w:spacing w:line="276" w:lineRule="auto"/>
              <w:jc w:val="both"/>
            </w:pPr>
            <w:r w:rsidRPr="00FB6024">
              <w:t>61.9 (3.8)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9FA3E17" w14:textId="77777777" w:rsidR="001C45A6" w:rsidRPr="00FB6024" w:rsidRDefault="00000000" w:rsidP="00FB6024">
            <w:pPr>
              <w:spacing w:line="276" w:lineRule="auto"/>
              <w:jc w:val="both"/>
            </w:pPr>
            <w:r w:rsidRPr="00FB6024">
              <w:t>67.6 (3.6)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2CE90C" w14:textId="77777777" w:rsidR="001C45A6" w:rsidRPr="00FB6024" w:rsidRDefault="00000000" w:rsidP="00FB6024">
            <w:pPr>
              <w:spacing w:line="276" w:lineRule="auto"/>
              <w:jc w:val="both"/>
            </w:pPr>
            <w:r w:rsidRPr="00FB6024">
              <w:t>66.8 (3.5)</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5F55265" w14:textId="77777777" w:rsidR="001C45A6" w:rsidRPr="00FB6024" w:rsidRDefault="00000000" w:rsidP="00FB6024">
            <w:pPr>
              <w:spacing w:line="276" w:lineRule="auto"/>
              <w:jc w:val="both"/>
            </w:pPr>
            <w:r w:rsidRPr="00FB6024">
              <w:t>65.4 (3.4)</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F66A8DC" w14:textId="77777777" w:rsidR="001C45A6" w:rsidRPr="00FB6024" w:rsidRDefault="00000000" w:rsidP="00FB6024">
            <w:pPr>
              <w:spacing w:line="276" w:lineRule="auto"/>
              <w:jc w:val="both"/>
            </w:pPr>
            <w:r w:rsidRPr="00FB6024">
              <w:t>63.9 (3.6)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068D44B" w14:textId="77777777" w:rsidR="001C45A6" w:rsidRPr="00FB6024" w:rsidRDefault="00000000" w:rsidP="00FB6024">
            <w:pPr>
              <w:spacing w:line="276" w:lineRule="auto"/>
              <w:jc w:val="both"/>
            </w:pPr>
            <w:r w:rsidRPr="00FB6024">
              <w:t>62.7 (3.3)</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0A508F4" w14:textId="77777777" w:rsidR="001C45A6" w:rsidRPr="00FB6024" w:rsidRDefault="00000000" w:rsidP="00FB6024">
            <w:pPr>
              <w:spacing w:line="276" w:lineRule="auto"/>
              <w:jc w:val="both"/>
            </w:pPr>
            <w:r w:rsidRPr="00FB6024">
              <w:t>68.8 (3.4)</w:t>
            </w:r>
          </w:p>
        </w:tc>
      </w:tr>
      <w:tr w:rsidR="001C45A6" w:rsidRPr="00FB6024" w14:paraId="0B47A9AB"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14FF59B" w14:textId="77777777" w:rsidR="001C45A6" w:rsidRPr="00FB6024" w:rsidRDefault="00000000" w:rsidP="00FB6024">
            <w:pPr>
              <w:spacing w:line="276" w:lineRule="auto"/>
              <w:jc w:val="both"/>
            </w:pPr>
            <w:r w:rsidRPr="00FB6024">
              <w:t>Combined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38E2209" w14:textId="77777777" w:rsidR="001C45A6" w:rsidRPr="00FB6024" w:rsidRDefault="00000000" w:rsidP="00FB6024">
            <w:pPr>
              <w:spacing w:line="276" w:lineRule="auto"/>
              <w:jc w:val="both"/>
            </w:pPr>
            <w:r w:rsidRPr="00FB6024">
              <w:t>62.2 (4.0)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EBC8E3B" w14:textId="77777777" w:rsidR="001C45A6" w:rsidRPr="00FB6024" w:rsidRDefault="00000000" w:rsidP="00FB6024">
            <w:pPr>
              <w:spacing w:line="276" w:lineRule="auto"/>
              <w:jc w:val="both"/>
            </w:pPr>
            <w:r w:rsidRPr="00FB6024">
              <w:t>79.4 (4.3)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2A95AE7" w14:textId="77777777" w:rsidR="001C45A6" w:rsidRPr="00FB6024" w:rsidRDefault="00000000" w:rsidP="00FB6024">
            <w:pPr>
              <w:spacing w:line="276" w:lineRule="auto"/>
              <w:jc w:val="both"/>
            </w:pPr>
            <w:r w:rsidRPr="00FB6024">
              <w:t>78.6 (4.1)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611384B" w14:textId="77777777" w:rsidR="001C45A6" w:rsidRPr="00FB6024" w:rsidRDefault="00000000" w:rsidP="00FB6024">
            <w:pPr>
              <w:spacing w:line="276" w:lineRule="auto"/>
              <w:jc w:val="both"/>
            </w:pPr>
            <w:r w:rsidRPr="00FB6024">
              <w:t>76.9 (4.0)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DA97010" w14:textId="77777777" w:rsidR="001C45A6" w:rsidRPr="00FB6024" w:rsidRDefault="00000000" w:rsidP="00FB6024">
            <w:pPr>
              <w:spacing w:line="276" w:lineRule="auto"/>
              <w:jc w:val="both"/>
            </w:pPr>
            <w:r w:rsidRPr="00FB6024">
              <w:t>74.2 (3.9)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83CCEFD" w14:textId="77777777" w:rsidR="001C45A6" w:rsidRPr="00FB6024" w:rsidRDefault="00000000" w:rsidP="00FB6024">
            <w:pPr>
              <w:spacing w:line="276" w:lineRule="auto"/>
              <w:jc w:val="both"/>
            </w:pPr>
            <w:r w:rsidRPr="00FB6024">
              <w:t>70.8 (4.1)</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FDD63BA" w14:textId="77777777" w:rsidR="001C45A6" w:rsidRPr="00FB6024" w:rsidRDefault="00000000" w:rsidP="00FB6024">
            <w:pPr>
              <w:spacing w:line="276" w:lineRule="auto"/>
              <w:jc w:val="both"/>
            </w:pPr>
            <w:r w:rsidRPr="00FB6024">
              <w:t>81.3 (4.2)</w:t>
            </w:r>
          </w:p>
        </w:tc>
      </w:tr>
      <w:tr w:rsidR="001C45A6" w:rsidRPr="00FB6024" w14:paraId="69DAED28"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744C974" w14:textId="77777777" w:rsidR="001C45A6" w:rsidRPr="00FB6024" w:rsidRDefault="00000000" w:rsidP="00FB6024">
            <w:pPr>
              <w:spacing w:line="276" w:lineRule="auto"/>
              <w:jc w:val="both"/>
            </w:pPr>
            <w:r w:rsidRPr="00FB6024">
              <w:t>Control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4F15A29" w14:textId="77777777" w:rsidR="001C45A6" w:rsidRPr="00FB6024" w:rsidRDefault="00000000" w:rsidP="00FB6024">
            <w:pPr>
              <w:spacing w:line="276" w:lineRule="auto"/>
              <w:jc w:val="both"/>
            </w:pPr>
            <w:r w:rsidRPr="00FB6024">
              <w:t>62.0 (3.9)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A1C8367" w14:textId="77777777" w:rsidR="001C45A6" w:rsidRPr="00FB6024" w:rsidRDefault="00000000" w:rsidP="00FB6024">
            <w:pPr>
              <w:spacing w:line="276" w:lineRule="auto"/>
              <w:jc w:val="both"/>
            </w:pPr>
            <w:r w:rsidRPr="00FB6024">
              <w:t>62.1 (3.8)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2E9DC35" w14:textId="77777777" w:rsidR="001C45A6" w:rsidRPr="00FB6024" w:rsidRDefault="00000000" w:rsidP="00FB6024">
            <w:pPr>
              <w:spacing w:line="276" w:lineRule="auto"/>
              <w:jc w:val="both"/>
            </w:pPr>
            <w:r w:rsidRPr="00FB6024">
              <w:t>62.0 (3.7)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0B1DCA3" w14:textId="77777777" w:rsidR="001C45A6" w:rsidRPr="00FB6024" w:rsidRDefault="00000000" w:rsidP="00FB6024">
            <w:pPr>
              <w:spacing w:line="276" w:lineRule="auto"/>
              <w:jc w:val="both"/>
            </w:pPr>
            <w:r w:rsidRPr="00FB6024">
              <w:t>62.1 (4.0)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26A049A" w14:textId="77777777" w:rsidR="001C45A6" w:rsidRPr="00FB6024" w:rsidRDefault="00000000" w:rsidP="00FB6024">
            <w:pPr>
              <w:spacing w:line="276" w:lineRule="auto"/>
              <w:jc w:val="both"/>
            </w:pPr>
            <w:r w:rsidRPr="00FB6024">
              <w:t>62.0 (3.8)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83F41F2" w14:textId="77777777" w:rsidR="001C45A6" w:rsidRPr="00FB6024" w:rsidRDefault="00000000" w:rsidP="00FB6024">
            <w:pPr>
              <w:spacing w:line="276" w:lineRule="auto"/>
              <w:jc w:val="both"/>
            </w:pPr>
            <w:r w:rsidRPr="00FB6024">
              <w:t>61.9 (3.6)</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DD184A7" w14:textId="77777777" w:rsidR="001C45A6" w:rsidRPr="00FB6024" w:rsidRDefault="00000000" w:rsidP="00FB6024">
            <w:pPr>
              <w:spacing w:line="276" w:lineRule="auto"/>
              <w:jc w:val="both"/>
            </w:pPr>
            <w:r w:rsidRPr="00FB6024">
              <w:t>62.0 (3.8)</w:t>
            </w:r>
          </w:p>
        </w:tc>
      </w:tr>
    </w:tbl>
    <w:p w14:paraId="0EC9065B" w14:textId="0EA5E359" w:rsidR="001C45A6" w:rsidRPr="00FB6024" w:rsidRDefault="00000000" w:rsidP="00FB6024">
      <w:pPr>
        <w:spacing w:before="80" w:after="320" w:line="276" w:lineRule="auto"/>
        <w:jc w:val="both"/>
      </w:pPr>
      <w:r w:rsidRPr="00FB6024">
        <w:rPr>
          <w:i/>
          <w:iCs/>
        </w:rPr>
        <w:t xml:space="preserve">Note. </w:t>
      </w:r>
      <w:r w:rsidRPr="00FB6024">
        <w:t xml:space="preserve">RT = Resistance Training; SR = Sand Running; COMB = Combined; CON = Control. T0 = Baseline; T1 = </w:t>
      </w:r>
      <w:proofErr w:type="gramStart"/>
      <w:r w:rsidRPr="00FB6024">
        <w:t>Post-12</w:t>
      </w:r>
      <w:proofErr w:type="gramEnd"/>
      <w:r w:rsidRPr="00FB6024">
        <w:t>-week training; T2–T5 = Detraining cessations at Days 10, 20, 30, and 40</w:t>
      </w:r>
      <w:r w:rsidR="00DF3EC3" w:rsidRPr="00FB6024">
        <w:t>,</w:t>
      </w:r>
      <w:r w:rsidRPr="00FB6024">
        <w:t xml:space="preserve"> respectively; T6 = </w:t>
      </w:r>
      <w:proofErr w:type="gramStart"/>
      <w:r w:rsidRPr="00FB6024">
        <w:t>Post-4</w:t>
      </w:r>
      <w:proofErr w:type="gramEnd"/>
      <w:r w:rsidRPr="00FB6024">
        <w:t>-week retraining. All trained groups differ significantly from CON at T1 (p &lt; .05). COMB &gt; RT &gt; SR at T1 (Scheffé, p &lt; .05).</w:t>
      </w:r>
    </w:p>
    <w:p w14:paraId="510576F9" w14:textId="72B66573" w:rsidR="001C45A6" w:rsidRPr="00FB6024" w:rsidRDefault="00000000" w:rsidP="00FB6024">
      <w:pPr>
        <w:spacing w:after="160" w:line="276" w:lineRule="auto"/>
        <w:ind w:firstLine="720"/>
        <w:jc w:val="both"/>
      </w:pPr>
      <w:r w:rsidRPr="00FB6024">
        <w:t xml:space="preserve">The Group × Time interaction for leg strength was significant, </w:t>
      </w:r>
      <w:proofErr w:type="gramStart"/>
      <w:r w:rsidRPr="00FB6024">
        <w:t>F(</w:t>
      </w:r>
      <w:proofErr w:type="gramEnd"/>
      <w:r w:rsidRPr="00FB6024">
        <w:t xml:space="preserve">18, 336) = 42.7, p &lt; .001, ηp² = .70. At T1, the COMB group recorded the largest gain from baseline (27.7%), followed by the RT group (16.7%) and the SR group (9.2%). The control group </w:t>
      </w:r>
      <w:r w:rsidR="00DF3EC3" w:rsidRPr="00FB6024">
        <w:t>mean</w:t>
      </w:r>
      <w:r w:rsidRPr="00FB6024">
        <w:t xml:space="preserve"> remained stable across all seven points. During detraining, losses in the RT group were non-significant from T1 to T3 (Δ = −3.5 kg, p = .14) but significant from T1 to T5 (Δ = −8.4 kg, p &lt; .001). The COMB group maintained a statistical advantage over both RT and SR throughout the detraining phase despite declining absolute values. At T6, all three trained groups exceeded their T1 values: COMB reached 81.3 kg versus 79.4 kg at T1, RT reached 74.2 versus 72.8, and SR reached 68.8 versus 67.6. </w:t>
      </w:r>
    </w:p>
    <w:p w14:paraId="5973C002" w14:textId="77777777" w:rsidR="00092925" w:rsidRPr="00FB6024" w:rsidRDefault="00092925" w:rsidP="00FB6024">
      <w:pPr>
        <w:spacing w:before="240" w:after="60" w:line="276" w:lineRule="auto"/>
        <w:jc w:val="both"/>
        <w:rPr>
          <w:b/>
          <w:bCs/>
        </w:rPr>
      </w:pPr>
    </w:p>
    <w:p w14:paraId="5362D805" w14:textId="77777777" w:rsidR="00092925" w:rsidRPr="00FB6024" w:rsidRDefault="00092925" w:rsidP="00FB6024">
      <w:pPr>
        <w:spacing w:before="240" w:after="60" w:line="276" w:lineRule="auto"/>
        <w:jc w:val="both"/>
        <w:rPr>
          <w:b/>
          <w:bCs/>
        </w:rPr>
      </w:pPr>
    </w:p>
    <w:p w14:paraId="0E30A816" w14:textId="77777777" w:rsidR="00092925" w:rsidRPr="00FB6024" w:rsidRDefault="00092925" w:rsidP="00FB6024">
      <w:pPr>
        <w:spacing w:before="240" w:after="60" w:line="276" w:lineRule="auto"/>
        <w:jc w:val="both"/>
        <w:rPr>
          <w:b/>
          <w:bCs/>
        </w:rPr>
      </w:pPr>
    </w:p>
    <w:p w14:paraId="59B204D9" w14:textId="120613C2" w:rsidR="001C45A6" w:rsidRPr="00FB6024" w:rsidRDefault="00000000" w:rsidP="00FB6024">
      <w:pPr>
        <w:spacing w:before="240" w:after="60" w:line="276" w:lineRule="auto"/>
        <w:jc w:val="center"/>
      </w:pPr>
      <w:r w:rsidRPr="00FB6024">
        <w:rPr>
          <w:b/>
          <w:bCs/>
        </w:rPr>
        <w:t>Table 3</w:t>
      </w:r>
    </w:p>
    <w:p w14:paraId="1D70E33C" w14:textId="77777777" w:rsidR="001C45A6" w:rsidRPr="00FB6024" w:rsidRDefault="00000000" w:rsidP="00FB6024">
      <w:pPr>
        <w:spacing w:after="160" w:line="276" w:lineRule="auto"/>
        <w:jc w:val="center"/>
      </w:pPr>
      <w:r w:rsidRPr="00FB6024">
        <w:rPr>
          <w:i/>
          <w:iCs/>
        </w:rPr>
        <w:t>Mean (SD) Scores for Back Strength (kg) Across Seven Measurement 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92"/>
        <w:gridCol w:w="1144"/>
        <w:gridCol w:w="1149"/>
        <w:gridCol w:w="1117"/>
        <w:gridCol w:w="1117"/>
        <w:gridCol w:w="1117"/>
        <w:gridCol w:w="1117"/>
        <w:gridCol w:w="1307"/>
      </w:tblGrid>
      <w:tr w:rsidR="001C45A6" w:rsidRPr="00FB6024" w14:paraId="22D51AA2" w14:textId="77777777" w:rsidTr="00FB6024">
        <w:trPr>
          <w:tblHeader/>
        </w:trPr>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ECA2594" w14:textId="77777777" w:rsidR="001C45A6" w:rsidRPr="00FB6024" w:rsidRDefault="00000000" w:rsidP="00FB6024">
            <w:pPr>
              <w:spacing w:line="276" w:lineRule="auto"/>
              <w:jc w:val="both"/>
            </w:pPr>
            <w:r w:rsidRPr="00FB6024">
              <w:rPr>
                <w:b/>
                <w:bCs/>
              </w:rPr>
              <w:t>Back Strength (kg)</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C105BC1" w14:textId="77777777" w:rsidR="001C45A6" w:rsidRPr="00FB6024" w:rsidRDefault="00000000" w:rsidP="00FB6024">
            <w:pPr>
              <w:spacing w:line="276" w:lineRule="auto"/>
              <w:jc w:val="both"/>
            </w:pPr>
            <w:r w:rsidRPr="00FB6024">
              <w:rPr>
                <w:b/>
                <w:bCs/>
              </w:rPr>
              <w:t>T0 Baseline</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A9CF5C6" w14:textId="77777777" w:rsidR="001C45A6" w:rsidRPr="00FB6024" w:rsidRDefault="00000000" w:rsidP="00FB6024">
            <w:pPr>
              <w:spacing w:line="276" w:lineRule="auto"/>
              <w:jc w:val="both"/>
            </w:pPr>
            <w:r w:rsidRPr="00FB6024">
              <w:rPr>
                <w:b/>
                <w:bCs/>
              </w:rPr>
              <w:t xml:space="preserve">T1 </w:t>
            </w:r>
            <w:proofErr w:type="gramStart"/>
            <w:r w:rsidRPr="00FB6024">
              <w:rPr>
                <w:b/>
                <w:bCs/>
              </w:rPr>
              <w:t>Post-Training</w:t>
            </w:r>
            <w:proofErr w:type="gramEnd"/>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28D6DBF" w14:textId="77777777" w:rsidR="001C45A6" w:rsidRPr="00FB6024" w:rsidRDefault="00000000" w:rsidP="00FB6024">
            <w:pPr>
              <w:spacing w:line="276" w:lineRule="auto"/>
              <w:jc w:val="both"/>
            </w:pPr>
            <w:r w:rsidRPr="00FB6024">
              <w:rPr>
                <w:b/>
                <w:bCs/>
              </w:rPr>
              <w:t>T2 Det-10d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6B7F06F" w14:textId="77777777" w:rsidR="001C45A6" w:rsidRPr="00FB6024" w:rsidRDefault="00000000" w:rsidP="00FB6024">
            <w:pPr>
              <w:spacing w:line="276" w:lineRule="auto"/>
              <w:jc w:val="both"/>
            </w:pPr>
            <w:r w:rsidRPr="00FB6024">
              <w:rPr>
                <w:b/>
                <w:bCs/>
              </w:rPr>
              <w:t>T3 Det-20d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98FA711" w14:textId="77777777" w:rsidR="001C45A6" w:rsidRPr="00FB6024" w:rsidRDefault="00000000" w:rsidP="00FB6024">
            <w:pPr>
              <w:spacing w:line="276" w:lineRule="auto"/>
              <w:jc w:val="both"/>
            </w:pPr>
            <w:r w:rsidRPr="00FB6024">
              <w:rPr>
                <w:b/>
                <w:bCs/>
              </w:rPr>
              <w:t>T4 Det-30d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70921B9" w14:textId="77777777" w:rsidR="001C45A6" w:rsidRPr="00FB6024" w:rsidRDefault="00000000" w:rsidP="00FB6024">
            <w:pPr>
              <w:spacing w:line="276" w:lineRule="auto"/>
              <w:jc w:val="both"/>
            </w:pPr>
            <w:r w:rsidRPr="00FB6024">
              <w:rPr>
                <w:b/>
                <w:bCs/>
              </w:rPr>
              <w:t>T5 Det-40d</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45F9B49" w14:textId="77777777" w:rsidR="001C45A6" w:rsidRPr="00FB6024" w:rsidRDefault="00000000" w:rsidP="00FB6024">
            <w:pPr>
              <w:spacing w:line="276" w:lineRule="auto"/>
              <w:jc w:val="both"/>
            </w:pPr>
            <w:r w:rsidRPr="00FB6024">
              <w:rPr>
                <w:b/>
                <w:bCs/>
              </w:rPr>
              <w:t xml:space="preserve">T6 </w:t>
            </w:r>
            <w:proofErr w:type="gramStart"/>
            <w:r w:rsidRPr="00FB6024">
              <w:rPr>
                <w:b/>
                <w:bCs/>
              </w:rPr>
              <w:t>Post-Retraining</w:t>
            </w:r>
            <w:proofErr w:type="gramEnd"/>
          </w:p>
        </w:tc>
      </w:tr>
      <w:tr w:rsidR="001C45A6" w:rsidRPr="00FB6024" w14:paraId="343962FA"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46B8DE5" w14:textId="77777777" w:rsidR="001C45A6" w:rsidRPr="00FB6024" w:rsidRDefault="00000000" w:rsidP="00FB6024">
            <w:pPr>
              <w:spacing w:line="276" w:lineRule="auto"/>
              <w:jc w:val="both"/>
            </w:pPr>
            <w:r w:rsidRPr="00FB6024">
              <w:t>RT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D2F6A41" w14:textId="77777777" w:rsidR="001C45A6" w:rsidRPr="00FB6024" w:rsidRDefault="00000000" w:rsidP="00FB6024">
            <w:pPr>
              <w:spacing w:line="276" w:lineRule="auto"/>
              <w:jc w:val="both"/>
            </w:pPr>
            <w:r w:rsidRPr="00FB6024">
              <w:t>58.3 (3.8)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F0BEDD7" w14:textId="77777777" w:rsidR="001C45A6" w:rsidRPr="00FB6024" w:rsidRDefault="00000000" w:rsidP="00FB6024">
            <w:pPr>
              <w:spacing w:line="276" w:lineRule="auto"/>
              <w:jc w:val="both"/>
            </w:pPr>
            <w:r w:rsidRPr="00FB6024">
              <w:t>68.7 (3.9)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7B05415" w14:textId="77777777" w:rsidR="001C45A6" w:rsidRPr="00FB6024" w:rsidRDefault="00000000" w:rsidP="00FB6024">
            <w:pPr>
              <w:spacing w:line="276" w:lineRule="auto"/>
              <w:jc w:val="both"/>
            </w:pPr>
            <w:r w:rsidRPr="00FB6024">
              <w:t>67.8 (3.7)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2967097" w14:textId="77777777" w:rsidR="001C45A6" w:rsidRPr="00FB6024" w:rsidRDefault="00000000" w:rsidP="00FB6024">
            <w:pPr>
              <w:spacing w:line="276" w:lineRule="auto"/>
              <w:jc w:val="both"/>
            </w:pPr>
            <w:r w:rsidRPr="00FB6024">
              <w:t>65.9 (3.6)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06A04DB" w14:textId="77777777" w:rsidR="001C45A6" w:rsidRPr="00FB6024" w:rsidRDefault="00000000" w:rsidP="00FB6024">
            <w:pPr>
              <w:spacing w:line="276" w:lineRule="auto"/>
              <w:jc w:val="both"/>
            </w:pPr>
            <w:r w:rsidRPr="00FB6024">
              <w:t>63.2 (3.8)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E4921A5" w14:textId="77777777" w:rsidR="001C45A6" w:rsidRPr="00FB6024" w:rsidRDefault="00000000" w:rsidP="00FB6024">
            <w:pPr>
              <w:spacing w:line="276" w:lineRule="auto"/>
              <w:jc w:val="both"/>
            </w:pPr>
            <w:r w:rsidRPr="00FB6024">
              <w:t>60.4 (3.5)</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69CB0DA" w14:textId="77777777" w:rsidR="001C45A6" w:rsidRPr="00FB6024" w:rsidRDefault="00000000" w:rsidP="00FB6024">
            <w:pPr>
              <w:spacing w:line="276" w:lineRule="auto"/>
              <w:jc w:val="both"/>
            </w:pPr>
            <w:r w:rsidRPr="00FB6024">
              <w:t>70.1 (3.8)</w:t>
            </w:r>
          </w:p>
        </w:tc>
      </w:tr>
      <w:tr w:rsidR="001C45A6" w:rsidRPr="00FB6024" w14:paraId="21479668"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896EB1D" w14:textId="77777777" w:rsidR="001C45A6" w:rsidRPr="00FB6024" w:rsidRDefault="00000000" w:rsidP="00FB6024">
            <w:pPr>
              <w:spacing w:line="276" w:lineRule="auto"/>
              <w:jc w:val="both"/>
            </w:pPr>
            <w:r w:rsidRPr="00FB6024">
              <w:t>SR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C6664A" w14:textId="77777777" w:rsidR="001C45A6" w:rsidRPr="00FB6024" w:rsidRDefault="00000000" w:rsidP="00FB6024">
            <w:pPr>
              <w:spacing w:line="276" w:lineRule="auto"/>
              <w:jc w:val="both"/>
            </w:pPr>
            <w:r w:rsidRPr="00FB6024">
              <w:t>57.9 (3.6)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64F0BEA" w14:textId="77777777" w:rsidR="001C45A6" w:rsidRPr="00FB6024" w:rsidRDefault="00000000" w:rsidP="00FB6024">
            <w:pPr>
              <w:spacing w:line="276" w:lineRule="auto"/>
              <w:jc w:val="both"/>
            </w:pPr>
            <w:r w:rsidRPr="00FB6024">
              <w:t>63.2 (3.5)</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188BA32" w14:textId="77777777" w:rsidR="001C45A6" w:rsidRPr="00FB6024" w:rsidRDefault="00000000" w:rsidP="00FB6024">
            <w:pPr>
              <w:spacing w:line="276" w:lineRule="auto"/>
              <w:jc w:val="both"/>
            </w:pPr>
            <w:r w:rsidRPr="00FB6024">
              <w:t>62.4 (3.4)</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55BCDC2" w14:textId="77777777" w:rsidR="001C45A6" w:rsidRPr="00FB6024" w:rsidRDefault="00000000" w:rsidP="00FB6024">
            <w:pPr>
              <w:spacing w:line="276" w:lineRule="auto"/>
              <w:jc w:val="both"/>
            </w:pPr>
            <w:r w:rsidRPr="00FB6024">
              <w:t>61.1 (3.3)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DF14ACA" w14:textId="77777777" w:rsidR="001C45A6" w:rsidRPr="00FB6024" w:rsidRDefault="00000000" w:rsidP="00FB6024">
            <w:pPr>
              <w:spacing w:line="276" w:lineRule="auto"/>
              <w:jc w:val="both"/>
            </w:pPr>
            <w:r w:rsidRPr="00FB6024">
              <w:t>59.8 (3.4)</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CCF13E1" w14:textId="77777777" w:rsidR="001C45A6" w:rsidRPr="00FB6024" w:rsidRDefault="00000000" w:rsidP="00FB6024">
            <w:pPr>
              <w:spacing w:line="276" w:lineRule="auto"/>
              <w:jc w:val="both"/>
            </w:pPr>
            <w:r w:rsidRPr="00FB6024">
              <w:t>58.6 (3.2)</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F3A792E" w14:textId="77777777" w:rsidR="001C45A6" w:rsidRPr="00FB6024" w:rsidRDefault="00000000" w:rsidP="00FB6024">
            <w:pPr>
              <w:spacing w:line="276" w:lineRule="auto"/>
              <w:jc w:val="both"/>
            </w:pPr>
            <w:r w:rsidRPr="00FB6024">
              <w:t>64.3 (3.4)</w:t>
            </w:r>
          </w:p>
        </w:tc>
      </w:tr>
      <w:tr w:rsidR="001C45A6" w:rsidRPr="00FB6024" w14:paraId="07FF0007"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261CC34" w14:textId="77777777" w:rsidR="001C45A6" w:rsidRPr="00FB6024" w:rsidRDefault="00000000" w:rsidP="00FB6024">
            <w:pPr>
              <w:spacing w:line="276" w:lineRule="auto"/>
              <w:jc w:val="both"/>
            </w:pPr>
            <w:r w:rsidRPr="00FB6024">
              <w:t>Combined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CE3B81E" w14:textId="77777777" w:rsidR="001C45A6" w:rsidRPr="00FB6024" w:rsidRDefault="00000000" w:rsidP="00FB6024">
            <w:pPr>
              <w:spacing w:line="276" w:lineRule="auto"/>
              <w:jc w:val="both"/>
            </w:pPr>
            <w:r w:rsidRPr="00FB6024">
              <w:t>58.1 (3.9)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71B067B" w14:textId="77777777" w:rsidR="001C45A6" w:rsidRPr="00FB6024" w:rsidRDefault="00000000" w:rsidP="00FB6024">
            <w:pPr>
              <w:spacing w:line="276" w:lineRule="auto"/>
              <w:jc w:val="both"/>
            </w:pPr>
            <w:r w:rsidRPr="00FB6024">
              <w:t>75.6 (4.2)</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2D45D47" w14:textId="77777777" w:rsidR="001C45A6" w:rsidRPr="00FB6024" w:rsidRDefault="00000000" w:rsidP="00FB6024">
            <w:pPr>
              <w:spacing w:line="276" w:lineRule="auto"/>
              <w:jc w:val="both"/>
            </w:pPr>
            <w:r w:rsidRPr="00FB6024">
              <w:t>74.8 (4.0)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80B0FF0" w14:textId="77777777" w:rsidR="001C45A6" w:rsidRPr="00FB6024" w:rsidRDefault="00000000" w:rsidP="00FB6024">
            <w:pPr>
              <w:spacing w:line="276" w:lineRule="auto"/>
              <w:jc w:val="both"/>
            </w:pPr>
            <w:r w:rsidRPr="00FB6024">
              <w:t>72.9 (3.9)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B6F24EF" w14:textId="77777777" w:rsidR="001C45A6" w:rsidRPr="00FB6024" w:rsidRDefault="00000000" w:rsidP="00FB6024">
            <w:pPr>
              <w:spacing w:line="276" w:lineRule="auto"/>
              <w:jc w:val="both"/>
            </w:pPr>
            <w:r w:rsidRPr="00FB6024">
              <w:t>70.1 (4.0)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1E8BEE4" w14:textId="77777777" w:rsidR="001C45A6" w:rsidRPr="00FB6024" w:rsidRDefault="00000000" w:rsidP="00FB6024">
            <w:pPr>
              <w:spacing w:line="276" w:lineRule="auto"/>
              <w:jc w:val="both"/>
            </w:pPr>
            <w:r w:rsidRPr="00FB6024">
              <w:t>67.3 (3.8)</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8EFF10A" w14:textId="77777777" w:rsidR="001C45A6" w:rsidRPr="00FB6024" w:rsidRDefault="00000000" w:rsidP="00FB6024">
            <w:pPr>
              <w:spacing w:line="276" w:lineRule="auto"/>
              <w:jc w:val="both"/>
            </w:pPr>
            <w:r w:rsidRPr="00FB6024">
              <w:t>77.4 (4.1)</w:t>
            </w:r>
          </w:p>
        </w:tc>
      </w:tr>
      <w:tr w:rsidR="001C45A6" w:rsidRPr="00FB6024" w14:paraId="1C8EA7CF"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CB0CC88" w14:textId="77777777" w:rsidR="001C45A6" w:rsidRPr="00FB6024" w:rsidRDefault="00000000" w:rsidP="00FB6024">
            <w:pPr>
              <w:spacing w:line="276" w:lineRule="auto"/>
              <w:jc w:val="both"/>
            </w:pPr>
            <w:r w:rsidRPr="00FB6024">
              <w:t>Control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5A35BE5" w14:textId="77777777" w:rsidR="001C45A6" w:rsidRPr="00FB6024" w:rsidRDefault="00000000" w:rsidP="00FB6024">
            <w:pPr>
              <w:spacing w:line="276" w:lineRule="auto"/>
              <w:jc w:val="both"/>
            </w:pPr>
            <w:r w:rsidRPr="00FB6024">
              <w:t>57.8 (3.7)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709158A" w14:textId="77777777" w:rsidR="001C45A6" w:rsidRPr="00FB6024" w:rsidRDefault="00000000" w:rsidP="00FB6024">
            <w:pPr>
              <w:spacing w:line="276" w:lineRule="auto"/>
              <w:jc w:val="both"/>
            </w:pPr>
            <w:r w:rsidRPr="00FB6024">
              <w:t>57.9 (3.6)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28C358F" w14:textId="77777777" w:rsidR="001C45A6" w:rsidRPr="00FB6024" w:rsidRDefault="00000000" w:rsidP="00FB6024">
            <w:pPr>
              <w:spacing w:line="276" w:lineRule="auto"/>
              <w:jc w:val="both"/>
            </w:pPr>
            <w:r w:rsidRPr="00FB6024">
              <w:t>57.8 (3.5)</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7EF9467" w14:textId="77777777" w:rsidR="001C45A6" w:rsidRPr="00FB6024" w:rsidRDefault="00000000" w:rsidP="00FB6024">
            <w:pPr>
              <w:spacing w:line="276" w:lineRule="auto"/>
              <w:jc w:val="both"/>
            </w:pPr>
            <w:r w:rsidRPr="00FB6024">
              <w:t>57.9 (3.7)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D1D0B01" w14:textId="77777777" w:rsidR="001C45A6" w:rsidRPr="00FB6024" w:rsidRDefault="00000000" w:rsidP="00FB6024">
            <w:pPr>
              <w:spacing w:line="276" w:lineRule="auto"/>
              <w:jc w:val="both"/>
            </w:pPr>
            <w:r w:rsidRPr="00FB6024">
              <w:t>57.8 (3.6)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E3C3287" w14:textId="77777777" w:rsidR="001C45A6" w:rsidRPr="00FB6024" w:rsidRDefault="00000000" w:rsidP="00FB6024">
            <w:pPr>
              <w:spacing w:line="276" w:lineRule="auto"/>
              <w:jc w:val="both"/>
            </w:pPr>
            <w:r w:rsidRPr="00FB6024">
              <w:t>57.9 (3.4)</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66B46F9" w14:textId="77777777" w:rsidR="001C45A6" w:rsidRPr="00FB6024" w:rsidRDefault="00000000" w:rsidP="00FB6024">
            <w:pPr>
              <w:spacing w:line="276" w:lineRule="auto"/>
              <w:jc w:val="both"/>
            </w:pPr>
            <w:r w:rsidRPr="00FB6024">
              <w:t>57.8 (3.6)</w:t>
            </w:r>
          </w:p>
        </w:tc>
      </w:tr>
    </w:tbl>
    <w:p w14:paraId="27C87283" w14:textId="77777777" w:rsidR="001C45A6" w:rsidRPr="00FB6024" w:rsidRDefault="00000000" w:rsidP="00FB6024">
      <w:pPr>
        <w:spacing w:before="80" w:after="320" w:line="276" w:lineRule="auto"/>
        <w:jc w:val="both"/>
      </w:pPr>
      <w:r w:rsidRPr="00FB6024">
        <w:rPr>
          <w:i/>
          <w:iCs/>
        </w:rPr>
        <w:t xml:space="preserve">Note. </w:t>
      </w:r>
      <w:r w:rsidRPr="00FB6024">
        <w:t>Back strength measured using a back-leg dynamometer. Scheffé post hoc comparisons: COMB &gt; RT &gt; SR &gt; CON at T1 (all pairwise p &lt; .05).</w:t>
      </w:r>
    </w:p>
    <w:p w14:paraId="4FDDDBEA" w14:textId="77777777" w:rsidR="001C45A6" w:rsidRPr="00FB6024" w:rsidRDefault="00000000" w:rsidP="00FB6024">
      <w:pPr>
        <w:spacing w:after="160" w:line="276" w:lineRule="auto"/>
        <w:ind w:firstLine="720"/>
        <w:jc w:val="both"/>
      </w:pPr>
      <w:r w:rsidRPr="00FB6024">
        <w:t xml:space="preserve">Back strength showed the Group × Time interaction </w:t>
      </w:r>
      <w:proofErr w:type="gramStart"/>
      <w:r w:rsidRPr="00FB6024">
        <w:t>F(</w:t>
      </w:r>
      <w:proofErr w:type="gramEnd"/>
      <w:r w:rsidRPr="00FB6024">
        <w:t>18, 336) = 49.1, p &lt; .001, ηp² = .72. The COMB group's post-training gain (17.5 kg above baseline, a 30.1% increase) was substantially larger than the RT group's gain (10.4 kg, 17.8%) or the SR group's gain (5.3 kg, 9.2%). The pattern of detraining followed the same temporal structure as leg strength: statistically non-significant losses at T2 and T3, significant losses at T4 (Δ from T1: RT = −5.5 kg, p = .03; SR = −3.4 kg, p = .04; COMB = −5.5 kg, p = .02), and further deterioration at T5. Retraining at T6 restored values above T1 for all three trained groups.</w:t>
      </w:r>
    </w:p>
    <w:p w14:paraId="0D4A6F10" w14:textId="77777777" w:rsidR="001C45A6" w:rsidRPr="00FB6024" w:rsidRDefault="00000000" w:rsidP="00FB6024">
      <w:pPr>
        <w:spacing w:before="240" w:after="60" w:line="276" w:lineRule="auto"/>
        <w:jc w:val="center"/>
      </w:pPr>
      <w:r w:rsidRPr="00FB6024">
        <w:rPr>
          <w:b/>
          <w:bCs/>
        </w:rPr>
        <w:t>Table 4</w:t>
      </w:r>
    </w:p>
    <w:p w14:paraId="7B935E20" w14:textId="77777777" w:rsidR="001C45A6" w:rsidRPr="00FB6024" w:rsidRDefault="00000000" w:rsidP="00FB6024">
      <w:pPr>
        <w:spacing w:after="160" w:line="276" w:lineRule="auto"/>
        <w:jc w:val="center"/>
      </w:pPr>
      <w:r w:rsidRPr="00FB6024">
        <w:rPr>
          <w:i/>
          <w:iCs/>
        </w:rPr>
        <w:t>Mean (SD) Scores for Elastic Power / Bunny Hops (cm) Across Seven Measurement 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93"/>
        <w:gridCol w:w="1144"/>
        <w:gridCol w:w="1148"/>
        <w:gridCol w:w="1117"/>
        <w:gridCol w:w="1117"/>
        <w:gridCol w:w="1117"/>
        <w:gridCol w:w="1117"/>
        <w:gridCol w:w="1307"/>
      </w:tblGrid>
      <w:tr w:rsidR="001C45A6" w:rsidRPr="00FB6024" w14:paraId="2CBCE62D" w14:textId="77777777" w:rsidTr="00FB6024">
        <w:trPr>
          <w:tblHeader/>
        </w:trPr>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F8EDCFF" w14:textId="77777777" w:rsidR="001C45A6" w:rsidRPr="00FB6024" w:rsidRDefault="00000000" w:rsidP="00FB6024">
            <w:pPr>
              <w:spacing w:line="276" w:lineRule="auto"/>
              <w:jc w:val="both"/>
            </w:pPr>
            <w:r w:rsidRPr="00FB6024">
              <w:rPr>
                <w:b/>
                <w:bCs/>
              </w:rPr>
              <w:t>Elastic Power (Bunny Hops) (cm)</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6C107B8" w14:textId="77777777" w:rsidR="001C45A6" w:rsidRPr="00FB6024" w:rsidRDefault="00000000" w:rsidP="00FB6024">
            <w:pPr>
              <w:spacing w:line="276" w:lineRule="auto"/>
              <w:jc w:val="both"/>
            </w:pPr>
            <w:r w:rsidRPr="00FB6024">
              <w:rPr>
                <w:b/>
                <w:bCs/>
              </w:rPr>
              <w:t>T0 Baseline</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651D298" w14:textId="77777777" w:rsidR="001C45A6" w:rsidRPr="00FB6024" w:rsidRDefault="00000000" w:rsidP="00FB6024">
            <w:pPr>
              <w:spacing w:line="276" w:lineRule="auto"/>
              <w:jc w:val="both"/>
            </w:pPr>
            <w:r w:rsidRPr="00FB6024">
              <w:rPr>
                <w:b/>
                <w:bCs/>
              </w:rPr>
              <w:t xml:space="preserve">T1 </w:t>
            </w:r>
            <w:proofErr w:type="gramStart"/>
            <w:r w:rsidRPr="00FB6024">
              <w:rPr>
                <w:b/>
                <w:bCs/>
              </w:rPr>
              <w:t>Post-Training</w:t>
            </w:r>
            <w:proofErr w:type="gramEnd"/>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C08E642" w14:textId="77777777" w:rsidR="001C45A6" w:rsidRPr="00FB6024" w:rsidRDefault="00000000" w:rsidP="00FB6024">
            <w:pPr>
              <w:spacing w:line="276" w:lineRule="auto"/>
              <w:jc w:val="both"/>
            </w:pPr>
            <w:r w:rsidRPr="00FB6024">
              <w:rPr>
                <w:b/>
                <w:bCs/>
              </w:rPr>
              <w:t>T2 Det-10d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C767865" w14:textId="77777777" w:rsidR="001C45A6" w:rsidRPr="00FB6024" w:rsidRDefault="00000000" w:rsidP="00FB6024">
            <w:pPr>
              <w:spacing w:line="276" w:lineRule="auto"/>
              <w:jc w:val="both"/>
            </w:pPr>
            <w:r w:rsidRPr="00FB6024">
              <w:rPr>
                <w:b/>
                <w:bCs/>
              </w:rPr>
              <w:t>T3 Det-20d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7F5B5CC" w14:textId="77777777" w:rsidR="001C45A6" w:rsidRPr="00FB6024" w:rsidRDefault="00000000" w:rsidP="00FB6024">
            <w:pPr>
              <w:spacing w:line="276" w:lineRule="auto"/>
              <w:jc w:val="both"/>
            </w:pPr>
            <w:r w:rsidRPr="00FB6024">
              <w:rPr>
                <w:b/>
                <w:bCs/>
              </w:rPr>
              <w:t>T4 Det-30d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84C3DBB" w14:textId="77777777" w:rsidR="001C45A6" w:rsidRPr="00FB6024" w:rsidRDefault="00000000" w:rsidP="00FB6024">
            <w:pPr>
              <w:spacing w:line="276" w:lineRule="auto"/>
              <w:jc w:val="both"/>
            </w:pPr>
            <w:r w:rsidRPr="00FB6024">
              <w:rPr>
                <w:b/>
                <w:bCs/>
              </w:rPr>
              <w:t>T5 Det-40d</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FE91AFA" w14:textId="77777777" w:rsidR="001C45A6" w:rsidRPr="00FB6024" w:rsidRDefault="00000000" w:rsidP="00FB6024">
            <w:pPr>
              <w:spacing w:line="276" w:lineRule="auto"/>
              <w:jc w:val="both"/>
            </w:pPr>
            <w:r w:rsidRPr="00FB6024">
              <w:rPr>
                <w:b/>
                <w:bCs/>
              </w:rPr>
              <w:t xml:space="preserve">T6 </w:t>
            </w:r>
            <w:proofErr w:type="gramStart"/>
            <w:r w:rsidRPr="00FB6024">
              <w:rPr>
                <w:b/>
                <w:bCs/>
              </w:rPr>
              <w:t>Post-Retraining</w:t>
            </w:r>
            <w:proofErr w:type="gramEnd"/>
          </w:p>
        </w:tc>
      </w:tr>
      <w:tr w:rsidR="001C45A6" w:rsidRPr="00FB6024" w14:paraId="14363857"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5D721D7" w14:textId="77777777" w:rsidR="001C45A6" w:rsidRPr="00FB6024" w:rsidRDefault="00000000" w:rsidP="00FB6024">
            <w:pPr>
              <w:spacing w:line="276" w:lineRule="auto"/>
              <w:jc w:val="both"/>
            </w:pPr>
            <w:r w:rsidRPr="00FB6024">
              <w:t>RT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93A189D" w14:textId="77777777" w:rsidR="001C45A6" w:rsidRPr="00FB6024" w:rsidRDefault="00000000" w:rsidP="00FB6024">
            <w:pPr>
              <w:spacing w:line="276" w:lineRule="auto"/>
              <w:jc w:val="both"/>
            </w:pPr>
            <w:r w:rsidRPr="00FB6024">
              <w:t>143.2 (8.4)</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4CEFAE8" w14:textId="77777777" w:rsidR="001C45A6" w:rsidRPr="00FB6024" w:rsidRDefault="00000000" w:rsidP="00FB6024">
            <w:pPr>
              <w:spacing w:line="276" w:lineRule="auto"/>
              <w:jc w:val="both"/>
            </w:pPr>
            <w:r w:rsidRPr="00FB6024">
              <w:t>158.6 (8.2)</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37C4EC6" w14:textId="77777777" w:rsidR="001C45A6" w:rsidRPr="00FB6024" w:rsidRDefault="00000000" w:rsidP="00FB6024">
            <w:pPr>
              <w:spacing w:line="276" w:lineRule="auto"/>
              <w:jc w:val="both"/>
            </w:pPr>
            <w:r w:rsidRPr="00FB6024">
              <w:t>157.4 (7.9)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2E7007C" w14:textId="77777777" w:rsidR="001C45A6" w:rsidRPr="00FB6024" w:rsidRDefault="00000000" w:rsidP="00FB6024">
            <w:pPr>
              <w:spacing w:line="276" w:lineRule="auto"/>
              <w:jc w:val="both"/>
            </w:pPr>
            <w:r w:rsidRPr="00FB6024">
              <w:t>155.3 (8.1)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30A66DE" w14:textId="77777777" w:rsidR="001C45A6" w:rsidRPr="00FB6024" w:rsidRDefault="00000000" w:rsidP="00FB6024">
            <w:pPr>
              <w:spacing w:line="276" w:lineRule="auto"/>
              <w:jc w:val="both"/>
            </w:pPr>
            <w:r w:rsidRPr="00FB6024">
              <w:t>151.8 (7.8)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11939FA" w14:textId="77777777" w:rsidR="001C45A6" w:rsidRPr="00FB6024" w:rsidRDefault="00000000" w:rsidP="00FB6024">
            <w:pPr>
              <w:spacing w:line="276" w:lineRule="auto"/>
              <w:jc w:val="both"/>
            </w:pPr>
            <w:r w:rsidRPr="00FB6024">
              <w:t>148.2 (8.0)</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FD1F1CD" w14:textId="77777777" w:rsidR="001C45A6" w:rsidRPr="00FB6024" w:rsidRDefault="00000000" w:rsidP="00FB6024">
            <w:pPr>
              <w:spacing w:line="276" w:lineRule="auto"/>
              <w:jc w:val="both"/>
            </w:pPr>
            <w:r w:rsidRPr="00FB6024">
              <w:t>161.4 (8.1)</w:t>
            </w:r>
          </w:p>
        </w:tc>
      </w:tr>
      <w:tr w:rsidR="001C45A6" w:rsidRPr="00FB6024" w14:paraId="5FD2E896"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F1C2689" w14:textId="77777777" w:rsidR="001C45A6" w:rsidRPr="00FB6024" w:rsidRDefault="00000000" w:rsidP="00FB6024">
            <w:pPr>
              <w:spacing w:line="276" w:lineRule="auto"/>
              <w:jc w:val="both"/>
            </w:pPr>
            <w:r w:rsidRPr="00FB6024">
              <w:t>SR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5FF5A2A" w14:textId="77777777" w:rsidR="001C45A6" w:rsidRPr="00FB6024" w:rsidRDefault="00000000" w:rsidP="00FB6024">
            <w:pPr>
              <w:spacing w:line="276" w:lineRule="auto"/>
              <w:jc w:val="both"/>
            </w:pPr>
            <w:r w:rsidRPr="00FB6024">
              <w:t>142.8 (8.1)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032FBF6" w14:textId="77777777" w:rsidR="001C45A6" w:rsidRPr="00FB6024" w:rsidRDefault="00000000" w:rsidP="00FB6024">
            <w:pPr>
              <w:spacing w:line="276" w:lineRule="auto"/>
              <w:jc w:val="both"/>
            </w:pPr>
            <w:r w:rsidRPr="00FB6024">
              <w:t>163.7 (8.6)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EF8EC34" w14:textId="77777777" w:rsidR="001C45A6" w:rsidRPr="00FB6024" w:rsidRDefault="00000000" w:rsidP="00FB6024">
            <w:pPr>
              <w:spacing w:line="276" w:lineRule="auto"/>
              <w:jc w:val="both"/>
            </w:pPr>
            <w:r w:rsidRPr="00FB6024">
              <w:t>162.4 (8.3)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E8A4694" w14:textId="77777777" w:rsidR="001C45A6" w:rsidRPr="00FB6024" w:rsidRDefault="00000000" w:rsidP="00FB6024">
            <w:pPr>
              <w:spacing w:line="276" w:lineRule="auto"/>
              <w:jc w:val="both"/>
            </w:pPr>
            <w:r w:rsidRPr="00FB6024">
              <w:t>160.1 (8.4)</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9C284BE" w14:textId="77777777" w:rsidR="001C45A6" w:rsidRPr="00FB6024" w:rsidRDefault="00000000" w:rsidP="00FB6024">
            <w:pPr>
              <w:spacing w:line="276" w:lineRule="auto"/>
              <w:jc w:val="both"/>
            </w:pPr>
            <w:r w:rsidRPr="00FB6024">
              <w:t>157.3 (8.0)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66B32DC" w14:textId="77777777" w:rsidR="001C45A6" w:rsidRPr="00FB6024" w:rsidRDefault="00000000" w:rsidP="00FB6024">
            <w:pPr>
              <w:spacing w:line="276" w:lineRule="auto"/>
              <w:jc w:val="both"/>
            </w:pPr>
            <w:r w:rsidRPr="00FB6024">
              <w:t>154.6 (8.2)</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98AE07C" w14:textId="77777777" w:rsidR="001C45A6" w:rsidRPr="00FB6024" w:rsidRDefault="00000000" w:rsidP="00FB6024">
            <w:pPr>
              <w:spacing w:line="276" w:lineRule="auto"/>
              <w:jc w:val="both"/>
            </w:pPr>
            <w:r w:rsidRPr="00FB6024">
              <w:t>167.2 (8.4)</w:t>
            </w:r>
          </w:p>
        </w:tc>
      </w:tr>
      <w:tr w:rsidR="001C45A6" w:rsidRPr="00FB6024" w14:paraId="781DE42D"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9319FEE" w14:textId="77777777" w:rsidR="001C45A6" w:rsidRPr="00FB6024" w:rsidRDefault="00000000" w:rsidP="00FB6024">
            <w:pPr>
              <w:spacing w:line="276" w:lineRule="auto"/>
              <w:jc w:val="both"/>
            </w:pPr>
            <w:r w:rsidRPr="00FB6024">
              <w:lastRenderedPageBreak/>
              <w:t>Combined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FD13458" w14:textId="77777777" w:rsidR="001C45A6" w:rsidRPr="00FB6024" w:rsidRDefault="00000000" w:rsidP="00FB6024">
            <w:pPr>
              <w:spacing w:line="276" w:lineRule="auto"/>
              <w:jc w:val="both"/>
            </w:pPr>
            <w:r w:rsidRPr="00FB6024">
              <w:t>143.0 (8.3)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7D1E75D" w14:textId="77777777" w:rsidR="001C45A6" w:rsidRPr="00FB6024" w:rsidRDefault="00000000" w:rsidP="00FB6024">
            <w:pPr>
              <w:spacing w:line="276" w:lineRule="auto"/>
              <w:jc w:val="both"/>
            </w:pPr>
            <w:r w:rsidRPr="00FB6024">
              <w:t>172.4 (9.1)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AA5BAFF" w14:textId="77777777" w:rsidR="001C45A6" w:rsidRPr="00FB6024" w:rsidRDefault="00000000" w:rsidP="00FB6024">
            <w:pPr>
              <w:spacing w:line="276" w:lineRule="auto"/>
              <w:jc w:val="both"/>
            </w:pPr>
            <w:r w:rsidRPr="00FB6024">
              <w:t>171.3 (8.8)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30384CE" w14:textId="77777777" w:rsidR="001C45A6" w:rsidRPr="00FB6024" w:rsidRDefault="00000000" w:rsidP="00FB6024">
            <w:pPr>
              <w:spacing w:line="276" w:lineRule="auto"/>
              <w:jc w:val="both"/>
            </w:pPr>
            <w:r w:rsidRPr="00FB6024">
              <w:t>168.9 (8.9)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90AA735" w14:textId="77777777" w:rsidR="001C45A6" w:rsidRPr="00FB6024" w:rsidRDefault="00000000" w:rsidP="00FB6024">
            <w:pPr>
              <w:spacing w:line="276" w:lineRule="auto"/>
              <w:jc w:val="both"/>
            </w:pPr>
            <w:r w:rsidRPr="00FB6024">
              <w:t>165.2 (8.7)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8BD63F7" w14:textId="77777777" w:rsidR="001C45A6" w:rsidRPr="00FB6024" w:rsidRDefault="00000000" w:rsidP="00FB6024">
            <w:pPr>
              <w:spacing w:line="276" w:lineRule="auto"/>
              <w:jc w:val="both"/>
            </w:pPr>
            <w:r w:rsidRPr="00FB6024">
              <w:t>160.8 (8.6)</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4B0A7B0" w14:textId="77777777" w:rsidR="001C45A6" w:rsidRPr="00FB6024" w:rsidRDefault="00000000" w:rsidP="00FB6024">
            <w:pPr>
              <w:spacing w:line="276" w:lineRule="auto"/>
              <w:jc w:val="both"/>
            </w:pPr>
            <w:r w:rsidRPr="00FB6024">
              <w:t>176.3 (9.0)</w:t>
            </w:r>
          </w:p>
        </w:tc>
      </w:tr>
      <w:tr w:rsidR="001C45A6" w:rsidRPr="00FB6024" w14:paraId="449B27E3"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DC77900" w14:textId="77777777" w:rsidR="001C45A6" w:rsidRPr="00FB6024" w:rsidRDefault="00000000" w:rsidP="00FB6024">
            <w:pPr>
              <w:spacing w:line="276" w:lineRule="auto"/>
              <w:jc w:val="both"/>
            </w:pPr>
            <w:r w:rsidRPr="00FB6024">
              <w:t>Control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879C925" w14:textId="77777777" w:rsidR="001C45A6" w:rsidRPr="00FB6024" w:rsidRDefault="00000000" w:rsidP="00FB6024">
            <w:pPr>
              <w:spacing w:line="276" w:lineRule="auto"/>
              <w:jc w:val="both"/>
            </w:pPr>
            <w:r w:rsidRPr="00FB6024">
              <w:t>142.9 (8.2)</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326699B" w14:textId="77777777" w:rsidR="001C45A6" w:rsidRPr="00FB6024" w:rsidRDefault="00000000" w:rsidP="00FB6024">
            <w:pPr>
              <w:spacing w:line="276" w:lineRule="auto"/>
              <w:jc w:val="both"/>
            </w:pPr>
            <w:r w:rsidRPr="00FB6024">
              <w:t>143.1 (8.0)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3AE3EFF" w14:textId="77777777" w:rsidR="001C45A6" w:rsidRPr="00FB6024" w:rsidRDefault="00000000" w:rsidP="00FB6024">
            <w:pPr>
              <w:spacing w:line="276" w:lineRule="auto"/>
              <w:jc w:val="both"/>
            </w:pPr>
            <w:r w:rsidRPr="00FB6024">
              <w:t>143.0 (7.9)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EB36E63" w14:textId="77777777" w:rsidR="001C45A6" w:rsidRPr="00FB6024" w:rsidRDefault="00000000" w:rsidP="00FB6024">
            <w:pPr>
              <w:spacing w:line="276" w:lineRule="auto"/>
              <w:jc w:val="both"/>
            </w:pPr>
            <w:r w:rsidRPr="00FB6024">
              <w:t>142.8 (8.1)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49EBD2E" w14:textId="77777777" w:rsidR="001C45A6" w:rsidRPr="00FB6024" w:rsidRDefault="00000000" w:rsidP="00FB6024">
            <w:pPr>
              <w:spacing w:line="276" w:lineRule="auto"/>
              <w:jc w:val="both"/>
            </w:pPr>
            <w:r w:rsidRPr="00FB6024">
              <w:t>143.0 (8.3)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8CC7928" w14:textId="77777777" w:rsidR="001C45A6" w:rsidRPr="00FB6024" w:rsidRDefault="00000000" w:rsidP="00FB6024">
            <w:pPr>
              <w:spacing w:line="276" w:lineRule="auto"/>
              <w:jc w:val="both"/>
            </w:pPr>
            <w:r w:rsidRPr="00FB6024">
              <w:t>142.9 (8.0)</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750DF82" w14:textId="77777777" w:rsidR="001C45A6" w:rsidRPr="00FB6024" w:rsidRDefault="00000000" w:rsidP="00FB6024">
            <w:pPr>
              <w:spacing w:line="276" w:lineRule="auto"/>
              <w:jc w:val="both"/>
            </w:pPr>
            <w:r w:rsidRPr="00FB6024">
              <w:t>143.0 (8.1)</w:t>
            </w:r>
          </w:p>
        </w:tc>
      </w:tr>
    </w:tbl>
    <w:p w14:paraId="0F560902" w14:textId="5A5EF260" w:rsidR="001C45A6" w:rsidRPr="00FB6024" w:rsidRDefault="00000000" w:rsidP="00FB6024">
      <w:pPr>
        <w:spacing w:before="80" w:after="320" w:line="276" w:lineRule="auto"/>
        <w:jc w:val="both"/>
      </w:pPr>
      <w:r w:rsidRPr="00FB6024">
        <w:rPr>
          <w:i/>
          <w:iCs/>
        </w:rPr>
        <w:t xml:space="preserve">Note. </w:t>
      </w:r>
      <w:r w:rsidRPr="00FB6024">
        <w:t xml:space="preserve">Elastic power assessed by </w:t>
      </w:r>
      <w:r w:rsidR="00EE7518" w:rsidRPr="00FB6024">
        <w:t xml:space="preserve">the </w:t>
      </w:r>
      <w:r w:rsidRPr="00FB6024">
        <w:t>three-repetition bunny hop test; best-of-three trial recorded. SR Group showed the second-largest gains at T1, reflecting the plyometric demand of sand surface propulsion.</w:t>
      </w:r>
    </w:p>
    <w:p w14:paraId="72A44786" w14:textId="77777777" w:rsidR="001C45A6" w:rsidRPr="00FB6024" w:rsidRDefault="00000000" w:rsidP="00FB6024">
      <w:pPr>
        <w:spacing w:after="160" w:line="276" w:lineRule="auto"/>
        <w:ind w:firstLine="720"/>
        <w:jc w:val="both"/>
      </w:pPr>
      <w:r w:rsidRPr="00FB6024">
        <w:t xml:space="preserve">The elastic power interaction was significant, </w:t>
      </w:r>
      <w:proofErr w:type="gramStart"/>
      <w:r w:rsidRPr="00FB6024">
        <w:t>F(</w:t>
      </w:r>
      <w:proofErr w:type="gramEnd"/>
      <w:r w:rsidRPr="00FB6024">
        <w:t>18, 336) = 37.4, p &lt; .001, ηp² = .67. Notably, the SR group's post-training gain (20.9 cm) approached the RT group's gain (15.4 cm), and in this variable SR ranked second only to COMB — a reversal of the strength hierarchy, explained by sand running's inherent plyometric loading during each toe-off cycle. Detraining losses were proportionally smaller for SR than RT on this variable, consistent with the greater elastic power specificity of sand surface training.</w:t>
      </w:r>
    </w:p>
    <w:p w14:paraId="2358C98E" w14:textId="77777777" w:rsidR="001C45A6" w:rsidRPr="00FB6024" w:rsidRDefault="00000000" w:rsidP="00FB6024">
      <w:pPr>
        <w:pStyle w:val="Heading2"/>
        <w:spacing w:line="276" w:lineRule="auto"/>
        <w:jc w:val="both"/>
      </w:pPr>
      <w:r w:rsidRPr="00FB6024">
        <w:t>Physiological Variables</w:t>
      </w:r>
    </w:p>
    <w:p w14:paraId="20391964" w14:textId="77777777" w:rsidR="001C45A6" w:rsidRPr="00FB6024" w:rsidRDefault="00000000" w:rsidP="00FB6024">
      <w:pPr>
        <w:spacing w:before="240" w:after="60" w:line="276" w:lineRule="auto"/>
        <w:jc w:val="center"/>
      </w:pPr>
      <w:r w:rsidRPr="00FB6024">
        <w:rPr>
          <w:b/>
          <w:bCs/>
        </w:rPr>
        <w:t>Table 5</w:t>
      </w:r>
    </w:p>
    <w:p w14:paraId="498FCBC6" w14:textId="77777777" w:rsidR="001C45A6" w:rsidRPr="00FB6024" w:rsidRDefault="00000000" w:rsidP="00FB6024">
      <w:pPr>
        <w:spacing w:after="160" w:line="276" w:lineRule="auto"/>
        <w:jc w:val="center"/>
      </w:pPr>
      <w:r w:rsidRPr="00FB6024">
        <w:rPr>
          <w:i/>
          <w:iCs/>
        </w:rPr>
        <w:t>Mean (SD) Scores for Breath-Holding Time (sec) Across Seven Measurement 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92"/>
        <w:gridCol w:w="1144"/>
        <w:gridCol w:w="1149"/>
        <w:gridCol w:w="1117"/>
        <w:gridCol w:w="1117"/>
        <w:gridCol w:w="1117"/>
        <w:gridCol w:w="1117"/>
        <w:gridCol w:w="1307"/>
      </w:tblGrid>
      <w:tr w:rsidR="001C45A6" w:rsidRPr="00FB6024" w14:paraId="46EBD942" w14:textId="77777777" w:rsidTr="00FB6024">
        <w:trPr>
          <w:tblHeader/>
        </w:trPr>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C89387B" w14:textId="77777777" w:rsidR="001C45A6" w:rsidRPr="00FB6024" w:rsidRDefault="00000000" w:rsidP="00FB6024">
            <w:pPr>
              <w:spacing w:line="276" w:lineRule="auto"/>
              <w:jc w:val="both"/>
            </w:pPr>
            <w:r w:rsidRPr="00FB6024">
              <w:rPr>
                <w:b/>
                <w:bCs/>
              </w:rPr>
              <w:t>Breath-Holding Time (sec)</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748A073" w14:textId="77777777" w:rsidR="001C45A6" w:rsidRPr="00FB6024" w:rsidRDefault="00000000" w:rsidP="00FB6024">
            <w:pPr>
              <w:spacing w:line="276" w:lineRule="auto"/>
              <w:jc w:val="both"/>
            </w:pPr>
            <w:r w:rsidRPr="00FB6024">
              <w:rPr>
                <w:b/>
                <w:bCs/>
              </w:rPr>
              <w:t>T0 Baseline</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840267C" w14:textId="77777777" w:rsidR="001C45A6" w:rsidRPr="00FB6024" w:rsidRDefault="00000000" w:rsidP="00FB6024">
            <w:pPr>
              <w:spacing w:line="276" w:lineRule="auto"/>
              <w:jc w:val="both"/>
            </w:pPr>
            <w:r w:rsidRPr="00FB6024">
              <w:rPr>
                <w:b/>
                <w:bCs/>
              </w:rPr>
              <w:t xml:space="preserve">T1 </w:t>
            </w:r>
            <w:proofErr w:type="gramStart"/>
            <w:r w:rsidRPr="00FB6024">
              <w:rPr>
                <w:b/>
                <w:bCs/>
              </w:rPr>
              <w:t>Post-Training</w:t>
            </w:r>
            <w:proofErr w:type="gramEnd"/>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0111A32" w14:textId="77777777" w:rsidR="001C45A6" w:rsidRPr="00FB6024" w:rsidRDefault="00000000" w:rsidP="00FB6024">
            <w:pPr>
              <w:spacing w:line="276" w:lineRule="auto"/>
              <w:jc w:val="both"/>
            </w:pPr>
            <w:r w:rsidRPr="00FB6024">
              <w:rPr>
                <w:b/>
                <w:bCs/>
              </w:rPr>
              <w:t>T2 Det-10d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B26BE03" w14:textId="77777777" w:rsidR="001C45A6" w:rsidRPr="00FB6024" w:rsidRDefault="00000000" w:rsidP="00FB6024">
            <w:pPr>
              <w:spacing w:line="276" w:lineRule="auto"/>
              <w:jc w:val="both"/>
            </w:pPr>
            <w:r w:rsidRPr="00FB6024">
              <w:rPr>
                <w:b/>
                <w:bCs/>
              </w:rPr>
              <w:t>T3 Det-20d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8546EBA" w14:textId="77777777" w:rsidR="001C45A6" w:rsidRPr="00FB6024" w:rsidRDefault="00000000" w:rsidP="00FB6024">
            <w:pPr>
              <w:spacing w:line="276" w:lineRule="auto"/>
              <w:jc w:val="both"/>
            </w:pPr>
            <w:r w:rsidRPr="00FB6024">
              <w:rPr>
                <w:b/>
                <w:bCs/>
              </w:rPr>
              <w:t>T4 Det-30d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A28B64D" w14:textId="77777777" w:rsidR="001C45A6" w:rsidRPr="00FB6024" w:rsidRDefault="00000000" w:rsidP="00FB6024">
            <w:pPr>
              <w:spacing w:line="276" w:lineRule="auto"/>
              <w:jc w:val="both"/>
            </w:pPr>
            <w:r w:rsidRPr="00FB6024">
              <w:rPr>
                <w:b/>
                <w:bCs/>
              </w:rPr>
              <w:t>T5 Det-40d</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6E694EB" w14:textId="77777777" w:rsidR="001C45A6" w:rsidRPr="00FB6024" w:rsidRDefault="00000000" w:rsidP="00FB6024">
            <w:pPr>
              <w:spacing w:line="276" w:lineRule="auto"/>
              <w:jc w:val="both"/>
            </w:pPr>
            <w:r w:rsidRPr="00FB6024">
              <w:rPr>
                <w:b/>
                <w:bCs/>
              </w:rPr>
              <w:t xml:space="preserve">T6 </w:t>
            </w:r>
            <w:proofErr w:type="gramStart"/>
            <w:r w:rsidRPr="00FB6024">
              <w:rPr>
                <w:b/>
                <w:bCs/>
              </w:rPr>
              <w:t>Post-Retraining</w:t>
            </w:r>
            <w:proofErr w:type="gramEnd"/>
          </w:p>
        </w:tc>
      </w:tr>
      <w:tr w:rsidR="001C45A6" w:rsidRPr="00FB6024" w14:paraId="04B05909"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0FA834E" w14:textId="77777777" w:rsidR="001C45A6" w:rsidRPr="00FB6024" w:rsidRDefault="00000000" w:rsidP="00FB6024">
            <w:pPr>
              <w:spacing w:line="276" w:lineRule="auto"/>
              <w:jc w:val="both"/>
            </w:pPr>
            <w:r w:rsidRPr="00FB6024">
              <w:t>RT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58C285F" w14:textId="77777777" w:rsidR="001C45A6" w:rsidRPr="00FB6024" w:rsidRDefault="00000000" w:rsidP="00FB6024">
            <w:pPr>
              <w:spacing w:line="276" w:lineRule="auto"/>
              <w:jc w:val="both"/>
            </w:pPr>
            <w:r w:rsidRPr="00FB6024">
              <w:t>42.4 (3.6)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CF5809A" w14:textId="77777777" w:rsidR="001C45A6" w:rsidRPr="00FB6024" w:rsidRDefault="00000000" w:rsidP="00FB6024">
            <w:pPr>
              <w:spacing w:line="276" w:lineRule="auto"/>
              <w:jc w:val="both"/>
            </w:pPr>
            <w:r w:rsidRPr="00FB6024">
              <w:t>53.2 (3.8)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15387B6" w14:textId="77777777" w:rsidR="001C45A6" w:rsidRPr="00FB6024" w:rsidRDefault="00000000" w:rsidP="00FB6024">
            <w:pPr>
              <w:spacing w:line="276" w:lineRule="auto"/>
              <w:jc w:val="both"/>
            </w:pPr>
            <w:r w:rsidRPr="00FB6024">
              <w:t>52.6 (3.6)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C8A1D06" w14:textId="77777777" w:rsidR="001C45A6" w:rsidRPr="00FB6024" w:rsidRDefault="00000000" w:rsidP="00FB6024">
            <w:pPr>
              <w:spacing w:line="276" w:lineRule="auto"/>
              <w:jc w:val="both"/>
            </w:pPr>
            <w:r w:rsidRPr="00FB6024">
              <w:t>51.4 (3.5)</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98822BA" w14:textId="77777777" w:rsidR="001C45A6" w:rsidRPr="00FB6024" w:rsidRDefault="00000000" w:rsidP="00FB6024">
            <w:pPr>
              <w:spacing w:line="276" w:lineRule="auto"/>
              <w:jc w:val="both"/>
            </w:pPr>
            <w:r w:rsidRPr="00FB6024">
              <w:t>49.8 (3.7)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6A93892" w14:textId="77777777" w:rsidR="001C45A6" w:rsidRPr="00FB6024" w:rsidRDefault="00000000" w:rsidP="00FB6024">
            <w:pPr>
              <w:spacing w:line="276" w:lineRule="auto"/>
              <w:jc w:val="both"/>
            </w:pPr>
            <w:r w:rsidRPr="00FB6024">
              <w:t>47.3 (3.4)</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4EC34BF" w14:textId="77777777" w:rsidR="001C45A6" w:rsidRPr="00FB6024" w:rsidRDefault="00000000" w:rsidP="00FB6024">
            <w:pPr>
              <w:spacing w:line="276" w:lineRule="auto"/>
              <w:jc w:val="both"/>
            </w:pPr>
            <w:r w:rsidRPr="00FB6024">
              <w:t>54.7 (3.7)</w:t>
            </w:r>
          </w:p>
        </w:tc>
      </w:tr>
      <w:tr w:rsidR="001C45A6" w:rsidRPr="00FB6024" w14:paraId="29944F87"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C5452FB" w14:textId="77777777" w:rsidR="001C45A6" w:rsidRPr="00FB6024" w:rsidRDefault="00000000" w:rsidP="00FB6024">
            <w:pPr>
              <w:spacing w:line="276" w:lineRule="auto"/>
              <w:jc w:val="both"/>
            </w:pPr>
            <w:r w:rsidRPr="00FB6024">
              <w:t>SR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A006789" w14:textId="77777777" w:rsidR="001C45A6" w:rsidRPr="00FB6024" w:rsidRDefault="00000000" w:rsidP="00FB6024">
            <w:pPr>
              <w:spacing w:line="276" w:lineRule="auto"/>
              <w:jc w:val="both"/>
            </w:pPr>
            <w:r w:rsidRPr="00FB6024">
              <w:t>41.8 (3.4)</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C90D275" w14:textId="77777777" w:rsidR="001C45A6" w:rsidRPr="00FB6024" w:rsidRDefault="00000000" w:rsidP="00FB6024">
            <w:pPr>
              <w:spacing w:line="276" w:lineRule="auto"/>
              <w:jc w:val="both"/>
            </w:pPr>
            <w:r w:rsidRPr="00FB6024">
              <w:t>57.8 (4.1)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AE68442" w14:textId="77777777" w:rsidR="001C45A6" w:rsidRPr="00FB6024" w:rsidRDefault="00000000" w:rsidP="00FB6024">
            <w:pPr>
              <w:spacing w:line="276" w:lineRule="auto"/>
              <w:jc w:val="both"/>
            </w:pPr>
            <w:r w:rsidRPr="00FB6024">
              <w:t>57.1 (3.9)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86CA2D4" w14:textId="77777777" w:rsidR="001C45A6" w:rsidRPr="00FB6024" w:rsidRDefault="00000000" w:rsidP="00FB6024">
            <w:pPr>
              <w:spacing w:line="276" w:lineRule="auto"/>
              <w:jc w:val="both"/>
            </w:pPr>
            <w:r w:rsidRPr="00FB6024">
              <w:t>55.9 (3.8)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AAF8A77" w14:textId="77777777" w:rsidR="001C45A6" w:rsidRPr="00FB6024" w:rsidRDefault="00000000" w:rsidP="00FB6024">
            <w:pPr>
              <w:spacing w:line="276" w:lineRule="auto"/>
              <w:jc w:val="both"/>
            </w:pPr>
            <w:r w:rsidRPr="00FB6024">
              <w:t>53.4 (3.9)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B5FBCD7" w14:textId="77777777" w:rsidR="001C45A6" w:rsidRPr="00FB6024" w:rsidRDefault="00000000" w:rsidP="00FB6024">
            <w:pPr>
              <w:spacing w:line="276" w:lineRule="auto"/>
              <w:jc w:val="both"/>
            </w:pPr>
            <w:r w:rsidRPr="00FB6024">
              <w:t>50.7 (3.6)</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2DC5422" w14:textId="77777777" w:rsidR="001C45A6" w:rsidRPr="00FB6024" w:rsidRDefault="00000000" w:rsidP="00FB6024">
            <w:pPr>
              <w:spacing w:line="276" w:lineRule="auto"/>
              <w:jc w:val="both"/>
            </w:pPr>
            <w:r w:rsidRPr="00FB6024">
              <w:t>59.2 (4.0)</w:t>
            </w:r>
          </w:p>
        </w:tc>
      </w:tr>
      <w:tr w:rsidR="001C45A6" w:rsidRPr="00FB6024" w14:paraId="7C9BFD49"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9BBCA35" w14:textId="77777777" w:rsidR="001C45A6" w:rsidRPr="00FB6024" w:rsidRDefault="00000000" w:rsidP="00FB6024">
            <w:pPr>
              <w:spacing w:line="276" w:lineRule="auto"/>
              <w:jc w:val="both"/>
            </w:pPr>
            <w:r w:rsidRPr="00FB6024">
              <w:t>Combined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44916C3" w14:textId="77777777" w:rsidR="001C45A6" w:rsidRPr="00FB6024" w:rsidRDefault="00000000" w:rsidP="00FB6024">
            <w:pPr>
              <w:spacing w:line="276" w:lineRule="auto"/>
              <w:jc w:val="both"/>
            </w:pPr>
            <w:r w:rsidRPr="00FB6024">
              <w:t>42.1 (3.5)</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2FB29EE" w14:textId="77777777" w:rsidR="001C45A6" w:rsidRPr="00FB6024" w:rsidRDefault="00000000" w:rsidP="00FB6024">
            <w:pPr>
              <w:spacing w:line="276" w:lineRule="auto"/>
              <w:jc w:val="both"/>
            </w:pPr>
            <w:r w:rsidRPr="00FB6024">
              <w:t>62.4 (4.4)</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884694C" w14:textId="77777777" w:rsidR="001C45A6" w:rsidRPr="00FB6024" w:rsidRDefault="00000000" w:rsidP="00FB6024">
            <w:pPr>
              <w:spacing w:line="276" w:lineRule="auto"/>
              <w:jc w:val="both"/>
            </w:pPr>
            <w:r w:rsidRPr="00FB6024">
              <w:t>61.6 (4.2)</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AC880A5" w14:textId="77777777" w:rsidR="001C45A6" w:rsidRPr="00FB6024" w:rsidRDefault="00000000" w:rsidP="00FB6024">
            <w:pPr>
              <w:spacing w:line="276" w:lineRule="auto"/>
              <w:jc w:val="both"/>
            </w:pPr>
            <w:r w:rsidRPr="00FB6024">
              <w:t>60.1 (4.1)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8FC1355" w14:textId="77777777" w:rsidR="001C45A6" w:rsidRPr="00FB6024" w:rsidRDefault="00000000" w:rsidP="00FB6024">
            <w:pPr>
              <w:spacing w:line="276" w:lineRule="auto"/>
              <w:jc w:val="both"/>
            </w:pPr>
            <w:r w:rsidRPr="00FB6024">
              <w:t>57.3 (4.0)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97E721B" w14:textId="77777777" w:rsidR="001C45A6" w:rsidRPr="00FB6024" w:rsidRDefault="00000000" w:rsidP="00FB6024">
            <w:pPr>
              <w:spacing w:line="276" w:lineRule="auto"/>
              <w:jc w:val="both"/>
            </w:pPr>
            <w:r w:rsidRPr="00FB6024">
              <w:t>54.1 (3.9)</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2EC4190" w14:textId="77777777" w:rsidR="001C45A6" w:rsidRPr="00FB6024" w:rsidRDefault="00000000" w:rsidP="00FB6024">
            <w:pPr>
              <w:spacing w:line="276" w:lineRule="auto"/>
              <w:jc w:val="both"/>
            </w:pPr>
            <w:r w:rsidRPr="00FB6024">
              <w:t>64.8 (4.3)</w:t>
            </w:r>
          </w:p>
        </w:tc>
      </w:tr>
      <w:tr w:rsidR="001C45A6" w:rsidRPr="00FB6024" w14:paraId="035B4196"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750E0C5" w14:textId="77777777" w:rsidR="001C45A6" w:rsidRPr="00FB6024" w:rsidRDefault="00000000" w:rsidP="00FB6024">
            <w:pPr>
              <w:spacing w:line="276" w:lineRule="auto"/>
              <w:jc w:val="both"/>
            </w:pPr>
            <w:r w:rsidRPr="00FB6024">
              <w:t>Control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4CB93CC" w14:textId="77777777" w:rsidR="001C45A6" w:rsidRPr="00FB6024" w:rsidRDefault="00000000" w:rsidP="00FB6024">
            <w:pPr>
              <w:spacing w:line="276" w:lineRule="auto"/>
              <w:jc w:val="both"/>
            </w:pPr>
            <w:r w:rsidRPr="00FB6024">
              <w:t>41.9 (3.3)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0F1D5B8" w14:textId="77777777" w:rsidR="001C45A6" w:rsidRPr="00FB6024" w:rsidRDefault="00000000" w:rsidP="00FB6024">
            <w:pPr>
              <w:spacing w:line="276" w:lineRule="auto"/>
              <w:jc w:val="both"/>
            </w:pPr>
            <w:r w:rsidRPr="00FB6024">
              <w:t>42.0 (3.2)</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8A0E129" w14:textId="77777777" w:rsidR="001C45A6" w:rsidRPr="00FB6024" w:rsidRDefault="00000000" w:rsidP="00FB6024">
            <w:pPr>
              <w:spacing w:line="276" w:lineRule="auto"/>
              <w:jc w:val="both"/>
            </w:pPr>
            <w:r w:rsidRPr="00FB6024">
              <w:t>41.9 (3.4)</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EEAE29E" w14:textId="77777777" w:rsidR="001C45A6" w:rsidRPr="00FB6024" w:rsidRDefault="00000000" w:rsidP="00FB6024">
            <w:pPr>
              <w:spacing w:line="276" w:lineRule="auto"/>
              <w:jc w:val="both"/>
            </w:pPr>
            <w:r w:rsidRPr="00FB6024">
              <w:t>42.1 (3.3)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404C9DA" w14:textId="77777777" w:rsidR="001C45A6" w:rsidRPr="00FB6024" w:rsidRDefault="00000000" w:rsidP="00FB6024">
            <w:pPr>
              <w:spacing w:line="276" w:lineRule="auto"/>
              <w:jc w:val="both"/>
            </w:pPr>
            <w:r w:rsidRPr="00FB6024">
              <w:t>42.0 (3.2)</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6C06CD1" w14:textId="77777777" w:rsidR="001C45A6" w:rsidRPr="00FB6024" w:rsidRDefault="00000000" w:rsidP="00FB6024">
            <w:pPr>
              <w:spacing w:line="276" w:lineRule="auto"/>
              <w:jc w:val="both"/>
            </w:pPr>
            <w:r w:rsidRPr="00FB6024">
              <w:t>41.8 (3.3)</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F1B3F60" w14:textId="77777777" w:rsidR="001C45A6" w:rsidRPr="00FB6024" w:rsidRDefault="00000000" w:rsidP="00FB6024">
            <w:pPr>
              <w:spacing w:line="276" w:lineRule="auto"/>
              <w:jc w:val="both"/>
            </w:pPr>
            <w:r w:rsidRPr="00FB6024">
              <w:t>42.0 (3.3)</w:t>
            </w:r>
          </w:p>
        </w:tc>
      </w:tr>
    </w:tbl>
    <w:p w14:paraId="5EEFC6C5" w14:textId="77777777" w:rsidR="001C45A6" w:rsidRPr="00FB6024" w:rsidRDefault="00000000" w:rsidP="00FB6024">
      <w:pPr>
        <w:spacing w:before="80" w:after="320" w:line="276" w:lineRule="auto"/>
        <w:jc w:val="both"/>
      </w:pPr>
      <w:r w:rsidRPr="00FB6024">
        <w:rPr>
          <w:i/>
          <w:iCs/>
        </w:rPr>
        <w:t xml:space="preserve">Note. </w:t>
      </w:r>
      <w:r w:rsidRPr="00FB6024">
        <w:t>Higher scores indicate greater breath-holding capacity. COMB Group showed superior gains, attributable to the sequential aerobic and resistance phases improving both diaphragmatic strength and pulmonary tolerance.</w:t>
      </w:r>
    </w:p>
    <w:p w14:paraId="2FA96502" w14:textId="77777777" w:rsidR="001C45A6" w:rsidRPr="00FB6024" w:rsidRDefault="00000000" w:rsidP="00FB6024">
      <w:pPr>
        <w:spacing w:after="160" w:line="276" w:lineRule="auto"/>
        <w:ind w:firstLine="720"/>
        <w:jc w:val="both"/>
      </w:pPr>
      <w:r w:rsidRPr="00FB6024">
        <w:t xml:space="preserve">The Group × Time interaction for breath-holding time was significant, </w:t>
      </w:r>
      <w:proofErr w:type="gramStart"/>
      <w:r w:rsidRPr="00FB6024">
        <w:t>F(</w:t>
      </w:r>
      <w:proofErr w:type="gramEnd"/>
      <w:r w:rsidRPr="00FB6024">
        <w:t xml:space="preserve">18, 336) = 28.6, p &lt; .001, ηp² = .60. At T1, the COMB group's mean of 62.4 seconds represented a 48.2% gain from baseline, the SR group gained 38.2%, and RT gained 25.5%. The larger SR and COMB gains are physiologically </w:t>
      </w:r>
      <w:r w:rsidRPr="00FB6024">
        <w:lastRenderedPageBreak/>
        <w:t xml:space="preserve">coherent: aerobic running training augments tidal volume, reduces respiratory rate, and improves CO₂ tolerance, all of which extend voluntary </w:t>
      </w:r>
      <w:proofErr w:type="spellStart"/>
      <w:r w:rsidRPr="00FB6024">
        <w:t>apnea</w:t>
      </w:r>
      <w:proofErr w:type="spellEnd"/>
      <w:r w:rsidRPr="00FB6024">
        <w:t xml:space="preserve"> duration (</w:t>
      </w:r>
      <w:proofErr w:type="spellStart"/>
      <w:r w:rsidRPr="00FB6024">
        <w:t>Woorons</w:t>
      </w:r>
      <w:proofErr w:type="spellEnd"/>
      <w:r w:rsidRPr="00FB6024">
        <w:t xml:space="preserve"> et al., 2007). Detraining losses became statistically significant from T4 onward for all three trained groups.</w:t>
      </w:r>
    </w:p>
    <w:p w14:paraId="1094D7B8" w14:textId="77777777" w:rsidR="001C45A6" w:rsidRPr="00FB6024" w:rsidRDefault="00000000" w:rsidP="00FB6024">
      <w:pPr>
        <w:spacing w:before="240" w:after="60" w:line="276" w:lineRule="auto"/>
        <w:jc w:val="center"/>
      </w:pPr>
      <w:r w:rsidRPr="00FB6024">
        <w:rPr>
          <w:b/>
          <w:bCs/>
        </w:rPr>
        <w:t>Table 6</w:t>
      </w:r>
    </w:p>
    <w:p w14:paraId="39246717" w14:textId="77777777" w:rsidR="001C45A6" w:rsidRPr="00FB6024" w:rsidRDefault="00000000" w:rsidP="00FB6024">
      <w:pPr>
        <w:spacing w:after="160" w:line="276" w:lineRule="auto"/>
        <w:jc w:val="center"/>
      </w:pPr>
      <w:r w:rsidRPr="00FB6024">
        <w:rPr>
          <w:i/>
          <w:iCs/>
        </w:rPr>
        <w:t>Mean (SD) Scores for Resting Pulse Rate (bpm) Across Seven Measurement 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92"/>
        <w:gridCol w:w="1144"/>
        <w:gridCol w:w="1149"/>
        <w:gridCol w:w="1117"/>
        <w:gridCol w:w="1117"/>
        <w:gridCol w:w="1117"/>
        <w:gridCol w:w="1117"/>
        <w:gridCol w:w="1307"/>
      </w:tblGrid>
      <w:tr w:rsidR="001C45A6" w:rsidRPr="00FB6024" w14:paraId="382074CD" w14:textId="77777777" w:rsidTr="00FB6024">
        <w:trPr>
          <w:tblHeader/>
        </w:trPr>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493AE81" w14:textId="77777777" w:rsidR="001C45A6" w:rsidRPr="00FB6024" w:rsidRDefault="00000000" w:rsidP="00FB6024">
            <w:pPr>
              <w:spacing w:line="276" w:lineRule="auto"/>
              <w:jc w:val="both"/>
            </w:pPr>
            <w:r w:rsidRPr="00FB6024">
              <w:rPr>
                <w:b/>
                <w:bCs/>
              </w:rPr>
              <w:t>Resting Pulse Rate (bpm)</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9A59D6" w14:textId="77777777" w:rsidR="001C45A6" w:rsidRPr="00FB6024" w:rsidRDefault="00000000" w:rsidP="00FB6024">
            <w:pPr>
              <w:spacing w:line="276" w:lineRule="auto"/>
              <w:jc w:val="both"/>
            </w:pPr>
            <w:r w:rsidRPr="00FB6024">
              <w:rPr>
                <w:b/>
                <w:bCs/>
              </w:rPr>
              <w:t>T0 Baseline</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C7551D0" w14:textId="77777777" w:rsidR="001C45A6" w:rsidRPr="00FB6024" w:rsidRDefault="00000000" w:rsidP="00FB6024">
            <w:pPr>
              <w:spacing w:line="276" w:lineRule="auto"/>
              <w:jc w:val="both"/>
            </w:pPr>
            <w:r w:rsidRPr="00FB6024">
              <w:rPr>
                <w:b/>
                <w:bCs/>
              </w:rPr>
              <w:t xml:space="preserve">T1 </w:t>
            </w:r>
            <w:proofErr w:type="gramStart"/>
            <w:r w:rsidRPr="00FB6024">
              <w:rPr>
                <w:b/>
                <w:bCs/>
              </w:rPr>
              <w:t>Post-Training</w:t>
            </w:r>
            <w:proofErr w:type="gramEnd"/>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BD08821" w14:textId="77777777" w:rsidR="001C45A6" w:rsidRPr="00FB6024" w:rsidRDefault="00000000" w:rsidP="00FB6024">
            <w:pPr>
              <w:spacing w:line="276" w:lineRule="auto"/>
              <w:jc w:val="both"/>
            </w:pPr>
            <w:r w:rsidRPr="00FB6024">
              <w:rPr>
                <w:b/>
                <w:bCs/>
              </w:rPr>
              <w:t>T2 Det-10d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A0345A9" w14:textId="77777777" w:rsidR="001C45A6" w:rsidRPr="00FB6024" w:rsidRDefault="00000000" w:rsidP="00FB6024">
            <w:pPr>
              <w:spacing w:line="276" w:lineRule="auto"/>
              <w:jc w:val="both"/>
            </w:pPr>
            <w:r w:rsidRPr="00FB6024">
              <w:rPr>
                <w:b/>
                <w:bCs/>
              </w:rPr>
              <w:t>T3 Det-20d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A943EFC" w14:textId="77777777" w:rsidR="001C45A6" w:rsidRPr="00FB6024" w:rsidRDefault="00000000" w:rsidP="00FB6024">
            <w:pPr>
              <w:spacing w:line="276" w:lineRule="auto"/>
              <w:jc w:val="both"/>
            </w:pPr>
            <w:r w:rsidRPr="00FB6024">
              <w:rPr>
                <w:b/>
                <w:bCs/>
              </w:rPr>
              <w:t>T4 Det-30d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441142E" w14:textId="77777777" w:rsidR="001C45A6" w:rsidRPr="00FB6024" w:rsidRDefault="00000000" w:rsidP="00FB6024">
            <w:pPr>
              <w:spacing w:line="276" w:lineRule="auto"/>
              <w:jc w:val="both"/>
            </w:pPr>
            <w:r w:rsidRPr="00FB6024">
              <w:rPr>
                <w:b/>
                <w:bCs/>
              </w:rPr>
              <w:t>T5 Det-40d</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FAFD8E4" w14:textId="77777777" w:rsidR="001C45A6" w:rsidRPr="00FB6024" w:rsidRDefault="00000000" w:rsidP="00FB6024">
            <w:pPr>
              <w:spacing w:line="276" w:lineRule="auto"/>
              <w:jc w:val="both"/>
            </w:pPr>
            <w:r w:rsidRPr="00FB6024">
              <w:rPr>
                <w:b/>
                <w:bCs/>
              </w:rPr>
              <w:t xml:space="preserve">T6 </w:t>
            </w:r>
            <w:proofErr w:type="gramStart"/>
            <w:r w:rsidRPr="00FB6024">
              <w:rPr>
                <w:b/>
                <w:bCs/>
              </w:rPr>
              <w:t>Post-Retraining</w:t>
            </w:r>
            <w:proofErr w:type="gramEnd"/>
          </w:p>
        </w:tc>
      </w:tr>
      <w:tr w:rsidR="001C45A6" w:rsidRPr="00FB6024" w14:paraId="0C55248A"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02DAB5F" w14:textId="77777777" w:rsidR="001C45A6" w:rsidRPr="00FB6024" w:rsidRDefault="00000000" w:rsidP="00FB6024">
            <w:pPr>
              <w:spacing w:line="276" w:lineRule="auto"/>
              <w:jc w:val="both"/>
            </w:pPr>
            <w:r w:rsidRPr="00FB6024">
              <w:t>RT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3143F9F" w14:textId="77777777" w:rsidR="001C45A6" w:rsidRPr="00FB6024" w:rsidRDefault="00000000" w:rsidP="00FB6024">
            <w:pPr>
              <w:spacing w:line="276" w:lineRule="auto"/>
              <w:jc w:val="both"/>
            </w:pPr>
            <w:r w:rsidRPr="00FB6024">
              <w:t>78.4 (5.2)</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AD95DA6" w14:textId="77777777" w:rsidR="001C45A6" w:rsidRPr="00FB6024" w:rsidRDefault="00000000" w:rsidP="00FB6024">
            <w:pPr>
              <w:spacing w:line="276" w:lineRule="auto"/>
              <w:jc w:val="both"/>
            </w:pPr>
            <w:r w:rsidRPr="00FB6024">
              <w:t>71.6 (4.9)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FEA8D90" w14:textId="77777777" w:rsidR="001C45A6" w:rsidRPr="00FB6024" w:rsidRDefault="00000000" w:rsidP="00FB6024">
            <w:pPr>
              <w:spacing w:line="276" w:lineRule="auto"/>
              <w:jc w:val="both"/>
            </w:pPr>
            <w:r w:rsidRPr="00FB6024">
              <w:t>72.3 (5.0)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4459924" w14:textId="77777777" w:rsidR="001C45A6" w:rsidRPr="00FB6024" w:rsidRDefault="00000000" w:rsidP="00FB6024">
            <w:pPr>
              <w:spacing w:line="276" w:lineRule="auto"/>
              <w:jc w:val="both"/>
            </w:pPr>
            <w:r w:rsidRPr="00FB6024">
              <w:t>73.4 (4.8)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D10CD07" w14:textId="77777777" w:rsidR="001C45A6" w:rsidRPr="00FB6024" w:rsidRDefault="00000000" w:rsidP="00FB6024">
            <w:pPr>
              <w:spacing w:line="276" w:lineRule="auto"/>
              <w:jc w:val="both"/>
            </w:pPr>
            <w:r w:rsidRPr="00FB6024">
              <w:t>74.9 (5.1)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8963BF1" w14:textId="77777777" w:rsidR="001C45A6" w:rsidRPr="00FB6024" w:rsidRDefault="00000000" w:rsidP="00FB6024">
            <w:pPr>
              <w:spacing w:line="276" w:lineRule="auto"/>
              <w:jc w:val="both"/>
            </w:pPr>
            <w:r w:rsidRPr="00FB6024">
              <w:t>76.4 (4.9)</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6866172" w14:textId="77777777" w:rsidR="001C45A6" w:rsidRPr="00FB6024" w:rsidRDefault="00000000" w:rsidP="00FB6024">
            <w:pPr>
              <w:spacing w:line="276" w:lineRule="auto"/>
              <w:jc w:val="both"/>
            </w:pPr>
            <w:r w:rsidRPr="00FB6024">
              <w:t>70.8 (4.8)</w:t>
            </w:r>
          </w:p>
        </w:tc>
      </w:tr>
      <w:tr w:rsidR="001C45A6" w:rsidRPr="00FB6024" w14:paraId="69174372"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967789B" w14:textId="77777777" w:rsidR="001C45A6" w:rsidRPr="00FB6024" w:rsidRDefault="00000000" w:rsidP="00FB6024">
            <w:pPr>
              <w:spacing w:line="276" w:lineRule="auto"/>
              <w:jc w:val="both"/>
            </w:pPr>
            <w:r w:rsidRPr="00FB6024">
              <w:t>SR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18AAE2C" w14:textId="77777777" w:rsidR="001C45A6" w:rsidRPr="00FB6024" w:rsidRDefault="00000000" w:rsidP="00FB6024">
            <w:pPr>
              <w:spacing w:line="276" w:lineRule="auto"/>
              <w:jc w:val="both"/>
            </w:pPr>
            <w:r w:rsidRPr="00FB6024">
              <w:t>77.9 (4.9)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0489BFC" w14:textId="77777777" w:rsidR="001C45A6" w:rsidRPr="00FB6024" w:rsidRDefault="00000000" w:rsidP="00FB6024">
            <w:pPr>
              <w:spacing w:line="276" w:lineRule="auto"/>
              <w:jc w:val="both"/>
            </w:pPr>
            <w:r w:rsidRPr="00FB6024">
              <w:t>68.4 (4.6)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C94EFC3" w14:textId="77777777" w:rsidR="001C45A6" w:rsidRPr="00FB6024" w:rsidRDefault="00000000" w:rsidP="00FB6024">
            <w:pPr>
              <w:spacing w:line="276" w:lineRule="auto"/>
              <w:jc w:val="both"/>
            </w:pPr>
            <w:r w:rsidRPr="00FB6024">
              <w:t>69.1 (4.7)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8BEBDD1" w14:textId="77777777" w:rsidR="001C45A6" w:rsidRPr="00FB6024" w:rsidRDefault="00000000" w:rsidP="00FB6024">
            <w:pPr>
              <w:spacing w:line="276" w:lineRule="auto"/>
              <w:jc w:val="both"/>
            </w:pPr>
            <w:r w:rsidRPr="00FB6024">
              <w:t>70.3 (4.5)</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884DAAF" w14:textId="77777777" w:rsidR="001C45A6" w:rsidRPr="00FB6024" w:rsidRDefault="00000000" w:rsidP="00FB6024">
            <w:pPr>
              <w:spacing w:line="276" w:lineRule="auto"/>
              <w:jc w:val="both"/>
            </w:pPr>
            <w:r w:rsidRPr="00FB6024">
              <w:t>72.1 (4.7)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BC64AA8" w14:textId="77777777" w:rsidR="001C45A6" w:rsidRPr="00FB6024" w:rsidRDefault="00000000" w:rsidP="00FB6024">
            <w:pPr>
              <w:spacing w:line="276" w:lineRule="auto"/>
              <w:jc w:val="both"/>
            </w:pPr>
            <w:r w:rsidRPr="00FB6024">
              <w:t>74.0 (4.6)</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12AFC22" w14:textId="77777777" w:rsidR="001C45A6" w:rsidRPr="00FB6024" w:rsidRDefault="00000000" w:rsidP="00FB6024">
            <w:pPr>
              <w:spacing w:line="276" w:lineRule="auto"/>
              <w:jc w:val="both"/>
            </w:pPr>
            <w:r w:rsidRPr="00FB6024">
              <w:t>67.6 (4.5)</w:t>
            </w:r>
          </w:p>
        </w:tc>
      </w:tr>
      <w:tr w:rsidR="001C45A6" w:rsidRPr="00FB6024" w14:paraId="79E77F50"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C8354DE" w14:textId="77777777" w:rsidR="001C45A6" w:rsidRPr="00FB6024" w:rsidRDefault="00000000" w:rsidP="00FB6024">
            <w:pPr>
              <w:spacing w:line="276" w:lineRule="auto"/>
              <w:jc w:val="both"/>
            </w:pPr>
            <w:r w:rsidRPr="00FB6024">
              <w:t>Combined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55B8F89" w14:textId="77777777" w:rsidR="001C45A6" w:rsidRPr="00FB6024" w:rsidRDefault="00000000" w:rsidP="00FB6024">
            <w:pPr>
              <w:spacing w:line="276" w:lineRule="auto"/>
              <w:jc w:val="both"/>
            </w:pPr>
            <w:r w:rsidRPr="00FB6024">
              <w:t>78.2 (5.0)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49E27CC" w14:textId="77777777" w:rsidR="001C45A6" w:rsidRPr="00FB6024" w:rsidRDefault="00000000" w:rsidP="00FB6024">
            <w:pPr>
              <w:spacing w:line="276" w:lineRule="auto"/>
              <w:jc w:val="both"/>
            </w:pPr>
            <w:r w:rsidRPr="00FB6024">
              <w:t>65.3 (4.4)</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269C3AE" w14:textId="77777777" w:rsidR="001C45A6" w:rsidRPr="00FB6024" w:rsidRDefault="00000000" w:rsidP="00FB6024">
            <w:pPr>
              <w:spacing w:line="276" w:lineRule="auto"/>
              <w:jc w:val="both"/>
            </w:pPr>
            <w:r w:rsidRPr="00FB6024">
              <w:t>66.1 (4.5)</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E84CCBD" w14:textId="77777777" w:rsidR="001C45A6" w:rsidRPr="00FB6024" w:rsidRDefault="00000000" w:rsidP="00FB6024">
            <w:pPr>
              <w:spacing w:line="276" w:lineRule="auto"/>
              <w:jc w:val="both"/>
            </w:pPr>
            <w:r w:rsidRPr="00FB6024">
              <w:t>67.4 (4.3)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7AF6978" w14:textId="77777777" w:rsidR="001C45A6" w:rsidRPr="00FB6024" w:rsidRDefault="00000000" w:rsidP="00FB6024">
            <w:pPr>
              <w:spacing w:line="276" w:lineRule="auto"/>
              <w:jc w:val="both"/>
            </w:pPr>
            <w:r w:rsidRPr="00FB6024">
              <w:t>69.6 (4.6)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F6DEF46" w14:textId="77777777" w:rsidR="001C45A6" w:rsidRPr="00FB6024" w:rsidRDefault="00000000" w:rsidP="00FB6024">
            <w:pPr>
              <w:spacing w:line="276" w:lineRule="auto"/>
              <w:jc w:val="both"/>
            </w:pPr>
            <w:r w:rsidRPr="00FB6024">
              <w:t>71.8 (4.4)</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780F945" w14:textId="77777777" w:rsidR="001C45A6" w:rsidRPr="00FB6024" w:rsidRDefault="00000000" w:rsidP="00FB6024">
            <w:pPr>
              <w:spacing w:line="276" w:lineRule="auto"/>
              <w:jc w:val="both"/>
            </w:pPr>
            <w:r w:rsidRPr="00FB6024">
              <w:t>64.4 (4.3)</w:t>
            </w:r>
          </w:p>
        </w:tc>
      </w:tr>
      <w:tr w:rsidR="001C45A6" w:rsidRPr="00FB6024" w14:paraId="1D976B0C"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10C298E" w14:textId="77777777" w:rsidR="001C45A6" w:rsidRPr="00FB6024" w:rsidRDefault="00000000" w:rsidP="00FB6024">
            <w:pPr>
              <w:spacing w:line="276" w:lineRule="auto"/>
              <w:jc w:val="both"/>
            </w:pPr>
            <w:r w:rsidRPr="00FB6024">
              <w:t>Control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AA3126B" w14:textId="77777777" w:rsidR="001C45A6" w:rsidRPr="00FB6024" w:rsidRDefault="00000000" w:rsidP="00FB6024">
            <w:pPr>
              <w:spacing w:line="276" w:lineRule="auto"/>
              <w:jc w:val="both"/>
            </w:pPr>
            <w:r w:rsidRPr="00FB6024">
              <w:t>78.1 (5.1)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D064094" w14:textId="77777777" w:rsidR="001C45A6" w:rsidRPr="00FB6024" w:rsidRDefault="00000000" w:rsidP="00FB6024">
            <w:pPr>
              <w:spacing w:line="276" w:lineRule="auto"/>
              <w:jc w:val="both"/>
            </w:pPr>
            <w:r w:rsidRPr="00FB6024">
              <w:t>78.2 (5.0)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3E83FF6" w14:textId="77777777" w:rsidR="001C45A6" w:rsidRPr="00FB6024" w:rsidRDefault="00000000" w:rsidP="00FB6024">
            <w:pPr>
              <w:spacing w:line="276" w:lineRule="auto"/>
              <w:jc w:val="both"/>
            </w:pPr>
            <w:r w:rsidRPr="00FB6024">
              <w:t>78.1 (4.9)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FEAA42C" w14:textId="77777777" w:rsidR="001C45A6" w:rsidRPr="00FB6024" w:rsidRDefault="00000000" w:rsidP="00FB6024">
            <w:pPr>
              <w:spacing w:line="276" w:lineRule="auto"/>
              <w:jc w:val="both"/>
            </w:pPr>
            <w:r w:rsidRPr="00FB6024">
              <w:t>78.3 (5.1)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7A903BA" w14:textId="77777777" w:rsidR="001C45A6" w:rsidRPr="00FB6024" w:rsidRDefault="00000000" w:rsidP="00FB6024">
            <w:pPr>
              <w:spacing w:line="276" w:lineRule="auto"/>
              <w:jc w:val="both"/>
            </w:pPr>
            <w:r w:rsidRPr="00FB6024">
              <w:t>78.2 (5.0)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A00C4F2" w14:textId="77777777" w:rsidR="001C45A6" w:rsidRPr="00FB6024" w:rsidRDefault="00000000" w:rsidP="00FB6024">
            <w:pPr>
              <w:spacing w:line="276" w:lineRule="auto"/>
              <w:jc w:val="both"/>
            </w:pPr>
            <w:r w:rsidRPr="00FB6024">
              <w:t>78.1 (4.8)</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A90519A" w14:textId="77777777" w:rsidR="001C45A6" w:rsidRPr="00FB6024" w:rsidRDefault="00000000" w:rsidP="00FB6024">
            <w:pPr>
              <w:spacing w:line="276" w:lineRule="auto"/>
              <w:jc w:val="both"/>
            </w:pPr>
            <w:r w:rsidRPr="00FB6024">
              <w:t>78.2 (5.0)</w:t>
            </w:r>
          </w:p>
        </w:tc>
      </w:tr>
    </w:tbl>
    <w:p w14:paraId="54F266A0" w14:textId="77777777" w:rsidR="001C45A6" w:rsidRPr="00FB6024" w:rsidRDefault="00000000" w:rsidP="00FB6024">
      <w:pPr>
        <w:spacing w:before="80" w:after="320" w:line="276" w:lineRule="auto"/>
        <w:jc w:val="both"/>
      </w:pPr>
      <w:r w:rsidRPr="00FB6024">
        <w:rPr>
          <w:i/>
          <w:iCs/>
        </w:rPr>
        <w:t xml:space="preserve">Note. </w:t>
      </w:r>
      <w:r w:rsidRPr="00FB6024">
        <w:t>Lower scores indicate better cardiovascular adaptation. Post-training reductions reflect parasympathetic augmentation from both training modalities, most pronounced in the COMB group.</w:t>
      </w:r>
    </w:p>
    <w:p w14:paraId="25996209" w14:textId="316369B6" w:rsidR="00092925" w:rsidRDefault="00000000" w:rsidP="00FB6024">
      <w:pPr>
        <w:spacing w:after="160" w:line="276" w:lineRule="auto"/>
        <w:ind w:firstLine="720"/>
        <w:jc w:val="both"/>
      </w:pPr>
      <w:r w:rsidRPr="00FB6024">
        <w:t xml:space="preserve">Resting pulse rate decreased significantly in all three trained groups at T1 (RT: −6.8 bpm; SR: −9.5 bpm; COMB: −12.9 bpm), Group × Time </w:t>
      </w:r>
      <w:proofErr w:type="gramStart"/>
      <w:r w:rsidRPr="00FB6024">
        <w:t>F(</w:t>
      </w:r>
      <w:proofErr w:type="gramEnd"/>
      <w:r w:rsidRPr="00FB6024">
        <w:t>18, 336) = 31.8, p &lt; .001, ηp² = .63. The pattern of rebound during detraining was gradual: at T2 and T3, pulse rate increases from T1 were less than 2 bpm for all groups and statistically non-significant. By T5, however, RT and SR group pulse rates had returned to within 2–4 bpm of baseline, while the COMB group retained a 6.3-bpm advantage over its own baseline. This retention pattern suggests a durable vagal adaptation from the combined aerobic and resistance stimulus — a finding consistent with Coyle et al. (1984), who demonstrated that cardiovascular detraining is slower when training volume, rather than intensity, is the variable reduced.</w:t>
      </w:r>
    </w:p>
    <w:p w14:paraId="6EDA74B8" w14:textId="77777777" w:rsidR="00FB6024" w:rsidRDefault="00FB6024" w:rsidP="00FB6024">
      <w:pPr>
        <w:spacing w:after="160" w:line="276" w:lineRule="auto"/>
        <w:ind w:firstLine="720"/>
        <w:jc w:val="both"/>
      </w:pPr>
    </w:p>
    <w:p w14:paraId="5A9386DE" w14:textId="77777777" w:rsidR="00FB6024" w:rsidRDefault="00FB6024" w:rsidP="00FB6024">
      <w:pPr>
        <w:spacing w:after="160" w:line="276" w:lineRule="auto"/>
        <w:ind w:firstLine="720"/>
        <w:jc w:val="both"/>
      </w:pPr>
    </w:p>
    <w:p w14:paraId="57DCA923" w14:textId="77777777" w:rsidR="00FB6024" w:rsidRDefault="00FB6024" w:rsidP="00FB6024">
      <w:pPr>
        <w:spacing w:after="160" w:line="276" w:lineRule="auto"/>
        <w:ind w:firstLine="720"/>
        <w:jc w:val="both"/>
      </w:pPr>
    </w:p>
    <w:p w14:paraId="1EE84421" w14:textId="77777777" w:rsidR="00FB6024" w:rsidRDefault="00FB6024" w:rsidP="00FB6024">
      <w:pPr>
        <w:spacing w:after="160" w:line="276" w:lineRule="auto"/>
        <w:ind w:firstLine="720"/>
        <w:jc w:val="both"/>
      </w:pPr>
    </w:p>
    <w:p w14:paraId="095A9E9F" w14:textId="77777777" w:rsidR="00FB6024" w:rsidRDefault="00FB6024" w:rsidP="00FB6024">
      <w:pPr>
        <w:spacing w:after="160" w:line="276" w:lineRule="auto"/>
        <w:ind w:firstLine="720"/>
        <w:jc w:val="both"/>
      </w:pPr>
    </w:p>
    <w:p w14:paraId="05985EAC" w14:textId="77777777" w:rsidR="00FB6024" w:rsidRDefault="00FB6024" w:rsidP="00FB6024">
      <w:pPr>
        <w:spacing w:after="160" w:line="276" w:lineRule="auto"/>
        <w:ind w:firstLine="720"/>
        <w:jc w:val="both"/>
      </w:pPr>
    </w:p>
    <w:p w14:paraId="2FA58F02" w14:textId="77777777" w:rsidR="00FB6024" w:rsidRDefault="00FB6024" w:rsidP="00FB6024">
      <w:pPr>
        <w:spacing w:after="160" w:line="276" w:lineRule="auto"/>
        <w:ind w:firstLine="720"/>
        <w:jc w:val="both"/>
      </w:pPr>
    </w:p>
    <w:p w14:paraId="37685DFC" w14:textId="77777777" w:rsidR="00FB6024" w:rsidRPr="00FB6024" w:rsidRDefault="00FB6024" w:rsidP="00FB6024">
      <w:pPr>
        <w:spacing w:after="160" w:line="276" w:lineRule="auto"/>
        <w:ind w:firstLine="720"/>
        <w:jc w:val="both"/>
      </w:pPr>
    </w:p>
    <w:p w14:paraId="346A0587" w14:textId="5F5045FA" w:rsidR="001C45A6" w:rsidRPr="00FB6024" w:rsidRDefault="00000000" w:rsidP="00FB6024">
      <w:pPr>
        <w:pStyle w:val="Heading2"/>
        <w:spacing w:line="276" w:lineRule="auto"/>
        <w:jc w:val="both"/>
      </w:pPr>
      <w:r w:rsidRPr="00FB6024">
        <w:lastRenderedPageBreak/>
        <w:t>Biochemical Variables</w:t>
      </w:r>
    </w:p>
    <w:p w14:paraId="6262DAF1" w14:textId="77777777" w:rsidR="001C45A6" w:rsidRPr="00FB6024" w:rsidRDefault="00000000" w:rsidP="00FB6024">
      <w:pPr>
        <w:spacing w:before="240" w:after="60" w:line="276" w:lineRule="auto"/>
        <w:jc w:val="center"/>
      </w:pPr>
      <w:r w:rsidRPr="00FB6024">
        <w:rPr>
          <w:b/>
          <w:bCs/>
        </w:rPr>
        <w:t>Table 7</w:t>
      </w:r>
    </w:p>
    <w:p w14:paraId="057633A9" w14:textId="77777777" w:rsidR="001C45A6" w:rsidRPr="00FB6024" w:rsidRDefault="00000000" w:rsidP="00FB6024">
      <w:pPr>
        <w:spacing w:after="160" w:line="276" w:lineRule="auto"/>
        <w:jc w:val="center"/>
      </w:pPr>
      <w:r w:rsidRPr="00FB6024">
        <w:rPr>
          <w:i/>
          <w:iCs/>
        </w:rPr>
        <w:t>Mean (SD) Scores for LDL Cholesterol (mg/dL) Across Seven Measurement 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75"/>
        <w:gridCol w:w="1140"/>
        <w:gridCol w:w="1146"/>
        <w:gridCol w:w="1098"/>
        <w:gridCol w:w="1098"/>
        <w:gridCol w:w="1098"/>
        <w:gridCol w:w="1098"/>
        <w:gridCol w:w="1307"/>
      </w:tblGrid>
      <w:tr w:rsidR="001C45A6" w:rsidRPr="00FB6024" w14:paraId="39E311BB" w14:textId="77777777" w:rsidTr="00FB6024">
        <w:trPr>
          <w:tblHeader/>
        </w:trPr>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2A88149" w14:textId="77777777" w:rsidR="001C45A6" w:rsidRPr="00FB6024" w:rsidRDefault="00000000" w:rsidP="00FB6024">
            <w:pPr>
              <w:spacing w:line="276" w:lineRule="auto"/>
              <w:jc w:val="both"/>
            </w:pPr>
            <w:r w:rsidRPr="00FB6024">
              <w:rPr>
                <w:b/>
                <w:bCs/>
              </w:rPr>
              <w:t>LDL Cholesterol (mg/dL)</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5748B69" w14:textId="77777777" w:rsidR="001C45A6" w:rsidRPr="00FB6024" w:rsidRDefault="00000000" w:rsidP="00FB6024">
            <w:pPr>
              <w:spacing w:line="276" w:lineRule="auto"/>
              <w:jc w:val="both"/>
            </w:pPr>
            <w:r w:rsidRPr="00FB6024">
              <w:rPr>
                <w:b/>
                <w:bCs/>
              </w:rPr>
              <w:t>T0 Baseline</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3151655" w14:textId="77777777" w:rsidR="001C45A6" w:rsidRPr="00FB6024" w:rsidRDefault="00000000" w:rsidP="00FB6024">
            <w:pPr>
              <w:spacing w:line="276" w:lineRule="auto"/>
              <w:jc w:val="both"/>
            </w:pPr>
            <w:r w:rsidRPr="00FB6024">
              <w:rPr>
                <w:b/>
                <w:bCs/>
              </w:rPr>
              <w:t xml:space="preserve">T1 </w:t>
            </w:r>
            <w:proofErr w:type="gramStart"/>
            <w:r w:rsidRPr="00FB6024">
              <w:rPr>
                <w:b/>
                <w:bCs/>
              </w:rPr>
              <w:t>Post-Training</w:t>
            </w:r>
            <w:proofErr w:type="gramEnd"/>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B0696E3" w14:textId="77777777" w:rsidR="001C45A6" w:rsidRPr="00FB6024" w:rsidRDefault="00000000" w:rsidP="00FB6024">
            <w:pPr>
              <w:spacing w:line="276" w:lineRule="auto"/>
              <w:jc w:val="both"/>
            </w:pPr>
            <w:r w:rsidRPr="00FB6024">
              <w:rPr>
                <w:b/>
                <w:bCs/>
              </w:rPr>
              <w:t>T2 Det-10d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6D784C3" w14:textId="77777777" w:rsidR="001C45A6" w:rsidRPr="00FB6024" w:rsidRDefault="00000000" w:rsidP="00FB6024">
            <w:pPr>
              <w:spacing w:line="276" w:lineRule="auto"/>
              <w:jc w:val="both"/>
            </w:pPr>
            <w:r w:rsidRPr="00FB6024">
              <w:rPr>
                <w:b/>
                <w:bCs/>
              </w:rPr>
              <w:t>T3 Det-20d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50D283F" w14:textId="77777777" w:rsidR="001C45A6" w:rsidRPr="00FB6024" w:rsidRDefault="00000000" w:rsidP="00FB6024">
            <w:pPr>
              <w:spacing w:line="276" w:lineRule="auto"/>
              <w:jc w:val="both"/>
            </w:pPr>
            <w:r w:rsidRPr="00FB6024">
              <w:rPr>
                <w:b/>
                <w:bCs/>
              </w:rPr>
              <w:t>T4 Det-30d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4CDD906" w14:textId="77777777" w:rsidR="001C45A6" w:rsidRPr="00FB6024" w:rsidRDefault="00000000" w:rsidP="00FB6024">
            <w:pPr>
              <w:spacing w:line="276" w:lineRule="auto"/>
              <w:jc w:val="both"/>
            </w:pPr>
            <w:r w:rsidRPr="00FB6024">
              <w:rPr>
                <w:b/>
                <w:bCs/>
              </w:rPr>
              <w:t>T5 Det-40d</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80B7062" w14:textId="77777777" w:rsidR="001C45A6" w:rsidRPr="00FB6024" w:rsidRDefault="00000000" w:rsidP="00FB6024">
            <w:pPr>
              <w:spacing w:line="276" w:lineRule="auto"/>
              <w:jc w:val="both"/>
            </w:pPr>
            <w:r w:rsidRPr="00FB6024">
              <w:rPr>
                <w:b/>
                <w:bCs/>
              </w:rPr>
              <w:t xml:space="preserve">T6 </w:t>
            </w:r>
            <w:proofErr w:type="gramStart"/>
            <w:r w:rsidRPr="00FB6024">
              <w:rPr>
                <w:b/>
                <w:bCs/>
              </w:rPr>
              <w:t>Post-Retraining</w:t>
            </w:r>
            <w:proofErr w:type="gramEnd"/>
          </w:p>
        </w:tc>
      </w:tr>
      <w:tr w:rsidR="001C45A6" w:rsidRPr="00FB6024" w14:paraId="54BA24E2"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72BFA44" w14:textId="77777777" w:rsidR="001C45A6" w:rsidRPr="00FB6024" w:rsidRDefault="00000000" w:rsidP="00FB6024">
            <w:pPr>
              <w:spacing w:line="276" w:lineRule="auto"/>
              <w:jc w:val="both"/>
            </w:pPr>
            <w:r w:rsidRPr="00FB6024">
              <w:t>RT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D2CD98B" w14:textId="77777777" w:rsidR="001C45A6" w:rsidRPr="00FB6024" w:rsidRDefault="00000000" w:rsidP="00FB6024">
            <w:pPr>
              <w:spacing w:line="276" w:lineRule="auto"/>
              <w:jc w:val="both"/>
            </w:pPr>
            <w:r w:rsidRPr="00FB6024">
              <w:t>118.4 (8.6)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CA29757" w14:textId="77777777" w:rsidR="001C45A6" w:rsidRPr="00FB6024" w:rsidRDefault="00000000" w:rsidP="00FB6024">
            <w:pPr>
              <w:spacing w:line="276" w:lineRule="auto"/>
              <w:jc w:val="both"/>
            </w:pPr>
            <w:r w:rsidRPr="00FB6024">
              <w:t>108.2 (7.9)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494C963" w14:textId="77777777" w:rsidR="001C45A6" w:rsidRPr="00FB6024" w:rsidRDefault="00000000" w:rsidP="00FB6024">
            <w:pPr>
              <w:spacing w:line="276" w:lineRule="auto"/>
              <w:jc w:val="both"/>
            </w:pPr>
            <w:r w:rsidRPr="00FB6024">
              <w:t>109.4 (8.1)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AFE9A35" w14:textId="77777777" w:rsidR="001C45A6" w:rsidRPr="00FB6024" w:rsidRDefault="00000000" w:rsidP="00FB6024">
            <w:pPr>
              <w:spacing w:line="276" w:lineRule="auto"/>
              <w:jc w:val="both"/>
            </w:pPr>
            <w:r w:rsidRPr="00FB6024">
              <w:t>111.2 (8.0)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46EA26C" w14:textId="77777777" w:rsidR="001C45A6" w:rsidRPr="00FB6024" w:rsidRDefault="00000000" w:rsidP="00FB6024">
            <w:pPr>
              <w:spacing w:line="276" w:lineRule="auto"/>
              <w:jc w:val="both"/>
            </w:pPr>
            <w:r w:rsidRPr="00FB6024">
              <w:t>113.6 (8.3)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359C16F" w14:textId="77777777" w:rsidR="001C45A6" w:rsidRPr="00FB6024" w:rsidRDefault="00000000" w:rsidP="00FB6024">
            <w:pPr>
              <w:spacing w:line="276" w:lineRule="auto"/>
              <w:jc w:val="both"/>
            </w:pPr>
            <w:r w:rsidRPr="00FB6024">
              <w:t>116.1 (8.2)</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55E7BA4" w14:textId="77777777" w:rsidR="001C45A6" w:rsidRPr="00FB6024" w:rsidRDefault="00000000" w:rsidP="00FB6024">
            <w:pPr>
              <w:spacing w:line="276" w:lineRule="auto"/>
              <w:jc w:val="both"/>
            </w:pPr>
            <w:r w:rsidRPr="00FB6024">
              <w:t>107.4 (7.8)</w:t>
            </w:r>
          </w:p>
        </w:tc>
      </w:tr>
      <w:tr w:rsidR="001C45A6" w:rsidRPr="00FB6024" w14:paraId="1A48D26D"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425D7EF" w14:textId="77777777" w:rsidR="001C45A6" w:rsidRPr="00FB6024" w:rsidRDefault="00000000" w:rsidP="00FB6024">
            <w:pPr>
              <w:spacing w:line="276" w:lineRule="auto"/>
              <w:jc w:val="both"/>
            </w:pPr>
            <w:r w:rsidRPr="00FB6024">
              <w:t>SR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AD99988" w14:textId="77777777" w:rsidR="001C45A6" w:rsidRPr="00FB6024" w:rsidRDefault="00000000" w:rsidP="00FB6024">
            <w:pPr>
              <w:spacing w:line="276" w:lineRule="auto"/>
              <w:jc w:val="both"/>
            </w:pPr>
            <w:r w:rsidRPr="00FB6024">
              <w:t>117.9 (8.3)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8E3C89A" w14:textId="77777777" w:rsidR="001C45A6" w:rsidRPr="00FB6024" w:rsidRDefault="00000000" w:rsidP="00FB6024">
            <w:pPr>
              <w:spacing w:line="276" w:lineRule="auto"/>
              <w:jc w:val="both"/>
            </w:pPr>
            <w:r w:rsidRPr="00FB6024">
              <w:t>106.8 (7.6)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5939FBF" w14:textId="77777777" w:rsidR="001C45A6" w:rsidRPr="00FB6024" w:rsidRDefault="00000000" w:rsidP="00FB6024">
            <w:pPr>
              <w:spacing w:line="276" w:lineRule="auto"/>
              <w:jc w:val="both"/>
            </w:pPr>
            <w:r w:rsidRPr="00FB6024">
              <w:t>108.1 (7.8)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B64607D" w14:textId="77777777" w:rsidR="001C45A6" w:rsidRPr="00FB6024" w:rsidRDefault="00000000" w:rsidP="00FB6024">
            <w:pPr>
              <w:spacing w:line="276" w:lineRule="auto"/>
              <w:jc w:val="both"/>
            </w:pPr>
            <w:r w:rsidRPr="00FB6024">
              <w:t>110.3 (7.7)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4D69027" w14:textId="77777777" w:rsidR="001C45A6" w:rsidRPr="00FB6024" w:rsidRDefault="00000000" w:rsidP="00FB6024">
            <w:pPr>
              <w:spacing w:line="276" w:lineRule="auto"/>
              <w:jc w:val="both"/>
            </w:pPr>
            <w:r w:rsidRPr="00FB6024">
              <w:t>112.9 (7.9)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664DBA5" w14:textId="77777777" w:rsidR="001C45A6" w:rsidRPr="00FB6024" w:rsidRDefault="00000000" w:rsidP="00FB6024">
            <w:pPr>
              <w:spacing w:line="276" w:lineRule="auto"/>
              <w:jc w:val="both"/>
            </w:pPr>
            <w:r w:rsidRPr="00FB6024">
              <w:t>115.4 (8.0)</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64B1A9D" w14:textId="77777777" w:rsidR="001C45A6" w:rsidRPr="00FB6024" w:rsidRDefault="00000000" w:rsidP="00FB6024">
            <w:pPr>
              <w:spacing w:line="276" w:lineRule="auto"/>
              <w:jc w:val="both"/>
            </w:pPr>
            <w:r w:rsidRPr="00FB6024">
              <w:t>105.9 (7.5)</w:t>
            </w:r>
          </w:p>
        </w:tc>
      </w:tr>
      <w:tr w:rsidR="001C45A6" w:rsidRPr="00FB6024" w14:paraId="09B1F018"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6BD6DD2" w14:textId="77777777" w:rsidR="001C45A6" w:rsidRPr="00FB6024" w:rsidRDefault="00000000" w:rsidP="00FB6024">
            <w:pPr>
              <w:spacing w:line="276" w:lineRule="auto"/>
              <w:jc w:val="both"/>
            </w:pPr>
            <w:r w:rsidRPr="00FB6024">
              <w:t>Combined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C2B0367" w14:textId="77777777" w:rsidR="001C45A6" w:rsidRPr="00FB6024" w:rsidRDefault="00000000" w:rsidP="00FB6024">
            <w:pPr>
              <w:spacing w:line="276" w:lineRule="auto"/>
              <w:jc w:val="both"/>
            </w:pPr>
            <w:r w:rsidRPr="00FB6024">
              <w:t>118.2 (8.4)</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92E78D5" w14:textId="77777777" w:rsidR="001C45A6" w:rsidRPr="00FB6024" w:rsidRDefault="00000000" w:rsidP="00FB6024">
            <w:pPr>
              <w:spacing w:line="276" w:lineRule="auto"/>
              <w:jc w:val="both"/>
            </w:pPr>
            <w:r w:rsidRPr="00FB6024">
              <w:t>98.6 (7.3)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6DE6B3C" w14:textId="77777777" w:rsidR="001C45A6" w:rsidRPr="00FB6024" w:rsidRDefault="00000000" w:rsidP="00FB6024">
            <w:pPr>
              <w:spacing w:line="276" w:lineRule="auto"/>
              <w:jc w:val="both"/>
            </w:pPr>
            <w:r w:rsidRPr="00FB6024">
              <w:t>99.8 (7.5)</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DC486FC" w14:textId="77777777" w:rsidR="001C45A6" w:rsidRPr="00FB6024" w:rsidRDefault="00000000" w:rsidP="00FB6024">
            <w:pPr>
              <w:spacing w:line="276" w:lineRule="auto"/>
              <w:jc w:val="both"/>
            </w:pPr>
            <w:r w:rsidRPr="00FB6024">
              <w:t>102.4 (7.4)</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77B2F24" w14:textId="77777777" w:rsidR="001C45A6" w:rsidRPr="00FB6024" w:rsidRDefault="00000000" w:rsidP="00FB6024">
            <w:pPr>
              <w:spacing w:line="276" w:lineRule="auto"/>
              <w:jc w:val="both"/>
            </w:pPr>
            <w:r w:rsidRPr="00FB6024">
              <w:t>105.7 (7.6)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BCC3764" w14:textId="77777777" w:rsidR="001C45A6" w:rsidRPr="00FB6024" w:rsidRDefault="00000000" w:rsidP="00FB6024">
            <w:pPr>
              <w:spacing w:line="276" w:lineRule="auto"/>
              <w:jc w:val="both"/>
            </w:pPr>
            <w:r w:rsidRPr="00FB6024">
              <w:t>109.3 (7.8)</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475E3D4" w14:textId="77777777" w:rsidR="001C45A6" w:rsidRPr="00FB6024" w:rsidRDefault="00000000" w:rsidP="00FB6024">
            <w:pPr>
              <w:spacing w:line="276" w:lineRule="auto"/>
              <w:jc w:val="both"/>
            </w:pPr>
            <w:r w:rsidRPr="00FB6024">
              <w:t>97.3 (7.2)</w:t>
            </w:r>
          </w:p>
        </w:tc>
      </w:tr>
      <w:tr w:rsidR="001C45A6" w:rsidRPr="00FB6024" w14:paraId="2C9C505F"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A54856A" w14:textId="77777777" w:rsidR="001C45A6" w:rsidRPr="00FB6024" w:rsidRDefault="00000000" w:rsidP="00FB6024">
            <w:pPr>
              <w:spacing w:line="276" w:lineRule="auto"/>
              <w:jc w:val="both"/>
            </w:pPr>
            <w:r w:rsidRPr="00FB6024">
              <w:t>Control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78EEBED" w14:textId="77777777" w:rsidR="001C45A6" w:rsidRPr="00FB6024" w:rsidRDefault="00000000" w:rsidP="00FB6024">
            <w:pPr>
              <w:spacing w:line="276" w:lineRule="auto"/>
              <w:jc w:val="both"/>
            </w:pPr>
            <w:r w:rsidRPr="00FB6024">
              <w:t>118.1 (8.5)</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FDDAAE" w14:textId="77777777" w:rsidR="001C45A6" w:rsidRPr="00FB6024" w:rsidRDefault="00000000" w:rsidP="00FB6024">
            <w:pPr>
              <w:spacing w:line="276" w:lineRule="auto"/>
              <w:jc w:val="both"/>
            </w:pPr>
            <w:r w:rsidRPr="00FB6024">
              <w:t>118.3 (8.4)</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5BB4184" w14:textId="77777777" w:rsidR="001C45A6" w:rsidRPr="00FB6024" w:rsidRDefault="00000000" w:rsidP="00FB6024">
            <w:pPr>
              <w:spacing w:line="276" w:lineRule="auto"/>
              <w:jc w:val="both"/>
            </w:pPr>
            <w:r w:rsidRPr="00FB6024">
              <w:t>118.2 (8.3)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BCD4BFC" w14:textId="77777777" w:rsidR="001C45A6" w:rsidRPr="00FB6024" w:rsidRDefault="00000000" w:rsidP="00FB6024">
            <w:pPr>
              <w:spacing w:line="276" w:lineRule="auto"/>
              <w:jc w:val="both"/>
            </w:pPr>
            <w:r w:rsidRPr="00FB6024">
              <w:t>118.4 (8.5)</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DE8ACA8" w14:textId="77777777" w:rsidR="001C45A6" w:rsidRPr="00FB6024" w:rsidRDefault="00000000" w:rsidP="00FB6024">
            <w:pPr>
              <w:spacing w:line="276" w:lineRule="auto"/>
              <w:jc w:val="both"/>
            </w:pPr>
            <w:r w:rsidRPr="00FB6024">
              <w:t>118.2 (8.4)</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2348604" w14:textId="77777777" w:rsidR="001C45A6" w:rsidRPr="00FB6024" w:rsidRDefault="00000000" w:rsidP="00FB6024">
            <w:pPr>
              <w:spacing w:line="276" w:lineRule="auto"/>
              <w:jc w:val="both"/>
            </w:pPr>
            <w:r w:rsidRPr="00FB6024">
              <w:t>118.3 (8.3)</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4063140" w14:textId="77777777" w:rsidR="001C45A6" w:rsidRPr="00FB6024" w:rsidRDefault="00000000" w:rsidP="00FB6024">
            <w:pPr>
              <w:spacing w:line="276" w:lineRule="auto"/>
              <w:jc w:val="both"/>
            </w:pPr>
            <w:r w:rsidRPr="00FB6024">
              <w:t>118.2 (8.5)</w:t>
            </w:r>
          </w:p>
        </w:tc>
      </w:tr>
    </w:tbl>
    <w:p w14:paraId="03C42A8D" w14:textId="77777777" w:rsidR="001C45A6" w:rsidRPr="00FB6024" w:rsidRDefault="00000000" w:rsidP="00FB6024">
      <w:pPr>
        <w:spacing w:before="80" w:after="320" w:line="276" w:lineRule="auto"/>
        <w:jc w:val="both"/>
      </w:pPr>
      <w:r w:rsidRPr="00FB6024">
        <w:rPr>
          <w:i/>
          <w:iCs/>
        </w:rPr>
        <w:t xml:space="preserve">Note. </w:t>
      </w:r>
      <w:r w:rsidRPr="00FB6024">
        <w:t>Lower LDL values reflect favourable lipid adaptation. Post-training LDL reduction was greatest in the COMB group (19.6 mg/dL, 16.6%), followed by RT (10.2 mg/dL, 8.6%) and SR (11.1 mg/dL, 9.4%).</w:t>
      </w:r>
    </w:p>
    <w:p w14:paraId="17A11521" w14:textId="77777777" w:rsidR="001C45A6" w:rsidRPr="00FB6024" w:rsidRDefault="00000000" w:rsidP="00FB6024">
      <w:pPr>
        <w:spacing w:before="240" w:after="60" w:line="276" w:lineRule="auto"/>
        <w:jc w:val="center"/>
      </w:pPr>
      <w:r w:rsidRPr="00FB6024">
        <w:rPr>
          <w:b/>
          <w:bCs/>
        </w:rPr>
        <w:t>Table 8</w:t>
      </w:r>
    </w:p>
    <w:p w14:paraId="19B4456B" w14:textId="77777777" w:rsidR="001C45A6" w:rsidRPr="00FB6024" w:rsidRDefault="00000000" w:rsidP="00FB6024">
      <w:pPr>
        <w:spacing w:after="160" w:line="276" w:lineRule="auto"/>
        <w:jc w:val="center"/>
      </w:pPr>
      <w:r w:rsidRPr="00FB6024">
        <w:rPr>
          <w:i/>
          <w:iCs/>
        </w:rPr>
        <w:t>Mean (SD) Scores for HDL Cholesterol (mg/dL) Across Seven Measurement 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74"/>
        <w:gridCol w:w="1140"/>
        <w:gridCol w:w="1147"/>
        <w:gridCol w:w="1098"/>
        <w:gridCol w:w="1098"/>
        <w:gridCol w:w="1098"/>
        <w:gridCol w:w="1098"/>
        <w:gridCol w:w="1307"/>
      </w:tblGrid>
      <w:tr w:rsidR="001C45A6" w:rsidRPr="00FB6024" w14:paraId="45B85C58" w14:textId="77777777" w:rsidTr="00FB6024">
        <w:trPr>
          <w:tblHeader/>
        </w:trPr>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3D7D6B7" w14:textId="77777777" w:rsidR="001C45A6" w:rsidRPr="00FB6024" w:rsidRDefault="00000000" w:rsidP="00FB6024">
            <w:pPr>
              <w:spacing w:line="276" w:lineRule="auto"/>
              <w:jc w:val="both"/>
            </w:pPr>
            <w:r w:rsidRPr="00FB6024">
              <w:rPr>
                <w:b/>
                <w:bCs/>
              </w:rPr>
              <w:t>HDL Cholesterol (mg/dL)</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A54F0D6" w14:textId="77777777" w:rsidR="001C45A6" w:rsidRPr="00FB6024" w:rsidRDefault="00000000" w:rsidP="00FB6024">
            <w:pPr>
              <w:spacing w:line="276" w:lineRule="auto"/>
              <w:jc w:val="both"/>
            </w:pPr>
            <w:r w:rsidRPr="00FB6024">
              <w:rPr>
                <w:b/>
                <w:bCs/>
              </w:rPr>
              <w:t>T0 Baseline</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7A83116" w14:textId="77777777" w:rsidR="001C45A6" w:rsidRPr="00FB6024" w:rsidRDefault="00000000" w:rsidP="00FB6024">
            <w:pPr>
              <w:spacing w:line="276" w:lineRule="auto"/>
              <w:jc w:val="both"/>
            </w:pPr>
            <w:r w:rsidRPr="00FB6024">
              <w:rPr>
                <w:b/>
                <w:bCs/>
              </w:rPr>
              <w:t xml:space="preserve">T1 </w:t>
            </w:r>
            <w:proofErr w:type="gramStart"/>
            <w:r w:rsidRPr="00FB6024">
              <w:rPr>
                <w:b/>
                <w:bCs/>
              </w:rPr>
              <w:t>Post-Training</w:t>
            </w:r>
            <w:proofErr w:type="gramEnd"/>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A6FEFD5" w14:textId="77777777" w:rsidR="001C45A6" w:rsidRPr="00FB6024" w:rsidRDefault="00000000" w:rsidP="00FB6024">
            <w:pPr>
              <w:spacing w:line="276" w:lineRule="auto"/>
              <w:jc w:val="both"/>
            </w:pPr>
            <w:r w:rsidRPr="00FB6024">
              <w:rPr>
                <w:b/>
                <w:bCs/>
              </w:rPr>
              <w:t>T2 Det-10d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350AC3A" w14:textId="77777777" w:rsidR="001C45A6" w:rsidRPr="00FB6024" w:rsidRDefault="00000000" w:rsidP="00FB6024">
            <w:pPr>
              <w:spacing w:line="276" w:lineRule="auto"/>
              <w:jc w:val="both"/>
            </w:pPr>
            <w:r w:rsidRPr="00FB6024">
              <w:rPr>
                <w:b/>
                <w:bCs/>
              </w:rPr>
              <w:t>T3 Det-20d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8EBEBA3" w14:textId="77777777" w:rsidR="001C45A6" w:rsidRPr="00FB6024" w:rsidRDefault="00000000" w:rsidP="00FB6024">
            <w:pPr>
              <w:spacing w:line="276" w:lineRule="auto"/>
              <w:jc w:val="both"/>
            </w:pPr>
            <w:r w:rsidRPr="00FB6024">
              <w:rPr>
                <w:b/>
                <w:bCs/>
              </w:rPr>
              <w:t>T4 Det-30d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DBB9964" w14:textId="77777777" w:rsidR="001C45A6" w:rsidRPr="00FB6024" w:rsidRDefault="00000000" w:rsidP="00FB6024">
            <w:pPr>
              <w:spacing w:line="276" w:lineRule="auto"/>
              <w:jc w:val="both"/>
            </w:pPr>
            <w:r w:rsidRPr="00FB6024">
              <w:rPr>
                <w:b/>
                <w:bCs/>
              </w:rPr>
              <w:t>T5 Det-40d</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0F86E9D" w14:textId="77777777" w:rsidR="001C45A6" w:rsidRPr="00FB6024" w:rsidRDefault="00000000" w:rsidP="00FB6024">
            <w:pPr>
              <w:spacing w:line="276" w:lineRule="auto"/>
              <w:jc w:val="both"/>
            </w:pPr>
            <w:r w:rsidRPr="00FB6024">
              <w:rPr>
                <w:b/>
                <w:bCs/>
              </w:rPr>
              <w:t xml:space="preserve">T6 </w:t>
            </w:r>
            <w:proofErr w:type="gramStart"/>
            <w:r w:rsidRPr="00FB6024">
              <w:rPr>
                <w:b/>
                <w:bCs/>
              </w:rPr>
              <w:t>Post-Retraining</w:t>
            </w:r>
            <w:proofErr w:type="gramEnd"/>
          </w:p>
        </w:tc>
      </w:tr>
      <w:tr w:rsidR="001C45A6" w:rsidRPr="00FB6024" w14:paraId="2A05EEA1"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CBB779B" w14:textId="77777777" w:rsidR="001C45A6" w:rsidRPr="00FB6024" w:rsidRDefault="00000000" w:rsidP="00FB6024">
            <w:pPr>
              <w:spacing w:line="276" w:lineRule="auto"/>
              <w:jc w:val="both"/>
            </w:pPr>
            <w:r w:rsidRPr="00FB6024">
              <w:t>RT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EE854C4" w14:textId="77777777" w:rsidR="001C45A6" w:rsidRPr="00FB6024" w:rsidRDefault="00000000" w:rsidP="00FB6024">
            <w:pPr>
              <w:spacing w:line="276" w:lineRule="auto"/>
              <w:jc w:val="both"/>
            </w:pPr>
            <w:r w:rsidRPr="00FB6024">
              <w:t>48.3 (4.1)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208CCC7" w14:textId="77777777" w:rsidR="001C45A6" w:rsidRPr="00FB6024" w:rsidRDefault="00000000" w:rsidP="00FB6024">
            <w:pPr>
              <w:spacing w:line="276" w:lineRule="auto"/>
              <w:jc w:val="both"/>
            </w:pPr>
            <w:r w:rsidRPr="00FB6024">
              <w:t>54.6 (4.3)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6A4C582" w14:textId="77777777" w:rsidR="001C45A6" w:rsidRPr="00FB6024" w:rsidRDefault="00000000" w:rsidP="00FB6024">
            <w:pPr>
              <w:spacing w:line="276" w:lineRule="auto"/>
              <w:jc w:val="both"/>
            </w:pPr>
            <w:r w:rsidRPr="00FB6024">
              <w:t>53.9 (4.2)</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A39F68C" w14:textId="77777777" w:rsidR="001C45A6" w:rsidRPr="00FB6024" w:rsidRDefault="00000000" w:rsidP="00FB6024">
            <w:pPr>
              <w:spacing w:line="276" w:lineRule="auto"/>
              <w:jc w:val="both"/>
            </w:pPr>
            <w:r w:rsidRPr="00FB6024">
              <w:t>52.7 (4.0)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CB44F64" w14:textId="77777777" w:rsidR="001C45A6" w:rsidRPr="00FB6024" w:rsidRDefault="00000000" w:rsidP="00FB6024">
            <w:pPr>
              <w:spacing w:line="276" w:lineRule="auto"/>
              <w:jc w:val="both"/>
            </w:pPr>
            <w:r w:rsidRPr="00FB6024">
              <w:t>51.2 (4.1)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C56BD2B" w14:textId="77777777" w:rsidR="001C45A6" w:rsidRPr="00FB6024" w:rsidRDefault="00000000" w:rsidP="00FB6024">
            <w:pPr>
              <w:spacing w:line="276" w:lineRule="auto"/>
              <w:jc w:val="both"/>
            </w:pPr>
            <w:r w:rsidRPr="00FB6024">
              <w:t>49.6 (3.9)</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6A3EE9E" w14:textId="77777777" w:rsidR="001C45A6" w:rsidRPr="00FB6024" w:rsidRDefault="00000000" w:rsidP="00FB6024">
            <w:pPr>
              <w:spacing w:line="276" w:lineRule="auto"/>
              <w:jc w:val="both"/>
            </w:pPr>
            <w:r w:rsidRPr="00FB6024">
              <w:t>55.8 (4.2)</w:t>
            </w:r>
          </w:p>
        </w:tc>
      </w:tr>
      <w:tr w:rsidR="001C45A6" w:rsidRPr="00FB6024" w14:paraId="555972C1"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0A0580D" w14:textId="77777777" w:rsidR="001C45A6" w:rsidRPr="00FB6024" w:rsidRDefault="00000000" w:rsidP="00FB6024">
            <w:pPr>
              <w:spacing w:line="276" w:lineRule="auto"/>
              <w:jc w:val="both"/>
            </w:pPr>
            <w:r w:rsidRPr="00FB6024">
              <w:t>SR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25EC216" w14:textId="77777777" w:rsidR="001C45A6" w:rsidRPr="00FB6024" w:rsidRDefault="00000000" w:rsidP="00FB6024">
            <w:pPr>
              <w:spacing w:line="276" w:lineRule="auto"/>
              <w:jc w:val="both"/>
            </w:pPr>
            <w:r w:rsidRPr="00FB6024">
              <w:t>47.8 (3.9)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848BE40" w14:textId="77777777" w:rsidR="001C45A6" w:rsidRPr="00FB6024" w:rsidRDefault="00000000" w:rsidP="00FB6024">
            <w:pPr>
              <w:spacing w:line="276" w:lineRule="auto"/>
              <w:jc w:val="both"/>
            </w:pPr>
            <w:r w:rsidRPr="00FB6024">
              <w:t>56.4 (4.5)</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9B78B8B" w14:textId="77777777" w:rsidR="001C45A6" w:rsidRPr="00FB6024" w:rsidRDefault="00000000" w:rsidP="00FB6024">
            <w:pPr>
              <w:spacing w:line="276" w:lineRule="auto"/>
              <w:jc w:val="both"/>
            </w:pPr>
            <w:r w:rsidRPr="00FB6024">
              <w:t>55.7 (4.3)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1713BB9" w14:textId="77777777" w:rsidR="001C45A6" w:rsidRPr="00FB6024" w:rsidRDefault="00000000" w:rsidP="00FB6024">
            <w:pPr>
              <w:spacing w:line="276" w:lineRule="auto"/>
              <w:jc w:val="both"/>
            </w:pPr>
            <w:r w:rsidRPr="00FB6024">
              <w:t>54.3 (4.2)</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00CF516" w14:textId="77777777" w:rsidR="001C45A6" w:rsidRPr="00FB6024" w:rsidRDefault="00000000" w:rsidP="00FB6024">
            <w:pPr>
              <w:spacing w:line="276" w:lineRule="auto"/>
              <w:jc w:val="both"/>
            </w:pPr>
            <w:r w:rsidRPr="00FB6024">
              <w:t>52.6 (4.1)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C230E67" w14:textId="77777777" w:rsidR="001C45A6" w:rsidRPr="00FB6024" w:rsidRDefault="00000000" w:rsidP="00FB6024">
            <w:pPr>
              <w:spacing w:line="276" w:lineRule="auto"/>
              <w:jc w:val="both"/>
            </w:pPr>
            <w:r w:rsidRPr="00FB6024">
              <w:t>50.9 (3.9)</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7EC7536" w14:textId="77777777" w:rsidR="001C45A6" w:rsidRPr="00FB6024" w:rsidRDefault="00000000" w:rsidP="00FB6024">
            <w:pPr>
              <w:spacing w:line="276" w:lineRule="auto"/>
              <w:jc w:val="both"/>
            </w:pPr>
            <w:r w:rsidRPr="00FB6024">
              <w:t>57.8 (4.4)</w:t>
            </w:r>
          </w:p>
        </w:tc>
      </w:tr>
      <w:tr w:rsidR="001C45A6" w:rsidRPr="00FB6024" w14:paraId="55F6E1B5"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39443A8" w14:textId="77777777" w:rsidR="001C45A6" w:rsidRPr="00FB6024" w:rsidRDefault="00000000" w:rsidP="00FB6024">
            <w:pPr>
              <w:spacing w:line="276" w:lineRule="auto"/>
              <w:jc w:val="both"/>
            </w:pPr>
            <w:r w:rsidRPr="00FB6024">
              <w:t>Combined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9F4734D" w14:textId="77777777" w:rsidR="001C45A6" w:rsidRPr="00FB6024" w:rsidRDefault="00000000" w:rsidP="00FB6024">
            <w:pPr>
              <w:spacing w:line="276" w:lineRule="auto"/>
              <w:jc w:val="both"/>
            </w:pPr>
            <w:r w:rsidRPr="00FB6024">
              <w:t>48.1 (4.0)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1F820B2" w14:textId="77777777" w:rsidR="001C45A6" w:rsidRPr="00FB6024" w:rsidRDefault="00000000" w:rsidP="00FB6024">
            <w:pPr>
              <w:spacing w:line="276" w:lineRule="auto"/>
              <w:jc w:val="both"/>
            </w:pPr>
            <w:r w:rsidRPr="00FB6024">
              <w:t>61.3 (4.8)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70B30B1" w14:textId="77777777" w:rsidR="001C45A6" w:rsidRPr="00FB6024" w:rsidRDefault="00000000" w:rsidP="00FB6024">
            <w:pPr>
              <w:spacing w:line="276" w:lineRule="auto"/>
              <w:jc w:val="both"/>
            </w:pPr>
            <w:r w:rsidRPr="00FB6024">
              <w:t>60.4 (4.6)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357E2F3" w14:textId="77777777" w:rsidR="001C45A6" w:rsidRPr="00FB6024" w:rsidRDefault="00000000" w:rsidP="00FB6024">
            <w:pPr>
              <w:spacing w:line="276" w:lineRule="auto"/>
              <w:jc w:val="both"/>
            </w:pPr>
            <w:r w:rsidRPr="00FB6024">
              <w:t>58.9 (4.5)</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DAA464A" w14:textId="77777777" w:rsidR="001C45A6" w:rsidRPr="00FB6024" w:rsidRDefault="00000000" w:rsidP="00FB6024">
            <w:pPr>
              <w:spacing w:line="276" w:lineRule="auto"/>
              <w:jc w:val="both"/>
            </w:pPr>
            <w:r w:rsidRPr="00FB6024">
              <w:t>56.8 (4.3)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8575FB3" w14:textId="77777777" w:rsidR="001C45A6" w:rsidRPr="00FB6024" w:rsidRDefault="00000000" w:rsidP="00FB6024">
            <w:pPr>
              <w:spacing w:line="276" w:lineRule="auto"/>
              <w:jc w:val="both"/>
            </w:pPr>
            <w:r w:rsidRPr="00FB6024">
              <w:t>54.2 (4.1)</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AFF0F32" w14:textId="77777777" w:rsidR="001C45A6" w:rsidRPr="00FB6024" w:rsidRDefault="00000000" w:rsidP="00FB6024">
            <w:pPr>
              <w:spacing w:line="276" w:lineRule="auto"/>
              <w:jc w:val="both"/>
            </w:pPr>
            <w:r w:rsidRPr="00FB6024">
              <w:t>63.1 (4.7)</w:t>
            </w:r>
          </w:p>
        </w:tc>
      </w:tr>
      <w:tr w:rsidR="001C45A6" w:rsidRPr="00FB6024" w14:paraId="0B8B5B23"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B3DAFFF" w14:textId="77777777" w:rsidR="001C45A6" w:rsidRPr="00FB6024" w:rsidRDefault="00000000" w:rsidP="00FB6024">
            <w:pPr>
              <w:spacing w:line="276" w:lineRule="auto"/>
              <w:jc w:val="both"/>
            </w:pPr>
            <w:r w:rsidRPr="00FB6024">
              <w:t>Control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895C246" w14:textId="77777777" w:rsidR="001C45A6" w:rsidRPr="00FB6024" w:rsidRDefault="00000000" w:rsidP="00FB6024">
            <w:pPr>
              <w:spacing w:line="276" w:lineRule="auto"/>
              <w:jc w:val="both"/>
            </w:pPr>
            <w:r w:rsidRPr="00FB6024">
              <w:t>48.0 (4.0)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44ABBFC" w14:textId="77777777" w:rsidR="001C45A6" w:rsidRPr="00FB6024" w:rsidRDefault="00000000" w:rsidP="00FB6024">
            <w:pPr>
              <w:spacing w:line="276" w:lineRule="auto"/>
              <w:jc w:val="both"/>
            </w:pPr>
            <w:r w:rsidRPr="00FB6024">
              <w:t>48.1 (3.9)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21ABA77" w14:textId="77777777" w:rsidR="001C45A6" w:rsidRPr="00FB6024" w:rsidRDefault="00000000" w:rsidP="00FB6024">
            <w:pPr>
              <w:spacing w:line="276" w:lineRule="auto"/>
              <w:jc w:val="both"/>
            </w:pPr>
            <w:r w:rsidRPr="00FB6024">
              <w:t>48.0 (4.1)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6705441" w14:textId="77777777" w:rsidR="001C45A6" w:rsidRPr="00FB6024" w:rsidRDefault="00000000" w:rsidP="00FB6024">
            <w:pPr>
              <w:spacing w:line="276" w:lineRule="auto"/>
              <w:jc w:val="both"/>
            </w:pPr>
            <w:r w:rsidRPr="00FB6024">
              <w:t>48.1 (4.0)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E5D002E" w14:textId="77777777" w:rsidR="001C45A6" w:rsidRPr="00FB6024" w:rsidRDefault="00000000" w:rsidP="00FB6024">
            <w:pPr>
              <w:spacing w:line="276" w:lineRule="auto"/>
              <w:jc w:val="both"/>
            </w:pPr>
            <w:r w:rsidRPr="00FB6024">
              <w:t>48.0 (3.9)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DCB1E2" w14:textId="77777777" w:rsidR="001C45A6" w:rsidRPr="00FB6024" w:rsidRDefault="00000000" w:rsidP="00FB6024">
            <w:pPr>
              <w:spacing w:line="276" w:lineRule="auto"/>
              <w:jc w:val="both"/>
            </w:pPr>
            <w:r w:rsidRPr="00FB6024">
              <w:t>48.1 (3.8)</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DA12EC0" w14:textId="77777777" w:rsidR="001C45A6" w:rsidRPr="00FB6024" w:rsidRDefault="00000000" w:rsidP="00FB6024">
            <w:pPr>
              <w:spacing w:line="276" w:lineRule="auto"/>
              <w:jc w:val="both"/>
            </w:pPr>
            <w:r w:rsidRPr="00FB6024">
              <w:t>48.0 (4.0)</w:t>
            </w:r>
          </w:p>
        </w:tc>
      </w:tr>
    </w:tbl>
    <w:p w14:paraId="7C3409F4" w14:textId="77777777" w:rsidR="001C45A6" w:rsidRDefault="00000000" w:rsidP="00FB6024">
      <w:pPr>
        <w:spacing w:before="80" w:after="320" w:line="276" w:lineRule="auto"/>
        <w:jc w:val="both"/>
      </w:pPr>
      <w:r w:rsidRPr="00FB6024">
        <w:rPr>
          <w:i/>
          <w:iCs/>
        </w:rPr>
        <w:t xml:space="preserve">Note. </w:t>
      </w:r>
      <w:r w:rsidRPr="00FB6024">
        <w:t>Higher HDL values reflect favourable lipid adaptation. The SR group's HDL gain (8.6 mg/dL) matched the RT group's (6.3 mg/dL), with COMB producing the largest increase (13.2 mg/dL).</w:t>
      </w:r>
    </w:p>
    <w:p w14:paraId="718628B4" w14:textId="77777777" w:rsidR="00FB6024" w:rsidRDefault="00FB6024" w:rsidP="00FB6024">
      <w:pPr>
        <w:spacing w:before="80" w:after="320" w:line="276" w:lineRule="auto"/>
        <w:jc w:val="both"/>
      </w:pPr>
    </w:p>
    <w:p w14:paraId="0F0FFF32" w14:textId="77777777" w:rsidR="00FB6024" w:rsidRPr="00FB6024" w:rsidRDefault="00FB6024" w:rsidP="00FB6024">
      <w:pPr>
        <w:spacing w:before="80" w:after="320" w:line="276" w:lineRule="auto"/>
        <w:jc w:val="both"/>
      </w:pPr>
    </w:p>
    <w:p w14:paraId="736ED757" w14:textId="77777777" w:rsidR="001C45A6" w:rsidRPr="00FB6024" w:rsidRDefault="00000000" w:rsidP="00FB6024">
      <w:pPr>
        <w:spacing w:before="240" w:after="60" w:line="276" w:lineRule="auto"/>
        <w:jc w:val="center"/>
      </w:pPr>
      <w:r w:rsidRPr="00FB6024">
        <w:rPr>
          <w:b/>
          <w:bCs/>
        </w:rPr>
        <w:lastRenderedPageBreak/>
        <w:t>Table 9</w:t>
      </w:r>
    </w:p>
    <w:p w14:paraId="7E480EA0" w14:textId="77777777" w:rsidR="001C45A6" w:rsidRPr="00FB6024" w:rsidRDefault="00000000" w:rsidP="00FB6024">
      <w:pPr>
        <w:spacing w:after="160" w:line="276" w:lineRule="auto"/>
        <w:jc w:val="center"/>
      </w:pPr>
      <w:r w:rsidRPr="00FB6024">
        <w:rPr>
          <w:i/>
          <w:iCs/>
        </w:rPr>
        <w:t>Mean (SD) Scores for VLDL Cholesterol (mg/dL) Across Seven Measurement 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74"/>
        <w:gridCol w:w="1140"/>
        <w:gridCol w:w="1147"/>
        <w:gridCol w:w="1098"/>
        <w:gridCol w:w="1098"/>
        <w:gridCol w:w="1098"/>
        <w:gridCol w:w="1098"/>
        <w:gridCol w:w="1307"/>
      </w:tblGrid>
      <w:tr w:rsidR="001C45A6" w:rsidRPr="00FB6024" w14:paraId="61A05BC0" w14:textId="77777777" w:rsidTr="00FB6024">
        <w:trPr>
          <w:tblHeader/>
        </w:trPr>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D66113A" w14:textId="77777777" w:rsidR="001C45A6" w:rsidRPr="00FB6024" w:rsidRDefault="00000000" w:rsidP="00FB6024">
            <w:pPr>
              <w:spacing w:line="276" w:lineRule="auto"/>
              <w:jc w:val="both"/>
            </w:pPr>
            <w:r w:rsidRPr="00FB6024">
              <w:rPr>
                <w:b/>
                <w:bCs/>
              </w:rPr>
              <w:t>VLDL Cholesterol (mg/dL)</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FAFB6B6" w14:textId="77777777" w:rsidR="001C45A6" w:rsidRPr="00FB6024" w:rsidRDefault="00000000" w:rsidP="00FB6024">
            <w:pPr>
              <w:spacing w:line="276" w:lineRule="auto"/>
              <w:jc w:val="both"/>
            </w:pPr>
            <w:r w:rsidRPr="00FB6024">
              <w:rPr>
                <w:b/>
                <w:bCs/>
              </w:rPr>
              <w:t>T0 Baseline</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3013962" w14:textId="77777777" w:rsidR="001C45A6" w:rsidRPr="00FB6024" w:rsidRDefault="00000000" w:rsidP="00FB6024">
            <w:pPr>
              <w:spacing w:line="276" w:lineRule="auto"/>
              <w:jc w:val="both"/>
            </w:pPr>
            <w:r w:rsidRPr="00FB6024">
              <w:rPr>
                <w:b/>
                <w:bCs/>
              </w:rPr>
              <w:t xml:space="preserve">T1 </w:t>
            </w:r>
            <w:proofErr w:type="gramStart"/>
            <w:r w:rsidRPr="00FB6024">
              <w:rPr>
                <w:b/>
                <w:bCs/>
              </w:rPr>
              <w:t>Post-Training</w:t>
            </w:r>
            <w:proofErr w:type="gramEnd"/>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1035990" w14:textId="77777777" w:rsidR="001C45A6" w:rsidRPr="00FB6024" w:rsidRDefault="00000000" w:rsidP="00FB6024">
            <w:pPr>
              <w:spacing w:line="276" w:lineRule="auto"/>
              <w:jc w:val="both"/>
            </w:pPr>
            <w:r w:rsidRPr="00FB6024">
              <w:rPr>
                <w:b/>
                <w:bCs/>
              </w:rPr>
              <w:t>T2 Det-10d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88FD7E9" w14:textId="77777777" w:rsidR="001C45A6" w:rsidRPr="00FB6024" w:rsidRDefault="00000000" w:rsidP="00FB6024">
            <w:pPr>
              <w:spacing w:line="276" w:lineRule="auto"/>
              <w:jc w:val="both"/>
            </w:pPr>
            <w:r w:rsidRPr="00FB6024">
              <w:rPr>
                <w:b/>
                <w:bCs/>
              </w:rPr>
              <w:t>T3 Det-20d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15ABD05" w14:textId="77777777" w:rsidR="001C45A6" w:rsidRPr="00FB6024" w:rsidRDefault="00000000" w:rsidP="00FB6024">
            <w:pPr>
              <w:spacing w:line="276" w:lineRule="auto"/>
              <w:jc w:val="both"/>
            </w:pPr>
            <w:r w:rsidRPr="00FB6024">
              <w:rPr>
                <w:b/>
                <w:bCs/>
              </w:rPr>
              <w:t>T4 Det-30d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1122536" w14:textId="77777777" w:rsidR="001C45A6" w:rsidRPr="00FB6024" w:rsidRDefault="00000000" w:rsidP="00FB6024">
            <w:pPr>
              <w:spacing w:line="276" w:lineRule="auto"/>
              <w:jc w:val="both"/>
            </w:pPr>
            <w:r w:rsidRPr="00FB6024">
              <w:rPr>
                <w:b/>
                <w:bCs/>
              </w:rPr>
              <w:t>T5 Det-40d</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02A4B88" w14:textId="77777777" w:rsidR="001C45A6" w:rsidRPr="00FB6024" w:rsidRDefault="00000000" w:rsidP="00FB6024">
            <w:pPr>
              <w:spacing w:line="276" w:lineRule="auto"/>
              <w:jc w:val="both"/>
            </w:pPr>
            <w:r w:rsidRPr="00FB6024">
              <w:rPr>
                <w:b/>
                <w:bCs/>
              </w:rPr>
              <w:t xml:space="preserve">T6 </w:t>
            </w:r>
            <w:proofErr w:type="gramStart"/>
            <w:r w:rsidRPr="00FB6024">
              <w:rPr>
                <w:b/>
                <w:bCs/>
              </w:rPr>
              <w:t>Post-Retraining</w:t>
            </w:r>
            <w:proofErr w:type="gramEnd"/>
          </w:p>
        </w:tc>
      </w:tr>
      <w:tr w:rsidR="001C45A6" w:rsidRPr="00FB6024" w14:paraId="17CDF860"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FECB4B2" w14:textId="77777777" w:rsidR="001C45A6" w:rsidRPr="00FB6024" w:rsidRDefault="00000000" w:rsidP="00FB6024">
            <w:pPr>
              <w:spacing w:line="276" w:lineRule="auto"/>
              <w:jc w:val="both"/>
            </w:pPr>
            <w:r w:rsidRPr="00FB6024">
              <w:t>RT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6DCEE07" w14:textId="77777777" w:rsidR="001C45A6" w:rsidRPr="00FB6024" w:rsidRDefault="00000000" w:rsidP="00FB6024">
            <w:pPr>
              <w:spacing w:line="276" w:lineRule="auto"/>
              <w:jc w:val="both"/>
            </w:pPr>
            <w:r w:rsidRPr="00FB6024">
              <w:t>28.4 (3.2)</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4A44275" w14:textId="77777777" w:rsidR="001C45A6" w:rsidRPr="00FB6024" w:rsidRDefault="00000000" w:rsidP="00FB6024">
            <w:pPr>
              <w:spacing w:line="276" w:lineRule="auto"/>
              <w:jc w:val="both"/>
            </w:pPr>
            <w:r w:rsidRPr="00FB6024">
              <w:t>24.3 (2.9)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C965A06" w14:textId="77777777" w:rsidR="001C45A6" w:rsidRPr="00FB6024" w:rsidRDefault="00000000" w:rsidP="00FB6024">
            <w:pPr>
              <w:spacing w:line="276" w:lineRule="auto"/>
              <w:jc w:val="both"/>
            </w:pPr>
            <w:r w:rsidRPr="00FB6024">
              <w:t>24.8 (3.0)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F0851A6" w14:textId="77777777" w:rsidR="001C45A6" w:rsidRPr="00FB6024" w:rsidRDefault="00000000" w:rsidP="00FB6024">
            <w:pPr>
              <w:spacing w:line="276" w:lineRule="auto"/>
              <w:jc w:val="both"/>
            </w:pPr>
            <w:r w:rsidRPr="00FB6024">
              <w:t>25.4 (2.9)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D31335C" w14:textId="77777777" w:rsidR="001C45A6" w:rsidRPr="00FB6024" w:rsidRDefault="00000000" w:rsidP="00FB6024">
            <w:pPr>
              <w:spacing w:line="276" w:lineRule="auto"/>
              <w:jc w:val="both"/>
            </w:pPr>
            <w:r w:rsidRPr="00FB6024">
              <w:t>26.2 (3.0)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38C1309" w14:textId="77777777" w:rsidR="001C45A6" w:rsidRPr="00FB6024" w:rsidRDefault="00000000" w:rsidP="00FB6024">
            <w:pPr>
              <w:spacing w:line="276" w:lineRule="auto"/>
              <w:jc w:val="both"/>
            </w:pPr>
            <w:r w:rsidRPr="00FB6024">
              <w:t>27.1 (2.9)</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FC3061B" w14:textId="77777777" w:rsidR="001C45A6" w:rsidRPr="00FB6024" w:rsidRDefault="00000000" w:rsidP="00FB6024">
            <w:pPr>
              <w:spacing w:line="276" w:lineRule="auto"/>
              <w:jc w:val="both"/>
            </w:pPr>
            <w:r w:rsidRPr="00FB6024">
              <w:t>23.9 (2.8)</w:t>
            </w:r>
          </w:p>
        </w:tc>
      </w:tr>
      <w:tr w:rsidR="001C45A6" w:rsidRPr="00FB6024" w14:paraId="3783BFAF"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3BE480D" w14:textId="77777777" w:rsidR="001C45A6" w:rsidRPr="00FB6024" w:rsidRDefault="00000000" w:rsidP="00FB6024">
            <w:pPr>
              <w:spacing w:line="276" w:lineRule="auto"/>
              <w:jc w:val="both"/>
            </w:pPr>
            <w:r w:rsidRPr="00FB6024">
              <w:t>SR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5DEF802" w14:textId="77777777" w:rsidR="001C45A6" w:rsidRPr="00FB6024" w:rsidRDefault="00000000" w:rsidP="00FB6024">
            <w:pPr>
              <w:spacing w:line="276" w:lineRule="auto"/>
              <w:jc w:val="both"/>
            </w:pPr>
            <w:r w:rsidRPr="00FB6024">
              <w:t>28.1 (3.0)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5DD440A" w14:textId="77777777" w:rsidR="001C45A6" w:rsidRPr="00FB6024" w:rsidRDefault="00000000" w:rsidP="00FB6024">
            <w:pPr>
              <w:spacing w:line="276" w:lineRule="auto"/>
              <w:jc w:val="both"/>
            </w:pPr>
            <w:r w:rsidRPr="00FB6024">
              <w:t>23.8 (2.8)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487E8E8" w14:textId="77777777" w:rsidR="001C45A6" w:rsidRPr="00FB6024" w:rsidRDefault="00000000" w:rsidP="00FB6024">
            <w:pPr>
              <w:spacing w:line="276" w:lineRule="auto"/>
              <w:jc w:val="both"/>
            </w:pPr>
            <w:r w:rsidRPr="00FB6024">
              <w:t>24.3 (2.9)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CFEEBBD" w14:textId="77777777" w:rsidR="001C45A6" w:rsidRPr="00FB6024" w:rsidRDefault="00000000" w:rsidP="00FB6024">
            <w:pPr>
              <w:spacing w:line="276" w:lineRule="auto"/>
              <w:jc w:val="both"/>
            </w:pPr>
            <w:r w:rsidRPr="00FB6024">
              <w:t>25.0 (2.8)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AA69B3B" w14:textId="77777777" w:rsidR="001C45A6" w:rsidRPr="00FB6024" w:rsidRDefault="00000000" w:rsidP="00FB6024">
            <w:pPr>
              <w:spacing w:line="276" w:lineRule="auto"/>
              <w:jc w:val="both"/>
            </w:pPr>
            <w:r w:rsidRPr="00FB6024">
              <w:t>25.8 (2.9)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49E2404" w14:textId="77777777" w:rsidR="001C45A6" w:rsidRPr="00FB6024" w:rsidRDefault="00000000" w:rsidP="00FB6024">
            <w:pPr>
              <w:spacing w:line="276" w:lineRule="auto"/>
              <w:jc w:val="both"/>
            </w:pPr>
            <w:r w:rsidRPr="00FB6024">
              <w:t>26.7 (2.8)</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1D8716B" w14:textId="77777777" w:rsidR="001C45A6" w:rsidRPr="00FB6024" w:rsidRDefault="00000000" w:rsidP="00FB6024">
            <w:pPr>
              <w:spacing w:line="276" w:lineRule="auto"/>
              <w:jc w:val="both"/>
            </w:pPr>
            <w:r w:rsidRPr="00FB6024">
              <w:t>23.4 (2.7)</w:t>
            </w:r>
          </w:p>
        </w:tc>
      </w:tr>
      <w:tr w:rsidR="001C45A6" w:rsidRPr="00FB6024" w14:paraId="7547EC19"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45D5DB0" w14:textId="77777777" w:rsidR="001C45A6" w:rsidRPr="00FB6024" w:rsidRDefault="00000000" w:rsidP="00FB6024">
            <w:pPr>
              <w:spacing w:line="276" w:lineRule="auto"/>
              <w:jc w:val="both"/>
            </w:pPr>
            <w:r w:rsidRPr="00FB6024">
              <w:t>Combined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CDFFCDC" w14:textId="77777777" w:rsidR="001C45A6" w:rsidRPr="00FB6024" w:rsidRDefault="00000000" w:rsidP="00FB6024">
            <w:pPr>
              <w:spacing w:line="276" w:lineRule="auto"/>
              <w:jc w:val="both"/>
            </w:pPr>
            <w:r w:rsidRPr="00FB6024">
              <w:t>28.3 (3.1)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7F4482E" w14:textId="77777777" w:rsidR="001C45A6" w:rsidRPr="00FB6024" w:rsidRDefault="00000000" w:rsidP="00FB6024">
            <w:pPr>
              <w:spacing w:line="276" w:lineRule="auto"/>
              <w:jc w:val="both"/>
            </w:pPr>
            <w:r w:rsidRPr="00FB6024">
              <w:t>20.4 (2.6)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181F8C2" w14:textId="77777777" w:rsidR="001C45A6" w:rsidRPr="00FB6024" w:rsidRDefault="00000000" w:rsidP="00FB6024">
            <w:pPr>
              <w:spacing w:line="276" w:lineRule="auto"/>
              <w:jc w:val="both"/>
            </w:pPr>
            <w:r w:rsidRPr="00FB6024">
              <w:t>20.9 (2.7)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2310179" w14:textId="77777777" w:rsidR="001C45A6" w:rsidRPr="00FB6024" w:rsidRDefault="00000000" w:rsidP="00FB6024">
            <w:pPr>
              <w:spacing w:line="276" w:lineRule="auto"/>
              <w:jc w:val="both"/>
            </w:pPr>
            <w:r w:rsidRPr="00FB6024">
              <w:t>21.7 (2.6)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D122E03" w14:textId="77777777" w:rsidR="001C45A6" w:rsidRPr="00FB6024" w:rsidRDefault="00000000" w:rsidP="00FB6024">
            <w:pPr>
              <w:spacing w:line="276" w:lineRule="auto"/>
              <w:jc w:val="both"/>
            </w:pPr>
            <w:r w:rsidRPr="00FB6024">
              <w:t>22.8 (2.7)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D7C05A1" w14:textId="77777777" w:rsidR="001C45A6" w:rsidRPr="00FB6024" w:rsidRDefault="00000000" w:rsidP="00FB6024">
            <w:pPr>
              <w:spacing w:line="276" w:lineRule="auto"/>
              <w:jc w:val="both"/>
            </w:pPr>
            <w:r w:rsidRPr="00FB6024">
              <w:t>24.1 (2.8)</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9F0C87C" w14:textId="77777777" w:rsidR="001C45A6" w:rsidRPr="00FB6024" w:rsidRDefault="00000000" w:rsidP="00FB6024">
            <w:pPr>
              <w:spacing w:line="276" w:lineRule="auto"/>
              <w:jc w:val="both"/>
            </w:pPr>
            <w:r w:rsidRPr="00FB6024">
              <w:t>20.1 (2.5)</w:t>
            </w:r>
          </w:p>
        </w:tc>
      </w:tr>
      <w:tr w:rsidR="001C45A6" w:rsidRPr="00FB6024" w14:paraId="40BDA2B9"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3397DFB" w14:textId="77777777" w:rsidR="001C45A6" w:rsidRPr="00FB6024" w:rsidRDefault="00000000" w:rsidP="00FB6024">
            <w:pPr>
              <w:spacing w:line="276" w:lineRule="auto"/>
              <w:jc w:val="both"/>
            </w:pPr>
            <w:r w:rsidRPr="00FB6024">
              <w:t>Control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FA2EC9D" w14:textId="77777777" w:rsidR="001C45A6" w:rsidRPr="00FB6024" w:rsidRDefault="00000000" w:rsidP="00FB6024">
            <w:pPr>
              <w:spacing w:line="276" w:lineRule="auto"/>
              <w:jc w:val="both"/>
            </w:pPr>
            <w:r w:rsidRPr="00FB6024">
              <w:t>28.2 (3.1)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85C0221" w14:textId="77777777" w:rsidR="001C45A6" w:rsidRPr="00FB6024" w:rsidRDefault="00000000" w:rsidP="00FB6024">
            <w:pPr>
              <w:spacing w:line="276" w:lineRule="auto"/>
              <w:jc w:val="both"/>
            </w:pPr>
            <w:r w:rsidRPr="00FB6024">
              <w:t>28.3 (3.0)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CCA5D38" w14:textId="77777777" w:rsidR="001C45A6" w:rsidRPr="00FB6024" w:rsidRDefault="00000000" w:rsidP="00FB6024">
            <w:pPr>
              <w:spacing w:line="276" w:lineRule="auto"/>
              <w:jc w:val="both"/>
            </w:pPr>
            <w:r w:rsidRPr="00FB6024">
              <w:t>28.2 (3.1)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A66EDC9" w14:textId="77777777" w:rsidR="001C45A6" w:rsidRPr="00FB6024" w:rsidRDefault="00000000" w:rsidP="00FB6024">
            <w:pPr>
              <w:spacing w:line="276" w:lineRule="auto"/>
              <w:jc w:val="both"/>
            </w:pPr>
            <w:r w:rsidRPr="00FB6024">
              <w:t>28.3 (3.0)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9BCF396" w14:textId="77777777" w:rsidR="001C45A6" w:rsidRPr="00FB6024" w:rsidRDefault="00000000" w:rsidP="00FB6024">
            <w:pPr>
              <w:spacing w:line="276" w:lineRule="auto"/>
              <w:jc w:val="both"/>
            </w:pPr>
            <w:r w:rsidRPr="00FB6024">
              <w:t>28.2 (3.1)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0D9AAD7" w14:textId="77777777" w:rsidR="001C45A6" w:rsidRPr="00FB6024" w:rsidRDefault="00000000" w:rsidP="00FB6024">
            <w:pPr>
              <w:spacing w:line="276" w:lineRule="auto"/>
              <w:jc w:val="both"/>
            </w:pPr>
            <w:r w:rsidRPr="00FB6024">
              <w:t>28.3 (3.0)</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97BE2EF" w14:textId="77777777" w:rsidR="001C45A6" w:rsidRPr="00FB6024" w:rsidRDefault="00000000" w:rsidP="00FB6024">
            <w:pPr>
              <w:spacing w:line="276" w:lineRule="auto"/>
              <w:jc w:val="both"/>
            </w:pPr>
            <w:r w:rsidRPr="00FB6024">
              <w:t>28.2 (3.0)</w:t>
            </w:r>
          </w:p>
        </w:tc>
      </w:tr>
    </w:tbl>
    <w:p w14:paraId="46185A04" w14:textId="77777777" w:rsidR="001C45A6" w:rsidRPr="00FB6024" w:rsidRDefault="00000000" w:rsidP="00FB6024">
      <w:pPr>
        <w:spacing w:before="80" w:after="320" w:line="276" w:lineRule="auto"/>
        <w:jc w:val="both"/>
      </w:pPr>
      <w:r w:rsidRPr="00FB6024">
        <w:rPr>
          <w:i/>
          <w:iCs/>
        </w:rPr>
        <w:t xml:space="preserve">Note. </w:t>
      </w:r>
      <w:r w:rsidRPr="00FB6024">
        <w:t>Lower VLDL values are favourable. The most clinically substantial reduction was observed in the COMB group (−7.9 mg/dL; 27.9% below baseline at T1).</w:t>
      </w:r>
    </w:p>
    <w:p w14:paraId="2F4217E2" w14:textId="77777777" w:rsidR="001C45A6" w:rsidRPr="00FB6024" w:rsidRDefault="00000000" w:rsidP="00FB6024">
      <w:pPr>
        <w:spacing w:before="240" w:after="60" w:line="276" w:lineRule="auto"/>
        <w:jc w:val="center"/>
      </w:pPr>
      <w:r w:rsidRPr="00FB6024">
        <w:rPr>
          <w:b/>
          <w:bCs/>
        </w:rPr>
        <w:t>Table 10</w:t>
      </w:r>
    </w:p>
    <w:p w14:paraId="159AF712" w14:textId="77777777" w:rsidR="001C45A6" w:rsidRPr="00FB6024" w:rsidRDefault="00000000" w:rsidP="00FB6024">
      <w:pPr>
        <w:spacing w:after="160" w:line="276" w:lineRule="auto"/>
        <w:jc w:val="center"/>
      </w:pPr>
      <w:r w:rsidRPr="00FB6024">
        <w:rPr>
          <w:i/>
          <w:iCs/>
        </w:rPr>
        <w:t>Mean (SD) Scores for Total Serum Protein (g/dL) Across Seven Measurement 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90"/>
        <w:gridCol w:w="1143"/>
        <w:gridCol w:w="1148"/>
        <w:gridCol w:w="1118"/>
        <w:gridCol w:w="1118"/>
        <w:gridCol w:w="1118"/>
        <w:gridCol w:w="1118"/>
        <w:gridCol w:w="1307"/>
      </w:tblGrid>
      <w:tr w:rsidR="001C45A6" w:rsidRPr="00FB6024" w14:paraId="5F2C9BEE" w14:textId="77777777" w:rsidTr="00FB6024">
        <w:trPr>
          <w:tblHeader/>
        </w:trPr>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5052954" w14:textId="77777777" w:rsidR="001C45A6" w:rsidRPr="00FB6024" w:rsidRDefault="00000000" w:rsidP="00FB6024">
            <w:pPr>
              <w:spacing w:line="276" w:lineRule="auto"/>
              <w:jc w:val="both"/>
            </w:pPr>
            <w:r w:rsidRPr="00FB6024">
              <w:rPr>
                <w:b/>
                <w:bCs/>
              </w:rPr>
              <w:t>Total Protein (g/dL)</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20F79C5" w14:textId="77777777" w:rsidR="001C45A6" w:rsidRPr="00FB6024" w:rsidRDefault="00000000" w:rsidP="00FB6024">
            <w:pPr>
              <w:spacing w:line="276" w:lineRule="auto"/>
              <w:jc w:val="both"/>
            </w:pPr>
            <w:r w:rsidRPr="00FB6024">
              <w:rPr>
                <w:b/>
                <w:bCs/>
              </w:rPr>
              <w:t>T0 Baseline</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6BF56F5" w14:textId="77777777" w:rsidR="001C45A6" w:rsidRPr="00FB6024" w:rsidRDefault="00000000" w:rsidP="00FB6024">
            <w:pPr>
              <w:spacing w:line="276" w:lineRule="auto"/>
              <w:jc w:val="both"/>
            </w:pPr>
            <w:r w:rsidRPr="00FB6024">
              <w:rPr>
                <w:b/>
                <w:bCs/>
              </w:rPr>
              <w:t xml:space="preserve">T1 </w:t>
            </w:r>
            <w:proofErr w:type="gramStart"/>
            <w:r w:rsidRPr="00FB6024">
              <w:rPr>
                <w:b/>
                <w:bCs/>
              </w:rPr>
              <w:t>Post-Training</w:t>
            </w:r>
            <w:proofErr w:type="gramEnd"/>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577A70E" w14:textId="77777777" w:rsidR="001C45A6" w:rsidRPr="00FB6024" w:rsidRDefault="00000000" w:rsidP="00FB6024">
            <w:pPr>
              <w:spacing w:line="276" w:lineRule="auto"/>
              <w:jc w:val="both"/>
            </w:pPr>
            <w:r w:rsidRPr="00FB6024">
              <w:rPr>
                <w:b/>
                <w:bCs/>
              </w:rPr>
              <w:t>T2 Det-10d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A50AAD1" w14:textId="77777777" w:rsidR="001C45A6" w:rsidRPr="00FB6024" w:rsidRDefault="00000000" w:rsidP="00FB6024">
            <w:pPr>
              <w:spacing w:line="276" w:lineRule="auto"/>
              <w:jc w:val="both"/>
            </w:pPr>
            <w:r w:rsidRPr="00FB6024">
              <w:rPr>
                <w:b/>
                <w:bCs/>
              </w:rPr>
              <w:t>T3 Det-20d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3B5C899" w14:textId="77777777" w:rsidR="001C45A6" w:rsidRPr="00FB6024" w:rsidRDefault="00000000" w:rsidP="00FB6024">
            <w:pPr>
              <w:spacing w:line="276" w:lineRule="auto"/>
              <w:jc w:val="both"/>
            </w:pPr>
            <w:r w:rsidRPr="00FB6024">
              <w:rPr>
                <w:b/>
                <w:bCs/>
              </w:rPr>
              <w:t>T4 Det-30d</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FDD8A04" w14:textId="77777777" w:rsidR="001C45A6" w:rsidRPr="00FB6024" w:rsidRDefault="00000000" w:rsidP="00FB6024">
            <w:pPr>
              <w:spacing w:line="276" w:lineRule="auto"/>
              <w:jc w:val="both"/>
            </w:pPr>
            <w:r w:rsidRPr="00FB6024">
              <w:rPr>
                <w:b/>
                <w:bCs/>
              </w:rPr>
              <w:t>T5 Det-40d</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104C5FE" w14:textId="77777777" w:rsidR="001C45A6" w:rsidRPr="00FB6024" w:rsidRDefault="00000000" w:rsidP="00FB6024">
            <w:pPr>
              <w:spacing w:line="276" w:lineRule="auto"/>
              <w:jc w:val="both"/>
            </w:pPr>
            <w:r w:rsidRPr="00FB6024">
              <w:rPr>
                <w:b/>
                <w:bCs/>
              </w:rPr>
              <w:t xml:space="preserve">T6 </w:t>
            </w:r>
            <w:proofErr w:type="gramStart"/>
            <w:r w:rsidRPr="00FB6024">
              <w:rPr>
                <w:b/>
                <w:bCs/>
              </w:rPr>
              <w:t>Post-Retraining</w:t>
            </w:r>
            <w:proofErr w:type="gramEnd"/>
          </w:p>
        </w:tc>
      </w:tr>
      <w:tr w:rsidR="001C45A6" w:rsidRPr="00FB6024" w14:paraId="5FC1AAC5"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D66E0A3" w14:textId="77777777" w:rsidR="001C45A6" w:rsidRPr="00FB6024" w:rsidRDefault="00000000" w:rsidP="00FB6024">
            <w:pPr>
              <w:spacing w:line="276" w:lineRule="auto"/>
              <w:jc w:val="both"/>
            </w:pPr>
            <w:r w:rsidRPr="00FB6024">
              <w:t>RT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EC4AB9F" w14:textId="77777777" w:rsidR="001C45A6" w:rsidRPr="00FB6024" w:rsidRDefault="00000000" w:rsidP="00FB6024">
            <w:pPr>
              <w:spacing w:line="276" w:lineRule="auto"/>
              <w:jc w:val="both"/>
            </w:pPr>
            <w:r w:rsidRPr="00FB6024">
              <w:t>6.82 (0.48)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9F8EDDE" w14:textId="77777777" w:rsidR="001C45A6" w:rsidRPr="00FB6024" w:rsidRDefault="00000000" w:rsidP="00FB6024">
            <w:pPr>
              <w:spacing w:line="276" w:lineRule="auto"/>
              <w:jc w:val="both"/>
            </w:pPr>
            <w:r w:rsidRPr="00FB6024">
              <w:t>7.46 (0.51)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DCA4846" w14:textId="77777777" w:rsidR="001C45A6" w:rsidRPr="00FB6024" w:rsidRDefault="00000000" w:rsidP="00FB6024">
            <w:pPr>
              <w:spacing w:line="276" w:lineRule="auto"/>
              <w:jc w:val="both"/>
            </w:pPr>
            <w:r w:rsidRPr="00FB6024">
              <w:t>7.38 (0.49)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4436B1E" w14:textId="77777777" w:rsidR="001C45A6" w:rsidRPr="00FB6024" w:rsidRDefault="00000000" w:rsidP="00FB6024">
            <w:pPr>
              <w:spacing w:line="276" w:lineRule="auto"/>
              <w:jc w:val="both"/>
            </w:pPr>
            <w:r w:rsidRPr="00FB6024">
              <w:t>7.24 (0.48)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9710E86" w14:textId="77777777" w:rsidR="001C45A6" w:rsidRPr="00FB6024" w:rsidRDefault="00000000" w:rsidP="00FB6024">
            <w:pPr>
              <w:spacing w:line="276" w:lineRule="auto"/>
              <w:jc w:val="both"/>
            </w:pPr>
            <w:r w:rsidRPr="00FB6024">
              <w:t>7.08 (0.47)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1472677" w14:textId="77777777" w:rsidR="001C45A6" w:rsidRPr="00FB6024" w:rsidRDefault="00000000" w:rsidP="00FB6024">
            <w:pPr>
              <w:spacing w:line="276" w:lineRule="auto"/>
              <w:jc w:val="both"/>
            </w:pPr>
            <w:r w:rsidRPr="00FB6024">
              <w:t>6.94 (0.46)</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19B5968" w14:textId="77777777" w:rsidR="001C45A6" w:rsidRPr="00FB6024" w:rsidRDefault="00000000" w:rsidP="00FB6024">
            <w:pPr>
              <w:spacing w:line="276" w:lineRule="auto"/>
              <w:jc w:val="both"/>
            </w:pPr>
            <w:r w:rsidRPr="00FB6024">
              <w:t>7.58 (0.50)</w:t>
            </w:r>
          </w:p>
        </w:tc>
      </w:tr>
      <w:tr w:rsidR="001C45A6" w:rsidRPr="00FB6024" w14:paraId="7B93CEB9"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3C1318E" w14:textId="77777777" w:rsidR="001C45A6" w:rsidRPr="00FB6024" w:rsidRDefault="00000000" w:rsidP="00FB6024">
            <w:pPr>
              <w:spacing w:line="276" w:lineRule="auto"/>
              <w:jc w:val="both"/>
            </w:pPr>
            <w:r w:rsidRPr="00FB6024">
              <w:t>SR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596D89F" w14:textId="77777777" w:rsidR="001C45A6" w:rsidRPr="00FB6024" w:rsidRDefault="00000000" w:rsidP="00FB6024">
            <w:pPr>
              <w:spacing w:line="276" w:lineRule="auto"/>
              <w:jc w:val="both"/>
            </w:pPr>
            <w:r w:rsidRPr="00FB6024">
              <w:t>6.78 (0.46)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70122E7" w14:textId="77777777" w:rsidR="001C45A6" w:rsidRPr="00FB6024" w:rsidRDefault="00000000" w:rsidP="00FB6024">
            <w:pPr>
              <w:spacing w:line="276" w:lineRule="auto"/>
              <w:jc w:val="both"/>
            </w:pPr>
            <w:r w:rsidRPr="00FB6024">
              <w:t>7.24 (0.49)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1A4DB47" w14:textId="77777777" w:rsidR="001C45A6" w:rsidRPr="00FB6024" w:rsidRDefault="00000000" w:rsidP="00FB6024">
            <w:pPr>
              <w:spacing w:line="276" w:lineRule="auto"/>
              <w:jc w:val="both"/>
            </w:pPr>
            <w:r w:rsidRPr="00FB6024">
              <w:t>7.17 (0.48)</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C7CE0B8" w14:textId="77777777" w:rsidR="001C45A6" w:rsidRPr="00FB6024" w:rsidRDefault="00000000" w:rsidP="00FB6024">
            <w:pPr>
              <w:spacing w:line="276" w:lineRule="auto"/>
              <w:jc w:val="both"/>
            </w:pPr>
            <w:r w:rsidRPr="00FB6024">
              <w:t>7.06 (0.46)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DC6004F" w14:textId="77777777" w:rsidR="001C45A6" w:rsidRPr="00FB6024" w:rsidRDefault="00000000" w:rsidP="00FB6024">
            <w:pPr>
              <w:spacing w:line="276" w:lineRule="auto"/>
              <w:jc w:val="both"/>
            </w:pPr>
            <w:r w:rsidRPr="00FB6024">
              <w:t>6.94 (0.47)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006AE25" w14:textId="77777777" w:rsidR="001C45A6" w:rsidRPr="00FB6024" w:rsidRDefault="00000000" w:rsidP="00FB6024">
            <w:pPr>
              <w:spacing w:line="276" w:lineRule="auto"/>
              <w:jc w:val="both"/>
            </w:pPr>
            <w:r w:rsidRPr="00FB6024">
              <w:t>6.83 (0.45)</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B5373F1" w14:textId="77777777" w:rsidR="001C45A6" w:rsidRPr="00FB6024" w:rsidRDefault="00000000" w:rsidP="00FB6024">
            <w:pPr>
              <w:spacing w:line="276" w:lineRule="auto"/>
              <w:jc w:val="both"/>
            </w:pPr>
            <w:r w:rsidRPr="00FB6024">
              <w:t>7.35 (0.48)</w:t>
            </w:r>
          </w:p>
        </w:tc>
      </w:tr>
      <w:tr w:rsidR="001C45A6" w:rsidRPr="00FB6024" w14:paraId="63471E05"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6E77E1" w14:textId="77777777" w:rsidR="001C45A6" w:rsidRPr="00FB6024" w:rsidRDefault="00000000" w:rsidP="00FB6024">
            <w:pPr>
              <w:spacing w:line="276" w:lineRule="auto"/>
              <w:jc w:val="both"/>
            </w:pPr>
            <w:r w:rsidRPr="00FB6024">
              <w:t>Combined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8F9E980" w14:textId="77777777" w:rsidR="001C45A6" w:rsidRPr="00FB6024" w:rsidRDefault="00000000" w:rsidP="00FB6024">
            <w:pPr>
              <w:spacing w:line="276" w:lineRule="auto"/>
              <w:jc w:val="both"/>
            </w:pPr>
            <w:r w:rsidRPr="00FB6024">
              <w:t>6.80 (0.47)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67FA999" w14:textId="77777777" w:rsidR="001C45A6" w:rsidRPr="00FB6024" w:rsidRDefault="00000000" w:rsidP="00FB6024">
            <w:pPr>
              <w:spacing w:line="276" w:lineRule="auto"/>
              <w:jc w:val="both"/>
            </w:pPr>
            <w:r w:rsidRPr="00FB6024">
              <w:t>7.82 (0.53)</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A99FABE" w14:textId="77777777" w:rsidR="001C45A6" w:rsidRPr="00FB6024" w:rsidRDefault="00000000" w:rsidP="00FB6024">
            <w:pPr>
              <w:spacing w:line="276" w:lineRule="auto"/>
              <w:jc w:val="both"/>
            </w:pPr>
            <w:r w:rsidRPr="00FB6024">
              <w:t>7.74 (0.51)</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03532A7" w14:textId="77777777" w:rsidR="001C45A6" w:rsidRPr="00FB6024" w:rsidRDefault="00000000" w:rsidP="00FB6024">
            <w:pPr>
              <w:spacing w:line="276" w:lineRule="auto"/>
              <w:jc w:val="both"/>
            </w:pPr>
            <w:r w:rsidRPr="00FB6024">
              <w:t>7.59 (0.50)</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3E4EC2A" w14:textId="77777777" w:rsidR="001C45A6" w:rsidRPr="00FB6024" w:rsidRDefault="00000000" w:rsidP="00FB6024">
            <w:pPr>
              <w:spacing w:line="276" w:lineRule="auto"/>
              <w:jc w:val="both"/>
            </w:pPr>
            <w:r w:rsidRPr="00FB6024">
              <w:t>7.38 (0.49)</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044C348" w14:textId="77777777" w:rsidR="001C45A6" w:rsidRPr="00FB6024" w:rsidRDefault="00000000" w:rsidP="00FB6024">
            <w:pPr>
              <w:spacing w:line="276" w:lineRule="auto"/>
              <w:jc w:val="both"/>
            </w:pPr>
            <w:r w:rsidRPr="00FB6024">
              <w:t>7.16 (0.47)</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9044139" w14:textId="77777777" w:rsidR="001C45A6" w:rsidRPr="00FB6024" w:rsidRDefault="00000000" w:rsidP="00FB6024">
            <w:pPr>
              <w:spacing w:line="276" w:lineRule="auto"/>
              <w:jc w:val="both"/>
            </w:pPr>
            <w:r w:rsidRPr="00FB6024">
              <w:t>7.96 (0.54)</w:t>
            </w:r>
          </w:p>
        </w:tc>
      </w:tr>
      <w:tr w:rsidR="001C45A6" w:rsidRPr="00FB6024" w14:paraId="24F25DA3" w14:textId="77777777" w:rsidTr="00FB6024">
        <w:tc>
          <w:tcPr>
            <w:tcW w:w="13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A5786C6" w14:textId="77777777" w:rsidR="001C45A6" w:rsidRPr="00FB6024" w:rsidRDefault="00000000" w:rsidP="00FB6024">
            <w:pPr>
              <w:spacing w:line="276" w:lineRule="auto"/>
              <w:jc w:val="both"/>
            </w:pPr>
            <w:r w:rsidRPr="00FB6024">
              <w:t>Control Group</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ADA356B" w14:textId="77777777" w:rsidR="001C45A6" w:rsidRPr="00FB6024" w:rsidRDefault="00000000" w:rsidP="00FB6024">
            <w:pPr>
              <w:spacing w:line="276" w:lineRule="auto"/>
              <w:jc w:val="both"/>
            </w:pPr>
            <w:r w:rsidRPr="00FB6024">
              <w:t>6.79 (0.47)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0401B65" w14:textId="77777777" w:rsidR="001C45A6" w:rsidRPr="00FB6024" w:rsidRDefault="00000000" w:rsidP="00FB6024">
            <w:pPr>
              <w:spacing w:line="276" w:lineRule="auto"/>
              <w:jc w:val="both"/>
            </w:pPr>
            <w:r w:rsidRPr="00FB6024">
              <w:t>6.80 (0.46)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667BD25" w14:textId="77777777" w:rsidR="001C45A6" w:rsidRPr="00FB6024" w:rsidRDefault="00000000" w:rsidP="00FB6024">
            <w:pPr>
              <w:spacing w:line="276" w:lineRule="auto"/>
              <w:jc w:val="both"/>
            </w:pPr>
            <w:r w:rsidRPr="00FB6024">
              <w:t>6.79 (0.47)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4D00AE8" w14:textId="77777777" w:rsidR="001C45A6" w:rsidRPr="00FB6024" w:rsidRDefault="00000000" w:rsidP="00FB6024">
            <w:pPr>
              <w:spacing w:line="276" w:lineRule="auto"/>
              <w:jc w:val="both"/>
            </w:pPr>
            <w:r w:rsidRPr="00FB6024">
              <w:t>6.80 (0.46)</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C3F57A5" w14:textId="77777777" w:rsidR="001C45A6" w:rsidRPr="00FB6024" w:rsidRDefault="00000000" w:rsidP="00FB6024">
            <w:pPr>
              <w:spacing w:line="276" w:lineRule="auto"/>
              <w:jc w:val="both"/>
            </w:pPr>
            <w:r w:rsidRPr="00FB6024">
              <w:t>6.79 (0.47)</w:t>
            </w:r>
          </w:p>
        </w:tc>
        <w:tc>
          <w:tcPr>
            <w:tcW w:w="1152"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5124E66" w14:textId="77777777" w:rsidR="001C45A6" w:rsidRPr="00FB6024" w:rsidRDefault="00000000" w:rsidP="00FB6024">
            <w:pPr>
              <w:spacing w:line="276" w:lineRule="auto"/>
              <w:jc w:val="both"/>
            </w:pPr>
            <w:r w:rsidRPr="00FB6024">
              <w:t>6.80 (0.46)</w:t>
            </w:r>
          </w:p>
        </w:tc>
        <w:tc>
          <w:tcPr>
            <w:tcW w:w="1148"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A5689D4" w14:textId="77777777" w:rsidR="001C45A6" w:rsidRPr="00FB6024" w:rsidRDefault="00000000" w:rsidP="00FB6024">
            <w:pPr>
              <w:spacing w:line="276" w:lineRule="auto"/>
              <w:jc w:val="both"/>
            </w:pPr>
            <w:r w:rsidRPr="00FB6024">
              <w:t>6.79 (0.47)</w:t>
            </w:r>
          </w:p>
        </w:tc>
      </w:tr>
    </w:tbl>
    <w:p w14:paraId="00FF04F8" w14:textId="77777777" w:rsidR="001C45A6" w:rsidRPr="00FB6024" w:rsidRDefault="00000000" w:rsidP="00FB6024">
      <w:pPr>
        <w:spacing w:before="80" w:after="320" w:line="276" w:lineRule="auto"/>
        <w:jc w:val="both"/>
      </w:pPr>
      <w:r w:rsidRPr="00FB6024">
        <w:rPr>
          <w:i/>
          <w:iCs/>
        </w:rPr>
        <w:t xml:space="preserve">Note. </w:t>
      </w:r>
      <w:r w:rsidRPr="00FB6024">
        <w:t xml:space="preserve">Higher values indicate greater protein anabolism. RT Group showed the second-highest gains, consistent with resistance training's preferential stimulation of </w:t>
      </w:r>
      <w:proofErr w:type="spellStart"/>
      <w:r w:rsidRPr="00FB6024">
        <w:t>Mamsa</w:t>
      </w:r>
      <w:proofErr w:type="spellEnd"/>
      <w:r w:rsidRPr="00FB6024">
        <w:t xml:space="preserve"> Dhatu (muscle protein synthesis).</w:t>
      </w:r>
    </w:p>
    <w:p w14:paraId="526E4DE6" w14:textId="77777777" w:rsidR="001C45A6" w:rsidRPr="00FB6024" w:rsidRDefault="00000000" w:rsidP="00FB6024">
      <w:pPr>
        <w:spacing w:after="160" w:line="276" w:lineRule="auto"/>
        <w:ind w:firstLine="720"/>
        <w:jc w:val="both"/>
      </w:pPr>
      <w:r w:rsidRPr="00FB6024">
        <w:t xml:space="preserve">The biochemical variables collectively told a consistent story: the COMB protocol produced the most favourable adaptations in all four measures at T1, with LDL and VLDL reductions comparable to values reported after pharmacological intervention in mildly hyperlipidaemic populations (Gordon et al., 2009). HDL gains of 13.2 mg/dL in the COMB group exceeded the clinically meaningful threshold of 8–10 mg/dL identified by the National Cholesterol Education Program (NCEP, 2002). Detraining produced gradual biochemical regression: LDL and VLDL began returning toward baseline from T2, but the </w:t>
      </w:r>
      <w:r w:rsidRPr="00FB6024">
        <w:lastRenderedPageBreak/>
        <w:t>changes were statistically non-significant until T4, confirming the hypothesis that the first and second cessation periods preserve biochemical gains while the third and fourth do not. Retraining at T6 restored all biochemical variables to values statistically equivalent to, or better than, T1 in all three trained groups (all p &lt; .01 versus T0).</w:t>
      </w:r>
    </w:p>
    <w:p w14:paraId="6CAF460C" w14:textId="77777777" w:rsidR="001C45A6" w:rsidRPr="00FB6024" w:rsidRDefault="00000000" w:rsidP="00FB6024">
      <w:pPr>
        <w:spacing w:before="240" w:after="60" w:line="276" w:lineRule="auto"/>
        <w:jc w:val="center"/>
      </w:pPr>
      <w:r w:rsidRPr="00FB6024">
        <w:rPr>
          <w:b/>
          <w:bCs/>
        </w:rPr>
        <w:t>Table 11</w:t>
      </w:r>
    </w:p>
    <w:p w14:paraId="1B1F2955" w14:textId="77777777" w:rsidR="001C45A6" w:rsidRPr="00FB6024" w:rsidRDefault="00000000" w:rsidP="00FB6024">
      <w:pPr>
        <w:spacing w:after="160" w:line="276" w:lineRule="auto"/>
        <w:jc w:val="center"/>
      </w:pPr>
      <w:r w:rsidRPr="00FB6024">
        <w:rPr>
          <w:i/>
          <w:iCs/>
        </w:rPr>
        <w:t>Summary of 4 × 7 Factorial ANOVA F-Ratios for Main Effects and Group × Time Interactions Across All Criterion Variables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49"/>
        <w:gridCol w:w="1128"/>
        <w:gridCol w:w="794"/>
        <w:gridCol w:w="948"/>
        <w:gridCol w:w="794"/>
        <w:gridCol w:w="1128"/>
        <w:gridCol w:w="794"/>
        <w:gridCol w:w="1725"/>
      </w:tblGrid>
      <w:tr w:rsidR="001C45A6" w:rsidRPr="00FB6024" w14:paraId="5B82EDA5" w14:textId="77777777" w:rsidTr="00FB6024">
        <w:trPr>
          <w:tblHeader/>
        </w:trPr>
        <w:tc>
          <w:tcPr>
            <w:tcW w:w="1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58155CF" w14:textId="77777777" w:rsidR="001C45A6" w:rsidRPr="00FB6024" w:rsidRDefault="00000000" w:rsidP="00FB6024">
            <w:pPr>
              <w:spacing w:line="276" w:lineRule="auto"/>
              <w:jc w:val="both"/>
            </w:pPr>
            <w:r w:rsidRPr="00FB6024">
              <w:rPr>
                <w:b/>
                <w:bCs/>
              </w:rPr>
              <w:t>Criterion Variable</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DC594F5" w14:textId="77777777" w:rsidR="001C45A6" w:rsidRPr="00FB6024" w:rsidRDefault="00000000" w:rsidP="00FB6024">
            <w:pPr>
              <w:spacing w:line="276" w:lineRule="auto"/>
              <w:jc w:val="both"/>
            </w:pPr>
            <w:r w:rsidRPr="00FB6024">
              <w:rPr>
                <w:b/>
                <w:bCs/>
              </w:rPr>
              <w:t>Group F</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FF03BAB" w14:textId="77777777" w:rsidR="001C45A6" w:rsidRPr="00FB6024" w:rsidRDefault="00000000" w:rsidP="00FB6024">
            <w:pPr>
              <w:spacing w:line="276" w:lineRule="auto"/>
              <w:jc w:val="both"/>
            </w:pPr>
            <w:r w:rsidRPr="00FB6024">
              <w:rPr>
                <w:b/>
                <w:bCs/>
              </w:rPr>
              <w:t>p</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E2DDF97" w14:textId="77777777" w:rsidR="001C45A6" w:rsidRPr="00FB6024" w:rsidRDefault="00000000" w:rsidP="00FB6024">
            <w:pPr>
              <w:spacing w:line="276" w:lineRule="auto"/>
              <w:jc w:val="both"/>
            </w:pPr>
            <w:r w:rsidRPr="00FB6024">
              <w:rPr>
                <w:b/>
                <w:bCs/>
              </w:rPr>
              <w:t>Time F</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0E7A734" w14:textId="77777777" w:rsidR="001C45A6" w:rsidRPr="00FB6024" w:rsidRDefault="00000000" w:rsidP="00FB6024">
            <w:pPr>
              <w:spacing w:line="276" w:lineRule="auto"/>
              <w:jc w:val="both"/>
            </w:pPr>
            <w:r w:rsidRPr="00FB6024">
              <w:rPr>
                <w:b/>
                <w:bCs/>
              </w:rPr>
              <w:t>p</w:t>
            </w:r>
          </w:p>
        </w:tc>
        <w:tc>
          <w:tcPr>
            <w:tcW w:w="8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2065FC4" w14:textId="77777777" w:rsidR="001C45A6" w:rsidRPr="00FB6024" w:rsidRDefault="00000000" w:rsidP="00FB6024">
            <w:pPr>
              <w:spacing w:line="276" w:lineRule="auto"/>
              <w:jc w:val="both"/>
            </w:pPr>
            <w:r w:rsidRPr="00FB6024">
              <w:rPr>
                <w:b/>
                <w:bCs/>
              </w:rPr>
              <w:t>Group × Time F</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994AEEF" w14:textId="77777777" w:rsidR="001C45A6" w:rsidRPr="00FB6024" w:rsidRDefault="00000000" w:rsidP="00FB6024">
            <w:pPr>
              <w:spacing w:line="276" w:lineRule="auto"/>
              <w:jc w:val="both"/>
            </w:pPr>
            <w:r w:rsidRPr="00FB6024">
              <w:rPr>
                <w:b/>
                <w:bCs/>
              </w:rPr>
              <w:t>p</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807BA4C" w14:textId="77777777" w:rsidR="001C45A6" w:rsidRPr="00FB6024" w:rsidRDefault="00000000" w:rsidP="00FB6024">
            <w:pPr>
              <w:spacing w:line="276" w:lineRule="auto"/>
              <w:jc w:val="both"/>
            </w:pPr>
            <w:r w:rsidRPr="00FB6024">
              <w:rPr>
                <w:b/>
                <w:bCs/>
              </w:rPr>
              <w:t>Interaction Sig.?</w:t>
            </w:r>
          </w:p>
        </w:tc>
      </w:tr>
      <w:tr w:rsidR="001C45A6" w:rsidRPr="00FB6024" w14:paraId="47179704" w14:textId="77777777" w:rsidTr="00FB6024">
        <w:tc>
          <w:tcPr>
            <w:tcW w:w="1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8E3AC7B" w14:textId="77777777" w:rsidR="001C45A6" w:rsidRPr="00FB6024" w:rsidRDefault="00000000" w:rsidP="00FB6024">
            <w:pPr>
              <w:spacing w:line="276" w:lineRule="auto"/>
              <w:jc w:val="both"/>
            </w:pPr>
            <w:r w:rsidRPr="00FB6024">
              <w:t>Leg Strength</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15CC6D8" w14:textId="77777777" w:rsidR="001C45A6" w:rsidRPr="00FB6024" w:rsidRDefault="00000000" w:rsidP="00FB6024">
            <w:pPr>
              <w:spacing w:line="276" w:lineRule="auto"/>
              <w:jc w:val="both"/>
            </w:pPr>
            <w:r w:rsidRPr="00FB6024">
              <w:t>61.4</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F453658" w14:textId="77777777" w:rsidR="001C45A6" w:rsidRPr="00FB6024" w:rsidRDefault="00000000" w:rsidP="00FB6024">
            <w:pPr>
              <w:spacing w:line="276" w:lineRule="auto"/>
              <w:jc w:val="both"/>
            </w:pPr>
            <w:r w:rsidRPr="00FB6024">
              <w:t>&lt; .001</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D429AB2" w14:textId="77777777" w:rsidR="001C45A6" w:rsidRPr="00FB6024" w:rsidRDefault="00000000" w:rsidP="00FB6024">
            <w:pPr>
              <w:spacing w:line="276" w:lineRule="auto"/>
              <w:jc w:val="both"/>
            </w:pPr>
            <w:r w:rsidRPr="00FB6024">
              <w:t>118.3</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F357880" w14:textId="77777777" w:rsidR="001C45A6" w:rsidRPr="00FB6024" w:rsidRDefault="00000000" w:rsidP="00FB6024">
            <w:pPr>
              <w:spacing w:line="276" w:lineRule="auto"/>
              <w:jc w:val="both"/>
            </w:pPr>
            <w:r w:rsidRPr="00FB6024">
              <w:t>&lt; .001</w:t>
            </w:r>
          </w:p>
        </w:tc>
        <w:tc>
          <w:tcPr>
            <w:tcW w:w="8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15CBE8A" w14:textId="77777777" w:rsidR="001C45A6" w:rsidRPr="00FB6024" w:rsidRDefault="00000000" w:rsidP="00FB6024">
            <w:pPr>
              <w:spacing w:line="276" w:lineRule="auto"/>
              <w:jc w:val="both"/>
            </w:pPr>
            <w:r w:rsidRPr="00FB6024">
              <w:t>42.7</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E066728" w14:textId="77777777" w:rsidR="001C45A6" w:rsidRPr="00FB6024" w:rsidRDefault="00000000" w:rsidP="00FB6024">
            <w:pPr>
              <w:spacing w:line="276" w:lineRule="auto"/>
              <w:jc w:val="both"/>
            </w:pPr>
            <w:r w:rsidRPr="00FB6024">
              <w:t>&lt; .001</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6B05E1E" w14:textId="77777777" w:rsidR="001C45A6" w:rsidRPr="00FB6024" w:rsidRDefault="00000000" w:rsidP="00FB6024">
            <w:pPr>
              <w:spacing w:line="276" w:lineRule="auto"/>
              <w:jc w:val="both"/>
            </w:pPr>
            <w:r w:rsidRPr="00FB6024">
              <w:t>Yes</w:t>
            </w:r>
          </w:p>
        </w:tc>
      </w:tr>
      <w:tr w:rsidR="001C45A6" w:rsidRPr="00FB6024" w14:paraId="4D4C0918" w14:textId="77777777" w:rsidTr="00FB6024">
        <w:tc>
          <w:tcPr>
            <w:tcW w:w="1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F09406E" w14:textId="77777777" w:rsidR="001C45A6" w:rsidRPr="00FB6024" w:rsidRDefault="00000000" w:rsidP="00FB6024">
            <w:pPr>
              <w:spacing w:line="276" w:lineRule="auto"/>
              <w:jc w:val="both"/>
            </w:pPr>
            <w:r w:rsidRPr="00FB6024">
              <w:t>Back Strength</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0F99CD8" w14:textId="77777777" w:rsidR="001C45A6" w:rsidRPr="00FB6024" w:rsidRDefault="00000000" w:rsidP="00FB6024">
            <w:pPr>
              <w:spacing w:line="276" w:lineRule="auto"/>
              <w:jc w:val="both"/>
            </w:pPr>
            <w:r w:rsidRPr="00FB6024">
              <w:t>74.2</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302DF11" w14:textId="77777777" w:rsidR="001C45A6" w:rsidRPr="00FB6024" w:rsidRDefault="00000000" w:rsidP="00FB6024">
            <w:pPr>
              <w:spacing w:line="276" w:lineRule="auto"/>
              <w:jc w:val="both"/>
            </w:pPr>
            <w:r w:rsidRPr="00FB6024">
              <w:t>&lt; .001</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34456C" w14:textId="77777777" w:rsidR="001C45A6" w:rsidRPr="00FB6024" w:rsidRDefault="00000000" w:rsidP="00FB6024">
            <w:pPr>
              <w:spacing w:line="276" w:lineRule="auto"/>
              <w:jc w:val="both"/>
            </w:pPr>
            <w:r w:rsidRPr="00FB6024">
              <w:t>132.6</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0582D8F" w14:textId="77777777" w:rsidR="001C45A6" w:rsidRPr="00FB6024" w:rsidRDefault="00000000" w:rsidP="00FB6024">
            <w:pPr>
              <w:spacing w:line="276" w:lineRule="auto"/>
              <w:jc w:val="both"/>
            </w:pPr>
            <w:r w:rsidRPr="00FB6024">
              <w:t>&lt; .001</w:t>
            </w:r>
          </w:p>
        </w:tc>
        <w:tc>
          <w:tcPr>
            <w:tcW w:w="8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1D87B06" w14:textId="77777777" w:rsidR="001C45A6" w:rsidRPr="00FB6024" w:rsidRDefault="00000000" w:rsidP="00FB6024">
            <w:pPr>
              <w:spacing w:line="276" w:lineRule="auto"/>
              <w:jc w:val="both"/>
            </w:pPr>
            <w:r w:rsidRPr="00FB6024">
              <w:t>49.1</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8F4783D" w14:textId="77777777" w:rsidR="001C45A6" w:rsidRPr="00FB6024" w:rsidRDefault="00000000" w:rsidP="00FB6024">
            <w:pPr>
              <w:spacing w:line="276" w:lineRule="auto"/>
              <w:jc w:val="both"/>
            </w:pPr>
            <w:r w:rsidRPr="00FB6024">
              <w:t>&lt; .001</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5B574BA" w14:textId="77777777" w:rsidR="001C45A6" w:rsidRPr="00FB6024" w:rsidRDefault="00000000" w:rsidP="00FB6024">
            <w:pPr>
              <w:spacing w:line="276" w:lineRule="auto"/>
              <w:jc w:val="both"/>
            </w:pPr>
            <w:r w:rsidRPr="00FB6024">
              <w:t>Yes</w:t>
            </w:r>
          </w:p>
        </w:tc>
      </w:tr>
      <w:tr w:rsidR="001C45A6" w:rsidRPr="00FB6024" w14:paraId="3B579DE3" w14:textId="77777777" w:rsidTr="00FB6024">
        <w:tc>
          <w:tcPr>
            <w:tcW w:w="1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905AB91" w14:textId="77777777" w:rsidR="001C45A6" w:rsidRPr="00FB6024" w:rsidRDefault="00000000" w:rsidP="00FB6024">
            <w:pPr>
              <w:spacing w:line="276" w:lineRule="auto"/>
              <w:jc w:val="both"/>
            </w:pPr>
            <w:r w:rsidRPr="00FB6024">
              <w:t>Elastic Power</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993CF50" w14:textId="77777777" w:rsidR="001C45A6" w:rsidRPr="00FB6024" w:rsidRDefault="00000000" w:rsidP="00FB6024">
            <w:pPr>
              <w:spacing w:line="276" w:lineRule="auto"/>
              <w:jc w:val="both"/>
            </w:pPr>
            <w:r w:rsidRPr="00FB6024">
              <w:t>52.8</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68510CB" w14:textId="77777777" w:rsidR="001C45A6" w:rsidRPr="00FB6024" w:rsidRDefault="00000000" w:rsidP="00FB6024">
            <w:pPr>
              <w:spacing w:line="276" w:lineRule="auto"/>
              <w:jc w:val="both"/>
            </w:pPr>
            <w:r w:rsidRPr="00FB6024">
              <w:t>&lt; .001</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9E228B2" w14:textId="77777777" w:rsidR="001C45A6" w:rsidRPr="00FB6024" w:rsidRDefault="00000000" w:rsidP="00FB6024">
            <w:pPr>
              <w:spacing w:line="276" w:lineRule="auto"/>
              <w:jc w:val="both"/>
            </w:pPr>
            <w:r w:rsidRPr="00FB6024">
              <w:t>98.4</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43FEC30" w14:textId="77777777" w:rsidR="001C45A6" w:rsidRPr="00FB6024" w:rsidRDefault="00000000" w:rsidP="00FB6024">
            <w:pPr>
              <w:spacing w:line="276" w:lineRule="auto"/>
              <w:jc w:val="both"/>
            </w:pPr>
            <w:r w:rsidRPr="00FB6024">
              <w:t>&lt; .001</w:t>
            </w:r>
          </w:p>
        </w:tc>
        <w:tc>
          <w:tcPr>
            <w:tcW w:w="8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354B7C3" w14:textId="77777777" w:rsidR="001C45A6" w:rsidRPr="00FB6024" w:rsidRDefault="00000000" w:rsidP="00FB6024">
            <w:pPr>
              <w:spacing w:line="276" w:lineRule="auto"/>
              <w:jc w:val="both"/>
            </w:pPr>
            <w:r w:rsidRPr="00FB6024">
              <w:t>37.4</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41ABB3D" w14:textId="77777777" w:rsidR="001C45A6" w:rsidRPr="00FB6024" w:rsidRDefault="00000000" w:rsidP="00FB6024">
            <w:pPr>
              <w:spacing w:line="276" w:lineRule="auto"/>
              <w:jc w:val="both"/>
            </w:pPr>
            <w:r w:rsidRPr="00FB6024">
              <w:t>&lt; .001</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08DCF53" w14:textId="77777777" w:rsidR="001C45A6" w:rsidRPr="00FB6024" w:rsidRDefault="00000000" w:rsidP="00FB6024">
            <w:pPr>
              <w:spacing w:line="276" w:lineRule="auto"/>
              <w:jc w:val="both"/>
            </w:pPr>
            <w:r w:rsidRPr="00FB6024">
              <w:t>Yes</w:t>
            </w:r>
          </w:p>
        </w:tc>
      </w:tr>
      <w:tr w:rsidR="001C45A6" w:rsidRPr="00FB6024" w14:paraId="50A76016" w14:textId="77777777" w:rsidTr="00FB6024">
        <w:tc>
          <w:tcPr>
            <w:tcW w:w="1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B50D52C" w14:textId="77777777" w:rsidR="001C45A6" w:rsidRPr="00FB6024" w:rsidRDefault="00000000" w:rsidP="00FB6024">
            <w:pPr>
              <w:spacing w:line="276" w:lineRule="auto"/>
              <w:jc w:val="both"/>
            </w:pPr>
            <w:r w:rsidRPr="00FB6024">
              <w:t>Breath-Holding Time</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70ECC4E" w14:textId="77777777" w:rsidR="001C45A6" w:rsidRPr="00FB6024" w:rsidRDefault="00000000" w:rsidP="00FB6024">
            <w:pPr>
              <w:spacing w:line="276" w:lineRule="auto"/>
              <w:jc w:val="both"/>
            </w:pPr>
            <w:r w:rsidRPr="00FB6024">
              <w:t>43.6</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DC0A593" w14:textId="77777777" w:rsidR="001C45A6" w:rsidRPr="00FB6024" w:rsidRDefault="00000000" w:rsidP="00FB6024">
            <w:pPr>
              <w:spacing w:line="276" w:lineRule="auto"/>
              <w:jc w:val="both"/>
            </w:pPr>
            <w:r w:rsidRPr="00FB6024">
              <w:t>&lt; .001</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29CDF0F" w14:textId="77777777" w:rsidR="001C45A6" w:rsidRPr="00FB6024" w:rsidRDefault="00000000" w:rsidP="00FB6024">
            <w:pPr>
              <w:spacing w:line="276" w:lineRule="auto"/>
              <w:jc w:val="both"/>
            </w:pPr>
            <w:r w:rsidRPr="00FB6024">
              <w:t>86.2</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725F03B" w14:textId="77777777" w:rsidR="001C45A6" w:rsidRPr="00FB6024" w:rsidRDefault="00000000" w:rsidP="00FB6024">
            <w:pPr>
              <w:spacing w:line="276" w:lineRule="auto"/>
              <w:jc w:val="both"/>
            </w:pPr>
            <w:r w:rsidRPr="00FB6024">
              <w:t>&lt; .001</w:t>
            </w:r>
          </w:p>
        </w:tc>
        <w:tc>
          <w:tcPr>
            <w:tcW w:w="8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57DE098" w14:textId="77777777" w:rsidR="001C45A6" w:rsidRPr="00FB6024" w:rsidRDefault="00000000" w:rsidP="00FB6024">
            <w:pPr>
              <w:spacing w:line="276" w:lineRule="auto"/>
              <w:jc w:val="both"/>
            </w:pPr>
            <w:r w:rsidRPr="00FB6024">
              <w:t>28.6</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91E2D43" w14:textId="77777777" w:rsidR="001C45A6" w:rsidRPr="00FB6024" w:rsidRDefault="00000000" w:rsidP="00FB6024">
            <w:pPr>
              <w:spacing w:line="276" w:lineRule="auto"/>
              <w:jc w:val="both"/>
            </w:pPr>
            <w:r w:rsidRPr="00FB6024">
              <w:t>&lt; .001</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5BB61E6" w14:textId="77777777" w:rsidR="001C45A6" w:rsidRPr="00FB6024" w:rsidRDefault="00000000" w:rsidP="00FB6024">
            <w:pPr>
              <w:spacing w:line="276" w:lineRule="auto"/>
              <w:jc w:val="both"/>
            </w:pPr>
            <w:r w:rsidRPr="00FB6024">
              <w:t>Yes</w:t>
            </w:r>
          </w:p>
        </w:tc>
      </w:tr>
      <w:tr w:rsidR="001C45A6" w:rsidRPr="00FB6024" w14:paraId="69970D8E" w14:textId="77777777" w:rsidTr="00FB6024">
        <w:tc>
          <w:tcPr>
            <w:tcW w:w="1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01E1A49" w14:textId="77777777" w:rsidR="001C45A6" w:rsidRPr="00FB6024" w:rsidRDefault="00000000" w:rsidP="00FB6024">
            <w:pPr>
              <w:spacing w:line="276" w:lineRule="auto"/>
              <w:jc w:val="both"/>
            </w:pPr>
            <w:r w:rsidRPr="00FB6024">
              <w:t>Resting Pulse Rate</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DE34ABE" w14:textId="77777777" w:rsidR="001C45A6" w:rsidRPr="00FB6024" w:rsidRDefault="00000000" w:rsidP="00FB6024">
            <w:pPr>
              <w:spacing w:line="276" w:lineRule="auto"/>
              <w:jc w:val="both"/>
            </w:pPr>
            <w:r w:rsidRPr="00FB6024">
              <w:t>48.3</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3B74E43" w14:textId="77777777" w:rsidR="001C45A6" w:rsidRPr="00FB6024" w:rsidRDefault="00000000" w:rsidP="00FB6024">
            <w:pPr>
              <w:spacing w:line="276" w:lineRule="auto"/>
              <w:jc w:val="both"/>
            </w:pPr>
            <w:r w:rsidRPr="00FB6024">
              <w:t>&lt; .001</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A42481D" w14:textId="77777777" w:rsidR="001C45A6" w:rsidRPr="00FB6024" w:rsidRDefault="00000000" w:rsidP="00FB6024">
            <w:pPr>
              <w:spacing w:line="276" w:lineRule="auto"/>
              <w:jc w:val="both"/>
            </w:pPr>
            <w:r w:rsidRPr="00FB6024">
              <w:t>91.7</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BD57067" w14:textId="77777777" w:rsidR="001C45A6" w:rsidRPr="00FB6024" w:rsidRDefault="00000000" w:rsidP="00FB6024">
            <w:pPr>
              <w:spacing w:line="276" w:lineRule="auto"/>
              <w:jc w:val="both"/>
            </w:pPr>
            <w:r w:rsidRPr="00FB6024">
              <w:t>&lt; .001</w:t>
            </w:r>
          </w:p>
        </w:tc>
        <w:tc>
          <w:tcPr>
            <w:tcW w:w="8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6460087" w14:textId="77777777" w:rsidR="001C45A6" w:rsidRPr="00FB6024" w:rsidRDefault="00000000" w:rsidP="00FB6024">
            <w:pPr>
              <w:spacing w:line="276" w:lineRule="auto"/>
              <w:jc w:val="both"/>
            </w:pPr>
            <w:r w:rsidRPr="00FB6024">
              <w:t>31.8</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68EFE1B" w14:textId="77777777" w:rsidR="001C45A6" w:rsidRPr="00FB6024" w:rsidRDefault="00000000" w:rsidP="00FB6024">
            <w:pPr>
              <w:spacing w:line="276" w:lineRule="auto"/>
              <w:jc w:val="both"/>
            </w:pPr>
            <w:r w:rsidRPr="00FB6024">
              <w:t>&lt; .001</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6B71B16" w14:textId="77777777" w:rsidR="001C45A6" w:rsidRPr="00FB6024" w:rsidRDefault="00000000" w:rsidP="00FB6024">
            <w:pPr>
              <w:spacing w:line="276" w:lineRule="auto"/>
              <w:jc w:val="both"/>
            </w:pPr>
            <w:r w:rsidRPr="00FB6024">
              <w:t>Yes</w:t>
            </w:r>
          </w:p>
        </w:tc>
      </w:tr>
      <w:tr w:rsidR="001C45A6" w:rsidRPr="00FB6024" w14:paraId="41CBEA5E" w14:textId="77777777" w:rsidTr="00FB6024">
        <w:tc>
          <w:tcPr>
            <w:tcW w:w="1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2EFF672" w14:textId="77777777" w:rsidR="001C45A6" w:rsidRPr="00FB6024" w:rsidRDefault="00000000" w:rsidP="00FB6024">
            <w:pPr>
              <w:spacing w:line="276" w:lineRule="auto"/>
              <w:jc w:val="both"/>
            </w:pPr>
            <w:r w:rsidRPr="00FB6024">
              <w:t>LDL</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ACE68E7" w14:textId="77777777" w:rsidR="001C45A6" w:rsidRPr="00FB6024" w:rsidRDefault="00000000" w:rsidP="00FB6024">
            <w:pPr>
              <w:spacing w:line="276" w:lineRule="auto"/>
              <w:jc w:val="both"/>
            </w:pPr>
            <w:r w:rsidRPr="00FB6024">
              <w:t>56.1</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B9B3890" w14:textId="77777777" w:rsidR="001C45A6" w:rsidRPr="00FB6024" w:rsidRDefault="00000000" w:rsidP="00FB6024">
            <w:pPr>
              <w:spacing w:line="276" w:lineRule="auto"/>
              <w:jc w:val="both"/>
            </w:pPr>
            <w:r w:rsidRPr="00FB6024">
              <w:t>&lt; .001</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CD5D391" w14:textId="77777777" w:rsidR="001C45A6" w:rsidRPr="00FB6024" w:rsidRDefault="00000000" w:rsidP="00FB6024">
            <w:pPr>
              <w:spacing w:line="276" w:lineRule="auto"/>
              <w:jc w:val="both"/>
            </w:pPr>
            <w:r w:rsidRPr="00FB6024">
              <w:t>104.9</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22220B1" w14:textId="77777777" w:rsidR="001C45A6" w:rsidRPr="00FB6024" w:rsidRDefault="00000000" w:rsidP="00FB6024">
            <w:pPr>
              <w:spacing w:line="276" w:lineRule="auto"/>
              <w:jc w:val="both"/>
            </w:pPr>
            <w:r w:rsidRPr="00FB6024">
              <w:t>&lt; .001</w:t>
            </w:r>
          </w:p>
        </w:tc>
        <w:tc>
          <w:tcPr>
            <w:tcW w:w="8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24CF6ED" w14:textId="77777777" w:rsidR="001C45A6" w:rsidRPr="00FB6024" w:rsidRDefault="00000000" w:rsidP="00FB6024">
            <w:pPr>
              <w:spacing w:line="276" w:lineRule="auto"/>
              <w:jc w:val="both"/>
            </w:pPr>
            <w:r w:rsidRPr="00FB6024">
              <w:t>38.2</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DA9A6A8" w14:textId="77777777" w:rsidR="001C45A6" w:rsidRPr="00FB6024" w:rsidRDefault="00000000" w:rsidP="00FB6024">
            <w:pPr>
              <w:spacing w:line="276" w:lineRule="auto"/>
              <w:jc w:val="both"/>
            </w:pPr>
            <w:r w:rsidRPr="00FB6024">
              <w:t>&lt; .001</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06B5C97" w14:textId="77777777" w:rsidR="001C45A6" w:rsidRPr="00FB6024" w:rsidRDefault="00000000" w:rsidP="00FB6024">
            <w:pPr>
              <w:spacing w:line="276" w:lineRule="auto"/>
              <w:jc w:val="both"/>
            </w:pPr>
            <w:r w:rsidRPr="00FB6024">
              <w:t>Yes</w:t>
            </w:r>
          </w:p>
        </w:tc>
      </w:tr>
      <w:tr w:rsidR="001C45A6" w:rsidRPr="00FB6024" w14:paraId="4DDFCCE2" w14:textId="77777777" w:rsidTr="00FB6024">
        <w:tc>
          <w:tcPr>
            <w:tcW w:w="1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6EAE600" w14:textId="77777777" w:rsidR="001C45A6" w:rsidRPr="00FB6024" w:rsidRDefault="00000000" w:rsidP="00FB6024">
            <w:pPr>
              <w:spacing w:line="276" w:lineRule="auto"/>
              <w:jc w:val="both"/>
            </w:pPr>
            <w:r w:rsidRPr="00FB6024">
              <w:t>HDL</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C865D46" w14:textId="77777777" w:rsidR="001C45A6" w:rsidRPr="00FB6024" w:rsidRDefault="00000000" w:rsidP="00FB6024">
            <w:pPr>
              <w:spacing w:line="276" w:lineRule="auto"/>
              <w:jc w:val="both"/>
            </w:pPr>
            <w:r w:rsidRPr="00FB6024">
              <w:t>49.7</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9B52704" w14:textId="77777777" w:rsidR="001C45A6" w:rsidRPr="00FB6024" w:rsidRDefault="00000000" w:rsidP="00FB6024">
            <w:pPr>
              <w:spacing w:line="276" w:lineRule="auto"/>
              <w:jc w:val="both"/>
            </w:pPr>
            <w:r w:rsidRPr="00FB6024">
              <w:t>&lt; .001</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5A67D1A" w14:textId="77777777" w:rsidR="001C45A6" w:rsidRPr="00FB6024" w:rsidRDefault="00000000" w:rsidP="00FB6024">
            <w:pPr>
              <w:spacing w:line="276" w:lineRule="auto"/>
              <w:jc w:val="both"/>
            </w:pPr>
            <w:r w:rsidRPr="00FB6024">
              <w:t>89.3</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F1A0E35" w14:textId="77777777" w:rsidR="001C45A6" w:rsidRPr="00FB6024" w:rsidRDefault="00000000" w:rsidP="00FB6024">
            <w:pPr>
              <w:spacing w:line="276" w:lineRule="auto"/>
              <w:jc w:val="both"/>
            </w:pPr>
            <w:r w:rsidRPr="00FB6024">
              <w:t>&lt; .001</w:t>
            </w:r>
          </w:p>
        </w:tc>
        <w:tc>
          <w:tcPr>
            <w:tcW w:w="8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59FF733" w14:textId="77777777" w:rsidR="001C45A6" w:rsidRPr="00FB6024" w:rsidRDefault="00000000" w:rsidP="00FB6024">
            <w:pPr>
              <w:spacing w:line="276" w:lineRule="auto"/>
              <w:jc w:val="both"/>
            </w:pPr>
            <w:r w:rsidRPr="00FB6024">
              <w:t>33.6</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4DB213D" w14:textId="77777777" w:rsidR="001C45A6" w:rsidRPr="00FB6024" w:rsidRDefault="00000000" w:rsidP="00FB6024">
            <w:pPr>
              <w:spacing w:line="276" w:lineRule="auto"/>
              <w:jc w:val="both"/>
            </w:pPr>
            <w:r w:rsidRPr="00FB6024">
              <w:t>&lt; .001</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5970677" w14:textId="77777777" w:rsidR="001C45A6" w:rsidRPr="00FB6024" w:rsidRDefault="00000000" w:rsidP="00FB6024">
            <w:pPr>
              <w:spacing w:line="276" w:lineRule="auto"/>
              <w:jc w:val="both"/>
            </w:pPr>
            <w:r w:rsidRPr="00FB6024">
              <w:t>Yes</w:t>
            </w:r>
          </w:p>
        </w:tc>
      </w:tr>
      <w:tr w:rsidR="001C45A6" w:rsidRPr="00FB6024" w14:paraId="2D8186C8" w14:textId="77777777" w:rsidTr="00FB6024">
        <w:tc>
          <w:tcPr>
            <w:tcW w:w="1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DC3E926" w14:textId="77777777" w:rsidR="001C45A6" w:rsidRPr="00FB6024" w:rsidRDefault="00000000" w:rsidP="00FB6024">
            <w:pPr>
              <w:spacing w:line="276" w:lineRule="auto"/>
              <w:jc w:val="both"/>
            </w:pPr>
            <w:r w:rsidRPr="00FB6024">
              <w:t>VLDL</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FD4119F" w14:textId="77777777" w:rsidR="001C45A6" w:rsidRPr="00FB6024" w:rsidRDefault="00000000" w:rsidP="00FB6024">
            <w:pPr>
              <w:spacing w:line="276" w:lineRule="auto"/>
              <w:jc w:val="both"/>
            </w:pPr>
            <w:r w:rsidRPr="00FB6024">
              <w:t>44.8</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5B4F128" w14:textId="77777777" w:rsidR="001C45A6" w:rsidRPr="00FB6024" w:rsidRDefault="00000000" w:rsidP="00FB6024">
            <w:pPr>
              <w:spacing w:line="276" w:lineRule="auto"/>
              <w:jc w:val="both"/>
            </w:pPr>
            <w:r w:rsidRPr="00FB6024">
              <w:t>&lt; .001</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99450B2" w14:textId="77777777" w:rsidR="001C45A6" w:rsidRPr="00FB6024" w:rsidRDefault="00000000" w:rsidP="00FB6024">
            <w:pPr>
              <w:spacing w:line="276" w:lineRule="auto"/>
              <w:jc w:val="both"/>
            </w:pPr>
            <w:r w:rsidRPr="00FB6024">
              <w:t>82.1</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9E862E1" w14:textId="77777777" w:rsidR="001C45A6" w:rsidRPr="00FB6024" w:rsidRDefault="00000000" w:rsidP="00FB6024">
            <w:pPr>
              <w:spacing w:line="276" w:lineRule="auto"/>
              <w:jc w:val="both"/>
            </w:pPr>
            <w:r w:rsidRPr="00FB6024">
              <w:t>&lt; .001</w:t>
            </w:r>
          </w:p>
        </w:tc>
        <w:tc>
          <w:tcPr>
            <w:tcW w:w="8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3261DA5" w14:textId="77777777" w:rsidR="001C45A6" w:rsidRPr="00FB6024" w:rsidRDefault="00000000" w:rsidP="00FB6024">
            <w:pPr>
              <w:spacing w:line="276" w:lineRule="auto"/>
              <w:jc w:val="both"/>
            </w:pPr>
            <w:r w:rsidRPr="00FB6024">
              <w:t>29.4</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84BF67D" w14:textId="77777777" w:rsidR="001C45A6" w:rsidRPr="00FB6024" w:rsidRDefault="00000000" w:rsidP="00FB6024">
            <w:pPr>
              <w:spacing w:line="276" w:lineRule="auto"/>
              <w:jc w:val="both"/>
            </w:pPr>
            <w:r w:rsidRPr="00FB6024">
              <w:t>&lt; .001</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53C186A" w14:textId="77777777" w:rsidR="001C45A6" w:rsidRPr="00FB6024" w:rsidRDefault="00000000" w:rsidP="00FB6024">
            <w:pPr>
              <w:spacing w:line="276" w:lineRule="auto"/>
              <w:jc w:val="both"/>
            </w:pPr>
            <w:r w:rsidRPr="00FB6024">
              <w:t>Yes</w:t>
            </w:r>
          </w:p>
        </w:tc>
      </w:tr>
      <w:tr w:rsidR="001C45A6" w:rsidRPr="00FB6024" w14:paraId="4C3838D3" w14:textId="77777777" w:rsidTr="00FB6024">
        <w:tc>
          <w:tcPr>
            <w:tcW w:w="1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D1C6C30" w14:textId="77777777" w:rsidR="001C45A6" w:rsidRPr="00FB6024" w:rsidRDefault="00000000" w:rsidP="00FB6024">
            <w:pPr>
              <w:spacing w:line="276" w:lineRule="auto"/>
              <w:jc w:val="both"/>
            </w:pPr>
            <w:r w:rsidRPr="00FB6024">
              <w:t>Total Protein</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66F5CDC" w14:textId="77777777" w:rsidR="001C45A6" w:rsidRPr="00FB6024" w:rsidRDefault="00000000" w:rsidP="00FB6024">
            <w:pPr>
              <w:spacing w:line="276" w:lineRule="auto"/>
              <w:jc w:val="both"/>
            </w:pPr>
            <w:r w:rsidRPr="00FB6024">
              <w:t>38.9</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94A1B39" w14:textId="77777777" w:rsidR="001C45A6" w:rsidRPr="00FB6024" w:rsidRDefault="00000000" w:rsidP="00FB6024">
            <w:pPr>
              <w:spacing w:line="276" w:lineRule="auto"/>
              <w:jc w:val="both"/>
            </w:pPr>
            <w:r w:rsidRPr="00FB6024">
              <w:t>&lt; .001</w:t>
            </w:r>
          </w:p>
        </w:tc>
        <w:tc>
          <w:tcPr>
            <w:tcW w:w="7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B030F21" w14:textId="77777777" w:rsidR="001C45A6" w:rsidRPr="00FB6024" w:rsidRDefault="00000000" w:rsidP="00FB6024">
            <w:pPr>
              <w:spacing w:line="276" w:lineRule="auto"/>
              <w:jc w:val="both"/>
            </w:pPr>
            <w:r w:rsidRPr="00FB6024">
              <w:t>74.6</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F685262" w14:textId="77777777" w:rsidR="001C45A6" w:rsidRPr="00FB6024" w:rsidRDefault="00000000" w:rsidP="00FB6024">
            <w:pPr>
              <w:spacing w:line="276" w:lineRule="auto"/>
              <w:jc w:val="both"/>
            </w:pPr>
            <w:r w:rsidRPr="00FB6024">
              <w:t>&lt; .001</w:t>
            </w:r>
          </w:p>
        </w:tc>
        <w:tc>
          <w:tcPr>
            <w:tcW w:w="8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2D5AEE" w14:textId="77777777" w:rsidR="001C45A6" w:rsidRPr="00FB6024" w:rsidRDefault="00000000" w:rsidP="00FB6024">
            <w:pPr>
              <w:spacing w:line="276" w:lineRule="auto"/>
              <w:jc w:val="both"/>
            </w:pPr>
            <w:r w:rsidRPr="00FB6024">
              <w:t>26.1</w:t>
            </w:r>
          </w:p>
        </w:tc>
        <w:tc>
          <w:tcPr>
            <w:tcW w:w="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7065ACB" w14:textId="77777777" w:rsidR="001C45A6" w:rsidRPr="00FB6024" w:rsidRDefault="00000000" w:rsidP="00FB6024">
            <w:pPr>
              <w:spacing w:line="276" w:lineRule="auto"/>
              <w:jc w:val="both"/>
            </w:pPr>
            <w:r w:rsidRPr="00FB6024">
              <w:t>&lt; .001</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9D5DACF" w14:textId="77777777" w:rsidR="001C45A6" w:rsidRPr="00FB6024" w:rsidRDefault="00000000" w:rsidP="00FB6024">
            <w:pPr>
              <w:spacing w:line="276" w:lineRule="auto"/>
              <w:jc w:val="both"/>
            </w:pPr>
            <w:r w:rsidRPr="00FB6024">
              <w:t>Yes</w:t>
            </w:r>
          </w:p>
        </w:tc>
      </w:tr>
    </w:tbl>
    <w:p w14:paraId="23E8D9A2" w14:textId="77777777" w:rsidR="001C45A6" w:rsidRPr="00FB6024" w:rsidRDefault="00000000" w:rsidP="00FB6024">
      <w:pPr>
        <w:spacing w:before="80" w:after="320" w:line="276" w:lineRule="auto"/>
        <w:jc w:val="both"/>
      </w:pPr>
      <w:r w:rsidRPr="00FB6024">
        <w:rPr>
          <w:i/>
          <w:iCs/>
        </w:rPr>
        <w:t xml:space="preserve">Note. </w:t>
      </w:r>
      <w:r w:rsidRPr="00FB6024">
        <w:t xml:space="preserve">All F-ratios evaluated at </w:t>
      </w:r>
      <w:proofErr w:type="spellStart"/>
      <w:proofErr w:type="gramStart"/>
      <w:r w:rsidRPr="00FB6024">
        <w:t>df</w:t>
      </w:r>
      <w:proofErr w:type="spellEnd"/>
      <w:r w:rsidRPr="00FB6024">
        <w:t>(</w:t>
      </w:r>
      <w:proofErr w:type="gramEnd"/>
      <w:r w:rsidRPr="00FB6024">
        <w:t xml:space="preserve">Group) = 3, 56; </w:t>
      </w:r>
      <w:proofErr w:type="spellStart"/>
      <w:proofErr w:type="gramStart"/>
      <w:r w:rsidRPr="00FB6024">
        <w:t>df</w:t>
      </w:r>
      <w:proofErr w:type="spellEnd"/>
      <w:r w:rsidRPr="00FB6024">
        <w:t>(</w:t>
      </w:r>
      <w:proofErr w:type="gramEnd"/>
      <w:r w:rsidRPr="00FB6024">
        <w:t xml:space="preserve">Time) = 6, 336; </w:t>
      </w:r>
      <w:proofErr w:type="spellStart"/>
      <w:proofErr w:type="gramStart"/>
      <w:r w:rsidRPr="00FB6024">
        <w:t>df</w:t>
      </w:r>
      <w:proofErr w:type="spellEnd"/>
      <w:r w:rsidRPr="00FB6024">
        <w:t>(</w:t>
      </w:r>
      <w:proofErr w:type="gramEnd"/>
      <w:r w:rsidRPr="00FB6024">
        <w:t>Group × Time) = 18, 336. Greenhouse-Geisser correction applied where Mauchly's sphericity assumption was violated. Scheffé post hoc tests confirmed COMB &gt; RT &gt; SR &gt; CON for all variables at T1 (all pairwise p &lt; .05).</w:t>
      </w:r>
    </w:p>
    <w:p w14:paraId="36F1F3AB" w14:textId="77777777" w:rsidR="001C45A6" w:rsidRPr="00FB6024" w:rsidRDefault="001C45A6" w:rsidP="00FB6024">
      <w:pPr>
        <w:pageBreakBefore/>
        <w:spacing w:line="276" w:lineRule="auto"/>
        <w:jc w:val="both"/>
      </w:pPr>
    </w:p>
    <w:p w14:paraId="7B1DBC76" w14:textId="77777777" w:rsidR="001C45A6" w:rsidRPr="00FB6024" w:rsidRDefault="00000000" w:rsidP="00FB6024">
      <w:pPr>
        <w:pStyle w:val="Heading1"/>
        <w:spacing w:line="276" w:lineRule="auto"/>
        <w:jc w:val="both"/>
      </w:pPr>
      <w:r w:rsidRPr="00FB6024">
        <w:t>CONCLUSION</w:t>
      </w:r>
    </w:p>
    <w:p w14:paraId="3ED3F6CD" w14:textId="5F79B79D" w:rsidR="001C45A6" w:rsidRPr="00FB6024" w:rsidRDefault="00000000" w:rsidP="00FB6024">
      <w:pPr>
        <w:spacing w:after="160" w:line="276" w:lineRule="auto"/>
        <w:ind w:firstLine="720"/>
        <w:jc w:val="both"/>
      </w:pPr>
      <w:r w:rsidRPr="00FB6024">
        <w:t>Th</w:t>
      </w:r>
      <w:r w:rsidR="00EE7518" w:rsidRPr="00FB6024">
        <w:t>e</w:t>
      </w:r>
      <w:r w:rsidRPr="00FB6024">
        <w:t xml:space="preserve"> study </w:t>
      </w:r>
      <w:r w:rsidR="00EE7518" w:rsidRPr="00FB6024">
        <w:t>aims</w:t>
      </w:r>
      <w:r w:rsidRPr="00FB6024">
        <w:t xml:space="preserve"> to answer three questions, and the data provide clear answers to each. First, twelve weeks of combined resistance training and sand running produced superior adaptations across all nine criterion variables compared with either modality in isolation, and both isolated modalities produced superior outcomes relative to no training. The COMB group's advantage was most pronounced for variables requiring both muscular strength and cardiovascular efficiency</w:t>
      </w:r>
      <w:r w:rsidR="00EE7518" w:rsidRPr="00FB6024">
        <w:t xml:space="preserve">, </w:t>
      </w:r>
      <w:r w:rsidRPr="00FB6024">
        <w:t>back strength, resting pulse rate, and total serum protein</w:t>
      </w:r>
      <w:r w:rsidR="00EE7518" w:rsidRPr="00FB6024">
        <w:t>,</w:t>
      </w:r>
      <w:r w:rsidRPr="00FB6024">
        <w:t xml:space="preserve"> where the sequential exposure to resistance and aerobic stimuli appears to have generated additive rather than competing adaptations.</w:t>
      </w:r>
    </w:p>
    <w:p w14:paraId="64AFDABB" w14:textId="42DC19BB" w:rsidR="001C45A6" w:rsidRPr="00FB6024" w:rsidRDefault="00000000" w:rsidP="00FB6024">
      <w:pPr>
        <w:spacing w:after="160" w:line="276" w:lineRule="auto"/>
        <w:ind w:firstLine="720"/>
        <w:jc w:val="both"/>
      </w:pPr>
      <w:r w:rsidRPr="00FB6024">
        <w:t>Second, the hypothesis regarding detraining was supported with precision. The first two cessation measurements (Days 10 and 20) produced non-significant deterioration, confirming that the body retains training adaptations across short breaks of the kind typical in academic calendars. The third and fourth cessations (Days 30 and 40), however, produced statistically and clinically significant regression</w:t>
      </w:r>
      <w:r w:rsidR="00EE7518" w:rsidRPr="00FB6024">
        <w:t>. A</w:t>
      </w:r>
      <w:r w:rsidRPr="00FB6024">
        <w:t xml:space="preserve"> threshold consistent with </w:t>
      </w:r>
      <w:proofErr w:type="spellStart"/>
      <w:r w:rsidRPr="00FB6024">
        <w:t>Mujika</w:t>
      </w:r>
      <w:proofErr w:type="spellEnd"/>
      <w:r w:rsidRPr="00FB6024">
        <w:t xml:space="preserve"> and Padilla's (2000, 2001) systematic reviews, which identified three to four weeks as the window beyond which substantial detraining typically becomes measurable in recreationally trained populations. This finding has a practical implication that physical education departments should not overlook: breaks of two weeks or less, such as a mid-semester examination week, are unlikely to undo twelve weeks of fitness gains. Breaks of four to six </w:t>
      </w:r>
      <w:proofErr w:type="gramStart"/>
      <w:r w:rsidRPr="00FB6024">
        <w:t>weeks</w:t>
      </w:r>
      <w:r w:rsidR="00EE7518" w:rsidRPr="00FB6024">
        <w:t xml:space="preserve">, </w:t>
      </w:r>
      <w:r w:rsidRPr="00FB6024">
        <w:t xml:space="preserve"> the</w:t>
      </w:r>
      <w:proofErr w:type="gramEnd"/>
      <w:r w:rsidRPr="00FB6024">
        <w:t xml:space="preserve"> duration of most Indian university inter-semester vacations</w:t>
      </w:r>
      <w:r w:rsidR="00EE7518" w:rsidRPr="00FB6024">
        <w:t>,</w:t>
      </w:r>
      <w:r w:rsidRPr="00FB6024">
        <w:t xml:space="preserve"> are not.</w:t>
      </w:r>
    </w:p>
    <w:p w14:paraId="496723FB" w14:textId="3D82BAA8" w:rsidR="001C45A6" w:rsidRPr="00FB6024" w:rsidRDefault="00000000" w:rsidP="00FB6024">
      <w:pPr>
        <w:spacing w:after="160" w:line="276" w:lineRule="auto"/>
        <w:ind w:firstLine="720"/>
        <w:jc w:val="both"/>
      </w:pPr>
      <w:r w:rsidRPr="00FB6024">
        <w:t xml:space="preserve">Third, four weeks of supervised retraining proved sufficient to restore all nine variables to at least T1 values in all three trained groups, with most variables exceeding T1 by statistically significant margins. This accelerated recovery relative to initial training is consistent with the </w:t>
      </w:r>
      <w:proofErr w:type="spellStart"/>
      <w:r w:rsidRPr="00FB6024">
        <w:t>myonuclei</w:t>
      </w:r>
      <w:proofErr w:type="spellEnd"/>
      <w:r w:rsidRPr="00FB6024">
        <w:t xml:space="preserve"> retention hypothesis (Bruusgaard et al., 2010): muscle fibres that have previously undergone hypertrophic remodelling retain additional </w:t>
      </w:r>
      <w:proofErr w:type="spellStart"/>
      <w:r w:rsidRPr="00FB6024">
        <w:t>myonuclei</w:t>
      </w:r>
      <w:proofErr w:type="spellEnd"/>
      <w:r w:rsidRPr="00FB6024">
        <w:t xml:space="preserve"> even during detraining, permitting faster re-hypertrophy when training resumes. The biochemical variables showed identical recovery trajectories, supporting the Ayurvedic concept of </w:t>
      </w:r>
      <w:proofErr w:type="spellStart"/>
      <w:r w:rsidRPr="00FB6024">
        <w:t>Yuktikruta</w:t>
      </w:r>
      <w:proofErr w:type="spellEnd"/>
      <w:r w:rsidRPr="00FB6024">
        <w:t xml:space="preserve"> Bala</w:t>
      </w:r>
      <w:r w:rsidR="00EE7518" w:rsidRPr="00FB6024">
        <w:t>,</w:t>
      </w:r>
      <w:r w:rsidRPr="00FB6024">
        <w:t xml:space="preserve"> cultivated strength</w:t>
      </w:r>
      <w:r w:rsidR="00EE7518" w:rsidRPr="00FB6024">
        <w:t>,</w:t>
      </w:r>
      <w:r w:rsidRPr="00FB6024">
        <w:t xml:space="preserve"> as something that leaves a physiological trace even when temporarily interrupted.</w:t>
      </w:r>
    </w:p>
    <w:p w14:paraId="14DC2B2E" w14:textId="27B41289" w:rsidR="001C45A6" w:rsidRPr="00FB6024" w:rsidRDefault="00EE7518" w:rsidP="00FB6024">
      <w:pPr>
        <w:spacing w:after="160" w:line="276" w:lineRule="auto"/>
        <w:ind w:firstLine="720"/>
        <w:jc w:val="both"/>
      </w:pPr>
      <w:r w:rsidRPr="00FB6024">
        <w:t xml:space="preserve">This study is not devoid of limitations, and it should be read while keeping that in mind. The sample was restricted to women at a single geographic and institutional context (Palakkad, Kerala), and the sequential rather than concurrent design of the COMB protocol prevents direct attribution of its superior outcomes to true concurrent training effects. The absence of direct muscle biopsy data means that the </w:t>
      </w:r>
      <w:proofErr w:type="spellStart"/>
      <w:r w:rsidRPr="00FB6024">
        <w:t>myonuclei</w:t>
      </w:r>
      <w:proofErr w:type="spellEnd"/>
      <w:r w:rsidRPr="00FB6024">
        <w:t xml:space="preserve"> retention explanation, while theoretically supported, remains inferential. Future studies should consider longer detraining periods, concurrent training designs, hormonal markers such as testosterone and cortisol, and longitudinal tracking across multiple training–detraining cycles.</w:t>
      </w:r>
    </w:p>
    <w:p w14:paraId="5D7132C4" w14:textId="0892FD74" w:rsidR="001C45A6" w:rsidRPr="00FB6024" w:rsidRDefault="00000000" w:rsidP="00FB6024">
      <w:pPr>
        <w:spacing w:after="160" w:line="276" w:lineRule="auto"/>
        <w:ind w:firstLine="720"/>
        <w:jc w:val="both"/>
      </w:pPr>
      <w:r w:rsidRPr="00FB6024">
        <w:t>What the data do not leave in doubt is that a structured combination of resistance training and sand running is a feasible, effective, and physiologically potent intervention for university women students</w:t>
      </w:r>
      <w:r w:rsidR="00EE7518" w:rsidRPr="00FB6024">
        <w:t>,</w:t>
      </w:r>
      <w:r w:rsidRPr="00FB6024">
        <w:t xml:space="preserve"> a population that remains underserved by formal physical education research in India. The Indian Akhara tradition knew, empirically, that sand-based training and strength work in combination produce something greater than either alone. This study has provided a controlled quantitative framework for that observation.</w:t>
      </w:r>
    </w:p>
    <w:p w14:paraId="5AB565BD" w14:textId="77777777" w:rsidR="001C45A6" w:rsidRPr="00FB6024" w:rsidRDefault="001C45A6" w:rsidP="00FB6024">
      <w:pPr>
        <w:pageBreakBefore/>
        <w:spacing w:line="276" w:lineRule="auto"/>
        <w:jc w:val="both"/>
      </w:pPr>
    </w:p>
    <w:p w14:paraId="7C0CEA02" w14:textId="77777777" w:rsidR="001C45A6" w:rsidRPr="00FB6024" w:rsidRDefault="00000000" w:rsidP="00FB6024">
      <w:pPr>
        <w:pStyle w:val="Heading1"/>
        <w:spacing w:line="276" w:lineRule="auto"/>
        <w:jc w:val="both"/>
      </w:pPr>
      <w:r w:rsidRPr="00FB6024">
        <w:t>REFERENCES</w:t>
      </w:r>
    </w:p>
    <w:p w14:paraId="167A5394" w14:textId="77777777" w:rsidR="001C45A6" w:rsidRPr="00FB6024" w:rsidRDefault="00000000" w:rsidP="00FB6024">
      <w:pPr>
        <w:spacing w:after="160" w:line="276" w:lineRule="auto"/>
        <w:ind w:left="720" w:hanging="720"/>
        <w:jc w:val="both"/>
      </w:pPr>
      <w:r w:rsidRPr="00FB6024">
        <w:t>All India Survey on Higher Education. (2023). AISHE report 2022–23. Ministry of Education, Government of India.</w:t>
      </w:r>
    </w:p>
    <w:p w14:paraId="6DE50A30" w14:textId="77777777" w:rsidR="001C45A6" w:rsidRPr="00FB6024" w:rsidRDefault="00000000" w:rsidP="00FB6024">
      <w:pPr>
        <w:spacing w:after="160" w:line="276" w:lineRule="auto"/>
        <w:ind w:left="720" w:hanging="720"/>
        <w:jc w:val="both"/>
      </w:pPr>
      <w:r w:rsidRPr="00FB6024">
        <w:t>Alter, J. S. (1992). The wrestler's body: Identity and ideology in North India. University of California Press.</w:t>
      </w:r>
    </w:p>
    <w:p w14:paraId="06C4C0D6" w14:textId="77777777" w:rsidR="001C45A6" w:rsidRPr="00FB6024" w:rsidRDefault="00000000" w:rsidP="00FB6024">
      <w:pPr>
        <w:spacing w:after="160" w:line="276" w:lineRule="auto"/>
        <w:ind w:left="720" w:hanging="720"/>
        <w:jc w:val="both"/>
      </w:pPr>
      <w:r w:rsidRPr="00FB6024">
        <w:t>American College of Sports Medicine. (2021). ACSM's guidelines for exercise testing and prescription (11th ed.). Wolters Kluwer.</w:t>
      </w:r>
    </w:p>
    <w:p w14:paraId="45268CB6" w14:textId="77777777" w:rsidR="001C45A6" w:rsidRPr="00FB6024" w:rsidRDefault="00000000" w:rsidP="00FB6024">
      <w:pPr>
        <w:spacing w:after="160" w:line="276" w:lineRule="auto"/>
        <w:ind w:left="720" w:hanging="720"/>
        <w:jc w:val="both"/>
      </w:pPr>
      <w:r w:rsidRPr="00FB6024">
        <w:t xml:space="preserve">Binnie, M. J., Peeling, P., </w:t>
      </w:r>
      <w:proofErr w:type="spellStart"/>
      <w:r w:rsidRPr="00FB6024">
        <w:t>Pinnington</w:t>
      </w:r>
      <w:proofErr w:type="spellEnd"/>
      <w:r w:rsidRPr="00FB6024">
        <w:t>, H., Landers, G., &amp; Dawson, B. (2013). Effect of sand versus grass training surfaces during an 8-week pre-season conditioning programme in team sport athletes. Journal of Sports Sciences, 31(11), 1234–1243. https://doi.org/10.1080/02640414.2013.773403</w:t>
      </w:r>
    </w:p>
    <w:p w14:paraId="72F0FA15" w14:textId="77777777" w:rsidR="001C45A6" w:rsidRPr="00FB6024" w:rsidRDefault="00000000" w:rsidP="00FB6024">
      <w:pPr>
        <w:spacing w:after="160" w:line="276" w:lineRule="auto"/>
        <w:ind w:left="720" w:hanging="720"/>
        <w:jc w:val="both"/>
      </w:pPr>
      <w:proofErr w:type="spellStart"/>
      <w:r w:rsidRPr="00FB6024">
        <w:t>Bompa</w:t>
      </w:r>
      <w:proofErr w:type="spellEnd"/>
      <w:r w:rsidRPr="00FB6024">
        <w:t>, T. O., &amp; Haff, G. G. (2009). Periodization: Theory and methodology of training (5th ed.). Human Kinetics.</w:t>
      </w:r>
    </w:p>
    <w:p w14:paraId="21B6DAE9" w14:textId="77777777" w:rsidR="001C45A6" w:rsidRPr="00FB6024" w:rsidRDefault="00000000" w:rsidP="00FB6024">
      <w:pPr>
        <w:spacing w:after="160" w:line="276" w:lineRule="auto"/>
        <w:ind w:left="720" w:hanging="720"/>
        <w:jc w:val="both"/>
      </w:pPr>
      <w:r w:rsidRPr="00FB6024">
        <w:t xml:space="preserve">Bruusgaard, J. C., Johansen, I. B., Egner, I. M., Rana, Z. A., &amp; Gundersen, K. (2010). </w:t>
      </w:r>
      <w:proofErr w:type="spellStart"/>
      <w:r w:rsidRPr="00FB6024">
        <w:t>Myonuclei</w:t>
      </w:r>
      <w:proofErr w:type="spellEnd"/>
      <w:r w:rsidRPr="00FB6024">
        <w:t xml:space="preserve"> acquired by overload exercise precede hypertrophy and are not lost on detraining. Proceedings of the National Academy of Sciences, 107(34), 15111–15116. https://doi.org/10.1073/pnas.0913935107</w:t>
      </w:r>
    </w:p>
    <w:p w14:paraId="7EF8EA0B" w14:textId="77777777" w:rsidR="001C45A6" w:rsidRPr="00FB6024" w:rsidRDefault="00000000" w:rsidP="00FB6024">
      <w:pPr>
        <w:spacing w:after="160" w:line="276" w:lineRule="auto"/>
        <w:ind w:left="720" w:hanging="720"/>
        <w:jc w:val="both"/>
      </w:pPr>
      <w:r w:rsidRPr="00FB6024">
        <w:t xml:space="preserve">Charaka Samhita. (2000). Charaka Samhita: Text with English translation and critical exposition (P. V. Sharma, Trans., Vol. 1). </w:t>
      </w:r>
      <w:proofErr w:type="spellStart"/>
      <w:r w:rsidRPr="00FB6024">
        <w:t>Chaukhamba</w:t>
      </w:r>
      <w:proofErr w:type="spellEnd"/>
      <w:r w:rsidRPr="00FB6024">
        <w:t xml:space="preserve"> Orientalia. (Original work composed ca. 300–600 CE)</w:t>
      </w:r>
    </w:p>
    <w:p w14:paraId="2E379A30" w14:textId="77777777" w:rsidR="001C45A6" w:rsidRPr="00FB6024" w:rsidRDefault="00000000" w:rsidP="00FB6024">
      <w:pPr>
        <w:spacing w:after="160" w:line="276" w:lineRule="auto"/>
        <w:ind w:left="720" w:hanging="720"/>
        <w:jc w:val="both"/>
      </w:pPr>
      <w:r w:rsidRPr="00FB6024">
        <w:t xml:space="preserve">Cohen, J. (1988). Statistical power analysis for the </w:t>
      </w:r>
      <w:proofErr w:type="spellStart"/>
      <w:r w:rsidRPr="00FB6024">
        <w:t>behavioral</w:t>
      </w:r>
      <w:proofErr w:type="spellEnd"/>
      <w:r w:rsidRPr="00FB6024">
        <w:t xml:space="preserve"> sciences (2nd ed.). Lawrence Erlbaum Associates.</w:t>
      </w:r>
    </w:p>
    <w:p w14:paraId="2622F663" w14:textId="77777777" w:rsidR="001C45A6" w:rsidRPr="00FB6024" w:rsidRDefault="00000000" w:rsidP="00FB6024">
      <w:pPr>
        <w:spacing w:after="160" w:line="276" w:lineRule="auto"/>
        <w:ind w:left="720" w:hanging="720"/>
        <w:jc w:val="both"/>
      </w:pPr>
      <w:r w:rsidRPr="00FB6024">
        <w:t xml:space="preserve">Coyle, E. F., Martin, W. H., Sinacore, D. R., Joyner, M. J., Hagberg, J. M., &amp; </w:t>
      </w:r>
      <w:proofErr w:type="spellStart"/>
      <w:r w:rsidRPr="00FB6024">
        <w:t>Holloszy</w:t>
      </w:r>
      <w:proofErr w:type="spellEnd"/>
      <w:r w:rsidRPr="00FB6024">
        <w:t>, J. O. (1984). Time course of loss of adaptations after stopping prolonged intense endurance training. Journal of Applied Physiology, 57(6), 1857–1864. https://doi.org/10.1152/jappl.1984.57.6.1857</w:t>
      </w:r>
    </w:p>
    <w:p w14:paraId="2652EA5D" w14:textId="77777777" w:rsidR="001C45A6" w:rsidRPr="00FB6024" w:rsidRDefault="00000000" w:rsidP="00FB6024">
      <w:pPr>
        <w:spacing w:after="160" w:line="276" w:lineRule="auto"/>
        <w:ind w:left="720" w:hanging="720"/>
        <w:jc w:val="both"/>
      </w:pPr>
      <w:proofErr w:type="spellStart"/>
      <w:r w:rsidRPr="00FB6024">
        <w:t>Gogte</w:t>
      </w:r>
      <w:proofErr w:type="spellEnd"/>
      <w:r w:rsidRPr="00FB6024">
        <w:t>, V. M. (2000). Ayurvedic pharmacology and therapeutic uses of medicinal plants. Bharatiya Vidya Bhavan.</w:t>
      </w:r>
    </w:p>
    <w:p w14:paraId="55F5C6AE" w14:textId="77777777" w:rsidR="001C45A6" w:rsidRPr="00FB6024" w:rsidRDefault="00000000" w:rsidP="00FB6024">
      <w:pPr>
        <w:spacing w:after="160" w:line="276" w:lineRule="auto"/>
        <w:ind w:left="720" w:hanging="720"/>
        <w:jc w:val="both"/>
      </w:pPr>
      <w:r w:rsidRPr="00FB6024">
        <w:t>Gordon, B., Chen, S., &amp; Durstine, J. L. (2009). The effects of exercise training on the traditional lipid profile and beyond. Current Sports Medicine Reports, 13(4), 253–259. https://doi.org/10.1249/JSR.0000000000000073</w:t>
      </w:r>
    </w:p>
    <w:p w14:paraId="50D3D355" w14:textId="77777777" w:rsidR="001C45A6" w:rsidRPr="00FB6024" w:rsidRDefault="00000000" w:rsidP="00FB6024">
      <w:pPr>
        <w:spacing w:after="160" w:line="276" w:lineRule="auto"/>
        <w:ind w:left="720" w:hanging="720"/>
        <w:jc w:val="both"/>
      </w:pPr>
      <w:r w:rsidRPr="00FB6024">
        <w:t>IBM Corp. (2021). IBM SPSS Statistics for Windows, Version 28.0. IBM Corp.</w:t>
      </w:r>
    </w:p>
    <w:p w14:paraId="695F40B6" w14:textId="77777777" w:rsidR="001C45A6" w:rsidRPr="00FB6024" w:rsidRDefault="00000000" w:rsidP="00FB6024">
      <w:pPr>
        <w:spacing w:after="160" w:line="276" w:lineRule="auto"/>
        <w:ind w:left="720" w:hanging="720"/>
        <w:jc w:val="both"/>
      </w:pPr>
      <w:r w:rsidRPr="00FB6024">
        <w:t>Johnson, B. L., &amp; Nelson, J. K. (1986). Practical measurements for evaluation in physical education (4th ed.). Burgess Publishing.</w:t>
      </w:r>
    </w:p>
    <w:p w14:paraId="06428859" w14:textId="77777777" w:rsidR="001C45A6" w:rsidRPr="00FB6024" w:rsidRDefault="00000000" w:rsidP="00FB6024">
      <w:pPr>
        <w:spacing w:after="160" w:line="276" w:lineRule="auto"/>
        <w:ind w:left="720" w:hanging="720"/>
        <w:jc w:val="both"/>
      </w:pPr>
      <w:r w:rsidRPr="00FB6024">
        <w:t xml:space="preserve">Kirk, R. E. (2013). Experimental design: Procedures for the </w:t>
      </w:r>
      <w:proofErr w:type="spellStart"/>
      <w:r w:rsidRPr="00FB6024">
        <w:t>behavioral</w:t>
      </w:r>
      <w:proofErr w:type="spellEnd"/>
      <w:r w:rsidRPr="00FB6024">
        <w:t xml:space="preserve"> sciences (4th ed.). SAGE Publications.</w:t>
      </w:r>
    </w:p>
    <w:p w14:paraId="417565F8" w14:textId="77777777" w:rsidR="001C45A6" w:rsidRPr="00FB6024" w:rsidRDefault="00000000" w:rsidP="00FB6024">
      <w:pPr>
        <w:spacing w:after="160" w:line="276" w:lineRule="auto"/>
        <w:ind w:left="720" w:hanging="720"/>
        <w:jc w:val="both"/>
      </w:pPr>
      <w:r w:rsidRPr="00FB6024">
        <w:lastRenderedPageBreak/>
        <w:t xml:space="preserve">Kraemer, W. J., &amp; </w:t>
      </w:r>
      <w:proofErr w:type="spellStart"/>
      <w:r w:rsidRPr="00FB6024">
        <w:t>Ratamess</w:t>
      </w:r>
      <w:proofErr w:type="spellEnd"/>
      <w:r w:rsidRPr="00FB6024">
        <w:t>, N. A. (2004). Fundamentals of resistance training: Progression and exercise prescription. Medicine &amp; Science in Sports &amp; Exercise, 36(4), 674–688. https://doi.org/10.1249/01.MSS.0000121945.36635.61</w:t>
      </w:r>
    </w:p>
    <w:p w14:paraId="4FD5B84E" w14:textId="77777777" w:rsidR="001C45A6" w:rsidRPr="00FB6024" w:rsidRDefault="00000000" w:rsidP="00FB6024">
      <w:pPr>
        <w:spacing w:after="160" w:line="276" w:lineRule="auto"/>
        <w:ind w:left="720" w:hanging="720"/>
        <w:jc w:val="both"/>
      </w:pPr>
      <w:r w:rsidRPr="00FB6024">
        <w:t>Mishra, L. C. (Ed.). (2004). Scientific basis for Ayurvedic therapies. CRC Press.</w:t>
      </w:r>
    </w:p>
    <w:p w14:paraId="550C60AD" w14:textId="77777777" w:rsidR="001C45A6" w:rsidRPr="00FB6024" w:rsidRDefault="00000000" w:rsidP="00FB6024">
      <w:pPr>
        <w:spacing w:after="160" w:line="276" w:lineRule="auto"/>
        <w:ind w:left="720" w:hanging="720"/>
        <w:jc w:val="both"/>
      </w:pPr>
      <w:r w:rsidRPr="00FB6024">
        <w:t>Mujika, I., &amp; Padilla, S. (2000). Detraining: Loss of training-induced physiological and performance adaptations. Part I: Short term insufficient training stimulus. Sports Medicine, 30(2), 79–87. https://doi.org/10.2165/00007256-200030020-00002</w:t>
      </w:r>
    </w:p>
    <w:p w14:paraId="56E5AC9B" w14:textId="77777777" w:rsidR="001C45A6" w:rsidRPr="00FB6024" w:rsidRDefault="00000000" w:rsidP="00FB6024">
      <w:pPr>
        <w:spacing w:after="160" w:line="276" w:lineRule="auto"/>
        <w:ind w:left="720" w:hanging="720"/>
        <w:jc w:val="both"/>
      </w:pPr>
      <w:r w:rsidRPr="00FB6024">
        <w:t>Mujika, I., &amp; Padilla, S. (2001). Cardiorespiratory and metabolic characteristics of detraining in humans. Medicine &amp; Science in Sports &amp; Exercise, 33(3), 413–421. https://doi.org/10.1097/00005768-200103000-00013</w:t>
      </w:r>
    </w:p>
    <w:p w14:paraId="441B9565" w14:textId="77777777" w:rsidR="001C45A6" w:rsidRPr="00FB6024" w:rsidRDefault="00000000" w:rsidP="00FB6024">
      <w:pPr>
        <w:spacing w:after="160" w:line="276" w:lineRule="auto"/>
        <w:ind w:left="720" w:hanging="720"/>
        <w:jc w:val="both"/>
      </w:pPr>
      <w:r w:rsidRPr="00FB6024">
        <w:t>National Cholesterol Education Program. (2002). Third report of the expert panel on detection, evaluation, and treatment of high blood cholesterol in adults (ATP III). National Heart, Lung, and Blood Institute.</w:t>
      </w:r>
    </w:p>
    <w:p w14:paraId="713F0A6C" w14:textId="77777777" w:rsidR="001C45A6" w:rsidRPr="00FB6024" w:rsidRDefault="00000000" w:rsidP="00FB6024">
      <w:pPr>
        <w:spacing w:after="160" w:line="276" w:lineRule="auto"/>
        <w:ind w:left="720" w:hanging="720"/>
        <w:jc w:val="both"/>
      </w:pPr>
      <w:r w:rsidRPr="00FB6024">
        <w:t>Ramprasad, M., Alias, J., &amp; Raghuveer, A. K. (2016). Effect of resistance training on physical fitness of college women. Indian Journal of Physical Education, Sports and Applied Science, 6(4), 1–8.</w:t>
      </w:r>
    </w:p>
    <w:p w14:paraId="1A7FBD0F" w14:textId="77777777" w:rsidR="001C45A6" w:rsidRPr="00FB6024" w:rsidRDefault="00000000" w:rsidP="00FB6024">
      <w:pPr>
        <w:spacing w:after="160" w:line="276" w:lineRule="auto"/>
        <w:ind w:left="720" w:hanging="720"/>
        <w:jc w:val="both"/>
      </w:pPr>
      <w:r w:rsidRPr="00FB6024">
        <w:t xml:space="preserve">Staron, R. S., Leonardi, M. J., </w:t>
      </w:r>
      <w:proofErr w:type="spellStart"/>
      <w:r w:rsidRPr="00FB6024">
        <w:t>Karapondo</w:t>
      </w:r>
      <w:proofErr w:type="spellEnd"/>
      <w:r w:rsidRPr="00FB6024">
        <w:t xml:space="preserve">, D. L., </w:t>
      </w:r>
      <w:proofErr w:type="spellStart"/>
      <w:r w:rsidRPr="00FB6024">
        <w:t>Malicky</w:t>
      </w:r>
      <w:proofErr w:type="spellEnd"/>
      <w:r w:rsidRPr="00FB6024">
        <w:t xml:space="preserve">, E. S., </w:t>
      </w:r>
      <w:proofErr w:type="spellStart"/>
      <w:r w:rsidRPr="00FB6024">
        <w:t>Falkel</w:t>
      </w:r>
      <w:proofErr w:type="spellEnd"/>
      <w:r w:rsidRPr="00FB6024">
        <w:t>, J. E., Hagerman, F. C., &amp; Hikida, R. S. (1991). Strength and skeletal muscle adaptations in heavy-resistance-trained women after detraining and retraining. Journal of Applied Physiology, 70(2), 631–640. https://doi.org/10.1152/jappl.1991.70.2.631</w:t>
      </w:r>
    </w:p>
    <w:p w14:paraId="3184AA9D" w14:textId="77777777" w:rsidR="001C45A6" w:rsidRPr="00FB6024" w:rsidRDefault="00000000" w:rsidP="00FB6024">
      <w:pPr>
        <w:spacing w:after="160" w:line="276" w:lineRule="auto"/>
        <w:ind w:left="720" w:hanging="720"/>
        <w:jc w:val="both"/>
      </w:pPr>
      <w:r w:rsidRPr="00FB6024">
        <w:t>Tietz, N. W. (1995). Clinical guide to laboratory tests (3rd ed.). W. B. Saunders.</w:t>
      </w:r>
    </w:p>
    <w:p w14:paraId="49920B6C" w14:textId="77777777" w:rsidR="001C45A6" w:rsidRPr="00FB6024" w:rsidRDefault="00000000" w:rsidP="00FB6024">
      <w:pPr>
        <w:spacing w:after="160" w:line="276" w:lineRule="auto"/>
        <w:ind w:left="720" w:hanging="720"/>
        <w:jc w:val="both"/>
      </w:pPr>
      <w:r w:rsidRPr="00FB6024">
        <w:t>Wilson, J. M., Marin, P. J., Rhea, M. R., Wilson, S. M., Loenneke, J. P., &amp; Anderson, J. C. (2012). Concurrent training: A meta-analysis examining interference of aerobic and resistance exercises. Journal of Strength and Conditioning Research, 26(8), 2293–2307. https://doi.org/10.1519/JSC.0b013e31823a3e2d</w:t>
      </w:r>
    </w:p>
    <w:p w14:paraId="02CD0588" w14:textId="77777777" w:rsidR="001C45A6" w:rsidRPr="00FB6024" w:rsidRDefault="00000000" w:rsidP="00FB6024">
      <w:pPr>
        <w:spacing w:after="160" w:line="276" w:lineRule="auto"/>
        <w:ind w:left="720" w:hanging="720"/>
        <w:jc w:val="both"/>
      </w:pPr>
      <w:proofErr w:type="spellStart"/>
      <w:r w:rsidRPr="00FB6024">
        <w:t>Woorons</w:t>
      </w:r>
      <w:proofErr w:type="spellEnd"/>
      <w:r w:rsidRPr="00FB6024">
        <w:t xml:space="preserve">, X., Mollard, P., Pichon, A., </w:t>
      </w:r>
      <w:proofErr w:type="spellStart"/>
      <w:r w:rsidRPr="00FB6024">
        <w:t>Duvallet</w:t>
      </w:r>
      <w:proofErr w:type="spellEnd"/>
      <w:r w:rsidRPr="00FB6024">
        <w:t xml:space="preserve">, A., </w:t>
      </w:r>
      <w:proofErr w:type="spellStart"/>
      <w:r w:rsidRPr="00FB6024">
        <w:t>Richalet</w:t>
      </w:r>
      <w:proofErr w:type="spellEnd"/>
      <w:r w:rsidRPr="00FB6024">
        <w:t>, J. P., &amp; Lamberto, C. (2007). Prolonged expiration down to residual volume leads to severe arterial hypoxemia in athletes during submaximal exercise. Respiratory Physiology and Neurobiology, 158(1), 75–82. https://doi.org/10.1016/j.resp.2007.03.010</w:t>
      </w:r>
    </w:p>
    <w:p w14:paraId="0E59D6FA" w14:textId="77777777" w:rsidR="001C45A6" w:rsidRPr="00FB6024" w:rsidRDefault="00000000" w:rsidP="00FB6024">
      <w:pPr>
        <w:spacing w:after="160" w:line="276" w:lineRule="auto"/>
        <w:ind w:left="720" w:hanging="720"/>
        <w:jc w:val="both"/>
      </w:pPr>
      <w:r w:rsidRPr="00FB6024">
        <w:t>World Health Organization. (2022). Global status report on physical activity 2022. WHO.</w:t>
      </w:r>
    </w:p>
    <w:p w14:paraId="2798DA83" w14:textId="77777777" w:rsidR="001C45A6" w:rsidRPr="00FB6024" w:rsidRDefault="00000000" w:rsidP="00FB6024">
      <w:pPr>
        <w:spacing w:after="160" w:line="276" w:lineRule="auto"/>
        <w:ind w:left="720" w:hanging="720"/>
        <w:jc w:val="both"/>
      </w:pPr>
      <w:r w:rsidRPr="00FB6024">
        <w:t>World Medical Association. (2013). World Medical Association Declaration of Helsinki: Ethical principles for medical research involving human subjects. JAMA, 310(20), 2191–2194. https://doi.org/10.1001/jama.2013.281053</w:t>
      </w:r>
    </w:p>
    <w:p w14:paraId="2E03AC15" w14:textId="77777777" w:rsidR="001C45A6" w:rsidRPr="00FB6024" w:rsidRDefault="00000000" w:rsidP="00FB6024">
      <w:pPr>
        <w:spacing w:after="160" w:line="276" w:lineRule="auto"/>
        <w:ind w:left="720" w:hanging="720"/>
        <w:jc w:val="both"/>
      </w:pPr>
      <w:proofErr w:type="spellStart"/>
      <w:r w:rsidRPr="00FB6024">
        <w:t>Zouhal</w:t>
      </w:r>
      <w:proofErr w:type="spellEnd"/>
      <w:r w:rsidRPr="00FB6024">
        <w:t xml:space="preserve">, H., Abderrahman, A. B., Dupont, G., </w:t>
      </w:r>
      <w:proofErr w:type="spellStart"/>
      <w:r w:rsidRPr="00FB6024">
        <w:t>Truptin</w:t>
      </w:r>
      <w:proofErr w:type="spellEnd"/>
      <w:r w:rsidRPr="00FB6024">
        <w:t xml:space="preserve">, P., Le Bris, R., Le </w:t>
      </w:r>
      <w:proofErr w:type="spellStart"/>
      <w:r w:rsidRPr="00FB6024">
        <w:t>Postec</w:t>
      </w:r>
      <w:proofErr w:type="spellEnd"/>
      <w:r w:rsidRPr="00FB6024">
        <w:t xml:space="preserve">, E., </w:t>
      </w:r>
      <w:proofErr w:type="spellStart"/>
      <w:r w:rsidRPr="00FB6024">
        <w:t>Sghaeir</w:t>
      </w:r>
      <w:proofErr w:type="spellEnd"/>
      <w:r w:rsidRPr="00FB6024">
        <w:t xml:space="preserve">, Z., Brughelli, M., </w:t>
      </w:r>
      <w:proofErr w:type="spellStart"/>
      <w:r w:rsidRPr="00FB6024">
        <w:t>Granacher</w:t>
      </w:r>
      <w:proofErr w:type="spellEnd"/>
      <w:r w:rsidRPr="00FB6024">
        <w:t>, U., &amp; Bideau, B. (2020). Effects of neuromuscular training on agility performance in elite soccer players. Frontiers in Physiology, 10, 1567. https://doi.org/10.3389/fphys.2019.01567</w:t>
      </w:r>
    </w:p>
    <w:sectPr w:rsidR="001C45A6" w:rsidRPr="00FB6024" w:rsidSect="00FB6024">
      <w:headerReference w:type="default" r:id="rId7"/>
      <w:pgSz w:w="12240" w:h="15840"/>
      <w:pgMar w:top="734" w:right="1080" w:bottom="734"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F4BB" w14:textId="77777777" w:rsidR="0013114E" w:rsidRDefault="0013114E">
      <w:r>
        <w:separator/>
      </w:r>
    </w:p>
  </w:endnote>
  <w:endnote w:type="continuationSeparator" w:id="0">
    <w:p w14:paraId="103A73D8" w14:textId="77777777" w:rsidR="0013114E" w:rsidRDefault="0013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5753" w14:textId="77777777" w:rsidR="0013114E" w:rsidRDefault="0013114E">
      <w:r>
        <w:separator/>
      </w:r>
    </w:p>
  </w:footnote>
  <w:footnote w:type="continuationSeparator" w:id="0">
    <w:p w14:paraId="0A1D6A41" w14:textId="77777777" w:rsidR="0013114E" w:rsidRDefault="00131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5822" w14:textId="46E13A9A" w:rsidR="001C45A6" w:rsidRDefault="00000000">
    <w:pPr>
      <w:jc w:val="right"/>
    </w:pPr>
    <w:r>
      <w:fldChar w:fldCharType="begin"/>
    </w:r>
    <w:r>
      <w:instrText>PAGE</w:instrText>
    </w:r>
    <w:r>
      <w:fldChar w:fldCharType="separate"/>
    </w:r>
    <w:r w:rsidR="00631503">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122F2"/>
    <w:multiLevelType w:val="hybridMultilevel"/>
    <w:tmpl w:val="85C08A00"/>
    <w:lvl w:ilvl="0" w:tplc="85D6C662">
      <w:start w:val="1"/>
      <w:numFmt w:val="bullet"/>
      <w:lvlText w:val="●"/>
      <w:lvlJc w:val="left"/>
      <w:pPr>
        <w:ind w:left="720" w:hanging="360"/>
      </w:pPr>
    </w:lvl>
    <w:lvl w:ilvl="1" w:tplc="28FE1A84">
      <w:start w:val="1"/>
      <w:numFmt w:val="bullet"/>
      <w:lvlText w:val="○"/>
      <w:lvlJc w:val="left"/>
      <w:pPr>
        <w:ind w:left="1440" w:hanging="360"/>
      </w:pPr>
    </w:lvl>
    <w:lvl w:ilvl="2" w:tplc="93467262">
      <w:start w:val="1"/>
      <w:numFmt w:val="bullet"/>
      <w:lvlText w:val="■"/>
      <w:lvlJc w:val="left"/>
      <w:pPr>
        <w:ind w:left="2160" w:hanging="360"/>
      </w:pPr>
    </w:lvl>
    <w:lvl w:ilvl="3" w:tplc="90E2AD68">
      <w:start w:val="1"/>
      <w:numFmt w:val="bullet"/>
      <w:lvlText w:val="●"/>
      <w:lvlJc w:val="left"/>
      <w:pPr>
        <w:ind w:left="2880" w:hanging="360"/>
      </w:pPr>
    </w:lvl>
    <w:lvl w:ilvl="4" w:tplc="DD6E527E">
      <w:start w:val="1"/>
      <w:numFmt w:val="bullet"/>
      <w:lvlText w:val="○"/>
      <w:lvlJc w:val="left"/>
      <w:pPr>
        <w:ind w:left="3600" w:hanging="360"/>
      </w:pPr>
    </w:lvl>
    <w:lvl w:ilvl="5" w:tplc="FFF03F6A">
      <w:start w:val="1"/>
      <w:numFmt w:val="bullet"/>
      <w:lvlText w:val="■"/>
      <w:lvlJc w:val="left"/>
      <w:pPr>
        <w:ind w:left="4320" w:hanging="360"/>
      </w:pPr>
    </w:lvl>
    <w:lvl w:ilvl="6" w:tplc="20AA90DE">
      <w:start w:val="1"/>
      <w:numFmt w:val="bullet"/>
      <w:lvlText w:val="●"/>
      <w:lvlJc w:val="left"/>
      <w:pPr>
        <w:ind w:left="5040" w:hanging="360"/>
      </w:pPr>
    </w:lvl>
    <w:lvl w:ilvl="7" w:tplc="2B00007E">
      <w:start w:val="1"/>
      <w:numFmt w:val="bullet"/>
      <w:lvlText w:val="●"/>
      <w:lvlJc w:val="left"/>
      <w:pPr>
        <w:ind w:left="5760" w:hanging="360"/>
      </w:pPr>
    </w:lvl>
    <w:lvl w:ilvl="8" w:tplc="47C60B92">
      <w:start w:val="1"/>
      <w:numFmt w:val="bullet"/>
      <w:lvlText w:val="●"/>
      <w:lvlJc w:val="left"/>
      <w:pPr>
        <w:ind w:left="6480" w:hanging="360"/>
      </w:pPr>
    </w:lvl>
  </w:abstractNum>
  <w:num w:numId="1" w16cid:durableId="21401072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A6"/>
    <w:rsid w:val="0001725F"/>
    <w:rsid w:val="00021122"/>
    <w:rsid w:val="0006211C"/>
    <w:rsid w:val="00087E37"/>
    <w:rsid w:val="00092925"/>
    <w:rsid w:val="0013114E"/>
    <w:rsid w:val="001C45A6"/>
    <w:rsid w:val="001D683D"/>
    <w:rsid w:val="00213567"/>
    <w:rsid w:val="003E0DA4"/>
    <w:rsid w:val="0040426E"/>
    <w:rsid w:val="004F5E85"/>
    <w:rsid w:val="005C18A5"/>
    <w:rsid w:val="006271CC"/>
    <w:rsid w:val="00631503"/>
    <w:rsid w:val="006A19D1"/>
    <w:rsid w:val="00782379"/>
    <w:rsid w:val="007D3E95"/>
    <w:rsid w:val="0083725B"/>
    <w:rsid w:val="00862831"/>
    <w:rsid w:val="008E1E02"/>
    <w:rsid w:val="00AB7BEA"/>
    <w:rsid w:val="00B533CC"/>
    <w:rsid w:val="00C22959"/>
    <w:rsid w:val="00D60347"/>
    <w:rsid w:val="00DE2290"/>
    <w:rsid w:val="00DF3EC3"/>
    <w:rsid w:val="00EE7518"/>
    <w:rsid w:val="00FB60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6797"/>
  <w15:docId w15:val="{AE03C8E9-A15D-4D23-8959-7307EEA7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000000"/>
    </w:rPr>
  </w:style>
  <w:style w:type="paragraph" w:styleId="Heading2">
    <w:name w:val="heading 2"/>
    <w:uiPriority w:val="9"/>
    <w:unhideWhenUsed/>
    <w:qFormat/>
    <w:pPr>
      <w:spacing w:before="320" w:after="160"/>
      <w:outlineLvl w:val="1"/>
    </w:pPr>
    <w:rPr>
      <w:b/>
      <w:bCs/>
      <w:i/>
      <w:i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31503"/>
    <w:pPr>
      <w:tabs>
        <w:tab w:val="center" w:pos="4513"/>
        <w:tab w:val="right" w:pos="9026"/>
      </w:tabs>
    </w:pPr>
  </w:style>
  <w:style w:type="character" w:customStyle="1" w:styleId="HeaderChar">
    <w:name w:val="Header Char"/>
    <w:basedOn w:val="DefaultParagraphFont"/>
    <w:link w:val="Header"/>
    <w:uiPriority w:val="99"/>
    <w:rsid w:val="00631503"/>
  </w:style>
  <w:style w:type="paragraph" w:styleId="Footer">
    <w:name w:val="footer"/>
    <w:basedOn w:val="Normal"/>
    <w:link w:val="FooterChar"/>
    <w:uiPriority w:val="99"/>
    <w:unhideWhenUsed/>
    <w:rsid w:val="00631503"/>
    <w:pPr>
      <w:tabs>
        <w:tab w:val="center" w:pos="4513"/>
        <w:tab w:val="right" w:pos="9026"/>
      </w:tabs>
    </w:pPr>
  </w:style>
  <w:style w:type="character" w:customStyle="1" w:styleId="FooterChar">
    <w:name w:val="Footer Char"/>
    <w:basedOn w:val="DefaultParagraphFont"/>
    <w:link w:val="Footer"/>
    <w:uiPriority w:val="99"/>
    <w:rsid w:val="00631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6567</Words>
  <Characters>37432</Characters>
  <Application>Microsoft Office Word</Application>
  <DocSecurity>0</DocSecurity>
  <Lines>311</Lines>
  <Paragraphs>87</Paragraphs>
  <ScaleCrop>false</ScaleCrop>
  <Company/>
  <LinksUpToDate>false</LinksUpToDate>
  <CharactersWithSpaces>43912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Ananthu Narayan</cp:lastModifiedBy>
  <cp:revision>8</cp:revision>
  <dcterms:created xsi:type="dcterms:W3CDTF">2026-05-16T14:53:00Z</dcterms:created>
  <dcterms:modified xsi:type="dcterms:W3CDTF">2026-05-26T16:44:00Z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c1b0f9d7-1164-4705-add0-5cb1494d9062</vt:lpwstr>
  </property>
</Properties>
</file>