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E6AC" w14:textId="089A7A1A" w:rsidR="00A871B8" w:rsidRPr="00446D85" w:rsidRDefault="00A871B8" w:rsidP="00587E11">
      <w:pPr>
        <w:spacing w:after="0" w:line="240" w:lineRule="auto"/>
        <w:jc w:val="center"/>
        <w:rPr>
          <w:rFonts w:ascii="Times New Roman" w:hAnsi="Times New Roman" w:cs="Times New Roman"/>
          <w:sz w:val="24"/>
          <w:szCs w:val="24"/>
        </w:rPr>
      </w:pPr>
      <w:bookmarkStart w:id="0" w:name="_GoBack"/>
      <w:r w:rsidRPr="00446D85">
        <w:rPr>
          <w:rFonts w:ascii="Times New Roman" w:hAnsi="Times New Roman" w:cs="Times New Roman"/>
          <w:bCs/>
          <w:sz w:val="24"/>
          <w:szCs w:val="24"/>
        </w:rPr>
        <w:t>DISCOVERING THE NEW</w:t>
      </w:r>
      <w:r w:rsidR="00C31811" w:rsidRPr="00446D85">
        <w:rPr>
          <w:rFonts w:ascii="Times New Roman" w:hAnsi="Times New Roman" w:cs="Times New Roman"/>
          <w:bCs/>
          <w:sz w:val="24"/>
          <w:szCs w:val="24"/>
        </w:rPr>
        <w:t xml:space="preserve"> MORPHOLOGICAL</w:t>
      </w:r>
      <w:r w:rsidRPr="00446D85">
        <w:rPr>
          <w:rFonts w:ascii="Times New Roman" w:hAnsi="Times New Roman" w:cs="Times New Roman"/>
          <w:bCs/>
          <w:sz w:val="24"/>
          <w:szCs w:val="24"/>
        </w:rPr>
        <w:t xml:space="preserve"> STRAINS OF </w:t>
      </w:r>
      <w:r w:rsidRPr="00446D85">
        <w:rPr>
          <w:rFonts w:ascii="Times New Roman" w:hAnsi="Times New Roman" w:cs="Times New Roman"/>
          <w:bCs/>
          <w:i/>
          <w:sz w:val="24"/>
          <w:szCs w:val="24"/>
        </w:rPr>
        <w:t>Striga hermonthica</w:t>
      </w:r>
      <w:r w:rsidRPr="00446D85">
        <w:rPr>
          <w:rFonts w:ascii="Times New Roman" w:hAnsi="Times New Roman" w:cs="Times New Roman"/>
          <w:bCs/>
          <w:sz w:val="24"/>
          <w:szCs w:val="24"/>
        </w:rPr>
        <w:t xml:space="preserve"> ON TOLERANCE/RESISTANCE CULTIVARS OF</w:t>
      </w:r>
      <w:r w:rsidRPr="00446D85">
        <w:rPr>
          <w:rFonts w:ascii="Times New Roman" w:hAnsi="Times New Roman" w:cs="Times New Roman"/>
          <w:sz w:val="24"/>
          <w:szCs w:val="24"/>
        </w:rPr>
        <w:t xml:space="preserve"> LOWLAND RICE </w:t>
      </w:r>
      <w:r w:rsidRPr="00446D85">
        <w:rPr>
          <w:rStyle w:val="BodytextItalic"/>
          <w:rFonts w:eastAsia="Courier New"/>
          <w:sz w:val="24"/>
          <w:szCs w:val="24"/>
        </w:rPr>
        <w:t>(Oryza sativa</w:t>
      </w:r>
      <w:r w:rsidRPr="00446D85">
        <w:rPr>
          <w:rFonts w:ascii="Times New Roman" w:hAnsi="Times New Roman" w:cs="Times New Roman"/>
          <w:sz w:val="24"/>
          <w:szCs w:val="24"/>
        </w:rPr>
        <w:t xml:space="preserve"> L) IN SUDAN SAVANNA</w:t>
      </w:r>
    </w:p>
    <w:bookmarkEnd w:id="0"/>
    <w:p w14:paraId="2F79DF32" w14:textId="77777777" w:rsidR="00A871B8" w:rsidRPr="00446D85" w:rsidRDefault="00A871B8" w:rsidP="00587E11">
      <w:pPr>
        <w:spacing w:after="0" w:line="240" w:lineRule="auto"/>
        <w:jc w:val="center"/>
        <w:rPr>
          <w:rFonts w:ascii="Times New Roman" w:hAnsi="Times New Roman" w:cs="Times New Roman"/>
          <w:sz w:val="24"/>
          <w:szCs w:val="24"/>
        </w:rPr>
      </w:pPr>
    </w:p>
    <w:p w14:paraId="7C761FE5" w14:textId="48262DDD" w:rsidR="00587E11" w:rsidRPr="00446D85" w:rsidRDefault="00E3268E" w:rsidP="00587E11">
      <w:pPr>
        <w:spacing w:after="0" w:line="240" w:lineRule="auto"/>
        <w:jc w:val="center"/>
        <w:rPr>
          <w:rFonts w:ascii="Times New Roman" w:hAnsi="Times New Roman" w:cs="Times New Roman"/>
          <w:sz w:val="24"/>
          <w:szCs w:val="24"/>
        </w:rPr>
      </w:pPr>
      <w:r w:rsidRPr="00446D85">
        <w:rPr>
          <w:rFonts w:ascii="Times New Roman" w:hAnsi="Times New Roman" w:cs="Times New Roman"/>
          <w:sz w:val="24"/>
          <w:szCs w:val="24"/>
        </w:rPr>
        <w:t xml:space="preserve">Madacci. </w:t>
      </w:r>
      <w:r w:rsidR="00587E11" w:rsidRPr="00446D85">
        <w:rPr>
          <w:rFonts w:ascii="Times New Roman" w:hAnsi="Times New Roman" w:cs="Times New Roman"/>
          <w:sz w:val="24"/>
          <w:szCs w:val="24"/>
        </w:rPr>
        <w:t xml:space="preserve">Z. U. &amp; Bagudo, H. A. </w:t>
      </w:r>
    </w:p>
    <w:p w14:paraId="2A1A70D2" w14:textId="32743E76" w:rsidR="00587E11" w:rsidRPr="00446D85" w:rsidRDefault="00587E11" w:rsidP="00587E11">
      <w:pPr>
        <w:spacing w:after="0" w:line="240" w:lineRule="auto"/>
        <w:jc w:val="center"/>
        <w:rPr>
          <w:rFonts w:ascii="Times New Roman" w:hAnsi="Times New Roman" w:cs="Times New Roman"/>
          <w:sz w:val="24"/>
          <w:szCs w:val="24"/>
        </w:rPr>
      </w:pPr>
    </w:p>
    <w:p w14:paraId="0040CC66" w14:textId="33F13D51" w:rsidR="00587E11" w:rsidRPr="00446D85" w:rsidRDefault="00A871B8" w:rsidP="00587E11">
      <w:pPr>
        <w:spacing w:after="0" w:line="240" w:lineRule="auto"/>
        <w:jc w:val="center"/>
        <w:rPr>
          <w:rFonts w:ascii="Times New Roman" w:hAnsi="Times New Roman" w:cs="Times New Roman"/>
          <w:b/>
          <w:bCs/>
          <w:sz w:val="24"/>
          <w:szCs w:val="24"/>
        </w:rPr>
      </w:pPr>
      <w:r w:rsidRPr="00446D85">
        <w:rPr>
          <w:rFonts w:ascii="Times New Roman" w:hAnsi="Times New Roman" w:cs="Times New Roman"/>
          <w:b/>
          <w:bCs/>
          <w:sz w:val="24"/>
          <w:szCs w:val="24"/>
          <w:vertAlign w:val="superscript"/>
        </w:rPr>
        <w:t>1</w:t>
      </w:r>
      <w:r w:rsidRPr="00446D85">
        <w:rPr>
          <w:rFonts w:ascii="Times New Roman" w:hAnsi="Times New Roman" w:cs="Times New Roman"/>
          <w:b/>
          <w:bCs/>
          <w:sz w:val="24"/>
          <w:szCs w:val="24"/>
        </w:rPr>
        <w:t xml:space="preserve">Department of </w:t>
      </w:r>
      <w:r w:rsidRPr="00446D85">
        <w:rPr>
          <w:rFonts w:ascii="Times New Roman" w:eastAsia="Garamond" w:hAnsi="Times New Roman" w:cs="Times New Roman"/>
          <w:b/>
          <w:bCs/>
          <w:color w:val="000000"/>
          <w:sz w:val="24"/>
          <w:szCs w:val="24"/>
        </w:rPr>
        <w:t>Biology Education</w:t>
      </w:r>
      <w:r w:rsidR="00587E11" w:rsidRPr="00446D85">
        <w:rPr>
          <w:rFonts w:ascii="Times New Roman" w:hAnsi="Times New Roman" w:cs="Times New Roman"/>
          <w:b/>
          <w:bCs/>
          <w:sz w:val="24"/>
          <w:szCs w:val="24"/>
        </w:rPr>
        <w:t xml:space="preserve">, Federal College of Education Gidan Madi, Sokoto </w:t>
      </w:r>
    </w:p>
    <w:p w14:paraId="604E7170" w14:textId="48CA0FC9" w:rsidR="00A871B8" w:rsidRPr="00446D85" w:rsidRDefault="00A871B8" w:rsidP="00A871B8">
      <w:pPr>
        <w:spacing w:line="240" w:lineRule="auto"/>
        <w:jc w:val="center"/>
        <w:rPr>
          <w:rFonts w:ascii="Times New Roman" w:hAnsi="Times New Roman" w:cs="Times New Roman"/>
          <w:b/>
          <w:bCs/>
          <w:sz w:val="24"/>
          <w:szCs w:val="24"/>
        </w:rPr>
      </w:pPr>
      <w:r w:rsidRPr="00446D85">
        <w:rPr>
          <w:rFonts w:ascii="Times New Roman" w:hAnsi="Times New Roman" w:cs="Times New Roman"/>
          <w:b/>
          <w:bCs/>
          <w:sz w:val="24"/>
          <w:szCs w:val="24"/>
          <w:vertAlign w:val="superscript"/>
        </w:rPr>
        <w:t>1</w:t>
      </w:r>
      <w:r w:rsidRPr="00446D85">
        <w:rPr>
          <w:rFonts w:ascii="Times New Roman" w:hAnsi="Times New Roman" w:cs="Times New Roman"/>
          <w:b/>
          <w:bCs/>
          <w:sz w:val="24"/>
          <w:szCs w:val="24"/>
        </w:rPr>
        <w:t xml:space="preserve">Department of Crop Science, Usmanu Danfodiyo University, Sokoto </w:t>
      </w:r>
    </w:p>
    <w:p w14:paraId="788EE963" w14:textId="299A5734" w:rsidR="00587E11" w:rsidRPr="00446D85" w:rsidRDefault="00587E11" w:rsidP="00587E11">
      <w:pPr>
        <w:spacing w:after="0" w:line="240" w:lineRule="auto"/>
        <w:jc w:val="center"/>
        <w:rPr>
          <w:rStyle w:val="Hyperlink"/>
          <w:rFonts w:ascii="Times New Roman" w:hAnsi="Times New Roman" w:cs="Times New Roman"/>
          <w:sz w:val="24"/>
          <w:szCs w:val="24"/>
        </w:rPr>
      </w:pPr>
      <w:r w:rsidRPr="00446D85">
        <w:rPr>
          <w:rFonts w:ascii="Times New Roman" w:hAnsi="Times New Roman" w:cs="Times New Roman"/>
          <w:sz w:val="24"/>
          <w:szCs w:val="24"/>
        </w:rPr>
        <w:t xml:space="preserve"> [</w:t>
      </w:r>
      <w:r w:rsidRPr="00446D85">
        <w:rPr>
          <w:rFonts w:ascii="Times New Roman" w:hAnsi="Times New Roman" w:cs="Times New Roman"/>
          <w:b/>
          <w:iCs/>
          <w:sz w:val="24"/>
          <w:szCs w:val="24"/>
        </w:rPr>
        <w:t>Corresponding Author</w:t>
      </w:r>
      <w:r w:rsidR="00A871B8" w:rsidRPr="00446D85">
        <w:rPr>
          <w:rFonts w:ascii="Times New Roman" w:hAnsi="Times New Roman" w:cs="Times New Roman"/>
          <w:b/>
          <w:iCs/>
          <w:sz w:val="24"/>
          <w:szCs w:val="24"/>
        </w:rPr>
        <w:t>:</w:t>
      </w:r>
      <w:r w:rsidRPr="00446D85">
        <w:rPr>
          <w:rFonts w:ascii="Times New Roman" w:hAnsi="Times New Roman" w:cs="Times New Roman"/>
          <w:sz w:val="24"/>
          <w:szCs w:val="24"/>
        </w:rPr>
        <w:t xml:space="preserve"> </w:t>
      </w:r>
      <w:hyperlink r:id="rId5" w:history="1">
        <w:r w:rsidRPr="00446D85">
          <w:rPr>
            <w:rStyle w:val="Hyperlink"/>
            <w:rFonts w:ascii="Times New Roman" w:hAnsi="Times New Roman" w:cs="Times New Roman"/>
            <w:sz w:val="24"/>
            <w:szCs w:val="24"/>
          </w:rPr>
          <w:t>zarauusmanmadacci@fcegm.edu.ng</w:t>
        </w:r>
      </w:hyperlink>
      <w:r w:rsidR="00A871B8" w:rsidRPr="00446D85">
        <w:rPr>
          <w:rStyle w:val="Hyperlink"/>
          <w:rFonts w:ascii="Times New Roman" w:hAnsi="Times New Roman" w:cs="Times New Roman"/>
          <w:sz w:val="24"/>
          <w:szCs w:val="24"/>
        </w:rPr>
        <w:t xml:space="preserve"> </w:t>
      </w:r>
      <w:r w:rsidR="00A871B8" w:rsidRPr="00446D85">
        <w:rPr>
          <w:rFonts w:ascii="Times New Roman" w:hAnsi="Times New Roman" w:cs="Times New Roman"/>
          <w:b/>
          <w:sz w:val="24"/>
          <w:szCs w:val="24"/>
        </w:rPr>
        <w:t>+234 (0) 8068498968</w:t>
      </w:r>
    </w:p>
    <w:p w14:paraId="0877BC48" w14:textId="50270BAA" w:rsidR="00C763FE" w:rsidRPr="00446D85" w:rsidRDefault="00587E11" w:rsidP="001C3DD2">
      <w:pPr>
        <w:spacing w:after="0" w:line="240" w:lineRule="auto"/>
        <w:jc w:val="center"/>
        <w:rPr>
          <w:rFonts w:ascii="Times New Roman" w:hAnsi="Times New Roman" w:cs="Times New Roman"/>
          <w:b/>
          <w:sz w:val="24"/>
          <w:szCs w:val="24"/>
        </w:rPr>
      </w:pPr>
      <w:r w:rsidRPr="00446D85">
        <w:rPr>
          <w:rFonts w:ascii="Times New Roman" w:hAnsi="Times New Roman" w:cs="Times New Roman"/>
          <w:b/>
          <w:i/>
          <w:sz w:val="24"/>
          <w:szCs w:val="24"/>
        </w:rPr>
        <w:t xml:space="preserve"> </w:t>
      </w:r>
    </w:p>
    <w:p w14:paraId="532A4A0B" w14:textId="77777777" w:rsidR="001C3DD2" w:rsidRPr="00446D85" w:rsidRDefault="001C3DD2" w:rsidP="001C3DD2">
      <w:pPr>
        <w:autoSpaceDE w:val="0"/>
        <w:autoSpaceDN w:val="0"/>
        <w:adjustRightInd w:val="0"/>
        <w:spacing w:after="0" w:line="240" w:lineRule="auto"/>
        <w:jc w:val="both"/>
        <w:rPr>
          <w:rFonts w:ascii="Times New Roman" w:hAnsi="Times New Roman" w:cs="Times New Roman"/>
          <w:b/>
          <w:sz w:val="24"/>
          <w:szCs w:val="24"/>
        </w:rPr>
      </w:pPr>
      <w:r w:rsidRPr="00446D85">
        <w:rPr>
          <w:rFonts w:ascii="Times New Roman" w:hAnsi="Times New Roman" w:cs="Times New Roman"/>
          <w:b/>
          <w:sz w:val="24"/>
          <w:szCs w:val="24"/>
        </w:rPr>
        <w:t xml:space="preserve">Abstract </w:t>
      </w:r>
    </w:p>
    <w:p w14:paraId="3CFC1531" w14:textId="0466ADF5" w:rsidR="00C763FE" w:rsidRPr="00446D85" w:rsidRDefault="001C3DD2" w:rsidP="001C3DD2">
      <w:pPr>
        <w:spacing w:line="24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The research was conducted in 3 multi-stages; Morphological and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hermonthica</w:t>
      </w:r>
      <w:r w:rsidRPr="00446D85">
        <w:rPr>
          <w:rFonts w:ascii="Times New Roman" w:hAnsi="Times New Roman" w:cs="Times New Roman"/>
          <w:sz w:val="24"/>
          <w:szCs w:val="24"/>
        </w:rPr>
        <w:t xml:space="preserve"> seed collection in Sudan, Sahel and Northern Guinea savanna agro-ecological zones, screen</w:t>
      </w:r>
      <w:r w:rsidR="003C7C95">
        <w:rPr>
          <w:rFonts w:ascii="Times New Roman" w:hAnsi="Times New Roman" w:cs="Times New Roman"/>
          <w:sz w:val="24"/>
          <w:szCs w:val="24"/>
        </w:rPr>
        <w:t xml:space="preserve">ing of </w:t>
      </w:r>
      <w:r w:rsidR="003C7C95" w:rsidRPr="00446D85">
        <w:rPr>
          <w:rFonts w:ascii="Times New Roman" w:hAnsi="Times New Roman" w:cs="Times New Roman"/>
          <w:bCs/>
          <w:i/>
          <w:sz w:val="24"/>
          <w:szCs w:val="24"/>
        </w:rPr>
        <w:t>Striga hermonthica</w:t>
      </w:r>
      <w:r w:rsidR="003C7C95" w:rsidRPr="00446D85">
        <w:rPr>
          <w:rFonts w:ascii="Times New Roman" w:hAnsi="Times New Roman" w:cs="Times New Roman"/>
          <w:bCs/>
          <w:sz w:val="24"/>
          <w:szCs w:val="24"/>
        </w:rPr>
        <w:t xml:space="preserve"> </w:t>
      </w:r>
      <w:r w:rsidR="003C7C95">
        <w:rPr>
          <w:rFonts w:ascii="Times New Roman" w:hAnsi="Times New Roman" w:cs="Times New Roman"/>
          <w:sz w:val="24"/>
          <w:szCs w:val="24"/>
        </w:rPr>
        <w:t xml:space="preserve">on tolerance/resistance </w:t>
      </w:r>
      <w:r w:rsidR="003C7C95" w:rsidRPr="00446D85">
        <w:rPr>
          <w:rFonts w:ascii="Times New Roman" w:hAnsi="Times New Roman" w:cs="Times New Roman"/>
          <w:bCs/>
          <w:sz w:val="24"/>
          <w:szCs w:val="24"/>
        </w:rPr>
        <w:t>of</w:t>
      </w:r>
      <w:r w:rsidR="003C7C95" w:rsidRPr="00446D85">
        <w:rPr>
          <w:rFonts w:ascii="Times New Roman" w:hAnsi="Times New Roman" w:cs="Times New Roman"/>
          <w:sz w:val="24"/>
          <w:szCs w:val="24"/>
        </w:rPr>
        <w:t xml:space="preserve"> lowland rice </w:t>
      </w:r>
      <w:r w:rsidR="003C7C95">
        <w:rPr>
          <w:rFonts w:ascii="Times New Roman" w:hAnsi="Times New Roman" w:cs="Times New Roman"/>
          <w:sz w:val="24"/>
          <w:szCs w:val="24"/>
        </w:rPr>
        <w:t>cultivars</w:t>
      </w:r>
      <w:r w:rsidRPr="00446D85">
        <w:rPr>
          <w:rFonts w:ascii="Times New Roman" w:hAnsi="Times New Roman" w:cs="Times New Roman"/>
          <w:sz w:val="24"/>
          <w:szCs w:val="24"/>
        </w:rPr>
        <w:t xml:space="preserve"> and field evaluation of various </w:t>
      </w:r>
      <w:r w:rsidRPr="00446D85">
        <w:rPr>
          <w:rFonts w:ascii="Times New Roman" w:hAnsi="Times New Roman" w:cs="Times New Roman"/>
          <w:i/>
          <w:sz w:val="24"/>
          <w:szCs w:val="24"/>
        </w:rPr>
        <w:t xml:space="preserve">Striga hermonthica </w:t>
      </w:r>
      <w:r w:rsidRPr="00446D85">
        <w:rPr>
          <w:rFonts w:ascii="Times New Roman" w:hAnsi="Times New Roman" w:cs="Times New Roman"/>
          <w:sz w:val="24"/>
          <w:szCs w:val="24"/>
        </w:rPr>
        <w:t>strain on rice cultivars in order to “</w:t>
      </w:r>
      <w:r w:rsidRPr="00446D85">
        <w:rPr>
          <w:rFonts w:ascii="Times New Roman" w:hAnsi="Times New Roman" w:cs="Times New Roman"/>
          <w:bCs/>
          <w:sz w:val="24"/>
          <w:szCs w:val="24"/>
        </w:rPr>
        <w:t xml:space="preserve">Discover the new morphological strains of </w:t>
      </w:r>
      <w:r w:rsidRPr="00446D85">
        <w:rPr>
          <w:rFonts w:ascii="Times New Roman" w:hAnsi="Times New Roman" w:cs="Times New Roman"/>
          <w:bCs/>
          <w:i/>
          <w:sz w:val="24"/>
          <w:szCs w:val="24"/>
        </w:rPr>
        <w:t>Striga hermonthica</w:t>
      </w:r>
      <w:r w:rsidRPr="00446D85">
        <w:rPr>
          <w:rFonts w:ascii="Times New Roman" w:hAnsi="Times New Roman" w:cs="Times New Roman"/>
          <w:bCs/>
          <w:sz w:val="24"/>
          <w:szCs w:val="24"/>
        </w:rPr>
        <w:t xml:space="preserve"> on tolerance and resistance cultivars of</w:t>
      </w:r>
      <w:r w:rsidRPr="00446D85">
        <w:rPr>
          <w:rFonts w:ascii="Times New Roman" w:hAnsi="Times New Roman" w:cs="Times New Roman"/>
          <w:sz w:val="24"/>
          <w:szCs w:val="24"/>
        </w:rPr>
        <w:t xml:space="preserve"> lowland rice </w:t>
      </w:r>
      <w:r w:rsidRPr="00446D85">
        <w:rPr>
          <w:rStyle w:val="BodytextItalic"/>
          <w:rFonts w:eastAsia="Courier New"/>
          <w:sz w:val="24"/>
          <w:szCs w:val="24"/>
        </w:rPr>
        <w:t>(Oryza sativa</w:t>
      </w:r>
      <w:r w:rsidRPr="00446D85">
        <w:rPr>
          <w:rFonts w:ascii="Times New Roman" w:hAnsi="Times New Roman" w:cs="Times New Roman"/>
          <w:sz w:val="24"/>
          <w:szCs w:val="24"/>
        </w:rPr>
        <w:t xml:space="preserve"> L.) </w:t>
      </w:r>
      <w:r w:rsidRPr="00446D85">
        <w:rPr>
          <w:rFonts w:ascii="Times New Roman" w:hAnsi="Times New Roman" w:cs="Times New Roman"/>
          <w:bCs/>
          <w:sz w:val="24"/>
          <w:szCs w:val="24"/>
        </w:rPr>
        <w:t xml:space="preserve">cultivars </w:t>
      </w:r>
      <w:r w:rsidRPr="00446D85">
        <w:rPr>
          <w:rFonts w:ascii="Times New Roman" w:hAnsi="Times New Roman" w:cs="Times New Roman"/>
          <w:sz w:val="24"/>
          <w:szCs w:val="24"/>
        </w:rPr>
        <w:t xml:space="preserve">in Sudan </w:t>
      </w:r>
      <w:r w:rsidR="009270DC" w:rsidRPr="00446D85">
        <w:rPr>
          <w:rFonts w:ascii="Times New Roman" w:hAnsi="Times New Roman" w:cs="Times New Roman"/>
          <w:sz w:val="24"/>
          <w:szCs w:val="24"/>
        </w:rPr>
        <w:t>savanna”.</w:t>
      </w:r>
      <w:r w:rsidR="009270DC" w:rsidRPr="00446D85">
        <w:rPr>
          <w:rFonts w:ascii="Times New Roman" w:hAnsi="Times New Roman" w:cs="Times New Roman"/>
          <w:bCs/>
          <w:sz w:val="24"/>
          <w:szCs w:val="24"/>
        </w:rPr>
        <w:t xml:space="preserve"> The</w:t>
      </w:r>
      <w:r w:rsidRPr="00446D85">
        <w:rPr>
          <w:rFonts w:ascii="Times New Roman" w:hAnsi="Times New Roman" w:cs="Times New Roman"/>
          <w:bCs/>
          <w:sz w:val="24"/>
          <w:szCs w:val="24"/>
        </w:rPr>
        <w:t xml:space="preserve"> first experiment was collection of </w:t>
      </w:r>
      <w:r w:rsidRPr="00446D85">
        <w:rPr>
          <w:rFonts w:ascii="Times New Roman" w:hAnsi="Times New Roman" w:cs="Times New Roman"/>
          <w:bCs/>
          <w:i/>
          <w:sz w:val="24"/>
          <w:szCs w:val="24"/>
        </w:rPr>
        <w:t>Striga</w:t>
      </w:r>
      <w:r w:rsidRPr="00446D85">
        <w:rPr>
          <w:rFonts w:ascii="Times New Roman" w:hAnsi="Times New Roman" w:cs="Times New Roman"/>
          <w:bCs/>
          <w:sz w:val="24"/>
          <w:szCs w:val="24"/>
        </w:rPr>
        <w:t xml:space="preserve"> seeds </w:t>
      </w:r>
      <w:r w:rsidRPr="00446D85">
        <w:rPr>
          <w:rFonts w:ascii="Times New Roman" w:hAnsi="Times New Roman" w:cs="Times New Roman"/>
          <w:iCs/>
          <w:sz w:val="24"/>
          <w:szCs w:val="24"/>
        </w:rPr>
        <w:t>and</w:t>
      </w:r>
      <w:r w:rsidRPr="00446D85">
        <w:rPr>
          <w:rFonts w:ascii="Times New Roman" w:hAnsi="Times New Roman" w:cs="Times New Roman"/>
          <w:sz w:val="24"/>
          <w:szCs w:val="24"/>
        </w:rPr>
        <w:t xml:space="preserve"> morphological features where the seeds were collected at different locations across the three agro ecological zones namely; Sudan, Sahel and Northern Guinea savanna</w:t>
      </w:r>
      <w:r w:rsidRPr="00446D85">
        <w:rPr>
          <w:rFonts w:ascii="Times New Roman" w:hAnsi="Times New Roman" w:cs="Times New Roman"/>
          <w:bCs/>
          <w:sz w:val="24"/>
          <w:szCs w:val="24"/>
        </w:rPr>
        <w:t xml:space="preserve"> where there is prevalence of </w:t>
      </w:r>
      <w:r w:rsidRPr="00446D85">
        <w:rPr>
          <w:rFonts w:ascii="Times New Roman" w:hAnsi="Times New Roman" w:cs="Times New Roman"/>
          <w:bCs/>
          <w:i/>
          <w:sz w:val="24"/>
          <w:szCs w:val="24"/>
        </w:rPr>
        <w:t>Striga</w:t>
      </w:r>
      <w:r w:rsidRPr="00446D85">
        <w:rPr>
          <w:rFonts w:ascii="Times New Roman" w:hAnsi="Times New Roman" w:cs="Times New Roman"/>
          <w:bCs/>
          <w:sz w:val="24"/>
          <w:szCs w:val="24"/>
        </w:rPr>
        <w:t xml:space="preserve"> spp. </w:t>
      </w:r>
      <w:r w:rsidRPr="00446D85">
        <w:rPr>
          <w:rFonts w:ascii="Times New Roman" w:hAnsi="Times New Roman" w:cs="Times New Roman"/>
          <w:sz w:val="24"/>
          <w:szCs w:val="24"/>
        </w:rPr>
        <w:t xml:space="preserve">The second and third experiments were conducted during the 2025/2026 dry seasons at the Screen House and Fadama Teaching and Research Farm, Usmanu Danfodiyo University, Sokoto. The results revealed that both </w:t>
      </w:r>
      <w:r w:rsidRPr="00446D85">
        <w:rPr>
          <w:rFonts w:ascii="Times New Roman" w:hAnsi="Times New Roman" w:cs="Times New Roman"/>
          <w:i/>
          <w:sz w:val="24"/>
          <w:szCs w:val="24"/>
        </w:rPr>
        <w:t xml:space="preserve">Striga hermonthica </w:t>
      </w:r>
      <w:r w:rsidRPr="00446D85">
        <w:rPr>
          <w:rFonts w:ascii="Times New Roman" w:hAnsi="Times New Roman" w:cs="Times New Roman"/>
          <w:iCs/>
          <w:sz w:val="24"/>
          <w:szCs w:val="24"/>
        </w:rPr>
        <w:t>and</w:t>
      </w:r>
      <w:r w:rsidRPr="00446D85">
        <w:rPr>
          <w:rFonts w:ascii="Times New Roman" w:hAnsi="Times New Roman" w:cs="Times New Roman"/>
          <w:i/>
          <w:sz w:val="24"/>
          <w:szCs w:val="24"/>
        </w:rPr>
        <w:t xml:space="preserve"> senegalensis </w:t>
      </w:r>
      <w:r w:rsidRPr="00446D85">
        <w:rPr>
          <w:rFonts w:ascii="Times New Roman" w:hAnsi="Times New Roman" w:cs="Times New Roman"/>
          <w:iCs/>
          <w:sz w:val="24"/>
          <w:szCs w:val="24"/>
        </w:rPr>
        <w:t>strains</w:t>
      </w:r>
      <w:r w:rsidRPr="00446D85">
        <w:rPr>
          <w:rFonts w:ascii="Times New Roman" w:hAnsi="Times New Roman" w:cs="Times New Roman"/>
          <w:i/>
          <w:sz w:val="24"/>
          <w:szCs w:val="24"/>
        </w:rPr>
        <w:t xml:space="preserve"> </w:t>
      </w:r>
      <w:r w:rsidRPr="00446D85">
        <w:rPr>
          <w:rFonts w:ascii="Times New Roman" w:hAnsi="Times New Roman" w:cs="Times New Roman"/>
          <w:iCs/>
          <w:sz w:val="24"/>
          <w:szCs w:val="24"/>
        </w:rPr>
        <w:t xml:space="preserve">co-exist, </w:t>
      </w:r>
      <w:r w:rsidRPr="00446D85">
        <w:rPr>
          <w:rFonts w:ascii="Times New Roman" w:hAnsi="Times New Roman" w:cs="Times New Roman"/>
          <w:sz w:val="24"/>
          <w:szCs w:val="24"/>
        </w:rPr>
        <w:t>the root system was fibrous and hairy (pubescent), Leaf hair was generally short and stiff hairs, leaf colour was purple, while the seed colour was dark brown in Northern guinea savannah while dark brown, light brown and yellowish brown</w:t>
      </w:r>
      <w:r w:rsidRPr="00446D85">
        <w:rPr>
          <w:rFonts w:ascii="Times New Roman" w:hAnsi="Times New Roman" w:cs="Times New Roman"/>
          <w:iCs/>
          <w:sz w:val="24"/>
          <w:szCs w:val="24"/>
        </w:rPr>
        <w:t xml:space="preserve"> was observed in Sudan and Sahel savannah respectively. </w:t>
      </w:r>
      <w:r w:rsidRPr="00446D85">
        <w:rPr>
          <w:rFonts w:ascii="Times New Roman" w:hAnsi="Times New Roman" w:cs="Times New Roman"/>
          <w:sz w:val="24"/>
          <w:szCs w:val="24"/>
        </w:rPr>
        <w:t xml:space="preserve">Jamila variety under the screen house experiment recorded the highest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attachment,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 </w:t>
      </w:r>
      <w:bookmarkStart w:id="1" w:name="_Hlk224468863"/>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per pot</w:t>
      </w:r>
      <w:bookmarkEnd w:id="1"/>
      <w:r w:rsidRPr="00446D85">
        <w:rPr>
          <w:rFonts w:ascii="Times New Roman" w:hAnsi="Times New Roman" w:cs="Times New Roman"/>
          <w:sz w:val="24"/>
          <w:szCs w:val="24"/>
        </w:rPr>
        <w:t xml:space="preserve">,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attachment and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pot, while Sudan savanna produced the highest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attachment. Under the evaluation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on Rice cultivars experiment</w:t>
      </w:r>
      <w:r w:rsidR="00C56433">
        <w:rPr>
          <w:rFonts w:ascii="Times New Roman" w:hAnsi="Times New Roman" w:cs="Times New Roman"/>
          <w:sz w:val="24"/>
          <w:szCs w:val="24"/>
        </w:rPr>
        <w:t>:</w:t>
      </w:r>
      <w:r w:rsidRPr="00446D85">
        <w:rPr>
          <w:rFonts w:ascii="Times New Roman" w:hAnsi="Times New Roman" w:cs="Times New Roman"/>
          <w:sz w:val="24"/>
          <w:szCs w:val="24"/>
        </w:rPr>
        <w:t xml:space="preserve"> Faro 57 recorded the highest number of tillers per plant and </w:t>
      </w:r>
      <w:bookmarkStart w:id="2" w:name="_Hlk224472567"/>
      <w:r w:rsidRPr="00446D85">
        <w:rPr>
          <w:rFonts w:ascii="Times New Roman" w:hAnsi="Times New Roman" w:cs="Times New Roman"/>
          <w:sz w:val="24"/>
          <w:szCs w:val="24"/>
        </w:rPr>
        <w:t>grain yield</w:t>
      </w:r>
      <w:bookmarkEnd w:id="2"/>
      <w:r w:rsidRPr="00446D85">
        <w:rPr>
          <w:rFonts w:ascii="Times New Roman" w:hAnsi="Times New Roman" w:cs="Times New Roman"/>
          <w:sz w:val="24"/>
          <w:szCs w:val="24"/>
        </w:rPr>
        <w:t xml:space="preserve">, while Sudan savanna produced the highest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per plant and grain yield</w:t>
      </w:r>
    </w:p>
    <w:p w14:paraId="08E8C06C" w14:textId="342E7562" w:rsidR="00587E11" w:rsidRPr="00446D85" w:rsidRDefault="00587E11" w:rsidP="00587E11">
      <w:pPr>
        <w:autoSpaceDE w:val="0"/>
        <w:autoSpaceDN w:val="0"/>
        <w:adjustRightInd w:val="0"/>
        <w:spacing w:after="0" w:line="240" w:lineRule="auto"/>
        <w:jc w:val="both"/>
        <w:rPr>
          <w:rFonts w:ascii="Times New Roman" w:hAnsi="Times New Roman" w:cs="Times New Roman"/>
          <w:sz w:val="24"/>
          <w:szCs w:val="24"/>
        </w:rPr>
      </w:pPr>
    </w:p>
    <w:p w14:paraId="642AB36B" w14:textId="62DAA802" w:rsidR="00587E11" w:rsidRPr="00446D85" w:rsidRDefault="00587E11" w:rsidP="00587E11">
      <w:pPr>
        <w:autoSpaceDE w:val="0"/>
        <w:autoSpaceDN w:val="0"/>
        <w:adjustRightInd w:val="0"/>
        <w:spacing w:after="0" w:line="240" w:lineRule="auto"/>
        <w:jc w:val="both"/>
        <w:rPr>
          <w:rFonts w:ascii="Times New Roman" w:hAnsi="Times New Roman" w:cs="Times New Roman"/>
          <w:sz w:val="24"/>
          <w:szCs w:val="24"/>
        </w:rPr>
      </w:pPr>
      <w:r w:rsidRPr="00446D85">
        <w:rPr>
          <w:rFonts w:ascii="Times New Roman" w:hAnsi="Times New Roman" w:cs="Times New Roman"/>
          <w:b/>
          <w:bCs/>
          <w:sz w:val="24"/>
          <w:szCs w:val="24"/>
        </w:rPr>
        <w:t xml:space="preserve">Keywords: </w:t>
      </w:r>
      <w:r w:rsidR="002C30B9" w:rsidRPr="00446D85">
        <w:rPr>
          <w:rFonts w:ascii="Times New Roman" w:hAnsi="Times New Roman" w:cs="Times New Roman"/>
          <w:bCs/>
          <w:i/>
          <w:sz w:val="24"/>
          <w:szCs w:val="24"/>
        </w:rPr>
        <w:t>Striga hermonthica</w:t>
      </w:r>
      <w:r w:rsidR="002C30B9" w:rsidRPr="00446D85">
        <w:rPr>
          <w:rFonts w:ascii="Times New Roman" w:hAnsi="Times New Roman" w:cs="Times New Roman"/>
          <w:bCs/>
          <w:sz w:val="24"/>
          <w:szCs w:val="24"/>
        </w:rPr>
        <w:t xml:space="preserve">, </w:t>
      </w:r>
      <w:r w:rsidR="002C30B9" w:rsidRPr="00446D85">
        <w:rPr>
          <w:rFonts w:ascii="Times New Roman" w:hAnsi="Times New Roman" w:cs="Times New Roman"/>
          <w:sz w:val="24"/>
          <w:szCs w:val="24"/>
        </w:rPr>
        <w:t>Rice</w:t>
      </w:r>
      <w:r w:rsidRPr="00446D85">
        <w:rPr>
          <w:rFonts w:ascii="Times New Roman" w:hAnsi="Times New Roman" w:cs="Times New Roman"/>
          <w:sz w:val="24"/>
          <w:szCs w:val="24"/>
        </w:rPr>
        <w:t xml:space="preserve">, </w:t>
      </w:r>
      <w:r w:rsidR="002C30B9" w:rsidRPr="00446D85">
        <w:rPr>
          <w:rFonts w:ascii="Times New Roman" w:hAnsi="Times New Roman" w:cs="Times New Roman"/>
          <w:sz w:val="24"/>
          <w:szCs w:val="24"/>
        </w:rPr>
        <w:t xml:space="preserve">Cultivars, Agro-ecological zones, </w:t>
      </w:r>
      <w:r w:rsidR="003C7C95">
        <w:rPr>
          <w:rFonts w:ascii="Times New Roman" w:hAnsi="Times New Roman" w:cs="Times New Roman"/>
          <w:sz w:val="24"/>
          <w:szCs w:val="24"/>
        </w:rPr>
        <w:t>Morphological</w:t>
      </w:r>
    </w:p>
    <w:p w14:paraId="471D6781" w14:textId="4E18985A" w:rsidR="00587E11" w:rsidRPr="00446D85" w:rsidRDefault="00587E11" w:rsidP="00587E11">
      <w:pPr>
        <w:autoSpaceDE w:val="0"/>
        <w:autoSpaceDN w:val="0"/>
        <w:adjustRightInd w:val="0"/>
        <w:spacing w:after="0" w:line="240" w:lineRule="auto"/>
        <w:jc w:val="both"/>
        <w:rPr>
          <w:rFonts w:ascii="Times New Roman" w:hAnsi="Times New Roman" w:cs="Times New Roman"/>
          <w:sz w:val="24"/>
          <w:szCs w:val="24"/>
        </w:rPr>
      </w:pPr>
    </w:p>
    <w:p w14:paraId="40F7AD2C" w14:textId="728F6D8A" w:rsidR="00587E11" w:rsidRPr="00446D85" w:rsidRDefault="002638E7" w:rsidP="00CA007E">
      <w:pPr>
        <w:spacing w:after="0" w:line="360" w:lineRule="auto"/>
        <w:jc w:val="both"/>
        <w:rPr>
          <w:rFonts w:ascii="Times New Roman" w:hAnsi="Times New Roman" w:cs="Times New Roman"/>
          <w:b/>
          <w:sz w:val="24"/>
          <w:szCs w:val="24"/>
        </w:rPr>
      </w:pPr>
      <w:r w:rsidRPr="00446D85">
        <w:rPr>
          <w:rFonts w:ascii="Times New Roman" w:hAnsi="Times New Roman" w:cs="Times New Roman"/>
          <w:b/>
          <w:sz w:val="24"/>
          <w:szCs w:val="24"/>
        </w:rPr>
        <w:t>INTRODUCTION</w:t>
      </w:r>
    </w:p>
    <w:p w14:paraId="17AF66F5" w14:textId="1B9C6799" w:rsidR="006D651E" w:rsidRPr="00446D85" w:rsidRDefault="00587E11" w:rsidP="00CA007E">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Rice (</w:t>
      </w:r>
      <w:r w:rsidRPr="00446D85">
        <w:rPr>
          <w:rFonts w:ascii="Times New Roman" w:hAnsi="Times New Roman" w:cs="Times New Roman"/>
          <w:i/>
          <w:sz w:val="24"/>
          <w:szCs w:val="24"/>
        </w:rPr>
        <w:t>Oryza sativa</w:t>
      </w:r>
      <w:r w:rsidRPr="00446D85">
        <w:rPr>
          <w:rFonts w:ascii="Times New Roman" w:hAnsi="Times New Roman" w:cs="Times New Roman"/>
          <w:sz w:val="24"/>
          <w:szCs w:val="24"/>
        </w:rPr>
        <w:t xml:space="preserve"> L) and </w:t>
      </w:r>
      <w:r w:rsidRPr="00446D85">
        <w:rPr>
          <w:rFonts w:ascii="Times New Roman" w:hAnsi="Times New Roman" w:cs="Times New Roman"/>
          <w:i/>
          <w:sz w:val="24"/>
          <w:szCs w:val="24"/>
        </w:rPr>
        <w:t>Oryza glaberrima</w:t>
      </w:r>
      <w:r w:rsidRPr="00446D85">
        <w:rPr>
          <w:rFonts w:ascii="Times New Roman" w:hAnsi="Times New Roman" w:cs="Times New Roman"/>
          <w:sz w:val="24"/>
          <w:szCs w:val="24"/>
        </w:rPr>
        <w:t xml:space="preserve"> </w:t>
      </w:r>
      <w:proofErr w:type="spellStart"/>
      <w:r w:rsidRPr="00446D85">
        <w:rPr>
          <w:rFonts w:ascii="Times New Roman" w:hAnsi="Times New Roman" w:cs="Times New Roman"/>
          <w:sz w:val="24"/>
          <w:szCs w:val="24"/>
        </w:rPr>
        <w:t>Steud</w:t>
      </w:r>
      <w:proofErr w:type="spellEnd"/>
      <w:r w:rsidRPr="00446D85">
        <w:rPr>
          <w:rFonts w:ascii="Times New Roman" w:hAnsi="Times New Roman" w:cs="Times New Roman"/>
          <w:sz w:val="24"/>
          <w:szCs w:val="24"/>
        </w:rPr>
        <w:t xml:space="preserve"> is one of the major staple foods in Nigeria, consumed across all geopolitical zones and socioeconomic classes (</w:t>
      </w:r>
      <w:proofErr w:type="spellStart"/>
      <w:r w:rsidRPr="00446D85">
        <w:rPr>
          <w:rFonts w:ascii="Times New Roman" w:hAnsi="Times New Roman" w:cs="Times New Roman"/>
          <w:sz w:val="24"/>
          <w:szCs w:val="24"/>
        </w:rPr>
        <w:t>Kamai</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2020)</w:t>
      </w:r>
      <w:r w:rsidR="00633388" w:rsidRPr="00446D85">
        <w:rPr>
          <w:rFonts w:ascii="Times New Roman" w:hAnsi="Times New Roman" w:cs="Times New Roman"/>
          <w:sz w:val="24"/>
          <w:szCs w:val="24"/>
        </w:rPr>
        <w:t>.</w:t>
      </w:r>
      <w:r w:rsidR="006D651E" w:rsidRPr="00446D85">
        <w:rPr>
          <w:rFonts w:ascii="Times New Roman" w:hAnsi="Times New Roman" w:cs="Times New Roman"/>
          <w:sz w:val="24"/>
          <w:szCs w:val="24"/>
        </w:rPr>
        <w:t xml:space="preserve"> The cultivated rice belongs to the family Poaceae. The genus </w:t>
      </w:r>
      <w:r w:rsidR="006D651E" w:rsidRPr="00446D85">
        <w:rPr>
          <w:rFonts w:ascii="Times New Roman" w:hAnsi="Times New Roman" w:cs="Times New Roman"/>
          <w:i/>
          <w:sz w:val="24"/>
          <w:szCs w:val="24"/>
        </w:rPr>
        <w:t>Oryza</w:t>
      </w:r>
      <w:r w:rsidR="006D651E" w:rsidRPr="00446D85">
        <w:rPr>
          <w:rFonts w:ascii="Times New Roman" w:hAnsi="Times New Roman" w:cs="Times New Roman"/>
          <w:sz w:val="24"/>
          <w:szCs w:val="24"/>
        </w:rPr>
        <w:t xml:space="preserve"> has been divided into four species complexes: sativa complex, officinalis complex, </w:t>
      </w:r>
      <w:proofErr w:type="spellStart"/>
      <w:r w:rsidR="006D651E" w:rsidRPr="00446D85">
        <w:rPr>
          <w:rFonts w:ascii="Times New Roman" w:hAnsi="Times New Roman" w:cs="Times New Roman"/>
          <w:sz w:val="24"/>
          <w:szCs w:val="24"/>
        </w:rPr>
        <w:t>meyeriana</w:t>
      </w:r>
      <w:proofErr w:type="spellEnd"/>
      <w:r w:rsidR="006D651E" w:rsidRPr="00446D85">
        <w:rPr>
          <w:rFonts w:ascii="Times New Roman" w:hAnsi="Times New Roman" w:cs="Times New Roman"/>
          <w:sz w:val="24"/>
          <w:szCs w:val="24"/>
        </w:rPr>
        <w:t xml:space="preserve"> complex, and </w:t>
      </w:r>
      <w:proofErr w:type="spellStart"/>
      <w:r w:rsidR="006D651E" w:rsidRPr="00446D85">
        <w:rPr>
          <w:rFonts w:ascii="Times New Roman" w:hAnsi="Times New Roman" w:cs="Times New Roman"/>
          <w:sz w:val="24"/>
          <w:szCs w:val="24"/>
        </w:rPr>
        <w:t>ridley</w:t>
      </w:r>
      <w:proofErr w:type="spellEnd"/>
      <w:r w:rsidR="006D651E" w:rsidRPr="00446D85">
        <w:rPr>
          <w:rFonts w:ascii="Times New Roman" w:hAnsi="Times New Roman" w:cs="Times New Roman"/>
          <w:sz w:val="24"/>
          <w:szCs w:val="24"/>
        </w:rPr>
        <w:t xml:space="preserve"> complex. Only </w:t>
      </w:r>
      <w:r w:rsidR="006D651E" w:rsidRPr="00446D85">
        <w:rPr>
          <w:rFonts w:ascii="Times New Roman" w:hAnsi="Times New Roman" w:cs="Times New Roman"/>
          <w:i/>
          <w:sz w:val="24"/>
          <w:szCs w:val="24"/>
        </w:rPr>
        <w:t>Oryza sativa</w:t>
      </w:r>
      <w:r w:rsidR="006D651E" w:rsidRPr="00446D85">
        <w:rPr>
          <w:rFonts w:ascii="Times New Roman" w:hAnsi="Times New Roman" w:cs="Times New Roman"/>
          <w:sz w:val="24"/>
          <w:szCs w:val="24"/>
        </w:rPr>
        <w:t xml:space="preserve"> complex has two cultivated species, namely</w:t>
      </w:r>
      <w:r w:rsidR="006D651E" w:rsidRPr="00446D85">
        <w:rPr>
          <w:rFonts w:ascii="Times New Roman" w:hAnsi="Times New Roman" w:cs="Times New Roman"/>
          <w:i/>
          <w:sz w:val="24"/>
          <w:szCs w:val="24"/>
        </w:rPr>
        <w:t xml:space="preserve">, O. sativa </w:t>
      </w:r>
      <w:r w:rsidR="006D651E" w:rsidRPr="00446D85">
        <w:rPr>
          <w:rFonts w:ascii="Times New Roman" w:hAnsi="Times New Roman" w:cs="Times New Roman"/>
          <w:sz w:val="24"/>
          <w:szCs w:val="24"/>
        </w:rPr>
        <w:t>and</w:t>
      </w:r>
      <w:r w:rsidR="006D651E" w:rsidRPr="00446D85">
        <w:rPr>
          <w:rFonts w:ascii="Times New Roman" w:hAnsi="Times New Roman" w:cs="Times New Roman"/>
          <w:i/>
          <w:sz w:val="24"/>
          <w:szCs w:val="24"/>
        </w:rPr>
        <w:t xml:space="preserve"> O. glaberrima</w:t>
      </w:r>
      <w:r w:rsidR="006D651E" w:rsidRPr="00446D85">
        <w:rPr>
          <w:rFonts w:ascii="Times New Roman" w:hAnsi="Times New Roman" w:cs="Times New Roman"/>
          <w:sz w:val="24"/>
          <w:szCs w:val="24"/>
        </w:rPr>
        <w:t xml:space="preserve"> </w:t>
      </w:r>
      <w:proofErr w:type="spellStart"/>
      <w:r w:rsidR="006D651E" w:rsidRPr="00446D85">
        <w:rPr>
          <w:rFonts w:ascii="Times New Roman" w:hAnsi="Times New Roman" w:cs="Times New Roman"/>
          <w:sz w:val="24"/>
          <w:szCs w:val="24"/>
        </w:rPr>
        <w:t>Steud</w:t>
      </w:r>
      <w:proofErr w:type="spellEnd"/>
      <w:r w:rsidR="006D651E" w:rsidRPr="00446D85">
        <w:rPr>
          <w:rFonts w:ascii="Times New Roman" w:hAnsi="Times New Roman" w:cs="Times New Roman"/>
          <w:sz w:val="24"/>
          <w:szCs w:val="24"/>
        </w:rPr>
        <w:t xml:space="preserve">. The Asian rice </w:t>
      </w:r>
      <w:r w:rsidR="006D651E" w:rsidRPr="00446D85">
        <w:rPr>
          <w:rFonts w:ascii="Times New Roman" w:hAnsi="Times New Roman" w:cs="Times New Roman"/>
          <w:i/>
          <w:sz w:val="24"/>
          <w:szCs w:val="24"/>
        </w:rPr>
        <w:t>Oryza sativa</w:t>
      </w:r>
      <w:r w:rsidR="006D651E" w:rsidRPr="00446D85">
        <w:rPr>
          <w:rFonts w:ascii="Times New Roman" w:hAnsi="Times New Roman" w:cs="Times New Roman"/>
          <w:sz w:val="24"/>
          <w:szCs w:val="24"/>
        </w:rPr>
        <w:t xml:space="preserve"> which is grown worldwide has three sub-</w:t>
      </w:r>
      <w:proofErr w:type="spellStart"/>
      <w:r w:rsidR="006D651E" w:rsidRPr="00446D85">
        <w:rPr>
          <w:rFonts w:ascii="Times New Roman" w:hAnsi="Times New Roman" w:cs="Times New Roman"/>
          <w:sz w:val="24"/>
          <w:szCs w:val="24"/>
        </w:rPr>
        <w:t>spp</w:t>
      </w:r>
      <w:proofErr w:type="spellEnd"/>
      <w:r w:rsidR="006D651E" w:rsidRPr="00446D85">
        <w:rPr>
          <w:rFonts w:ascii="Times New Roman" w:hAnsi="Times New Roman" w:cs="Times New Roman"/>
          <w:sz w:val="24"/>
          <w:szCs w:val="24"/>
        </w:rPr>
        <w:t>: Indica, Javanica and Japonica. The African rice (</w:t>
      </w:r>
      <w:r w:rsidR="006D651E" w:rsidRPr="00446D85">
        <w:rPr>
          <w:rFonts w:ascii="Times New Roman" w:hAnsi="Times New Roman" w:cs="Times New Roman"/>
          <w:i/>
          <w:sz w:val="24"/>
          <w:szCs w:val="24"/>
        </w:rPr>
        <w:t>Oryza glaberrima</w:t>
      </w:r>
      <w:r w:rsidR="006D651E" w:rsidRPr="00446D85">
        <w:rPr>
          <w:rFonts w:ascii="Times New Roman" w:hAnsi="Times New Roman" w:cs="Times New Roman"/>
          <w:sz w:val="24"/>
          <w:szCs w:val="24"/>
        </w:rPr>
        <w:t xml:space="preserve">) is one of the two cultivated species was independently domesticated from its wild ancestors </w:t>
      </w:r>
      <w:r w:rsidR="006D651E" w:rsidRPr="00446D85">
        <w:rPr>
          <w:rFonts w:ascii="Times New Roman" w:hAnsi="Times New Roman" w:cs="Times New Roman"/>
          <w:i/>
          <w:sz w:val="24"/>
          <w:szCs w:val="24"/>
        </w:rPr>
        <w:t xml:space="preserve">O. barthii </w:t>
      </w:r>
      <w:r w:rsidR="006D651E" w:rsidRPr="00446D85">
        <w:rPr>
          <w:rFonts w:ascii="Times New Roman" w:hAnsi="Times New Roman" w:cs="Times New Roman"/>
          <w:sz w:val="24"/>
          <w:szCs w:val="24"/>
        </w:rPr>
        <w:t>and</w:t>
      </w:r>
      <w:r w:rsidR="006D651E" w:rsidRPr="00446D85">
        <w:rPr>
          <w:rFonts w:ascii="Times New Roman" w:hAnsi="Times New Roman" w:cs="Times New Roman"/>
          <w:i/>
          <w:sz w:val="24"/>
          <w:szCs w:val="24"/>
        </w:rPr>
        <w:t xml:space="preserve"> O. longistaminata</w:t>
      </w:r>
      <w:r w:rsidR="006D651E" w:rsidRPr="00446D85">
        <w:rPr>
          <w:rFonts w:ascii="Times New Roman" w:hAnsi="Times New Roman" w:cs="Times New Roman"/>
          <w:sz w:val="24"/>
          <w:szCs w:val="24"/>
        </w:rPr>
        <w:t xml:space="preserve"> in the Niger River Delta about 3000 years ago.  Since then, it has spread to two </w:t>
      </w:r>
      <w:r w:rsidR="006D651E" w:rsidRPr="00446D85">
        <w:rPr>
          <w:rFonts w:ascii="Times New Roman" w:hAnsi="Times New Roman" w:cs="Times New Roman"/>
          <w:sz w:val="24"/>
          <w:szCs w:val="24"/>
        </w:rPr>
        <w:lastRenderedPageBreak/>
        <w:t xml:space="preserve">secondary centers of domestication, one along the coast in the Gambia, Senegal, and Guinea-Bissau and the second in the Guinea forest between Sierra-Leone and the western part of Côte d’Ivoire. </w:t>
      </w:r>
      <w:r w:rsidR="006D651E" w:rsidRPr="00446D85">
        <w:rPr>
          <w:rFonts w:ascii="Times New Roman" w:hAnsi="Times New Roman" w:cs="Times New Roman"/>
          <w:i/>
          <w:sz w:val="24"/>
          <w:szCs w:val="24"/>
        </w:rPr>
        <w:t>O. glaberrima</w:t>
      </w:r>
      <w:r w:rsidR="006D651E" w:rsidRPr="00446D85">
        <w:rPr>
          <w:rFonts w:ascii="Times New Roman" w:hAnsi="Times New Roman" w:cs="Times New Roman"/>
          <w:sz w:val="24"/>
          <w:szCs w:val="24"/>
        </w:rPr>
        <w:t xml:space="preserve"> is grown on a limited acreage in a few African countries (Chauhan </w:t>
      </w:r>
      <w:r w:rsidR="006D651E" w:rsidRPr="00446D85">
        <w:rPr>
          <w:rFonts w:ascii="Times New Roman" w:hAnsi="Times New Roman" w:cs="Times New Roman"/>
          <w:i/>
          <w:sz w:val="24"/>
          <w:szCs w:val="24"/>
        </w:rPr>
        <w:t>et al</w:t>
      </w:r>
      <w:r w:rsidR="006D651E" w:rsidRPr="00446D85">
        <w:rPr>
          <w:rFonts w:ascii="Times New Roman" w:hAnsi="Times New Roman" w:cs="Times New Roman"/>
          <w:sz w:val="24"/>
          <w:szCs w:val="24"/>
        </w:rPr>
        <w:t>. 2017).</w:t>
      </w:r>
    </w:p>
    <w:p w14:paraId="728A659B" w14:textId="43FCFC3C" w:rsidR="00587E11" w:rsidRPr="00446D85" w:rsidRDefault="00587E11" w:rsidP="00F1617E">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Rice has become an important strategic and daily staple food crop in Nigeria. The potential land area for rice production in Nigeria is between 4.6 million and 4.9 million ha. Out of this, only about 1.7 million ha</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or 35 percent of the available land area is presently cropped to rice. The main production ecologies for rice in Nigeria are rainfed lowland, rainfed, rainfed upland, irrigated lowland, deep water or floating and mangrove swamp. Of these, rainfed lowland rice has the largest share of the rice area (50%) and rice production. Small-scale farmers with farm holdings of less than 1 ha cultivate most of the rice produced in Nigeria. (</w:t>
      </w:r>
      <w:proofErr w:type="spellStart"/>
      <w:r w:rsidRPr="00446D85">
        <w:rPr>
          <w:rFonts w:ascii="Times New Roman" w:hAnsi="Times New Roman" w:cs="Times New Roman"/>
          <w:sz w:val="24"/>
          <w:szCs w:val="24"/>
        </w:rPr>
        <w:t>Nwilene</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2018)</w:t>
      </w:r>
      <w:r w:rsidR="006D651E" w:rsidRPr="00446D85">
        <w:rPr>
          <w:rFonts w:ascii="Times New Roman" w:hAnsi="Times New Roman" w:cs="Times New Roman"/>
          <w:sz w:val="24"/>
          <w:szCs w:val="24"/>
        </w:rPr>
        <w:t>.</w:t>
      </w:r>
    </w:p>
    <w:p w14:paraId="5B657252" w14:textId="77777777" w:rsidR="006D651E" w:rsidRPr="00446D85" w:rsidRDefault="006D651E" w:rsidP="00F1617E">
      <w:pPr>
        <w:spacing w:after="0" w:line="360" w:lineRule="auto"/>
        <w:jc w:val="both"/>
        <w:rPr>
          <w:rFonts w:ascii="Times New Roman" w:hAnsi="Times New Roman" w:cs="Times New Roman"/>
          <w:sz w:val="24"/>
          <w:szCs w:val="24"/>
        </w:rPr>
      </w:pPr>
    </w:p>
    <w:p w14:paraId="0C8D338E" w14:textId="507FD157" w:rsidR="006D651E" w:rsidRPr="00446D85" w:rsidRDefault="00587E11" w:rsidP="00F1617E">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Nigeria is the largest producer of rice in the West Africa sub-region. Today, rice is no longer a luxury food to millions of Nigerians but has become the cereal that constitutes a major source of calories for the rural and urban poor with demand growing at an annual rate of 5% (FAO, 2023)</w:t>
      </w:r>
      <w:r w:rsidR="00633388" w:rsidRPr="00446D85">
        <w:rPr>
          <w:rFonts w:ascii="Times New Roman" w:hAnsi="Times New Roman" w:cs="Times New Roman"/>
          <w:sz w:val="24"/>
          <w:szCs w:val="24"/>
        </w:rPr>
        <w:t xml:space="preserve">. </w:t>
      </w:r>
      <w:r w:rsidRPr="00446D85">
        <w:rPr>
          <w:rFonts w:ascii="Times New Roman" w:hAnsi="Times New Roman" w:cs="Times New Roman"/>
          <w:sz w:val="24"/>
          <w:szCs w:val="24"/>
        </w:rPr>
        <w:t>Global rice production is forecast at 523.5 million tones (milled basis) in 2023/24. This would represent a 1.3 percent upturn from the 2022/23 reduced level. The global production has a total forecast harvest of 471.5 million tones, Asian production in 2023/24 could end 1.0 percent above the 2022/23 level while still falling somewhat short of the 2021/22 all-time high. China is the leading producer of rice 143.4 million tones, followed by India 131.0 tones. Nigeria is forecasts to produce on 9.1 million tons of rice in 2023/2024. Nigeria imports 16.2 thousand tones, while exports only 200 tons of rice. (FAO, 2023)</w:t>
      </w:r>
      <w:r w:rsidR="006D651E" w:rsidRPr="00446D85">
        <w:rPr>
          <w:rFonts w:ascii="Times New Roman" w:hAnsi="Times New Roman" w:cs="Times New Roman"/>
          <w:sz w:val="24"/>
          <w:szCs w:val="24"/>
        </w:rPr>
        <w:t xml:space="preserve">. China, Philippines and Bangladesh are the main importers of rice with 10, 7 and 3% respectively. While the main exporters are India, Thailand and Vietnam with 42, 11 and 10% respectively (FAO, 2022). </w:t>
      </w:r>
      <w:r w:rsidR="005703DA" w:rsidRPr="00446D85">
        <w:rPr>
          <w:rFonts w:ascii="Times New Roman" w:hAnsi="Times New Roman" w:cs="Times New Roman"/>
          <w:sz w:val="24"/>
          <w:szCs w:val="24"/>
        </w:rPr>
        <w:t xml:space="preserve">The major rice producing States in Northern Nigeria are Kebbi, </w:t>
      </w:r>
      <w:proofErr w:type="spellStart"/>
      <w:r w:rsidR="005703DA" w:rsidRPr="00446D85">
        <w:rPr>
          <w:rFonts w:ascii="Times New Roman" w:hAnsi="Times New Roman" w:cs="Times New Roman"/>
          <w:sz w:val="24"/>
          <w:szCs w:val="24"/>
        </w:rPr>
        <w:t>Borno</w:t>
      </w:r>
      <w:proofErr w:type="spellEnd"/>
      <w:r w:rsidR="005703DA" w:rsidRPr="00446D85">
        <w:rPr>
          <w:rFonts w:ascii="Times New Roman" w:hAnsi="Times New Roman" w:cs="Times New Roman"/>
          <w:sz w:val="24"/>
          <w:szCs w:val="24"/>
        </w:rPr>
        <w:t xml:space="preserve">, </w:t>
      </w:r>
      <w:r w:rsidR="006D651E" w:rsidRPr="00446D85">
        <w:rPr>
          <w:rFonts w:ascii="Times New Roman" w:hAnsi="Times New Roman" w:cs="Times New Roman"/>
          <w:sz w:val="24"/>
          <w:szCs w:val="24"/>
        </w:rPr>
        <w:t>Kano,</w:t>
      </w:r>
      <w:r w:rsidR="005703DA" w:rsidRPr="00446D85">
        <w:rPr>
          <w:rFonts w:ascii="Times New Roman" w:hAnsi="Times New Roman" w:cs="Times New Roman"/>
          <w:sz w:val="24"/>
          <w:szCs w:val="24"/>
        </w:rPr>
        <w:t xml:space="preserve"> Sokoto and Kaduna. Currently, most of the farmers producing rice rely on traditional technology with low use of improved input technologies. Average rice yields per unit area in the country are low and range between 2.0 and 3.0 t/ha compared to yields of 6‒8 t/ha reported on research plots. It is important for farmers to adopt </w:t>
      </w:r>
      <w:r w:rsidR="005703DA" w:rsidRPr="00446D85">
        <w:rPr>
          <w:rFonts w:ascii="Times New Roman" w:hAnsi="Times New Roman" w:cs="Times New Roman"/>
          <w:i/>
          <w:sz w:val="24"/>
          <w:szCs w:val="24"/>
        </w:rPr>
        <w:t>Striga</w:t>
      </w:r>
      <w:r w:rsidR="005703DA" w:rsidRPr="00446D85">
        <w:rPr>
          <w:rFonts w:ascii="Times New Roman" w:hAnsi="Times New Roman" w:cs="Times New Roman"/>
          <w:sz w:val="24"/>
          <w:szCs w:val="24"/>
        </w:rPr>
        <w:t xml:space="preserve"> control mechanism to increase rice production and productivity in the various states in Nigeria (</w:t>
      </w:r>
      <w:proofErr w:type="spellStart"/>
      <w:r w:rsidR="005703DA" w:rsidRPr="00446D85">
        <w:rPr>
          <w:rFonts w:ascii="Times New Roman" w:hAnsi="Times New Roman" w:cs="Times New Roman"/>
          <w:sz w:val="24"/>
          <w:szCs w:val="24"/>
        </w:rPr>
        <w:t>Kamai</w:t>
      </w:r>
      <w:proofErr w:type="spellEnd"/>
      <w:r w:rsidR="005703DA" w:rsidRPr="00446D85">
        <w:rPr>
          <w:rFonts w:ascii="Times New Roman" w:hAnsi="Times New Roman" w:cs="Times New Roman"/>
          <w:sz w:val="24"/>
          <w:szCs w:val="24"/>
        </w:rPr>
        <w:t xml:space="preserve">, </w:t>
      </w:r>
      <w:r w:rsidR="005703DA" w:rsidRPr="00446D85">
        <w:rPr>
          <w:rFonts w:ascii="Times New Roman" w:hAnsi="Times New Roman" w:cs="Times New Roman"/>
          <w:i/>
          <w:sz w:val="24"/>
          <w:szCs w:val="24"/>
        </w:rPr>
        <w:t>et al</w:t>
      </w:r>
      <w:r w:rsidR="005703DA" w:rsidRPr="00446D85">
        <w:rPr>
          <w:rFonts w:ascii="Times New Roman" w:hAnsi="Times New Roman" w:cs="Times New Roman"/>
          <w:sz w:val="24"/>
          <w:szCs w:val="24"/>
        </w:rPr>
        <w:t>. 2020)</w:t>
      </w:r>
      <w:r w:rsidR="006D651E" w:rsidRPr="00446D85">
        <w:rPr>
          <w:rFonts w:ascii="Times New Roman" w:hAnsi="Times New Roman" w:cs="Times New Roman"/>
          <w:sz w:val="24"/>
          <w:szCs w:val="24"/>
        </w:rPr>
        <w:t xml:space="preserve">. </w:t>
      </w:r>
    </w:p>
    <w:p w14:paraId="06F16799" w14:textId="77777777" w:rsidR="00F96001" w:rsidRPr="00446D85" w:rsidRDefault="00F96001" w:rsidP="00F1617E">
      <w:pPr>
        <w:spacing w:after="0" w:line="360" w:lineRule="auto"/>
        <w:jc w:val="both"/>
        <w:rPr>
          <w:rFonts w:ascii="Times New Roman" w:hAnsi="Times New Roman" w:cs="Times New Roman"/>
          <w:sz w:val="24"/>
          <w:szCs w:val="24"/>
        </w:rPr>
      </w:pPr>
    </w:p>
    <w:p w14:paraId="7BBF03AF" w14:textId="0C8F3C5A" w:rsidR="006242AB" w:rsidRDefault="006242AB" w:rsidP="00F1617E">
      <w:pPr>
        <w:spacing w:after="0" w:line="360" w:lineRule="auto"/>
        <w:jc w:val="both"/>
        <w:rPr>
          <w:rFonts w:ascii="Times New Roman" w:hAnsi="Times New Roman" w:cs="Times New Roman"/>
          <w:sz w:val="24"/>
          <w:szCs w:val="24"/>
        </w:rPr>
      </w:pP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is one of the main constraints in crop production and cause 10-80% crop yield losses besides reducing product quality and leading to health and environmental hazards. The damages caused by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to cereal crops are numerous and grave, the most important of which </w:t>
      </w:r>
      <w:r w:rsidRPr="00446D85">
        <w:rPr>
          <w:rFonts w:ascii="Times New Roman" w:hAnsi="Times New Roman" w:cs="Times New Roman"/>
          <w:sz w:val="24"/>
          <w:szCs w:val="24"/>
        </w:rPr>
        <w:lastRenderedPageBreak/>
        <w:t xml:space="preserve">is the decrease in the quantity and quality of the outcome. These damages have attracted attention to the importance of combating witchweed whose damages exceed the losses caused by other agricultural pests such as diseases and insects. Controlling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is one of the issues that must be taken care of in order to increase production per unit area. (</w:t>
      </w:r>
      <w:proofErr w:type="spellStart"/>
      <w:r w:rsidRPr="00446D85">
        <w:rPr>
          <w:rFonts w:ascii="Times New Roman" w:hAnsi="Times New Roman" w:cs="Times New Roman"/>
          <w:sz w:val="24"/>
          <w:szCs w:val="24"/>
        </w:rPr>
        <w:t>Wasan</w:t>
      </w:r>
      <w:proofErr w:type="spellEnd"/>
      <w:r w:rsidRPr="00446D85">
        <w:rPr>
          <w:rFonts w:ascii="Times New Roman" w:hAnsi="Times New Roman" w:cs="Times New Roman"/>
          <w:sz w:val="24"/>
          <w:szCs w:val="24"/>
        </w:rPr>
        <w:t>, 2020).</w:t>
      </w:r>
      <w:r w:rsidRPr="00446D85">
        <w:rPr>
          <w:rFonts w:ascii="Times New Roman" w:hAnsi="Times New Roman" w:cs="Times New Roman"/>
          <w:b/>
          <w:sz w:val="24"/>
          <w:szCs w:val="24"/>
        </w:rPr>
        <w:t xml:space="preserve"> </w:t>
      </w:r>
      <w:r w:rsidRPr="00446D85">
        <w:rPr>
          <w:rFonts w:ascii="Times New Roman" w:hAnsi="Times New Roman" w:cs="Times New Roman"/>
          <w:sz w:val="24"/>
          <w:szCs w:val="24"/>
        </w:rPr>
        <w:t>Weeds have detrimental effects on plant growth and severely damage plant productivity. Weeds compete with the crops for environmental resources such as nutrients, water, light and space, subsequently crops compromise on yield (</w:t>
      </w:r>
      <w:proofErr w:type="spellStart"/>
      <w:r w:rsidRPr="00446D85">
        <w:rPr>
          <w:rFonts w:ascii="Times New Roman" w:hAnsi="Times New Roman" w:cs="Times New Roman"/>
          <w:sz w:val="24"/>
          <w:szCs w:val="24"/>
        </w:rPr>
        <w:t>Zimdahl</w:t>
      </w:r>
      <w:proofErr w:type="spellEnd"/>
      <w:r w:rsidRPr="00446D85">
        <w:rPr>
          <w:rFonts w:ascii="Times New Roman" w:hAnsi="Times New Roman" w:cs="Times New Roman"/>
          <w:sz w:val="24"/>
          <w:szCs w:val="24"/>
        </w:rPr>
        <w:t>, 2018).</w:t>
      </w:r>
    </w:p>
    <w:p w14:paraId="6E0B11E6" w14:textId="77777777" w:rsidR="00226622" w:rsidRPr="00226622" w:rsidRDefault="00226622" w:rsidP="00F1617E">
      <w:pPr>
        <w:spacing w:after="0" w:line="360" w:lineRule="auto"/>
        <w:jc w:val="both"/>
        <w:rPr>
          <w:rFonts w:ascii="Times New Roman" w:hAnsi="Times New Roman" w:cs="Times New Roman"/>
          <w:sz w:val="24"/>
          <w:szCs w:val="24"/>
        </w:rPr>
      </w:pPr>
    </w:p>
    <w:p w14:paraId="079973C1" w14:textId="17722741" w:rsidR="00633388" w:rsidRPr="00446D85" w:rsidRDefault="005703DA" w:rsidP="00F1617E">
      <w:pPr>
        <w:spacing w:after="0" w:line="360" w:lineRule="auto"/>
        <w:jc w:val="both"/>
        <w:rPr>
          <w:rFonts w:ascii="Times New Roman" w:hAnsi="Times New Roman" w:cs="Times New Roman"/>
          <w:sz w:val="24"/>
          <w:szCs w:val="24"/>
        </w:rPr>
      </w:pP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is a genus name in the family </w:t>
      </w:r>
      <w:proofErr w:type="spellStart"/>
      <w:r w:rsidRPr="00446D85">
        <w:rPr>
          <w:rFonts w:ascii="Times New Roman" w:hAnsi="Times New Roman" w:cs="Times New Roman"/>
          <w:sz w:val="24"/>
          <w:szCs w:val="24"/>
        </w:rPr>
        <w:t>Orobancaceae</w:t>
      </w:r>
      <w:proofErr w:type="spellEnd"/>
      <w:r w:rsidRPr="00446D85">
        <w:rPr>
          <w:rFonts w:ascii="Times New Roman" w:hAnsi="Times New Roman" w:cs="Times New Roman"/>
          <w:sz w:val="24"/>
          <w:szCs w:val="24"/>
        </w:rPr>
        <w:t xml:space="preserve"> which contains 1,725 parasitic plant species (</w:t>
      </w:r>
      <w:proofErr w:type="spellStart"/>
      <w:r w:rsidRPr="00446D85">
        <w:rPr>
          <w:rFonts w:ascii="Times New Roman" w:hAnsi="Times New Roman" w:cs="Times New Roman"/>
          <w:sz w:val="24"/>
          <w:szCs w:val="24"/>
        </w:rPr>
        <w:t>Nickrent</w:t>
      </w:r>
      <w:proofErr w:type="spellEnd"/>
      <w:r w:rsidRPr="00446D85">
        <w:rPr>
          <w:rFonts w:ascii="Times New Roman" w:hAnsi="Times New Roman" w:cs="Times New Roman"/>
          <w:sz w:val="24"/>
          <w:szCs w:val="24"/>
        </w:rPr>
        <w:t xml:space="preserve">, 2018).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itself includes approximately 40 species, of these, 11 are documented to cause significant yield losses in tropical cereal crops such as rice. The name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is the Latin word for </w:t>
      </w:r>
      <w:proofErr w:type="gramStart"/>
      <w:r w:rsidRPr="00446D85">
        <w:rPr>
          <w:rFonts w:ascii="Times New Roman" w:hAnsi="Times New Roman" w:cs="Times New Roman"/>
          <w:sz w:val="24"/>
          <w:szCs w:val="24"/>
        </w:rPr>
        <w:t>witch</w:t>
      </w:r>
      <w:proofErr w:type="gram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are therefore commonly known as </w:t>
      </w:r>
      <w:proofErr w:type="gramStart"/>
      <w:r w:rsidRPr="00446D85">
        <w:rPr>
          <w:rFonts w:ascii="Times New Roman" w:hAnsi="Times New Roman" w:cs="Times New Roman"/>
          <w:sz w:val="24"/>
          <w:szCs w:val="24"/>
        </w:rPr>
        <w:t>witch</w:t>
      </w:r>
      <w:proofErr w:type="gramEnd"/>
      <w:r w:rsidRPr="00446D85">
        <w:rPr>
          <w:rFonts w:ascii="Times New Roman" w:hAnsi="Times New Roman" w:cs="Times New Roman"/>
          <w:sz w:val="24"/>
          <w:szCs w:val="24"/>
        </w:rPr>
        <w:t xml:space="preserve"> weeds in English with similar common names in the languages of many sub-Saharan African peoples that inhabit their native range.</w:t>
      </w:r>
      <w:r w:rsidR="004D626C"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The most notorious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species are </w:t>
      </w:r>
      <w:r w:rsidRPr="00446D85">
        <w:rPr>
          <w:rFonts w:ascii="Times New Roman" w:hAnsi="Times New Roman" w:cs="Times New Roman"/>
          <w:i/>
          <w:sz w:val="24"/>
          <w:szCs w:val="24"/>
        </w:rPr>
        <w:t>Striga asiatica</w:t>
      </w:r>
      <w:r w:rsidRPr="00446D85">
        <w:rPr>
          <w:rFonts w:ascii="Times New Roman" w:hAnsi="Times New Roman" w:cs="Times New Roman"/>
          <w:sz w:val="24"/>
          <w:szCs w:val="24"/>
        </w:rPr>
        <w:t xml:space="preserve"> and </w:t>
      </w:r>
      <w:r w:rsidRPr="00446D85">
        <w:rPr>
          <w:rFonts w:ascii="Times New Roman" w:hAnsi="Times New Roman" w:cs="Times New Roman"/>
          <w:i/>
          <w:sz w:val="24"/>
          <w:szCs w:val="24"/>
        </w:rPr>
        <w:t>Striga hermonthica</w:t>
      </w:r>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causes an estimated 7 billion USD in crop productivity losses annually across sub-Saharan Africa (</w:t>
      </w:r>
      <w:proofErr w:type="spellStart"/>
      <w:r w:rsidRPr="00446D85">
        <w:rPr>
          <w:rFonts w:ascii="Times New Roman" w:hAnsi="Times New Roman" w:cs="Times New Roman"/>
          <w:sz w:val="24"/>
          <w:szCs w:val="24"/>
        </w:rPr>
        <w:t>Yacoubou</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xml:space="preserve">. 2021) This species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causes a destructive harvest reduction annually and attacks crops such as rice, sorghum, sugarcane, finger millet, pearl millet, cowpea, and maize, causing a decimating effect on the yield of crops (</w:t>
      </w:r>
      <w:proofErr w:type="spellStart"/>
      <w:r w:rsidRPr="00446D85">
        <w:rPr>
          <w:rFonts w:ascii="Times New Roman" w:hAnsi="Times New Roman" w:cs="Times New Roman"/>
          <w:sz w:val="24"/>
          <w:szCs w:val="24"/>
        </w:rPr>
        <w:t>Mudereri</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2020). This parasitic weed depends solely on its host plant for nutrients and growth, which results in substantial damage to crops, such as chlorosis, wilted silk, thin stalk, reduced height, and total loss of crops in farmlands with high invasion (</w:t>
      </w:r>
      <w:proofErr w:type="spellStart"/>
      <w:r w:rsidRPr="00446D85">
        <w:rPr>
          <w:rFonts w:ascii="Times New Roman" w:hAnsi="Times New Roman" w:cs="Times New Roman"/>
          <w:sz w:val="24"/>
          <w:szCs w:val="24"/>
        </w:rPr>
        <w:t>Menkir</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xml:space="preserve">. 2020). The invasion of this parasite is prominent in places with characteristic poor soils and intense cultivation with poor management practices (Gowda </w:t>
      </w:r>
      <w:r w:rsidRPr="00446D85">
        <w:rPr>
          <w:rFonts w:ascii="Times New Roman" w:hAnsi="Times New Roman" w:cs="Times New Roman"/>
          <w:i/>
          <w:sz w:val="24"/>
          <w:szCs w:val="24"/>
        </w:rPr>
        <w:t>et al</w:t>
      </w:r>
      <w:r w:rsidRPr="00446D85">
        <w:rPr>
          <w:rFonts w:ascii="Times New Roman" w:hAnsi="Times New Roman" w:cs="Times New Roman"/>
          <w:sz w:val="24"/>
          <w:szCs w:val="24"/>
        </w:rPr>
        <w:t>. 2021).</w:t>
      </w:r>
      <w:r w:rsidR="004D626C"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Mechanisms of low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germination stimulant activity and incompatibility were characterized among rice cultivars with field resistance to both </w:t>
      </w:r>
      <w:r w:rsidRPr="00446D85">
        <w:rPr>
          <w:rFonts w:ascii="Times New Roman" w:hAnsi="Times New Roman" w:cs="Times New Roman"/>
          <w:i/>
          <w:sz w:val="24"/>
          <w:szCs w:val="24"/>
        </w:rPr>
        <w:t>S. asiatica</w:t>
      </w:r>
      <w:r w:rsidRPr="00446D85">
        <w:rPr>
          <w:rFonts w:ascii="Times New Roman" w:hAnsi="Times New Roman" w:cs="Times New Roman"/>
          <w:sz w:val="24"/>
          <w:szCs w:val="24"/>
        </w:rPr>
        <w:t xml:space="preserve"> and </w:t>
      </w:r>
      <w:r w:rsidRPr="00446D85">
        <w:rPr>
          <w:rFonts w:ascii="Times New Roman" w:hAnsi="Times New Roman" w:cs="Times New Roman"/>
          <w:i/>
          <w:sz w:val="24"/>
          <w:szCs w:val="24"/>
        </w:rPr>
        <w:t>S. hermonthica</w:t>
      </w:r>
      <w:r w:rsidRPr="00446D85">
        <w:rPr>
          <w:rFonts w:ascii="Times New Roman" w:hAnsi="Times New Roman" w:cs="Times New Roman"/>
          <w:sz w:val="24"/>
          <w:szCs w:val="24"/>
        </w:rPr>
        <w:t xml:space="preserve"> (</w:t>
      </w:r>
      <w:proofErr w:type="spellStart"/>
      <w:r w:rsidRPr="00446D85">
        <w:rPr>
          <w:rFonts w:ascii="Times New Roman" w:hAnsi="Times New Roman" w:cs="Times New Roman"/>
          <w:sz w:val="24"/>
          <w:szCs w:val="24"/>
        </w:rPr>
        <w:t>Rodenburg</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xml:space="preserve">. 2017). A healthy </w:t>
      </w:r>
      <w:r w:rsidRPr="00446D85">
        <w:rPr>
          <w:rFonts w:ascii="Times New Roman" w:hAnsi="Times New Roman" w:cs="Times New Roman"/>
          <w:i/>
          <w:sz w:val="24"/>
          <w:szCs w:val="24"/>
        </w:rPr>
        <w:t xml:space="preserve">Striga hermonthica </w:t>
      </w:r>
      <w:r w:rsidRPr="00446D85">
        <w:rPr>
          <w:rFonts w:ascii="Times New Roman" w:hAnsi="Times New Roman" w:cs="Times New Roman"/>
          <w:sz w:val="24"/>
          <w:szCs w:val="24"/>
        </w:rPr>
        <w:t xml:space="preserve">plant can produce in excess of 100,000 seeds and these seeds can remain viable for a decade or longer. In order for the parasite to succeed on its host, it must cue its development to a series of vulnerabilities manifested by the cereal during its growing season. It involves germinating in response to chemical stimulants (strigolactones) exuded by the host seedling root. Next, the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radicle tip must form a haustorium (organ of attachment and acquisition) at or very near an actively growing host in response to 2, 6-dimethoxybenzoquinone (DMBQ) and other by-products of secondary cell wall formation. The haustorium must then attach to the host root and penetrate the epidermis, cortex, endodermis and xylem elements, all the while evading any host defenses that could halt its progression. </w:t>
      </w:r>
      <w:r w:rsidRPr="00446D85">
        <w:rPr>
          <w:rFonts w:ascii="Times New Roman" w:hAnsi="Times New Roman" w:cs="Times New Roman"/>
          <w:sz w:val="24"/>
          <w:szCs w:val="24"/>
        </w:rPr>
        <w:lastRenderedPageBreak/>
        <w:t xml:space="preserve">Further </w:t>
      </w:r>
      <w:proofErr w:type="spellStart"/>
      <w:r w:rsidRPr="00446D85">
        <w:rPr>
          <w:rFonts w:ascii="Times New Roman" w:hAnsi="Times New Roman" w:cs="Times New Roman"/>
          <w:sz w:val="24"/>
          <w:szCs w:val="24"/>
        </w:rPr>
        <w:t>haustorial</w:t>
      </w:r>
      <w:proofErr w:type="spellEnd"/>
      <w:r w:rsidRPr="00446D85">
        <w:rPr>
          <w:rFonts w:ascii="Times New Roman" w:hAnsi="Times New Roman" w:cs="Times New Roman"/>
          <w:sz w:val="24"/>
          <w:szCs w:val="24"/>
        </w:rPr>
        <w:t xml:space="preserve"> development must then occur until a functional vascular union is achieved with its host, ensuring a sustained flow of water and nutrients to support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shoot development and sufficient growth to the point of emergence (Rich, 2020).  </w:t>
      </w:r>
    </w:p>
    <w:p w14:paraId="419637C8" w14:textId="5B17E40E" w:rsidR="00587E11" w:rsidRPr="00446D85" w:rsidRDefault="00587E11" w:rsidP="00F1617E">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Considering the numerous importance of rice and the adverse effect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infestation on the crop, there is the need to keep the crop free from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 xml:space="preserve">for optimum yield. For this, it’s justifiable that integrated and other approach of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 xml:space="preserve">management have been systematically encouraged to shift to the sustainable way of weed management (Kumar &amp; </w:t>
      </w:r>
      <w:proofErr w:type="spellStart"/>
      <w:r w:rsidRPr="00446D85">
        <w:rPr>
          <w:rFonts w:ascii="Times New Roman" w:hAnsi="Times New Roman" w:cs="Times New Roman"/>
          <w:sz w:val="24"/>
          <w:szCs w:val="24"/>
        </w:rPr>
        <w:t>Sonali</w:t>
      </w:r>
      <w:proofErr w:type="spellEnd"/>
      <w:r w:rsidRPr="00446D85">
        <w:rPr>
          <w:rFonts w:ascii="Times New Roman" w:hAnsi="Times New Roman" w:cs="Times New Roman"/>
          <w:sz w:val="24"/>
          <w:szCs w:val="24"/>
        </w:rPr>
        <w:t>, 2020)</w:t>
      </w:r>
    </w:p>
    <w:p w14:paraId="6E580FFB" w14:textId="1317C59D" w:rsidR="00587E11" w:rsidRPr="00446D85" w:rsidRDefault="00587E11" w:rsidP="00F1617E">
      <w:pPr>
        <w:pStyle w:val="ListParagraph"/>
        <w:spacing w:after="0" w:line="360" w:lineRule="auto"/>
        <w:ind w:left="360"/>
        <w:jc w:val="both"/>
        <w:rPr>
          <w:rFonts w:ascii="Times New Roman" w:hAnsi="Times New Roman"/>
          <w:bCs/>
          <w:sz w:val="24"/>
          <w:szCs w:val="24"/>
        </w:rPr>
      </w:pPr>
      <w:r w:rsidRPr="00446D85">
        <w:rPr>
          <w:rFonts w:ascii="Times New Roman" w:hAnsi="Times New Roman"/>
          <w:bCs/>
          <w:sz w:val="24"/>
          <w:szCs w:val="24"/>
        </w:rPr>
        <w:t>The objectives of the research are as follows</w:t>
      </w:r>
      <w:r w:rsidR="00F1617E" w:rsidRPr="00446D85">
        <w:rPr>
          <w:rFonts w:ascii="Times New Roman" w:hAnsi="Times New Roman"/>
          <w:bCs/>
          <w:sz w:val="24"/>
          <w:szCs w:val="24"/>
        </w:rPr>
        <w:t>:</w:t>
      </w:r>
    </w:p>
    <w:p w14:paraId="4369FF3A" w14:textId="77777777" w:rsidR="00587E11" w:rsidRPr="00446D85" w:rsidRDefault="00587E11" w:rsidP="00F1617E">
      <w:pPr>
        <w:pStyle w:val="ListParagraph"/>
        <w:numPr>
          <w:ilvl w:val="0"/>
          <w:numId w:val="1"/>
        </w:numPr>
        <w:spacing w:after="0" w:line="360" w:lineRule="auto"/>
        <w:jc w:val="both"/>
        <w:rPr>
          <w:rFonts w:ascii="Times New Roman" w:hAnsi="Times New Roman"/>
          <w:bCs/>
          <w:sz w:val="24"/>
          <w:szCs w:val="24"/>
        </w:rPr>
      </w:pPr>
      <w:r w:rsidRPr="00446D85">
        <w:rPr>
          <w:rFonts w:ascii="Times New Roman" w:hAnsi="Times New Roman"/>
          <w:bCs/>
          <w:sz w:val="24"/>
          <w:szCs w:val="24"/>
        </w:rPr>
        <w:t xml:space="preserve">To characterize </w:t>
      </w:r>
      <w:r w:rsidRPr="00446D85">
        <w:rPr>
          <w:rFonts w:ascii="Times New Roman" w:hAnsi="Times New Roman"/>
          <w:bCs/>
          <w:i/>
          <w:iCs/>
          <w:sz w:val="24"/>
          <w:szCs w:val="24"/>
        </w:rPr>
        <w:t>Striga</w:t>
      </w:r>
      <w:r w:rsidRPr="00446D85">
        <w:rPr>
          <w:rFonts w:ascii="Times New Roman" w:hAnsi="Times New Roman"/>
          <w:bCs/>
          <w:sz w:val="24"/>
          <w:szCs w:val="24"/>
        </w:rPr>
        <w:t xml:space="preserve"> </w:t>
      </w:r>
      <w:r w:rsidRPr="00446D85">
        <w:rPr>
          <w:rFonts w:ascii="Times New Roman" w:hAnsi="Times New Roman"/>
          <w:bCs/>
          <w:i/>
          <w:iCs/>
          <w:sz w:val="24"/>
          <w:szCs w:val="24"/>
        </w:rPr>
        <w:t>hermonthica</w:t>
      </w:r>
      <w:r w:rsidRPr="00446D85">
        <w:rPr>
          <w:rFonts w:ascii="Times New Roman" w:hAnsi="Times New Roman"/>
          <w:bCs/>
          <w:sz w:val="24"/>
          <w:szCs w:val="24"/>
        </w:rPr>
        <w:t xml:space="preserve"> from different areas with a view of identifying new strains</w:t>
      </w:r>
    </w:p>
    <w:p w14:paraId="54713567" w14:textId="24A27EB2" w:rsidR="00587E11" w:rsidRPr="00446D85" w:rsidRDefault="00587E11" w:rsidP="00F1617E">
      <w:pPr>
        <w:pStyle w:val="ListParagraph"/>
        <w:numPr>
          <w:ilvl w:val="0"/>
          <w:numId w:val="1"/>
        </w:numPr>
        <w:spacing w:after="0" w:line="360" w:lineRule="auto"/>
        <w:jc w:val="both"/>
        <w:rPr>
          <w:rFonts w:ascii="Times New Roman" w:hAnsi="Times New Roman"/>
          <w:bCs/>
          <w:sz w:val="24"/>
          <w:szCs w:val="24"/>
        </w:rPr>
      </w:pPr>
      <w:r w:rsidRPr="00446D85">
        <w:rPr>
          <w:rFonts w:ascii="Times New Roman" w:hAnsi="Times New Roman"/>
          <w:bCs/>
          <w:sz w:val="24"/>
          <w:szCs w:val="24"/>
        </w:rPr>
        <w:t>To identify the mo</w:t>
      </w:r>
      <w:r w:rsidR="00685389">
        <w:rPr>
          <w:rFonts w:ascii="Times New Roman" w:hAnsi="Times New Roman"/>
          <w:bCs/>
          <w:sz w:val="24"/>
          <w:szCs w:val="24"/>
        </w:rPr>
        <w:t>phological</w:t>
      </w:r>
      <w:r w:rsidRPr="00446D85">
        <w:rPr>
          <w:rFonts w:ascii="Times New Roman" w:hAnsi="Times New Roman"/>
          <w:bCs/>
          <w:sz w:val="24"/>
          <w:szCs w:val="24"/>
        </w:rPr>
        <w:t xml:space="preserve"> variations of strains of </w:t>
      </w:r>
      <w:r w:rsidRPr="00446D85">
        <w:rPr>
          <w:rFonts w:ascii="Times New Roman" w:hAnsi="Times New Roman"/>
          <w:bCs/>
          <w:i/>
          <w:iCs/>
          <w:sz w:val="24"/>
          <w:szCs w:val="24"/>
        </w:rPr>
        <w:t>Striga</w:t>
      </w:r>
      <w:r w:rsidRPr="00446D85">
        <w:rPr>
          <w:rFonts w:ascii="Times New Roman" w:hAnsi="Times New Roman"/>
          <w:bCs/>
          <w:sz w:val="24"/>
          <w:szCs w:val="24"/>
        </w:rPr>
        <w:t xml:space="preserve"> </w:t>
      </w:r>
      <w:r w:rsidRPr="00446D85">
        <w:rPr>
          <w:rFonts w:ascii="Times New Roman" w:hAnsi="Times New Roman"/>
          <w:bCs/>
          <w:i/>
          <w:iCs/>
          <w:sz w:val="24"/>
          <w:szCs w:val="24"/>
        </w:rPr>
        <w:t>hermonthica</w:t>
      </w:r>
      <w:r w:rsidRPr="00446D85">
        <w:rPr>
          <w:rFonts w:ascii="Times New Roman" w:hAnsi="Times New Roman"/>
          <w:bCs/>
          <w:sz w:val="24"/>
          <w:szCs w:val="24"/>
        </w:rPr>
        <w:t xml:space="preserve"> in the study area.</w:t>
      </w:r>
    </w:p>
    <w:p w14:paraId="161A8863" w14:textId="77777777" w:rsidR="00587E11" w:rsidRPr="00446D85" w:rsidRDefault="00587E11" w:rsidP="00F1617E">
      <w:pPr>
        <w:pStyle w:val="ListParagraph"/>
        <w:numPr>
          <w:ilvl w:val="0"/>
          <w:numId w:val="1"/>
        </w:numPr>
        <w:spacing w:after="0" w:line="360" w:lineRule="auto"/>
        <w:jc w:val="both"/>
        <w:rPr>
          <w:rFonts w:ascii="Times New Roman" w:hAnsi="Times New Roman"/>
          <w:bCs/>
          <w:sz w:val="24"/>
          <w:szCs w:val="24"/>
        </w:rPr>
      </w:pPr>
      <w:r w:rsidRPr="00446D85">
        <w:rPr>
          <w:rFonts w:ascii="Times New Roman" w:hAnsi="Times New Roman"/>
          <w:bCs/>
          <w:sz w:val="24"/>
          <w:szCs w:val="24"/>
        </w:rPr>
        <w:t xml:space="preserve">To evaluate the effect of new strains of </w:t>
      </w:r>
      <w:r w:rsidRPr="00446D85">
        <w:rPr>
          <w:rFonts w:ascii="Times New Roman" w:hAnsi="Times New Roman"/>
          <w:bCs/>
          <w:i/>
          <w:iCs/>
          <w:sz w:val="24"/>
          <w:szCs w:val="24"/>
        </w:rPr>
        <w:t>Striga</w:t>
      </w:r>
      <w:r w:rsidRPr="00446D85">
        <w:rPr>
          <w:rFonts w:ascii="Times New Roman" w:hAnsi="Times New Roman"/>
          <w:bCs/>
          <w:sz w:val="24"/>
          <w:szCs w:val="24"/>
        </w:rPr>
        <w:t xml:space="preserve"> </w:t>
      </w:r>
      <w:r w:rsidRPr="00446D85">
        <w:rPr>
          <w:rFonts w:ascii="Times New Roman" w:hAnsi="Times New Roman"/>
          <w:bCs/>
          <w:i/>
          <w:iCs/>
          <w:sz w:val="24"/>
          <w:szCs w:val="24"/>
        </w:rPr>
        <w:t>hermonthica</w:t>
      </w:r>
      <w:r w:rsidRPr="00446D85">
        <w:rPr>
          <w:rFonts w:ascii="Times New Roman" w:hAnsi="Times New Roman"/>
          <w:bCs/>
          <w:sz w:val="24"/>
          <w:szCs w:val="24"/>
        </w:rPr>
        <w:t xml:space="preserve"> on tolerant and resistance cultivars of rice</w:t>
      </w:r>
    </w:p>
    <w:p w14:paraId="12EEFAE2" w14:textId="32AA97B9" w:rsidR="00587E11" w:rsidRPr="00446D85" w:rsidRDefault="00587E11" w:rsidP="00F1617E">
      <w:pPr>
        <w:pStyle w:val="ListParagraph"/>
        <w:numPr>
          <w:ilvl w:val="0"/>
          <w:numId w:val="1"/>
        </w:numPr>
        <w:spacing w:after="0" w:line="360" w:lineRule="auto"/>
        <w:jc w:val="both"/>
        <w:rPr>
          <w:rFonts w:ascii="Times New Roman" w:hAnsi="Times New Roman"/>
          <w:bCs/>
          <w:sz w:val="24"/>
          <w:szCs w:val="24"/>
        </w:rPr>
      </w:pPr>
      <w:r w:rsidRPr="00446D85">
        <w:rPr>
          <w:rFonts w:ascii="Times New Roman" w:hAnsi="Times New Roman"/>
          <w:sz w:val="24"/>
          <w:szCs w:val="24"/>
        </w:rPr>
        <w:t xml:space="preserve">To identify rice cultivars with reduced </w:t>
      </w:r>
      <w:r w:rsidRPr="00446D85">
        <w:rPr>
          <w:rFonts w:ascii="Times New Roman" w:hAnsi="Times New Roman"/>
          <w:i/>
          <w:sz w:val="24"/>
          <w:szCs w:val="24"/>
        </w:rPr>
        <w:t>Striga</w:t>
      </w:r>
      <w:r w:rsidRPr="00446D85">
        <w:rPr>
          <w:rFonts w:ascii="Times New Roman" w:hAnsi="Times New Roman"/>
          <w:sz w:val="24"/>
          <w:szCs w:val="24"/>
        </w:rPr>
        <w:t xml:space="preserve"> infestation and damage to rice grain yield</w:t>
      </w:r>
    </w:p>
    <w:p w14:paraId="3E94D264" w14:textId="751B7D6D" w:rsidR="00587E11" w:rsidRPr="00446D85" w:rsidRDefault="00587E11" w:rsidP="00F1617E">
      <w:pPr>
        <w:pStyle w:val="ListParagraph"/>
        <w:numPr>
          <w:ilvl w:val="0"/>
          <w:numId w:val="1"/>
        </w:numPr>
        <w:spacing w:after="0" w:line="360" w:lineRule="auto"/>
        <w:jc w:val="both"/>
        <w:rPr>
          <w:rFonts w:ascii="Times New Roman" w:hAnsi="Times New Roman"/>
          <w:bCs/>
          <w:sz w:val="24"/>
          <w:szCs w:val="24"/>
        </w:rPr>
      </w:pPr>
      <w:r w:rsidRPr="00446D85">
        <w:rPr>
          <w:rFonts w:ascii="Times New Roman" w:hAnsi="Times New Roman"/>
          <w:sz w:val="24"/>
          <w:szCs w:val="24"/>
        </w:rPr>
        <w:t xml:space="preserve">To determine the prevalence, incidence, severity and distribution of new strains of </w:t>
      </w:r>
      <w:r w:rsidRPr="00446D85">
        <w:rPr>
          <w:rFonts w:ascii="Times New Roman" w:hAnsi="Times New Roman"/>
          <w:i/>
          <w:sz w:val="24"/>
          <w:szCs w:val="24"/>
        </w:rPr>
        <w:t>Striga hermonthica</w:t>
      </w:r>
      <w:r w:rsidRPr="00446D85">
        <w:rPr>
          <w:rFonts w:ascii="Times New Roman" w:hAnsi="Times New Roman"/>
          <w:sz w:val="24"/>
          <w:szCs w:val="24"/>
        </w:rPr>
        <w:t xml:space="preserve"> in the study area</w:t>
      </w:r>
    </w:p>
    <w:p w14:paraId="192C7FFA" w14:textId="2F6F34CB" w:rsidR="00B860C7" w:rsidRPr="00446D85" w:rsidRDefault="002638E7" w:rsidP="00493AA4">
      <w:pPr>
        <w:spacing w:after="0" w:line="360" w:lineRule="auto"/>
        <w:jc w:val="both"/>
        <w:rPr>
          <w:rFonts w:ascii="Times New Roman" w:hAnsi="Times New Roman" w:cs="Times New Roman"/>
          <w:b/>
          <w:sz w:val="24"/>
          <w:szCs w:val="24"/>
        </w:rPr>
      </w:pPr>
      <w:r w:rsidRPr="00446D85">
        <w:rPr>
          <w:rFonts w:ascii="Times New Roman" w:hAnsi="Times New Roman" w:cs="Times New Roman"/>
          <w:b/>
          <w:sz w:val="24"/>
          <w:szCs w:val="24"/>
        </w:rPr>
        <w:t>MATERIALS AND METHODS</w:t>
      </w:r>
    </w:p>
    <w:p w14:paraId="0DC477EE" w14:textId="688DE1DE" w:rsidR="006242AB" w:rsidRPr="00446D85" w:rsidRDefault="00573A49" w:rsidP="00493AA4">
      <w:pPr>
        <w:spacing w:line="360" w:lineRule="auto"/>
        <w:jc w:val="both"/>
        <w:rPr>
          <w:rFonts w:ascii="Times New Roman" w:hAnsi="Times New Roman" w:cs="Times New Roman"/>
          <w:i/>
          <w:sz w:val="24"/>
          <w:szCs w:val="24"/>
        </w:rPr>
      </w:pPr>
      <w:r w:rsidRPr="00446D85">
        <w:rPr>
          <w:rFonts w:ascii="Times New Roman" w:hAnsi="Times New Roman" w:cs="Times New Roman"/>
          <w:sz w:val="24"/>
          <w:szCs w:val="24"/>
        </w:rPr>
        <w:t>The study w</w:t>
      </w:r>
      <w:r w:rsidR="00541A16" w:rsidRPr="00446D85">
        <w:rPr>
          <w:rFonts w:ascii="Times New Roman" w:hAnsi="Times New Roman" w:cs="Times New Roman"/>
          <w:sz w:val="24"/>
          <w:szCs w:val="24"/>
        </w:rPr>
        <w:t>as</w:t>
      </w:r>
      <w:r w:rsidRPr="00446D85">
        <w:rPr>
          <w:rFonts w:ascii="Times New Roman" w:hAnsi="Times New Roman" w:cs="Times New Roman"/>
          <w:sz w:val="24"/>
          <w:szCs w:val="24"/>
        </w:rPr>
        <w:t xml:space="preserve"> conducted in 3 multi-stages; Morphological and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hermonthica</w:t>
      </w:r>
      <w:r w:rsidRPr="00446D85">
        <w:rPr>
          <w:rFonts w:ascii="Times New Roman" w:hAnsi="Times New Roman" w:cs="Times New Roman"/>
          <w:sz w:val="24"/>
          <w:szCs w:val="24"/>
        </w:rPr>
        <w:t xml:space="preserve"> seed collection, </w:t>
      </w:r>
      <w:r w:rsidR="00F96001" w:rsidRPr="00446D85">
        <w:rPr>
          <w:rFonts w:ascii="Times New Roman" w:hAnsi="Times New Roman" w:cs="Times New Roman"/>
          <w:sz w:val="24"/>
          <w:szCs w:val="24"/>
        </w:rPr>
        <w:t xml:space="preserve">Screening of </w:t>
      </w:r>
      <w:r w:rsidR="00F96001" w:rsidRPr="00446D85">
        <w:rPr>
          <w:rFonts w:ascii="Times New Roman" w:hAnsi="Times New Roman" w:cs="Times New Roman"/>
          <w:i/>
          <w:iCs/>
          <w:sz w:val="24"/>
          <w:szCs w:val="24"/>
        </w:rPr>
        <w:t>Striga hermonthica</w:t>
      </w:r>
      <w:r w:rsidR="00F96001" w:rsidRPr="00446D85">
        <w:rPr>
          <w:rFonts w:ascii="Times New Roman" w:hAnsi="Times New Roman" w:cs="Times New Roman"/>
          <w:sz w:val="24"/>
          <w:szCs w:val="24"/>
        </w:rPr>
        <w:t xml:space="preserve"> on Rice cultivars</w:t>
      </w:r>
      <w:r w:rsidR="00541A16" w:rsidRPr="00446D85">
        <w:rPr>
          <w:rFonts w:ascii="Times New Roman" w:hAnsi="Times New Roman" w:cs="Times New Roman"/>
          <w:sz w:val="24"/>
          <w:szCs w:val="24"/>
        </w:rPr>
        <w:t xml:space="preserve"> and </w:t>
      </w:r>
      <w:r w:rsidRPr="00446D85">
        <w:rPr>
          <w:rFonts w:ascii="Times New Roman" w:hAnsi="Times New Roman" w:cs="Times New Roman"/>
          <w:sz w:val="24"/>
          <w:szCs w:val="24"/>
        </w:rPr>
        <w:t xml:space="preserve">field evaluation of various </w:t>
      </w:r>
      <w:r w:rsidRPr="00446D85">
        <w:rPr>
          <w:rFonts w:ascii="Times New Roman" w:hAnsi="Times New Roman" w:cs="Times New Roman"/>
          <w:i/>
          <w:sz w:val="24"/>
          <w:szCs w:val="24"/>
        </w:rPr>
        <w:t xml:space="preserve">Striga hermonthica </w:t>
      </w:r>
      <w:r w:rsidRPr="00446D85">
        <w:rPr>
          <w:rFonts w:ascii="Times New Roman" w:hAnsi="Times New Roman" w:cs="Times New Roman"/>
          <w:sz w:val="24"/>
          <w:szCs w:val="24"/>
        </w:rPr>
        <w:t xml:space="preserve">strain on rice cultivars </w:t>
      </w:r>
    </w:p>
    <w:p w14:paraId="4E620531" w14:textId="296E0D11" w:rsidR="006F53C9" w:rsidRPr="00446D85" w:rsidRDefault="002638E7"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sz w:val="24"/>
          <w:szCs w:val="24"/>
        </w:rPr>
        <w:t xml:space="preserve">Experiment i: Morphological characterization and </w:t>
      </w:r>
      <w:r w:rsidRPr="00446D85">
        <w:rPr>
          <w:rFonts w:ascii="Times New Roman" w:hAnsi="Times New Roman" w:cs="Times New Roman"/>
          <w:b/>
          <w:i/>
          <w:sz w:val="24"/>
          <w:szCs w:val="24"/>
        </w:rPr>
        <w:t>Striga hermonthica</w:t>
      </w:r>
      <w:r w:rsidRPr="00446D85">
        <w:rPr>
          <w:rFonts w:ascii="Times New Roman" w:hAnsi="Times New Roman" w:cs="Times New Roman"/>
          <w:b/>
          <w:sz w:val="24"/>
          <w:szCs w:val="24"/>
        </w:rPr>
        <w:t xml:space="preserve"> seed </w:t>
      </w:r>
      <w:r w:rsidRPr="00446D85">
        <w:rPr>
          <w:rFonts w:ascii="Times New Roman" w:hAnsi="Times New Roman" w:cs="Times New Roman"/>
          <w:b/>
          <w:bCs/>
          <w:sz w:val="24"/>
          <w:szCs w:val="24"/>
        </w:rPr>
        <w:t xml:space="preserve">collection </w:t>
      </w:r>
    </w:p>
    <w:p w14:paraId="39070584" w14:textId="1C8E3446" w:rsidR="006F53C9" w:rsidRPr="00446D85" w:rsidRDefault="006F53C9" w:rsidP="00493AA4">
      <w:pPr>
        <w:tabs>
          <w:tab w:val="left" w:pos="1701"/>
        </w:tabs>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A “four stage multi sampling” technique was used for this study. The first stage was the purposive selection of three agro-ecological zones namely; </w:t>
      </w:r>
      <w:r w:rsidRPr="00446D85">
        <w:rPr>
          <w:rFonts w:ascii="Times New Roman" w:hAnsi="Times New Roman" w:cs="Times New Roman"/>
          <w:bCs/>
          <w:sz w:val="24"/>
          <w:szCs w:val="24"/>
        </w:rPr>
        <w:t xml:space="preserve">Northern Guinea, Sahel and Sudan savanna of Nigeria where there is high prevalence of </w:t>
      </w:r>
      <w:r w:rsidRPr="00446D85">
        <w:rPr>
          <w:rFonts w:ascii="Times New Roman" w:hAnsi="Times New Roman" w:cs="Times New Roman"/>
          <w:bCs/>
          <w:i/>
          <w:sz w:val="24"/>
          <w:szCs w:val="24"/>
        </w:rPr>
        <w:t>Striga hermonthica</w:t>
      </w:r>
      <w:r w:rsidRPr="00446D85">
        <w:rPr>
          <w:rFonts w:ascii="Times New Roman" w:hAnsi="Times New Roman" w:cs="Times New Roman"/>
          <w:bCs/>
          <w:sz w:val="24"/>
          <w:szCs w:val="24"/>
        </w:rPr>
        <w:t xml:space="preserve">. </w:t>
      </w:r>
      <w:r w:rsidRPr="00446D85">
        <w:rPr>
          <w:rFonts w:ascii="Times New Roman" w:hAnsi="Times New Roman" w:cs="Times New Roman"/>
          <w:sz w:val="24"/>
          <w:szCs w:val="24"/>
        </w:rPr>
        <w:t>The second stage was the simple random selection of</w:t>
      </w:r>
      <w:r w:rsidRPr="00446D85">
        <w:rPr>
          <w:rFonts w:ascii="Times New Roman" w:hAnsi="Times New Roman" w:cs="Times New Roman"/>
          <w:bCs/>
          <w:sz w:val="24"/>
          <w:szCs w:val="24"/>
        </w:rPr>
        <w:t xml:space="preserve"> one state from each of the three agro-ecological zones. The third stage was </w:t>
      </w:r>
      <w:r w:rsidRPr="00446D85">
        <w:rPr>
          <w:rFonts w:ascii="Times New Roman" w:hAnsi="Times New Roman" w:cs="Times New Roman"/>
          <w:sz w:val="24"/>
          <w:szCs w:val="24"/>
        </w:rPr>
        <w:t>random selection of</w:t>
      </w:r>
      <w:r w:rsidRPr="00446D85">
        <w:rPr>
          <w:rFonts w:ascii="Times New Roman" w:hAnsi="Times New Roman" w:cs="Times New Roman"/>
          <w:bCs/>
          <w:sz w:val="24"/>
          <w:szCs w:val="24"/>
        </w:rPr>
        <w:t xml:space="preserve"> two </w:t>
      </w:r>
      <w:r w:rsidRPr="00446D85">
        <w:rPr>
          <w:rFonts w:ascii="Times New Roman" w:hAnsi="Times New Roman" w:cs="Times New Roman"/>
          <w:sz w:val="24"/>
          <w:szCs w:val="24"/>
        </w:rPr>
        <w:t xml:space="preserve">Local Government Areas each across the States. The last stage was the random selection of communities and farms of rice under each local government for the sampling. A baseline reconnaissance surveys will be conducted </w:t>
      </w:r>
      <w:r w:rsidRPr="00446D85">
        <w:rPr>
          <w:rFonts w:ascii="Times New Roman" w:hAnsi="Times New Roman" w:cs="Times New Roman"/>
          <w:bCs/>
          <w:sz w:val="24"/>
          <w:szCs w:val="24"/>
        </w:rPr>
        <w:t xml:space="preserve">where there is prevalence of </w:t>
      </w:r>
      <w:r w:rsidRPr="00446D85">
        <w:rPr>
          <w:rFonts w:ascii="Times New Roman" w:hAnsi="Times New Roman" w:cs="Times New Roman"/>
          <w:bCs/>
          <w:i/>
          <w:sz w:val="24"/>
          <w:szCs w:val="24"/>
        </w:rPr>
        <w:t>Striga</w:t>
      </w:r>
      <w:r w:rsidRPr="00446D85">
        <w:rPr>
          <w:rFonts w:ascii="Times New Roman" w:hAnsi="Times New Roman" w:cs="Times New Roman"/>
          <w:bCs/>
          <w:sz w:val="24"/>
          <w:szCs w:val="24"/>
        </w:rPr>
        <w:t xml:space="preserve"> </w:t>
      </w:r>
      <w:r w:rsidRPr="00446D85">
        <w:rPr>
          <w:rFonts w:ascii="Times New Roman" w:hAnsi="Times New Roman" w:cs="Times New Roman"/>
          <w:bCs/>
          <w:i/>
          <w:sz w:val="24"/>
          <w:szCs w:val="24"/>
        </w:rPr>
        <w:t xml:space="preserve">hermonthica </w:t>
      </w:r>
      <w:r w:rsidRPr="00446D85">
        <w:rPr>
          <w:rFonts w:ascii="Times New Roman" w:hAnsi="Times New Roman" w:cs="Times New Roman"/>
          <w:sz w:val="24"/>
          <w:szCs w:val="24"/>
        </w:rPr>
        <w:t xml:space="preserve">to consult the extension agents for identification of </w:t>
      </w:r>
      <w:r w:rsidRPr="00446D85">
        <w:rPr>
          <w:rFonts w:ascii="Times New Roman" w:hAnsi="Times New Roman" w:cs="Times New Roman"/>
          <w:i/>
          <w:sz w:val="24"/>
          <w:szCs w:val="24"/>
        </w:rPr>
        <w:t>Striga hermonthica</w:t>
      </w:r>
      <w:r w:rsidRPr="00446D85">
        <w:rPr>
          <w:rFonts w:ascii="Times New Roman" w:hAnsi="Times New Roman" w:cs="Times New Roman"/>
          <w:sz w:val="24"/>
          <w:szCs w:val="24"/>
        </w:rPr>
        <w:t xml:space="preserve"> infested rice field during 2025 growing season from </w:t>
      </w:r>
      <w:r w:rsidRPr="00446D85">
        <w:rPr>
          <w:rFonts w:ascii="Times New Roman" w:hAnsi="Times New Roman" w:cs="Times New Roman"/>
          <w:bCs/>
          <w:sz w:val="24"/>
          <w:szCs w:val="24"/>
        </w:rPr>
        <w:t>various locations in Northern Guinea, Sudan and Sahel savanna of Nigeria in Kaduna, Sokoto and Yobe States.</w:t>
      </w:r>
      <w:r w:rsidR="00D3670E"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Two Local Government Areas (LGAs) were selected each from </w:t>
      </w:r>
      <w:r w:rsidRPr="00446D85">
        <w:rPr>
          <w:rFonts w:ascii="Times New Roman" w:hAnsi="Times New Roman" w:cs="Times New Roman"/>
          <w:bCs/>
          <w:sz w:val="24"/>
          <w:szCs w:val="24"/>
        </w:rPr>
        <w:t xml:space="preserve">Kaduna, Sokoto and Yobe States </w:t>
      </w:r>
      <w:r w:rsidRPr="00446D85">
        <w:rPr>
          <w:rFonts w:ascii="Times New Roman" w:hAnsi="Times New Roman" w:cs="Times New Roman"/>
          <w:bCs/>
          <w:sz w:val="24"/>
          <w:szCs w:val="24"/>
        </w:rPr>
        <w:lastRenderedPageBreak/>
        <w:t>representing Northern Guinea, Sudan and Sahel savanna of Nigeria respectively</w:t>
      </w:r>
      <w:r w:rsidRPr="00446D85">
        <w:rPr>
          <w:rFonts w:ascii="Times New Roman" w:hAnsi="Times New Roman" w:cs="Times New Roman"/>
          <w:sz w:val="24"/>
          <w:szCs w:val="24"/>
        </w:rPr>
        <w:t xml:space="preserve">. The selected local governments were; </w:t>
      </w:r>
      <w:r w:rsidRPr="00446D85">
        <w:rPr>
          <w:rFonts w:ascii="Times New Roman" w:hAnsi="Times New Roman" w:cs="Times New Roman"/>
          <w:bCs/>
          <w:sz w:val="24"/>
          <w:szCs w:val="24"/>
        </w:rPr>
        <w:t>Zaria and Sabon Gari</w:t>
      </w:r>
      <w:r w:rsidRPr="00446D85">
        <w:rPr>
          <w:rFonts w:ascii="Times New Roman" w:hAnsi="Times New Roman" w:cs="Times New Roman"/>
          <w:sz w:val="24"/>
          <w:szCs w:val="24"/>
        </w:rPr>
        <w:t xml:space="preserve"> Local Government Areas in Kaduna State</w:t>
      </w:r>
      <w:r w:rsidRPr="00446D85">
        <w:rPr>
          <w:rFonts w:ascii="Times New Roman" w:hAnsi="Times New Roman" w:cs="Times New Roman"/>
          <w:bCs/>
          <w:sz w:val="24"/>
          <w:szCs w:val="24"/>
        </w:rPr>
        <w:t xml:space="preserve">, </w:t>
      </w:r>
      <w:r w:rsidRPr="00446D85">
        <w:rPr>
          <w:rFonts w:ascii="Times New Roman" w:hAnsi="Times New Roman" w:cs="Times New Roman"/>
          <w:sz w:val="24"/>
          <w:szCs w:val="24"/>
        </w:rPr>
        <w:t>Wamakko and Tangaza Local Government Areas in Sokoto State and Damaturu and Geidam Local Government Areas in Yobe State</w:t>
      </w:r>
      <w:r w:rsidRPr="00446D85">
        <w:rPr>
          <w:rFonts w:ascii="Times New Roman" w:hAnsi="Times New Roman" w:cs="Times New Roman"/>
          <w:bCs/>
          <w:sz w:val="24"/>
          <w:szCs w:val="24"/>
        </w:rPr>
        <w:t xml:space="preserve">. </w:t>
      </w:r>
      <w:r w:rsidR="00B7374F" w:rsidRPr="00446D85">
        <w:rPr>
          <w:rFonts w:ascii="Times New Roman" w:hAnsi="Times New Roman" w:cs="Times New Roman"/>
          <w:bCs/>
          <w:sz w:val="24"/>
          <w:szCs w:val="24"/>
        </w:rPr>
        <w:t xml:space="preserve">One hundred and </w:t>
      </w:r>
      <w:r w:rsidR="00B7374F" w:rsidRPr="00446D85">
        <w:rPr>
          <w:rFonts w:ascii="Times New Roman" w:hAnsi="Times New Roman" w:cs="Times New Roman"/>
          <w:sz w:val="24"/>
          <w:szCs w:val="24"/>
        </w:rPr>
        <w:t>eighty</w:t>
      </w:r>
      <w:r w:rsidRPr="00446D85">
        <w:rPr>
          <w:rFonts w:ascii="Times New Roman" w:hAnsi="Times New Roman" w:cs="Times New Roman"/>
          <w:sz w:val="24"/>
          <w:szCs w:val="24"/>
        </w:rPr>
        <w:t xml:space="preserve"> (180) sampling points were used to collect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 xml:space="preserve">across the three agro-ecological zones. To select the communities, grid cells measuring 20km x 20km was super-imposed on a base map of the study area, from which three communities were randomly selected in each LGA. The coordinates were uploaded into a Geographic Positioning System (GPS) receiver and tracked for collection of the samples. Inaccessible points due to physical barriers or security threats were substituted with nearby accessible points (Aliyu </w:t>
      </w:r>
      <w:r w:rsidRPr="00446D85">
        <w:rPr>
          <w:rFonts w:ascii="Times New Roman" w:hAnsi="Times New Roman" w:cs="Times New Roman"/>
          <w:i/>
          <w:sz w:val="24"/>
          <w:szCs w:val="24"/>
        </w:rPr>
        <w:t>et al.</w:t>
      </w:r>
      <w:r w:rsidRPr="00446D85">
        <w:rPr>
          <w:rFonts w:ascii="Times New Roman" w:hAnsi="Times New Roman" w:cs="Times New Roman"/>
          <w:sz w:val="24"/>
          <w:szCs w:val="24"/>
        </w:rPr>
        <w:t xml:space="preserve"> 2023).</w:t>
      </w:r>
      <w:r w:rsidRPr="00446D85">
        <w:rPr>
          <w:rFonts w:ascii="Times New Roman" w:hAnsi="Times New Roman" w:cs="Times New Roman"/>
          <w:bCs/>
          <w:sz w:val="24"/>
          <w:szCs w:val="24"/>
        </w:rPr>
        <w:t xml:space="preserve"> </w:t>
      </w:r>
      <w:r w:rsidRPr="00446D85">
        <w:rPr>
          <w:rFonts w:ascii="Times New Roman" w:hAnsi="Times New Roman" w:cs="Times New Roman"/>
          <w:sz w:val="24"/>
          <w:szCs w:val="24"/>
        </w:rPr>
        <w:t xml:space="preserve">Three farms of rice </w:t>
      </w:r>
      <w:r w:rsidR="00B7374F" w:rsidRPr="00446D85">
        <w:rPr>
          <w:rFonts w:ascii="Times New Roman" w:hAnsi="Times New Roman" w:cs="Times New Roman"/>
          <w:sz w:val="24"/>
          <w:szCs w:val="24"/>
        </w:rPr>
        <w:t>were</w:t>
      </w:r>
      <w:r w:rsidRPr="00446D85">
        <w:rPr>
          <w:rFonts w:ascii="Times New Roman" w:hAnsi="Times New Roman" w:cs="Times New Roman"/>
          <w:sz w:val="24"/>
          <w:szCs w:val="24"/>
        </w:rPr>
        <w:t xml:space="preserve"> selected at random. In each selected farmland, 2m x 2m quadrants were pegged out along two intersecting diagonals transects. </w:t>
      </w:r>
    </w:p>
    <w:p w14:paraId="4D81ECE4" w14:textId="59D45DCC" w:rsidR="006F53C9" w:rsidRPr="00446D85" w:rsidRDefault="006F53C9"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morphological features were collected at different locations across the three agro ecological zones namely; Sudan, Sahel and Northern Guinea savanna, and the samples were placed in separate sealable plastic bags containing sufficient silica gel for drying. The collected samples were screened to identify the morphological features of different </w:t>
      </w:r>
      <w:r w:rsidRPr="00446D85">
        <w:rPr>
          <w:rFonts w:ascii="Times New Roman" w:hAnsi="Times New Roman" w:cs="Times New Roman"/>
          <w:i/>
          <w:sz w:val="24"/>
          <w:szCs w:val="24"/>
        </w:rPr>
        <w:t xml:space="preserve">Striga hermonthica </w:t>
      </w:r>
      <w:r w:rsidRPr="00446D85">
        <w:rPr>
          <w:rFonts w:ascii="Times New Roman" w:hAnsi="Times New Roman" w:cs="Times New Roman"/>
          <w:sz w:val="24"/>
          <w:szCs w:val="24"/>
        </w:rPr>
        <w:t>in the study area</w:t>
      </w:r>
      <w:r w:rsidR="00D3670E" w:rsidRPr="00446D85">
        <w:rPr>
          <w:rFonts w:ascii="Times New Roman" w:hAnsi="Times New Roman" w:cs="Times New Roman"/>
          <w:sz w:val="24"/>
          <w:szCs w:val="24"/>
        </w:rPr>
        <w:t xml:space="preserve">. </w:t>
      </w:r>
      <w:r w:rsidRPr="00446D85">
        <w:rPr>
          <w:rFonts w:ascii="Times New Roman" w:hAnsi="Times New Roman" w:cs="Times New Roman"/>
          <w:sz w:val="24"/>
          <w:szCs w:val="24"/>
        </w:rPr>
        <w:t>Morphological characters of</w:t>
      </w:r>
      <w:r w:rsidRPr="00446D85">
        <w:rPr>
          <w:rFonts w:ascii="Times New Roman" w:hAnsi="Times New Roman" w:cs="Times New Roman"/>
          <w:i/>
          <w:sz w:val="24"/>
          <w:szCs w:val="24"/>
        </w:rPr>
        <w:t xml:space="preserve"> Striga</w:t>
      </w:r>
      <w:r w:rsidRPr="00446D85">
        <w:rPr>
          <w:rFonts w:ascii="Times New Roman" w:hAnsi="Times New Roman" w:cs="Times New Roman"/>
          <w:sz w:val="24"/>
          <w:szCs w:val="24"/>
        </w:rPr>
        <w:t xml:space="preserve"> collected includes</w:t>
      </w:r>
      <w:r w:rsidRPr="00446D85">
        <w:rPr>
          <w:rFonts w:ascii="Times New Roman" w:hAnsi="Times New Roman" w:cs="Times New Roman"/>
          <w:i/>
          <w:sz w:val="24"/>
          <w:szCs w:val="24"/>
        </w:rPr>
        <w:t>: Striga</w:t>
      </w:r>
      <w:r w:rsidRPr="00446D85">
        <w:rPr>
          <w:rFonts w:ascii="Times New Roman" w:hAnsi="Times New Roman" w:cs="Times New Roman"/>
          <w:sz w:val="24"/>
          <w:szCs w:val="24"/>
        </w:rPr>
        <w:t xml:space="preserve"> type, root system, root hair, stem colour, stem hair, stem type, leaf hair, leaf blade shape, leaf color, flower color, flower shape, capsule color, capsule shape and capsule type</w:t>
      </w:r>
      <w:r w:rsidR="00D3670E" w:rsidRPr="00446D85">
        <w:rPr>
          <w:rFonts w:ascii="Times New Roman" w:hAnsi="Times New Roman" w:cs="Times New Roman"/>
          <w:sz w:val="24"/>
          <w:szCs w:val="24"/>
        </w:rPr>
        <w:t xml:space="preserve">.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seed were harvested after the capsules turn dark brown in color and the upper part of the mature floral head on which all florets have completed flowering, with no visible flowers or only the upper flowers remaining w</w:t>
      </w:r>
      <w:r w:rsidR="00BB7810" w:rsidRPr="00446D85">
        <w:rPr>
          <w:rFonts w:ascii="Times New Roman" w:hAnsi="Times New Roman" w:cs="Times New Roman"/>
          <w:sz w:val="24"/>
          <w:szCs w:val="24"/>
        </w:rPr>
        <w:t>ere</w:t>
      </w:r>
      <w:r w:rsidRPr="00446D85">
        <w:rPr>
          <w:rFonts w:ascii="Times New Roman" w:hAnsi="Times New Roman" w:cs="Times New Roman"/>
          <w:sz w:val="24"/>
          <w:szCs w:val="24"/>
        </w:rPr>
        <w:t xml:space="preserve"> collected. Several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plants w</w:t>
      </w:r>
      <w:r w:rsidR="00BB7810" w:rsidRPr="00446D85">
        <w:rPr>
          <w:rFonts w:ascii="Times New Roman" w:hAnsi="Times New Roman" w:cs="Times New Roman"/>
          <w:sz w:val="24"/>
          <w:szCs w:val="24"/>
        </w:rPr>
        <w:t>ere</w:t>
      </w:r>
      <w:r w:rsidRPr="00446D85">
        <w:rPr>
          <w:rFonts w:ascii="Times New Roman" w:hAnsi="Times New Roman" w:cs="Times New Roman"/>
          <w:sz w:val="24"/>
          <w:szCs w:val="24"/>
        </w:rPr>
        <w:t xml:space="preserve"> cut and collected to get an appreciable volume of seed which w</w:t>
      </w:r>
      <w:r w:rsidR="00BB7810" w:rsidRPr="00446D85">
        <w:rPr>
          <w:rFonts w:ascii="Times New Roman" w:hAnsi="Times New Roman" w:cs="Times New Roman"/>
          <w:sz w:val="24"/>
          <w:szCs w:val="24"/>
        </w:rPr>
        <w:t>ere</w:t>
      </w:r>
      <w:r w:rsidRPr="00446D85">
        <w:rPr>
          <w:rFonts w:ascii="Times New Roman" w:hAnsi="Times New Roman" w:cs="Times New Roman"/>
          <w:sz w:val="24"/>
          <w:szCs w:val="24"/>
        </w:rPr>
        <w:t xml:space="preserve"> used for both screen house and field experiments (</w:t>
      </w:r>
      <w:proofErr w:type="spellStart"/>
      <w:r w:rsidRPr="00446D85">
        <w:rPr>
          <w:rFonts w:ascii="Times New Roman" w:hAnsi="Times New Roman" w:cs="Times New Roman"/>
          <w:sz w:val="24"/>
          <w:szCs w:val="24"/>
        </w:rPr>
        <w:t>Awad</w:t>
      </w:r>
      <w:proofErr w:type="spellEnd"/>
      <w:r w:rsidRPr="00446D85">
        <w:rPr>
          <w:rFonts w:ascii="Times New Roman" w:hAnsi="Times New Roman" w:cs="Times New Roman"/>
          <w:sz w:val="24"/>
          <w:szCs w:val="24"/>
        </w:rPr>
        <w:t>, 2024)</w:t>
      </w:r>
      <w:r w:rsidR="00D3670E" w:rsidRPr="00446D85">
        <w:rPr>
          <w:rFonts w:ascii="Times New Roman" w:hAnsi="Times New Roman" w:cs="Times New Roman"/>
          <w:sz w:val="24"/>
          <w:szCs w:val="24"/>
        </w:rPr>
        <w:t xml:space="preserve">. </w:t>
      </w:r>
      <w:r w:rsidR="00BB7810" w:rsidRPr="00446D85">
        <w:rPr>
          <w:rFonts w:ascii="Times New Roman" w:hAnsi="Times New Roman" w:cs="Times New Roman"/>
          <w:sz w:val="24"/>
          <w:szCs w:val="24"/>
        </w:rPr>
        <w:t>The harvested mature florets were spread on a 4m x 4m white polyethylene sheet to dry. After 10–14 days of drying, the floral heads were tap gently on the plastic sheet to release the seeds from the dried capsules. Once the seeds are fully dry, they will not clump together and they were carefully poured or scooped from the paper into waterproof glass, plastic or metal jars (</w:t>
      </w:r>
      <w:proofErr w:type="spellStart"/>
      <w:r w:rsidR="00BB7810" w:rsidRPr="00446D85">
        <w:rPr>
          <w:rFonts w:ascii="Times New Roman" w:hAnsi="Times New Roman" w:cs="Times New Roman"/>
          <w:sz w:val="24"/>
          <w:szCs w:val="24"/>
        </w:rPr>
        <w:t>Awad</w:t>
      </w:r>
      <w:proofErr w:type="spellEnd"/>
      <w:r w:rsidR="00BB7810" w:rsidRPr="00446D85">
        <w:rPr>
          <w:rFonts w:ascii="Times New Roman" w:hAnsi="Times New Roman" w:cs="Times New Roman"/>
          <w:sz w:val="24"/>
          <w:szCs w:val="24"/>
        </w:rPr>
        <w:t>, 2024)</w:t>
      </w:r>
      <w:r w:rsidR="00D3670E" w:rsidRPr="00446D85">
        <w:rPr>
          <w:rFonts w:ascii="Times New Roman" w:hAnsi="Times New Roman" w:cs="Times New Roman"/>
          <w:sz w:val="24"/>
          <w:szCs w:val="24"/>
        </w:rPr>
        <w:t xml:space="preserve">. </w:t>
      </w:r>
      <w:r w:rsidR="00BB7810" w:rsidRPr="00446D85">
        <w:rPr>
          <w:rFonts w:ascii="Times New Roman" w:hAnsi="Times New Roman" w:cs="Times New Roman"/>
          <w:sz w:val="24"/>
          <w:szCs w:val="24"/>
        </w:rPr>
        <w:t xml:space="preserve">After 10–14 days of drying, the floral heads were gently tapped on the plastic sheeting to force seed shed. After threshing the seed, the seeds were screen on the sheeting by passing it through sieves of 250 and 150 openings. The sieving will help to remove most of the plant debris in the seed lot and makes subsequent infestations with the seed more accurate and will be less susceptible to fungal spoilage after removing the debris (Berner </w:t>
      </w:r>
      <w:r w:rsidR="00BB7810" w:rsidRPr="00446D85">
        <w:rPr>
          <w:rFonts w:ascii="Times New Roman" w:hAnsi="Times New Roman" w:cs="Times New Roman"/>
          <w:i/>
          <w:sz w:val="24"/>
          <w:szCs w:val="24"/>
        </w:rPr>
        <w:t>et al.</w:t>
      </w:r>
      <w:r w:rsidR="00BB7810" w:rsidRPr="00446D85">
        <w:rPr>
          <w:rFonts w:ascii="Times New Roman" w:hAnsi="Times New Roman" w:cs="Times New Roman"/>
          <w:sz w:val="24"/>
          <w:szCs w:val="24"/>
        </w:rPr>
        <w:t xml:space="preserve"> 1997). The clean dried </w:t>
      </w:r>
      <w:r w:rsidR="00BB7810" w:rsidRPr="00446D85">
        <w:rPr>
          <w:rFonts w:ascii="Times New Roman" w:hAnsi="Times New Roman" w:cs="Times New Roman"/>
          <w:i/>
          <w:sz w:val="24"/>
          <w:szCs w:val="24"/>
        </w:rPr>
        <w:t>Striga</w:t>
      </w:r>
      <w:r w:rsidR="00BB7810" w:rsidRPr="00446D85">
        <w:rPr>
          <w:rFonts w:ascii="Times New Roman" w:hAnsi="Times New Roman" w:cs="Times New Roman"/>
          <w:sz w:val="24"/>
          <w:szCs w:val="24"/>
        </w:rPr>
        <w:t xml:space="preserve"> seeds were labeled and stored at room temperature in containers after fully dry. The stored seeds were checked periodically for fungal and/or insect damage, especially in </w:t>
      </w:r>
      <w:r w:rsidR="00BB7810" w:rsidRPr="00446D85">
        <w:rPr>
          <w:rFonts w:ascii="Times New Roman" w:hAnsi="Times New Roman" w:cs="Times New Roman"/>
          <w:sz w:val="24"/>
          <w:szCs w:val="24"/>
        </w:rPr>
        <w:lastRenderedPageBreak/>
        <w:t>the first days and weeks after washing. (</w:t>
      </w:r>
      <w:proofErr w:type="spellStart"/>
      <w:r w:rsidR="00BB7810" w:rsidRPr="00446D85">
        <w:rPr>
          <w:rFonts w:ascii="Times New Roman" w:hAnsi="Times New Roman" w:cs="Times New Roman"/>
          <w:sz w:val="24"/>
          <w:szCs w:val="24"/>
        </w:rPr>
        <w:t>Awad</w:t>
      </w:r>
      <w:proofErr w:type="spellEnd"/>
      <w:r w:rsidR="00BB7810" w:rsidRPr="00446D85">
        <w:rPr>
          <w:rFonts w:ascii="Times New Roman" w:hAnsi="Times New Roman" w:cs="Times New Roman"/>
          <w:sz w:val="24"/>
          <w:szCs w:val="24"/>
        </w:rPr>
        <w:t>, 2024)</w:t>
      </w:r>
      <w:r w:rsidR="00D3670E" w:rsidRPr="00446D85">
        <w:rPr>
          <w:rFonts w:ascii="Times New Roman" w:hAnsi="Times New Roman" w:cs="Times New Roman"/>
          <w:sz w:val="24"/>
          <w:szCs w:val="24"/>
        </w:rPr>
        <w:t xml:space="preserve">. </w:t>
      </w:r>
      <w:r w:rsidR="00BB7810" w:rsidRPr="00446D85">
        <w:rPr>
          <w:rFonts w:ascii="Times New Roman" w:hAnsi="Times New Roman" w:cs="Times New Roman"/>
          <w:noProof/>
          <w:sz w:val="24"/>
          <w:szCs w:val="24"/>
        </w:rPr>
        <w:t xml:space="preserve">Data on </w:t>
      </w:r>
      <w:r w:rsidR="00BB7810" w:rsidRPr="00446D85">
        <w:rPr>
          <w:rFonts w:ascii="Times New Roman" w:hAnsi="Times New Roman" w:cs="Times New Roman"/>
          <w:i/>
          <w:noProof/>
          <w:sz w:val="24"/>
          <w:szCs w:val="24"/>
        </w:rPr>
        <w:t>Striga hermonthica</w:t>
      </w:r>
      <w:r w:rsidR="00BB7810" w:rsidRPr="00446D85">
        <w:rPr>
          <w:rFonts w:ascii="Times New Roman" w:hAnsi="Times New Roman" w:cs="Times New Roman"/>
          <w:noProof/>
          <w:sz w:val="24"/>
          <w:szCs w:val="24"/>
        </w:rPr>
        <w:t xml:space="preserve"> morphological characters were subjected to descriptive analysis and compared with taxonomic key published by Parker and Riches, (1993)</w:t>
      </w:r>
    </w:p>
    <w:p w14:paraId="69E74B93" w14:textId="538F8581" w:rsidR="00BB7810" w:rsidRPr="00446D85" w:rsidRDefault="002638E7" w:rsidP="008A540C">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Experiment ii: Screen house experiment</w:t>
      </w:r>
    </w:p>
    <w:p w14:paraId="72EFB46F" w14:textId="0A4EE326" w:rsidR="00BB7810" w:rsidRPr="00446D85" w:rsidRDefault="00BB7810" w:rsidP="008A540C">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The screen house experiment was conducted to determine the effect of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 xml:space="preserve">collected from different locations on resistance, tolerant and susceptible rice </w:t>
      </w:r>
      <w:r w:rsidR="00674615">
        <w:rPr>
          <w:rFonts w:ascii="Times New Roman" w:hAnsi="Times New Roman" w:cs="Times New Roman"/>
          <w:sz w:val="24"/>
          <w:szCs w:val="24"/>
        </w:rPr>
        <w:t>cultivars</w:t>
      </w:r>
      <w:r w:rsidRPr="00446D85">
        <w:rPr>
          <w:rFonts w:ascii="Times New Roman" w:hAnsi="Times New Roman" w:cs="Times New Roman"/>
          <w:sz w:val="24"/>
          <w:szCs w:val="24"/>
        </w:rPr>
        <w:t xml:space="preserve"> in the study area</w:t>
      </w:r>
      <w:r w:rsidR="00F1617E"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The experiment </w:t>
      </w:r>
      <w:r w:rsidR="008E1B76" w:rsidRPr="00446D85">
        <w:rPr>
          <w:rFonts w:ascii="Times New Roman" w:hAnsi="Times New Roman" w:cs="Times New Roman"/>
          <w:sz w:val="24"/>
          <w:szCs w:val="24"/>
        </w:rPr>
        <w:t>was</w:t>
      </w:r>
      <w:r w:rsidRPr="00446D85">
        <w:rPr>
          <w:rFonts w:ascii="Times New Roman" w:hAnsi="Times New Roman" w:cs="Times New Roman"/>
          <w:sz w:val="24"/>
          <w:szCs w:val="24"/>
        </w:rPr>
        <w:t xml:space="preserve"> conducted during the 2025/2026 growing season at the Screen House Teaching and Research Farm of Faculty of Agriculture, Usmanu Danfodiyo University, Sokoto. The area is characterized with erratic and scanty rainfall that typically last from May to October, while the dry season last from October to April. The average temperature is between 25</w:t>
      </w:r>
      <w:r w:rsidRPr="00446D85">
        <w:rPr>
          <w:rFonts w:ascii="Times New Roman" w:hAnsi="Times New Roman" w:cs="Times New Roman"/>
          <w:sz w:val="24"/>
          <w:szCs w:val="24"/>
          <w:vertAlign w:val="superscript"/>
        </w:rPr>
        <w:t>0</w:t>
      </w:r>
      <w:r w:rsidRPr="00446D85">
        <w:rPr>
          <w:rFonts w:ascii="Times New Roman" w:hAnsi="Times New Roman" w:cs="Times New Roman"/>
          <w:sz w:val="24"/>
          <w:szCs w:val="24"/>
        </w:rPr>
        <w:t>C to 40</w:t>
      </w:r>
      <w:r w:rsidRPr="00446D85">
        <w:rPr>
          <w:rFonts w:ascii="Times New Roman" w:hAnsi="Times New Roman" w:cs="Times New Roman"/>
          <w:sz w:val="24"/>
          <w:szCs w:val="24"/>
          <w:vertAlign w:val="superscript"/>
        </w:rPr>
        <w:t>0</w:t>
      </w:r>
      <w:r w:rsidRPr="00446D85">
        <w:rPr>
          <w:rFonts w:ascii="Times New Roman" w:hAnsi="Times New Roman" w:cs="Times New Roman"/>
          <w:sz w:val="24"/>
          <w:szCs w:val="24"/>
        </w:rPr>
        <w:t>C during the coldest and hottest season of the year respectively. The vegetation of the area is semi-arid with rainfall ranges from 500mm to 1000mm (NIMET, 202</w:t>
      </w:r>
      <w:r w:rsidR="00674615">
        <w:rPr>
          <w:rFonts w:ascii="Times New Roman" w:hAnsi="Times New Roman" w:cs="Times New Roman"/>
          <w:sz w:val="24"/>
          <w:szCs w:val="24"/>
        </w:rPr>
        <w:t>5</w:t>
      </w:r>
      <w:r w:rsidRPr="00446D85">
        <w:rPr>
          <w:rFonts w:ascii="Times New Roman" w:hAnsi="Times New Roman" w:cs="Times New Roman"/>
          <w:sz w:val="24"/>
          <w:szCs w:val="24"/>
        </w:rPr>
        <w:t xml:space="preserve">). The treatments consisted of a combination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 from the three agro ecological zones and rice resistance, tolerant and susceptible landraces. The treatments were laid out in Complete Randomized Design (CRD) with three replication</w:t>
      </w:r>
      <w:r w:rsidR="00493AA4" w:rsidRPr="00446D85">
        <w:rPr>
          <w:rFonts w:ascii="Times New Roman" w:hAnsi="Times New Roman" w:cs="Times New Roman"/>
          <w:sz w:val="24"/>
          <w:szCs w:val="24"/>
        </w:rPr>
        <w:t>s</w:t>
      </w:r>
      <w:r w:rsidR="00F65694" w:rsidRPr="00446D85">
        <w:rPr>
          <w:rFonts w:ascii="Times New Roman" w:hAnsi="Times New Roman" w:cs="Times New Roman"/>
          <w:sz w:val="24"/>
          <w:szCs w:val="24"/>
        </w:rPr>
        <w:t xml:space="preserve">. Rice </w:t>
      </w:r>
      <w:r w:rsidRPr="00446D85">
        <w:rPr>
          <w:rFonts w:ascii="Times New Roman" w:hAnsi="Times New Roman" w:cs="Times New Roman"/>
          <w:sz w:val="24"/>
          <w:szCs w:val="24"/>
        </w:rPr>
        <w:t xml:space="preserve">landraces to be used for the study </w:t>
      </w:r>
      <w:r w:rsidR="00F65694" w:rsidRPr="00446D85">
        <w:rPr>
          <w:rFonts w:ascii="Times New Roman" w:hAnsi="Times New Roman" w:cs="Times New Roman"/>
          <w:sz w:val="24"/>
          <w:szCs w:val="24"/>
        </w:rPr>
        <w:t>were</w:t>
      </w:r>
      <w:r w:rsidRPr="00446D85">
        <w:rPr>
          <w:rFonts w:ascii="Times New Roman" w:hAnsi="Times New Roman" w:cs="Times New Roman"/>
          <w:sz w:val="24"/>
          <w:szCs w:val="24"/>
        </w:rPr>
        <w:t xml:space="preserve"> collected from</w:t>
      </w:r>
      <w:r w:rsidRPr="00446D85">
        <w:rPr>
          <w:rFonts w:ascii="Times New Roman" w:hAnsi="Times New Roman" w:cs="Times New Roman"/>
          <w:bCs/>
          <w:sz w:val="24"/>
          <w:szCs w:val="24"/>
        </w:rPr>
        <w:t xml:space="preserve"> farmers</w:t>
      </w:r>
      <w:r w:rsidR="00F65694" w:rsidRPr="00446D85">
        <w:rPr>
          <w:rFonts w:ascii="Times New Roman" w:hAnsi="Times New Roman" w:cs="Times New Roman"/>
          <w:bCs/>
          <w:sz w:val="24"/>
          <w:szCs w:val="24"/>
        </w:rPr>
        <w:t xml:space="preserve"> and</w:t>
      </w:r>
      <w:r w:rsidRPr="00446D85">
        <w:rPr>
          <w:rFonts w:ascii="Times New Roman" w:hAnsi="Times New Roman" w:cs="Times New Roman"/>
          <w:bCs/>
          <w:sz w:val="24"/>
          <w:szCs w:val="24"/>
        </w:rPr>
        <w:t xml:space="preserve"> </w:t>
      </w:r>
      <w:r w:rsidR="00F65694" w:rsidRPr="00446D85">
        <w:rPr>
          <w:rFonts w:ascii="Times New Roman" w:hAnsi="Times New Roman" w:cs="Times New Roman"/>
          <w:bCs/>
          <w:sz w:val="24"/>
          <w:szCs w:val="24"/>
        </w:rPr>
        <w:t>National Cereal Research Institute</w:t>
      </w:r>
      <w:r w:rsidR="00674615">
        <w:rPr>
          <w:rFonts w:ascii="Times New Roman" w:hAnsi="Times New Roman" w:cs="Times New Roman"/>
          <w:sz w:val="24"/>
          <w:szCs w:val="24"/>
        </w:rPr>
        <w:t>.</w:t>
      </w:r>
      <w:r w:rsidR="00F65694" w:rsidRPr="00446D85">
        <w:rPr>
          <w:rFonts w:ascii="Times New Roman" w:hAnsi="Times New Roman" w:cs="Times New Roman"/>
          <w:sz w:val="24"/>
          <w:szCs w:val="24"/>
        </w:rPr>
        <w:t xml:space="preserve"> </w:t>
      </w:r>
      <w:r w:rsidRPr="00446D85">
        <w:rPr>
          <w:rFonts w:ascii="Times New Roman" w:hAnsi="Times New Roman" w:cs="Times New Roman"/>
          <w:sz w:val="24"/>
          <w:szCs w:val="24"/>
        </w:rPr>
        <w:t>Plastic buckets w</w:t>
      </w:r>
      <w:r w:rsidR="00F65694" w:rsidRPr="00446D85">
        <w:rPr>
          <w:rFonts w:ascii="Times New Roman" w:hAnsi="Times New Roman" w:cs="Times New Roman"/>
          <w:sz w:val="24"/>
          <w:szCs w:val="24"/>
        </w:rPr>
        <w:t>ere</w:t>
      </w:r>
      <w:r w:rsidRPr="00446D85">
        <w:rPr>
          <w:rFonts w:ascii="Times New Roman" w:hAnsi="Times New Roman" w:cs="Times New Roman"/>
          <w:sz w:val="24"/>
          <w:szCs w:val="24"/>
        </w:rPr>
        <w:t xml:space="preserve"> filled with top soil from the Teaching and Research Farm of Faculty of Agriculture, </w:t>
      </w:r>
      <w:r w:rsidR="00F65694" w:rsidRPr="00446D85">
        <w:rPr>
          <w:rFonts w:ascii="Times New Roman" w:hAnsi="Times New Roman" w:cs="Times New Roman"/>
          <w:sz w:val="24"/>
          <w:szCs w:val="24"/>
        </w:rPr>
        <w:t>Usmanu Danfodiyo</w:t>
      </w:r>
      <w:r w:rsidRPr="00446D85">
        <w:rPr>
          <w:rFonts w:ascii="Times New Roman" w:hAnsi="Times New Roman" w:cs="Times New Roman"/>
          <w:sz w:val="24"/>
          <w:szCs w:val="24"/>
        </w:rPr>
        <w:t xml:space="preserve"> University, </w:t>
      </w:r>
      <w:r w:rsidR="00F65694" w:rsidRPr="00446D85">
        <w:rPr>
          <w:rFonts w:ascii="Times New Roman" w:hAnsi="Times New Roman" w:cs="Times New Roman"/>
          <w:sz w:val="24"/>
          <w:szCs w:val="24"/>
        </w:rPr>
        <w:t>Sokoto</w:t>
      </w:r>
      <w:r w:rsidRPr="00446D85">
        <w:rPr>
          <w:rFonts w:ascii="Times New Roman" w:hAnsi="Times New Roman" w:cs="Times New Roman"/>
          <w:sz w:val="24"/>
          <w:szCs w:val="24"/>
        </w:rPr>
        <w:t xml:space="preserve"> and w</w:t>
      </w:r>
      <w:r w:rsidR="00F65694" w:rsidRPr="00446D85">
        <w:rPr>
          <w:rFonts w:ascii="Times New Roman" w:hAnsi="Times New Roman" w:cs="Times New Roman"/>
          <w:sz w:val="24"/>
          <w:szCs w:val="24"/>
        </w:rPr>
        <w:t>ere</w:t>
      </w:r>
      <w:r w:rsidRPr="00446D85">
        <w:rPr>
          <w:rFonts w:ascii="Times New Roman" w:hAnsi="Times New Roman" w:cs="Times New Roman"/>
          <w:sz w:val="24"/>
          <w:szCs w:val="24"/>
        </w:rPr>
        <w:t xml:space="preserve"> arranged in three </w:t>
      </w:r>
      <w:r w:rsidR="00A64590" w:rsidRPr="00446D85">
        <w:rPr>
          <w:rFonts w:ascii="Times New Roman" w:hAnsi="Times New Roman" w:cs="Times New Roman"/>
          <w:sz w:val="24"/>
          <w:szCs w:val="24"/>
        </w:rPr>
        <w:t>replications</w:t>
      </w:r>
      <w:r w:rsidRPr="00446D85">
        <w:rPr>
          <w:rFonts w:ascii="Times New Roman" w:hAnsi="Times New Roman" w:cs="Times New Roman"/>
          <w:sz w:val="24"/>
          <w:szCs w:val="24"/>
        </w:rPr>
        <w:t>; i.e. three pots for each entry. Each pot contain</w:t>
      </w:r>
      <w:r w:rsidR="00F65694" w:rsidRPr="00446D85">
        <w:rPr>
          <w:rFonts w:ascii="Times New Roman" w:hAnsi="Times New Roman" w:cs="Times New Roman"/>
          <w:sz w:val="24"/>
          <w:szCs w:val="24"/>
        </w:rPr>
        <w:t>s</w:t>
      </w:r>
      <w:r w:rsidRPr="00446D85">
        <w:rPr>
          <w:rFonts w:ascii="Times New Roman" w:hAnsi="Times New Roman" w:cs="Times New Roman"/>
          <w:sz w:val="24"/>
          <w:szCs w:val="24"/>
        </w:rPr>
        <w:t xml:space="preserve"> at least 5kg of soil </w:t>
      </w:r>
    </w:p>
    <w:p w14:paraId="3AD20570" w14:textId="53D1B380" w:rsidR="001B0295" w:rsidRPr="00446D85" w:rsidRDefault="00BB7810" w:rsidP="002638E7">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Soil infestations w</w:t>
      </w:r>
      <w:r w:rsidR="00333663" w:rsidRPr="00446D85">
        <w:rPr>
          <w:rFonts w:ascii="Times New Roman" w:hAnsi="Times New Roman" w:cs="Times New Roman"/>
          <w:sz w:val="24"/>
          <w:szCs w:val="24"/>
        </w:rPr>
        <w:t>as</w:t>
      </w:r>
      <w:r w:rsidRPr="00446D85">
        <w:rPr>
          <w:rFonts w:ascii="Times New Roman" w:hAnsi="Times New Roman" w:cs="Times New Roman"/>
          <w:sz w:val="24"/>
          <w:szCs w:val="24"/>
        </w:rPr>
        <w:t xml:space="preserve"> accomplished after the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 xml:space="preserve">seeds </w:t>
      </w:r>
      <w:r w:rsidR="00333663" w:rsidRPr="00446D85">
        <w:rPr>
          <w:rFonts w:ascii="Times New Roman" w:hAnsi="Times New Roman" w:cs="Times New Roman"/>
          <w:sz w:val="24"/>
          <w:szCs w:val="24"/>
        </w:rPr>
        <w:t>were</w:t>
      </w:r>
      <w:r w:rsidRPr="00446D85">
        <w:rPr>
          <w:rFonts w:ascii="Times New Roman" w:hAnsi="Times New Roman" w:cs="Times New Roman"/>
          <w:sz w:val="24"/>
          <w:szCs w:val="24"/>
        </w:rPr>
        <w:t xml:space="preserve"> mixed with a carrier</w:t>
      </w:r>
      <w:r w:rsidR="002638E7"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material to increase the volume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seeds for rapid infestation. Sand w</w:t>
      </w:r>
      <w:r w:rsidR="00333663" w:rsidRPr="00446D85">
        <w:rPr>
          <w:rFonts w:ascii="Times New Roman" w:hAnsi="Times New Roman" w:cs="Times New Roman"/>
          <w:sz w:val="24"/>
          <w:szCs w:val="24"/>
        </w:rPr>
        <w:t>as</w:t>
      </w:r>
      <w:r w:rsidRPr="00446D85">
        <w:rPr>
          <w:rFonts w:ascii="Times New Roman" w:hAnsi="Times New Roman" w:cs="Times New Roman"/>
          <w:sz w:val="24"/>
          <w:szCs w:val="24"/>
        </w:rPr>
        <w:t xml:space="preserve"> sieved so that only particles of the same size with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 w</w:t>
      </w:r>
      <w:r w:rsidR="00333663" w:rsidRPr="00446D85">
        <w:rPr>
          <w:rFonts w:ascii="Times New Roman" w:hAnsi="Times New Roman" w:cs="Times New Roman"/>
          <w:sz w:val="24"/>
          <w:szCs w:val="24"/>
        </w:rPr>
        <w:t>ere</w:t>
      </w:r>
      <w:r w:rsidRPr="00446D85">
        <w:rPr>
          <w:rFonts w:ascii="Times New Roman" w:hAnsi="Times New Roman" w:cs="Times New Roman"/>
          <w:sz w:val="24"/>
          <w:szCs w:val="24"/>
        </w:rPr>
        <w:t xml:space="preserve"> used. A 212, 150, or </w:t>
      </w:r>
      <w:r w:rsidR="0092679C" w:rsidRPr="00446D85">
        <w:rPr>
          <w:rFonts w:ascii="Times New Roman" w:hAnsi="Times New Roman" w:cs="Times New Roman"/>
          <w:sz w:val="24"/>
          <w:szCs w:val="24"/>
        </w:rPr>
        <w:t>180-micron</w:t>
      </w:r>
      <w:r w:rsidRPr="00446D85">
        <w:rPr>
          <w:rFonts w:ascii="Times New Roman" w:hAnsi="Times New Roman" w:cs="Times New Roman"/>
          <w:sz w:val="24"/>
          <w:szCs w:val="24"/>
        </w:rPr>
        <w:t xml:space="preserve"> sieve w</w:t>
      </w:r>
      <w:r w:rsidR="00333663" w:rsidRPr="00446D85">
        <w:rPr>
          <w:rFonts w:ascii="Times New Roman" w:hAnsi="Times New Roman" w:cs="Times New Roman"/>
          <w:sz w:val="24"/>
          <w:szCs w:val="24"/>
        </w:rPr>
        <w:t>ere</w:t>
      </w:r>
      <w:r w:rsidRPr="00446D85">
        <w:rPr>
          <w:rFonts w:ascii="Times New Roman" w:hAnsi="Times New Roman" w:cs="Times New Roman"/>
          <w:sz w:val="24"/>
          <w:szCs w:val="24"/>
        </w:rPr>
        <w:t xml:space="preserve"> used for sieving the sand.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 are so tiny, therefore filter paper </w:t>
      </w:r>
      <w:proofErr w:type="gramStart"/>
      <w:r w:rsidRPr="00446D85">
        <w:rPr>
          <w:rFonts w:ascii="Times New Roman" w:hAnsi="Times New Roman" w:cs="Times New Roman"/>
          <w:sz w:val="24"/>
          <w:szCs w:val="24"/>
        </w:rPr>
        <w:t>w</w:t>
      </w:r>
      <w:r w:rsidR="00333663" w:rsidRPr="00446D85">
        <w:rPr>
          <w:rFonts w:ascii="Times New Roman" w:hAnsi="Times New Roman" w:cs="Times New Roman"/>
          <w:sz w:val="24"/>
          <w:szCs w:val="24"/>
        </w:rPr>
        <w:t>ere</w:t>
      </w:r>
      <w:proofErr w:type="gramEnd"/>
      <w:r w:rsidRPr="00446D85">
        <w:rPr>
          <w:rFonts w:ascii="Times New Roman" w:hAnsi="Times New Roman" w:cs="Times New Roman"/>
          <w:sz w:val="24"/>
          <w:szCs w:val="24"/>
        </w:rPr>
        <w:t xml:space="preserve"> place</w:t>
      </w:r>
      <w:r w:rsidR="00333663" w:rsidRPr="00446D85">
        <w:rPr>
          <w:rFonts w:ascii="Times New Roman" w:hAnsi="Times New Roman" w:cs="Times New Roman"/>
          <w:sz w:val="24"/>
          <w:szCs w:val="24"/>
        </w:rPr>
        <w:t>d</w:t>
      </w:r>
      <w:r w:rsidRPr="00446D85">
        <w:rPr>
          <w:rFonts w:ascii="Times New Roman" w:hAnsi="Times New Roman" w:cs="Times New Roman"/>
          <w:sz w:val="24"/>
          <w:szCs w:val="24"/>
        </w:rPr>
        <w:t xml:space="preserve"> at the bottom of a pot to minimize percolation down through the soil and be lost in the drainage. Clean top soil up to a level 8cm below the desired soil surface w</w:t>
      </w:r>
      <w:r w:rsidR="00333663" w:rsidRPr="00446D85">
        <w:rPr>
          <w:rFonts w:ascii="Times New Roman" w:hAnsi="Times New Roman" w:cs="Times New Roman"/>
          <w:sz w:val="24"/>
          <w:szCs w:val="24"/>
        </w:rPr>
        <w:t>ere</w:t>
      </w:r>
      <w:r w:rsidRPr="00446D85">
        <w:rPr>
          <w:rFonts w:ascii="Times New Roman" w:hAnsi="Times New Roman" w:cs="Times New Roman"/>
          <w:sz w:val="24"/>
          <w:szCs w:val="24"/>
        </w:rPr>
        <w:t xml:space="preserve"> added. After mixing, a full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spoon of </w:t>
      </w:r>
      <w:r w:rsidRPr="00446D85">
        <w:rPr>
          <w:rFonts w:ascii="Times New Roman" w:hAnsi="Times New Roman" w:cs="Times New Roman"/>
          <w:i/>
          <w:sz w:val="24"/>
          <w:szCs w:val="24"/>
        </w:rPr>
        <w:t>Striga</w:t>
      </w:r>
      <w:r w:rsidRPr="00446D85">
        <w:rPr>
          <w:rFonts w:ascii="Times New Roman" w:hAnsi="Times New Roman" w:cs="Times New Roman"/>
          <w:sz w:val="24"/>
          <w:szCs w:val="24"/>
        </w:rPr>
        <w:t>-sand mixture w</w:t>
      </w:r>
      <w:r w:rsidR="00333663" w:rsidRPr="00446D85">
        <w:rPr>
          <w:rFonts w:ascii="Times New Roman" w:hAnsi="Times New Roman" w:cs="Times New Roman"/>
          <w:sz w:val="24"/>
          <w:szCs w:val="24"/>
        </w:rPr>
        <w:t>ere</w:t>
      </w:r>
      <w:r w:rsidRPr="00446D85">
        <w:rPr>
          <w:rFonts w:ascii="Times New Roman" w:hAnsi="Times New Roman" w:cs="Times New Roman"/>
          <w:sz w:val="24"/>
          <w:szCs w:val="24"/>
        </w:rPr>
        <w:t xml:space="preserve"> sprinkle into each of the sowing pots and lightly covered with a thin layer of soils as a preconditioning of the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seeds (</w:t>
      </w:r>
      <w:proofErr w:type="spellStart"/>
      <w:r w:rsidRPr="00446D85">
        <w:rPr>
          <w:rFonts w:ascii="Times New Roman" w:hAnsi="Times New Roman" w:cs="Times New Roman"/>
          <w:sz w:val="24"/>
          <w:szCs w:val="24"/>
        </w:rPr>
        <w:t>Rodenburg</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et al</w:t>
      </w:r>
      <w:r w:rsidRPr="00446D85">
        <w:rPr>
          <w:rFonts w:ascii="Times New Roman" w:hAnsi="Times New Roman" w:cs="Times New Roman"/>
          <w:sz w:val="24"/>
          <w:szCs w:val="24"/>
        </w:rPr>
        <w:t>. 2006). 0.5 liter of water w</w:t>
      </w:r>
      <w:r w:rsidR="00333663" w:rsidRPr="00446D85">
        <w:rPr>
          <w:rFonts w:ascii="Times New Roman" w:hAnsi="Times New Roman" w:cs="Times New Roman"/>
          <w:sz w:val="24"/>
          <w:szCs w:val="24"/>
        </w:rPr>
        <w:t>ere</w:t>
      </w:r>
      <w:r w:rsidRPr="00446D85">
        <w:rPr>
          <w:rFonts w:ascii="Times New Roman" w:hAnsi="Times New Roman" w:cs="Times New Roman"/>
          <w:sz w:val="24"/>
          <w:szCs w:val="24"/>
        </w:rPr>
        <w:t xml:space="preserve"> carefully applied to each pot to prevent moisture deficit and to allow pre-conditioning of the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seeds. To improve the drainage capacity of the pots, perforations at the bottom and a 3 cm layer of gravel w</w:t>
      </w:r>
      <w:r w:rsidR="00333663" w:rsidRPr="00446D85">
        <w:rPr>
          <w:rFonts w:ascii="Times New Roman" w:hAnsi="Times New Roman" w:cs="Times New Roman"/>
          <w:sz w:val="24"/>
          <w:szCs w:val="24"/>
        </w:rPr>
        <w:t>ere</w:t>
      </w:r>
      <w:r w:rsidRPr="00446D85">
        <w:rPr>
          <w:rFonts w:ascii="Times New Roman" w:hAnsi="Times New Roman" w:cs="Times New Roman"/>
          <w:sz w:val="24"/>
          <w:szCs w:val="24"/>
        </w:rPr>
        <w:t xml:space="preserve"> put on the bottom of each pot, while still leaving a depression that can be seen and planted on the 8</w:t>
      </w:r>
      <w:r w:rsidRPr="00446D85">
        <w:rPr>
          <w:rFonts w:ascii="Times New Roman" w:hAnsi="Times New Roman" w:cs="Times New Roman"/>
          <w:sz w:val="24"/>
          <w:szCs w:val="24"/>
          <w:vertAlign w:val="superscript"/>
        </w:rPr>
        <w:t>th</w:t>
      </w:r>
      <w:r w:rsidRPr="00446D85">
        <w:rPr>
          <w:rFonts w:ascii="Times New Roman" w:hAnsi="Times New Roman" w:cs="Times New Roman"/>
          <w:sz w:val="24"/>
          <w:szCs w:val="24"/>
        </w:rPr>
        <w:t xml:space="preserve"> day </w:t>
      </w:r>
      <w:bookmarkStart w:id="3" w:name="_Hlk224851560"/>
      <w:r w:rsidRPr="00446D85">
        <w:rPr>
          <w:rFonts w:ascii="Times New Roman" w:hAnsi="Times New Roman" w:cs="Times New Roman"/>
          <w:sz w:val="24"/>
          <w:szCs w:val="24"/>
        </w:rPr>
        <w:t>(IITA, 1997)</w:t>
      </w:r>
      <w:r w:rsidR="001B0295" w:rsidRPr="00446D85">
        <w:rPr>
          <w:rFonts w:ascii="Times New Roman" w:hAnsi="Times New Roman" w:cs="Times New Roman"/>
          <w:sz w:val="24"/>
          <w:szCs w:val="24"/>
        </w:rPr>
        <w:t xml:space="preserve">. </w:t>
      </w:r>
      <w:bookmarkEnd w:id="3"/>
      <w:r w:rsidR="001B0295" w:rsidRPr="00446D85">
        <w:rPr>
          <w:rFonts w:ascii="Times New Roman" w:hAnsi="Times New Roman" w:cs="Times New Roman"/>
          <w:sz w:val="24"/>
          <w:szCs w:val="24"/>
        </w:rPr>
        <w:t xml:space="preserve">On the eighth day, clean and viable rice seeds were sown in plastic pots (40cm) in diameter at a rate of 5 seeds per pot at 2-3 cm depth, this will place them 5-6cm above the </w:t>
      </w:r>
      <w:r w:rsidR="001B0295" w:rsidRPr="00446D85">
        <w:rPr>
          <w:rFonts w:ascii="Times New Roman" w:hAnsi="Times New Roman" w:cs="Times New Roman"/>
          <w:i/>
          <w:sz w:val="24"/>
          <w:szCs w:val="24"/>
        </w:rPr>
        <w:t>Striga</w:t>
      </w:r>
      <w:r w:rsidR="001B0295" w:rsidRPr="00446D85">
        <w:rPr>
          <w:rFonts w:ascii="Times New Roman" w:hAnsi="Times New Roman" w:cs="Times New Roman"/>
          <w:sz w:val="24"/>
          <w:szCs w:val="24"/>
        </w:rPr>
        <w:t xml:space="preserve"> seed. Thinning to two plants per pot were done at 14 days after sowing (IITA, 1997). Weeding were carried out in other to </w:t>
      </w:r>
      <w:r w:rsidR="001B0295" w:rsidRPr="00446D85">
        <w:rPr>
          <w:rFonts w:ascii="Times New Roman" w:hAnsi="Times New Roman" w:cs="Times New Roman"/>
          <w:sz w:val="24"/>
          <w:szCs w:val="24"/>
        </w:rPr>
        <w:lastRenderedPageBreak/>
        <w:t xml:space="preserve">ensure good crop establishment. Weeds other than </w:t>
      </w:r>
      <w:r w:rsidR="001B0295" w:rsidRPr="00446D85">
        <w:rPr>
          <w:rFonts w:ascii="Times New Roman" w:hAnsi="Times New Roman" w:cs="Times New Roman"/>
          <w:i/>
          <w:sz w:val="24"/>
          <w:szCs w:val="24"/>
        </w:rPr>
        <w:t xml:space="preserve">Striga </w:t>
      </w:r>
      <w:r w:rsidR="001B0295" w:rsidRPr="00446D85">
        <w:rPr>
          <w:rFonts w:ascii="Times New Roman" w:hAnsi="Times New Roman" w:cs="Times New Roman"/>
          <w:sz w:val="24"/>
          <w:szCs w:val="24"/>
        </w:rPr>
        <w:t>were removed by hand pulling at 3 and 6WAS</w:t>
      </w:r>
      <w:r w:rsidR="00D8514E" w:rsidRPr="00446D85">
        <w:rPr>
          <w:rFonts w:ascii="Times New Roman" w:hAnsi="Times New Roman" w:cs="Times New Roman"/>
          <w:b/>
          <w:sz w:val="24"/>
          <w:szCs w:val="24"/>
        </w:rPr>
        <w:t xml:space="preserve">. </w:t>
      </w:r>
      <w:r w:rsidR="001B0295" w:rsidRPr="00446D85">
        <w:rPr>
          <w:rFonts w:ascii="Times New Roman" w:hAnsi="Times New Roman" w:cs="Times New Roman"/>
          <w:sz w:val="24"/>
          <w:szCs w:val="24"/>
        </w:rPr>
        <w:t>Fertilizers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applied at the rate of 120kg ha</w:t>
      </w:r>
      <w:r w:rsidR="001B0295" w:rsidRPr="00446D85">
        <w:rPr>
          <w:rFonts w:ascii="Times New Roman" w:hAnsi="Times New Roman" w:cs="Times New Roman"/>
          <w:sz w:val="24"/>
          <w:szCs w:val="24"/>
          <w:vertAlign w:val="superscript"/>
        </w:rPr>
        <w:t>1</w:t>
      </w:r>
      <w:r w:rsidR="001B0295" w:rsidRPr="00446D85">
        <w:rPr>
          <w:rFonts w:ascii="Times New Roman" w:hAnsi="Times New Roman" w:cs="Times New Roman"/>
          <w:sz w:val="24"/>
          <w:szCs w:val="24"/>
        </w:rPr>
        <w:t xml:space="preserve"> N; 60 kg ha</w:t>
      </w:r>
      <w:r w:rsidR="001B0295" w:rsidRPr="00446D85">
        <w:rPr>
          <w:rFonts w:ascii="Times New Roman" w:hAnsi="Times New Roman" w:cs="Times New Roman"/>
          <w:sz w:val="24"/>
          <w:szCs w:val="24"/>
          <w:vertAlign w:val="superscript"/>
        </w:rPr>
        <w:t>1</w:t>
      </w:r>
      <w:r w:rsidR="001B0295" w:rsidRPr="00446D85">
        <w:rPr>
          <w:rFonts w:ascii="Times New Roman" w:hAnsi="Times New Roman" w:cs="Times New Roman"/>
          <w:sz w:val="24"/>
          <w:szCs w:val="24"/>
        </w:rPr>
        <w:t xml:space="preserve"> P</w:t>
      </w:r>
      <w:r w:rsidR="001B0295" w:rsidRPr="00446D85">
        <w:rPr>
          <w:rFonts w:ascii="Times New Roman" w:hAnsi="Times New Roman" w:cs="Times New Roman"/>
          <w:sz w:val="24"/>
          <w:szCs w:val="24"/>
          <w:vertAlign w:val="subscript"/>
        </w:rPr>
        <w:t>2</w:t>
      </w:r>
      <w:r w:rsidR="001B0295" w:rsidRPr="00446D85">
        <w:rPr>
          <w:rFonts w:ascii="Times New Roman" w:hAnsi="Times New Roman" w:cs="Times New Roman"/>
          <w:sz w:val="24"/>
          <w:szCs w:val="24"/>
        </w:rPr>
        <w:t>O</w:t>
      </w:r>
      <w:r w:rsidR="001B0295" w:rsidRPr="00446D85">
        <w:rPr>
          <w:rFonts w:ascii="Times New Roman" w:hAnsi="Times New Roman" w:cs="Times New Roman"/>
          <w:sz w:val="24"/>
          <w:szCs w:val="24"/>
          <w:vertAlign w:val="subscript"/>
        </w:rPr>
        <w:t>5</w:t>
      </w:r>
      <w:r w:rsidR="001B0295" w:rsidRPr="00446D85">
        <w:rPr>
          <w:rFonts w:ascii="Times New Roman" w:hAnsi="Times New Roman" w:cs="Times New Roman"/>
          <w:sz w:val="24"/>
          <w:szCs w:val="24"/>
        </w:rPr>
        <w:t xml:space="preserve"> and 60 kg ha</w:t>
      </w:r>
      <w:r w:rsidR="001B0295" w:rsidRPr="00446D85">
        <w:rPr>
          <w:rFonts w:ascii="Times New Roman" w:hAnsi="Times New Roman" w:cs="Times New Roman"/>
          <w:sz w:val="24"/>
          <w:szCs w:val="24"/>
          <w:vertAlign w:val="superscript"/>
        </w:rPr>
        <w:t>1</w:t>
      </w:r>
      <w:r w:rsidR="001B0295" w:rsidRPr="00446D85">
        <w:rPr>
          <w:rFonts w:ascii="Times New Roman" w:hAnsi="Times New Roman" w:cs="Times New Roman"/>
          <w:sz w:val="24"/>
          <w:szCs w:val="24"/>
        </w:rPr>
        <w:t xml:space="preserve"> K</w:t>
      </w:r>
      <w:r w:rsidR="001B0295" w:rsidRPr="00446D85">
        <w:rPr>
          <w:rFonts w:ascii="Times New Roman" w:hAnsi="Times New Roman" w:cs="Times New Roman"/>
          <w:sz w:val="24"/>
          <w:szCs w:val="24"/>
          <w:vertAlign w:val="subscript"/>
        </w:rPr>
        <w:t>2</w:t>
      </w:r>
      <w:r w:rsidR="001B0295" w:rsidRPr="00446D85">
        <w:rPr>
          <w:rFonts w:ascii="Times New Roman" w:hAnsi="Times New Roman" w:cs="Times New Roman"/>
          <w:sz w:val="24"/>
          <w:szCs w:val="24"/>
        </w:rPr>
        <w:t>O in two split doses. All the P</w:t>
      </w:r>
      <w:r w:rsidR="001B0295" w:rsidRPr="00446D85">
        <w:rPr>
          <w:rFonts w:ascii="Times New Roman" w:hAnsi="Times New Roman" w:cs="Times New Roman"/>
          <w:sz w:val="24"/>
          <w:szCs w:val="24"/>
          <w:vertAlign w:val="subscript"/>
        </w:rPr>
        <w:t>2</w:t>
      </w:r>
      <w:r w:rsidR="001B0295" w:rsidRPr="00446D85">
        <w:rPr>
          <w:rFonts w:ascii="Times New Roman" w:hAnsi="Times New Roman" w:cs="Times New Roman"/>
          <w:sz w:val="24"/>
          <w:szCs w:val="24"/>
        </w:rPr>
        <w:t>O</w:t>
      </w:r>
      <w:r w:rsidR="001B0295" w:rsidRPr="00446D85">
        <w:rPr>
          <w:rFonts w:ascii="Times New Roman" w:hAnsi="Times New Roman" w:cs="Times New Roman"/>
          <w:sz w:val="24"/>
          <w:szCs w:val="24"/>
          <w:vertAlign w:val="subscript"/>
        </w:rPr>
        <w:t>5</w:t>
      </w:r>
      <w:r w:rsidR="001B0295" w:rsidRPr="00446D85">
        <w:rPr>
          <w:rFonts w:ascii="Times New Roman" w:hAnsi="Times New Roman" w:cs="Times New Roman"/>
          <w:sz w:val="24"/>
          <w:szCs w:val="24"/>
        </w:rPr>
        <w:t>, K</w:t>
      </w:r>
      <w:r w:rsidR="001B0295" w:rsidRPr="00446D85">
        <w:rPr>
          <w:rFonts w:ascii="Times New Roman" w:hAnsi="Times New Roman" w:cs="Times New Roman"/>
          <w:sz w:val="24"/>
          <w:szCs w:val="24"/>
          <w:vertAlign w:val="subscript"/>
        </w:rPr>
        <w:t>2</w:t>
      </w:r>
      <w:r w:rsidR="001B0295" w:rsidRPr="00446D85">
        <w:rPr>
          <w:rFonts w:ascii="Times New Roman" w:hAnsi="Times New Roman" w:cs="Times New Roman"/>
          <w:sz w:val="24"/>
          <w:szCs w:val="24"/>
        </w:rPr>
        <w:t>O and half on N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applied at 2WAS using a compound fertilizer of NPK 15:15:15, the remaining half of N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applied at 6WAS using urea (46%) as a source. Cypermethrin (10% EC)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applied at the rate of 75mls to 20 liters of water in hand operated knapsack sprayer at 6 and 9 WAS to control </w:t>
      </w:r>
      <w:r w:rsidR="00D8514E" w:rsidRPr="00446D85">
        <w:rPr>
          <w:rFonts w:ascii="Times New Roman" w:hAnsi="Times New Roman" w:cs="Times New Roman"/>
          <w:bCs/>
          <w:sz w:val="24"/>
          <w:szCs w:val="24"/>
        </w:rPr>
        <w:t>rice</w:t>
      </w:r>
      <w:r w:rsidR="001B0295" w:rsidRPr="00446D85">
        <w:rPr>
          <w:rFonts w:ascii="Times New Roman" w:hAnsi="Times New Roman" w:cs="Times New Roman"/>
          <w:sz w:val="24"/>
          <w:szCs w:val="24"/>
        </w:rPr>
        <w:t xml:space="preserve"> pests and disease (Bagudo </w:t>
      </w:r>
      <w:r w:rsidR="001B0295" w:rsidRPr="00446D85">
        <w:rPr>
          <w:rFonts w:ascii="Times New Roman" w:hAnsi="Times New Roman" w:cs="Times New Roman"/>
          <w:i/>
          <w:sz w:val="24"/>
          <w:szCs w:val="24"/>
        </w:rPr>
        <w:t>et al.</w:t>
      </w:r>
      <w:r w:rsidR="001B0295" w:rsidRPr="00446D85">
        <w:rPr>
          <w:rFonts w:ascii="Times New Roman" w:hAnsi="Times New Roman" w:cs="Times New Roman"/>
          <w:sz w:val="24"/>
          <w:szCs w:val="24"/>
        </w:rPr>
        <w:t xml:space="preserve"> 2024)</w:t>
      </w:r>
      <w:r w:rsidR="001B0295" w:rsidRPr="00446D85">
        <w:rPr>
          <w:rFonts w:ascii="Times New Roman" w:hAnsi="Times New Roman" w:cs="Times New Roman"/>
          <w:b/>
          <w:sz w:val="24"/>
          <w:szCs w:val="24"/>
        </w:rPr>
        <w:t xml:space="preserve">. </w:t>
      </w:r>
      <w:r w:rsidR="001B0295" w:rsidRPr="00446D85">
        <w:rPr>
          <w:rFonts w:ascii="Times New Roman" w:hAnsi="Times New Roman" w:cs="Times New Roman"/>
          <w:sz w:val="24"/>
          <w:szCs w:val="24"/>
        </w:rPr>
        <w:t>Harvesting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done at physiological maturity when </w:t>
      </w:r>
      <w:r w:rsidR="001B0295" w:rsidRPr="00446D85">
        <w:rPr>
          <w:rFonts w:ascii="Times New Roman" w:hAnsi="Times New Roman" w:cs="Times New Roman"/>
          <w:color w:val="000000" w:themeColor="text1"/>
          <w:sz w:val="24"/>
          <w:szCs w:val="24"/>
        </w:rPr>
        <w:t>the leaves turned yellow</w:t>
      </w:r>
      <w:r w:rsidR="00D8514E" w:rsidRPr="00446D85">
        <w:rPr>
          <w:rFonts w:ascii="Times New Roman" w:hAnsi="Times New Roman" w:cs="Times New Roman"/>
          <w:color w:val="000000" w:themeColor="text1"/>
          <w:sz w:val="24"/>
          <w:szCs w:val="24"/>
        </w:rPr>
        <w:t xml:space="preserve">. </w:t>
      </w:r>
      <w:r w:rsidR="001B0295" w:rsidRPr="00446D85">
        <w:rPr>
          <w:rFonts w:ascii="Times New Roman" w:hAnsi="Times New Roman" w:cs="Times New Roman"/>
          <w:sz w:val="24"/>
          <w:szCs w:val="24"/>
        </w:rPr>
        <w:t>Data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collected on meteorological</w:t>
      </w:r>
      <w:r w:rsidR="001B0295" w:rsidRPr="00446D85">
        <w:rPr>
          <w:rFonts w:ascii="Times New Roman" w:hAnsi="Times New Roman" w:cs="Times New Roman"/>
          <w:i/>
          <w:sz w:val="24"/>
          <w:szCs w:val="24"/>
        </w:rPr>
        <w:t>, Striga</w:t>
      </w:r>
      <w:r w:rsidR="001B0295" w:rsidRPr="00446D85">
        <w:rPr>
          <w:rFonts w:ascii="Times New Roman" w:hAnsi="Times New Roman" w:cs="Times New Roman"/>
          <w:sz w:val="24"/>
          <w:szCs w:val="24"/>
        </w:rPr>
        <w:t xml:space="preserve"> characters and growth, yield and yield components of rice</w:t>
      </w:r>
      <w:r w:rsidR="00D8514E" w:rsidRPr="00446D85">
        <w:rPr>
          <w:rFonts w:ascii="Times New Roman" w:hAnsi="Times New Roman" w:cs="Times New Roman"/>
          <w:sz w:val="24"/>
          <w:szCs w:val="24"/>
        </w:rPr>
        <w:t xml:space="preserve">. </w:t>
      </w:r>
      <w:r w:rsidR="001B0295" w:rsidRPr="00446D85">
        <w:rPr>
          <w:rFonts w:ascii="Times New Roman" w:hAnsi="Times New Roman" w:cs="Times New Roman"/>
          <w:sz w:val="24"/>
          <w:szCs w:val="24"/>
        </w:rPr>
        <w:t>The data collected w</w:t>
      </w:r>
      <w:r w:rsidR="00D8514E" w:rsidRPr="00446D85">
        <w:rPr>
          <w:rFonts w:ascii="Times New Roman" w:hAnsi="Times New Roman" w:cs="Times New Roman"/>
          <w:sz w:val="24"/>
          <w:szCs w:val="24"/>
        </w:rPr>
        <w:t>ere</w:t>
      </w:r>
      <w:r w:rsidR="001B0295" w:rsidRPr="00446D85">
        <w:rPr>
          <w:rFonts w:ascii="Times New Roman" w:hAnsi="Times New Roman" w:cs="Times New Roman"/>
          <w:sz w:val="24"/>
          <w:szCs w:val="24"/>
        </w:rPr>
        <w:t xml:space="preserve"> subjected to analysis of variance procedure using GenStat software 17</w:t>
      </w:r>
      <w:r w:rsidR="001B0295" w:rsidRPr="00446D85">
        <w:rPr>
          <w:rFonts w:ascii="Times New Roman" w:hAnsi="Times New Roman" w:cs="Times New Roman"/>
          <w:sz w:val="24"/>
          <w:szCs w:val="24"/>
          <w:vertAlign w:val="superscript"/>
        </w:rPr>
        <w:t xml:space="preserve">th </w:t>
      </w:r>
      <w:r w:rsidR="001B0295" w:rsidRPr="00446D85">
        <w:rPr>
          <w:rFonts w:ascii="Times New Roman" w:hAnsi="Times New Roman" w:cs="Times New Roman"/>
          <w:sz w:val="24"/>
          <w:szCs w:val="24"/>
        </w:rPr>
        <w:t xml:space="preserve">edition. Mean separation </w:t>
      </w:r>
      <w:r w:rsidR="00F55602" w:rsidRPr="00446D85">
        <w:rPr>
          <w:rFonts w:ascii="Times New Roman" w:hAnsi="Times New Roman" w:cs="Times New Roman"/>
          <w:sz w:val="24"/>
          <w:szCs w:val="24"/>
        </w:rPr>
        <w:t>was</w:t>
      </w:r>
      <w:r w:rsidR="001B0295" w:rsidRPr="00446D85">
        <w:rPr>
          <w:rFonts w:ascii="Times New Roman" w:hAnsi="Times New Roman" w:cs="Times New Roman"/>
          <w:sz w:val="24"/>
          <w:szCs w:val="24"/>
        </w:rPr>
        <w:t xml:space="preserve"> carried out at 5% level of significance using </w:t>
      </w:r>
      <w:r w:rsidR="00F55602">
        <w:rPr>
          <w:rFonts w:ascii="Times New Roman" w:hAnsi="Times New Roman" w:cs="Times New Roman"/>
          <w:sz w:val="24"/>
          <w:szCs w:val="24"/>
        </w:rPr>
        <w:t>Duncans Multiple Range Test</w:t>
      </w:r>
      <w:r w:rsidR="001B0295" w:rsidRPr="00446D85">
        <w:rPr>
          <w:rFonts w:ascii="Times New Roman" w:hAnsi="Times New Roman" w:cs="Times New Roman"/>
          <w:sz w:val="24"/>
          <w:szCs w:val="24"/>
        </w:rPr>
        <w:t xml:space="preserve"> (</w:t>
      </w:r>
      <w:r w:rsidR="00F55602">
        <w:rPr>
          <w:rFonts w:ascii="Times New Roman" w:hAnsi="Times New Roman" w:cs="Times New Roman"/>
          <w:sz w:val="24"/>
          <w:szCs w:val="24"/>
        </w:rPr>
        <w:t>DMRT</w:t>
      </w:r>
      <w:r w:rsidR="001B0295" w:rsidRPr="00446D85">
        <w:rPr>
          <w:rFonts w:ascii="Times New Roman" w:hAnsi="Times New Roman" w:cs="Times New Roman"/>
          <w:sz w:val="24"/>
          <w:szCs w:val="24"/>
        </w:rPr>
        <w:t>)</w:t>
      </w:r>
    </w:p>
    <w:p w14:paraId="187FE847" w14:textId="77777777" w:rsidR="002638E7" w:rsidRPr="00446D85" w:rsidRDefault="002638E7" w:rsidP="008A540C">
      <w:pPr>
        <w:spacing w:after="0" w:line="360" w:lineRule="auto"/>
        <w:ind w:left="180" w:firstLine="540"/>
        <w:jc w:val="both"/>
        <w:rPr>
          <w:rFonts w:ascii="Times New Roman" w:hAnsi="Times New Roman" w:cs="Times New Roman"/>
          <w:b/>
          <w:sz w:val="24"/>
          <w:szCs w:val="24"/>
        </w:rPr>
      </w:pPr>
    </w:p>
    <w:p w14:paraId="5AE266DC" w14:textId="14D4B2CC" w:rsidR="001D2C14" w:rsidRPr="00446D85" w:rsidRDefault="002638E7" w:rsidP="00493AA4">
      <w:pPr>
        <w:spacing w:after="0" w:line="360" w:lineRule="auto"/>
        <w:jc w:val="both"/>
        <w:rPr>
          <w:rFonts w:ascii="Times New Roman" w:hAnsi="Times New Roman" w:cs="Times New Roman"/>
          <w:b/>
          <w:sz w:val="24"/>
          <w:szCs w:val="24"/>
        </w:rPr>
      </w:pPr>
      <w:r w:rsidRPr="00446D85">
        <w:rPr>
          <w:rFonts w:ascii="Times New Roman" w:hAnsi="Times New Roman" w:cs="Times New Roman"/>
          <w:b/>
          <w:sz w:val="24"/>
          <w:szCs w:val="24"/>
        </w:rPr>
        <w:t xml:space="preserve">Experiment iii: Field evaluation of various </w:t>
      </w:r>
      <w:r w:rsidRPr="00446D85">
        <w:rPr>
          <w:rFonts w:ascii="Times New Roman" w:hAnsi="Times New Roman" w:cs="Times New Roman"/>
          <w:b/>
          <w:i/>
          <w:sz w:val="24"/>
          <w:szCs w:val="24"/>
        </w:rPr>
        <w:t>striga hermonthica</w:t>
      </w:r>
      <w:r w:rsidRPr="00446D85">
        <w:rPr>
          <w:rFonts w:ascii="Times New Roman" w:hAnsi="Times New Roman" w:cs="Times New Roman"/>
          <w:b/>
          <w:sz w:val="24"/>
          <w:szCs w:val="24"/>
        </w:rPr>
        <w:t xml:space="preserve"> on rice cultivars </w:t>
      </w:r>
    </w:p>
    <w:p w14:paraId="4B20BB2E" w14:textId="1CF71657" w:rsidR="001D2C14" w:rsidRPr="00446D85" w:rsidRDefault="001D2C14"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The experiment was conducted during the 2025/2026 dry season at the Teaching and Research Farm of Usmanu Danfodiyo University, Sokoto. Sokoto lies on latitude 13</w:t>
      </w:r>
      <w:r w:rsidRPr="00446D85">
        <w:rPr>
          <w:rFonts w:ascii="Times New Roman" w:hAnsi="Times New Roman" w:cs="Times New Roman"/>
          <w:sz w:val="24"/>
          <w:szCs w:val="24"/>
          <w:vertAlign w:val="superscript"/>
        </w:rPr>
        <w:t xml:space="preserve">0 </w:t>
      </w:r>
      <w:r w:rsidRPr="00446D85">
        <w:rPr>
          <w:rFonts w:ascii="Times New Roman" w:hAnsi="Times New Roman" w:cs="Times New Roman"/>
          <w:sz w:val="24"/>
          <w:szCs w:val="24"/>
        </w:rPr>
        <w:t>01’′ N and longitude 5</w:t>
      </w:r>
      <w:r w:rsidRPr="00446D85">
        <w:rPr>
          <w:rFonts w:ascii="Times New Roman" w:hAnsi="Times New Roman" w:cs="Times New Roman"/>
          <w:sz w:val="24"/>
          <w:szCs w:val="24"/>
          <w:vertAlign w:val="superscript"/>
        </w:rPr>
        <w:t xml:space="preserve">0 </w:t>
      </w:r>
      <w:r w:rsidRPr="00446D85">
        <w:rPr>
          <w:rFonts w:ascii="Times New Roman" w:hAnsi="Times New Roman" w:cs="Times New Roman"/>
          <w:sz w:val="24"/>
          <w:szCs w:val="24"/>
        </w:rPr>
        <w:t>15’′ E and at an altitude of about 350m above sea level. The area is characterized with erratic and scanty rainfall that typically last from May to October, while the dry season last from October to April. The average temperature is between 25</w:t>
      </w:r>
      <w:r w:rsidRPr="00446D85">
        <w:rPr>
          <w:rFonts w:ascii="Times New Roman" w:hAnsi="Times New Roman" w:cs="Times New Roman"/>
          <w:sz w:val="24"/>
          <w:szCs w:val="24"/>
          <w:vertAlign w:val="superscript"/>
        </w:rPr>
        <w:t>0</w:t>
      </w:r>
      <w:r w:rsidRPr="00446D85">
        <w:rPr>
          <w:rFonts w:ascii="Times New Roman" w:hAnsi="Times New Roman" w:cs="Times New Roman"/>
          <w:sz w:val="24"/>
          <w:szCs w:val="24"/>
        </w:rPr>
        <w:t>C to 40</w:t>
      </w:r>
      <w:r w:rsidRPr="00446D85">
        <w:rPr>
          <w:rFonts w:ascii="Times New Roman" w:hAnsi="Times New Roman" w:cs="Times New Roman"/>
          <w:sz w:val="24"/>
          <w:szCs w:val="24"/>
          <w:vertAlign w:val="superscript"/>
        </w:rPr>
        <w:t>0</w:t>
      </w:r>
      <w:r w:rsidRPr="00446D85">
        <w:rPr>
          <w:rFonts w:ascii="Times New Roman" w:hAnsi="Times New Roman" w:cs="Times New Roman"/>
          <w:sz w:val="24"/>
          <w:szCs w:val="24"/>
        </w:rPr>
        <w:t>C during the coldest and hottest season of the year respectively. The vegetation of the area is semi-arid with rainfall ranges from 500mm to 1000mm (NIMET, 202</w:t>
      </w:r>
      <w:r w:rsidR="00ED2D15">
        <w:rPr>
          <w:rFonts w:ascii="Times New Roman" w:hAnsi="Times New Roman" w:cs="Times New Roman"/>
          <w:sz w:val="24"/>
          <w:szCs w:val="24"/>
        </w:rPr>
        <w:t>5</w:t>
      </w:r>
      <w:r w:rsidRPr="00446D85">
        <w:rPr>
          <w:rFonts w:ascii="Times New Roman" w:hAnsi="Times New Roman" w:cs="Times New Roman"/>
          <w:sz w:val="24"/>
          <w:szCs w:val="24"/>
        </w:rPr>
        <w:t>)</w:t>
      </w:r>
      <w:r w:rsidR="00D3670E"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The treatments were factorial combinations of the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seed</w:t>
      </w:r>
      <w:r w:rsidR="001F2CCE" w:rsidRPr="00446D85">
        <w:rPr>
          <w:rFonts w:ascii="Times New Roman" w:hAnsi="Times New Roman" w:cs="Times New Roman"/>
          <w:sz w:val="24"/>
          <w:szCs w:val="24"/>
        </w:rPr>
        <w:t>s</w:t>
      </w:r>
      <w:r w:rsidRPr="00446D85">
        <w:rPr>
          <w:rFonts w:ascii="Times New Roman" w:hAnsi="Times New Roman" w:cs="Times New Roman"/>
          <w:sz w:val="24"/>
          <w:szCs w:val="24"/>
        </w:rPr>
        <w:t xml:space="preserve"> from 3 agro ecological zones and 12 resistant/tolerant cultivars were used for the experiment. The treatments were laid out in a Randomized Complete Block Design (RCBD) with three replications. The experimental site was harrowed and leveled manually. Individual plot sizes of 2m x 2m (4m</w:t>
      </w:r>
      <w:r w:rsidRPr="00446D85">
        <w:rPr>
          <w:rFonts w:ascii="Times New Roman" w:hAnsi="Times New Roman" w:cs="Times New Roman"/>
          <w:sz w:val="24"/>
          <w:szCs w:val="24"/>
          <w:vertAlign w:val="superscript"/>
        </w:rPr>
        <w:t>2</w:t>
      </w:r>
      <w:r w:rsidRPr="00446D85">
        <w:rPr>
          <w:rFonts w:ascii="Times New Roman" w:hAnsi="Times New Roman" w:cs="Times New Roman"/>
          <w:sz w:val="24"/>
          <w:szCs w:val="24"/>
        </w:rPr>
        <w:t>) were demarcated manually and spaced at 50cm and 10cm inter and intra row respectively with three replications. The net plot area was 2 rows of 2m long. There was 0.5m path between the adjoining plots and 1m distance between the replicates. Each plot was consisted of four rows spaced 50cm apart. Seed were treated with Apron star at the rate of 10g for every 3kg seed to protect the crops from soil borne pathogens</w:t>
      </w:r>
      <w:r w:rsidR="00493AA4" w:rsidRPr="00446D85">
        <w:rPr>
          <w:rFonts w:ascii="Times New Roman" w:hAnsi="Times New Roman" w:cs="Times New Roman"/>
          <w:sz w:val="24"/>
          <w:szCs w:val="24"/>
        </w:rPr>
        <w:t>.</w:t>
      </w:r>
    </w:p>
    <w:p w14:paraId="30C95877" w14:textId="77777777" w:rsidR="00493AA4" w:rsidRPr="00446D85" w:rsidRDefault="00493AA4" w:rsidP="00493AA4">
      <w:pPr>
        <w:spacing w:after="0" w:line="360" w:lineRule="auto"/>
        <w:jc w:val="both"/>
        <w:rPr>
          <w:rFonts w:ascii="Times New Roman" w:hAnsi="Times New Roman" w:cs="Times New Roman"/>
          <w:sz w:val="24"/>
          <w:szCs w:val="24"/>
        </w:rPr>
      </w:pPr>
    </w:p>
    <w:p w14:paraId="2FF6E115" w14:textId="502C7001" w:rsidR="00ED2D15" w:rsidRPr="00446D85" w:rsidRDefault="001D2C14" w:rsidP="00ED2D15">
      <w:pPr>
        <w:spacing w:after="0" w:line="360" w:lineRule="auto"/>
        <w:jc w:val="both"/>
        <w:rPr>
          <w:rFonts w:ascii="Times New Roman" w:hAnsi="Times New Roman" w:cs="Times New Roman"/>
          <w:sz w:val="24"/>
          <w:szCs w:val="24"/>
        </w:rPr>
      </w:pP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inoculum w</w:t>
      </w:r>
      <w:r w:rsidR="0018166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prepared by thoroughly mixing one kilogram of fine sieved soil with 70g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seeds or a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spoon of 0.94g capacity w</w:t>
      </w:r>
      <w:r w:rsidR="0018166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used to measure the amount of sand-</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mixture hill-</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 xml:space="preserve">. Thus, 7615.9g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seeds and 50133.02g of sand w</w:t>
      </w:r>
      <w:r w:rsidR="0018166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used to infest 53,333 stands ha</w:t>
      </w:r>
      <w:r w:rsidRPr="00446D85">
        <w:rPr>
          <w:rFonts w:ascii="Times New Roman" w:hAnsi="Times New Roman" w:cs="Times New Roman"/>
          <w:sz w:val="24"/>
          <w:szCs w:val="24"/>
          <w:vertAlign w:val="superscript"/>
        </w:rPr>
        <w:t xml:space="preserve">1. </w:t>
      </w:r>
      <w:r w:rsidRPr="00446D85">
        <w:rPr>
          <w:rFonts w:ascii="Times New Roman" w:hAnsi="Times New Roman" w:cs="Times New Roman"/>
          <w:sz w:val="24"/>
          <w:szCs w:val="24"/>
        </w:rPr>
        <w:t xml:space="preserve">Therefore, 0.05 grams/hole, 7500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seed/hole and 0.94g sand w</w:t>
      </w:r>
      <w:r w:rsidR="0018166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used per hill. An area of soil about 10 cm in diameter and 8 cm deep in the center of each hill w</w:t>
      </w:r>
      <w:r w:rsidR="0018166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w:t>
      </w:r>
      <w:r w:rsidRPr="00446D85">
        <w:rPr>
          <w:rFonts w:ascii="Times New Roman" w:hAnsi="Times New Roman" w:cs="Times New Roman"/>
          <w:sz w:val="24"/>
          <w:szCs w:val="24"/>
        </w:rPr>
        <w:lastRenderedPageBreak/>
        <w:t>dug out. The mixture w</w:t>
      </w:r>
      <w:r w:rsidR="00181661" w:rsidRPr="00446D85">
        <w:rPr>
          <w:rFonts w:ascii="Times New Roman" w:hAnsi="Times New Roman" w:cs="Times New Roman"/>
          <w:sz w:val="24"/>
          <w:szCs w:val="24"/>
        </w:rPr>
        <w:t>as</w:t>
      </w:r>
      <w:r w:rsidRPr="00446D85">
        <w:rPr>
          <w:rFonts w:ascii="Times New Roman" w:hAnsi="Times New Roman" w:cs="Times New Roman"/>
          <w:sz w:val="24"/>
          <w:szCs w:val="24"/>
        </w:rPr>
        <w:t xml:space="preserve"> </w:t>
      </w:r>
      <w:r w:rsidR="00EA1BFF" w:rsidRPr="00446D85">
        <w:rPr>
          <w:rFonts w:ascii="Times New Roman" w:hAnsi="Times New Roman" w:cs="Times New Roman"/>
          <w:sz w:val="24"/>
          <w:szCs w:val="24"/>
        </w:rPr>
        <w:t>sprinkled</w:t>
      </w:r>
      <w:r w:rsidRPr="00446D85">
        <w:rPr>
          <w:rFonts w:ascii="Times New Roman" w:hAnsi="Times New Roman" w:cs="Times New Roman"/>
          <w:sz w:val="24"/>
          <w:szCs w:val="24"/>
        </w:rPr>
        <w:t xml:space="preserve"> in a furrow that has been opened in the center of the row, and then lightly cover the dispersed mixture with a thin layer of soil. The seed have be</w:t>
      </w:r>
      <w:r w:rsidR="00181661" w:rsidRPr="00446D85">
        <w:rPr>
          <w:rFonts w:ascii="Times New Roman" w:hAnsi="Times New Roman" w:cs="Times New Roman"/>
          <w:sz w:val="24"/>
          <w:szCs w:val="24"/>
        </w:rPr>
        <w:t>en</w:t>
      </w:r>
      <w:r w:rsidRPr="00446D85">
        <w:rPr>
          <w:rFonts w:ascii="Times New Roman" w:hAnsi="Times New Roman" w:cs="Times New Roman"/>
          <w:sz w:val="24"/>
          <w:szCs w:val="24"/>
        </w:rPr>
        <w:t xml:space="preserve"> conditioned for 7 days before sowing</w:t>
      </w:r>
      <w:r w:rsidR="00D3670E"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On the eighth day, clean and viable </w:t>
      </w:r>
      <w:r w:rsidR="00561871" w:rsidRPr="00446D85">
        <w:rPr>
          <w:rFonts w:ascii="Times New Roman" w:hAnsi="Times New Roman" w:cs="Times New Roman"/>
          <w:sz w:val="24"/>
          <w:szCs w:val="24"/>
        </w:rPr>
        <w:t>rice</w:t>
      </w:r>
      <w:r w:rsidRPr="00446D85">
        <w:rPr>
          <w:rFonts w:ascii="Times New Roman" w:hAnsi="Times New Roman" w:cs="Times New Roman"/>
          <w:i/>
          <w:sz w:val="24"/>
          <w:szCs w:val="24"/>
        </w:rPr>
        <w:t xml:space="preserve"> </w:t>
      </w:r>
      <w:r w:rsidRPr="00446D85">
        <w:rPr>
          <w:rFonts w:ascii="Times New Roman" w:hAnsi="Times New Roman" w:cs="Times New Roman"/>
          <w:sz w:val="24"/>
          <w:szCs w:val="24"/>
        </w:rPr>
        <w:t>seeds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sown in the field by dibbling method at the rate of 5 seeds per stand at 2-3 cm depth at an inter and intra-row spacing of 75cm and 30cm respectively. Gap filling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done on the missing stands at 2WAS</w:t>
      </w:r>
      <w:r w:rsidRPr="00446D85">
        <w:rPr>
          <w:rFonts w:ascii="Times New Roman" w:hAnsi="Times New Roman" w:cs="Times New Roman"/>
          <w:bCs/>
          <w:sz w:val="24"/>
          <w:szCs w:val="24"/>
        </w:rPr>
        <w:t xml:space="preserve">. </w:t>
      </w:r>
      <w:r w:rsidRPr="00446D85">
        <w:rPr>
          <w:rFonts w:ascii="Times New Roman" w:hAnsi="Times New Roman" w:cs="Times New Roman"/>
          <w:sz w:val="24"/>
          <w:szCs w:val="24"/>
        </w:rPr>
        <w:t xml:space="preserve">Thinning to two plants per </w:t>
      </w:r>
      <w:r w:rsidR="00561871" w:rsidRPr="00446D85">
        <w:rPr>
          <w:rFonts w:ascii="Times New Roman" w:hAnsi="Times New Roman" w:cs="Times New Roman"/>
          <w:sz w:val="24"/>
          <w:szCs w:val="24"/>
        </w:rPr>
        <w:t>hill</w:t>
      </w:r>
      <w:r w:rsidRPr="00446D85">
        <w:rPr>
          <w:rFonts w:ascii="Times New Roman" w:hAnsi="Times New Roman" w:cs="Times New Roman"/>
          <w:sz w:val="24"/>
          <w:szCs w:val="24"/>
        </w:rPr>
        <w:t xml:space="preserve"> w</w:t>
      </w:r>
      <w:r w:rsidR="00561871" w:rsidRPr="00446D85">
        <w:rPr>
          <w:rFonts w:ascii="Times New Roman" w:hAnsi="Times New Roman" w:cs="Times New Roman"/>
          <w:sz w:val="24"/>
          <w:szCs w:val="24"/>
        </w:rPr>
        <w:t>as</w:t>
      </w:r>
      <w:r w:rsidRPr="00446D85">
        <w:rPr>
          <w:rFonts w:ascii="Times New Roman" w:hAnsi="Times New Roman" w:cs="Times New Roman"/>
          <w:sz w:val="24"/>
          <w:szCs w:val="24"/>
        </w:rPr>
        <w:t xml:space="preserve"> done at 14 days after sowing</w:t>
      </w:r>
      <w:r w:rsidR="00561871" w:rsidRPr="00446D85">
        <w:rPr>
          <w:rFonts w:ascii="Times New Roman" w:hAnsi="Times New Roman" w:cs="Times New Roman"/>
          <w:sz w:val="24"/>
          <w:szCs w:val="24"/>
        </w:rPr>
        <w:t xml:space="preserve">. </w:t>
      </w:r>
      <w:r w:rsidRPr="00446D85">
        <w:rPr>
          <w:rFonts w:ascii="Times New Roman" w:hAnsi="Times New Roman" w:cs="Times New Roman"/>
          <w:sz w:val="24"/>
          <w:szCs w:val="24"/>
        </w:rPr>
        <w:t>Weeding w</w:t>
      </w:r>
      <w:r w:rsidR="00561871" w:rsidRPr="00446D85">
        <w:rPr>
          <w:rFonts w:ascii="Times New Roman" w:hAnsi="Times New Roman" w:cs="Times New Roman"/>
          <w:sz w:val="24"/>
          <w:szCs w:val="24"/>
        </w:rPr>
        <w:t>as</w:t>
      </w:r>
      <w:r w:rsidRPr="00446D85">
        <w:rPr>
          <w:rFonts w:ascii="Times New Roman" w:hAnsi="Times New Roman" w:cs="Times New Roman"/>
          <w:sz w:val="24"/>
          <w:szCs w:val="24"/>
        </w:rPr>
        <w:t xml:space="preserve"> carried out in other to ensure good crop establishment. All weeds other than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w</w:t>
      </w:r>
      <w:r w:rsidR="00561871" w:rsidRPr="00446D85">
        <w:rPr>
          <w:rFonts w:ascii="Times New Roman" w:hAnsi="Times New Roman" w:cs="Times New Roman"/>
          <w:sz w:val="24"/>
          <w:szCs w:val="24"/>
        </w:rPr>
        <w:t xml:space="preserve">ere </w:t>
      </w:r>
      <w:r w:rsidRPr="00446D85">
        <w:rPr>
          <w:rFonts w:ascii="Times New Roman" w:hAnsi="Times New Roman" w:cs="Times New Roman"/>
          <w:sz w:val="24"/>
          <w:szCs w:val="24"/>
        </w:rPr>
        <w:t>removed by hand hoeing and pulling at 3 and 6WAS</w:t>
      </w:r>
      <w:r w:rsidRPr="00446D85">
        <w:rPr>
          <w:rFonts w:ascii="Times New Roman" w:hAnsi="Times New Roman" w:cs="Times New Roman"/>
          <w:b/>
          <w:sz w:val="24"/>
          <w:szCs w:val="24"/>
        </w:rPr>
        <w:t xml:space="preserve">. </w:t>
      </w:r>
      <w:r w:rsidRPr="00446D85">
        <w:rPr>
          <w:rFonts w:ascii="Times New Roman" w:hAnsi="Times New Roman" w:cs="Times New Roman"/>
          <w:sz w:val="24"/>
          <w:szCs w:val="24"/>
        </w:rPr>
        <w:t>Fertilizers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applied at the rate of 120kg ha</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 xml:space="preserve"> N; 60 kg ha</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 xml:space="preserve"> P</w:t>
      </w:r>
      <w:r w:rsidRPr="00446D85">
        <w:rPr>
          <w:rFonts w:ascii="Times New Roman" w:hAnsi="Times New Roman" w:cs="Times New Roman"/>
          <w:sz w:val="24"/>
          <w:szCs w:val="24"/>
          <w:vertAlign w:val="subscript"/>
        </w:rPr>
        <w:t>2</w:t>
      </w:r>
      <w:r w:rsidRPr="00446D85">
        <w:rPr>
          <w:rFonts w:ascii="Times New Roman" w:hAnsi="Times New Roman" w:cs="Times New Roman"/>
          <w:sz w:val="24"/>
          <w:szCs w:val="24"/>
        </w:rPr>
        <w:t>O</w:t>
      </w:r>
      <w:r w:rsidRPr="00446D85">
        <w:rPr>
          <w:rFonts w:ascii="Times New Roman" w:hAnsi="Times New Roman" w:cs="Times New Roman"/>
          <w:sz w:val="24"/>
          <w:szCs w:val="24"/>
          <w:vertAlign w:val="subscript"/>
        </w:rPr>
        <w:t>5</w:t>
      </w:r>
      <w:r w:rsidRPr="00446D85">
        <w:rPr>
          <w:rFonts w:ascii="Times New Roman" w:hAnsi="Times New Roman" w:cs="Times New Roman"/>
          <w:sz w:val="24"/>
          <w:szCs w:val="24"/>
        </w:rPr>
        <w:t xml:space="preserve"> and 60 kg ha</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 xml:space="preserve"> K</w:t>
      </w:r>
      <w:r w:rsidRPr="00446D85">
        <w:rPr>
          <w:rFonts w:ascii="Times New Roman" w:hAnsi="Times New Roman" w:cs="Times New Roman"/>
          <w:sz w:val="24"/>
          <w:szCs w:val="24"/>
          <w:vertAlign w:val="subscript"/>
        </w:rPr>
        <w:t>2</w:t>
      </w:r>
      <w:r w:rsidRPr="00446D85">
        <w:rPr>
          <w:rFonts w:ascii="Times New Roman" w:hAnsi="Times New Roman" w:cs="Times New Roman"/>
          <w:sz w:val="24"/>
          <w:szCs w:val="24"/>
        </w:rPr>
        <w:t>O in two split doses. All the P</w:t>
      </w:r>
      <w:r w:rsidRPr="00446D85">
        <w:rPr>
          <w:rFonts w:ascii="Times New Roman" w:hAnsi="Times New Roman" w:cs="Times New Roman"/>
          <w:sz w:val="24"/>
          <w:szCs w:val="24"/>
          <w:vertAlign w:val="subscript"/>
        </w:rPr>
        <w:t>2</w:t>
      </w:r>
      <w:r w:rsidRPr="00446D85">
        <w:rPr>
          <w:rFonts w:ascii="Times New Roman" w:hAnsi="Times New Roman" w:cs="Times New Roman"/>
          <w:sz w:val="24"/>
          <w:szCs w:val="24"/>
        </w:rPr>
        <w:t>O</w:t>
      </w:r>
      <w:r w:rsidRPr="00446D85">
        <w:rPr>
          <w:rFonts w:ascii="Times New Roman" w:hAnsi="Times New Roman" w:cs="Times New Roman"/>
          <w:sz w:val="24"/>
          <w:szCs w:val="24"/>
          <w:vertAlign w:val="subscript"/>
        </w:rPr>
        <w:t>5</w:t>
      </w:r>
      <w:r w:rsidRPr="00446D85">
        <w:rPr>
          <w:rFonts w:ascii="Times New Roman" w:hAnsi="Times New Roman" w:cs="Times New Roman"/>
          <w:sz w:val="24"/>
          <w:szCs w:val="24"/>
        </w:rPr>
        <w:t>, K</w:t>
      </w:r>
      <w:r w:rsidRPr="00446D85">
        <w:rPr>
          <w:rFonts w:ascii="Times New Roman" w:hAnsi="Times New Roman" w:cs="Times New Roman"/>
          <w:sz w:val="24"/>
          <w:szCs w:val="24"/>
          <w:vertAlign w:val="subscript"/>
        </w:rPr>
        <w:t>2</w:t>
      </w:r>
      <w:r w:rsidRPr="00446D85">
        <w:rPr>
          <w:rFonts w:ascii="Times New Roman" w:hAnsi="Times New Roman" w:cs="Times New Roman"/>
          <w:sz w:val="24"/>
          <w:szCs w:val="24"/>
        </w:rPr>
        <w:t>O and half on N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applied at 2WAS using a compound fertilizer of NPK 15:15:15, the remaining half of N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applied at 6WAS using urea (46%) as a source. Cypermethrin (10% EC)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applied at the rate of 75mls to 20 liters of water in hand operated knapsack sprayer at 6 and 9 WAS to control </w:t>
      </w:r>
      <w:r w:rsidRPr="00446D85">
        <w:rPr>
          <w:rFonts w:ascii="Times New Roman" w:hAnsi="Times New Roman" w:cs="Times New Roman"/>
          <w:bCs/>
          <w:sz w:val="24"/>
          <w:szCs w:val="24"/>
        </w:rPr>
        <w:t>maize</w:t>
      </w:r>
      <w:r w:rsidRPr="00446D85">
        <w:rPr>
          <w:rFonts w:ascii="Times New Roman" w:hAnsi="Times New Roman" w:cs="Times New Roman"/>
          <w:sz w:val="24"/>
          <w:szCs w:val="24"/>
        </w:rPr>
        <w:t xml:space="preserve"> pests and disease (Bagudo </w:t>
      </w:r>
      <w:r w:rsidRPr="00446D85">
        <w:rPr>
          <w:rFonts w:ascii="Times New Roman" w:hAnsi="Times New Roman" w:cs="Times New Roman"/>
          <w:i/>
          <w:sz w:val="24"/>
          <w:szCs w:val="24"/>
        </w:rPr>
        <w:t>et al.</w:t>
      </w:r>
      <w:r w:rsidRPr="00446D85">
        <w:rPr>
          <w:rFonts w:ascii="Times New Roman" w:hAnsi="Times New Roman" w:cs="Times New Roman"/>
          <w:sz w:val="24"/>
          <w:szCs w:val="24"/>
        </w:rPr>
        <w:t xml:space="preserve"> 2024)</w:t>
      </w:r>
      <w:r w:rsidRPr="00446D85">
        <w:rPr>
          <w:rFonts w:ascii="Times New Roman" w:hAnsi="Times New Roman" w:cs="Times New Roman"/>
          <w:b/>
          <w:sz w:val="24"/>
          <w:szCs w:val="24"/>
        </w:rPr>
        <w:t xml:space="preserve">. </w:t>
      </w:r>
      <w:r w:rsidRPr="00446D85">
        <w:rPr>
          <w:rFonts w:ascii="Times New Roman" w:hAnsi="Times New Roman" w:cs="Times New Roman"/>
          <w:sz w:val="24"/>
          <w:szCs w:val="24"/>
        </w:rPr>
        <w:t>Harvesting w</w:t>
      </w:r>
      <w:r w:rsidR="0056187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done at physiological maturity when </w:t>
      </w:r>
      <w:r w:rsidRPr="00446D85">
        <w:rPr>
          <w:rFonts w:ascii="Times New Roman" w:hAnsi="Times New Roman" w:cs="Times New Roman"/>
          <w:color w:val="000000" w:themeColor="text1"/>
          <w:sz w:val="24"/>
          <w:szCs w:val="24"/>
        </w:rPr>
        <w:t>the leaves turned yellow</w:t>
      </w:r>
      <w:r w:rsidR="00561871" w:rsidRPr="00446D85">
        <w:rPr>
          <w:rFonts w:ascii="Times New Roman" w:hAnsi="Times New Roman" w:cs="Times New Roman"/>
          <w:color w:val="000000" w:themeColor="text1"/>
          <w:sz w:val="24"/>
          <w:szCs w:val="24"/>
        </w:rPr>
        <w:t xml:space="preserve">. </w:t>
      </w:r>
      <w:r w:rsidRPr="00446D85">
        <w:rPr>
          <w:rFonts w:ascii="Times New Roman" w:hAnsi="Times New Roman" w:cs="Times New Roman"/>
          <w:sz w:val="24"/>
          <w:szCs w:val="24"/>
        </w:rPr>
        <w:t xml:space="preserve">Data </w:t>
      </w:r>
      <w:r w:rsidR="00181661" w:rsidRPr="00446D85">
        <w:rPr>
          <w:rFonts w:ascii="Times New Roman" w:hAnsi="Times New Roman" w:cs="Times New Roman"/>
          <w:sz w:val="24"/>
          <w:szCs w:val="24"/>
        </w:rPr>
        <w:t>were</w:t>
      </w:r>
      <w:r w:rsidRPr="00446D85">
        <w:rPr>
          <w:rFonts w:ascii="Times New Roman" w:hAnsi="Times New Roman" w:cs="Times New Roman"/>
          <w:sz w:val="24"/>
          <w:szCs w:val="24"/>
        </w:rPr>
        <w:t xml:space="preserve"> collected on meteorological</w:t>
      </w:r>
      <w:r w:rsidRPr="00446D85">
        <w:rPr>
          <w:rFonts w:ascii="Times New Roman" w:hAnsi="Times New Roman" w:cs="Times New Roman"/>
          <w:i/>
          <w:sz w:val="24"/>
          <w:szCs w:val="24"/>
        </w:rPr>
        <w:t>, Striga</w:t>
      </w:r>
      <w:r w:rsidRPr="00446D85">
        <w:rPr>
          <w:rFonts w:ascii="Times New Roman" w:hAnsi="Times New Roman" w:cs="Times New Roman"/>
          <w:sz w:val="24"/>
          <w:szCs w:val="24"/>
        </w:rPr>
        <w:t xml:space="preserve"> characters and growth, yield and yield components of rice</w:t>
      </w:r>
      <w:r w:rsidR="00181661" w:rsidRPr="00446D85">
        <w:rPr>
          <w:rFonts w:ascii="Times New Roman" w:hAnsi="Times New Roman" w:cs="Times New Roman"/>
          <w:sz w:val="24"/>
          <w:szCs w:val="24"/>
        </w:rPr>
        <w:t xml:space="preserve">. </w:t>
      </w:r>
      <w:r w:rsidRPr="00446D85">
        <w:rPr>
          <w:rFonts w:ascii="Times New Roman" w:hAnsi="Times New Roman" w:cs="Times New Roman"/>
          <w:sz w:val="24"/>
          <w:szCs w:val="24"/>
        </w:rPr>
        <w:t>The data collected w</w:t>
      </w:r>
      <w:r w:rsidR="00181661" w:rsidRPr="00446D85">
        <w:rPr>
          <w:rFonts w:ascii="Times New Roman" w:hAnsi="Times New Roman" w:cs="Times New Roman"/>
          <w:sz w:val="24"/>
          <w:szCs w:val="24"/>
        </w:rPr>
        <w:t>ere</w:t>
      </w:r>
      <w:r w:rsidRPr="00446D85">
        <w:rPr>
          <w:rFonts w:ascii="Times New Roman" w:hAnsi="Times New Roman" w:cs="Times New Roman"/>
          <w:sz w:val="24"/>
          <w:szCs w:val="24"/>
        </w:rPr>
        <w:t xml:space="preserve"> subjected to analysis of variance procedure using GenStat software 17</w:t>
      </w:r>
      <w:r w:rsidRPr="00446D85">
        <w:rPr>
          <w:rFonts w:ascii="Times New Roman" w:hAnsi="Times New Roman" w:cs="Times New Roman"/>
          <w:sz w:val="24"/>
          <w:szCs w:val="24"/>
          <w:vertAlign w:val="superscript"/>
        </w:rPr>
        <w:t xml:space="preserve">th </w:t>
      </w:r>
      <w:r w:rsidRPr="00446D85">
        <w:rPr>
          <w:rFonts w:ascii="Times New Roman" w:hAnsi="Times New Roman" w:cs="Times New Roman"/>
          <w:sz w:val="24"/>
          <w:szCs w:val="24"/>
        </w:rPr>
        <w:t>edition. Mean separation w</w:t>
      </w:r>
      <w:r w:rsidR="00ED2D15">
        <w:rPr>
          <w:rFonts w:ascii="Times New Roman" w:hAnsi="Times New Roman" w:cs="Times New Roman"/>
          <w:sz w:val="24"/>
          <w:szCs w:val="24"/>
        </w:rPr>
        <w:t>as</w:t>
      </w:r>
      <w:r w:rsidRPr="00446D85">
        <w:rPr>
          <w:rFonts w:ascii="Times New Roman" w:hAnsi="Times New Roman" w:cs="Times New Roman"/>
          <w:sz w:val="24"/>
          <w:szCs w:val="24"/>
        </w:rPr>
        <w:t xml:space="preserve"> carried out at 5% level of significance using </w:t>
      </w:r>
      <w:r w:rsidR="00ED2D15">
        <w:rPr>
          <w:rFonts w:ascii="Times New Roman" w:hAnsi="Times New Roman" w:cs="Times New Roman"/>
          <w:sz w:val="24"/>
          <w:szCs w:val="24"/>
        </w:rPr>
        <w:t>Duncan’s</w:t>
      </w:r>
      <w:r w:rsidR="00ED2D15">
        <w:rPr>
          <w:rFonts w:ascii="Times New Roman" w:hAnsi="Times New Roman" w:cs="Times New Roman"/>
          <w:sz w:val="24"/>
          <w:szCs w:val="24"/>
        </w:rPr>
        <w:t xml:space="preserve"> Multiple Range Test</w:t>
      </w:r>
      <w:r w:rsidR="00ED2D15" w:rsidRPr="00446D85">
        <w:rPr>
          <w:rFonts w:ascii="Times New Roman" w:hAnsi="Times New Roman" w:cs="Times New Roman"/>
          <w:sz w:val="24"/>
          <w:szCs w:val="24"/>
        </w:rPr>
        <w:t xml:space="preserve"> (</w:t>
      </w:r>
      <w:r w:rsidR="00ED2D15">
        <w:rPr>
          <w:rFonts w:ascii="Times New Roman" w:hAnsi="Times New Roman" w:cs="Times New Roman"/>
          <w:sz w:val="24"/>
          <w:szCs w:val="24"/>
        </w:rPr>
        <w:t>DMRT</w:t>
      </w:r>
      <w:r w:rsidR="00ED2D15" w:rsidRPr="00446D85">
        <w:rPr>
          <w:rFonts w:ascii="Times New Roman" w:hAnsi="Times New Roman" w:cs="Times New Roman"/>
          <w:sz w:val="24"/>
          <w:szCs w:val="24"/>
        </w:rPr>
        <w:t>)</w:t>
      </w:r>
    </w:p>
    <w:p w14:paraId="5029BC67" w14:textId="558B768B" w:rsidR="00587E11" w:rsidRPr="00446D85" w:rsidRDefault="00587E11" w:rsidP="00587E11">
      <w:pPr>
        <w:autoSpaceDE w:val="0"/>
        <w:autoSpaceDN w:val="0"/>
        <w:adjustRightInd w:val="0"/>
        <w:spacing w:after="0" w:line="240" w:lineRule="auto"/>
        <w:jc w:val="both"/>
        <w:rPr>
          <w:rFonts w:ascii="Times New Roman" w:hAnsi="Times New Roman" w:cs="Times New Roman"/>
          <w:sz w:val="24"/>
          <w:szCs w:val="24"/>
        </w:rPr>
      </w:pPr>
    </w:p>
    <w:p w14:paraId="22909C5A" w14:textId="2C09EF6E" w:rsidR="00587E11" w:rsidRPr="00446D85" w:rsidRDefault="00E75C5E" w:rsidP="00587E11">
      <w:pPr>
        <w:autoSpaceDE w:val="0"/>
        <w:autoSpaceDN w:val="0"/>
        <w:adjustRightInd w:val="0"/>
        <w:spacing w:after="0" w:line="24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RESULTS</w:t>
      </w:r>
    </w:p>
    <w:p w14:paraId="624F983F" w14:textId="77777777" w:rsidR="00587E11" w:rsidRPr="00446D85" w:rsidRDefault="00587E11" w:rsidP="00587E11">
      <w:pPr>
        <w:autoSpaceDE w:val="0"/>
        <w:autoSpaceDN w:val="0"/>
        <w:adjustRightInd w:val="0"/>
        <w:spacing w:after="0" w:line="240" w:lineRule="auto"/>
        <w:jc w:val="both"/>
        <w:rPr>
          <w:rFonts w:ascii="Times New Roman" w:hAnsi="Times New Roman" w:cs="Times New Roman"/>
          <w:sz w:val="24"/>
          <w:szCs w:val="24"/>
        </w:rPr>
      </w:pPr>
    </w:p>
    <w:p w14:paraId="5AA14874" w14:textId="55D48B69" w:rsidR="00636CC3" w:rsidRPr="00446D85" w:rsidRDefault="00E75C5E"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sz w:val="24"/>
          <w:szCs w:val="24"/>
        </w:rPr>
        <w:t xml:space="preserve">Experiment i: Morphological characterization and </w:t>
      </w:r>
      <w:r w:rsidRPr="00446D85">
        <w:rPr>
          <w:rFonts w:ascii="Times New Roman" w:hAnsi="Times New Roman" w:cs="Times New Roman"/>
          <w:b/>
          <w:i/>
          <w:sz w:val="24"/>
          <w:szCs w:val="24"/>
        </w:rPr>
        <w:t>Striga hermonthica</w:t>
      </w:r>
      <w:r w:rsidRPr="00446D85">
        <w:rPr>
          <w:rFonts w:ascii="Times New Roman" w:hAnsi="Times New Roman" w:cs="Times New Roman"/>
          <w:b/>
          <w:sz w:val="24"/>
          <w:szCs w:val="24"/>
        </w:rPr>
        <w:t xml:space="preserve"> seed </w:t>
      </w:r>
      <w:r w:rsidRPr="00446D85">
        <w:rPr>
          <w:rFonts w:ascii="Times New Roman" w:hAnsi="Times New Roman" w:cs="Times New Roman"/>
          <w:b/>
          <w:bCs/>
          <w:sz w:val="24"/>
          <w:szCs w:val="24"/>
        </w:rPr>
        <w:t xml:space="preserve">collection </w:t>
      </w:r>
    </w:p>
    <w:p w14:paraId="6C92FF2B" w14:textId="77777777" w:rsidR="00493AA4" w:rsidRPr="00446D85" w:rsidRDefault="00636CC3"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The morphological characters of </w:t>
      </w:r>
      <w:r w:rsidRPr="00446D85">
        <w:rPr>
          <w:rFonts w:ascii="Times New Roman" w:hAnsi="Times New Roman" w:cs="Times New Roman"/>
          <w:i/>
          <w:sz w:val="24"/>
          <w:szCs w:val="24"/>
        </w:rPr>
        <w:t>Striga hermonthica</w:t>
      </w:r>
      <w:r w:rsidRPr="00446D85">
        <w:rPr>
          <w:rFonts w:ascii="Times New Roman" w:hAnsi="Times New Roman" w:cs="Times New Roman"/>
          <w:sz w:val="24"/>
          <w:szCs w:val="24"/>
        </w:rPr>
        <w:t xml:space="preserve"> composition found at the three Agro-ecological zones was composed of different morphological characters based on the prevailing weather factors of the </w:t>
      </w:r>
      <w:r w:rsidR="008E1B76" w:rsidRPr="00446D85">
        <w:rPr>
          <w:rFonts w:ascii="Times New Roman" w:hAnsi="Times New Roman" w:cs="Times New Roman"/>
          <w:sz w:val="24"/>
          <w:szCs w:val="24"/>
        </w:rPr>
        <w:t xml:space="preserve">three agro-ecological zones namely: </w:t>
      </w:r>
      <w:r w:rsidRPr="00446D85">
        <w:rPr>
          <w:rFonts w:ascii="Times New Roman" w:hAnsi="Times New Roman" w:cs="Times New Roman"/>
          <w:sz w:val="24"/>
          <w:szCs w:val="24"/>
        </w:rPr>
        <w:t xml:space="preserve">Sudan, Sahel and Northern guinea savannah agroecological zones. The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type found across all the six </w:t>
      </w:r>
      <w:r w:rsidR="008E1B76" w:rsidRPr="00446D85">
        <w:rPr>
          <w:rFonts w:ascii="Times New Roman" w:hAnsi="Times New Roman" w:cs="Times New Roman"/>
          <w:sz w:val="24"/>
          <w:szCs w:val="24"/>
        </w:rPr>
        <w:t xml:space="preserve">States </w:t>
      </w:r>
      <w:r w:rsidRPr="00446D85">
        <w:rPr>
          <w:rFonts w:ascii="Times New Roman" w:hAnsi="Times New Roman" w:cs="Times New Roman"/>
          <w:sz w:val="24"/>
          <w:szCs w:val="24"/>
        </w:rPr>
        <w:t xml:space="preserve">locations in the three Agro-ecological zones was </w:t>
      </w:r>
      <w:r w:rsidRPr="00446D85">
        <w:rPr>
          <w:rFonts w:ascii="Times New Roman" w:hAnsi="Times New Roman" w:cs="Times New Roman"/>
          <w:i/>
          <w:sz w:val="24"/>
          <w:szCs w:val="24"/>
        </w:rPr>
        <w:t xml:space="preserve">Striga hermonthica </w:t>
      </w:r>
      <w:r w:rsidRPr="00446D85">
        <w:rPr>
          <w:rFonts w:ascii="Times New Roman" w:hAnsi="Times New Roman" w:cs="Times New Roman"/>
          <w:iCs/>
          <w:sz w:val="24"/>
          <w:szCs w:val="24"/>
        </w:rPr>
        <w:t xml:space="preserve">with the exception of Geidam in Sahel savannah where both </w:t>
      </w:r>
      <w:bookmarkStart w:id="4" w:name="_Hlk224914879"/>
      <w:r w:rsidRPr="00446D85">
        <w:rPr>
          <w:rFonts w:ascii="Times New Roman" w:hAnsi="Times New Roman" w:cs="Times New Roman"/>
          <w:i/>
          <w:sz w:val="24"/>
          <w:szCs w:val="24"/>
        </w:rPr>
        <w:t xml:space="preserve">Striga hermonthica </w:t>
      </w:r>
      <w:r w:rsidRPr="00446D85">
        <w:rPr>
          <w:rFonts w:ascii="Times New Roman" w:hAnsi="Times New Roman" w:cs="Times New Roman"/>
          <w:iCs/>
          <w:sz w:val="24"/>
          <w:szCs w:val="24"/>
        </w:rPr>
        <w:t>and</w:t>
      </w:r>
      <w:r w:rsidRPr="00446D85">
        <w:rPr>
          <w:rFonts w:ascii="Times New Roman" w:hAnsi="Times New Roman" w:cs="Times New Roman"/>
          <w:i/>
          <w:sz w:val="24"/>
          <w:szCs w:val="24"/>
        </w:rPr>
        <w:t xml:space="preserve"> senegalensis </w:t>
      </w:r>
      <w:r w:rsidRPr="00446D85">
        <w:rPr>
          <w:rFonts w:ascii="Times New Roman" w:hAnsi="Times New Roman" w:cs="Times New Roman"/>
          <w:iCs/>
          <w:sz w:val="24"/>
          <w:szCs w:val="24"/>
        </w:rPr>
        <w:t>strain</w:t>
      </w:r>
      <w:r w:rsidR="008E1B76" w:rsidRPr="00446D85">
        <w:rPr>
          <w:rFonts w:ascii="Times New Roman" w:hAnsi="Times New Roman" w:cs="Times New Roman"/>
          <w:iCs/>
          <w:sz w:val="24"/>
          <w:szCs w:val="24"/>
        </w:rPr>
        <w:t>s</w:t>
      </w:r>
      <w:r w:rsidR="0074250D" w:rsidRPr="00446D85">
        <w:rPr>
          <w:rFonts w:ascii="Times New Roman" w:hAnsi="Times New Roman" w:cs="Times New Roman"/>
          <w:i/>
          <w:sz w:val="24"/>
          <w:szCs w:val="24"/>
        </w:rPr>
        <w:t xml:space="preserve"> </w:t>
      </w:r>
      <w:r w:rsidR="0074250D" w:rsidRPr="00446D85">
        <w:rPr>
          <w:rFonts w:ascii="Times New Roman" w:hAnsi="Times New Roman" w:cs="Times New Roman"/>
          <w:iCs/>
          <w:sz w:val="24"/>
          <w:szCs w:val="24"/>
        </w:rPr>
        <w:t>co-exist</w:t>
      </w:r>
      <w:bookmarkEnd w:id="4"/>
      <w:r w:rsidRPr="00446D85">
        <w:rPr>
          <w:rFonts w:ascii="Times New Roman" w:hAnsi="Times New Roman" w:cs="Times New Roman"/>
          <w:iCs/>
          <w:sz w:val="24"/>
          <w:szCs w:val="24"/>
        </w:rPr>
        <w:t xml:space="preserve">. Root system is generally fibrous across all the </w:t>
      </w:r>
      <w:r w:rsidRPr="00446D85">
        <w:rPr>
          <w:rFonts w:ascii="Times New Roman" w:hAnsi="Times New Roman" w:cs="Times New Roman"/>
          <w:sz w:val="24"/>
          <w:szCs w:val="24"/>
        </w:rPr>
        <w:t xml:space="preserve">six </w:t>
      </w:r>
      <w:r w:rsidR="008E1B76" w:rsidRPr="00446D85">
        <w:rPr>
          <w:rFonts w:ascii="Times New Roman" w:hAnsi="Times New Roman" w:cs="Times New Roman"/>
          <w:sz w:val="24"/>
          <w:szCs w:val="24"/>
        </w:rPr>
        <w:t xml:space="preserve">States </w:t>
      </w:r>
      <w:r w:rsidRPr="00446D85">
        <w:rPr>
          <w:rFonts w:ascii="Times New Roman" w:hAnsi="Times New Roman" w:cs="Times New Roman"/>
          <w:sz w:val="24"/>
          <w:szCs w:val="24"/>
        </w:rPr>
        <w:t>locations in the three Agro-ecological zones</w:t>
      </w:r>
      <w:r w:rsidR="0074250D" w:rsidRPr="00446D85">
        <w:rPr>
          <w:rFonts w:ascii="Times New Roman" w:hAnsi="Times New Roman" w:cs="Times New Roman"/>
          <w:sz w:val="24"/>
          <w:szCs w:val="24"/>
        </w:rPr>
        <w:t xml:space="preserve">. </w:t>
      </w:r>
      <w:bookmarkStart w:id="5" w:name="_Hlk224914934"/>
      <w:r w:rsidR="0074250D" w:rsidRPr="00446D85">
        <w:rPr>
          <w:rFonts w:ascii="Times New Roman" w:hAnsi="Times New Roman" w:cs="Times New Roman"/>
          <w:sz w:val="24"/>
          <w:szCs w:val="24"/>
        </w:rPr>
        <w:t>The root</w:t>
      </w:r>
      <w:r w:rsidR="00EA1BFF" w:rsidRPr="00446D85">
        <w:rPr>
          <w:rFonts w:ascii="Times New Roman" w:hAnsi="Times New Roman" w:cs="Times New Roman"/>
          <w:sz w:val="24"/>
          <w:szCs w:val="24"/>
        </w:rPr>
        <w:t xml:space="preserve"> </w:t>
      </w:r>
      <w:r w:rsidR="008E1B76" w:rsidRPr="00446D85">
        <w:rPr>
          <w:rFonts w:ascii="Times New Roman" w:hAnsi="Times New Roman" w:cs="Times New Roman"/>
          <w:sz w:val="24"/>
          <w:szCs w:val="24"/>
        </w:rPr>
        <w:t>hairs</w:t>
      </w:r>
      <w:r w:rsidR="0074250D" w:rsidRPr="00446D85">
        <w:rPr>
          <w:rFonts w:ascii="Times New Roman" w:hAnsi="Times New Roman" w:cs="Times New Roman"/>
          <w:sz w:val="24"/>
          <w:szCs w:val="24"/>
        </w:rPr>
        <w:t xml:space="preserve"> are hairy (pubescent) </w:t>
      </w:r>
      <w:bookmarkEnd w:id="5"/>
      <w:r w:rsidR="0074250D" w:rsidRPr="00446D85">
        <w:rPr>
          <w:rFonts w:ascii="Times New Roman" w:hAnsi="Times New Roman" w:cs="Times New Roman"/>
          <w:sz w:val="24"/>
          <w:szCs w:val="24"/>
        </w:rPr>
        <w:t xml:space="preserve">across </w:t>
      </w:r>
      <w:r w:rsidR="0074250D" w:rsidRPr="00446D85">
        <w:rPr>
          <w:rFonts w:ascii="Times New Roman" w:hAnsi="Times New Roman" w:cs="Times New Roman"/>
          <w:iCs/>
          <w:sz w:val="24"/>
          <w:szCs w:val="24"/>
        </w:rPr>
        <w:t xml:space="preserve">all the </w:t>
      </w:r>
      <w:r w:rsidR="0074250D" w:rsidRPr="00446D85">
        <w:rPr>
          <w:rFonts w:ascii="Times New Roman" w:hAnsi="Times New Roman" w:cs="Times New Roman"/>
          <w:sz w:val="24"/>
          <w:szCs w:val="24"/>
        </w:rPr>
        <w:t>six</w:t>
      </w:r>
      <w:r w:rsidR="008E1B76" w:rsidRPr="00446D85">
        <w:rPr>
          <w:rFonts w:ascii="Times New Roman" w:hAnsi="Times New Roman" w:cs="Times New Roman"/>
          <w:sz w:val="24"/>
          <w:szCs w:val="24"/>
        </w:rPr>
        <w:t xml:space="preserve"> States</w:t>
      </w:r>
      <w:r w:rsidR="0074250D" w:rsidRPr="00446D85">
        <w:rPr>
          <w:rFonts w:ascii="Times New Roman" w:hAnsi="Times New Roman" w:cs="Times New Roman"/>
          <w:sz w:val="24"/>
          <w:szCs w:val="24"/>
        </w:rPr>
        <w:t xml:space="preserve"> locations in the three Agro-ecological zones. The stem colour is Purple-tinged in the Sudan and Northern guinea savannah, while purple-tinged and green was observed in Sahel savannah. Stem hair</w:t>
      </w:r>
      <w:r w:rsidR="008E1B76" w:rsidRPr="00446D85">
        <w:rPr>
          <w:rFonts w:ascii="Times New Roman" w:hAnsi="Times New Roman" w:cs="Times New Roman"/>
          <w:sz w:val="24"/>
          <w:szCs w:val="24"/>
        </w:rPr>
        <w:t>s</w:t>
      </w:r>
      <w:r w:rsidR="0074250D" w:rsidRPr="00446D85">
        <w:rPr>
          <w:rFonts w:ascii="Times New Roman" w:hAnsi="Times New Roman" w:cs="Times New Roman"/>
          <w:sz w:val="24"/>
          <w:szCs w:val="24"/>
        </w:rPr>
        <w:t xml:space="preserve"> was generally pubescent across </w:t>
      </w:r>
      <w:r w:rsidR="0074250D" w:rsidRPr="00446D85">
        <w:rPr>
          <w:rFonts w:ascii="Times New Roman" w:hAnsi="Times New Roman" w:cs="Times New Roman"/>
          <w:iCs/>
          <w:sz w:val="24"/>
          <w:szCs w:val="24"/>
        </w:rPr>
        <w:t xml:space="preserve">all the </w:t>
      </w:r>
      <w:r w:rsidR="0074250D" w:rsidRPr="00446D85">
        <w:rPr>
          <w:rFonts w:ascii="Times New Roman" w:hAnsi="Times New Roman" w:cs="Times New Roman"/>
          <w:sz w:val="24"/>
          <w:szCs w:val="24"/>
        </w:rPr>
        <w:t xml:space="preserve">six locations in the three Agro-ecological zones while Stem type was slender </w:t>
      </w:r>
      <w:r w:rsidR="00A0209A" w:rsidRPr="00446D85">
        <w:rPr>
          <w:rFonts w:ascii="Times New Roman" w:hAnsi="Times New Roman" w:cs="Times New Roman"/>
          <w:sz w:val="24"/>
          <w:szCs w:val="24"/>
        </w:rPr>
        <w:t xml:space="preserve">in Sudan savannah </w:t>
      </w:r>
      <w:r w:rsidR="0074250D" w:rsidRPr="00446D85">
        <w:rPr>
          <w:rFonts w:ascii="Times New Roman" w:hAnsi="Times New Roman" w:cs="Times New Roman"/>
          <w:sz w:val="24"/>
          <w:szCs w:val="24"/>
        </w:rPr>
        <w:t>and slender</w:t>
      </w:r>
      <w:r w:rsidR="00A0209A" w:rsidRPr="00446D85">
        <w:rPr>
          <w:rFonts w:ascii="Times New Roman" w:hAnsi="Times New Roman" w:cs="Times New Roman"/>
          <w:sz w:val="24"/>
          <w:szCs w:val="24"/>
        </w:rPr>
        <w:t>/</w:t>
      </w:r>
      <w:r w:rsidR="0074250D" w:rsidRPr="00446D85">
        <w:rPr>
          <w:rFonts w:ascii="Times New Roman" w:hAnsi="Times New Roman" w:cs="Times New Roman"/>
          <w:sz w:val="24"/>
          <w:szCs w:val="24"/>
        </w:rPr>
        <w:t xml:space="preserve">branched in </w:t>
      </w:r>
      <w:r w:rsidR="00A0209A" w:rsidRPr="00446D85">
        <w:rPr>
          <w:rFonts w:ascii="Times New Roman" w:hAnsi="Times New Roman" w:cs="Times New Roman"/>
          <w:sz w:val="24"/>
          <w:szCs w:val="24"/>
        </w:rPr>
        <w:t xml:space="preserve">the </w:t>
      </w:r>
      <w:r w:rsidR="0074250D" w:rsidRPr="00446D85">
        <w:rPr>
          <w:rFonts w:ascii="Times New Roman" w:hAnsi="Times New Roman" w:cs="Times New Roman"/>
          <w:sz w:val="24"/>
          <w:szCs w:val="24"/>
        </w:rPr>
        <w:t>Sahel and Northern guinea savannah respectively</w:t>
      </w:r>
      <w:r w:rsidR="00A0209A" w:rsidRPr="00446D85">
        <w:rPr>
          <w:rFonts w:ascii="Times New Roman" w:hAnsi="Times New Roman" w:cs="Times New Roman"/>
          <w:sz w:val="24"/>
          <w:szCs w:val="24"/>
        </w:rPr>
        <w:t xml:space="preserve">. </w:t>
      </w:r>
      <w:bookmarkStart w:id="6" w:name="_Hlk224914971"/>
      <w:r w:rsidR="00917097" w:rsidRPr="00446D85">
        <w:rPr>
          <w:rFonts w:ascii="Times New Roman" w:hAnsi="Times New Roman" w:cs="Times New Roman"/>
          <w:sz w:val="24"/>
          <w:szCs w:val="24"/>
        </w:rPr>
        <w:t xml:space="preserve">Leaf hair </w:t>
      </w:r>
      <w:r w:rsidR="00C7639A" w:rsidRPr="00446D85">
        <w:rPr>
          <w:rFonts w:ascii="Times New Roman" w:hAnsi="Times New Roman" w:cs="Times New Roman"/>
          <w:sz w:val="24"/>
          <w:szCs w:val="24"/>
        </w:rPr>
        <w:t>was</w:t>
      </w:r>
      <w:r w:rsidR="00917097" w:rsidRPr="00446D85">
        <w:rPr>
          <w:rFonts w:ascii="Times New Roman" w:hAnsi="Times New Roman" w:cs="Times New Roman"/>
          <w:sz w:val="24"/>
          <w:szCs w:val="24"/>
        </w:rPr>
        <w:t xml:space="preserve"> generally </w:t>
      </w:r>
      <w:r w:rsidR="00EA1BFF" w:rsidRPr="00446D85">
        <w:rPr>
          <w:rFonts w:ascii="Times New Roman" w:hAnsi="Times New Roman" w:cs="Times New Roman"/>
          <w:sz w:val="24"/>
          <w:szCs w:val="24"/>
        </w:rPr>
        <w:t>possessing</w:t>
      </w:r>
      <w:r w:rsidR="00917097" w:rsidRPr="00446D85">
        <w:rPr>
          <w:rFonts w:ascii="Times New Roman" w:hAnsi="Times New Roman" w:cs="Times New Roman"/>
          <w:sz w:val="24"/>
          <w:szCs w:val="24"/>
        </w:rPr>
        <w:t xml:space="preserve"> </w:t>
      </w:r>
      <w:r w:rsidR="008E1B76" w:rsidRPr="00446D85">
        <w:rPr>
          <w:rFonts w:ascii="Times New Roman" w:hAnsi="Times New Roman" w:cs="Times New Roman"/>
          <w:sz w:val="24"/>
          <w:szCs w:val="24"/>
        </w:rPr>
        <w:t xml:space="preserve">short and </w:t>
      </w:r>
      <w:r w:rsidR="00917097" w:rsidRPr="00446D85">
        <w:rPr>
          <w:rFonts w:ascii="Times New Roman" w:hAnsi="Times New Roman" w:cs="Times New Roman"/>
          <w:sz w:val="24"/>
          <w:szCs w:val="24"/>
        </w:rPr>
        <w:t xml:space="preserve">stiff hairs </w:t>
      </w:r>
      <w:bookmarkEnd w:id="6"/>
      <w:r w:rsidR="00C7639A" w:rsidRPr="00446D85">
        <w:rPr>
          <w:rFonts w:ascii="Times New Roman" w:hAnsi="Times New Roman" w:cs="Times New Roman"/>
          <w:sz w:val="24"/>
          <w:szCs w:val="24"/>
        </w:rPr>
        <w:t xml:space="preserve">across </w:t>
      </w:r>
      <w:r w:rsidR="00C7639A" w:rsidRPr="00446D85">
        <w:rPr>
          <w:rFonts w:ascii="Times New Roman" w:hAnsi="Times New Roman" w:cs="Times New Roman"/>
          <w:iCs/>
          <w:sz w:val="24"/>
          <w:szCs w:val="24"/>
        </w:rPr>
        <w:t xml:space="preserve">all the </w:t>
      </w:r>
      <w:r w:rsidR="00C7639A" w:rsidRPr="00446D85">
        <w:rPr>
          <w:rFonts w:ascii="Times New Roman" w:hAnsi="Times New Roman" w:cs="Times New Roman"/>
          <w:sz w:val="24"/>
          <w:szCs w:val="24"/>
        </w:rPr>
        <w:t>six locations in the three Agro-</w:t>
      </w:r>
      <w:r w:rsidR="00C7639A" w:rsidRPr="00446D85">
        <w:rPr>
          <w:rFonts w:ascii="Times New Roman" w:hAnsi="Times New Roman" w:cs="Times New Roman"/>
          <w:sz w:val="24"/>
          <w:szCs w:val="24"/>
        </w:rPr>
        <w:lastRenderedPageBreak/>
        <w:t xml:space="preserve">ecological zones. Leaf blade shape is linear and lanceolate in Sudan and Sahel savannah, while in Northern guinea savannah the leaf blade shape was linear. </w:t>
      </w:r>
    </w:p>
    <w:p w14:paraId="30DBD552" w14:textId="38493C17" w:rsidR="00CA007E" w:rsidRPr="00446D85" w:rsidRDefault="00C7639A" w:rsidP="00493AA4">
      <w:pPr>
        <w:spacing w:after="0" w:line="360" w:lineRule="auto"/>
        <w:jc w:val="both"/>
        <w:rPr>
          <w:rFonts w:ascii="Times New Roman" w:hAnsi="Times New Roman" w:cs="Times New Roman"/>
          <w:iCs/>
          <w:sz w:val="24"/>
          <w:szCs w:val="24"/>
        </w:rPr>
      </w:pPr>
      <w:bookmarkStart w:id="7" w:name="_Hlk224915012"/>
      <w:r w:rsidRPr="00446D85">
        <w:rPr>
          <w:rFonts w:ascii="Times New Roman" w:hAnsi="Times New Roman" w:cs="Times New Roman"/>
          <w:sz w:val="24"/>
          <w:szCs w:val="24"/>
        </w:rPr>
        <w:t xml:space="preserve">Leaf colour </w:t>
      </w:r>
      <w:bookmarkStart w:id="8" w:name="_Hlk224915039"/>
      <w:bookmarkEnd w:id="7"/>
      <w:r w:rsidRPr="00446D85">
        <w:rPr>
          <w:rFonts w:ascii="Times New Roman" w:hAnsi="Times New Roman" w:cs="Times New Roman"/>
          <w:sz w:val="24"/>
          <w:szCs w:val="24"/>
        </w:rPr>
        <w:t xml:space="preserve">was purple </w:t>
      </w:r>
      <w:bookmarkEnd w:id="8"/>
      <w:r w:rsidRPr="00446D85">
        <w:rPr>
          <w:rFonts w:ascii="Times New Roman" w:hAnsi="Times New Roman" w:cs="Times New Roman"/>
          <w:sz w:val="24"/>
          <w:szCs w:val="24"/>
        </w:rPr>
        <w:t xml:space="preserve">across </w:t>
      </w:r>
      <w:r w:rsidRPr="00446D85">
        <w:rPr>
          <w:rFonts w:ascii="Times New Roman" w:hAnsi="Times New Roman" w:cs="Times New Roman"/>
          <w:iCs/>
          <w:sz w:val="24"/>
          <w:szCs w:val="24"/>
        </w:rPr>
        <w:t xml:space="preserve">all the </w:t>
      </w:r>
      <w:r w:rsidRPr="00446D85">
        <w:rPr>
          <w:rFonts w:ascii="Times New Roman" w:hAnsi="Times New Roman" w:cs="Times New Roman"/>
          <w:sz w:val="24"/>
          <w:szCs w:val="24"/>
        </w:rPr>
        <w:t>six locations in the three Agro-ecological zones</w:t>
      </w:r>
      <w:r w:rsidR="00B712FA" w:rsidRPr="00446D85">
        <w:rPr>
          <w:rFonts w:ascii="Times New Roman" w:hAnsi="Times New Roman" w:cs="Times New Roman"/>
          <w:sz w:val="24"/>
          <w:szCs w:val="24"/>
        </w:rPr>
        <w:t xml:space="preserve">, while flower colour was purple and bright pink in Sudan savannah, purple in Northern guinea savannah and purple, bright pink and red rose in the Sahel savannah. There </w:t>
      </w:r>
      <w:r w:rsidR="008E1B76" w:rsidRPr="00446D85">
        <w:rPr>
          <w:rFonts w:ascii="Times New Roman" w:hAnsi="Times New Roman" w:cs="Times New Roman"/>
          <w:sz w:val="24"/>
          <w:szCs w:val="24"/>
        </w:rPr>
        <w:t>were</w:t>
      </w:r>
      <w:r w:rsidR="00B712FA" w:rsidRPr="00446D85">
        <w:rPr>
          <w:rFonts w:ascii="Times New Roman" w:hAnsi="Times New Roman" w:cs="Times New Roman"/>
          <w:sz w:val="24"/>
          <w:szCs w:val="24"/>
        </w:rPr>
        <w:t xml:space="preserve"> distinct differences in flower shape as Sudan savannah recorded tubular shape flower, while Sahel and Northern guinea savannah produced tubular and bell-shaped. Capsule colour was generally dark brown and light brown in Sudan and Sahel savannah respectively while in Northern guinea savannah it was dark brown. Capsule shape was elliptic and ovate in Sudan and Sahel savannah respectively while in Northern guinea savannah</w:t>
      </w:r>
      <w:r w:rsidR="008E1B76" w:rsidRPr="00446D85">
        <w:rPr>
          <w:rFonts w:ascii="Times New Roman" w:hAnsi="Times New Roman" w:cs="Times New Roman"/>
          <w:sz w:val="24"/>
          <w:szCs w:val="24"/>
        </w:rPr>
        <w:t xml:space="preserve"> it</w:t>
      </w:r>
      <w:r w:rsidR="00795098" w:rsidRPr="00446D85">
        <w:rPr>
          <w:rFonts w:ascii="Times New Roman" w:hAnsi="Times New Roman" w:cs="Times New Roman"/>
          <w:sz w:val="24"/>
          <w:szCs w:val="24"/>
        </w:rPr>
        <w:t xml:space="preserve"> was elliptic. Capsule type was a shattering type across </w:t>
      </w:r>
      <w:r w:rsidR="00795098" w:rsidRPr="00446D85">
        <w:rPr>
          <w:rFonts w:ascii="Times New Roman" w:hAnsi="Times New Roman" w:cs="Times New Roman"/>
          <w:iCs/>
          <w:sz w:val="24"/>
          <w:szCs w:val="24"/>
        </w:rPr>
        <w:t xml:space="preserve">all the </w:t>
      </w:r>
      <w:r w:rsidR="00795098" w:rsidRPr="00446D85">
        <w:rPr>
          <w:rFonts w:ascii="Times New Roman" w:hAnsi="Times New Roman" w:cs="Times New Roman"/>
          <w:sz w:val="24"/>
          <w:szCs w:val="24"/>
        </w:rPr>
        <w:t xml:space="preserve">six locations in the three Agro-ecological zones, </w:t>
      </w:r>
      <w:bookmarkStart w:id="9" w:name="_Hlk224915082"/>
      <w:r w:rsidR="00795098" w:rsidRPr="00446D85">
        <w:rPr>
          <w:rFonts w:ascii="Times New Roman" w:hAnsi="Times New Roman" w:cs="Times New Roman"/>
          <w:sz w:val="24"/>
          <w:szCs w:val="24"/>
        </w:rPr>
        <w:t>while the seed colour was dark brown</w:t>
      </w:r>
      <w:r w:rsidR="008E1B76" w:rsidRPr="00446D85">
        <w:rPr>
          <w:rFonts w:ascii="Times New Roman" w:hAnsi="Times New Roman" w:cs="Times New Roman"/>
          <w:sz w:val="24"/>
          <w:szCs w:val="24"/>
        </w:rPr>
        <w:t xml:space="preserve"> in</w:t>
      </w:r>
      <w:r w:rsidR="00795098" w:rsidRPr="00446D85">
        <w:rPr>
          <w:rFonts w:ascii="Times New Roman" w:hAnsi="Times New Roman" w:cs="Times New Roman"/>
          <w:sz w:val="24"/>
          <w:szCs w:val="24"/>
        </w:rPr>
        <w:t xml:space="preserve"> Northern guinea savannah while dark brown, light brown and yellowish brown</w:t>
      </w:r>
      <w:r w:rsidR="00795098" w:rsidRPr="00446D85">
        <w:rPr>
          <w:rFonts w:ascii="Times New Roman" w:hAnsi="Times New Roman" w:cs="Times New Roman"/>
          <w:iCs/>
          <w:sz w:val="24"/>
          <w:szCs w:val="24"/>
        </w:rPr>
        <w:t xml:space="preserve"> was </w:t>
      </w:r>
      <w:r w:rsidR="008E1B76" w:rsidRPr="00446D85">
        <w:rPr>
          <w:rFonts w:ascii="Times New Roman" w:hAnsi="Times New Roman" w:cs="Times New Roman"/>
          <w:iCs/>
          <w:sz w:val="24"/>
          <w:szCs w:val="24"/>
        </w:rPr>
        <w:t>observed</w:t>
      </w:r>
      <w:r w:rsidR="00795098" w:rsidRPr="00446D85">
        <w:rPr>
          <w:rFonts w:ascii="Times New Roman" w:hAnsi="Times New Roman" w:cs="Times New Roman"/>
          <w:iCs/>
          <w:sz w:val="24"/>
          <w:szCs w:val="24"/>
        </w:rPr>
        <w:t xml:space="preserve"> in Sudan and Sahel savannah respectively</w:t>
      </w:r>
      <w:bookmarkEnd w:id="9"/>
      <w:r w:rsidR="00795098" w:rsidRPr="00446D85">
        <w:rPr>
          <w:rFonts w:ascii="Times New Roman" w:hAnsi="Times New Roman" w:cs="Times New Roman"/>
          <w:iCs/>
          <w:sz w:val="24"/>
          <w:szCs w:val="24"/>
        </w:rPr>
        <w:t>.</w:t>
      </w:r>
    </w:p>
    <w:p w14:paraId="7D733EB8" w14:textId="493A0CFB" w:rsidR="00C7639A" w:rsidRPr="00446D85" w:rsidRDefault="00C7639A">
      <w:pPr>
        <w:rPr>
          <w:rFonts w:ascii="Times New Roman" w:hAnsi="Times New Roman" w:cs="Times New Roman"/>
          <w:sz w:val="24"/>
          <w:szCs w:val="24"/>
        </w:rPr>
      </w:pPr>
    </w:p>
    <w:p w14:paraId="00C636E5" w14:textId="1B42BF2B" w:rsidR="00795098" w:rsidRPr="00446D85" w:rsidRDefault="00497673" w:rsidP="00795098">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Experiment ii: Screen house experiment</w:t>
      </w:r>
    </w:p>
    <w:p w14:paraId="158595DC" w14:textId="77777777" w:rsidR="007158C0" w:rsidRPr="00446D85" w:rsidRDefault="002425AF" w:rsidP="00493AA4">
      <w:pPr>
        <w:spacing w:after="0" w:line="360" w:lineRule="auto"/>
        <w:jc w:val="both"/>
        <w:rPr>
          <w:rFonts w:ascii="Times New Roman" w:hAnsi="Times New Roman" w:cs="Times New Roman"/>
          <w:b/>
          <w:sz w:val="24"/>
          <w:szCs w:val="24"/>
        </w:rPr>
      </w:pPr>
      <w:r w:rsidRPr="00446D85">
        <w:rPr>
          <w:rFonts w:ascii="Times New Roman" w:hAnsi="Times New Roman" w:cs="Times New Roman"/>
          <w:b/>
          <w:sz w:val="24"/>
          <w:szCs w:val="24"/>
        </w:rPr>
        <w:t xml:space="preserve">Days to </w:t>
      </w:r>
      <w:r w:rsidRPr="00446D85">
        <w:rPr>
          <w:rFonts w:ascii="Times New Roman" w:hAnsi="Times New Roman" w:cs="Times New Roman"/>
          <w:b/>
          <w:i/>
          <w:iCs/>
          <w:sz w:val="24"/>
          <w:szCs w:val="24"/>
        </w:rPr>
        <w:t>Striga</w:t>
      </w:r>
      <w:r w:rsidRPr="00446D85">
        <w:rPr>
          <w:rFonts w:ascii="Times New Roman" w:hAnsi="Times New Roman" w:cs="Times New Roman"/>
          <w:b/>
          <w:sz w:val="24"/>
          <w:szCs w:val="24"/>
        </w:rPr>
        <w:t xml:space="preserve"> emergence</w:t>
      </w:r>
    </w:p>
    <w:p w14:paraId="1F37CE8E" w14:textId="57D06B91" w:rsidR="00D541B4" w:rsidRPr="00446D85" w:rsidRDefault="00D541B4"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Screening of </w:t>
      </w:r>
      <w:r w:rsidR="00645DF3" w:rsidRPr="00446D85">
        <w:rPr>
          <w:rFonts w:ascii="Times New Roman" w:hAnsi="Times New Roman" w:cs="Times New Roman"/>
          <w:i/>
          <w:iCs/>
          <w:sz w:val="24"/>
          <w:szCs w:val="24"/>
        </w:rPr>
        <w:t>Striga hermonthica</w:t>
      </w:r>
      <w:r w:rsidR="00645DF3" w:rsidRPr="00446D85">
        <w:rPr>
          <w:rFonts w:ascii="Times New Roman" w:hAnsi="Times New Roman" w:cs="Times New Roman"/>
          <w:sz w:val="24"/>
          <w:szCs w:val="24"/>
        </w:rPr>
        <w:t xml:space="preserve"> on </w:t>
      </w:r>
      <w:r w:rsidRPr="00446D85">
        <w:rPr>
          <w:rFonts w:ascii="Times New Roman" w:hAnsi="Times New Roman" w:cs="Times New Roman"/>
          <w:sz w:val="24"/>
          <w:szCs w:val="24"/>
        </w:rPr>
        <w:t>Rice cultivars</w:t>
      </w:r>
      <w:r w:rsidR="007158C0"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agro-ecological zones </w:t>
      </w:r>
      <w:r w:rsidR="007158C0" w:rsidRPr="00446D85">
        <w:rPr>
          <w:rFonts w:ascii="Times New Roman" w:hAnsi="Times New Roman" w:cs="Times New Roman"/>
          <w:sz w:val="24"/>
          <w:szCs w:val="24"/>
        </w:rPr>
        <w:t xml:space="preserve">and interaction on </w:t>
      </w:r>
      <w:r w:rsidRPr="00446D85">
        <w:rPr>
          <w:rFonts w:ascii="Times New Roman" w:hAnsi="Times New Roman" w:cs="Times New Roman"/>
          <w:sz w:val="24"/>
          <w:szCs w:val="24"/>
        </w:rPr>
        <w:t xml:space="preserve">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w:t>
      </w:r>
      <w:r w:rsidR="00424A69" w:rsidRPr="00446D85">
        <w:rPr>
          <w:rFonts w:ascii="Times New Roman" w:hAnsi="Times New Roman" w:cs="Times New Roman"/>
          <w:sz w:val="24"/>
          <w:szCs w:val="24"/>
        </w:rPr>
        <w:t>emergence at</w:t>
      </w:r>
      <w:r w:rsidR="007158C0" w:rsidRPr="00446D85">
        <w:rPr>
          <w:rFonts w:ascii="Times New Roman" w:hAnsi="Times New Roman" w:cs="Times New Roman"/>
          <w:sz w:val="24"/>
          <w:szCs w:val="24"/>
        </w:rPr>
        <w:t xml:space="preserve"> Sokoto during 202</w:t>
      </w:r>
      <w:r w:rsidRPr="00446D85">
        <w:rPr>
          <w:rFonts w:ascii="Times New Roman" w:hAnsi="Times New Roman" w:cs="Times New Roman"/>
          <w:sz w:val="24"/>
          <w:szCs w:val="24"/>
        </w:rPr>
        <w:t>5/202</w:t>
      </w:r>
      <w:r w:rsidR="001F2CCE" w:rsidRPr="00446D85">
        <w:rPr>
          <w:rFonts w:ascii="Times New Roman" w:hAnsi="Times New Roman" w:cs="Times New Roman"/>
          <w:sz w:val="24"/>
          <w:szCs w:val="24"/>
        </w:rPr>
        <w:t>6</w:t>
      </w:r>
      <w:r w:rsidR="007158C0" w:rsidRPr="00446D85">
        <w:rPr>
          <w:rFonts w:ascii="Times New Roman" w:hAnsi="Times New Roman" w:cs="Times New Roman"/>
          <w:sz w:val="24"/>
          <w:szCs w:val="24"/>
        </w:rPr>
        <w:t xml:space="preserve"> </w:t>
      </w:r>
      <w:r w:rsidR="001F2CCE" w:rsidRPr="00446D85">
        <w:rPr>
          <w:rFonts w:ascii="Times New Roman" w:hAnsi="Times New Roman" w:cs="Times New Roman"/>
          <w:sz w:val="24"/>
          <w:szCs w:val="24"/>
        </w:rPr>
        <w:t xml:space="preserve">dry </w:t>
      </w:r>
      <w:r w:rsidR="007158C0" w:rsidRPr="00446D85">
        <w:rPr>
          <w:rFonts w:ascii="Times New Roman" w:hAnsi="Times New Roman" w:cs="Times New Roman"/>
          <w:sz w:val="24"/>
          <w:szCs w:val="24"/>
        </w:rPr>
        <w:t xml:space="preserve">season were presented in Table </w:t>
      </w:r>
      <w:r w:rsidRPr="00446D85">
        <w:rPr>
          <w:rFonts w:ascii="Times New Roman" w:hAnsi="Times New Roman" w:cs="Times New Roman"/>
          <w:sz w:val="24"/>
          <w:szCs w:val="24"/>
        </w:rPr>
        <w:t>3.</w:t>
      </w:r>
      <w:r w:rsidR="002425AF" w:rsidRPr="00446D85">
        <w:rPr>
          <w:rFonts w:ascii="Times New Roman" w:hAnsi="Times New Roman" w:cs="Times New Roman"/>
          <w:b/>
          <w:sz w:val="24"/>
          <w:szCs w:val="24"/>
        </w:rPr>
        <w:t xml:space="preserve"> </w:t>
      </w:r>
      <w:r w:rsidR="002425AF" w:rsidRPr="00446D85">
        <w:rPr>
          <w:rFonts w:ascii="Times New Roman" w:hAnsi="Times New Roman" w:cs="Times New Roman"/>
          <w:sz w:val="24"/>
          <w:szCs w:val="24"/>
        </w:rPr>
        <w:t xml:space="preserve">There was significant </w:t>
      </w:r>
      <w:r w:rsidRPr="00446D85">
        <w:rPr>
          <w:rFonts w:ascii="Times New Roman" w:hAnsi="Times New Roman" w:cs="Times New Roman"/>
          <w:sz w:val="24"/>
          <w:szCs w:val="24"/>
        </w:rPr>
        <w:t xml:space="preserve">(P&lt;0.05) </w:t>
      </w:r>
      <w:r w:rsidR="002425AF" w:rsidRPr="00446D85">
        <w:rPr>
          <w:rFonts w:ascii="Times New Roman" w:hAnsi="Times New Roman" w:cs="Times New Roman"/>
          <w:sz w:val="24"/>
          <w:szCs w:val="24"/>
        </w:rPr>
        <w:t>effect on</w:t>
      </w:r>
      <w:r w:rsidR="007158C0" w:rsidRPr="00446D85">
        <w:rPr>
          <w:rFonts w:ascii="Times New Roman" w:hAnsi="Times New Roman" w:cs="Times New Roman"/>
          <w:sz w:val="24"/>
          <w:szCs w:val="24"/>
        </w:rPr>
        <w:t xml:space="preserve"> </w:t>
      </w:r>
      <w:r w:rsidRPr="00446D85">
        <w:rPr>
          <w:rFonts w:ascii="Times New Roman" w:hAnsi="Times New Roman" w:cs="Times New Roman"/>
          <w:sz w:val="24"/>
          <w:szCs w:val="24"/>
        </w:rPr>
        <w:t>variety</w:t>
      </w:r>
      <w:r w:rsidR="00202BAC" w:rsidRPr="00446D85">
        <w:rPr>
          <w:rFonts w:ascii="Times New Roman" w:hAnsi="Times New Roman" w:cs="Times New Roman"/>
          <w:sz w:val="24"/>
          <w:szCs w:val="24"/>
        </w:rPr>
        <w:t>, agro-ecological zones and interaction</w:t>
      </w:r>
      <w:r w:rsidRPr="00446D85">
        <w:rPr>
          <w:rFonts w:ascii="Times New Roman" w:hAnsi="Times New Roman" w:cs="Times New Roman"/>
          <w:sz w:val="24"/>
          <w:szCs w:val="24"/>
        </w:rPr>
        <w:t xml:space="preserve"> to </w:t>
      </w:r>
      <w:r w:rsidR="007158C0" w:rsidRPr="00446D85">
        <w:rPr>
          <w:rFonts w:ascii="Times New Roman" w:hAnsi="Times New Roman" w:cs="Times New Roman"/>
          <w:sz w:val="24"/>
          <w:szCs w:val="24"/>
        </w:rPr>
        <w:t xml:space="preserve">days to </w:t>
      </w:r>
      <w:r w:rsidR="007158C0" w:rsidRPr="00446D85">
        <w:rPr>
          <w:rFonts w:ascii="Times New Roman" w:hAnsi="Times New Roman" w:cs="Times New Roman"/>
          <w:i/>
          <w:iCs/>
          <w:sz w:val="24"/>
          <w:szCs w:val="24"/>
        </w:rPr>
        <w:t>Striga</w:t>
      </w:r>
      <w:r w:rsidR="007158C0" w:rsidRPr="00446D85">
        <w:rPr>
          <w:rFonts w:ascii="Times New Roman" w:hAnsi="Times New Roman" w:cs="Times New Roman"/>
          <w:sz w:val="24"/>
          <w:szCs w:val="24"/>
        </w:rPr>
        <w:t xml:space="preserve"> emergence. The results showed that Faro 44 produced the longest days to </w:t>
      </w:r>
      <w:r w:rsidR="007158C0" w:rsidRPr="00446D85">
        <w:rPr>
          <w:rFonts w:ascii="Times New Roman" w:hAnsi="Times New Roman" w:cs="Times New Roman"/>
          <w:i/>
          <w:iCs/>
          <w:sz w:val="24"/>
          <w:szCs w:val="24"/>
        </w:rPr>
        <w:t>Striga</w:t>
      </w:r>
      <w:r w:rsidR="007158C0" w:rsidRPr="00446D85">
        <w:rPr>
          <w:rFonts w:ascii="Times New Roman" w:hAnsi="Times New Roman" w:cs="Times New Roman"/>
          <w:sz w:val="24"/>
          <w:szCs w:val="24"/>
        </w:rPr>
        <w:t xml:space="preserve"> emergence (50.44 days) but were at par with Faro 52 and 52 varieties, while Jamila variety produced the least number days to </w:t>
      </w:r>
      <w:r w:rsidR="007158C0" w:rsidRPr="00446D85">
        <w:rPr>
          <w:rFonts w:ascii="Times New Roman" w:hAnsi="Times New Roman" w:cs="Times New Roman"/>
          <w:i/>
          <w:iCs/>
          <w:sz w:val="24"/>
          <w:szCs w:val="24"/>
        </w:rPr>
        <w:t>Striga</w:t>
      </w:r>
      <w:r w:rsidR="007158C0" w:rsidRPr="00446D85">
        <w:rPr>
          <w:rFonts w:ascii="Times New Roman" w:hAnsi="Times New Roman" w:cs="Times New Roman"/>
          <w:sz w:val="24"/>
          <w:szCs w:val="24"/>
        </w:rPr>
        <w:t xml:space="preserve"> emergence (44.66 days)</w:t>
      </w:r>
      <w:r w:rsidRPr="00446D85">
        <w:rPr>
          <w:rFonts w:ascii="Times New Roman" w:hAnsi="Times New Roman" w:cs="Times New Roman"/>
          <w:sz w:val="24"/>
          <w:szCs w:val="24"/>
        </w:rPr>
        <w:t xml:space="preserve">. On the other hand, Northern Guinea savannah agro-ecological zone produced the longest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(49.66 days) and differ significantly with Sudan savannah, but were statistically similar with Sahel savannah</w:t>
      </w:r>
    </w:p>
    <w:p w14:paraId="4BA2CB50" w14:textId="77777777" w:rsidR="00643D57" w:rsidRPr="00446D85" w:rsidRDefault="00643D57"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attachment</w:t>
      </w:r>
    </w:p>
    <w:p w14:paraId="3F5EA5DD" w14:textId="75467E63" w:rsidR="00643D57" w:rsidRPr="00446D85" w:rsidRDefault="00643D57"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Screening of </w:t>
      </w:r>
      <w:r w:rsidR="00645DF3" w:rsidRPr="00446D85">
        <w:rPr>
          <w:rFonts w:ascii="Times New Roman" w:hAnsi="Times New Roman" w:cs="Times New Roman"/>
          <w:i/>
          <w:iCs/>
          <w:sz w:val="24"/>
          <w:szCs w:val="24"/>
        </w:rPr>
        <w:t>Striga hermonthica</w:t>
      </w:r>
      <w:r w:rsidR="00645DF3"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attachment at Sokoto during 2025/2026 dry season were presented in Table 3. There was significant (P&lt;0.05) effect on variety, agro-ecological zones and the interaction on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attachment. </w:t>
      </w:r>
      <w:bookmarkStart w:id="10" w:name="_Hlk224915578"/>
      <w:r w:rsidRPr="00446D85">
        <w:rPr>
          <w:rFonts w:ascii="Times New Roman" w:hAnsi="Times New Roman" w:cs="Times New Roman"/>
          <w:sz w:val="24"/>
          <w:szCs w:val="24"/>
        </w:rPr>
        <w:t xml:space="preserve">Jamila variety recorded the highest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attachment </w:t>
      </w:r>
      <w:bookmarkEnd w:id="10"/>
      <w:r w:rsidRPr="00446D85">
        <w:rPr>
          <w:rFonts w:ascii="Times New Roman" w:hAnsi="Times New Roman" w:cs="Times New Roman"/>
          <w:sz w:val="24"/>
          <w:szCs w:val="24"/>
        </w:rPr>
        <w:t xml:space="preserve">and differed significantly with the rest of the other treatments. </w:t>
      </w:r>
      <w:r w:rsidR="00BE3EB0" w:rsidRPr="00446D85">
        <w:rPr>
          <w:rFonts w:ascii="Times New Roman" w:hAnsi="Times New Roman" w:cs="Times New Roman"/>
          <w:sz w:val="24"/>
          <w:szCs w:val="24"/>
        </w:rPr>
        <w:t>Conversely</w:t>
      </w:r>
      <w:r w:rsidRPr="00446D85">
        <w:rPr>
          <w:rFonts w:ascii="Times New Roman" w:hAnsi="Times New Roman" w:cs="Times New Roman"/>
          <w:sz w:val="24"/>
          <w:szCs w:val="24"/>
        </w:rPr>
        <w:t>, Sudan and Sahel savannas recorded the highest attachment compared to Northern guinea savanna</w:t>
      </w:r>
    </w:p>
    <w:p w14:paraId="70775252" w14:textId="77777777" w:rsidR="005D336B" w:rsidRPr="00446D85" w:rsidRDefault="005D336B" w:rsidP="00493AA4">
      <w:pPr>
        <w:spacing w:after="0" w:line="360" w:lineRule="auto"/>
        <w:jc w:val="both"/>
        <w:rPr>
          <w:rFonts w:ascii="Times New Roman" w:hAnsi="Times New Roman" w:cs="Times New Roman"/>
          <w:b/>
          <w:bCs/>
          <w:sz w:val="24"/>
          <w:szCs w:val="24"/>
        </w:rPr>
      </w:pPr>
    </w:p>
    <w:p w14:paraId="18065C4E" w14:textId="77777777" w:rsidR="00643D57" w:rsidRPr="00446D85" w:rsidRDefault="00643D57"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lastRenderedPageBreak/>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pot</w:t>
      </w:r>
    </w:p>
    <w:p w14:paraId="220F9A65" w14:textId="14C76F96" w:rsidR="00643D57" w:rsidRPr="00446D85" w:rsidRDefault="00643D57"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Screening of </w:t>
      </w:r>
      <w:r w:rsidR="00645DF3" w:rsidRPr="00446D85">
        <w:rPr>
          <w:rFonts w:ascii="Times New Roman" w:hAnsi="Times New Roman" w:cs="Times New Roman"/>
          <w:i/>
          <w:iCs/>
          <w:sz w:val="24"/>
          <w:szCs w:val="24"/>
        </w:rPr>
        <w:t>Striga hermonthica</w:t>
      </w:r>
      <w:r w:rsidR="00645DF3"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number of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per pot at Sokoto during 2025/2026 dry season were presented in Table 3. There was significant (P&lt;0.05) effect on variety and interaction</w:t>
      </w:r>
      <w:r w:rsidR="009876DA" w:rsidRPr="00446D85">
        <w:rPr>
          <w:rFonts w:ascii="Times New Roman" w:hAnsi="Times New Roman" w:cs="Times New Roman"/>
          <w:sz w:val="24"/>
          <w:szCs w:val="24"/>
        </w:rPr>
        <w:t xml:space="preserve"> </w:t>
      </w:r>
      <w:r w:rsidRPr="00446D85">
        <w:rPr>
          <w:rFonts w:ascii="Times New Roman" w:hAnsi="Times New Roman" w:cs="Times New Roman"/>
          <w:sz w:val="24"/>
          <w:szCs w:val="24"/>
        </w:rPr>
        <w:t xml:space="preserve">on number of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per pot. Jamila variety recorded the highest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pot (5.00) but were at par with Faro 44, while Faro 22 treatment recorded the least. However, non-significance effects (P&gt;0.05) were recorded on agro-ecological zones </w:t>
      </w:r>
    </w:p>
    <w:p w14:paraId="72E25059" w14:textId="77777777" w:rsidR="009876DA" w:rsidRPr="00446D85" w:rsidRDefault="009876DA"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damage score</w:t>
      </w:r>
    </w:p>
    <w:p w14:paraId="77F61ACB" w14:textId="77777777" w:rsidR="00645DF3" w:rsidRPr="00446D85" w:rsidRDefault="009876DA"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Screening of </w:t>
      </w:r>
      <w:r w:rsidR="00645DF3" w:rsidRPr="00446D85">
        <w:rPr>
          <w:rFonts w:ascii="Times New Roman" w:hAnsi="Times New Roman" w:cs="Times New Roman"/>
          <w:i/>
          <w:iCs/>
          <w:sz w:val="24"/>
          <w:szCs w:val="24"/>
        </w:rPr>
        <w:t>Striga hermonthica</w:t>
      </w:r>
      <w:r w:rsidR="00645DF3" w:rsidRPr="00446D85">
        <w:rPr>
          <w:rFonts w:ascii="Times New Roman" w:hAnsi="Times New Roman" w:cs="Times New Roman"/>
          <w:sz w:val="24"/>
          <w:szCs w:val="24"/>
        </w:rPr>
        <w:t xml:space="preserve"> on </w:t>
      </w:r>
    </w:p>
    <w:p w14:paraId="7A215F67" w14:textId="2C99F314" w:rsidR="00497673" w:rsidRPr="00446D85" w:rsidRDefault="009876DA"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Rice cultivars, agro-ecological zones and interaction on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damage score at Sokoto during 2025/2026 dry season were presented in Table 4. There was significant (P&lt;0.05) effect on variety on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damage score, but non significance effect was recorded on agro-ecological zones and </w:t>
      </w:r>
      <w:r w:rsidR="00BE3EB0" w:rsidRPr="00446D85">
        <w:rPr>
          <w:rFonts w:ascii="Times New Roman" w:hAnsi="Times New Roman" w:cs="Times New Roman"/>
          <w:sz w:val="24"/>
          <w:szCs w:val="24"/>
        </w:rPr>
        <w:t xml:space="preserve">the </w:t>
      </w:r>
      <w:r w:rsidRPr="00446D85">
        <w:rPr>
          <w:rFonts w:ascii="Times New Roman" w:hAnsi="Times New Roman" w:cs="Times New Roman"/>
          <w:sz w:val="24"/>
          <w:szCs w:val="24"/>
        </w:rPr>
        <w:t>interaction. Jamila produced the highest score (2.44) and differed significantly with the rest of the other treatments with the exception of Faro 44 which was statistically similar. However, non-significance effects (P&gt;0.05) were recorded on agro-ecological zones and the interaction</w:t>
      </w:r>
    </w:p>
    <w:p w14:paraId="60AF5B2E" w14:textId="6AAC96C8" w:rsidR="005D336B" w:rsidRPr="00446D85" w:rsidRDefault="00D541B4"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plant</w:t>
      </w:r>
    </w:p>
    <w:p w14:paraId="4AF1B392" w14:textId="04709F45" w:rsidR="00EC57E9" w:rsidRPr="00446D85" w:rsidRDefault="00424A69"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Screening of </w:t>
      </w:r>
      <w:r w:rsidR="00645DF3" w:rsidRPr="00446D85">
        <w:rPr>
          <w:rFonts w:ascii="Times New Roman" w:hAnsi="Times New Roman" w:cs="Times New Roman"/>
          <w:i/>
          <w:iCs/>
          <w:sz w:val="24"/>
          <w:szCs w:val="24"/>
        </w:rPr>
        <w:t>Striga hermonthica</w:t>
      </w:r>
      <w:r w:rsidR="00645DF3"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number of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per plant at Sokoto during 2025/2026 dry season were presented in Table </w:t>
      </w:r>
      <w:r w:rsidR="009876DA" w:rsidRPr="00446D85">
        <w:rPr>
          <w:rFonts w:ascii="Times New Roman" w:hAnsi="Times New Roman" w:cs="Times New Roman"/>
          <w:sz w:val="24"/>
          <w:szCs w:val="24"/>
        </w:rPr>
        <w:t>4</w:t>
      </w:r>
      <w:r w:rsidRPr="00446D85">
        <w:rPr>
          <w:rFonts w:ascii="Times New Roman" w:hAnsi="Times New Roman" w:cs="Times New Roman"/>
          <w:sz w:val="24"/>
          <w:szCs w:val="24"/>
        </w:rPr>
        <w:t>. There was significant (P&lt;0.05) effect on variety o</w:t>
      </w:r>
      <w:r w:rsidR="009876DA" w:rsidRPr="00446D85">
        <w:rPr>
          <w:rFonts w:ascii="Times New Roman" w:hAnsi="Times New Roman" w:cs="Times New Roman"/>
          <w:sz w:val="24"/>
          <w:szCs w:val="24"/>
        </w:rPr>
        <w:t>n</w:t>
      </w:r>
      <w:r w:rsidRPr="00446D85">
        <w:rPr>
          <w:rFonts w:ascii="Times New Roman" w:hAnsi="Times New Roman" w:cs="Times New Roman"/>
          <w:sz w:val="24"/>
          <w:szCs w:val="24"/>
        </w:rPr>
        <w:t xml:space="preserve"> number of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per plant. </w:t>
      </w:r>
      <w:r w:rsidR="009876DA" w:rsidRPr="00446D85">
        <w:rPr>
          <w:rFonts w:ascii="Times New Roman" w:hAnsi="Times New Roman" w:cs="Times New Roman"/>
          <w:sz w:val="24"/>
          <w:szCs w:val="24"/>
        </w:rPr>
        <w:t>All</w:t>
      </w:r>
      <w:r w:rsidRPr="00446D85">
        <w:rPr>
          <w:rFonts w:ascii="Times New Roman" w:hAnsi="Times New Roman" w:cs="Times New Roman"/>
          <w:sz w:val="24"/>
          <w:szCs w:val="24"/>
        </w:rPr>
        <w:t xml:space="preserve"> </w:t>
      </w:r>
      <w:r w:rsidR="009876DA" w:rsidRPr="00446D85">
        <w:rPr>
          <w:rFonts w:ascii="Times New Roman" w:hAnsi="Times New Roman" w:cs="Times New Roman"/>
          <w:sz w:val="24"/>
          <w:szCs w:val="24"/>
        </w:rPr>
        <w:t xml:space="preserve">the </w:t>
      </w:r>
      <w:r w:rsidRPr="00446D85">
        <w:rPr>
          <w:rFonts w:ascii="Times New Roman" w:hAnsi="Times New Roman" w:cs="Times New Roman"/>
          <w:sz w:val="24"/>
          <w:szCs w:val="24"/>
        </w:rPr>
        <w:t>variet</w:t>
      </w:r>
      <w:r w:rsidR="009876DA" w:rsidRPr="00446D85">
        <w:rPr>
          <w:rFonts w:ascii="Times New Roman" w:hAnsi="Times New Roman" w:cs="Times New Roman"/>
          <w:sz w:val="24"/>
          <w:szCs w:val="24"/>
        </w:rPr>
        <w:t>ies</w:t>
      </w:r>
      <w:r w:rsidRPr="00446D85">
        <w:rPr>
          <w:rFonts w:ascii="Times New Roman" w:hAnsi="Times New Roman" w:cs="Times New Roman"/>
          <w:sz w:val="24"/>
          <w:szCs w:val="24"/>
        </w:rPr>
        <w:t xml:space="preserve"> </w:t>
      </w:r>
      <w:r w:rsidR="009876DA" w:rsidRPr="00446D85">
        <w:rPr>
          <w:rFonts w:ascii="Times New Roman" w:hAnsi="Times New Roman" w:cs="Times New Roman"/>
          <w:sz w:val="24"/>
          <w:szCs w:val="24"/>
        </w:rPr>
        <w:t xml:space="preserve">were statistically similar with the exception of Faro 57 </w:t>
      </w:r>
      <w:r w:rsidR="00CE76A3" w:rsidRPr="00446D85">
        <w:rPr>
          <w:rFonts w:ascii="Times New Roman" w:hAnsi="Times New Roman" w:cs="Times New Roman"/>
          <w:sz w:val="24"/>
          <w:szCs w:val="24"/>
        </w:rPr>
        <w:t>which recorded the least. However, non-significance effects were recorded on agro-ecological zones and the interactions (P&gt;0.05)</w:t>
      </w:r>
    </w:p>
    <w:p w14:paraId="75A21768" w14:textId="28495134" w:rsidR="00EC57E9" w:rsidRPr="00446D85" w:rsidRDefault="00EC57E9"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dry weight per pot</w:t>
      </w:r>
    </w:p>
    <w:p w14:paraId="3FF3DD7C" w14:textId="6F9ACBE4" w:rsidR="00A8719C" w:rsidRPr="00446D85" w:rsidRDefault="00EC57E9"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sz w:val="24"/>
          <w:szCs w:val="24"/>
        </w:rPr>
        <w:t xml:space="preserve">Screening of </w:t>
      </w:r>
      <w:r w:rsidR="00645DF3" w:rsidRPr="00446D85">
        <w:rPr>
          <w:rFonts w:ascii="Times New Roman" w:hAnsi="Times New Roman" w:cs="Times New Roman"/>
          <w:i/>
          <w:iCs/>
          <w:sz w:val="24"/>
          <w:szCs w:val="24"/>
        </w:rPr>
        <w:t>Striga hermonthica</w:t>
      </w:r>
      <w:r w:rsidR="00645DF3"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dry weight</w:t>
      </w:r>
      <w:r w:rsidRPr="00446D85">
        <w:rPr>
          <w:rFonts w:ascii="Times New Roman" w:hAnsi="Times New Roman" w:cs="Times New Roman"/>
          <w:i/>
          <w:iCs/>
          <w:sz w:val="24"/>
          <w:szCs w:val="24"/>
        </w:rPr>
        <w:t xml:space="preserve"> </w:t>
      </w:r>
      <w:r w:rsidRPr="00446D85">
        <w:rPr>
          <w:rFonts w:ascii="Times New Roman" w:hAnsi="Times New Roman" w:cs="Times New Roman"/>
          <w:sz w:val="24"/>
          <w:szCs w:val="24"/>
        </w:rPr>
        <w:t>per pot at Sokoto during 2025/2026 dry season were presented in Table 4.</w:t>
      </w:r>
      <w:r w:rsidR="00700E74" w:rsidRPr="00446D85">
        <w:rPr>
          <w:rFonts w:ascii="Times New Roman" w:hAnsi="Times New Roman" w:cs="Times New Roman"/>
          <w:sz w:val="24"/>
          <w:szCs w:val="24"/>
        </w:rPr>
        <w:t xml:space="preserve"> Non significance effects </w:t>
      </w:r>
      <w:r w:rsidR="008303FC" w:rsidRPr="00446D85">
        <w:rPr>
          <w:rFonts w:ascii="Times New Roman" w:hAnsi="Times New Roman" w:cs="Times New Roman"/>
          <w:sz w:val="24"/>
          <w:szCs w:val="24"/>
        </w:rPr>
        <w:t>were</w:t>
      </w:r>
      <w:r w:rsidR="00700E74" w:rsidRPr="00446D85">
        <w:rPr>
          <w:rFonts w:ascii="Times New Roman" w:hAnsi="Times New Roman" w:cs="Times New Roman"/>
          <w:sz w:val="24"/>
          <w:szCs w:val="24"/>
        </w:rPr>
        <w:t xml:space="preserve"> recorded </w:t>
      </w:r>
      <w:r w:rsidR="008303FC" w:rsidRPr="00446D85">
        <w:rPr>
          <w:rFonts w:ascii="Times New Roman" w:hAnsi="Times New Roman" w:cs="Times New Roman"/>
          <w:sz w:val="24"/>
          <w:szCs w:val="24"/>
        </w:rPr>
        <w:t xml:space="preserve">on </w:t>
      </w:r>
      <w:r w:rsidR="00700E74" w:rsidRPr="00446D85">
        <w:rPr>
          <w:rFonts w:ascii="Times New Roman" w:hAnsi="Times New Roman" w:cs="Times New Roman"/>
          <w:sz w:val="24"/>
          <w:szCs w:val="24"/>
        </w:rPr>
        <w:t>the varieties, agro-ecological zones and the interaction</w:t>
      </w:r>
    </w:p>
    <w:p w14:paraId="2BD454B9" w14:textId="77777777" w:rsidR="00497673" w:rsidRPr="00446D85" w:rsidRDefault="00497673" w:rsidP="00497673">
      <w:pPr>
        <w:spacing w:after="0" w:line="240" w:lineRule="auto"/>
        <w:jc w:val="both"/>
        <w:rPr>
          <w:rFonts w:ascii="Times New Roman" w:hAnsi="Times New Roman" w:cs="Times New Roman"/>
          <w:b/>
          <w:bCs/>
          <w:sz w:val="24"/>
          <w:szCs w:val="24"/>
        </w:rPr>
      </w:pPr>
    </w:p>
    <w:p w14:paraId="18AD3843" w14:textId="09D41638" w:rsidR="00A707CD" w:rsidRPr="00446D85" w:rsidRDefault="00497673" w:rsidP="00A707CD">
      <w:pPr>
        <w:spacing w:line="360" w:lineRule="auto"/>
        <w:jc w:val="both"/>
        <w:rPr>
          <w:rFonts w:ascii="Times New Roman" w:hAnsi="Times New Roman" w:cs="Times New Roman"/>
          <w:b/>
          <w:sz w:val="24"/>
          <w:szCs w:val="24"/>
        </w:rPr>
      </w:pPr>
      <w:r w:rsidRPr="00446D85">
        <w:rPr>
          <w:rFonts w:ascii="Times New Roman" w:hAnsi="Times New Roman" w:cs="Times New Roman"/>
          <w:b/>
          <w:sz w:val="24"/>
          <w:szCs w:val="24"/>
        </w:rPr>
        <w:t xml:space="preserve">Experiment iii: Field evaluation of various </w:t>
      </w:r>
      <w:r w:rsidRPr="00446D85">
        <w:rPr>
          <w:rFonts w:ascii="Times New Roman" w:hAnsi="Times New Roman" w:cs="Times New Roman"/>
          <w:b/>
          <w:i/>
          <w:sz w:val="24"/>
          <w:szCs w:val="24"/>
        </w:rPr>
        <w:t>Striga hermonthica</w:t>
      </w:r>
      <w:r w:rsidRPr="00446D85">
        <w:rPr>
          <w:rFonts w:ascii="Times New Roman" w:hAnsi="Times New Roman" w:cs="Times New Roman"/>
          <w:b/>
          <w:sz w:val="24"/>
          <w:szCs w:val="24"/>
        </w:rPr>
        <w:t xml:space="preserve"> on rice cultivars </w:t>
      </w:r>
    </w:p>
    <w:p w14:paraId="25684521" w14:textId="2C30BFFB" w:rsidR="00A8719C" w:rsidRPr="00446D85" w:rsidRDefault="00A8719C" w:rsidP="00493AA4">
      <w:pPr>
        <w:spacing w:after="0" w:line="360" w:lineRule="auto"/>
        <w:rPr>
          <w:rFonts w:ascii="Times New Roman" w:hAnsi="Times New Roman" w:cs="Times New Roman"/>
          <w:sz w:val="24"/>
          <w:szCs w:val="24"/>
        </w:rPr>
      </w:pPr>
      <w:r w:rsidRPr="00446D85">
        <w:rPr>
          <w:rFonts w:ascii="Times New Roman" w:hAnsi="Times New Roman" w:cs="Times New Roman"/>
          <w:b/>
          <w:bCs/>
          <w:sz w:val="24"/>
          <w:szCs w:val="24"/>
        </w:rPr>
        <w:t>Number of tillers per plant</w:t>
      </w:r>
    </w:p>
    <w:p w14:paraId="5B613814" w14:textId="314060C9" w:rsidR="00497673" w:rsidRPr="00446D85" w:rsidRDefault="00A8719C"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Rice cultivars, Agro-ecological zones and Interaction on number of tillers per plant</w:t>
      </w:r>
      <w:r w:rsidR="004B6198" w:rsidRPr="00446D85">
        <w:rPr>
          <w:rFonts w:ascii="Times New Roman" w:hAnsi="Times New Roman" w:cs="Times New Roman"/>
          <w:sz w:val="24"/>
          <w:szCs w:val="24"/>
        </w:rPr>
        <w:t xml:space="preserve"> at Sokoto during 2025/2026 dry season were presented in Table 5. There was significant (P&lt;0.05) effect on variety, agro-ecological zones and the interaction on </w:t>
      </w:r>
      <w:r w:rsidR="004B6198" w:rsidRPr="00446D85">
        <w:rPr>
          <w:rFonts w:ascii="Times New Roman" w:hAnsi="Times New Roman" w:cs="Times New Roman"/>
          <w:sz w:val="24"/>
          <w:szCs w:val="24"/>
        </w:rPr>
        <w:lastRenderedPageBreak/>
        <w:t xml:space="preserve">number of tillers per plant. Faro 57 recorded the highest number of tillers per plant (19.88) and differed significantly with the rest of the other treatments. </w:t>
      </w:r>
      <w:r w:rsidR="009C7C40" w:rsidRPr="00446D85">
        <w:rPr>
          <w:rFonts w:ascii="Times New Roman" w:hAnsi="Times New Roman" w:cs="Times New Roman"/>
          <w:sz w:val="24"/>
          <w:szCs w:val="24"/>
        </w:rPr>
        <w:t>Otherwise</w:t>
      </w:r>
      <w:r w:rsidR="004B6198" w:rsidRPr="00446D85">
        <w:rPr>
          <w:rFonts w:ascii="Times New Roman" w:hAnsi="Times New Roman" w:cs="Times New Roman"/>
          <w:sz w:val="24"/>
          <w:szCs w:val="24"/>
        </w:rPr>
        <w:t>, Sudan savanna recorded the highest number of tillers per plant (17.06), while Sahel and Northern guinea savanna was statistically similar</w:t>
      </w:r>
    </w:p>
    <w:p w14:paraId="041A7351" w14:textId="05C6ADCA" w:rsidR="004B6198" w:rsidRPr="00446D85" w:rsidRDefault="004B6198" w:rsidP="00493AA4">
      <w:pPr>
        <w:spacing w:after="0" w:line="360" w:lineRule="auto"/>
        <w:rPr>
          <w:rFonts w:ascii="Times New Roman" w:hAnsi="Times New Roman" w:cs="Times New Roman"/>
          <w:sz w:val="24"/>
          <w:szCs w:val="24"/>
        </w:rPr>
      </w:pPr>
      <w:r w:rsidRPr="00446D85">
        <w:rPr>
          <w:rFonts w:ascii="Times New Roman" w:hAnsi="Times New Roman" w:cs="Times New Roman"/>
          <w:b/>
          <w:bCs/>
          <w:sz w:val="24"/>
          <w:szCs w:val="24"/>
        </w:rPr>
        <w:t>Plant height at 12 WAS</w:t>
      </w:r>
    </w:p>
    <w:p w14:paraId="7F876BE1" w14:textId="33FAC851" w:rsidR="00816E37" w:rsidRPr="00446D85" w:rsidRDefault="004B6198"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plant height at Sokoto during 2025/2026 dry season were presented in Table 5. There was significant (P&lt;0.05) effect on variety but non significance effect on agro-ecological zones and the interaction. </w:t>
      </w:r>
      <w:r w:rsidR="00054B91" w:rsidRPr="00446D85">
        <w:rPr>
          <w:rFonts w:ascii="Times New Roman" w:hAnsi="Times New Roman" w:cs="Times New Roman"/>
          <w:sz w:val="24"/>
          <w:szCs w:val="24"/>
        </w:rPr>
        <w:t xml:space="preserve">Jamila recorded the tallest plant (113.78cm) and differed significantly with the rest of the other treatments. However, non-significance effects </w:t>
      </w:r>
      <w:r w:rsidR="006714D5" w:rsidRPr="00446D85">
        <w:rPr>
          <w:rFonts w:ascii="Times New Roman" w:hAnsi="Times New Roman" w:cs="Times New Roman"/>
          <w:sz w:val="24"/>
          <w:szCs w:val="24"/>
        </w:rPr>
        <w:t>were</w:t>
      </w:r>
      <w:r w:rsidR="00054B91" w:rsidRPr="00446D85">
        <w:rPr>
          <w:rFonts w:ascii="Times New Roman" w:hAnsi="Times New Roman" w:cs="Times New Roman"/>
          <w:sz w:val="24"/>
          <w:szCs w:val="24"/>
        </w:rPr>
        <w:t xml:space="preserve"> recorded on agro-ecological zones</w:t>
      </w:r>
      <w:r w:rsidR="006714D5" w:rsidRPr="00446D85">
        <w:rPr>
          <w:rFonts w:ascii="Times New Roman" w:hAnsi="Times New Roman" w:cs="Times New Roman"/>
          <w:sz w:val="24"/>
          <w:szCs w:val="24"/>
        </w:rPr>
        <w:t>, but</w:t>
      </w:r>
      <w:r w:rsidR="00054B91" w:rsidRPr="00446D85">
        <w:rPr>
          <w:rFonts w:ascii="Times New Roman" w:hAnsi="Times New Roman" w:cs="Times New Roman"/>
          <w:sz w:val="24"/>
          <w:szCs w:val="24"/>
        </w:rPr>
        <w:t xml:space="preserve"> the interaction</w:t>
      </w:r>
      <w:r w:rsidR="006714D5" w:rsidRPr="00446D85">
        <w:rPr>
          <w:rFonts w:ascii="Times New Roman" w:hAnsi="Times New Roman" w:cs="Times New Roman"/>
          <w:sz w:val="24"/>
          <w:szCs w:val="24"/>
        </w:rPr>
        <w:t xml:space="preserve"> between variety and agro-ecological zones were significant </w:t>
      </w:r>
    </w:p>
    <w:p w14:paraId="4D0D7E96" w14:textId="19BE1AB5" w:rsidR="00BF23B3" w:rsidRPr="00446D85" w:rsidRDefault="00BF23B3"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b/>
          <w:bCs/>
          <w:sz w:val="24"/>
          <w:szCs w:val="24"/>
        </w:rPr>
        <w:t>Panicle length</w:t>
      </w:r>
    </w:p>
    <w:p w14:paraId="7412C9DF" w14:textId="36E38FE9" w:rsidR="00816E37" w:rsidRPr="00446D85" w:rsidRDefault="00BF23B3"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Rice cultivars, Agro-ecological zones and Interaction on panicle length at Sokoto during 2025/2026 dry season were presented in Table 5. There was significant (P&lt;0.05) effect on variety but non significance effect on agro-ecological zones and the interaction. Faro 44 recorded the tallest panicle (28.22)</w:t>
      </w:r>
      <w:r w:rsidR="00BC72A8" w:rsidRPr="00446D85">
        <w:rPr>
          <w:rFonts w:ascii="Times New Roman" w:hAnsi="Times New Roman" w:cs="Times New Roman"/>
          <w:sz w:val="24"/>
          <w:szCs w:val="24"/>
        </w:rPr>
        <w:t xml:space="preserve"> and differed significantly with the rest of the other treatments. However, non-significance effects </w:t>
      </w:r>
      <w:r w:rsidR="006714D5" w:rsidRPr="00446D85">
        <w:rPr>
          <w:rFonts w:ascii="Times New Roman" w:hAnsi="Times New Roman" w:cs="Times New Roman"/>
          <w:sz w:val="24"/>
          <w:szCs w:val="24"/>
        </w:rPr>
        <w:t>were</w:t>
      </w:r>
      <w:r w:rsidR="00BC72A8" w:rsidRPr="00446D85">
        <w:rPr>
          <w:rFonts w:ascii="Times New Roman" w:hAnsi="Times New Roman" w:cs="Times New Roman"/>
          <w:sz w:val="24"/>
          <w:szCs w:val="24"/>
        </w:rPr>
        <w:t xml:space="preserve"> recorded on agro-ecological zones </w:t>
      </w:r>
      <w:r w:rsidR="006714D5" w:rsidRPr="00446D85">
        <w:rPr>
          <w:rFonts w:ascii="Times New Roman" w:hAnsi="Times New Roman" w:cs="Times New Roman"/>
          <w:sz w:val="24"/>
          <w:szCs w:val="24"/>
        </w:rPr>
        <w:t xml:space="preserve">but the interaction between variety and agro-ecological zones were found to be significant </w:t>
      </w:r>
    </w:p>
    <w:p w14:paraId="2C7D9804" w14:textId="1A6F9378" w:rsidR="00CB0AE3" w:rsidRPr="00446D85" w:rsidRDefault="00BC72A8"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Days to maturity</w:t>
      </w:r>
    </w:p>
    <w:p w14:paraId="2933A690" w14:textId="66426352" w:rsidR="00BC72A8" w:rsidRPr="00446D85" w:rsidRDefault="00BC72A8"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days to maturity at Sokoto during 2025/2026 dry season were presented in Table 5. There was significant (P&lt;0.05) effect on variety, agro-ecological zones and the interaction. Faro 22 recorded the longest days to maturity (149.89 days) and differed significantly with the rest of the other treatments. </w:t>
      </w:r>
      <w:r w:rsidR="009C7C40" w:rsidRPr="00446D85">
        <w:rPr>
          <w:rFonts w:ascii="Times New Roman" w:hAnsi="Times New Roman" w:cs="Times New Roman"/>
          <w:sz w:val="24"/>
          <w:szCs w:val="24"/>
        </w:rPr>
        <w:t>Variously</w:t>
      </w:r>
      <w:r w:rsidRPr="00446D85">
        <w:rPr>
          <w:rFonts w:ascii="Times New Roman" w:hAnsi="Times New Roman" w:cs="Times New Roman"/>
          <w:sz w:val="24"/>
          <w:szCs w:val="24"/>
        </w:rPr>
        <w:t>, Northern guinea savanna</w:t>
      </w:r>
      <w:r w:rsidR="009E171D" w:rsidRPr="00446D85">
        <w:rPr>
          <w:rFonts w:ascii="Times New Roman" w:hAnsi="Times New Roman" w:cs="Times New Roman"/>
          <w:sz w:val="24"/>
          <w:szCs w:val="24"/>
        </w:rPr>
        <w:t xml:space="preserve"> recorded the longest days to maturity (</w:t>
      </w:r>
      <w:r w:rsidRPr="00446D85">
        <w:rPr>
          <w:rFonts w:ascii="Times New Roman" w:hAnsi="Times New Roman" w:cs="Times New Roman"/>
          <w:sz w:val="24"/>
          <w:szCs w:val="24"/>
        </w:rPr>
        <w:t>132.33</w:t>
      </w:r>
      <w:r w:rsidR="009E171D" w:rsidRPr="00446D85">
        <w:rPr>
          <w:rFonts w:ascii="Times New Roman" w:hAnsi="Times New Roman" w:cs="Times New Roman"/>
          <w:sz w:val="24"/>
          <w:szCs w:val="24"/>
        </w:rPr>
        <w:t>) when compared with Sudan and Sahel savannas</w:t>
      </w:r>
      <w:r w:rsidRPr="00446D85">
        <w:rPr>
          <w:rFonts w:ascii="Times New Roman" w:hAnsi="Times New Roman" w:cs="Times New Roman"/>
          <w:sz w:val="24"/>
          <w:szCs w:val="24"/>
        </w:rPr>
        <w:t xml:space="preserve"> </w:t>
      </w:r>
      <w:r w:rsidR="009E171D" w:rsidRPr="00446D85">
        <w:rPr>
          <w:rFonts w:ascii="Times New Roman" w:hAnsi="Times New Roman" w:cs="Times New Roman"/>
          <w:sz w:val="24"/>
          <w:szCs w:val="24"/>
        </w:rPr>
        <w:t xml:space="preserve">that recorded 124.00 and 125.60 </w:t>
      </w:r>
      <w:r w:rsidR="00EA2DC3" w:rsidRPr="00446D85">
        <w:rPr>
          <w:rFonts w:ascii="Times New Roman" w:hAnsi="Times New Roman" w:cs="Times New Roman"/>
          <w:sz w:val="24"/>
          <w:szCs w:val="24"/>
        </w:rPr>
        <w:t xml:space="preserve">days </w:t>
      </w:r>
      <w:r w:rsidR="009E171D" w:rsidRPr="00446D85">
        <w:rPr>
          <w:rFonts w:ascii="Times New Roman" w:hAnsi="Times New Roman" w:cs="Times New Roman"/>
          <w:sz w:val="24"/>
          <w:szCs w:val="24"/>
        </w:rPr>
        <w:t>respectively</w:t>
      </w:r>
      <w:r w:rsidR="00EA2DC3" w:rsidRPr="00446D85">
        <w:rPr>
          <w:rFonts w:ascii="Times New Roman" w:hAnsi="Times New Roman" w:cs="Times New Roman"/>
          <w:sz w:val="24"/>
          <w:szCs w:val="24"/>
        </w:rPr>
        <w:t>.</w:t>
      </w:r>
      <w:r w:rsidR="0083427D" w:rsidRPr="00446D85">
        <w:rPr>
          <w:rFonts w:ascii="Times New Roman" w:hAnsi="Times New Roman" w:cs="Times New Roman"/>
          <w:sz w:val="24"/>
          <w:szCs w:val="24"/>
        </w:rPr>
        <w:t xml:space="preserve"> interaction effect between variety and agro-ecological zones were found to be significant, Table 6</w:t>
      </w:r>
    </w:p>
    <w:p w14:paraId="76FE6E1C" w14:textId="3907DD55" w:rsidR="00EA2DC3" w:rsidRPr="00446D85" w:rsidRDefault="00EA2DC3"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b/>
          <w:bCs/>
          <w:sz w:val="24"/>
          <w:szCs w:val="24"/>
        </w:rPr>
        <w:t xml:space="preserve">Days to </w:t>
      </w: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emergence</w:t>
      </w:r>
    </w:p>
    <w:p w14:paraId="7E976DFF" w14:textId="1F80E68C" w:rsidR="00816E37" w:rsidRPr="00446D85" w:rsidRDefault="00EA2DC3"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w:t>
      </w:r>
      <w:r w:rsidR="00B13D55" w:rsidRPr="00446D85">
        <w:rPr>
          <w:rFonts w:ascii="Times New Roman" w:hAnsi="Times New Roman" w:cs="Times New Roman"/>
          <w:sz w:val="24"/>
          <w:szCs w:val="24"/>
        </w:rPr>
        <w:t xml:space="preserve">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w:t>
      </w:r>
      <w:r w:rsidRPr="00446D85">
        <w:rPr>
          <w:rFonts w:ascii="Times New Roman" w:hAnsi="Times New Roman" w:cs="Times New Roman"/>
          <w:sz w:val="24"/>
          <w:szCs w:val="24"/>
        </w:rPr>
        <w:t xml:space="preserve"> Rice cultivars, Agro-ecological zones and Interaction on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at Sokoto during 2025/2026 dry season were presented in Table 5. There was significant (P&lt;0.05) effect on variety, agro-ecological zones and the interaction. Jamila recorded the longest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(54.66 days) and differed significantly </w:t>
      </w:r>
      <w:r w:rsidRPr="00446D85">
        <w:rPr>
          <w:rFonts w:ascii="Times New Roman" w:hAnsi="Times New Roman" w:cs="Times New Roman"/>
          <w:sz w:val="24"/>
          <w:szCs w:val="24"/>
        </w:rPr>
        <w:lastRenderedPageBreak/>
        <w:t xml:space="preserve">with the rest of the other treatments. </w:t>
      </w:r>
      <w:r w:rsidR="009C7C40" w:rsidRPr="00446D85">
        <w:rPr>
          <w:rFonts w:ascii="Times New Roman" w:hAnsi="Times New Roman" w:cs="Times New Roman"/>
          <w:sz w:val="24"/>
          <w:szCs w:val="24"/>
        </w:rPr>
        <w:t>Otherwise</w:t>
      </w:r>
      <w:r w:rsidRPr="00446D85">
        <w:rPr>
          <w:rFonts w:ascii="Times New Roman" w:hAnsi="Times New Roman" w:cs="Times New Roman"/>
          <w:sz w:val="24"/>
          <w:szCs w:val="24"/>
        </w:rPr>
        <w:t xml:space="preserve">, Northern guinea savanna recorded the longest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w:t>
      </w:r>
      <w:r w:rsidR="00AF2050" w:rsidRPr="00446D85">
        <w:rPr>
          <w:rFonts w:ascii="Times New Roman" w:hAnsi="Times New Roman" w:cs="Times New Roman"/>
          <w:sz w:val="24"/>
          <w:szCs w:val="24"/>
        </w:rPr>
        <w:t>emergence (</w:t>
      </w:r>
      <w:r w:rsidRPr="00446D85">
        <w:rPr>
          <w:rFonts w:ascii="Times New Roman" w:hAnsi="Times New Roman" w:cs="Times New Roman"/>
          <w:sz w:val="24"/>
          <w:szCs w:val="24"/>
        </w:rPr>
        <w:t>53.40 days) when compared with Sudan and Sahel savannas that recorded 51.80 and 51.66 days respectively</w:t>
      </w:r>
      <w:r w:rsidR="0083427D" w:rsidRPr="00446D85">
        <w:rPr>
          <w:rFonts w:ascii="Times New Roman" w:hAnsi="Times New Roman" w:cs="Times New Roman"/>
          <w:sz w:val="24"/>
          <w:szCs w:val="24"/>
        </w:rPr>
        <w:t>, while the interaction effect between variety and agro-ecological zones were found to be significant</w:t>
      </w:r>
    </w:p>
    <w:p w14:paraId="7DB8EFBA" w14:textId="0B9D214C" w:rsidR="00CB0AE3" w:rsidRPr="00446D85" w:rsidRDefault="00AF2050" w:rsidP="00493AA4">
      <w:pPr>
        <w:spacing w:after="0" w:line="360" w:lineRule="auto"/>
        <w:rPr>
          <w:rFonts w:ascii="Times New Roman" w:hAnsi="Times New Roman" w:cs="Times New Roman"/>
          <w:sz w:val="24"/>
          <w:szCs w:val="24"/>
        </w:rPr>
      </w:pPr>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w:t>
      </w:r>
      <w:r w:rsidR="00CA7869" w:rsidRPr="00446D85">
        <w:rPr>
          <w:rFonts w:ascii="Times New Roman" w:hAnsi="Times New Roman" w:cs="Times New Roman"/>
          <w:b/>
          <w:bCs/>
          <w:sz w:val="24"/>
          <w:szCs w:val="24"/>
        </w:rPr>
        <w:t>lant</w:t>
      </w:r>
    </w:p>
    <w:p w14:paraId="5DD17324" w14:textId="1E77E037" w:rsidR="00816E37" w:rsidRPr="00446D85" w:rsidRDefault="00CA7869"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plot at Sokoto during 2025/2026 dry season were presented in Table 6. There was significant (P&lt;0.05) effect on variety but non significance effects were recorded on agro-ecological zones and the interaction. Jamila recorded </w:t>
      </w:r>
      <w:r w:rsidR="00816E37" w:rsidRPr="00446D85">
        <w:rPr>
          <w:rFonts w:ascii="Times New Roman" w:hAnsi="Times New Roman" w:cs="Times New Roman"/>
          <w:sz w:val="24"/>
          <w:szCs w:val="24"/>
        </w:rPr>
        <w:t>a greater</w:t>
      </w:r>
      <w:r w:rsidRPr="00446D85">
        <w:rPr>
          <w:rFonts w:ascii="Times New Roman" w:hAnsi="Times New Roman" w:cs="Times New Roman"/>
          <w:sz w:val="24"/>
          <w:szCs w:val="24"/>
        </w:rPr>
        <w:t xml:space="preserve"> </w:t>
      </w:r>
      <w:r w:rsidR="00C0005D" w:rsidRPr="00446D85">
        <w:rPr>
          <w:rFonts w:ascii="Times New Roman" w:hAnsi="Times New Roman" w:cs="Times New Roman"/>
          <w:sz w:val="24"/>
          <w:szCs w:val="24"/>
        </w:rPr>
        <w:t xml:space="preserve">and highest </w:t>
      </w:r>
      <w:r w:rsidRPr="00446D85">
        <w:rPr>
          <w:rFonts w:ascii="Times New Roman" w:hAnsi="Times New Roman" w:cs="Times New Roman"/>
          <w:sz w:val="24"/>
          <w:szCs w:val="24"/>
        </w:rPr>
        <w:t xml:space="preserve">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 (2.77) than the rest of the other treatments. However, non-significance effects </w:t>
      </w:r>
      <w:r w:rsidR="007351D0" w:rsidRPr="00446D85">
        <w:rPr>
          <w:rFonts w:ascii="Times New Roman" w:hAnsi="Times New Roman" w:cs="Times New Roman"/>
          <w:sz w:val="24"/>
          <w:szCs w:val="24"/>
        </w:rPr>
        <w:t>were</w:t>
      </w:r>
      <w:r w:rsidRPr="00446D85">
        <w:rPr>
          <w:rFonts w:ascii="Times New Roman" w:hAnsi="Times New Roman" w:cs="Times New Roman"/>
          <w:sz w:val="24"/>
          <w:szCs w:val="24"/>
        </w:rPr>
        <w:t xml:space="preserve"> recorded on agro-ecological zones and the interaction</w:t>
      </w:r>
    </w:p>
    <w:p w14:paraId="644D8E2E" w14:textId="1BEBDA39" w:rsidR="00CA7869" w:rsidRPr="00446D85" w:rsidRDefault="00CA7869" w:rsidP="00493AA4">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attachment</w:t>
      </w:r>
      <w:r w:rsidR="007351D0" w:rsidRPr="00446D85">
        <w:rPr>
          <w:rFonts w:ascii="Times New Roman" w:hAnsi="Times New Roman" w:cs="Times New Roman"/>
          <w:b/>
          <w:bCs/>
          <w:sz w:val="24"/>
          <w:szCs w:val="24"/>
        </w:rPr>
        <w:t xml:space="preserve"> per plant</w:t>
      </w:r>
    </w:p>
    <w:p w14:paraId="3091354F" w14:textId="77E1721F" w:rsidR="00200967" w:rsidRPr="00446D85" w:rsidRDefault="00CA7869"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Rice cultivars, Agro-ecological zones and Interaction on</w:t>
      </w:r>
      <w:r w:rsidR="007351D0" w:rsidRPr="00446D85">
        <w:rPr>
          <w:rFonts w:ascii="Times New Roman" w:hAnsi="Times New Roman" w:cs="Times New Roman"/>
          <w:sz w:val="24"/>
          <w:szCs w:val="24"/>
        </w:rPr>
        <w:t xml:space="preserv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w:t>
      </w:r>
      <w:r w:rsidR="007351D0" w:rsidRPr="00446D85">
        <w:rPr>
          <w:rFonts w:ascii="Times New Roman" w:hAnsi="Times New Roman" w:cs="Times New Roman"/>
          <w:sz w:val="24"/>
          <w:szCs w:val="24"/>
        </w:rPr>
        <w:t>attachment</w:t>
      </w:r>
      <w:r w:rsidRPr="00446D85">
        <w:rPr>
          <w:rFonts w:ascii="Times New Roman" w:hAnsi="Times New Roman" w:cs="Times New Roman"/>
          <w:sz w:val="24"/>
          <w:szCs w:val="24"/>
        </w:rPr>
        <w:t xml:space="preserve"> </w:t>
      </w:r>
      <w:r w:rsidR="002D253D" w:rsidRPr="00446D85">
        <w:rPr>
          <w:rFonts w:ascii="Times New Roman" w:hAnsi="Times New Roman" w:cs="Times New Roman"/>
          <w:sz w:val="24"/>
          <w:szCs w:val="24"/>
        </w:rPr>
        <w:t xml:space="preserve">per plant </w:t>
      </w:r>
      <w:r w:rsidRPr="00446D85">
        <w:rPr>
          <w:rFonts w:ascii="Times New Roman" w:hAnsi="Times New Roman" w:cs="Times New Roman"/>
          <w:sz w:val="24"/>
          <w:szCs w:val="24"/>
        </w:rPr>
        <w:t xml:space="preserve">at Sokoto during 2025/2026 dry season were presented in Table 6. There was significant (P&lt;0.05) effect on variety but non significance effects were recorded on agro-ecological zones and the interaction. Jamila recorded </w:t>
      </w:r>
      <w:r w:rsidR="002D253D" w:rsidRPr="00446D85">
        <w:rPr>
          <w:rFonts w:ascii="Times New Roman" w:hAnsi="Times New Roman" w:cs="Times New Roman"/>
          <w:sz w:val="24"/>
          <w:szCs w:val="24"/>
        </w:rPr>
        <w:t>a greater</w:t>
      </w:r>
      <w:r w:rsidRPr="00446D85">
        <w:rPr>
          <w:rFonts w:ascii="Times New Roman" w:hAnsi="Times New Roman" w:cs="Times New Roman"/>
          <w:sz w:val="24"/>
          <w:szCs w:val="24"/>
        </w:rPr>
        <w:t xml:space="preserve"> </w:t>
      </w:r>
      <w:r w:rsidR="002D253D" w:rsidRPr="00446D85">
        <w:rPr>
          <w:rFonts w:ascii="Times New Roman" w:hAnsi="Times New Roman" w:cs="Times New Roman"/>
          <w:sz w:val="24"/>
          <w:szCs w:val="24"/>
        </w:rPr>
        <w:t xml:space="preserve">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w:t>
      </w:r>
      <w:r w:rsidR="007351D0" w:rsidRPr="00446D85">
        <w:rPr>
          <w:rFonts w:ascii="Times New Roman" w:hAnsi="Times New Roman" w:cs="Times New Roman"/>
          <w:sz w:val="24"/>
          <w:szCs w:val="24"/>
        </w:rPr>
        <w:t xml:space="preserve">attachment </w:t>
      </w:r>
      <w:r w:rsidRPr="00446D85">
        <w:rPr>
          <w:rFonts w:ascii="Times New Roman" w:hAnsi="Times New Roman" w:cs="Times New Roman"/>
          <w:sz w:val="24"/>
          <w:szCs w:val="24"/>
        </w:rPr>
        <w:t>per plant (</w:t>
      </w:r>
      <w:r w:rsidR="007351D0" w:rsidRPr="00446D85">
        <w:rPr>
          <w:rFonts w:ascii="Times New Roman" w:hAnsi="Times New Roman" w:cs="Times New Roman"/>
          <w:sz w:val="24"/>
          <w:szCs w:val="24"/>
        </w:rPr>
        <w:t>3.22</w:t>
      </w:r>
      <w:r w:rsidRPr="00446D85">
        <w:rPr>
          <w:rFonts w:ascii="Times New Roman" w:hAnsi="Times New Roman" w:cs="Times New Roman"/>
          <w:sz w:val="24"/>
          <w:szCs w:val="24"/>
        </w:rPr>
        <w:t xml:space="preserve">) than the rest of the other treatments. However, non-significance effects </w:t>
      </w:r>
      <w:r w:rsidR="007351D0" w:rsidRPr="00446D85">
        <w:rPr>
          <w:rFonts w:ascii="Times New Roman" w:hAnsi="Times New Roman" w:cs="Times New Roman"/>
          <w:sz w:val="24"/>
          <w:szCs w:val="24"/>
        </w:rPr>
        <w:t>were</w:t>
      </w:r>
      <w:r w:rsidRPr="00446D85">
        <w:rPr>
          <w:rFonts w:ascii="Times New Roman" w:hAnsi="Times New Roman" w:cs="Times New Roman"/>
          <w:sz w:val="24"/>
          <w:szCs w:val="24"/>
        </w:rPr>
        <w:t xml:space="preserve"> recorded on agro-ecological zones and the interaction</w:t>
      </w:r>
    </w:p>
    <w:p w14:paraId="0F258A33" w14:textId="640A3D24" w:rsidR="00CB0AE3" w:rsidRPr="00446D85" w:rsidRDefault="007351D0" w:rsidP="00493AA4">
      <w:pPr>
        <w:spacing w:after="0" w:line="36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damage score</w:t>
      </w:r>
    </w:p>
    <w:p w14:paraId="0E8DD605" w14:textId="1EE40ECB" w:rsidR="00816E37" w:rsidRPr="00446D85" w:rsidRDefault="007351D0"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 at Sokoto during 2025/2026 dry season were presented in Table 6. There was significant (P&lt;0.05) effect on variety but non significance effects were recorded on agro-ecological zones and the interaction. Jamila recorded </w:t>
      </w:r>
      <w:r w:rsidR="002F5C32" w:rsidRPr="00446D85">
        <w:rPr>
          <w:rFonts w:ascii="Times New Roman" w:hAnsi="Times New Roman" w:cs="Times New Roman"/>
          <w:sz w:val="24"/>
          <w:szCs w:val="24"/>
        </w:rPr>
        <w:t>high</w:t>
      </w:r>
      <w:r w:rsidRPr="00446D85">
        <w:rPr>
          <w:rFonts w:ascii="Times New Roman" w:hAnsi="Times New Roman" w:cs="Times New Roman"/>
          <w:sz w:val="24"/>
          <w:szCs w:val="24"/>
        </w:rPr>
        <w:t xml:space="preserv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w:t>
      </w:r>
      <w:r w:rsidR="002F5C32" w:rsidRPr="00446D85">
        <w:rPr>
          <w:rFonts w:ascii="Times New Roman" w:hAnsi="Times New Roman" w:cs="Times New Roman"/>
          <w:sz w:val="24"/>
          <w:szCs w:val="24"/>
        </w:rPr>
        <w:t>damage score</w:t>
      </w:r>
      <w:r w:rsidRPr="00446D85">
        <w:rPr>
          <w:rFonts w:ascii="Times New Roman" w:hAnsi="Times New Roman" w:cs="Times New Roman"/>
          <w:sz w:val="24"/>
          <w:szCs w:val="24"/>
        </w:rPr>
        <w:t xml:space="preserve"> (</w:t>
      </w:r>
      <w:r w:rsidR="002F5C32" w:rsidRPr="00446D85">
        <w:rPr>
          <w:rFonts w:ascii="Times New Roman" w:hAnsi="Times New Roman" w:cs="Times New Roman"/>
          <w:sz w:val="24"/>
          <w:szCs w:val="24"/>
        </w:rPr>
        <w:t>2.44</w:t>
      </w:r>
      <w:r w:rsidRPr="00446D85">
        <w:rPr>
          <w:rFonts w:ascii="Times New Roman" w:hAnsi="Times New Roman" w:cs="Times New Roman"/>
          <w:sz w:val="24"/>
          <w:szCs w:val="24"/>
        </w:rPr>
        <w:t>) than the rest of the other treatments. However, non-significance effects were recorded on agro-ecological zones and the interaction</w:t>
      </w:r>
    </w:p>
    <w:p w14:paraId="48CE207E" w14:textId="327376B1" w:rsidR="002F5C32" w:rsidRPr="00446D85" w:rsidRDefault="002F5C32"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dry weight per plant</w:t>
      </w:r>
    </w:p>
    <w:p w14:paraId="7F8045EC" w14:textId="5BFDB43A" w:rsidR="002F5C32" w:rsidRPr="00446D85" w:rsidRDefault="002F5C32" w:rsidP="00493AA4">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 xml:space="preserve">Rice cultivars, Agro-ecological zones and Interaction on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at Sokoto during 2025/2026 dry season were presented in Table 6. There was significant (P&lt;0.05) effect on variety but non significance effects were recorded on agro-ecological zones</w:t>
      </w:r>
      <w:r w:rsidR="002D253D" w:rsidRPr="00446D85">
        <w:rPr>
          <w:rFonts w:ascii="Times New Roman" w:hAnsi="Times New Roman" w:cs="Times New Roman"/>
          <w:sz w:val="24"/>
          <w:szCs w:val="24"/>
        </w:rPr>
        <w:t>, but a significance effect was observed on</w:t>
      </w:r>
      <w:r w:rsidRPr="00446D85">
        <w:rPr>
          <w:rFonts w:ascii="Times New Roman" w:hAnsi="Times New Roman" w:cs="Times New Roman"/>
          <w:sz w:val="24"/>
          <w:szCs w:val="24"/>
        </w:rPr>
        <w:t xml:space="preserve"> the interaction. Jamila recorded the heaviest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per plant (25.24g) than the rest of the other treatments. However, non-significance effects were recorded on agro-ecological zones </w:t>
      </w:r>
    </w:p>
    <w:p w14:paraId="2D50A35F" w14:textId="77777777" w:rsidR="00816E37" w:rsidRPr="00446D85" w:rsidRDefault="00816E37" w:rsidP="00493AA4">
      <w:pPr>
        <w:spacing w:after="0" w:line="360" w:lineRule="auto"/>
        <w:jc w:val="both"/>
        <w:rPr>
          <w:rFonts w:ascii="Times New Roman" w:hAnsi="Times New Roman" w:cs="Times New Roman"/>
          <w:sz w:val="24"/>
          <w:szCs w:val="24"/>
        </w:rPr>
      </w:pPr>
    </w:p>
    <w:p w14:paraId="72A49308" w14:textId="77777777" w:rsidR="00493AA4" w:rsidRPr="00446D85" w:rsidRDefault="00493AA4" w:rsidP="00493AA4">
      <w:pPr>
        <w:spacing w:after="0" w:line="360" w:lineRule="auto"/>
        <w:rPr>
          <w:rFonts w:ascii="Times New Roman" w:hAnsi="Times New Roman" w:cs="Times New Roman"/>
          <w:b/>
          <w:bCs/>
          <w:sz w:val="24"/>
          <w:szCs w:val="24"/>
        </w:rPr>
      </w:pPr>
    </w:p>
    <w:p w14:paraId="77D87B8C" w14:textId="2E183B38" w:rsidR="007351D0" w:rsidRPr="00446D85" w:rsidRDefault="000819C7" w:rsidP="00493AA4">
      <w:pPr>
        <w:spacing w:after="0" w:line="360" w:lineRule="auto"/>
        <w:rPr>
          <w:rFonts w:ascii="Times New Roman" w:hAnsi="Times New Roman" w:cs="Times New Roman"/>
          <w:b/>
          <w:bCs/>
          <w:sz w:val="24"/>
          <w:szCs w:val="24"/>
        </w:rPr>
      </w:pPr>
      <w:r w:rsidRPr="00446D85">
        <w:rPr>
          <w:rFonts w:ascii="Times New Roman" w:hAnsi="Times New Roman" w:cs="Times New Roman"/>
          <w:b/>
          <w:bCs/>
          <w:sz w:val="24"/>
          <w:szCs w:val="24"/>
        </w:rPr>
        <w:lastRenderedPageBreak/>
        <w:t>Grain yield (th</w:t>
      </w:r>
      <w:r w:rsidRPr="00446D85">
        <w:rPr>
          <w:rFonts w:ascii="Times New Roman" w:hAnsi="Times New Roman" w:cs="Times New Roman"/>
          <w:b/>
          <w:bCs/>
          <w:sz w:val="24"/>
          <w:szCs w:val="24"/>
          <w:vertAlign w:val="superscript"/>
        </w:rPr>
        <w:t>1</w:t>
      </w:r>
      <w:r w:rsidRPr="00446D85">
        <w:rPr>
          <w:rFonts w:ascii="Times New Roman" w:hAnsi="Times New Roman" w:cs="Times New Roman"/>
          <w:b/>
          <w:bCs/>
          <w:sz w:val="24"/>
          <w:szCs w:val="24"/>
        </w:rPr>
        <w:t>)</w:t>
      </w:r>
    </w:p>
    <w:p w14:paraId="3F8FD600" w14:textId="0E8BA76D" w:rsidR="000819C7" w:rsidRPr="00446D85" w:rsidRDefault="000819C7" w:rsidP="00493AA4">
      <w:pPr>
        <w:tabs>
          <w:tab w:val="left" w:pos="1560"/>
          <w:tab w:val="left" w:pos="2520"/>
        </w:tabs>
        <w:autoSpaceDE w:val="0"/>
        <w:autoSpaceDN w:val="0"/>
        <w:adjustRightInd w:val="0"/>
        <w:spacing w:line="360" w:lineRule="auto"/>
        <w:jc w:val="both"/>
        <w:rPr>
          <w:rFonts w:ascii="Times New Roman" w:eastAsiaTheme="minorHAnsi" w:hAnsi="Times New Roman" w:cs="Times New Roman"/>
          <w:sz w:val="24"/>
          <w:szCs w:val="24"/>
        </w:rPr>
      </w:pPr>
      <w:r w:rsidRPr="00446D85">
        <w:rPr>
          <w:rFonts w:ascii="Times New Roman" w:hAnsi="Times New Roman" w:cs="Times New Roman"/>
          <w:sz w:val="24"/>
          <w:szCs w:val="24"/>
        </w:rPr>
        <w:t xml:space="preserve">Evaluation of </w:t>
      </w:r>
      <w:r w:rsidR="00B13D55" w:rsidRPr="00446D85">
        <w:rPr>
          <w:rFonts w:ascii="Times New Roman" w:hAnsi="Times New Roman" w:cs="Times New Roman"/>
          <w:i/>
          <w:iCs/>
          <w:sz w:val="24"/>
          <w:szCs w:val="24"/>
        </w:rPr>
        <w:t>Striga hermonthica</w:t>
      </w:r>
      <w:r w:rsidR="00B13D55" w:rsidRPr="00446D85">
        <w:rPr>
          <w:rFonts w:ascii="Times New Roman" w:hAnsi="Times New Roman" w:cs="Times New Roman"/>
          <w:sz w:val="24"/>
          <w:szCs w:val="24"/>
        </w:rPr>
        <w:t xml:space="preserve"> on </w:t>
      </w:r>
      <w:r w:rsidRPr="00446D85">
        <w:rPr>
          <w:rFonts w:ascii="Times New Roman" w:hAnsi="Times New Roman" w:cs="Times New Roman"/>
          <w:sz w:val="24"/>
          <w:szCs w:val="24"/>
        </w:rPr>
        <w:t>Rice cultivars, Agro-ecological zones and Interaction on grain yield at Sokoto during 2025/2026 dry season were presented in Table 6. There was significant (P&lt;0.05) effect on variety, agro-ecological zones and the interaction on grain yield. Faro 57 recorded the heaviest grain yield (7.83 t h</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 xml:space="preserve">) and differed significantly with the rest of the other treatments. </w:t>
      </w:r>
      <w:r w:rsidR="009C7C40" w:rsidRPr="00446D85">
        <w:rPr>
          <w:rFonts w:ascii="Times New Roman" w:hAnsi="Times New Roman" w:cs="Times New Roman"/>
          <w:sz w:val="24"/>
          <w:szCs w:val="24"/>
        </w:rPr>
        <w:t>In</w:t>
      </w:r>
      <w:r w:rsidR="00E428E7" w:rsidRPr="00446D85">
        <w:rPr>
          <w:rFonts w:ascii="Times New Roman" w:hAnsi="Times New Roman" w:cs="Times New Roman"/>
          <w:sz w:val="24"/>
          <w:szCs w:val="24"/>
        </w:rPr>
        <w:t>versely</w:t>
      </w:r>
      <w:r w:rsidRPr="00446D85">
        <w:rPr>
          <w:rFonts w:ascii="Times New Roman" w:hAnsi="Times New Roman" w:cs="Times New Roman"/>
          <w:sz w:val="24"/>
          <w:szCs w:val="24"/>
        </w:rPr>
        <w:t>, Sudan savannah agro-ecological zone produced (6.32 t h</w:t>
      </w:r>
      <w:r w:rsidRPr="00446D85">
        <w:rPr>
          <w:rFonts w:ascii="Times New Roman" w:hAnsi="Times New Roman" w:cs="Times New Roman"/>
          <w:sz w:val="24"/>
          <w:szCs w:val="24"/>
          <w:vertAlign w:val="superscript"/>
        </w:rPr>
        <w:t>1</w:t>
      </w:r>
      <w:r w:rsidRPr="00446D85">
        <w:rPr>
          <w:rFonts w:ascii="Times New Roman" w:hAnsi="Times New Roman" w:cs="Times New Roman"/>
          <w:sz w:val="24"/>
          <w:szCs w:val="24"/>
        </w:rPr>
        <w:t>) and were at par with Northern guinea savanna agro-ecological zone</w:t>
      </w:r>
      <w:r w:rsidR="008303FC" w:rsidRPr="00446D85">
        <w:rPr>
          <w:rFonts w:ascii="Times New Roman" w:hAnsi="Times New Roman" w:cs="Times New Roman"/>
          <w:sz w:val="24"/>
          <w:szCs w:val="24"/>
        </w:rPr>
        <w:t>, while Sahel savanna agro-ecological zone recorded (5.96 t h</w:t>
      </w:r>
      <w:r w:rsidR="008303FC" w:rsidRPr="00446D85">
        <w:rPr>
          <w:rFonts w:ascii="Times New Roman" w:hAnsi="Times New Roman" w:cs="Times New Roman"/>
          <w:sz w:val="24"/>
          <w:szCs w:val="24"/>
          <w:vertAlign w:val="superscript"/>
        </w:rPr>
        <w:t>1</w:t>
      </w:r>
      <w:r w:rsidR="008303FC" w:rsidRPr="00446D85">
        <w:rPr>
          <w:rFonts w:ascii="Times New Roman" w:hAnsi="Times New Roman" w:cs="Times New Roman"/>
          <w:sz w:val="24"/>
          <w:szCs w:val="24"/>
        </w:rPr>
        <w:t>). On the interaction table, Faro 52 + Sudan savanna agro-ecological zone treatment combination produced (8.10 t h</w:t>
      </w:r>
      <w:r w:rsidR="008303FC" w:rsidRPr="00446D85">
        <w:rPr>
          <w:rFonts w:ascii="Times New Roman" w:hAnsi="Times New Roman" w:cs="Times New Roman"/>
          <w:sz w:val="24"/>
          <w:szCs w:val="24"/>
          <w:vertAlign w:val="superscript"/>
        </w:rPr>
        <w:t>1</w:t>
      </w:r>
      <w:r w:rsidR="008303FC" w:rsidRPr="00446D85">
        <w:rPr>
          <w:rFonts w:ascii="Times New Roman" w:hAnsi="Times New Roman" w:cs="Times New Roman"/>
          <w:sz w:val="24"/>
          <w:szCs w:val="24"/>
        </w:rPr>
        <w:t xml:space="preserve">) and differed significantly with the rest of the </w:t>
      </w:r>
      <w:r w:rsidR="001E5768" w:rsidRPr="00446D85">
        <w:rPr>
          <w:rFonts w:ascii="Times New Roman" w:hAnsi="Times New Roman" w:cs="Times New Roman"/>
          <w:sz w:val="24"/>
          <w:szCs w:val="24"/>
        </w:rPr>
        <w:t>treatment’s</w:t>
      </w:r>
      <w:r w:rsidR="008303FC" w:rsidRPr="00446D85">
        <w:rPr>
          <w:rFonts w:ascii="Times New Roman" w:hAnsi="Times New Roman" w:cs="Times New Roman"/>
          <w:sz w:val="24"/>
          <w:szCs w:val="24"/>
        </w:rPr>
        <w:t xml:space="preserve"> combinations.</w:t>
      </w:r>
    </w:p>
    <w:p w14:paraId="0885F0C7" w14:textId="523D2A8C" w:rsidR="00CB0AE3" w:rsidRPr="00446D85" w:rsidRDefault="00BA68B1">
      <w:pPr>
        <w:rPr>
          <w:rFonts w:ascii="Times New Roman" w:hAnsi="Times New Roman" w:cs="Times New Roman"/>
          <w:b/>
          <w:bCs/>
          <w:sz w:val="24"/>
          <w:szCs w:val="24"/>
        </w:rPr>
      </w:pPr>
      <w:r w:rsidRPr="00446D85">
        <w:rPr>
          <w:rFonts w:ascii="Times New Roman" w:hAnsi="Times New Roman" w:cs="Times New Roman"/>
          <w:b/>
          <w:bCs/>
          <w:sz w:val="24"/>
          <w:szCs w:val="24"/>
        </w:rPr>
        <w:t>DISCUSSION</w:t>
      </w:r>
    </w:p>
    <w:p w14:paraId="03C84515" w14:textId="2C313D97" w:rsidR="00816E37" w:rsidRPr="00446D85" w:rsidRDefault="00BA68B1" w:rsidP="00816E37">
      <w:pPr>
        <w:spacing w:after="0" w:line="240" w:lineRule="auto"/>
        <w:jc w:val="both"/>
        <w:rPr>
          <w:rFonts w:ascii="Times New Roman" w:hAnsi="Times New Roman" w:cs="Times New Roman"/>
          <w:b/>
          <w:sz w:val="24"/>
          <w:szCs w:val="24"/>
        </w:rPr>
      </w:pPr>
      <w:r w:rsidRPr="00446D85">
        <w:rPr>
          <w:rFonts w:ascii="Times New Roman" w:hAnsi="Times New Roman" w:cs="Times New Roman"/>
          <w:b/>
          <w:sz w:val="24"/>
          <w:szCs w:val="24"/>
        </w:rPr>
        <w:t xml:space="preserve">Experiment i: Morphological characterization and </w:t>
      </w:r>
      <w:r w:rsidRPr="00446D85">
        <w:rPr>
          <w:rFonts w:ascii="Times New Roman" w:hAnsi="Times New Roman" w:cs="Times New Roman"/>
          <w:b/>
          <w:i/>
          <w:sz w:val="24"/>
          <w:szCs w:val="24"/>
        </w:rPr>
        <w:t>Striga hermonthica</w:t>
      </w:r>
      <w:r w:rsidRPr="00446D85">
        <w:rPr>
          <w:rFonts w:ascii="Times New Roman" w:hAnsi="Times New Roman" w:cs="Times New Roman"/>
          <w:b/>
          <w:sz w:val="24"/>
          <w:szCs w:val="24"/>
        </w:rPr>
        <w:t xml:space="preserve"> seed collection</w:t>
      </w:r>
      <w:r w:rsidR="00EB56E5" w:rsidRPr="00446D85">
        <w:rPr>
          <w:rFonts w:ascii="Times New Roman" w:hAnsi="Times New Roman" w:cs="Times New Roman"/>
          <w:b/>
          <w:sz w:val="24"/>
          <w:szCs w:val="24"/>
        </w:rPr>
        <w:t xml:space="preserve"> in</w:t>
      </w:r>
      <w:r w:rsidRPr="00446D85">
        <w:rPr>
          <w:rFonts w:ascii="Times New Roman" w:hAnsi="Times New Roman" w:cs="Times New Roman"/>
          <w:b/>
          <w:sz w:val="24"/>
          <w:szCs w:val="24"/>
        </w:rPr>
        <w:t xml:space="preserve"> </w:t>
      </w:r>
      <w:r w:rsidR="00EB56E5" w:rsidRPr="00446D85">
        <w:rPr>
          <w:rFonts w:ascii="Times New Roman" w:hAnsi="Times New Roman" w:cs="Times New Roman"/>
          <w:b/>
          <w:sz w:val="24"/>
          <w:szCs w:val="24"/>
        </w:rPr>
        <w:t>Sudan, Sahel and Northern guinea savanna agro-ecological zone</w:t>
      </w:r>
    </w:p>
    <w:p w14:paraId="1AEFFCF7" w14:textId="09320868" w:rsidR="00816E37" w:rsidRPr="00446D85" w:rsidRDefault="00816E37" w:rsidP="00816E37">
      <w:pPr>
        <w:spacing w:after="0" w:line="360" w:lineRule="auto"/>
        <w:jc w:val="both"/>
        <w:rPr>
          <w:rFonts w:ascii="Times New Roman" w:hAnsi="Times New Roman" w:cs="Times New Roman"/>
          <w:b/>
          <w:bCs/>
          <w:sz w:val="24"/>
          <w:szCs w:val="24"/>
        </w:rPr>
      </w:pPr>
    </w:p>
    <w:p w14:paraId="46C289E4" w14:textId="77777777" w:rsidR="00EB56E5" w:rsidRPr="00446D85" w:rsidRDefault="00EB56E5" w:rsidP="00812309">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The three agro-ecological zones are characterized by the following geographic, climatic and vegetation attributes:</w:t>
      </w:r>
    </w:p>
    <w:p w14:paraId="2A85612B" w14:textId="15E8615C" w:rsidR="00CB690D" w:rsidRPr="00446D85" w:rsidRDefault="00EB56E5" w:rsidP="00812309">
      <w:pPr>
        <w:spacing w:after="0" w:line="360" w:lineRule="auto"/>
        <w:jc w:val="both"/>
        <w:rPr>
          <w:rFonts w:ascii="Times New Roman" w:hAnsi="Times New Roman" w:cs="Times New Roman"/>
          <w:i/>
          <w:iCs/>
          <w:sz w:val="24"/>
          <w:szCs w:val="24"/>
        </w:rPr>
      </w:pPr>
      <w:r w:rsidRPr="00446D85">
        <w:rPr>
          <w:rFonts w:ascii="Times New Roman" w:hAnsi="Times New Roman" w:cs="Times New Roman"/>
          <w:sz w:val="24"/>
          <w:szCs w:val="24"/>
        </w:rPr>
        <w:t xml:space="preserve">1. </w:t>
      </w:r>
      <w:r w:rsidR="00CB690D" w:rsidRPr="00446D85">
        <w:rPr>
          <w:rFonts w:ascii="Times New Roman" w:hAnsi="Times New Roman" w:cs="Times New Roman"/>
          <w:sz w:val="24"/>
          <w:szCs w:val="24"/>
        </w:rPr>
        <w:t>Sudan Savannah; this zone has a moderate climate and covers states like Sokoto. It receives between 800 and 1,000 mm of annual rainfall and is characterized by a mix of grasslands, shrubs, and trees. Agricultural practices include cereals cultivation, mostly millet, sorghum, maize, rice and legumes.</w:t>
      </w:r>
      <w:r w:rsidR="00446D85" w:rsidRPr="00446D85">
        <w:rPr>
          <w:rFonts w:ascii="Times New Roman" w:hAnsi="Times New Roman" w:cs="Times New Roman"/>
          <w:sz w:val="24"/>
          <w:szCs w:val="24"/>
        </w:rPr>
        <w:t xml:space="preserve"> </w:t>
      </w:r>
      <w:r w:rsidR="00446D85" w:rsidRPr="00446D85">
        <w:rPr>
          <w:rFonts w:ascii="Times New Roman" w:hAnsi="Times New Roman" w:cs="Times New Roman"/>
          <w:i/>
          <w:iCs/>
          <w:sz w:val="24"/>
          <w:szCs w:val="24"/>
        </w:rPr>
        <w:t>Striga</w:t>
      </w:r>
      <w:r w:rsidR="00446D85" w:rsidRPr="00446D85">
        <w:rPr>
          <w:rFonts w:ascii="Times New Roman" w:hAnsi="Times New Roman" w:cs="Times New Roman"/>
          <w:sz w:val="24"/>
          <w:szCs w:val="24"/>
        </w:rPr>
        <w:t xml:space="preserve"> species mostly found are </w:t>
      </w:r>
      <w:r w:rsidR="00446D85" w:rsidRPr="00446D85">
        <w:rPr>
          <w:rFonts w:ascii="Times New Roman" w:hAnsi="Times New Roman" w:cs="Times New Roman"/>
          <w:i/>
          <w:iCs/>
          <w:sz w:val="24"/>
          <w:szCs w:val="24"/>
        </w:rPr>
        <w:t xml:space="preserve">Striga hermonthica, S. </w:t>
      </w:r>
      <w:proofErr w:type="spellStart"/>
      <w:r w:rsidR="00446D85" w:rsidRPr="00446D85">
        <w:rPr>
          <w:rFonts w:ascii="Times New Roman" w:hAnsi="Times New Roman" w:cs="Times New Roman"/>
          <w:i/>
          <w:iCs/>
          <w:sz w:val="24"/>
          <w:szCs w:val="24"/>
        </w:rPr>
        <w:t>gesneroids</w:t>
      </w:r>
      <w:proofErr w:type="spellEnd"/>
      <w:r w:rsidR="00D4288C">
        <w:rPr>
          <w:rFonts w:ascii="Times New Roman" w:hAnsi="Times New Roman" w:cs="Times New Roman"/>
          <w:i/>
          <w:iCs/>
          <w:sz w:val="24"/>
          <w:szCs w:val="24"/>
        </w:rPr>
        <w:t xml:space="preserve">, S. </w:t>
      </w:r>
      <w:proofErr w:type="spellStart"/>
      <w:r w:rsidR="00D4288C">
        <w:rPr>
          <w:rFonts w:ascii="Times New Roman" w:hAnsi="Times New Roman" w:cs="Times New Roman"/>
          <w:i/>
          <w:iCs/>
          <w:sz w:val="24"/>
          <w:szCs w:val="24"/>
        </w:rPr>
        <w:t>densiflora</w:t>
      </w:r>
      <w:proofErr w:type="spellEnd"/>
      <w:r w:rsidR="00D4288C">
        <w:rPr>
          <w:rFonts w:ascii="Times New Roman" w:hAnsi="Times New Roman" w:cs="Times New Roman"/>
          <w:i/>
          <w:iCs/>
          <w:sz w:val="24"/>
          <w:szCs w:val="24"/>
        </w:rPr>
        <w:t xml:space="preserve">, S. </w:t>
      </w:r>
      <w:proofErr w:type="spellStart"/>
      <w:r w:rsidR="00D4288C">
        <w:rPr>
          <w:rFonts w:ascii="Times New Roman" w:hAnsi="Times New Roman" w:cs="Times New Roman"/>
          <w:i/>
          <w:iCs/>
          <w:sz w:val="24"/>
          <w:szCs w:val="24"/>
        </w:rPr>
        <w:t>forbesii</w:t>
      </w:r>
      <w:proofErr w:type="spellEnd"/>
      <w:r w:rsidR="00446D85" w:rsidRPr="00446D85">
        <w:rPr>
          <w:rFonts w:ascii="Times New Roman" w:hAnsi="Times New Roman" w:cs="Times New Roman"/>
          <w:sz w:val="24"/>
          <w:szCs w:val="24"/>
        </w:rPr>
        <w:t xml:space="preserve"> and </w:t>
      </w:r>
      <w:r w:rsidR="00446D85" w:rsidRPr="00446D85">
        <w:rPr>
          <w:rFonts w:ascii="Times New Roman" w:hAnsi="Times New Roman" w:cs="Times New Roman"/>
          <w:i/>
          <w:iCs/>
          <w:sz w:val="24"/>
          <w:szCs w:val="24"/>
        </w:rPr>
        <w:t>S. asiatica</w:t>
      </w:r>
    </w:p>
    <w:p w14:paraId="3030C9D1" w14:textId="6243A80D" w:rsidR="00EB56E5" w:rsidRPr="00446D85" w:rsidRDefault="00CB690D" w:rsidP="00812309">
      <w:pPr>
        <w:spacing w:after="0" w:line="360" w:lineRule="auto"/>
        <w:jc w:val="both"/>
        <w:rPr>
          <w:rFonts w:ascii="Times New Roman" w:hAnsi="Times New Roman" w:cs="Times New Roman"/>
          <w:i/>
          <w:iCs/>
          <w:sz w:val="24"/>
          <w:szCs w:val="24"/>
        </w:rPr>
      </w:pPr>
      <w:r w:rsidRPr="00446D85">
        <w:rPr>
          <w:rFonts w:ascii="Times New Roman" w:hAnsi="Times New Roman" w:cs="Times New Roman"/>
          <w:sz w:val="24"/>
          <w:szCs w:val="24"/>
        </w:rPr>
        <w:t xml:space="preserve">2. </w:t>
      </w:r>
      <w:r w:rsidR="00EB56E5" w:rsidRPr="00446D85">
        <w:rPr>
          <w:rFonts w:ascii="Times New Roman" w:hAnsi="Times New Roman" w:cs="Times New Roman"/>
          <w:sz w:val="24"/>
          <w:szCs w:val="24"/>
        </w:rPr>
        <w:t>Sahel Savannah: This zone covers the north</w:t>
      </w:r>
      <w:r w:rsidRPr="00446D85">
        <w:rPr>
          <w:rFonts w:ascii="Times New Roman" w:hAnsi="Times New Roman" w:cs="Times New Roman"/>
          <w:sz w:val="24"/>
          <w:szCs w:val="24"/>
        </w:rPr>
        <w:t>eastern part of Nigeria such as Yobe State</w:t>
      </w:r>
      <w:r w:rsidR="00EB56E5" w:rsidRPr="00446D85">
        <w:rPr>
          <w:rFonts w:ascii="Times New Roman" w:hAnsi="Times New Roman" w:cs="Times New Roman"/>
          <w:sz w:val="24"/>
          <w:szCs w:val="24"/>
        </w:rPr>
        <w:t xml:space="preserve">. It is a semi-arid region characterized by lower annual rainfall, ranging from 450 to 700 mm. The vegetation consists of shrubs, grasses, and drought-resistant trees. Crops like millet, sorghum and livestock are the mainly grown in the area. </w:t>
      </w:r>
      <w:r w:rsidR="00446D85" w:rsidRPr="00446D85">
        <w:rPr>
          <w:rFonts w:ascii="Times New Roman" w:hAnsi="Times New Roman" w:cs="Times New Roman"/>
          <w:i/>
          <w:iCs/>
          <w:sz w:val="24"/>
          <w:szCs w:val="24"/>
        </w:rPr>
        <w:t>Striga</w:t>
      </w:r>
      <w:r w:rsidR="00446D85" w:rsidRPr="00446D85">
        <w:rPr>
          <w:rFonts w:ascii="Times New Roman" w:hAnsi="Times New Roman" w:cs="Times New Roman"/>
          <w:sz w:val="24"/>
          <w:szCs w:val="24"/>
        </w:rPr>
        <w:t xml:space="preserve"> species mostly found are </w:t>
      </w:r>
      <w:r w:rsidR="00446D85" w:rsidRPr="00446D85">
        <w:rPr>
          <w:rFonts w:ascii="Times New Roman" w:hAnsi="Times New Roman" w:cs="Times New Roman"/>
          <w:i/>
          <w:iCs/>
          <w:sz w:val="24"/>
          <w:szCs w:val="24"/>
        </w:rPr>
        <w:t xml:space="preserve">Striga hermonthica, S. </w:t>
      </w:r>
      <w:proofErr w:type="spellStart"/>
      <w:r w:rsidR="00446D85" w:rsidRPr="00446D85">
        <w:rPr>
          <w:rFonts w:ascii="Times New Roman" w:hAnsi="Times New Roman" w:cs="Times New Roman"/>
          <w:i/>
          <w:iCs/>
          <w:sz w:val="24"/>
          <w:szCs w:val="24"/>
        </w:rPr>
        <w:t>gesneroids</w:t>
      </w:r>
      <w:proofErr w:type="spellEnd"/>
      <w:r w:rsidR="00D4288C">
        <w:rPr>
          <w:rFonts w:ascii="Times New Roman" w:hAnsi="Times New Roman" w:cs="Times New Roman"/>
          <w:i/>
          <w:iCs/>
          <w:sz w:val="24"/>
          <w:szCs w:val="24"/>
        </w:rPr>
        <w:t xml:space="preserve">, S. </w:t>
      </w:r>
      <w:proofErr w:type="spellStart"/>
      <w:r w:rsidR="00D4288C">
        <w:rPr>
          <w:rFonts w:ascii="Times New Roman" w:hAnsi="Times New Roman" w:cs="Times New Roman"/>
          <w:i/>
          <w:iCs/>
          <w:sz w:val="24"/>
          <w:szCs w:val="24"/>
        </w:rPr>
        <w:t>densiflora</w:t>
      </w:r>
      <w:proofErr w:type="spellEnd"/>
      <w:r w:rsidR="00D4288C">
        <w:rPr>
          <w:rFonts w:ascii="Times New Roman" w:hAnsi="Times New Roman" w:cs="Times New Roman"/>
          <w:i/>
          <w:iCs/>
          <w:sz w:val="24"/>
          <w:szCs w:val="24"/>
        </w:rPr>
        <w:t xml:space="preserve">, S. </w:t>
      </w:r>
      <w:proofErr w:type="spellStart"/>
      <w:r w:rsidR="00D4288C">
        <w:rPr>
          <w:rFonts w:ascii="Times New Roman" w:hAnsi="Times New Roman" w:cs="Times New Roman"/>
          <w:i/>
          <w:iCs/>
          <w:sz w:val="24"/>
          <w:szCs w:val="24"/>
        </w:rPr>
        <w:t>forbesii</w:t>
      </w:r>
      <w:proofErr w:type="spellEnd"/>
      <w:r w:rsidR="00446D85" w:rsidRPr="00446D85">
        <w:rPr>
          <w:rFonts w:ascii="Times New Roman" w:hAnsi="Times New Roman" w:cs="Times New Roman"/>
          <w:sz w:val="24"/>
          <w:szCs w:val="24"/>
        </w:rPr>
        <w:t xml:space="preserve"> and </w:t>
      </w:r>
      <w:r w:rsidR="00446D85" w:rsidRPr="00446D85">
        <w:rPr>
          <w:rFonts w:ascii="Times New Roman" w:hAnsi="Times New Roman" w:cs="Times New Roman"/>
          <w:i/>
          <w:iCs/>
          <w:sz w:val="24"/>
          <w:szCs w:val="24"/>
        </w:rPr>
        <w:t>S. asiatica</w:t>
      </w:r>
    </w:p>
    <w:p w14:paraId="5B27F6EA" w14:textId="680C3CF5" w:rsidR="00EB56E5" w:rsidRPr="00120DA0" w:rsidRDefault="00EB56E5" w:rsidP="00446D85">
      <w:pPr>
        <w:spacing w:after="0" w:line="360" w:lineRule="auto"/>
        <w:jc w:val="both"/>
        <w:rPr>
          <w:rFonts w:ascii="Times New Roman" w:hAnsi="Times New Roman" w:cs="Times New Roman"/>
          <w:i/>
          <w:iCs/>
          <w:sz w:val="24"/>
          <w:szCs w:val="24"/>
        </w:rPr>
      </w:pPr>
      <w:r w:rsidRPr="00446D85">
        <w:rPr>
          <w:rFonts w:ascii="Times New Roman" w:hAnsi="Times New Roman" w:cs="Times New Roman"/>
          <w:sz w:val="24"/>
          <w:szCs w:val="24"/>
        </w:rPr>
        <w:t xml:space="preserve">3. Northern Guinea Savannah: This zone is found in the </w:t>
      </w:r>
      <w:r w:rsidR="00CB690D" w:rsidRPr="00446D85">
        <w:rPr>
          <w:rFonts w:ascii="Times New Roman" w:hAnsi="Times New Roman" w:cs="Times New Roman"/>
          <w:sz w:val="24"/>
          <w:szCs w:val="24"/>
        </w:rPr>
        <w:t>central part of Nigeria, example Kaduna</w:t>
      </w:r>
      <w:r w:rsidRPr="00446D85">
        <w:rPr>
          <w:rFonts w:ascii="Times New Roman" w:hAnsi="Times New Roman" w:cs="Times New Roman"/>
          <w:sz w:val="24"/>
          <w:szCs w:val="24"/>
        </w:rPr>
        <w:t xml:space="preserve"> state and has higher production potential for agriculture. It supports the cultivation of various crops, including </w:t>
      </w:r>
      <w:r w:rsidR="00CB690D" w:rsidRPr="00446D85">
        <w:rPr>
          <w:rFonts w:ascii="Times New Roman" w:hAnsi="Times New Roman" w:cs="Times New Roman"/>
          <w:sz w:val="24"/>
          <w:szCs w:val="24"/>
        </w:rPr>
        <w:t xml:space="preserve">rice, </w:t>
      </w:r>
      <w:r w:rsidRPr="00446D85">
        <w:rPr>
          <w:rFonts w:ascii="Times New Roman" w:hAnsi="Times New Roman" w:cs="Times New Roman"/>
          <w:sz w:val="24"/>
          <w:szCs w:val="24"/>
        </w:rPr>
        <w:t xml:space="preserve">maize, sorghum, and millet. This zone has the highest agricultural productivity where maize, rice, </w:t>
      </w:r>
      <w:r w:rsidR="00EA1BFF" w:rsidRPr="00446D85">
        <w:rPr>
          <w:rFonts w:ascii="Times New Roman" w:hAnsi="Times New Roman" w:cs="Times New Roman"/>
          <w:sz w:val="24"/>
          <w:szCs w:val="24"/>
        </w:rPr>
        <w:t>soya bean</w:t>
      </w:r>
      <w:r w:rsidRPr="00446D85">
        <w:rPr>
          <w:rFonts w:ascii="Times New Roman" w:hAnsi="Times New Roman" w:cs="Times New Roman"/>
          <w:sz w:val="24"/>
          <w:szCs w:val="24"/>
        </w:rPr>
        <w:t xml:space="preserve"> </w:t>
      </w:r>
      <w:r w:rsidR="00446D85" w:rsidRPr="00446D85">
        <w:rPr>
          <w:rFonts w:ascii="Times New Roman" w:hAnsi="Times New Roman" w:cs="Times New Roman"/>
          <w:sz w:val="24"/>
          <w:szCs w:val="24"/>
        </w:rPr>
        <w:t>is</w:t>
      </w:r>
      <w:r w:rsidRPr="00446D85">
        <w:rPr>
          <w:rFonts w:ascii="Times New Roman" w:hAnsi="Times New Roman" w:cs="Times New Roman"/>
          <w:sz w:val="24"/>
          <w:szCs w:val="24"/>
        </w:rPr>
        <w:t xml:space="preserve"> mainly cultivated</w:t>
      </w:r>
      <w:r w:rsidR="00CB690D" w:rsidRPr="00446D85">
        <w:rPr>
          <w:rFonts w:ascii="Times New Roman" w:hAnsi="Times New Roman" w:cs="Times New Roman"/>
          <w:sz w:val="24"/>
          <w:szCs w:val="24"/>
        </w:rPr>
        <w:t xml:space="preserve"> </w:t>
      </w:r>
      <w:r w:rsidR="00446D85" w:rsidRPr="00446D85">
        <w:rPr>
          <w:rFonts w:ascii="Times New Roman" w:hAnsi="Times New Roman" w:cs="Times New Roman"/>
          <w:i/>
          <w:iCs/>
          <w:sz w:val="24"/>
          <w:szCs w:val="24"/>
        </w:rPr>
        <w:t>Striga</w:t>
      </w:r>
      <w:r w:rsidR="00446D85" w:rsidRPr="00446D85">
        <w:rPr>
          <w:rFonts w:ascii="Times New Roman" w:hAnsi="Times New Roman" w:cs="Times New Roman"/>
          <w:sz w:val="24"/>
          <w:szCs w:val="24"/>
        </w:rPr>
        <w:t xml:space="preserve"> species mostly found are </w:t>
      </w:r>
      <w:r w:rsidR="00446D85" w:rsidRPr="00446D85">
        <w:rPr>
          <w:rFonts w:ascii="Times New Roman" w:hAnsi="Times New Roman" w:cs="Times New Roman"/>
          <w:i/>
          <w:iCs/>
          <w:sz w:val="24"/>
          <w:szCs w:val="24"/>
        </w:rPr>
        <w:t xml:space="preserve">Striga hermonthica, S. </w:t>
      </w:r>
      <w:proofErr w:type="spellStart"/>
      <w:r w:rsidR="00446D85" w:rsidRPr="00446D85">
        <w:rPr>
          <w:rFonts w:ascii="Times New Roman" w:hAnsi="Times New Roman" w:cs="Times New Roman"/>
          <w:i/>
          <w:iCs/>
          <w:sz w:val="24"/>
          <w:szCs w:val="24"/>
        </w:rPr>
        <w:t>gesneroids</w:t>
      </w:r>
      <w:proofErr w:type="spellEnd"/>
      <w:r w:rsidR="00446D85">
        <w:rPr>
          <w:rFonts w:ascii="Times New Roman" w:hAnsi="Times New Roman" w:cs="Times New Roman"/>
          <w:i/>
          <w:iCs/>
          <w:sz w:val="24"/>
          <w:szCs w:val="24"/>
        </w:rPr>
        <w:t xml:space="preserve">, S. </w:t>
      </w:r>
      <w:proofErr w:type="spellStart"/>
      <w:r w:rsidR="00446D85">
        <w:rPr>
          <w:rFonts w:ascii="Times New Roman" w:hAnsi="Times New Roman" w:cs="Times New Roman"/>
          <w:i/>
          <w:iCs/>
          <w:sz w:val="24"/>
          <w:szCs w:val="24"/>
        </w:rPr>
        <w:t>densiflora</w:t>
      </w:r>
      <w:proofErr w:type="spellEnd"/>
      <w:r w:rsidR="00446D85">
        <w:rPr>
          <w:rFonts w:ascii="Times New Roman" w:hAnsi="Times New Roman" w:cs="Times New Roman"/>
          <w:i/>
          <w:iCs/>
          <w:sz w:val="24"/>
          <w:szCs w:val="24"/>
        </w:rPr>
        <w:t xml:space="preserve">, S. </w:t>
      </w:r>
      <w:proofErr w:type="spellStart"/>
      <w:r w:rsidR="00446D85">
        <w:rPr>
          <w:rFonts w:ascii="Times New Roman" w:hAnsi="Times New Roman" w:cs="Times New Roman"/>
          <w:i/>
          <w:iCs/>
          <w:sz w:val="24"/>
          <w:szCs w:val="24"/>
        </w:rPr>
        <w:t>forbesii</w:t>
      </w:r>
      <w:proofErr w:type="spellEnd"/>
      <w:r w:rsidR="00446D85" w:rsidRPr="00446D85">
        <w:rPr>
          <w:rFonts w:ascii="Times New Roman" w:hAnsi="Times New Roman" w:cs="Times New Roman"/>
          <w:sz w:val="24"/>
          <w:szCs w:val="24"/>
        </w:rPr>
        <w:t xml:space="preserve"> and </w:t>
      </w:r>
      <w:r w:rsidR="00446D85" w:rsidRPr="00446D85">
        <w:rPr>
          <w:rFonts w:ascii="Times New Roman" w:hAnsi="Times New Roman" w:cs="Times New Roman"/>
          <w:i/>
          <w:iCs/>
          <w:sz w:val="24"/>
          <w:szCs w:val="24"/>
        </w:rPr>
        <w:t>S. asiatica</w:t>
      </w:r>
      <w:r w:rsidR="00120DA0">
        <w:rPr>
          <w:rFonts w:ascii="Times New Roman" w:hAnsi="Times New Roman" w:cs="Times New Roman"/>
          <w:i/>
          <w:iCs/>
          <w:sz w:val="24"/>
          <w:szCs w:val="24"/>
        </w:rPr>
        <w:t xml:space="preserve"> </w:t>
      </w:r>
      <w:r w:rsidR="00CB690D" w:rsidRPr="00446D85">
        <w:rPr>
          <w:rFonts w:ascii="Times New Roman" w:hAnsi="Times New Roman" w:cs="Times New Roman"/>
          <w:sz w:val="24"/>
          <w:szCs w:val="24"/>
        </w:rPr>
        <w:t>(Abdullah, 2025).</w:t>
      </w:r>
    </w:p>
    <w:p w14:paraId="569DAED2" w14:textId="77777777" w:rsidR="00120DA0" w:rsidRDefault="00120DA0" w:rsidP="00446D85">
      <w:pPr>
        <w:spacing w:line="360" w:lineRule="auto"/>
        <w:jc w:val="both"/>
        <w:rPr>
          <w:rFonts w:ascii="Times New Roman" w:hAnsi="Times New Roman" w:cs="Times New Roman"/>
          <w:sz w:val="24"/>
          <w:szCs w:val="24"/>
        </w:rPr>
      </w:pPr>
    </w:p>
    <w:p w14:paraId="4C5E00FD" w14:textId="388B6490" w:rsidR="00EB56E5" w:rsidRPr="00446D85" w:rsidRDefault="00A6489A" w:rsidP="00446D85">
      <w:pPr>
        <w:spacing w:line="360" w:lineRule="auto"/>
        <w:jc w:val="both"/>
        <w:rPr>
          <w:rFonts w:ascii="Times New Roman" w:hAnsi="Times New Roman" w:cs="Times New Roman"/>
          <w:sz w:val="24"/>
          <w:szCs w:val="24"/>
        </w:rPr>
      </w:pPr>
      <w:r w:rsidRPr="00446D85">
        <w:rPr>
          <w:rFonts w:ascii="Times New Roman" w:hAnsi="Times New Roman" w:cs="Times New Roman"/>
          <w:sz w:val="24"/>
          <w:szCs w:val="24"/>
        </w:rPr>
        <w:lastRenderedPageBreak/>
        <w:t xml:space="preserve">The increasing incidence </w:t>
      </w:r>
      <w:r w:rsidR="004E08D9" w:rsidRPr="00446D85">
        <w:rPr>
          <w:rFonts w:ascii="Times New Roman" w:hAnsi="Times New Roman" w:cs="Times New Roman"/>
          <w:sz w:val="24"/>
          <w:szCs w:val="24"/>
        </w:rPr>
        <w:t xml:space="preserve">and variation </w:t>
      </w:r>
      <w:r w:rsidRPr="00446D85">
        <w:rPr>
          <w:rFonts w:ascii="Times New Roman" w:hAnsi="Times New Roman" w:cs="Times New Roman"/>
          <w:sz w:val="24"/>
          <w:szCs w:val="24"/>
        </w:rPr>
        <w:t xml:space="preserve">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w:t>
      </w:r>
      <w:r w:rsidR="004E08D9" w:rsidRPr="00446D85">
        <w:rPr>
          <w:rFonts w:ascii="Times New Roman" w:hAnsi="Times New Roman" w:cs="Times New Roman"/>
          <w:sz w:val="24"/>
          <w:szCs w:val="24"/>
        </w:rPr>
        <w:t xml:space="preserve">morphological characters </w:t>
      </w:r>
      <w:r w:rsidRPr="00446D85">
        <w:rPr>
          <w:rFonts w:ascii="Times New Roman" w:hAnsi="Times New Roman" w:cs="Times New Roman"/>
          <w:sz w:val="24"/>
          <w:szCs w:val="24"/>
        </w:rPr>
        <w:t xml:space="preserve">has been attributed to poor soil fertility and structure, low soil moisture, </w:t>
      </w:r>
      <w:r w:rsidR="00446D85" w:rsidRPr="00446D85">
        <w:rPr>
          <w:rFonts w:ascii="Times New Roman" w:hAnsi="Times New Roman" w:cs="Times New Roman"/>
          <w:sz w:val="24"/>
          <w:szCs w:val="24"/>
        </w:rPr>
        <w:t xml:space="preserve">high temperature, High humidity, Infertile and nutrient depleted soils, soils with low organic matter content, </w:t>
      </w:r>
      <w:r w:rsidRPr="00446D85">
        <w:rPr>
          <w:rFonts w:ascii="Times New Roman" w:hAnsi="Times New Roman" w:cs="Times New Roman"/>
          <w:sz w:val="24"/>
          <w:szCs w:val="24"/>
        </w:rPr>
        <w:t xml:space="preserve">intensification of land use through continuous cultivation and an expansion of cereal production. The extent of yield loss is related to the incidence and severity of attack, the host’s susceptibility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environmental factors (edaphic and climatic) and the management level at which the crop is produced</w:t>
      </w:r>
      <w:r w:rsidR="004E08D9" w:rsidRPr="00446D85">
        <w:rPr>
          <w:rFonts w:ascii="Times New Roman" w:hAnsi="Times New Roman" w:cs="Times New Roman"/>
          <w:sz w:val="24"/>
          <w:szCs w:val="24"/>
        </w:rPr>
        <w:t xml:space="preserve"> within the agro-ecological zones</w:t>
      </w:r>
    </w:p>
    <w:p w14:paraId="1B7CA30C" w14:textId="38ACCC6A" w:rsidR="00816E37" w:rsidRPr="00446D85" w:rsidRDefault="00BA68B1" w:rsidP="00812309">
      <w:pPr>
        <w:spacing w:after="0" w:line="36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Experiment ii: Screen house experiment</w:t>
      </w:r>
    </w:p>
    <w:p w14:paraId="7D96A8C9" w14:textId="726BDDED" w:rsidR="00446D85" w:rsidRPr="002C2287" w:rsidRDefault="00446D85" w:rsidP="002C2287">
      <w:pPr>
        <w:spacing w:after="0" w:line="360" w:lineRule="auto"/>
        <w:jc w:val="both"/>
        <w:rPr>
          <w:rFonts w:ascii="Times New Roman" w:hAnsi="Times New Roman" w:cs="Times New Roman"/>
          <w:sz w:val="24"/>
          <w:szCs w:val="24"/>
        </w:rPr>
      </w:pPr>
      <w:r w:rsidRPr="002C2287">
        <w:rPr>
          <w:rFonts w:ascii="Times New Roman" w:hAnsi="Times New Roman" w:cs="Times New Roman"/>
          <w:sz w:val="24"/>
          <w:szCs w:val="24"/>
        </w:rPr>
        <w:t>One of the major constraints associated with the use of resistant</w:t>
      </w:r>
      <w:r w:rsidR="002C2287">
        <w:rPr>
          <w:rFonts w:ascii="Times New Roman" w:hAnsi="Times New Roman" w:cs="Times New Roman"/>
          <w:sz w:val="24"/>
          <w:szCs w:val="24"/>
        </w:rPr>
        <w:t>/tolerant</w:t>
      </w:r>
      <w:r w:rsidRPr="002C2287">
        <w:rPr>
          <w:rFonts w:ascii="Times New Roman" w:hAnsi="Times New Roman" w:cs="Times New Roman"/>
          <w:sz w:val="24"/>
          <w:szCs w:val="24"/>
        </w:rPr>
        <w:t xml:space="preserve"> genotypes is the lack of universal resistance and that resistance is said to decrease with time. </w:t>
      </w:r>
      <w:r w:rsidR="001E5768" w:rsidRPr="002C2287">
        <w:rPr>
          <w:rFonts w:ascii="Times New Roman" w:hAnsi="Times New Roman" w:cs="Times New Roman"/>
          <w:sz w:val="24"/>
          <w:szCs w:val="24"/>
        </w:rPr>
        <w:t>Therefore,</w:t>
      </w:r>
      <w:r w:rsidRPr="002C2287">
        <w:rPr>
          <w:rFonts w:ascii="Times New Roman" w:hAnsi="Times New Roman" w:cs="Times New Roman"/>
          <w:sz w:val="24"/>
          <w:szCs w:val="24"/>
        </w:rPr>
        <w:t xml:space="preserve"> there is a need for continuous screening of </w:t>
      </w:r>
      <w:r w:rsidRPr="002C2287">
        <w:rPr>
          <w:rFonts w:ascii="Times New Roman" w:hAnsi="Times New Roman" w:cs="Times New Roman"/>
          <w:i/>
          <w:sz w:val="24"/>
          <w:szCs w:val="24"/>
        </w:rPr>
        <w:t>Striga</w:t>
      </w:r>
      <w:r w:rsidRPr="002C2287">
        <w:rPr>
          <w:rFonts w:ascii="Times New Roman" w:hAnsi="Times New Roman" w:cs="Times New Roman"/>
          <w:sz w:val="24"/>
          <w:szCs w:val="24"/>
        </w:rPr>
        <w:t xml:space="preserve"> germplasm to be able to ascertain varieties to use in resistance breeding</w:t>
      </w:r>
      <w:r w:rsidR="002C2287">
        <w:rPr>
          <w:rFonts w:ascii="Times New Roman" w:hAnsi="Times New Roman" w:cs="Times New Roman"/>
          <w:sz w:val="24"/>
          <w:szCs w:val="24"/>
        </w:rPr>
        <w:t>.</w:t>
      </w:r>
    </w:p>
    <w:p w14:paraId="53945FBE" w14:textId="66E93906" w:rsidR="000E6D8E" w:rsidRPr="00446D85" w:rsidRDefault="000E6D8E" w:rsidP="00812309">
      <w:pPr>
        <w:spacing w:line="360" w:lineRule="auto"/>
        <w:jc w:val="both"/>
        <w:rPr>
          <w:rFonts w:ascii="Times New Roman" w:hAnsi="Times New Roman" w:cs="Times New Roman"/>
          <w:i/>
          <w:iCs/>
          <w:sz w:val="24"/>
          <w:szCs w:val="24"/>
        </w:rPr>
      </w:pPr>
      <w:r w:rsidRPr="00446D85">
        <w:rPr>
          <w:rFonts w:ascii="Times New Roman" w:hAnsi="Times New Roman" w:cs="Times New Roman"/>
          <w:sz w:val="24"/>
          <w:szCs w:val="24"/>
        </w:rPr>
        <w:t xml:space="preserve">The identification of rice genotypes that combine outstanding levels of resistance and tolerance is a promising breeding strategy and has been recommended for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resistance breeding in several studies. In selecting for tolerance or resistance under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infestation, the primary traits of interest are the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w:t>
      </w:r>
      <w:r w:rsidR="00986864" w:rsidRPr="00446D85">
        <w:rPr>
          <w:rFonts w:ascii="Times New Roman" w:hAnsi="Times New Roman" w:cs="Times New Roman"/>
          <w:sz w:val="24"/>
          <w:szCs w:val="24"/>
        </w:rPr>
        <w:t xml:space="preserve"> score</w:t>
      </w:r>
      <w:r w:rsidRPr="00446D85">
        <w:rPr>
          <w:rFonts w:ascii="Times New Roman" w:hAnsi="Times New Roman" w:cs="Times New Roman"/>
          <w:sz w:val="24"/>
          <w:szCs w:val="24"/>
        </w:rPr>
        <w:t xml:space="preserve"> and number of emerged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per plants Presently, rice cultivars with combined resistance and tolerance to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(possessing both low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w:t>
      </w:r>
      <w:r w:rsidR="00986864" w:rsidRPr="00446D85">
        <w:rPr>
          <w:rFonts w:ascii="Times New Roman" w:hAnsi="Times New Roman" w:cs="Times New Roman"/>
          <w:sz w:val="24"/>
          <w:szCs w:val="24"/>
        </w:rPr>
        <w:t xml:space="preserve">score </w:t>
      </w:r>
      <w:r w:rsidRPr="00446D85">
        <w:rPr>
          <w:rFonts w:ascii="Times New Roman" w:hAnsi="Times New Roman" w:cs="Times New Roman"/>
          <w:sz w:val="24"/>
          <w:szCs w:val="24"/>
        </w:rPr>
        <w:t xml:space="preserve">and few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counts) as well as high grain yield have been identified.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rating score is positively associated with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emergence counts, and the two traits are negatively associated with yield under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infested conditions. Similarly, large positive additive genetic correlation was recorded between grain yield as well as moderately large negative genetic correlations between grain yield and flowering traits. Nevertheless, the genotypic correlation between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damage rating and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emergence counts have been found to be low, implying that different genes control the inheritance of the two traits.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infestation is dependent on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seedbank in the soil resulting from continuous cropping of host plants, leading to the accumulation of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 xml:space="preserve">seeds which can remain dormant in the soil for more than a decade. The germination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seed is induced by the production of plant hormones called strigolactones produced by the rice plant in the roots. The hormones are released when the plant is under stress. The slow rate of development and deployment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resistant cultivars is largely attributable to the complex genetics of resistance as well as limited knowledge of the specific mechanisms associated with resistance to </w:t>
      </w:r>
      <w:r w:rsidRPr="00446D85">
        <w:rPr>
          <w:rFonts w:ascii="Times New Roman" w:hAnsi="Times New Roman" w:cs="Times New Roman"/>
          <w:i/>
          <w:iCs/>
          <w:sz w:val="24"/>
          <w:szCs w:val="24"/>
        </w:rPr>
        <w:t>Striga</w:t>
      </w:r>
    </w:p>
    <w:p w14:paraId="4A85824D" w14:textId="3DC58F88" w:rsidR="00995804" w:rsidRPr="00446D85" w:rsidRDefault="00E90515" w:rsidP="00812309">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lastRenderedPageBreak/>
        <w:t xml:space="preserve">The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characters such as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attachment</w:t>
      </w:r>
      <w:r w:rsidR="00995804" w:rsidRPr="00446D85">
        <w:rPr>
          <w:rFonts w:ascii="Times New Roman" w:hAnsi="Times New Roman" w:cs="Times New Roman"/>
          <w:sz w:val="24"/>
          <w:szCs w:val="24"/>
        </w:rPr>
        <w:t xml:space="preserve"> and n</w:t>
      </w:r>
      <w:r w:rsidRPr="00446D85">
        <w:rPr>
          <w:rFonts w:ascii="Times New Roman" w:hAnsi="Times New Roman" w:cs="Times New Roman"/>
          <w:sz w:val="24"/>
          <w:szCs w:val="24"/>
        </w:rPr>
        <w:t xml:space="preserve">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pot</w:t>
      </w:r>
      <w:r w:rsidR="00995804" w:rsidRPr="00446D85">
        <w:rPr>
          <w:rFonts w:ascii="Times New Roman" w:hAnsi="Times New Roman" w:cs="Times New Roman"/>
          <w:sz w:val="24"/>
          <w:szCs w:val="24"/>
        </w:rPr>
        <w:t xml:space="preserve"> were all significant in both rice and</w:t>
      </w:r>
      <w:r w:rsidR="00995804" w:rsidRPr="00446D85">
        <w:rPr>
          <w:rFonts w:ascii="Times New Roman" w:hAnsi="Times New Roman" w:cs="Times New Roman"/>
          <w:b/>
          <w:bCs/>
          <w:sz w:val="24"/>
          <w:szCs w:val="24"/>
        </w:rPr>
        <w:t xml:space="preserve"> </w:t>
      </w:r>
      <w:r w:rsidR="00995804" w:rsidRPr="00446D85">
        <w:rPr>
          <w:rFonts w:ascii="Times New Roman" w:hAnsi="Times New Roman" w:cs="Times New Roman"/>
          <w:sz w:val="24"/>
          <w:szCs w:val="24"/>
        </w:rPr>
        <w:t>agro-ecological zones</w:t>
      </w:r>
      <w:r w:rsidRPr="00446D85">
        <w:rPr>
          <w:rFonts w:ascii="Times New Roman" w:hAnsi="Times New Roman" w:cs="Times New Roman"/>
          <w:sz w:val="24"/>
          <w:szCs w:val="24"/>
        </w:rPr>
        <w:t xml:space="preserve">. This observation could be attributed to the differences in the </w:t>
      </w:r>
      <w:r w:rsidR="00995804" w:rsidRPr="00446D85">
        <w:rPr>
          <w:rFonts w:ascii="Times New Roman" w:hAnsi="Times New Roman" w:cs="Times New Roman"/>
          <w:sz w:val="24"/>
          <w:szCs w:val="24"/>
        </w:rPr>
        <w:t>agro-ecological zones</w:t>
      </w:r>
      <w:r w:rsidR="00226622">
        <w:rPr>
          <w:rFonts w:ascii="Times New Roman" w:hAnsi="Times New Roman" w:cs="Times New Roman"/>
          <w:sz w:val="24"/>
          <w:szCs w:val="24"/>
        </w:rPr>
        <w:t>,</w:t>
      </w:r>
      <w:r w:rsidR="00995804" w:rsidRPr="00446D85">
        <w:rPr>
          <w:rFonts w:ascii="Times New Roman" w:hAnsi="Times New Roman" w:cs="Times New Roman"/>
          <w:sz w:val="24"/>
          <w:szCs w:val="24"/>
        </w:rPr>
        <w:t xml:space="preserve"> the rice varieties</w:t>
      </w:r>
      <w:r w:rsidR="00AE431C" w:rsidRPr="00446D85">
        <w:rPr>
          <w:rFonts w:ascii="Times New Roman" w:hAnsi="Times New Roman" w:cs="Times New Roman"/>
          <w:sz w:val="24"/>
          <w:szCs w:val="24"/>
        </w:rPr>
        <w:t xml:space="preserve"> and</w:t>
      </w:r>
      <w:r w:rsidR="00995804" w:rsidRPr="00446D85">
        <w:rPr>
          <w:rFonts w:ascii="Times New Roman" w:hAnsi="Times New Roman" w:cs="Times New Roman"/>
          <w:sz w:val="24"/>
          <w:szCs w:val="24"/>
        </w:rPr>
        <w:t xml:space="preserve"> </w:t>
      </w:r>
      <w:r w:rsidRPr="00446D85">
        <w:rPr>
          <w:rFonts w:ascii="Times New Roman" w:hAnsi="Times New Roman" w:cs="Times New Roman"/>
          <w:sz w:val="24"/>
          <w:szCs w:val="24"/>
        </w:rPr>
        <w:t>agro-climatic condition during the growth period of rice plant as manifested by lower temperature, relative humidity ranges and rainfall</w:t>
      </w:r>
      <w:r w:rsidR="00226622">
        <w:rPr>
          <w:rFonts w:ascii="Times New Roman" w:hAnsi="Times New Roman" w:cs="Times New Roman"/>
          <w:sz w:val="24"/>
          <w:szCs w:val="24"/>
        </w:rPr>
        <w:t xml:space="preserve"> patterns</w:t>
      </w:r>
      <w:r w:rsidRPr="00446D85">
        <w:rPr>
          <w:rFonts w:ascii="Times New Roman" w:hAnsi="Times New Roman" w:cs="Times New Roman"/>
          <w:sz w:val="24"/>
          <w:szCs w:val="24"/>
        </w:rPr>
        <w:t xml:space="preserve">. </w:t>
      </w:r>
    </w:p>
    <w:p w14:paraId="4086A98A" w14:textId="7EE48FB9" w:rsidR="00816E37" w:rsidRPr="00446D85" w:rsidRDefault="00BA68B1" w:rsidP="00812309">
      <w:pPr>
        <w:spacing w:after="0" w:line="360" w:lineRule="auto"/>
        <w:jc w:val="both"/>
        <w:rPr>
          <w:rFonts w:ascii="Times New Roman" w:hAnsi="Times New Roman" w:cs="Times New Roman"/>
          <w:b/>
          <w:sz w:val="24"/>
          <w:szCs w:val="24"/>
        </w:rPr>
      </w:pPr>
      <w:r w:rsidRPr="00446D85">
        <w:rPr>
          <w:rFonts w:ascii="Times New Roman" w:hAnsi="Times New Roman" w:cs="Times New Roman"/>
          <w:b/>
          <w:sz w:val="24"/>
          <w:szCs w:val="24"/>
        </w:rPr>
        <w:t xml:space="preserve">Experiment iii: Field evaluation of various </w:t>
      </w:r>
      <w:r w:rsidR="00E75C5E" w:rsidRPr="00446D85">
        <w:rPr>
          <w:rFonts w:ascii="Times New Roman" w:hAnsi="Times New Roman" w:cs="Times New Roman"/>
          <w:b/>
          <w:i/>
          <w:sz w:val="24"/>
          <w:szCs w:val="24"/>
        </w:rPr>
        <w:t>S</w:t>
      </w:r>
      <w:r w:rsidRPr="00446D85">
        <w:rPr>
          <w:rFonts w:ascii="Times New Roman" w:hAnsi="Times New Roman" w:cs="Times New Roman"/>
          <w:b/>
          <w:i/>
          <w:sz w:val="24"/>
          <w:szCs w:val="24"/>
        </w:rPr>
        <w:t>triga hermonthica</w:t>
      </w:r>
      <w:r w:rsidRPr="00446D85">
        <w:rPr>
          <w:rFonts w:ascii="Times New Roman" w:hAnsi="Times New Roman" w:cs="Times New Roman"/>
          <w:b/>
          <w:sz w:val="24"/>
          <w:szCs w:val="24"/>
        </w:rPr>
        <w:t xml:space="preserve"> on rice cultivars </w:t>
      </w:r>
    </w:p>
    <w:p w14:paraId="4FF2A0EC" w14:textId="67777E64" w:rsidR="00812309" w:rsidRPr="00446D85" w:rsidRDefault="003D596C" w:rsidP="00812309">
      <w:pPr>
        <w:spacing w:after="0"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Breeding highly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resistant rice adaptable to wide range of agro-ecological areas in the Sudan savanna agr</w:t>
      </w:r>
      <w:r w:rsidR="00AE431C" w:rsidRPr="00446D85">
        <w:rPr>
          <w:rFonts w:ascii="Times New Roman" w:hAnsi="Times New Roman" w:cs="Times New Roman"/>
          <w:sz w:val="24"/>
          <w:szCs w:val="24"/>
        </w:rPr>
        <w:t>o</w:t>
      </w:r>
      <w:r w:rsidRPr="00446D85">
        <w:rPr>
          <w:rFonts w:ascii="Times New Roman" w:hAnsi="Times New Roman" w:cs="Times New Roman"/>
          <w:sz w:val="24"/>
          <w:szCs w:val="24"/>
        </w:rPr>
        <w:t xml:space="preserve">-ecological zones would be a sustainable solution to manage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infestations in rice crop in the study area. The present study discerned genotypic differences for agronomic and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resistance traits, indicating that the target traits are amenable to selection </w:t>
      </w:r>
      <w:r w:rsidR="00AE431C" w:rsidRPr="00446D85">
        <w:rPr>
          <w:rFonts w:ascii="Times New Roman" w:hAnsi="Times New Roman" w:cs="Times New Roman"/>
          <w:sz w:val="24"/>
          <w:szCs w:val="24"/>
        </w:rPr>
        <w:t>(</w:t>
      </w:r>
      <w:proofErr w:type="spellStart"/>
      <w:r w:rsidRPr="00446D85">
        <w:rPr>
          <w:rFonts w:ascii="Times New Roman" w:hAnsi="Times New Roman" w:cs="Times New Roman"/>
          <w:sz w:val="24"/>
          <w:szCs w:val="24"/>
        </w:rPr>
        <w:t>Dossa</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iCs/>
          <w:sz w:val="24"/>
          <w:szCs w:val="24"/>
        </w:rPr>
        <w:t>et al</w:t>
      </w:r>
      <w:r w:rsidRPr="00446D85">
        <w:rPr>
          <w:rFonts w:ascii="Times New Roman" w:hAnsi="Times New Roman" w:cs="Times New Roman"/>
          <w:sz w:val="24"/>
          <w:szCs w:val="24"/>
        </w:rPr>
        <w:t>. 2024). The high values recorded in Faro 57 in some parameters, such as plant height,</w:t>
      </w:r>
      <w:bookmarkStart w:id="11" w:name="_Hlk224469395"/>
      <w:r w:rsidRPr="00446D85">
        <w:rPr>
          <w:rFonts w:ascii="Times New Roman" w:hAnsi="Times New Roman" w:cs="Times New Roman"/>
          <w:b/>
          <w:bCs/>
          <w:sz w:val="24"/>
          <w:szCs w:val="24"/>
        </w:rPr>
        <w:t xml:space="preserve"> </w:t>
      </w:r>
      <w:r w:rsidRPr="00446D85">
        <w:rPr>
          <w:rFonts w:ascii="Times New Roman" w:hAnsi="Times New Roman" w:cs="Times New Roman"/>
          <w:sz w:val="24"/>
          <w:szCs w:val="24"/>
        </w:rPr>
        <w:t>number of tillers per plant</w:t>
      </w:r>
      <w:bookmarkEnd w:id="11"/>
      <w:r w:rsidRPr="00446D85">
        <w:rPr>
          <w:rFonts w:ascii="Times New Roman" w:hAnsi="Times New Roman" w:cs="Times New Roman"/>
          <w:sz w:val="24"/>
          <w:szCs w:val="24"/>
        </w:rPr>
        <w:t xml:space="preserve">, </w:t>
      </w:r>
      <w:bookmarkStart w:id="12" w:name="_Hlk224470221"/>
      <w:r w:rsidRPr="00446D85">
        <w:rPr>
          <w:rFonts w:ascii="Times New Roman" w:hAnsi="Times New Roman" w:cs="Times New Roman"/>
          <w:sz w:val="24"/>
          <w:szCs w:val="24"/>
        </w:rPr>
        <w:t>panicle length</w:t>
      </w:r>
      <w:bookmarkEnd w:id="12"/>
      <w:r w:rsidRPr="00446D85">
        <w:rPr>
          <w:rFonts w:ascii="Times New Roman" w:hAnsi="Times New Roman" w:cs="Times New Roman"/>
          <w:sz w:val="24"/>
          <w:szCs w:val="24"/>
        </w:rPr>
        <w:t xml:space="preserve"> and grain yield were expected due to the genetic variability and adaptability of the cultivar in the Study area. Local landraces like Jamila are often described as having tolerance to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However, the moderate level of tolerance exhibited by Jamila variety may no longer provide protection at higher levels of infestation since parameters like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attachment per plant</w:t>
      </w:r>
      <w:r w:rsidR="001E5768">
        <w:rPr>
          <w:rFonts w:ascii="Times New Roman" w:hAnsi="Times New Roman" w:cs="Times New Roman"/>
          <w:sz w:val="24"/>
          <w:szCs w:val="24"/>
        </w:rPr>
        <w:t>,</w:t>
      </w:r>
      <w:r w:rsidRPr="00446D85">
        <w:rPr>
          <w:rFonts w:ascii="Times New Roman" w:hAnsi="Times New Roman" w:cs="Times New Roman"/>
          <w:i/>
          <w:iCs/>
          <w:sz w:val="24"/>
          <w:szCs w:val="24"/>
        </w:rPr>
        <w:t xml:space="preserve"> Striga</w:t>
      </w:r>
      <w:r w:rsidRPr="00446D85">
        <w:rPr>
          <w:rFonts w:ascii="Times New Roman" w:hAnsi="Times New Roman" w:cs="Times New Roman"/>
          <w:sz w:val="24"/>
          <w:szCs w:val="24"/>
        </w:rPr>
        <w:t xml:space="preserve"> damage score,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per plant recorded highest values among the rice cultivars, therefore, local landraces behave similarly to susceptible cultivars at high infestation levels, supporting more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and bringing more parasitic plants to set seed, further enriching the soil seed bank. Where the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infestation is high, only cultivars with high levels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resistance would provide protection and help diminish the seed bank</w:t>
      </w:r>
      <w:r w:rsidR="00812309" w:rsidRPr="00446D85">
        <w:rPr>
          <w:rFonts w:ascii="Times New Roman" w:hAnsi="Times New Roman" w:cs="Times New Roman"/>
          <w:sz w:val="24"/>
          <w:szCs w:val="24"/>
        </w:rPr>
        <w:t>.</w:t>
      </w:r>
    </w:p>
    <w:p w14:paraId="3EB1E317" w14:textId="1DB8A730" w:rsidR="003D596C" w:rsidRPr="00446D85" w:rsidRDefault="003D596C" w:rsidP="00812309">
      <w:pPr>
        <w:spacing w:line="360" w:lineRule="auto"/>
        <w:jc w:val="both"/>
        <w:rPr>
          <w:rFonts w:ascii="Times New Roman" w:hAnsi="Times New Roman" w:cs="Times New Roman"/>
          <w:sz w:val="24"/>
          <w:szCs w:val="24"/>
        </w:rPr>
      </w:pPr>
      <w:r w:rsidRPr="00446D85">
        <w:rPr>
          <w:rFonts w:ascii="Times New Roman" w:hAnsi="Times New Roman" w:cs="Times New Roman"/>
          <w:sz w:val="24"/>
          <w:szCs w:val="24"/>
        </w:rPr>
        <w:t xml:space="preserve">The rice cultivars and agro-ecological zones interaction effect was significant for </w:t>
      </w:r>
      <w:bookmarkStart w:id="13" w:name="_Hlk224471181"/>
      <w:r w:rsidRPr="00446D85">
        <w:rPr>
          <w:rFonts w:ascii="Times New Roman" w:hAnsi="Times New Roman" w:cs="Times New Roman"/>
          <w:sz w:val="24"/>
          <w:szCs w:val="24"/>
        </w:rPr>
        <w:t xml:space="preserve">most of the parameters with the exception of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w:t>
      </w:r>
      <w:bookmarkEnd w:id="13"/>
      <w:r w:rsidRPr="00446D85">
        <w:rPr>
          <w:rFonts w:ascii="Times New Roman" w:hAnsi="Times New Roman" w:cs="Times New Roman"/>
          <w:sz w:val="24"/>
          <w:szCs w:val="24"/>
        </w:rPr>
        <w:t xml:space="preserve">lant, </w:t>
      </w:r>
      <w:bookmarkStart w:id="14" w:name="_Hlk224471594"/>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attachment</w:t>
      </w:r>
      <w:bookmarkEnd w:id="14"/>
      <w:r w:rsidRPr="00446D85">
        <w:rPr>
          <w:rFonts w:ascii="Times New Roman" w:hAnsi="Times New Roman" w:cs="Times New Roman"/>
          <w:sz w:val="24"/>
          <w:szCs w:val="24"/>
        </w:rPr>
        <w:t xml:space="preserve"> per plant and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 any of the evaluated traits in both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species environments, suggesting the strong influence of rice varieties and agro-ecological zones and the environment. De Groote (2005) opined that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is a particular problem in areas with low moisture and where soil fertility is being eroded through increased population pressure, decreased use of fallow and minimal use of organic or inorganic fertilizer, hence recording the high </w:t>
      </w:r>
      <w:bookmarkStart w:id="15" w:name="_Hlk224568434"/>
      <w:r w:rsidRPr="00446D85">
        <w:rPr>
          <w:rFonts w:ascii="Times New Roman" w:hAnsi="Times New Roman" w:cs="Times New Roman"/>
          <w:sz w:val="24"/>
          <w:szCs w:val="24"/>
        </w:rPr>
        <w:t xml:space="preserve">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w:t>
      </w:r>
      <w:bookmarkEnd w:id="15"/>
      <w:r w:rsidRPr="00446D85">
        <w:rPr>
          <w:rFonts w:ascii="Times New Roman" w:hAnsi="Times New Roman" w:cs="Times New Roman"/>
          <w:sz w:val="24"/>
          <w:szCs w:val="24"/>
        </w:rPr>
        <w:t xml:space="preserv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per plant, </w:t>
      </w:r>
      <w:bookmarkStart w:id="16" w:name="_Hlk224568498"/>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w:t>
      </w:r>
      <w:bookmarkEnd w:id="16"/>
      <w:r w:rsidRPr="00446D85">
        <w:rPr>
          <w:rFonts w:ascii="Times New Roman" w:hAnsi="Times New Roman" w:cs="Times New Roman"/>
          <w:sz w:val="24"/>
          <w:szCs w:val="24"/>
        </w:rPr>
        <w:t xml:space="preserve"> and </w:t>
      </w:r>
      <w:bookmarkStart w:id="17" w:name="_Hlk224568474"/>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attachment per plant</w:t>
      </w:r>
      <w:bookmarkEnd w:id="17"/>
      <w:r w:rsidRPr="00446D85">
        <w:rPr>
          <w:rFonts w:ascii="Times New Roman" w:hAnsi="Times New Roman" w:cs="Times New Roman"/>
          <w:sz w:val="24"/>
          <w:szCs w:val="24"/>
        </w:rPr>
        <w:t xml:space="preserve"> in Sudan savannah agro-ecological zones. Therefore, reducing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damage will have a positive impact on yield component and enhance grain yield under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infestation (</w:t>
      </w:r>
      <w:proofErr w:type="spellStart"/>
      <w:r w:rsidRPr="00446D85">
        <w:rPr>
          <w:rFonts w:ascii="Times New Roman" w:hAnsi="Times New Roman" w:cs="Times New Roman"/>
          <w:sz w:val="24"/>
          <w:szCs w:val="24"/>
        </w:rPr>
        <w:t>Menkir</w:t>
      </w:r>
      <w:proofErr w:type="spellEnd"/>
      <w:r w:rsidRPr="00446D85">
        <w:rPr>
          <w:rFonts w:ascii="Times New Roman" w:hAnsi="Times New Roman" w:cs="Times New Roman"/>
          <w:sz w:val="24"/>
          <w:szCs w:val="24"/>
        </w:rPr>
        <w:t xml:space="preserve"> and </w:t>
      </w:r>
      <w:proofErr w:type="spellStart"/>
      <w:r w:rsidRPr="00446D85">
        <w:rPr>
          <w:rFonts w:ascii="Times New Roman" w:hAnsi="Times New Roman" w:cs="Times New Roman"/>
          <w:sz w:val="24"/>
          <w:szCs w:val="24"/>
        </w:rPr>
        <w:t>Meseka</w:t>
      </w:r>
      <w:proofErr w:type="spellEnd"/>
      <w:r w:rsidRPr="00446D85">
        <w:rPr>
          <w:rFonts w:ascii="Times New Roman" w:hAnsi="Times New Roman" w:cs="Times New Roman"/>
          <w:sz w:val="24"/>
          <w:szCs w:val="24"/>
        </w:rPr>
        <w:t xml:space="preserve"> 2019; Badu</w:t>
      </w:r>
      <w:r w:rsidR="002A1A81" w:rsidRPr="00446D85">
        <w:rPr>
          <w:rFonts w:ascii="Times New Roman" w:hAnsi="Times New Roman" w:cs="Times New Roman"/>
          <w:sz w:val="24"/>
          <w:szCs w:val="24"/>
        </w:rPr>
        <w:t>-</w:t>
      </w:r>
      <w:proofErr w:type="spellStart"/>
      <w:r w:rsidRPr="00446D85">
        <w:rPr>
          <w:rFonts w:ascii="Times New Roman" w:hAnsi="Times New Roman" w:cs="Times New Roman"/>
          <w:sz w:val="24"/>
          <w:szCs w:val="24"/>
        </w:rPr>
        <w:t>Apraku</w:t>
      </w:r>
      <w:proofErr w:type="spellEnd"/>
      <w:r w:rsidRPr="00446D85">
        <w:rPr>
          <w:rFonts w:ascii="Times New Roman" w:hAnsi="Times New Roman" w:cs="Times New Roman"/>
          <w:sz w:val="24"/>
          <w:szCs w:val="24"/>
        </w:rPr>
        <w:t xml:space="preserve"> </w:t>
      </w:r>
      <w:r w:rsidRPr="00446D85">
        <w:rPr>
          <w:rFonts w:ascii="Times New Roman" w:hAnsi="Times New Roman" w:cs="Times New Roman"/>
          <w:i/>
          <w:iCs/>
          <w:sz w:val="24"/>
          <w:szCs w:val="24"/>
        </w:rPr>
        <w:t>et al</w:t>
      </w:r>
      <w:r w:rsidRPr="00446D85">
        <w:rPr>
          <w:rFonts w:ascii="Times New Roman" w:hAnsi="Times New Roman" w:cs="Times New Roman"/>
          <w:sz w:val="24"/>
          <w:szCs w:val="24"/>
        </w:rPr>
        <w:t xml:space="preserve">. 2021).  </w:t>
      </w:r>
    </w:p>
    <w:p w14:paraId="7180EE36" w14:textId="77777777" w:rsidR="00226622" w:rsidRDefault="00226622" w:rsidP="009906F7">
      <w:pPr>
        <w:pStyle w:val="NoSpacing"/>
        <w:jc w:val="both"/>
        <w:rPr>
          <w:rFonts w:ascii="Times New Roman" w:hAnsi="Times New Roman" w:cs="Times New Roman"/>
          <w:b/>
        </w:rPr>
      </w:pPr>
    </w:p>
    <w:p w14:paraId="5F5CCB63" w14:textId="2E496FE7" w:rsidR="009906F7" w:rsidRPr="00446D85" w:rsidRDefault="009906F7" w:rsidP="00226622">
      <w:pPr>
        <w:pStyle w:val="NoSpacing"/>
        <w:spacing w:line="360" w:lineRule="auto"/>
        <w:jc w:val="both"/>
        <w:rPr>
          <w:rFonts w:ascii="Times New Roman" w:hAnsi="Times New Roman" w:cs="Times New Roman"/>
          <w:b/>
        </w:rPr>
      </w:pPr>
      <w:r w:rsidRPr="00446D85">
        <w:rPr>
          <w:rFonts w:ascii="Times New Roman" w:hAnsi="Times New Roman" w:cs="Times New Roman"/>
          <w:b/>
        </w:rPr>
        <w:lastRenderedPageBreak/>
        <w:t>CONCLUSION AND RECOMMENDATION</w:t>
      </w:r>
      <w:r w:rsidRPr="00446D85">
        <w:rPr>
          <w:rFonts w:ascii="Times New Roman" w:hAnsi="Times New Roman" w:cs="Times New Roman"/>
        </w:rPr>
        <w:t xml:space="preserve">: Based on the findings of this research, it could be concluded that rice as a cereal crop is sensitive to </w:t>
      </w:r>
      <w:r w:rsidRPr="00446D85">
        <w:rPr>
          <w:rFonts w:ascii="Times New Roman" w:hAnsi="Times New Roman" w:cs="Times New Roman"/>
          <w:i/>
          <w:iCs/>
        </w:rPr>
        <w:t>Striga hermonthica</w:t>
      </w:r>
      <w:r w:rsidRPr="00446D85">
        <w:rPr>
          <w:rFonts w:ascii="Times New Roman" w:hAnsi="Times New Roman" w:cs="Times New Roman"/>
        </w:rPr>
        <w:t xml:space="preserve"> infestation. The high values recorded in Faro 57 cultivar in some parameters, such as plant height,</w:t>
      </w:r>
      <w:r w:rsidRPr="00446D85">
        <w:rPr>
          <w:rFonts w:ascii="Times New Roman" w:hAnsi="Times New Roman" w:cs="Times New Roman"/>
          <w:b/>
          <w:bCs/>
        </w:rPr>
        <w:t xml:space="preserve"> </w:t>
      </w:r>
      <w:r w:rsidRPr="00446D85">
        <w:rPr>
          <w:rFonts w:ascii="Times New Roman" w:hAnsi="Times New Roman" w:cs="Times New Roman"/>
        </w:rPr>
        <w:t xml:space="preserve">number of tillers per plant, panicle length and grain yield were expected due to the </w:t>
      </w:r>
      <w:r w:rsidR="00735EF4">
        <w:rPr>
          <w:rFonts w:ascii="Times New Roman" w:hAnsi="Times New Roman" w:cs="Times New Roman"/>
        </w:rPr>
        <w:t xml:space="preserve">susceptibility of </w:t>
      </w:r>
      <w:r w:rsidR="00735EF4" w:rsidRPr="00446D85">
        <w:rPr>
          <w:rFonts w:ascii="Times New Roman" w:hAnsi="Times New Roman" w:cs="Times New Roman"/>
          <w:i/>
          <w:iCs/>
        </w:rPr>
        <w:t>Striga hermonthica</w:t>
      </w:r>
      <w:r w:rsidR="00735EF4">
        <w:rPr>
          <w:rFonts w:ascii="Times New Roman" w:hAnsi="Times New Roman" w:cs="Times New Roman"/>
        </w:rPr>
        <w:t xml:space="preserve">, </w:t>
      </w:r>
      <w:r w:rsidRPr="00446D85">
        <w:rPr>
          <w:rFonts w:ascii="Times New Roman" w:hAnsi="Times New Roman" w:cs="Times New Roman"/>
        </w:rPr>
        <w:t>genetic variability and adaptability of the cultivar in the Study area.</w:t>
      </w:r>
      <w:r w:rsidRPr="00446D85">
        <w:rPr>
          <w:rFonts w:ascii="Times New Roman" w:hAnsi="Times New Roman" w:cs="Times New Roman"/>
          <w:b/>
        </w:rPr>
        <w:t xml:space="preserve"> </w:t>
      </w:r>
      <w:r w:rsidRPr="00446D85">
        <w:rPr>
          <w:rFonts w:ascii="Times New Roman" w:hAnsi="Times New Roman" w:cs="Times New Roman"/>
          <w:bCs/>
        </w:rPr>
        <w:t>Therefore</w:t>
      </w:r>
      <w:r w:rsidRPr="00446D85">
        <w:rPr>
          <w:rFonts w:ascii="Times New Roman" w:hAnsi="Times New Roman" w:cs="Times New Roman"/>
          <w:b/>
        </w:rPr>
        <w:t xml:space="preserve">, </w:t>
      </w:r>
      <w:r w:rsidRPr="00446D85">
        <w:rPr>
          <w:rFonts w:ascii="Times New Roman" w:hAnsi="Times New Roman" w:cs="Times New Roman"/>
        </w:rPr>
        <w:t xml:space="preserve">reducing </w:t>
      </w:r>
      <w:r w:rsidRPr="00446D85">
        <w:rPr>
          <w:rFonts w:ascii="Times New Roman" w:hAnsi="Times New Roman" w:cs="Times New Roman"/>
          <w:i/>
          <w:iCs/>
        </w:rPr>
        <w:t>Striga hermonthica</w:t>
      </w:r>
      <w:r w:rsidRPr="00446D85">
        <w:rPr>
          <w:rFonts w:ascii="Times New Roman" w:hAnsi="Times New Roman" w:cs="Times New Roman"/>
        </w:rPr>
        <w:t xml:space="preserve"> damage will have a positive impact on yield component and enhance grain yield under </w:t>
      </w:r>
      <w:r w:rsidRPr="00446D85">
        <w:rPr>
          <w:rFonts w:ascii="Times New Roman" w:hAnsi="Times New Roman" w:cs="Times New Roman"/>
          <w:i/>
          <w:iCs/>
        </w:rPr>
        <w:t>Striga hermonthica</w:t>
      </w:r>
      <w:r w:rsidRPr="00446D85">
        <w:rPr>
          <w:rFonts w:ascii="Times New Roman" w:hAnsi="Times New Roman" w:cs="Times New Roman"/>
        </w:rPr>
        <w:t xml:space="preserve"> infestation</w:t>
      </w:r>
    </w:p>
    <w:p w14:paraId="05F3886F" w14:textId="77777777" w:rsidR="009906F7" w:rsidRPr="00446D85" w:rsidRDefault="009906F7" w:rsidP="00226622">
      <w:pPr>
        <w:pStyle w:val="NoSpacing"/>
        <w:spacing w:line="360" w:lineRule="auto"/>
        <w:jc w:val="both"/>
        <w:rPr>
          <w:rFonts w:ascii="Times New Roman" w:hAnsi="Times New Roman" w:cs="Times New Roman"/>
        </w:rPr>
      </w:pPr>
    </w:p>
    <w:p w14:paraId="6AC5BA47" w14:textId="77777777" w:rsidR="009906F7" w:rsidRPr="00446D85" w:rsidRDefault="009906F7" w:rsidP="00226622">
      <w:pPr>
        <w:pStyle w:val="NoSpacing"/>
        <w:spacing w:line="360" w:lineRule="auto"/>
        <w:jc w:val="both"/>
        <w:rPr>
          <w:rFonts w:ascii="Times New Roman" w:hAnsi="Times New Roman" w:cs="Times New Roman"/>
          <w:b/>
        </w:rPr>
      </w:pPr>
      <w:r w:rsidRPr="00446D85">
        <w:rPr>
          <w:rFonts w:ascii="Times New Roman" w:hAnsi="Times New Roman" w:cs="Times New Roman"/>
          <w:b/>
        </w:rPr>
        <w:t>Acknowledgement</w:t>
      </w:r>
    </w:p>
    <w:p w14:paraId="3E881939" w14:textId="77777777" w:rsidR="009906F7" w:rsidRPr="00446D85" w:rsidRDefault="009906F7" w:rsidP="00226622">
      <w:pPr>
        <w:spacing w:line="360" w:lineRule="auto"/>
        <w:jc w:val="both"/>
        <w:rPr>
          <w:rFonts w:ascii="Times New Roman" w:hAnsi="Times New Roman" w:cs="Times New Roman"/>
          <w:sz w:val="24"/>
          <w:szCs w:val="24"/>
        </w:rPr>
      </w:pPr>
      <w:r w:rsidRPr="00446D85">
        <w:rPr>
          <w:rFonts w:ascii="Times New Roman" w:hAnsi="Times New Roman" w:cs="Times New Roman"/>
          <w:sz w:val="24"/>
          <w:szCs w:val="24"/>
        </w:rPr>
        <w:t>The authors wish to acknowledge TETFund through its Institutional Based Research (IBR) coordinated by the Grants Management Office of the Federal College of Education Gidan Madi, Sokoto</w:t>
      </w:r>
    </w:p>
    <w:p w14:paraId="063C7B0C" w14:textId="3E5762B8" w:rsidR="009906F7" w:rsidRPr="00446D85" w:rsidRDefault="009906F7" w:rsidP="009906F7">
      <w:pPr>
        <w:spacing w:line="240" w:lineRule="auto"/>
        <w:jc w:val="both"/>
        <w:rPr>
          <w:rFonts w:ascii="Times New Roman" w:hAnsi="Times New Roman" w:cs="Times New Roman"/>
          <w:sz w:val="24"/>
          <w:szCs w:val="24"/>
        </w:rPr>
      </w:pPr>
      <w:r w:rsidRPr="00446D85">
        <w:rPr>
          <w:rFonts w:ascii="Times New Roman" w:hAnsi="Times New Roman" w:cs="Times New Roman"/>
          <w:b/>
          <w:sz w:val="24"/>
          <w:szCs w:val="24"/>
        </w:rPr>
        <w:t>CONFLICT OF INTEREST</w:t>
      </w:r>
      <w:r w:rsidRPr="00446D85">
        <w:rPr>
          <w:rFonts w:ascii="Times New Roman" w:hAnsi="Times New Roman" w:cs="Times New Roman"/>
          <w:sz w:val="24"/>
          <w:szCs w:val="24"/>
        </w:rPr>
        <w:t>: The authors declare that they have no conflict of interest</w:t>
      </w:r>
    </w:p>
    <w:p w14:paraId="25A8748B" w14:textId="4A8BBE7B" w:rsidR="00CB0AE3" w:rsidRPr="00446D85" w:rsidRDefault="00CB0AE3">
      <w:pPr>
        <w:rPr>
          <w:rFonts w:ascii="Times New Roman" w:hAnsi="Times New Roman" w:cs="Times New Roman"/>
          <w:sz w:val="24"/>
          <w:szCs w:val="24"/>
        </w:rPr>
      </w:pPr>
    </w:p>
    <w:p w14:paraId="4F8E520A" w14:textId="77777777" w:rsidR="00493AA4" w:rsidRPr="00446D85" w:rsidRDefault="00493AA4" w:rsidP="00493AA4">
      <w:pPr>
        <w:jc w:val="center"/>
        <w:rPr>
          <w:rFonts w:ascii="Times New Roman" w:hAnsi="Times New Roman" w:cs="Times New Roman"/>
          <w:b/>
          <w:bCs/>
          <w:sz w:val="24"/>
          <w:szCs w:val="24"/>
        </w:rPr>
      </w:pPr>
      <w:r w:rsidRPr="00446D85">
        <w:rPr>
          <w:rFonts w:ascii="Times New Roman" w:hAnsi="Times New Roman" w:cs="Times New Roman"/>
          <w:b/>
          <w:bCs/>
          <w:sz w:val="24"/>
          <w:szCs w:val="24"/>
        </w:rPr>
        <w:t>REFERENCES</w:t>
      </w:r>
    </w:p>
    <w:p w14:paraId="21EE3A07"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Abdullah, A. Y. (2025). The Impact of Climate Change </w:t>
      </w:r>
      <w:proofErr w:type="gramStart"/>
      <w:r w:rsidRPr="00446D85">
        <w:rPr>
          <w:rFonts w:ascii="Times New Roman" w:hAnsi="Times New Roman" w:cs="Times New Roman"/>
          <w:sz w:val="24"/>
          <w:szCs w:val="24"/>
        </w:rPr>
        <w:t>On</w:t>
      </w:r>
      <w:proofErr w:type="gramEnd"/>
      <w:r w:rsidRPr="00446D85">
        <w:rPr>
          <w:rFonts w:ascii="Times New Roman" w:hAnsi="Times New Roman" w:cs="Times New Roman"/>
          <w:sz w:val="24"/>
          <w:szCs w:val="24"/>
        </w:rPr>
        <w:t xml:space="preserve"> Some Selected Crops Under Different Agro-Ecological Zones in Katsina State, Nigeria During The 2021 Cropping Season. </w:t>
      </w:r>
      <w:r w:rsidRPr="00446D85">
        <w:rPr>
          <w:rFonts w:ascii="Times New Roman" w:hAnsi="Times New Roman" w:cs="Times New Roman"/>
          <w:i/>
          <w:iCs/>
          <w:sz w:val="24"/>
          <w:szCs w:val="24"/>
        </w:rPr>
        <w:t>Advance Earth &amp; Environmental Science</w:t>
      </w:r>
      <w:r w:rsidRPr="00446D85">
        <w:rPr>
          <w:rFonts w:ascii="Times New Roman" w:hAnsi="Times New Roman" w:cs="Times New Roman"/>
          <w:sz w:val="24"/>
          <w:szCs w:val="24"/>
        </w:rPr>
        <w:t xml:space="preserve">; 6(4):1-6. </w:t>
      </w:r>
    </w:p>
    <w:p w14:paraId="4B34E3B4"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47103CF8"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Aliyu, K.T., </w:t>
      </w:r>
      <w:proofErr w:type="spellStart"/>
      <w:r w:rsidRPr="00446D85">
        <w:rPr>
          <w:rFonts w:ascii="Times New Roman" w:hAnsi="Times New Roman" w:cs="Times New Roman"/>
          <w:sz w:val="24"/>
          <w:szCs w:val="24"/>
        </w:rPr>
        <w:t>Lado</w:t>
      </w:r>
      <w:proofErr w:type="spellEnd"/>
      <w:r w:rsidRPr="00446D85">
        <w:rPr>
          <w:rFonts w:ascii="Times New Roman" w:hAnsi="Times New Roman" w:cs="Times New Roman"/>
          <w:sz w:val="24"/>
          <w:szCs w:val="24"/>
        </w:rPr>
        <w:t xml:space="preserve">, A., </w:t>
      </w:r>
      <w:proofErr w:type="spellStart"/>
      <w:r w:rsidRPr="00446D85">
        <w:rPr>
          <w:rFonts w:ascii="Times New Roman" w:hAnsi="Times New Roman" w:cs="Times New Roman"/>
          <w:sz w:val="24"/>
          <w:szCs w:val="24"/>
        </w:rPr>
        <w:t>Hussaini</w:t>
      </w:r>
      <w:proofErr w:type="spellEnd"/>
      <w:r w:rsidRPr="00446D85">
        <w:rPr>
          <w:rFonts w:ascii="Times New Roman" w:hAnsi="Times New Roman" w:cs="Times New Roman"/>
          <w:sz w:val="24"/>
          <w:szCs w:val="24"/>
        </w:rPr>
        <w:t xml:space="preserve">, M.A., Kamara, A.Y., Musa, A.S., </w:t>
      </w:r>
      <w:proofErr w:type="spellStart"/>
      <w:r w:rsidRPr="00446D85">
        <w:rPr>
          <w:rFonts w:ascii="Times New Roman" w:hAnsi="Times New Roman" w:cs="Times New Roman"/>
          <w:sz w:val="24"/>
          <w:szCs w:val="24"/>
        </w:rPr>
        <w:t>Dawaki</w:t>
      </w:r>
      <w:proofErr w:type="spellEnd"/>
      <w:r w:rsidRPr="00446D85">
        <w:rPr>
          <w:rFonts w:ascii="Times New Roman" w:hAnsi="Times New Roman" w:cs="Times New Roman"/>
          <w:sz w:val="24"/>
          <w:szCs w:val="24"/>
        </w:rPr>
        <w:t xml:space="preserve">, M.U. Bello, T.T., Fagge, A. A., Isa, H. M., &amp; Ibrahim, H. (2023). Spatial modelling indicates Striga seedbank density dependence on rainfall and soil traits in the savannas of northern Nigeria. </w:t>
      </w:r>
      <w:r w:rsidRPr="00446D85">
        <w:rPr>
          <w:rFonts w:ascii="Times New Roman" w:hAnsi="Times New Roman" w:cs="Times New Roman"/>
          <w:i/>
          <w:sz w:val="24"/>
          <w:szCs w:val="24"/>
        </w:rPr>
        <w:t>Weed Research</w:t>
      </w:r>
      <w:r w:rsidRPr="00446D85">
        <w:rPr>
          <w:rFonts w:ascii="Times New Roman" w:hAnsi="Times New Roman" w:cs="Times New Roman"/>
          <w:sz w:val="24"/>
          <w:szCs w:val="24"/>
        </w:rPr>
        <w:t xml:space="preserve">, 1–14. </w:t>
      </w:r>
    </w:p>
    <w:p w14:paraId="54FFC1FF"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2C22D8C"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Awad</w:t>
      </w:r>
      <w:proofErr w:type="spellEnd"/>
      <w:r w:rsidRPr="00446D85">
        <w:rPr>
          <w:rFonts w:ascii="Times New Roman" w:hAnsi="Times New Roman" w:cs="Times New Roman"/>
          <w:sz w:val="24"/>
          <w:szCs w:val="24"/>
        </w:rPr>
        <w:t xml:space="preserve">, A. A. M. (2024). </w:t>
      </w:r>
      <w:r w:rsidRPr="00446D85">
        <w:rPr>
          <w:rFonts w:ascii="Times New Roman" w:hAnsi="Times New Roman" w:cs="Times New Roman"/>
          <w:i/>
          <w:sz w:val="24"/>
          <w:szCs w:val="24"/>
        </w:rPr>
        <w:t>Mutation Breeding and Efficiency Enhancing Technologies for Resistance to Striga in Cereals</w:t>
      </w:r>
      <w:r w:rsidRPr="00446D85">
        <w:rPr>
          <w:rFonts w:ascii="Times New Roman" w:hAnsi="Times New Roman" w:cs="Times New Roman"/>
          <w:sz w:val="24"/>
          <w:szCs w:val="24"/>
        </w:rPr>
        <w:t xml:space="preserve"> pp51-62</w:t>
      </w:r>
    </w:p>
    <w:p w14:paraId="1E5A52DD"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0A29BDA2" w14:textId="77777777" w:rsidR="00493AA4" w:rsidRPr="00446D85" w:rsidRDefault="00493AA4" w:rsidP="00163CBB">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Badu-</w:t>
      </w:r>
      <w:proofErr w:type="spellStart"/>
      <w:r w:rsidRPr="00446D85">
        <w:rPr>
          <w:rFonts w:ascii="Times New Roman" w:hAnsi="Times New Roman" w:cs="Times New Roman"/>
          <w:sz w:val="24"/>
          <w:szCs w:val="24"/>
        </w:rPr>
        <w:t>Apraku</w:t>
      </w:r>
      <w:proofErr w:type="spellEnd"/>
      <w:r w:rsidRPr="00446D85">
        <w:rPr>
          <w:rFonts w:ascii="Times New Roman" w:hAnsi="Times New Roman" w:cs="Times New Roman"/>
          <w:sz w:val="24"/>
          <w:szCs w:val="24"/>
        </w:rPr>
        <w:t xml:space="preserve"> B., </w:t>
      </w:r>
      <w:proofErr w:type="spellStart"/>
      <w:r w:rsidRPr="00446D85">
        <w:rPr>
          <w:rFonts w:ascii="Times New Roman" w:hAnsi="Times New Roman" w:cs="Times New Roman"/>
          <w:sz w:val="24"/>
          <w:szCs w:val="24"/>
        </w:rPr>
        <w:t>Fakorede</w:t>
      </w:r>
      <w:proofErr w:type="spellEnd"/>
      <w:r w:rsidRPr="00446D85">
        <w:rPr>
          <w:rFonts w:ascii="Times New Roman" w:hAnsi="Times New Roman" w:cs="Times New Roman"/>
          <w:sz w:val="24"/>
          <w:szCs w:val="24"/>
        </w:rPr>
        <w:t xml:space="preserve">, M.A.B., </w:t>
      </w:r>
      <w:proofErr w:type="spellStart"/>
      <w:r w:rsidRPr="00446D85">
        <w:rPr>
          <w:rFonts w:ascii="Times New Roman" w:hAnsi="Times New Roman" w:cs="Times New Roman"/>
          <w:sz w:val="24"/>
          <w:szCs w:val="24"/>
        </w:rPr>
        <w:t>Akinwale</w:t>
      </w:r>
      <w:proofErr w:type="spellEnd"/>
      <w:r w:rsidRPr="00446D85">
        <w:rPr>
          <w:rFonts w:ascii="Times New Roman" w:hAnsi="Times New Roman" w:cs="Times New Roman"/>
          <w:sz w:val="24"/>
          <w:szCs w:val="24"/>
        </w:rPr>
        <w:t xml:space="preserve">, R.O., Adewale, S.A &amp; </w:t>
      </w:r>
      <w:proofErr w:type="spellStart"/>
      <w:r w:rsidRPr="00446D85">
        <w:rPr>
          <w:rFonts w:ascii="Times New Roman" w:hAnsi="Times New Roman" w:cs="Times New Roman"/>
          <w:sz w:val="24"/>
          <w:szCs w:val="24"/>
        </w:rPr>
        <w:t>Akaogu</w:t>
      </w:r>
      <w:proofErr w:type="spellEnd"/>
      <w:r w:rsidRPr="00446D85">
        <w:rPr>
          <w:rFonts w:ascii="Times New Roman" w:hAnsi="Times New Roman" w:cs="Times New Roman"/>
          <w:sz w:val="24"/>
          <w:szCs w:val="24"/>
        </w:rPr>
        <w:t xml:space="preserve">, I.C. (2021) Developing high-yielding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-resistant maize in sub-Saharan Africa. CAB Rev 16(30):1–12. </w:t>
      </w:r>
    </w:p>
    <w:p w14:paraId="7E5C9F0E"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424EC68F"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Bagudo, H. A., Alhassan, J. &amp; Noma S. S. (2024). Use of Soil Solarization and Herbicides as Sustainable Integrated Weed Management Strategies for Improved Irrigated Rice Production in Sokoto Rima Floodplain. </w:t>
      </w:r>
      <w:r w:rsidRPr="00446D85">
        <w:rPr>
          <w:rFonts w:ascii="Times New Roman" w:hAnsi="Times New Roman" w:cs="Times New Roman"/>
          <w:i/>
          <w:sz w:val="24"/>
          <w:szCs w:val="24"/>
        </w:rPr>
        <w:t>International Journal of Applied Research and Technology</w:t>
      </w:r>
      <w:r w:rsidRPr="00446D85">
        <w:rPr>
          <w:rFonts w:ascii="Times New Roman" w:hAnsi="Times New Roman" w:cs="Times New Roman"/>
          <w:sz w:val="24"/>
          <w:szCs w:val="24"/>
        </w:rPr>
        <w:t>. 13(1): 3 – 14.</w:t>
      </w:r>
    </w:p>
    <w:p w14:paraId="63243A22"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FD7108D"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Berner, D. K, Kling, J.G., &amp; Singh, B.B. (1997).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research and control: a perspective from. </w:t>
      </w:r>
      <w:r w:rsidRPr="00446D85">
        <w:rPr>
          <w:rFonts w:ascii="Times New Roman" w:hAnsi="Times New Roman" w:cs="Times New Roman"/>
          <w:i/>
          <w:sz w:val="24"/>
          <w:szCs w:val="24"/>
        </w:rPr>
        <w:t>Africa. Plant Bio-control Science &amp; Technology</w:t>
      </w:r>
      <w:r w:rsidRPr="00446D85">
        <w:rPr>
          <w:rFonts w:ascii="Times New Roman" w:hAnsi="Times New Roman" w:cs="Times New Roman"/>
          <w:sz w:val="24"/>
          <w:szCs w:val="24"/>
        </w:rPr>
        <w:t>, 9:159-163</w:t>
      </w:r>
    </w:p>
    <w:p w14:paraId="78A2E821"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1CB04462" w14:textId="77777777" w:rsidR="00493AA4" w:rsidRPr="00446D85" w:rsidRDefault="00493AA4" w:rsidP="00493AA4">
      <w:pPr>
        <w:spacing w:after="0" w:line="240" w:lineRule="auto"/>
        <w:ind w:left="851" w:hanging="851"/>
        <w:jc w:val="both"/>
        <w:rPr>
          <w:rFonts w:ascii="Times New Roman" w:hAnsi="Times New Roman" w:cs="Times New Roman"/>
          <w:i/>
          <w:sz w:val="24"/>
          <w:szCs w:val="24"/>
        </w:rPr>
      </w:pPr>
      <w:r w:rsidRPr="00446D85">
        <w:rPr>
          <w:rFonts w:ascii="Times New Roman" w:hAnsi="Times New Roman" w:cs="Times New Roman"/>
          <w:sz w:val="24"/>
          <w:szCs w:val="24"/>
        </w:rPr>
        <w:t xml:space="preserve">Chauhan, B. S. C. J. K., &amp; Mahajan, G. (2017). Rice Production Worldwide. </w:t>
      </w:r>
      <w:r w:rsidRPr="00446D85">
        <w:rPr>
          <w:rFonts w:ascii="Times New Roman" w:hAnsi="Times New Roman" w:cs="Times New Roman"/>
          <w:i/>
          <w:sz w:val="24"/>
          <w:szCs w:val="24"/>
        </w:rPr>
        <w:t xml:space="preserve">Springer International Publishing </w:t>
      </w:r>
    </w:p>
    <w:p w14:paraId="313C29F6" w14:textId="389E7C1B" w:rsidR="00493AA4" w:rsidRDefault="00493AA4" w:rsidP="00163CBB">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lastRenderedPageBreak/>
        <w:t xml:space="preserve">De Groote, H., </w:t>
      </w:r>
      <w:proofErr w:type="spellStart"/>
      <w:r w:rsidRPr="00446D85">
        <w:rPr>
          <w:rFonts w:ascii="Times New Roman" w:hAnsi="Times New Roman" w:cs="Times New Roman"/>
          <w:sz w:val="24"/>
          <w:szCs w:val="24"/>
        </w:rPr>
        <w:t>Wangare</w:t>
      </w:r>
      <w:proofErr w:type="spellEnd"/>
      <w:r w:rsidRPr="00446D85">
        <w:rPr>
          <w:rFonts w:ascii="Times New Roman" w:hAnsi="Times New Roman" w:cs="Times New Roman"/>
          <w:sz w:val="24"/>
          <w:szCs w:val="24"/>
        </w:rPr>
        <w:t xml:space="preserve">, L., </w:t>
      </w:r>
      <w:proofErr w:type="spellStart"/>
      <w:r w:rsidRPr="00446D85">
        <w:rPr>
          <w:rFonts w:ascii="Times New Roman" w:hAnsi="Times New Roman" w:cs="Times New Roman"/>
          <w:sz w:val="24"/>
          <w:szCs w:val="24"/>
        </w:rPr>
        <w:t>Kanampiu</w:t>
      </w:r>
      <w:proofErr w:type="spellEnd"/>
      <w:r w:rsidRPr="00446D85">
        <w:rPr>
          <w:rFonts w:ascii="Times New Roman" w:hAnsi="Times New Roman" w:cs="Times New Roman"/>
          <w:sz w:val="24"/>
          <w:szCs w:val="24"/>
        </w:rPr>
        <w:t xml:space="preserve">, F., </w:t>
      </w:r>
      <w:proofErr w:type="spellStart"/>
      <w:r w:rsidRPr="00446D85">
        <w:rPr>
          <w:rFonts w:ascii="Times New Roman" w:hAnsi="Times New Roman" w:cs="Times New Roman"/>
          <w:sz w:val="24"/>
          <w:szCs w:val="24"/>
        </w:rPr>
        <w:t>Odendo</w:t>
      </w:r>
      <w:proofErr w:type="spellEnd"/>
      <w:r w:rsidRPr="00446D85">
        <w:rPr>
          <w:rFonts w:ascii="Times New Roman" w:hAnsi="Times New Roman" w:cs="Times New Roman"/>
          <w:sz w:val="24"/>
          <w:szCs w:val="24"/>
        </w:rPr>
        <w:t xml:space="preserve">, M., &amp; Friesen D. (2005). Potential markets for herbicide resistant maize seed for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in Africa. Back ground paper for a poster   presented at the European Association of Agricultural Economists Congress, Copenhagen, Denmark: 23-27 August</w:t>
      </w:r>
    </w:p>
    <w:p w14:paraId="330BE031" w14:textId="77777777" w:rsidR="00163CBB" w:rsidRPr="00446D85" w:rsidRDefault="00163CBB" w:rsidP="00163CBB">
      <w:pPr>
        <w:spacing w:after="0" w:line="240" w:lineRule="auto"/>
        <w:ind w:left="851" w:hanging="851"/>
        <w:jc w:val="both"/>
        <w:rPr>
          <w:rFonts w:ascii="Times New Roman" w:hAnsi="Times New Roman" w:cs="Times New Roman"/>
          <w:sz w:val="24"/>
          <w:szCs w:val="24"/>
        </w:rPr>
      </w:pPr>
    </w:p>
    <w:p w14:paraId="6C228B58" w14:textId="1D8FA49A" w:rsidR="00493AA4" w:rsidRPr="00446D85" w:rsidRDefault="00493AA4" w:rsidP="00163CBB">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Dossa</w:t>
      </w:r>
      <w:proofErr w:type="spellEnd"/>
      <w:r w:rsidRPr="00446D85">
        <w:rPr>
          <w:rFonts w:ascii="Times New Roman" w:hAnsi="Times New Roman" w:cs="Times New Roman"/>
          <w:sz w:val="24"/>
          <w:szCs w:val="24"/>
        </w:rPr>
        <w:t xml:space="preserve">, E. N., Hussein S., Mark, L., Admire, D. &amp; </w:t>
      </w:r>
      <w:proofErr w:type="spellStart"/>
      <w:r w:rsidRPr="00446D85">
        <w:rPr>
          <w:rFonts w:ascii="Times New Roman" w:hAnsi="Times New Roman" w:cs="Times New Roman"/>
          <w:sz w:val="24"/>
          <w:szCs w:val="24"/>
        </w:rPr>
        <w:t>Shayanowako</w:t>
      </w:r>
      <w:proofErr w:type="spellEnd"/>
      <w:r w:rsidRPr="00446D85">
        <w:rPr>
          <w:rFonts w:ascii="Times New Roman" w:hAnsi="Times New Roman" w:cs="Times New Roman"/>
          <w:sz w:val="24"/>
          <w:szCs w:val="24"/>
        </w:rPr>
        <w:t xml:space="preserve">, I. T.  (2024) Screening tropical and sub-tropical maize germplasm for resistance to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and </w:t>
      </w:r>
      <w:r w:rsidRPr="00446D85">
        <w:rPr>
          <w:rFonts w:ascii="Times New Roman" w:hAnsi="Times New Roman" w:cs="Times New Roman"/>
          <w:i/>
          <w:iCs/>
          <w:sz w:val="24"/>
          <w:szCs w:val="24"/>
        </w:rPr>
        <w:t xml:space="preserve">Striga asiatica </w:t>
      </w:r>
      <w:r w:rsidRPr="00446D85">
        <w:rPr>
          <w:rFonts w:ascii="Times New Roman" w:hAnsi="Times New Roman" w:cs="Times New Roman"/>
          <w:sz w:val="24"/>
          <w:szCs w:val="24"/>
        </w:rPr>
        <w:t xml:space="preserve">and yield-related traits. </w:t>
      </w:r>
      <w:proofErr w:type="spellStart"/>
      <w:r w:rsidRPr="00446D85">
        <w:rPr>
          <w:rFonts w:ascii="Times New Roman" w:hAnsi="Times New Roman" w:cs="Times New Roman"/>
          <w:i/>
          <w:iCs/>
          <w:sz w:val="24"/>
          <w:szCs w:val="24"/>
        </w:rPr>
        <w:t>Euphytica</w:t>
      </w:r>
      <w:proofErr w:type="spellEnd"/>
      <w:r w:rsidRPr="00446D85">
        <w:rPr>
          <w:rFonts w:ascii="Times New Roman" w:hAnsi="Times New Roman" w:cs="Times New Roman"/>
          <w:i/>
          <w:iCs/>
          <w:sz w:val="24"/>
          <w:szCs w:val="24"/>
        </w:rPr>
        <w:t xml:space="preserve"> </w:t>
      </w:r>
      <w:r w:rsidRPr="00446D85">
        <w:rPr>
          <w:rFonts w:ascii="Times New Roman" w:hAnsi="Times New Roman" w:cs="Times New Roman"/>
          <w:sz w:val="24"/>
          <w:szCs w:val="24"/>
        </w:rPr>
        <w:t>(2024) 220:56 Article in </w:t>
      </w:r>
      <w:proofErr w:type="spellStart"/>
      <w:r w:rsidRPr="00446D85">
        <w:rPr>
          <w:rFonts w:ascii="Times New Roman" w:hAnsi="Times New Roman" w:cs="Times New Roman"/>
          <w:sz w:val="24"/>
          <w:szCs w:val="24"/>
        </w:rPr>
        <w:t>Euphytica</w:t>
      </w:r>
      <w:proofErr w:type="spellEnd"/>
      <w:r w:rsidR="00163CBB">
        <w:rPr>
          <w:rFonts w:ascii="Times New Roman" w:hAnsi="Times New Roman" w:cs="Times New Roman"/>
          <w:sz w:val="24"/>
          <w:szCs w:val="24"/>
        </w:rPr>
        <w:t>,</w:t>
      </w:r>
      <w:r w:rsidRPr="00446D85">
        <w:rPr>
          <w:rFonts w:ascii="Times New Roman" w:hAnsi="Times New Roman" w:cs="Times New Roman"/>
          <w:sz w:val="24"/>
          <w:szCs w:val="24"/>
        </w:rPr>
        <w:t xml:space="preserve"> March 2024 </w:t>
      </w:r>
    </w:p>
    <w:p w14:paraId="0448AC07"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2FC4229" w14:textId="77777777" w:rsidR="00493AA4" w:rsidRPr="00446D85" w:rsidRDefault="00493AA4" w:rsidP="00493AA4">
      <w:pPr>
        <w:spacing w:after="0" w:line="240" w:lineRule="auto"/>
        <w:ind w:left="851" w:hanging="851"/>
        <w:rPr>
          <w:rFonts w:ascii="Times New Roman" w:hAnsi="Times New Roman" w:cs="Times New Roman"/>
          <w:sz w:val="24"/>
          <w:szCs w:val="24"/>
        </w:rPr>
      </w:pPr>
      <w:r w:rsidRPr="00446D85">
        <w:rPr>
          <w:rFonts w:ascii="Times New Roman" w:hAnsi="Times New Roman" w:cs="Times New Roman"/>
          <w:sz w:val="24"/>
          <w:szCs w:val="24"/>
          <w:lang w:val="en-GB"/>
        </w:rPr>
        <w:t>FAOSTAT</w:t>
      </w:r>
      <w:r w:rsidRPr="00446D85">
        <w:rPr>
          <w:rFonts w:ascii="Times New Roman" w:hAnsi="Times New Roman" w:cs="Times New Roman"/>
          <w:sz w:val="24"/>
          <w:szCs w:val="24"/>
        </w:rPr>
        <w:t>, (2023). Food Outlook – Biannual report on global food markets. Rome.</w:t>
      </w:r>
    </w:p>
    <w:p w14:paraId="528312E2" w14:textId="77777777" w:rsidR="00493AA4" w:rsidRPr="00446D85" w:rsidRDefault="00493AA4" w:rsidP="00493AA4">
      <w:pPr>
        <w:spacing w:after="0" w:line="240" w:lineRule="auto"/>
        <w:ind w:left="851" w:hanging="851"/>
        <w:jc w:val="both"/>
        <w:rPr>
          <w:rFonts w:ascii="Times New Roman" w:hAnsi="Times New Roman" w:cs="Times New Roman"/>
          <w:sz w:val="24"/>
          <w:szCs w:val="24"/>
          <w:lang w:val="en-GB"/>
        </w:rPr>
      </w:pPr>
    </w:p>
    <w:p w14:paraId="668F0053" w14:textId="19BDF77E" w:rsidR="00493AA4" w:rsidRPr="00446D85" w:rsidRDefault="00493AA4" w:rsidP="00163CBB">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lang w:val="en-GB"/>
        </w:rPr>
        <w:t>FAOSTAT,</w:t>
      </w:r>
      <w:r w:rsidRPr="00446D85">
        <w:rPr>
          <w:rFonts w:ascii="Times New Roman" w:hAnsi="Times New Roman" w:cs="Times New Roman"/>
          <w:sz w:val="24"/>
          <w:szCs w:val="24"/>
        </w:rPr>
        <w:t xml:space="preserve"> (2022). Trade: Crops and livestock products. In: FAOSTAT. Rome. [Cited October 2023]. https://www.fao.org/faostat/en</w:t>
      </w:r>
    </w:p>
    <w:p w14:paraId="170C4E0A" w14:textId="77777777" w:rsidR="00493AA4" w:rsidRPr="00446D85" w:rsidRDefault="00493AA4" w:rsidP="00493AA4">
      <w:pPr>
        <w:autoSpaceDE w:val="0"/>
        <w:autoSpaceDN w:val="0"/>
        <w:adjustRightInd w:val="0"/>
        <w:spacing w:after="0" w:line="240" w:lineRule="auto"/>
        <w:ind w:left="851" w:right="18" w:hanging="851"/>
        <w:jc w:val="both"/>
        <w:rPr>
          <w:rFonts w:ascii="Times New Roman" w:hAnsi="Times New Roman" w:cs="Times New Roman"/>
          <w:sz w:val="24"/>
          <w:szCs w:val="24"/>
          <w:lang w:val="en-GB"/>
        </w:rPr>
      </w:pPr>
    </w:p>
    <w:p w14:paraId="4E1A9FF6"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Gowda, M., Makumbi, D., Das, B., </w:t>
      </w:r>
      <w:proofErr w:type="spellStart"/>
      <w:r w:rsidRPr="00446D85">
        <w:rPr>
          <w:rFonts w:ascii="Times New Roman" w:hAnsi="Times New Roman" w:cs="Times New Roman"/>
          <w:sz w:val="24"/>
          <w:szCs w:val="24"/>
        </w:rPr>
        <w:t>Nyaga</w:t>
      </w:r>
      <w:proofErr w:type="spellEnd"/>
      <w:r w:rsidRPr="00446D85">
        <w:rPr>
          <w:rFonts w:ascii="Times New Roman" w:hAnsi="Times New Roman" w:cs="Times New Roman"/>
          <w:sz w:val="24"/>
          <w:szCs w:val="24"/>
        </w:rPr>
        <w:t xml:space="preserve">, C., Kosgei, T., </w:t>
      </w:r>
      <w:proofErr w:type="spellStart"/>
      <w:r w:rsidRPr="00446D85">
        <w:rPr>
          <w:rFonts w:ascii="Times New Roman" w:hAnsi="Times New Roman" w:cs="Times New Roman"/>
          <w:sz w:val="24"/>
          <w:szCs w:val="24"/>
        </w:rPr>
        <w:t>Crossa</w:t>
      </w:r>
      <w:proofErr w:type="spellEnd"/>
      <w:r w:rsidRPr="00446D85">
        <w:rPr>
          <w:rFonts w:ascii="Times New Roman" w:hAnsi="Times New Roman" w:cs="Times New Roman"/>
          <w:sz w:val="24"/>
          <w:szCs w:val="24"/>
        </w:rPr>
        <w:t xml:space="preserve">, J., </w:t>
      </w:r>
      <w:proofErr w:type="spellStart"/>
      <w:r w:rsidRPr="00446D85">
        <w:rPr>
          <w:rFonts w:ascii="Times New Roman" w:hAnsi="Times New Roman" w:cs="Times New Roman"/>
          <w:sz w:val="24"/>
          <w:szCs w:val="24"/>
        </w:rPr>
        <w:t>Beyene</w:t>
      </w:r>
      <w:proofErr w:type="spellEnd"/>
      <w:r w:rsidRPr="00446D85">
        <w:rPr>
          <w:rFonts w:ascii="Times New Roman" w:hAnsi="Times New Roman" w:cs="Times New Roman"/>
          <w:sz w:val="24"/>
          <w:szCs w:val="24"/>
        </w:rPr>
        <w:t xml:space="preserve">, Y., Montesinos-López, O.A., Olsen, M. S. &amp; Prasanna, B. M. (2021). Genetic Dissection of </w:t>
      </w:r>
      <w:r w:rsidRPr="00446D85">
        <w:rPr>
          <w:rFonts w:ascii="Times New Roman" w:hAnsi="Times New Roman" w:cs="Times New Roman"/>
          <w:i/>
          <w:sz w:val="24"/>
          <w:szCs w:val="24"/>
        </w:rPr>
        <w:t xml:space="preserve">Striga hermonthica </w:t>
      </w:r>
      <w:r w:rsidRPr="00446D85">
        <w:rPr>
          <w:rFonts w:ascii="Times New Roman" w:hAnsi="Times New Roman" w:cs="Times New Roman"/>
          <w:sz w:val="24"/>
          <w:szCs w:val="24"/>
        </w:rPr>
        <w:t xml:space="preserve">(Del.) </w:t>
      </w:r>
      <w:proofErr w:type="spellStart"/>
      <w:r w:rsidRPr="00446D85">
        <w:rPr>
          <w:rFonts w:ascii="Times New Roman" w:hAnsi="Times New Roman" w:cs="Times New Roman"/>
          <w:sz w:val="24"/>
          <w:szCs w:val="24"/>
        </w:rPr>
        <w:t>Benth</w:t>
      </w:r>
      <w:proofErr w:type="spellEnd"/>
      <w:r w:rsidRPr="00446D85">
        <w:rPr>
          <w:rFonts w:ascii="Times New Roman" w:hAnsi="Times New Roman" w:cs="Times New Roman"/>
          <w:sz w:val="24"/>
          <w:szCs w:val="24"/>
        </w:rPr>
        <w:t xml:space="preserve">. Resistance via Genome-Wide Association and Genomic Prediction in Tropical Maize Germplasm. </w:t>
      </w:r>
      <w:r w:rsidRPr="00446D85">
        <w:rPr>
          <w:rFonts w:ascii="Times New Roman" w:hAnsi="Times New Roman" w:cs="Times New Roman"/>
          <w:i/>
          <w:sz w:val="24"/>
          <w:szCs w:val="24"/>
        </w:rPr>
        <w:t>Theoretical and Applied Genetics</w:t>
      </w:r>
      <w:r w:rsidRPr="00446D85">
        <w:rPr>
          <w:rFonts w:ascii="Times New Roman" w:hAnsi="Times New Roman" w:cs="Times New Roman"/>
          <w:sz w:val="24"/>
          <w:szCs w:val="24"/>
        </w:rPr>
        <w:t xml:space="preserve">, 134, 941-958. </w:t>
      </w:r>
    </w:p>
    <w:p w14:paraId="6E778166"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57CF5724" w14:textId="3EAAE1A4" w:rsidR="00493AA4" w:rsidRPr="00446D85" w:rsidRDefault="00493AA4" w:rsidP="00163CBB">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IITA, (1997) International Institute of Tropical Agriculture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Research Group. In: Berner, D. K., Winslow, M. D., </w:t>
      </w:r>
      <w:proofErr w:type="spellStart"/>
      <w:r w:rsidRPr="00446D85">
        <w:rPr>
          <w:rFonts w:ascii="Times New Roman" w:hAnsi="Times New Roman" w:cs="Times New Roman"/>
          <w:sz w:val="24"/>
          <w:szCs w:val="24"/>
        </w:rPr>
        <w:t>Awad</w:t>
      </w:r>
      <w:proofErr w:type="spellEnd"/>
      <w:r w:rsidRPr="00446D85">
        <w:rPr>
          <w:rFonts w:ascii="Times New Roman" w:hAnsi="Times New Roman" w:cs="Times New Roman"/>
          <w:sz w:val="24"/>
          <w:szCs w:val="24"/>
        </w:rPr>
        <w:t xml:space="preserve">, A. E., Cardwell, K. F., </w:t>
      </w:r>
      <w:proofErr w:type="spellStart"/>
      <w:r w:rsidRPr="00446D85">
        <w:rPr>
          <w:rFonts w:ascii="Times New Roman" w:hAnsi="Times New Roman" w:cs="Times New Roman"/>
          <w:sz w:val="24"/>
          <w:szCs w:val="24"/>
        </w:rPr>
        <w:t>Mohanraj</w:t>
      </w:r>
      <w:proofErr w:type="spellEnd"/>
      <w:r w:rsidRPr="00446D85">
        <w:rPr>
          <w:rFonts w:ascii="Times New Roman" w:hAnsi="Times New Roman" w:cs="Times New Roman"/>
          <w:sz w:val="24"/>
          <w:szCs w:val="24"/>
        </w:rPr>
        <w:t xml:space="preserve">, D. R., &amp; Kim, S. K. (Eds.),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w:t>
      </w:r>
      <w:r w:rsidRPr="00446D85">
        <w:rPr>
          <w:rFonts w:ascii="Times New Roman" w:hAnsi="Times New Roman" w:cs="Times New Roman"/>
          <w:i/>
          <w:sz w:val="24"/>
          <w:szCs w:val="24"/>
        </w:rPr>
        <w:t>Research Methods-A Manual, Second edition</w:t>
      </w:r>
      <w:r w:rsidRPr="00446D85">
        <w:rPr>
          <w:rFonts w:ascii="Times New Roman" w:hAnsi="Times New Roman" w:cs="Times New Roman"/>
          <w:sz w:val="24"/>
          <w:szCs w:val="24"/>
        </w:rPr>
        <w:t xml:space="preserve"> pp13-17.</w:t>
      </w:r>
    </w:p>
    <w:p w14:paraId="484ED9EB"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FF52562" w14:textId="1674A893" w:rsidR="00493AA4" w:rsidRPr="00163CBB" w:rsidRDefault="00493AA4" w:rsidP="00163CBB">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Kamai</w:t>
      </w:r>
      <w:proofErr w:type="spellEnd"/>
      <w:r w:rsidRPr="00446D85">
        <w:rPr>
          <w:rFonts w:ascii="Times New Roman" w:hAnsi="Times New Roman" w:cs="Times New Roman"/>
          <w:sz w:val="24"/>
          <w:szCs w:val="24"/>
        </w:rPr>
        <w:t xml:space="preserve">, N., </w:t>
      </w:r>
      <w:proofErr w:type="spellStart"/>
      <w:r w:rsidRPr="00446D85">
        <w:rPr>
          <w:rFonts w:ascii="Times New Roman" w:hAnsi="Times New Roman" w:cs="Times New Roman"/>
          <w:sz w:val="24"/>
          <w:szCs w:val="24"/>
        </w:rPr>
        <w:t>Omoigui</w:t>
      </w:r>
      <w:proofErr w:type="spellEnd"/>
      <w:r w:rsidRPr="00446D85">
        <w:rPr>
          <w:rFonts w:ascii="Times New Roman" w:hAnsi="Times New Roman" w:cs="Times New Roman"/>
          <w:sz w:val="24"/>
          <w:szCs w:val="24"/>
        </w:rPr>
        <w:t xml:space="preserve">, L.O., Kamara, A.Y., &amp; </w:t>
      </w:r>
      <w:proofErr w:type="spellStart"/>
      <w:r w:rsidRPr="00446D85">
        <w:rPr>
          <w:rFonts w:ascii="Times New Roman" w:hAnsi="Times New Roman" w:cs="Times New Roman"/>
          <w:sz w:val="24"/>
          <w:szCs w:val="24"/>
        </w:rPr>
        <w:t>Ekeleme</w:t>
      </w:r>
      <w:proofErr w:type="spellEnd"/>
      <w:r w:rsidRPr="00446D85">
        <w:rPr>
          <w:rFonts w:ascii="Times New Roman" w:hAnsi="Times New Roman" w:cs="Times New Roman"/>
          <w:sz w:val="24"/>
          <w:szCs w:val="24"/>
        </w:rPr>
        <w:t xml:space="preserve">, F. (2020). Guide to Rice Production in Northern Nigeria. </w:t>
      </w:r>
      <w:r w:rsidRPr="00446D85">
        <w:rPr>
          <w:rFonts w:ascii="Times New Roman" w:hAnsi="Times New Roman" w:cs="Times New Roman"/>
          <w:i/>
          <w:sz w:val="24"/>
          <w:szCs w:val="24"/>
        </w:rPr>
        <w:t>International Institute of Tropical Agriculture</w:t>
      </w:r>
      <w:r w:rsidRPr="00446D85">
        <w:rPr>
          <w:rFonts w:ascii="Times New Roman" w:hAnsi="Times New Roman" w:cs="Times New Roman"/>
          <w:sz w:val="24"/>
          <w:szCs w:val="24"/>
        </w:rPr>
        <w:t>, Ibadan, Nigeria. 27 pp.</w:t>
      </w:r>
    </w:p>
    <w:p w14:paraId="7AA81530" w14:textId="77777777" w:rsidR="00493AA4" w:rsidRPr="00446D85" w:rsidRDefault="00493AA4" w:rsidP="00493AA4">
      <w:pPr>
        <w:spacing w:after="0" w:line="240" w:lineRule="auto"/>
        <w:ind w:left="851" w:hanging="851"/>
        <w:rPr>
          <w:rFonts w:ascii="Times New Roman" w:hAnsi="Times New Roman" w:cs="Times New Roman"/>
          <w:sz w:val="24"/>
          <w:szCs w:val="24"/>
        </w:rPr>
      </w:pPr>
    </w:p>
    <w:p w14:paraId="7F1E47A2" w14:textId="1473C9B3" w:rsidR="00493AA4" w:rsidRPr="00446D85" w:rsidRDefault="00493AA4" w:rsidP="00163CBB">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Kumar, N. &amp; </w:t>
      </w:r>
      <w:proofErr w:type="spellStart"/>
      <w:r w:rsidRPr="00446D85">
        <w:rPr>
          <w:rFonts w:ascii="Times New Roman" w:hAnsi="Times New Roman" w:cs="Times New Roman"/>
          <w:sz w:val="24"/>
          <w:szCs w:val="24"/>
        </w:rPr>
        <w:t>Sonali</w:t>
      </w:r>
      <w:proofErr w:type="spellEnd"/>
      <w:r w:rsidRPr="00446D85">
        <w:rPr>
          <w:rFonts w:ascii="Times New Roman" w:hAnsi="Times New Roman" w:cs="Times New Roman"/>
          <w:sz w:val="24"/>
          <w:szCs w:val="24"/>
        </w:rPr>
        <w:t xml:space="preserve">, D. A. (2020). Biological control of weeds: A review. </w:t>
      </w:r>
      <w:r w:rsidRPr="00446D85">
        <w:rPr>
          <w:rFonts w:ascii="Times New Roman" w:hAnsi="Times New Roman" w:cs="Times New Roman"/>
          <w:i/>
          <w:sz w:val="24"/>
          <w:szCs w:val="24"/>
        </w:rPr>
        <w:t>International Journal of Chemical Studies</w:t>
      </w:r>
      <w:r w:rsidRPr="00446D85">
        <w:rPr>
          <w:rFonts w:ascii="Times New Roman" w:hAnsi="Times New Roman" w:cs="Times New Roman"/>
          <w:sz w:val="24"/>
          <w:szCs w:val="24"/>
        </w:rPr>
        <w:t xml:space="preserve"> 8(6): 1316-1319</w:t>
      </w:r>
    </w:p>
    <w:p w14:paraId="47AF2011"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246DFCBA"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Menkir</w:t>
      </w:r>
      <w:proofErr w:type="spellEnd"/>
      <w:r w:rsidRPr="00446D85">
        <w:rPr>
          <w:rFonts w:ascii="Times New Roman" w:hAnsi="Times New Roman" w:cs="Times New Roman"/>
          <w:sz w:val="24"/>
          <w:szCs w:val="24"/>
        </w:rPr>
        <w:t xml:space="preserve">, A. and Kling, J. G. (2020). Genetic markers for Striga hermonthica identification and their application in breeding for resistance. </w:t>
      </w:r>
      <w:r w:rsidRPr="00446D85">
        <w:rPr>
          <w:rFonts w:ascii="Times New Roman" w:hAnsi="Times New Roman" w:cs="Times New Roman"/>
          <w:i/>
          <w:sz w:val="24"/>
          <w:szCs w:val="24"/>
        </w:rPr>
        <w:t>Theoretical and Applied Genetics</w:t>
      </w:r>
      <w:r w:rsidRPr="00446D85">
        <w:rPr>
          <w:rFonts w:ascii="Times New Roman" w:hAnsi="Times New Roman" w:cs="Times New Roman"/>
          <w:sz w:val="24"/>
          <w:szCs w:val="24"/>
        </w:rPr>
        <w:t>, 133(5), 1459-1471</w:t>
      </w:r>
    </w:p>
    <w:p w14:paraId="2A85292A"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5188EF92"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Menkir</w:t>
      </w:r>
      <w:proofErr w:type="spellEnd"/>
      <w:r w:rsidRPr="00446D85">
        <w:rPr>
          <w:rFonts w:ascii="Times New Roman" w:hAnsi="Times New Roman" w:cs="Times New Roman"/>
          <w:sz w:val="24"/>
          <w:szCs w:val="24"/>
        </w:rPr>
        <w:t xml:space="preserve">, A. and </w:t>
      </w:r>
      <w:proofErr w:type="spellStart"/>
      <w:r w:rsidRPr="00446D85">
        <w:rPr>
          <w:rFonts w:ascii="Times New Roman" w:hAnsi="Times New Roman" w:cs="Times New Roman"/>
          <w:sz w:val="24"/>
          <w:szCs w:val="24"/>
        </w:rPr>
        <w:t>Meseka</w:t>
      </w:r>
      <w:proofErr w:type="spellEnd"/>
      <w:r w:rsidRPr="00446D85">
        <w:rPr>
          <w:rFonts w:ascii="Times New Roman" w:hAnsi="Times New Roman" w:cs="Times New Roman"/>
          <w:sz w:val="24"/>
          <w:szCs w:val="24"/>
        </w:rPr>
        <w:t xml:space="preserve">, S. (2019) Genetic improvement in resistance to Striga in tropical maize hybrids. </w:t>
      </w:r>
      <w:r w:rsidRPr="00446D85">
        <w:rPr>
          <w:rFonts w:ascii="Times New Roman" w:hAnsi="Times New Roman" w:cs="Times New Roman"/>
          <w:i/>
          <w:iCs/>
          <w:sz w:val="24"/>
          <w:szCs w:val="24"/>
        </w:rPr>
        <w:t>Crop Science</w:t>
      </w:r>
      <w:r w:rsidRPr="00446D85">
        <w:rPr>
          <w:rFonts w:ascii="Times New Roman" w:hAnsi="Times New Roman" w:cs="Times New Roman"/>
          <w:sz w:val="24"/>
          <w:szCs w:val="24"/>
        </w:rPr>
        <w:t xml:space="preserve"> 59:2484–2497.</w:t>
      </w:r>
    </w:p>
    <w:p w14:paraId="0D5BA08A"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 </w:t>
      </w:r>
    </w:p>
    <w:p w14:paraId="0F2A8236"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Mudereri</w:t>
      </w:r>
      <w:proofErr w:type="spellEnd"/>
      <w:r w:rsidRPr="00446D85">
        <w:rPr>
          <w:rFonts w:ascii="Times New Roman" w:hAnsi="Times New Roman" w:cs="Times New Roman"/>
          <w:sz w:val="24"/>
          <w:szCs w:val="24"/>
        </w:rPr>
        <w:t xml:space="preserve">, B.T., Dube, T., </w:t>
      </w:r>
      <w:proofErr w:type="spellStart"/>
      <w:r w:rsidRPr="00446D85">
        <w:rPr>
          <w:rFonts w:ascii="Times New Roman" w:hAnsi="Times New Roman" w:cs="Times New Roman"/>
          <w:sz w:val="24"/>
          <w:szCs w:val="24"/>
        </w:rPr>
        <w:t>Niassy</w:t>
      </w:r>
      <w:proofErr w:type="spellEnd"/>
      <w:r w:rsidRPr="00446D85">
        <w:rPr>
          <w:rFonts w:ascii="Times New Roman" w:hAnsi="Times New Roman" w:cs="Times New Roman"/>
          <w:sz w:val="24"/>
          <w:szCs w:val="24"/>
        </w:rPr>
        <w:t xml:space="preserve">, S., Kimathi, E., </w:t>
      </w:r>
      <w:proofErr w:type="spellStart"/>
      <w:r w:rsidRPr="00446D85">
        <w:rPr>
          <w:rFonts w:ascii="Times New Roman" w:hAnsi="Times New Roman" w:cs="Times New Roman"/>
          <w:sz w:val="24"/>
          <w:szCs w:val="24"/>
        </w:rPr>
        <w:t>Landmann</w:t>
      </w:r>
      <w:proofErr w:type="spellEnd"/>
      <w:r w:rsidRPr="00446D85">
        <w:rPr>
          <w:rFonts w:ascii="Times New Roman" w:hAnsi="Times New Roman" w:cs="Times New Roman"/>
          <w:sz w:val="24"/>
          <w:szCs w:val="24"/>
        </w:rPr>
        <w:t xml:space="preserve">, T., Khan, Z. &amp; Abdel-Rahman, E.M. (2020). Is It Possible to Discern </w:t>
      </w:r>
      <w:r w:rsidRPr="00446D85">
        <w:rPr>
          <w:rFonts w:ascii="Times New Roman" w:hAnsi="Times New Roman" w:cs="Times New Roman"/>
          <w:i/>
          <w:sz w:val="24"/>
          <w:szCs w:val="24"/>
        </w:rPr>
        <w:t xml:space="preserve">Striga </w:t>
      </w:r>
      <w:r w:rsidRPr="00446D85">
        <w:rPr>
          <w:rFonts w:ascii="Times New Roman" w:hAnsi="Times New Roman" w:cs="Times New Roman"/>
          <w:sz w:val="24"/>
          <w:szCs w:val="24"/>
        </w:rPr>
        <w:t>Weed (</w:t>
      </w:r>
      <w:r w:rsidRPr="00446D85">
        <w:rPr>
          <w:rFonts w:ascii="Times New Roman" w:hAnsi="Times New Roman" w:cs="Times New Roman"/>
          <w:i/>
          <w:sz w:val="24"/>
          <w:szCs w:val="24"/>
        </w:rPr>
        <w:t>Striga hermonthica</w:t>
      </w:r>
      <w:r w:rsidRPr="00446D85">
        <w:rPr>
          <w:rFonts w:ascii="Times New Roman" w:hAnsi="Times New Roman" w:cs="Times New Roman"/>
          <w:sz w:val="24"/>
          <w:szCs w:val="24"/>
        </w:rPr>
        <w:t xml:space="preserve">) Infestation Levels in Maize Agro-Ecological Systems Using In-Situ Spectroscopy? </w:t>
      </w:r>
      <w:r w:rsidRPr="00446D85">
        <w:rPr>
          <w:rFonts w:ascii="Times New Roman" w:hAnsi="Times New Roman" w:cs="Times New Roman"/>
          <w:i/>
          <w:sz w:val="24"/>
          <w:szCs w:val="24"/>
        </w:rPr>
        <w:t>The International Journal of Applied Earth Observation and Geo information</w:t>
      </w:r>
      <w:r w:rsidRPr="00446D85">
        <w:rPr>
          <w:rFonts w:ascii="Times New Roman" w:hAnsi="Times New Roman" w:cs="Times New Roman"/>
          <w:sz w:val="24"/>
          <w:szCs w:val="24"/>
        </w:rPr>
        <w:t>, 85</w:t>
      </w:r>
    </w:p>
    <w:p w14:paraId="6CD20E4F"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517BCB7C"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Nickrent</w:t>
      </w:r>
      <w:proofErr w:type="spellEnd"/>
      <w:r w:rsidRPr="00446D85">
        <w:rPr>
          <w:rFonts w:ascii="Times New Roman" w:hAnsi="Times New Roman" w:cs="Times New Roman"/>
          <w:sz w:val="24"/>
          <w:szCs w:val="24"/>
        </w:rPr>
        <w:t>, D. L. (2018). Number of genera and species of parasitic plants (updated 9/25/18). http://www.parasitic plants.siu.edu</w:t>
      </w:r>
    </w:p>
    <w:p w14:paraId="153A2559"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2B77DE1" w14:textId="4FA1F43B"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Nigerian Meteorological Agency, (202</w:t>
      </w:r>
      <w:r w:rsidR="00E8108E">
        <w:rPr>
          <w:rFonts w:ascii="Times New Roman" w:hAnsi="Times New Roman" w:cs="Times New Roman"/>
          <w:sz w:val="24"/>
          <w:szCs w:val="24"/>
        </w:rPr>
        <w:t>5</w:t>
      </w:r>
      <w:r w:rsidRPr="00446D85">
        <w:rPr>
          <w:rFonts w:ascii="Times New Roman" w:hAnsi="Times New Roman" w:cs="Times New Roman"/>
          <w:sz w:val="24"/>
          <w:szCs w:val="24"/>
        </w:rPr>
        <w:t xml:space="preserve">). </w:t>
      </w:r>
      <w:hyperlink r:id="rId6" w:history="1">
        <w:r w:rsidRPr="00446D85">
          <w:rPr>
            <w:rStyle w:val="Hyperlink"/>
            <w:rFonts w:ascii="Times New Roman" w:hAnsi="Times New Roman" w:cs="Times New Roman"/>
            <w:sz w:val="24"/>
            <w:szCs w:val="24"/>
          </w:rPr>
          <w:t>https://www.nimet.gov.ng/climate-of-Nigeria</w:t>
        </w:r>
      </w:hyperlink>
      <w:r w:rsidRPr="00446D85">
        <w:rPr>
          <w:rFonts w:ascii="Times New Roman" w:hAnsi="Times New Roman" w:cs="Times New Roman"/>
          <w:sz w:val="24"/>
          <w:szCs w:val="24"/>
        </w:rPr>
        <w:t>. Accessed on 13/09/202</w:t>
      </w:r>
      <w:r w:rsidR="00E8108E">
        <w:rPr>
          <w:rFonts w:ascii="Times New Roman" w:hAnsi="Times New Roman" w:cs="Times New Roman"/>
          <w:sz w:val="24"/>
          <w:szCs w:val="24"/>
        </w:rPr>
        <w:t>5</w:t>
      </w:r>
      <w:r w:rsidRPr="00446D85">
        <w:rPr>
          <w:rFonts w:ascii="Times New Roman" w:hAnsi="Times New Roman" w:cs="Times New Roman"/>
          <w:sz w:val="24"/>
          <w:szCs w:val="24"/>
        </w:rPr>
        <w:t xml:space="preserve"> </w:t>
      </w:r>
    </w:p>
    <w:p w14:paraId="04650393"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3246C1FF"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lastRenderedPageBreak/>
        <w:t>Nwilene</w:t>
      </w:r>
      <w:proofErr w:type="spellEnd"/>
      <w:r w:rsidRPr="00446D85">
        <w:rPr>
          <w:rFonts w:ascii="Times New Roman" w:hAnsi="Times New Roman" w:cs="Times New Roman"/>
          <w:sz w:val="24"/>
          <w:szCs w:val="24"/>
        </w:rPr>
        <w:t xml:space="preserve">, F. E., </w:t>
      </w:r>
      <w:proofErr w:type="spellStart"/>
      <w:r w:rsidRPr="00446D85">
        <w:rPr>
          <w:rFonts w:ascii="Times New Roman" w:hAnsi="Times New Roman" w:cs="Times New Roman"/>
          <w:sz w:val="24"/>
          <w:szCs w:val="24"/>
        </w:rPr>
        <w:t>Oikeh</w:t>
      </w:r>
      <w:proofErr w:type="spellEnd"/>
      <w:r w:rsidRPr="00446D85">
        <w:rPr>
          <w:rFonts w:ascii="Times New Roman" w:hAnsi="Times New Roman" w:cs="Times New Roman"/>
          <w:sz w:val="24"/>
          <w:szCs w:val="24"/>
        </w:rPr>
        <w:t xml:space="preserve">, S. O., </w:t>
      </w:r>
      <w:proofErr w:type="spellStart"/>
      <w:r w:rsidRPr="00446D85">
        <w:rPr>
          <w:rFonts w:ascii="Times New Roman" w:hAnsi="Times New Roman" w:cs="Times New Roman"/>
          <w:sz w:val="24"/>
          <w:szCs w:val="24"/>
        </w:rPr>
        <w:t>Agunbiade</w:t>
      </w:r>
      <w:proofErr w:type="spellEnd"/>
      <w:r w:rsidRPr="00446D85">
        <w:rPr>
          <w:rFonts w:ascii="Times New Roman" w:hAnsi="Times New Roman" w:cs="Times New Roman"/>
          <w:sz w:val="24"/>
          <w:szCs w:val="24"/>
        </w:rPr>
        <w:t xml:space="preserve">, T. A., Oladimeji O., Ajayi O., </w:t>
      </w:r>
      <w:proofErr w:type="spellStart"/>
      <w:r w:rsidRPr="00446D85">
        <w:rPr>
          <w:rFonts w:ascii="Times New Roman" w:hAnsi="Times New Roman" w:cs="Times New Roman"/>
          <w:sz w:val="24"/>
          <w:szCs w:val="24"/>
        </w:rPr>
        <w:t>Sié</w:t>
      </w:r>
      <w:proofErr w:type="spellEnd"/>
      <w:r w:rsidRPr="00446D85">
        <w:rPr>
          <w:rFonts w:ascii="Times New Roman" w:hAnsi="Times New Roman" w:cs="Times New Roman"/>
          <w:sz w:val="24"/>
          <w:szCs w:val="24"/>
        </w:rPr>
        <w:t xml:space="preserve"> M., Gregorio, G. B., </w:t>
      </w:r>
      <w:proofErr w:type="spellStart"/>
      <w:r w:rsidRPr="00446D85">
        <w:rPr>
          <w:rFonts w:ascii="Times New Roman" w:hAnsi="Times New Roman" w:cs="Times New Roman"/>
          <w:sz w:val="24"/>
          <w:szCs w:val="24"/>
        </w:rPr>
        <w:t>Togola</w:t>
      </w:r>
      <w:proofErr w:type="spellEnd"/>
      <w:r w:rsidRPr="00446D85">
        <w:rPr>
          <w:rFonts w:ascii="Times New Roman" w:hAnsi="Times New Roman" w:cs="Times New Roman"/>
          <w:sz w:val="24"/>
          <w:szCs w:val="24"/>
        </w:rPr>
        <w:t>, A. &amp; Touré, A.D. (2018). Growing lowland rice: a production handbook. West African Rice Center (WARDA)</w:t>
      </w:r>
    </w:p>
    <w:p w14:paraId="5F8D11D3"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41F1C2B7" w14:textId="77777777" w:rsidR="00493AA4" w:rsidRPr="00446D85" w:rsidRDefault="00493AA4" w:rsidP="00493AA4">
      <w:pPr>
        <w:autoSpaceDE w:val="0"/>
        <w:autoSpaceDN w:val="0"/>
        <w:adjustRightInd w:val="0"/>
        <w:spacing w:after="0" w:line="240" w:lineRule="auto"/>
        <w:ind w:left="851" w:hanging="851"/>
        <w:jc w:val="both"/>
        <w:rPr>
          <w:rFonts w:ascii="Times New Roman" w:eastAsia="TimesNewRoman" w:hAnsi="Times New Roman" w:cs="Times New Roman"/>
          <w:i/>
          <w:iCs/>
          <w:sz w:val="24"/>
          <w:szCs w:val="24"/>
        </w:rPr>
      </w:pPr>
      <w:r w:rsidRPr="00446D85">
        <w:rPr>
          <w:rFonts w:ascii="Times New Roman" w:eastAsia="TimesNewRoman" w:hAnsi="Times New Roman" w:cs="Times New Roman"/>
          <w:sz w:val="24"/>
          <w:szCs w:val="24"/>
        </w:rPr>
        <w:t xml:space="preserve">Parker, C., &amp; Riches, C. (1993). </w:t>
      </w:r>
      <w:r w:rsidRPr="00446D85">
        <w:rPr>
          <w:rFonts w:ascii="Times New Roman" w:eastAsia="TimesNewRoman" w:hAnsi="Times New Roman" w:cs="Times New Roman"/>
          <w:i/>
          <w:iCs/>
          <w:sz w:val="24"/>
          <w:szCs w:val="24"/>
        </w:rPr>
        <w:t>Parasitic Weeds of the World: Biology and Control</w:t>
      </w:r>
      <w:r w:rsidRPr="00446D85">
        <w:rPr>
          <w:rFonts w:ascii="Times New Roman" w:eastAsia="TimesNewRoman" w:hAnsi="Times New Roman" w:cs="Times New Roman"/>
          <w:sz w:val="24"/>
          <w:szCs w:val="24"/>
        </w:rPr>
        <w:t>.  Wallingford CAB international. 1993 pp. 4-332</w:t>
      </w:r>
    </w:p>
    <w:p w14:paraId="72C7B201"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204D429"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3E4C1637"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r w:rsidRPr="00446D85">
        <w:rPr>
          <w:rFonts w:ascii="Times New Roman" w:hAnsi="Times New Roman" w:cs="Times New Roman"/>
          <w:sz w:val="24"/>
          <w:szCs w:val="24"/>
        </w:rPr>
        <w:t xml:space="preserve">Rich, P. J. (2020). Genetic and management options for controlling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In: </w:t>
      </w:r>
      <w:proofErr w:type="spellStart"/>
      <w:r w:rsidRPr="00446D85">
        <w:rPr>
          <w:rFonts w:ascii="Times New Roman" w:hAnsi="Times New Roman" w:cs="Times New Roman"/>
          <w:sz w:val="24"/>
          <w:szCs w:val="24"/>
        </w:rPr>
        <w:t>Tonapi</w:t>
      </w:r>
      <w:proofErr w:type="spellEnd"/>
      <w:r w:rsidRPr="00446D85">
        <w:rPr>
          <w:rFonts w:ascii="Times New Roman" w:hAnsi="Times New Roman" w:cs="Times New Roman"/>
          <w:sz w:val="24"/>
          <w:szCs w:val="24"/>
        </w:rPr>
        <w:t xml:space="preserve"> VA </w:t>
      </w:r>
      <w:r w:rsidRPr="00446D85">
        <w:rPr>
          <w:rFonts w:ascii="Times New Roman" w:hAnsi="Times New Roman" w:cs="Times New Roman"/>
          <w:i/>
          <w:sz w:val="24"/>
          <w:szCs w:val="24"/>
        </w:rPr>
        <w:t>et al</w:t>
      </w:r>
      <w:r w:rsidRPr="00446D85">
        <w:rPr>
          <w:rFonts w:ascii="Times New Roman" w:hAnsi="Times New Roman" w:cs="Times New Roman"/>
          <w:sz w:val="24"/>
          <w:szCs w:val="24"/>
        </w:rPr>
        <w:t>., (eds) Sorghum in the 21st Century: food–fodder–feed–fuel for a rapidly changing world. Springer, Singapore, pp 421–451</w:t>
      </w:r>
    </w:p>
    <w:p w14:paraId="07FD166C"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1351E9EE"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Rodenburg</w:t>
      </w:r>
      <w:proofErr w:type="spellEnd"/>
      <w:r w:rsidRPr="00446D85">
        <w:rPr>
          <w:rFonts w:ascii="Times New Roman" w:hAnsi="Times New Roman" w:cs="Times New Roman"/>
          <w:sz w:val="24"/>
          <w:szCs w:val="24"/>
        </w:rPr>
        <w:t xml:space="preserve">, J. </w:t>
      </w:r>
      <w:proofErr w:type="spellStart"/>
      <w:r w:rsidRPr="00446D85">
        <w:rPr>
          <w:rFonts w:ascii="Times New Roman" w:hAnsi="Times New Roman" w:cs="Times New Roman"/>
          <w:sz w:val="24"/>
          <w:szCs w:val="24"/>
        </w:rPr>
        <w:t>Cissoko</w:t>
      </w:r>
      <w:proofErr w:type="spellEnd"/>
      <w:r w:rsidRPr="00446D85">
        <w:rPr>
          <w:rFonts w:ascii="Times New Roman" w:hAnsi="Times New Roman" w:cs="Times New Roman"/>
          <w:sz w:val="24"/>
          <w:szCs w:val="24"/>
        </w:rPr>
        <w:t xml:space="preserve">, M. Kayongo, N. </w:t>
      </w:r>
      <w:proofErr w:type="spellStart"/>
      <w:r w:rsidRPr="00446D85">
        <w:rPr>
          <w:rFonts w:ascii="Times New Roman" w:hAnsi="Times New Roman" w:cs="Times New Roman"/>
          <w:sz w:val="24"/>
          <w:szCs w:val="24"/>
        </w:rPr>
        <w:t>Dieng</w:t>
      </w:r>
      <w:proofErr w:type="spellEnd"/>
      <w:r w:rsidRPr="00446D85">
        <w:rPr>
          <w:rFonts w:ascii="Times New Roman" w:hAnsi="Times New Roman" w:cs="Times New Roman"/>
          <w:sz w:val="24"/>
          <w:szCs w:val="24"/>
        </w:rPr>
        <w:t xml:space="preserve">, I. </w:t>
      </w:r>
      <w:proofErr w:type="spellStart"/>
      <w:r w:rsidRPr="00446D85">
        <w:rPr>
          <w:rFonts w:ascii="Times New Roman" w:hAnsi="Times New Roman" w:cs="Times New Roman"/>
          <w:sz w:val="24"/>
          <w:szCs w:val="24"/>
        </w:rPr>
        <w:t>Bisikwa</w:t>
      </w:r>
      <w:proofErr w:type="spellEnd"/>
      <w:r w:rsidRPr="00446D85">
        <w:rPr>
          <w:rFonts w:ascii="Times New Roman" w:hAnsi="Times New Roman" w:cs="Times New Roman"/>
          <w:sz w:val="24"/>
          <w:szCs w:val="24"/>
        </w:rPr>
        <w:t xml:space="preserve">, J. </w:t>
      </w:r>
      <w:proofErr w:type="spellStart"/>
      <w:r w:rsidRPr="00446D85">
        <w:rPr>
          <w:rFonts w:ascii="Times New Roman" w:hAnsi="Times New Roman" w:cs="Times New Roman"/>
          <w:sz w:val="24"/>
          <w:szCs w:val="24"/>
        </w:rPr>
        <w:t>Irakiza</w:t>
      </w:r>
      <w:proofErr w:type="spellEnd"/>
      <w:r w:rsidRPr="00446D85">
        <w:rPr>
          <w:rFonts w:ascii="Times New Roman" w:hAnsi="Times New Roman" w:cs="Times New Roman"/>
          <w:sz w:val="24"/>
          <w:szCs w:val="24"/>
        </w:rPr>
        <w:t xml:space="preserve">, R. </w:t>
      </w:r>
      <w:proofErr w:type="spellStart"/>
      <w:r w:rsidRPr="00446D85">
        <w:rPr>
          <w:rFonts w:ascii="Times New Roman" w:hAnsi="Times New Roman" w:cs="Times New Roman"/>
          <w:sz w:val="24"/>
          <w:szCs w:val="24"/>
        </w:rPr>
        <w:t>Masoka</w:t>
      </w:r>
      <w:proofErr w:type="spellEnd"/>
      <w:r w:rsidRPr="00446D85">
        <w:rPr>
          <w:rFonts w:ascii="Times New Roman" w:hAnsi="Times New Roman" w:cs="Times New Roman"/>
          <w:sz w:val="24"/>
          <w:szCs w:val="24"/>
        </w:rPr>
        <w:t xml:space="preserve">, I. Midega, C. A. O., &amp; Scholes, J. D. (2017). Genetic variation and host–parasite specificity of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resistance and tolerance in rice: the need for predictive breeding. New Phytol 214:1267–1280</w:t>
      </w:r>
    </w:p>
    <w:p w14:paraId="488807E2"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25A33A53" w14:textId="77777777" w:rsidR="00493AA4" w:rsidRPr="00446D85" w:rsidRDefault="00493AA4" w:rsidP="00493AA4">
      <w:pPr>
        <w:spacing w:after="0" w:line="240" w:lineRule="auto"/>
        <w:ind w:left="851" w:hanging="851"/>
        <w:jc w:val="both"/>
        <w:rPr>
          <w:rFonts w:ascii="Times New Roman" w:hAnsi="Times New Roman" w:cs="Times New Roman"/>
          <w:b/>
          <w:sz w:val="24"/>
          <w:szCs w:val="24"/>
        </w:rPr>
      </w:pPr>
      <w:proofErr w:type="spellStart"/>
      <w:r w:rsidRPr="00446D85">
        <w:rPr>
          <w:rFonts w:ascii="Times New Roman" w:hAnsi="Times New Roman" w:cs="Times New Roman"/>
          <w:sz w:val="24"/>
          <w:szCs w:val="24"/>
        </w:rPr>
        <w:t>Wasan</w:t>
      </w:r>
      <w:proofErr w:type="spellEnd"/>
      <w:r w:rsidRPr="00446D85">
        <w:rPr>
          <w:rFonts w:ascii="Times New Roman" w:hAnsi="Times New Roman" w:cs="Times New Roman"/>
          <w:sz w:val="24"/>
          <w:szCs w:val="24"/>
        </w:rPr>
        <w:t>, S. H. (2020)</w:t>
      </w:r>
      <w:r w:rsidRPr="00446D85">
        <w:rPr>
          <w:rFonts w:ascii="Times New Roman" w:hAnsi="Times New Roman" w:cs="Times New Roman"/>
          <w:b/>
          <w:sz w:val="24"/>
          <w:szCs w:val="24"/>
        </w:rPr>
        <w:t xml:space="preserve"> </w:t>
      </w:r>
      <w:r w:rsidRPr="00446D85">
        <w:rPr>
          <w:rFonts w:ascii="Times New Roman" w:hAnsi="Times New Roman" w:cs="Times New Roman"/>
          <w:sz w:val="24"/>
          <w:szCs w:val="24"/>
        </w:rPr>
        <w:t xml:space="preserve">Biological control of weeds by using Allelopathic potential: REVIEW GSJ: Volume 8, Issue 8, August 2020 </w:t>
      </w:r>
    </w:p>
    <w:p w14:paraId="02015819" w14:textId="77777777" w:rsidR="00493AA4" w:rsidRPr="00446D85" w:rsidRDefault="00493AA4" w:rsidP="00493AA4">
      <w:pPr>
        <w:spacing w:after="0" w:line="240" w:lineRule="auto"/>
        <w:ind w:left="851" w:hanging="851"/>
        <w:rPr>
          <w:rFonts w:ascii="Times New Roman" w:hAnsi="Times New Roman" w:cs="Times New Roman"/>
          <w:sz w:val="24"/>
          <w:szCs w:val="24"/>
        </w:rPr>
      </w:pPr>
    </w:p>
    <w:p w14:paraId="089D77AD"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roofErr w:type="spellStart"/>
      <w:r w:rsidRPr="00446D85">
        <w:rPr>
          <w:rFonts w:ascii="Times New Roman" w:hAnsi="Times New Roman" w:cs="Times New Roman"/>
          <w:sz w:val="24"/>
          <w:szCs w:val="24"/>
        </w:rPr>
        <w:t>Yacoubou</w:t>
      </w:r>
      <w:proofErr w:type="spellEnd"/>
      <w:r w:rsidRPr="00446D85">
        <w:rPr>
          <w:rFonts w:ascii="Times New Roman" w:hAnsi="Times New Roman" w:cs="Times New Roman"/>
          <w:sz w:val="24"/>
          <w:szCs w:val="24"/>
        </w:rPr>
        <w:t xml:space="preserve">, A. </w:t>
      </w:r>
      <w:proofErr w:type="spellStart"/>
      <w:r w:rsidRPr="00446D85">
        <w:rPr>
          <w:rFonts w:ascii="Times New Roman" w:hAnsi="Times New Roman" w:cs="Times New Roman"/>
          <w:sz w:val="24"/>
          <w:szCs w:val="24"/>
        </w:rPr>
        <w:t>Zoumarou</w:t>
      </w:r>
      <w:proofErr w:type="spellEnd"/>
      <w:r w:rsidRPr="00446D85">
        <w:rPr>
          <w:rFonts w:ascii="Times New Roman" w:hAnsi="Times New Roman" w:cs="Times New Roman"/>
          <w:sz w:val="24"/>
          <w:szCs w:val="24"/>
        </w:rPr>
        <w:t xml:space="preserve">, M., Wallis, N. </w:t>
      </w:r>
      <w:proofErr w:type="spellStart"/>
      <w:r w:rsidRPr="00446D85">
        <w:rPr>
          <w:rFonts w:ascii="Times New Roman" w:hAnsi="Times New Roman" w:cs="Times New Roman"/>
          <w:sz w:val="24"/>
          <w:szCs w:val="24"/>
        </w:rPr>
        <w:t>Menkir</w:t>
      </w:r>
      <w:proofErr w:type="spellEnd"/>
      <w:r w:rsidRPr="00446D85">
        <w:rPr>
          <w:rFonts w:ascii="Times New Roman" w:hAnsi="Times New Roman" w:cs="Times New Roman"/>
          <w:sz w:val="24"/>
          <w:szCs w:val="24"/>
        </w:rPr>
        <w:t xml:space="preserve">, A. </w:t>
      </w:r>
      <w:proofErr w:type="spellStart"/>
      <w:r w:rsidRPr="00446D85">
        <w:rPr>
          <w:rFonts w:ascii="Times New Roman" w:hAnsi="Times New Roman" w:cs="Times New Roman"/>
          <w:sz w:val="24"/>
          <w:szCs w:val="24"/>
        </w:rPr>
        <w:t>Zinsou</w:t>
      </w:r>
      <w:proofErr w:type="spellEnd"/>
      <w:r w:rsidRPr="00446D85">
        <w:rPr>
          <w:rFonts w:ascii="Times New Roman" w:hAnsi="Times New Roman" w:cs="Times New Roman"/>
          <w:sz w:val="24"/>
          <w:szCs w:val="24"/>
        </w:rPr>
        <w:t xml:space="preserve">, V. A., </w:t>
      </w:r>
      <w:proofErr w:type="spellStart"/>
      <w:r w:rsidRPr="00446D85">
        <w:rPr>
          <w:rFonts w:ascii="Times New Roman" w:hAnsi="Times New Roman" w:cs="Times New Roman"/>
          <w:sz w:val="24"/>
          <w:szCs w:val="24"/>
        </w:rPr>
        <w:t>Onzo</w:t>
      </w:r>
      <w:proofErr w:type="spellEnd"/>
      <w:r w:rsidRPr="00446D85">
        <w:rPr>
          <w:rFonts w:ascii="Times New Roman" w:hAnsi="Times New Roman" w:cs="Times New Roman"/>
          <w:sz w:val="24"/>
          <w:szCs w:val="24"/>
        </w:rPr>
        <w:t xml:space="preserve">, A. Garcia-Oliveira, A. L., </w:t>
      </w:r>
      <w:proofErr w:type="spellStart"/>
      <w:r w:rsidRPr="00446D85">
        <w:rPr>
          <w:rFonts w:ascii="Times New Roman" w:hAnsi="Times New Roman" w:cs="Times New Roman"/>
          <w:sz w:val="24"/>
          <w:szCs w:val="24"/>
        </w:rPr>
        <w:t>Meseka</w:t>
      </w:r>
      <w:proofErr w:type="spellEnd"/>
      <w:r w:rsidRPr="00446D85">
        <w:rPr>
          <w:rFonts w:ascii="Times New Roman" w:hAnsi="Times New Roman" w:cs="Times New Roman"/>
          <w:sz w:val="24"/>
          <w:szCs w:val="24"/>
        </w:rPr>
        <w:t xml:space="preserve">, S. Wende, M., </w:t>
      </w:r>
      <w:proofErr w:type="spellStart"/>
      <w:r w:rsidRPr="00446D85">
        <w:rPr>
          <w:rFonts w:ascii="Times New Roman" w:hAnsi="Times New Roman" w:cs="Times New Roman"/>
          <w:sz w:val="24"/>
          <w:szCs w:val="24"/>
        </w:rPr>
        <w:t>Gedil</w:t>
      </w:r>
      <w:proofErr w:type="spellEnd"/>
      <w:r w:rsidRPr="00446D85">
        <w:rPr>
          <w:rFonts w:ascii="Times New Roman" w:hAnsi="Times New Roman" w:cs="Times New Roman"/>
          <w:sz w:val="24"/>
          <w:szCs w:val="24"/>
        </w:rPr>
        <w:t xml:space="preserve">, M. &amp; </w:t>
      </w:r>
      <w:proofErr w:type="spellStart"/>
      <w:r w:rsidRPr="00446D85">
        <w:rPr>
          <w:rFonts w:ascii="Times New Roman" w:hAnsi="Times New Roman" w:cs="Times New Roman"/>
          <w:sz w:val="24"/>
          <w:szCs w:val="24"/>
        </w:rPr>
        <w:t>Agre</w:t>
      </w:r>
      <w:proofErr w:type="spellEnd"/>
      <w:r w:rsidRPr="00446D85">
        <w:rPr>
          <w:rFonts w:ascii="Times New Roman" w:hAnsi="Times New Roman" w:cs="Times New Roman"/>
          <w:sz w:val="24"/>
          <w:szCs w:val="24"/>
        </w:rPr>
        <w:t>, P. (2021) Breeding maize (</w:t>
      </w:r>
      <w:proofErr w:type="spellStart"/>
      <w:r w:rsidRPr="00446D85">
        <w:rPr>
          <w:rFonts w:ascii="Times New Roman" w:hAnsi="Times New Roman" w:cs="Times New Roman"/>
          <w:i/>
          <w:sz w:val="24"/>
          <w:szCs w:val="24"/>
        </w:rPr>
        <w:t>Zea</w:t>
      </w:r>
      <w:proofErr w:type="spellEnd"/>
      <w:r w:rsidRPr="00446D85">
        <w:rPr>
          <w:rFonts w:ascii="Times New Roman" w:hAnsi="Times New Roman" w:cs="Times New Roman"/>
          <w:i/>
          <w:sz w:val="24"/>
          <w:szCs w:val="24"/>
        </w:rPr>
        <w:t xml:space="preserve"> mays</w:t>
      </w:r>
      <w:r w:rsidRPr="00446D85">
        <w:rPr>
          <w:rFonts w:ascii="Times New Roman" w:hAnsi="Times New Roman" w:cs="Times New Roman"/>
          <w:sz w:val="24"/>
          <w:szCs w:val="24"/>
        </w:rPr>
        <w:t xml:space="preserve">) for </w:t>
      </w:r>
      <w:r w:rsidRPr="00446D85">
        <w:rPr>
          <w:rFonts w:ascii="Times New Roman" w:hAnsi="Times New Roman" w:cs="Times New Roman"/>
          <w:i/>
          <w:sz w:val="24"/>
          <w:szCs w:val="24"/>
        </w:rPr>
        <w:t>Striga</w:t>
      </w:r>
      <w:r w:rsidRPr="00446D85">
        <w:rPr>
          <w:rFonts w:ascii="Times New Roman" w:hAnsi="Times New Roman" w:cs="Times New Roman"/>
          <w:sz w:val="24"/>
          <w:szCs w:val="24"/>
        </w:rPr>
        <w:t xml:space="preserve"> resistance: past, current and prospects in sub-Saharan Africa. </w:t>
      </w:r>
      <w:r w:rsidRPr="00446D85">
        <w:rPr>
          <w:rFonts w:ascii="Times New Roman" w:hAnsi="Times New Roman" w:cs="Times New Roman"/>
          <w:i/>
          <w:sz w:val="24"/>
          <w:szCs w:val="24"/>
        </w:rPr>
        <w:t>Plant Breeding</w:t>
      </w:r>
      <w:r w:rsidRPr="00446D85">
        <w:rPr>
          <w:rFonts w:ascii="Times New Roman" w:hAnsi="Times New Roman" w:cs="Times New Roman"/>
          <w:sz w:val="24"/>
          <w:szCs w:val="24"/>
        </w:rPr>
        <w:t xml:space="preserve"> 140:195–210</w:t>
      </w:r>
    </w:p>
    <w:p w14:paraId="1C04CAFE" w14:textId="77777777" w:rsidR="00493AA4" w:rsidRPr="00446D85" w:rsidRDefault="00493AA4" w:rsidP="00493AA4">
      <w:pPr>
        <w:spacing w:after="0" w:line="240" w:lineRule="auto"/>
        <w:ind w:left="851" w:hanging="851"/>
        <w:jc w:val="both"/>
        <w:rPr>
          <w:rFonts w:ascii="Times New Roman" w:hAnsi="Times New Roman" w:cs="Times New Roman"/>
          <w:sz w:val="24"/>
          <w:szCs w:val="24"/>
        </w:rPr>
      </w:pPr>
    </w:p>
    <w:p w14:paraId="7EEC4402" w14:textId="77777777" w:rsidR="00493AA4" w:rsidRPr="00446D85" w:rsidRDefault="00493AA4" w:rsidP="00493AA4">
      <w:pPr>
        <w:spacing w:after="0" w:line="240" w:lineRule="auto"/>
        <w:ind w:left="851" w:hanging="851"/>
        <w:rPr>
          <w:rFonts w:ascii="Times New Roman" w:hAnsi="Times New Roman" w:cs="Times New Roman"/>
          <w:sz w:val="24"/>
          <w:szCs w:val="24"/>
        </w:rPr>
      </w:pPr>
      <w:proofErr w:type="spellStart"/>
      <w:r w:rsidRPr="00446D85">
        <w:rPr>
          <w:rFonts w:ascii="Times New Roman" w:hAnsi="Times New Roman" w:cs="Times New Roman"/>
          <w:sz w:val="24"/>
          <w:szCs w:val="24"/>
        </w:rPr>
        <w:t>Zimdahl</w:t>
      </w:r>
      <w:proofErr w:type="spellEnd"/>
      <w:r w:rsidRPr="00446D85">
        <w:rPr>
          <w:rFonts w:ascii="Times New Roman" w:hAnsi="Times New Roman" w:cs="Times New Roman"/>
          <w:sz w:val="24"/>
          <w:szCs w:val="24"/>
        </w:rPr>
        <w:t xml:space="preserve">, R. L. (2018). </w:t>
      </w:r>
      <w:r w:rsidRPr="00446D85">
        <w:rPr>
          <w:rFonts w:ascii="Times New Roman" w:hAnsi="Times New Roman" w:cs="Times New Roman"/>
          <w:i/>
          <w:sz w:val="24"/>
          <w:szCs w:val="24"/>
        </w:rPr>
        <w:t>Fundamentals of weed science</w:t>
      </w:r>
      <w:r w:rsidRPr="00446D85">
        <w:rPr>
          <w:rFonts w:ascii="Times New Roman" w:hAnsi="Times New Roman" w:cs="Times New Roman"/>
          <w:sz w:val="24"/>
          <w:szCs w:val="24"/>
        </w:rPr>
        <w:t>. Academic press</w:t>
      </w:r>
    </w:p>
    <w:p w14:paraId="48F9F833" w14:textId="77777777" w:rsidR="00493AA4" w:rsidRPr="00446D85" w:rsidRDefault="00493AA4" w:rsidP="00493AA4">
      <w:pPr>
        <w:rPr>
          <w:rFonts w:ascii="Times New Roman" w:hAnsi="Times New Roman" w:cs="Times New Roman"/>
          <w:sz w:val="24"/>
          <w:szCs w:val="24"/>
        </w:rPr>
      </w:pPr>
    </w:p>
    <w:p w14:paraId="38B39B50" w14:textId="77777777" w:rsidR="00493AA4" w:rsidRPr="00446D85" w:rsidRDefault="00493AA4" w:rsidP="00493AA4">
      <w:pPr>
        <w:rPr>
          <w:rFonts w:ascii="Times New Roman" w:hAnsi="Times New Roman" w:cs="Times New Roman"/>
          <w:sz w:val="24"/>
          <w:szCs w:val="24"/>
        </w:rPr>
      </w:pPr>
    </w:p>
    <w:p w14:paraId="754EF627" w14:textId="15B38404" w:rsidR="00CB0AE3" w:rsidRPr="00446D85" w:rsidRDefault="00CB0AE3">
      <w:pPr>
        <w:rPr>
          <w:rFonts w:ascii="Times New Roman" w:hAnsi="Times New Roman" w:cs="Times New Roman"/>
          <w:sz w:val="24"/>
          <w:szCs w:val="24"/>
        </w:rPr>
      </w:pPr>
    </w:p>
    <w:p w14:paraId="22DC3FA8" w14:textId="7682DE54" w:rsidR="009906F7" w:rsidRPr="00446D85" w:rsidRDefault="009906F7">
      <w:pPr>
        <w:rPr>
          <w:rFonts w:ascii="Times New Roman" w:hAnsi="Times New Roman" w:cs="Times New Roman"/>
          <w:sz w:val="24"/>
          <w:szCs w:val="24"/>
        </w:rPr>
      </w:pPr>
    </w:p>
    <w:p w14:paraId="1598359A" w14:textId="0B4D1CCE" w:rsidR="009906F7" w:rsidRPr="00446D85" w:rsidRDefault="009906F7">
      <w:pPr>
        <w:rPr>
          <w:rFonts w:ascii="Times New Roman" w:hAnsi="Times New Roman" w:cs="Times New Roman"/>
          <w:sz w:val="24"/>
          <w:szCs w:val="24"/>
        </w:rPr>
      </w:pPr>
    </w:p>
    <w:p w14:paraId="2856C5BB" w14:textId="23EC67EF" w:rsidR="009906F7" w:rsidRPr="00446D85" w:rsidRDefault="009906F7">
      <w:pPr>
        <w:rPr>
          <w:rFonts w:ascii="Times New Roman" w:hAnsi="Times New Roman" w:cs="Times New Roman"/>
          <w:sz w:val="24"/>
          <w:szCs w:val="24"/>
        </w:rPr>
      </w:pPr>
    </w:p>
    <w:p w14:paraId="3F5BFCDD" w14:textId="4700773D" w:rsidR="009906F7" w:rsidRPr="00446D85" w:rsidRDefault="009906F7">
      <w:pPr>
        <w:rPr>
          <w:rFonts w:ascii="Times New Roman" w:hAnsi="Times New Roman" w:cs="Times New Roman"/>
          <w:sz w:val="24"/>
          <w:szCs w:val="24"/>
        </w:rPr>
      </w:pPr>
    </w:p>
    <w:p w14:paraId="77EB278A" w14:textId="1358C4CF" w:rsidR="009906F7" w:rsidRPr="00446D85" w:rsidRDefault="009906F7">
      <w:pPr>
        <w:rPr>
          <w:rFonts w:ascii="Times New Roman" w:hAnsi="Times New Roman" w:cs="Times New Roman"/>
          <w:sz w:val="24"/>
          <w:szCs w:val="24"/>
        </w:rPr>
      </w:pPr>
    </w:p>
    <w:p w14:paraId="4F82ED6C" w14:textId="6CDB3939" w:rsidR="009906F7" w:rsidRPr="00446D85" w:rsidRDefault="009906F7">
      <w:pPr>
        <w:rPr>
          <w:rFonts w:ascii="Times New Roman" w:hAnsi="Times New Roman" w:cs="Times New Roman"/>
          <w:sz w:val="24"/>
          <w:szCs w:val="24"/>
        </w:rPr>
      </w:pPr>
    </w:p>
    <w:p w14:paraId="312F3C9D" w14:textId="7C352514" w:rsidR="009906F7" w:rsidRPr="00446D85" w:rsidRDefault="009906F7">
      <w:pPr>
        <w:rPr>
          <w:rFonts w:ascii="Times New Roman" w:hAnsi="Times New Roman" w:cs="Times New Roman"/>
          <w:sz w:val="24"/>
          <w:szCs w:val="24"/>
        </w:rPr>
      </w:pPr>
    </w:p>
    <w:p w14:paraId="1DDC6C80" w14:textId="2C3B2445" w:rsidR="009906F7" w:rsidRPr="00446D85" w:rsidRDefault="009906F7">
      <w:pPr>
        <w:rPr>
          <w:rFonts w:ascii="Times New Roman" w:hAnsi="Times New Roman" w:cs="Times New Roman"/>
          <w:sz w:val="24"/>
          <w:szCs w:val="24"/>
        </w:rPr>
      </w:pPr>
    </w:p>
    <w:p w14:paraId="73EB46A0" w14:textId="240166FB" w:rsidR="009906F7" w:rsidRPr="00446D85" w:rsidRDefault="009906F7">
      <w:pPr>
        <w:rPr>
          <w:rFonts w:ascii="Times New Roman" w:hAnsi="Times New Roman" w:cs="Times New Roman"/>
          <w:sz w:val="24"/>
          <w:szCs w:val="24"/>
        </w:rPr>
      </w:pPr>
    </w:p>
    <w:p w14:paraId="36B6DD50" w14:textId="77777777" w:rsidR="009906F7" w:rsidRPr="00446D85" w:rsidRDefault="009906F7" w:rsidP="009906F7">
      <w:pPr>
        <w:spacing w:after="0" w:line="240" w:lineRule="auto"/>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1</w:t>
      </w:r>
      <w:r w:rsidRPr="00446D85">
        <w:rPr>
          <w:rFonts w:ascii="Times New Roman" w:hAnsi="Times New Roman" w:cs="Times New Roman"/>
          <w:sz w:val="24"/>
          <w:szCs w:val="24"/>
        </w:rPr>
        <w:t>: Survey of</w:t>
      </w:r>
      <w:r w:rsidRPr="00446D85">
        <w:rPr>
          <w:rFonts w:ascii="Times New Roman" w:hAnsi="Times New Roman" w:cs="Times New Roman"/>
          <w:i/>
          <w:sz w:val="24"/>
          <w:szCs w:val="24"/>
        </w:rPr>
        <w:t xml:space="preserve"> Striga</w:t>
      </w:r>
      <w:r w:rsidRPr="00446D85">
        <w:rPr>
          <w:rFonts w:ascii="Times New Roman" w:hAnsi="Times New Roman" w:cs="Times New Roman"/>
          <w:sz w:val="24"/>
          <w:szCs w:val="24"/>
        </w:rPr>
        <w:t xml:space="preserve"> morphological characters on the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type, root system, root hair, stem colour, stem hair, stem type and leaf hair in Sudan, Northern Guinea and Sahel Agro-ecological zones during 2025 rainy season</w:t>
      </w:r>
    </w:p>
    <w:tbl>
      <w:tblPr>
        <w:tblStyle w:val="TableGrid"/>
        <w:tblW w:w="10065"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516"/>
        <w:gridCol w:w="950"/>
        <w:gridCol w:w="1190"/>
        <w:gridCol w:w="1207"/>
        <w:gridCol w:w="1190"/>
        <w:gridCol w:w="1102"/>
        <w:gridCol w:w="1153"/>
      </w:tblGrid>
      <w:tr w:rsidR="009906F7" w:rsidRPr="00446D85" w14:paraId="69A7FA1D" w14:textId="77777777" w:rsidTr="006779D8">
        <w:tc>
          <w:tcPr>
            <w:tcW w:w="1837" w:type="dxa"/>
            <w:tcBorders>
              <w:top w:val="single" w:sz="4" w:space="0" w:color="auto"/>
              <w:bottom w:val="single" w:sz="4" w:space="0" w:color="auto"/>
            </w:tcBorders>
          </w:tcPr>
          <w:p w14:paraId="205509A6"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Agro-ecological zones</w:t>
            </w:r>
          </w:p>
        </w:tc>
        <w:tc>
          <w:tcPr>
            <w:tcW w:w="1414" w:type="dxa"/>
            <w:tcBorders>
              <w:top w:val="single" w:sz="4" w:space="0" w:color="auto"/>
              <w:bottom w:val="single" w:sz="4" w:space="0" w:color="auto"/>
            </w:tcBorders>
          </w:tcPr>
          <w:p w14:paraId="795FF8FF"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i/>
                <w:sz w:val="24"/>
                <w:szCs w:val="24"/>
              </w:rPr>
              <w:t>Striga</w:t>
            </w:r>
            <w:r w:rsidRPr="00446D85">
              <w:rPr>
                <w:rFonts w:ascii="Times New Roman" w:hAnsi="Times New Roman" w:cs="Times New Roman"/>
                <w:b/>
                <w:bCs/>
                <w:sz w:val="24"/>
                <w:szCs w:val="24"/>
              </w:rPr>
              <w:t xml:space="preserve"> type</w:t>
            </w:r>
          </w:p>
        </w:tc>
        <w:tc>
          <w:tcPr>
            <w:tcW w:w="910" w:type="dxa"/>
            <w:tcBorders>
              <w:top w:val="single" w:sz="4" w:space="0" w:color="auto"/>
              <w:bottom w:val="single" w:sz="4" w:space="0" w:color="auto"/>
            </w:tcBorders>
          </w:tcPr>
          <w:p w14:paraId="71E04AB7"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Root system</w:t>
            </w:r>
          </w:p>
        </w:tc>
        <w:tc>
          <w:tcPr>
            <w:tcW w:w="1149" w:type="dxa"/>
            <w:tcBorders>
              <w:top w:val="single" w:sz="4" w:space="0" w:color="auto"/>
              <w:bottom w:val="single" w:sz="4" w:space="0" w:color="auto"/>
            </w:tcBorders>
          </w:tcPr>
          <w:p w14:paraId="449F46E4" w14:textId="66FF3F0B"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Root hair</w:t>
            </w:r>
            <w:r w:rsidR="00E61DF2">
              <w:rPr>
                <w:rFonts w:ascii="Times New Roman" w:hAnsi="Times New Roman" w:cs="Times New Roman"/>
                <w:b/>
                <w:bCs/>
                <w:sz w:val="24"/>
                <w:szCs w:val="24"/>
              </w:rPr>
              <w:t>s</w:t>
            </w:r>
          </w:p>
        </w:tc>
        <w:tc>
          <w:tcPr>
            <w:tcW w:w="1353" w:type="dxa"/>
            <w:tcBorders>
              <w:top w:val="single" w:sz="4" w:space="0" w:color="auto"/>
              <w:bottom w:val="single" w:sz="4" w:space="0" w:color="auto"/>
            </w:tcBorders>
          </w:tcPr>
          <w:p w14:paraId="2D6F6EC6"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Stem colour</w:t>
            </w:r>
          </w:p>
        </w:tc>
        <w:tc>
          <w:tcPr>
            <w:tcW w:w="960" w:type="dxa"/>
            <w:tcBorders>
              <w:top w:val="single" w:sz="4" w:space="0" w:color="auto"/>
              <w:bottom w:val="single" w:sz="4" w:space="0" w:color="auto"/>
            </w:tcBorders>
          </w:tcPr>
          <w:p w14:paraId="26F96285"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Stem hair</w:t>
            </w:r>
          </w:p>
        </w:tc>
        <w:tc>
          <w:tcPr>
            <w:tcW w:w="1105" w:type="dxa"/>
            <w:tcBorders>
              <w:top w:val="single" w:sz="4" w:space="0" w:color="auto"/>
              <w:bottom w:val="single" w:sz="4" w:space="0" w:color="auto"/>
            </w:tcBorders>
          </w:tcPr>
          <w:p w14:paraId="484551D2"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Stem type</w:t>
            </w:r>
          </w:p>
        </w:tc>
        <w:tc>
          <w:tcPr>
            <w:tcW w:w="1337" w:type="dxa"/>
            <w:tcBorders>
              <w:top w:val="single" w:sz="4" w:space="0" w:color="auto"/>
              <w:bottom w:val="single" w:sz="4" w:space="0" w:color="auto"/>
            </w:tcBorders>
          </w:tcPr>
          <w:p w14:paraId="2660C666"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Leaf hair</w:t>
            </w:r>
          </w:p>
        </w:tc>
      </w:tr>
      <w:tr w:rsidR="009906F7" w:rsidRPr="00446D85" w14:paraId="26E69666" w14:textId="77777777" w:rsidTr="006779D8">
        <w:tc>
          <w:tcPr>
            <w:tcW w:w="1837" w:type="dxa"/>
            <w:tcBorders>
              <w:top w:val="single" w:sz="4" w:space="0" w:color="auto"/>
            </w:tcBorders>
          </w:tcPr>
          <w:p w14:paraId="6C331A2D"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SUDAN</w:t>
            </w:r>
          </w:p>
        </w:tc>
        <w:tc>
          <w:tcPr>
            <w:tcW w:w="1414" w:type="dxa"/>
            <w:tcBorders>
              <w:top w:val="single" w:sz="4" w:space="0" w:color="auto"/>
            </w:tcBorders>
          </w:tcPr>
          <w:p w14:paraId="7F8022E9" w14:textId="77777777" w:rsidR="009906F7" w:rsidRPr="00446D85" w:rsidRDefault="009906F7" w:rsidP="009906F7">
            <w:pPr>
              <w:spacing w:after="0" w:line="240" w:lineRule="auto"/>
              <w:rPr>
                <w:rFonts w:ascii="Times New Roman" w:hAnsi="Times New Roman" w:cs="Times New Roman"/>
                <w:sz w:val="24"/>
                <w:szCs w:val="24"/>
              </w:rPr>
            </w:pPr>
          </w:p>
        </w:tc>
        <w:tc>
          <w:tcPr>
            <w:tcW w:w="910" w:type="dxa"/>
            <w:tcBorders>
              <w:top w:val="single" w:sz="4" w:space="0" w:color="auto"/>
            </w:tcBorders>
          </w:tcPr>
          <w:p w14:paraId="71C83A81" w14:textId="77777777" w:rsidR="009906F7" w:rsidRPr="00446D85" w:rsidRDefault="009906F7" w:rsidP="009906F7">
            <w:pPr>
              <w:spacing w:after="0" w:line="240" w:lineRule="auto"/>
              <w:rPr>
                <w:rFonts w:ascii="Times New Roman" w:hAnsi="Times New Roman" w:cs="Times New Roman"/>
                <w:sz w:val="24"/>
                <w:szCs w:val="24"/>
              </w:rPr>
            </w:pPr>
          </w:p>
        </w:tc>
        <w:tc>
          <w:tcPr>
            <w:tcW w:w="1149" w:type="dxa"/>
            <w:tcBorders>
              <w:top w:val="single" w:sz="4" w:space="0" w:color="auto"/>
            </w:tcBorders>
          </w:tcPr>
          <w:p w14:paraId="29795C6D" w14:textId="77777777" w:rsidR="009906F7" w:rsidRPr="00446D85" w:rsidRDefault="009906F7" w:rsidP="009906F7">
            <w:pPr>
              <w:spacing w:after="0" w:line="240" w:lineRule="auto"/>
              <w:rPr>
                <w:rFonts w:ascii="Times New Roman" w:hAnsi="Times New Roman" w:cs="Times New Roman"/>
                <w:sz w:val="24"/>
                <w:szCs w:val="24"/>
              </w:rPr>
            </w:pPr>
          </w:p>
        </w:tc>
        <w:tc>
          <w:tcPr>
            <w:tcW w:w="1353" w:type="dxa"/>
            <w:tcBorders>
              <w:top w:val="single" w:sz="4" w:space="0" w:color="auto"/>
            </w:tcBorders>
          </w:tcPr>
          <w:p w14:paraId="2FDB9B4A" w14:textId="77777777" w:rsidR="009906F7" w:rsidRPr="00446D85" w:rsidRDefault="009906F7" w:rsidP="009906F7">
            <w:pPr>
              <w:spacing w:after="0" w:line="240" w:lineRule="auto"/>
              <w:rPr>
                <w:rFonts w:ascii="Times New Roman" w:hAnsi="Times New Roman" w:cs="Times New Roman"/>
                <w:sz w:val="24"/>
                <w:szCs w:val="24"/>
              </w:rPr>
            </w:pPr>
          </w:p>
        </w:tc>
        <w:tc>
          <w:tcPr>
            <w:tcW w:w="960" w:type="dxa"/>
            <w:tcBorders>
              <w:top w:val="single" w:sz="4" w:space="0" w:color="auto"/>
            </w:tcBorders>
          </w:tcPr>
          <w:p w14:paraId="16E1299F" w14:textId="77777777" w:rsidR="009906F7" w:rsidRPr="00446D85" w:rsidRDefault="009906F7" w:rsidP="009906F7">
            <w:pPr>
              <w:spacing w:after="0" w:line="240" w:lineRule="auto"/>
              <w:rPr>
                <w:rFonts w:ascii="Times New Roman" w:hAnsi="Times New Roman" w:cs="Times New Roman"/>
                <w:sz w:val="24"/>
                <w:szCs w:val="24"/>
              </w:rPr>
            </w:pPr>
          </w:p>
        </w:tc>
        <w:tc>
          <w:tcPr>
            <w:tcW w:w="1105" w:type="dxa"/>
            <w:tcBorders>
              <w:top w:val="single" w:sz="4" w:space="0" w:color="auto"/>
            </w:tcBorders>
          </w:tcPr>
          <w:p w14:paraId="57067407" w14:textId="77777777" w:rsidR="009906F7" w:rsidRPr="00446D85" w:rsidRDefault="009906F7" w:rsidP="009906F7">
            <w:pPr>
              <w:spacing w:after="0" w:line="240" w:lineRule="auto"/>
              <w:rPr>
                <w:rFonts w:ascii="Times New Roman" w:hAnsi="Times New Roman" w:cs="Times New Roman"/>
                <w:sz w:val="24"/>
                <w:szCs w:val="24"/>
              </w:rPr>
            </w:pPr>
          </w:p>
        </w:tc>
        <w:tc>
          <w:tcPr>
            <w:tcW w:w="1337" w:type="dxa"/>
            <w:tcBorders>
              <w:top w:val="single" w:sz="4" w:space="0" w:color="auto"/>
            </w:tcBorders>
          </w:tcPr>
          <w:p w14:paraId="2D9E2462" w14:textId="77777777" w:rsidR="009906F7" w:rsidRPr="00446D85" w:rsidRDefault="009906F7" w:rsidP="009906F7">
            <w:pPr>
              <w:spacing w:after="0" w:line="240" w:lineRule="auto"/>
              <w:rPr>
                <w:rFonts w:ascii="Times New Roman" w:hAnsi="Times New Roman" w:cs="Times New Roman"/>
                <w:sz w:val="24"/>
                <w:szCs w:val="24"/>
              </w:rPr>
            </w:pPr>
          </w:p>
        </w:tc>
      </w:tr>
      <w:tr w:rsidR="009906F7" w:rsidRPr="00446D85" w14:paraId="6C2F03DB" w14:textId="77777777" w:rsidTr="006779D8">
        <w:tc>
          <w:tcPr>
            <w:tcW w:w="1837" w:type="dxa"/>
          </w:tcPr>
          <w:p w14:paraId="772495E0"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Wamakko</w:t>
            </w:r>
          </w:p>
        </w:tc>
        <w:tc>
          <w:tcPr>
            <w:tcW w:w="1414" w:type="dxa"/>
          </w:tcPr>
          <w:p w14:paraId="5196B5E0"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Hermonthica</w:t>
            </w:r>
          </w:p>
        </w:tc>
        <w:tc>
          <w:tcPr>
            <w:tcW w:w="910" w:type="dxa"/>
          </w:tcPr>
          <w:p w14:paraId="1DCC23D3"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Fibrous</w:t>
            </w:r>
          </w:p>
        </w:tc>
        <w:tc>
          <w:tcPr>
            <w:tcW w:w="1149" w:type="dxa"/>
          </w:tcPr>
          <w:p w14:paraId="3B871A23"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353" w:type="dxa"/>
          </w:tcPr>
          <w:p w14:paraId="49028B4E"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Purple-tinged</w:t>
            </w:r>
          </w:p>
        </w:tc>
        <w:tc>
          <w:tcPr>
            <w:tcW w:w="960" w:type="dxa"/>
          </w:tcPr>
          <w:p w14:paraId="01A6F9F8"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105" w:type="dxa"/>
          </w:tcPr>
          <w:p w14:paraId="7DD04F45"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Slender</w:t>
            </w:r>
          </w:p>
        </w:tc>
        <w:tc>
          <w:tcPr>
            <w:tcW w:w="1337" w:type="dxa"/>
          </w:tcPr>
          <w:p w14:paraId="3B7E0267"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Short, Stiff hairs</w:t>
            </w:r>
          </w:p>
        </w:tc>
      </w:tr>
      <w:tr w:rsidR="009906F7" w:rsidRPr="00446D85" w14:paraId="6755D98D" w14:textId="77777777" w:rsidTr="006779D8">
        <w:tc>
          <w:tcPr>
            <w:tcW w:w="1837" w:type="dxa"/>
          </w:tcPr>
          <w:p w14:paraId="62B3CB9D"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Tangaza</w:t>
            </w:r>
          </w:p>
        </w:tc>
        <w:tc>
          <w:tcPr>
            <w:tcW w:w="1414" w:type="dxa"/>
          </w:tcPr>
          <w:p w14:paraId="269724F9"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Hermonthica</w:t>
            </w:r>
          </w:p>
        </w:tc>
        <w:tc>
          <w:tcPr>
            <w:tcW w:w="910" w:type="dxa"/>
          </w:tcPr>
          <w:p w14:paraId="0F721D42"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Fibrous</w:t>
            </w:r>
          </w:p>
        </w:tc>
        <w:tc>
          <w:tcPr>
            <w:tcW w:w="1149" w:type="dxa"/>
          </w:tcPr>
          <w:p w14:paraId="27D91451"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353" w:type="dxa"/>
          </w:tcPr>
          <w:p w14:paraId="4DED28C3"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Purple-tinged</w:t>
            </w:r>
          </w:p>
        </w:tc>
        <w:tc>
          <w:tcPr>
            <w:tcW w:w="960" w:type="dxa"/>
          </w:tcPr>
          <w:p w14:paraId="1E41A9AB"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105" w:type="dxa"/>
          </w:tcPr>
          <w:p w14:paraId="5816BD04"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Slender</w:t>
            </w:r>
          </w:p>
        </w:tc>
        <w:tc>
          <w:tcPr>
            <w:tcW w:w="1337" w:type="dxa"/>
          </w:tcPr>
          <w:p w14:paraId="7B5E2F9F"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Short, Stiff hairs</w:t>
            </w:r>
          </w:p>
        </w:tc>
      </w:tr>
      <w:tr w:rsidR="009906F7" w:rsidRPr="00446D85" w14:paraId="7EC60D16" w14:textId="77777777" w:rsidTr="006779D8">
        <w:tc>
          <w:tcPr>
            <w:tcW w:w="1837" w:type="dxa"/>
          </w:tcPr>
          <w:p w14:paraId="6387DA8D"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NORTHERN GUINEA</w:t>
            </w:r>
          </w:p>
        </w:tc>
        <w:tc>
          <w:tcPr>
            <w:tcW w:w="1414" w:type="dxa"/>
          </w:tcPr>
          <w:p w14:paraId="6DD83560" w14:textId="77777777" w:rsidR="009906F7" w:rsidRPr="00446D85" w:rsidRDefault="009906F7" w:rsidP="009906F7">
            <w:pPr>
              <w:spacing w:after="0" w:line="240" w:lineRule="auto"/>
              <w:rPr>
                <w:rFonts w:ascii="Times New Roman" w:hAnsi="Times New Roman" w:cs="Times New Roman"/>
                <w:sz w:val="24"/>
                <w:szCs w:val="24"/>
              </w:rPr>
            </w:pPr>
          </w:p>
        </w:tc>
        <w:tc>
          <w:tcPr>
            <w:tcW w:w="910" w:type="dxa"/>
          </w:tcPr>
          <w:p w14:paraId="1A84A222" w14:textId="77777777" w:rsidR="009906F7" w:rsidRPr="00446D85" w:rsidRDefault="009906F7" w:rsidP="009906F7">
            <w:pPr>
              <w:spacing w:after="0" w:line="240" w:lineRule="auto"/>
              <w:rPr>
                <w:rFonts w:ascii="Times New Roman" w:hAnsi="Times New Roman" w:cs="Times New Roman"/>
                <w:sz w:val="24"/>
                <w:szCs w:val="24"/>
              </w:rPr>
            </w:pPr>
          </w:p>
        </w:tc>
        <w:tc>
          <w:tcPr>
            <w:tcW w:w="1149" w:type="dxa"/>
          </w:tcPr>
          <w:p w14:paraId="6D4CA85F" w14:textId="77777777" w:rsidR="009906F7" w:rsidRPr="00446D85" w:rsidRDefault="009906F7" w:rsidP="009906F7">
            <w:pPr>
              <w:spacing w:after="0" w:line="240" w:lineRule="auto"/>
              <w:rPr>
                <w:rFonts w:ascii="Times New Roman" w:hAnsi="Times New Roman" w:cs="Times New Roman"/>
                <w:sz w:val="24"/>
                <w:szCs w:val="24"/>
              </w:rPr>
            </w:pPr>
          </w:p>
        </w:tc>
        <w:tc>
          <w:tcPr>
            <w:tcW w:w="1353" w:type="dxa"/>
          </w:tcPr>
          <w:p w14:paraId="30E4434B" w14:textId="77777777" w:rsidR="009906F7" w:rsidRPr="00446D85" w:rsidRDefault="009906F7" w:rsidP="009906F7">
            <w:pPr>
              <w:spacing w:after="0" w:line="240" w:lineRule="auto"/>
              <w:rPr>
                <w:rFonts w:ascii="Times New Roman" w:hAnsi="Times New Roman" w:cs="Times New Roman"/>
                <w:sz w:val="24"/>
                <w:szCs w:val="24"/>
              </w:rPr>
            </w:pPr>
          </w:p>
        </w:tc>
        <w:tc>
          <w:tcPr>
            <w:tcW w:w="960" w:type="dxa"/>
          </w:tcPr>
          <w:p w14:paraId="3FF6549C" w14:textId="77777777" w:rsidR="009906F7" w:rsidRPr="00446D85" w:rsidRDefault="009906F7" w:rsidP="009906F7">
            <w:pPr>
              <w:spacing w:after="0" w:line="240" w:lineRule="auto"/>
              <w:rPr>
                <w:rFonts w:ascii="Times New Roman" w:hAnsi="Times New Roman" w:cs="Times New Roman"/>
                <w:sz w:val="24"/>
                <w:szCs w:val="24"/>
              </w:rPr>
            </w:pPr>
          </w:p>
        </w:tc>
        <w:tc>
          <w:tcPr>
            <w:tcW w:w="1105" w:type="dxa"/>
          </w:tcPr>
          <w:p w14:paraId="6818BFA2" w14:textId="77777777" w:rsidR="009906F7" w:rsidRPr="00446D85" w:rsidRDefault="009906F7" w:rsidP="009906F7">
            <w:pPr>
              <w:spacing w:after="0" w:line="240" w:lineRule="auto"/>
              <w:rPr>
                <w:rFonts w:ascii="Times New Roman" w:hAnsi="Times New Roman" w:cs="Times New Roman"/>
                <w:sz w:val="24"/>
                <w:szCs w:val="24"/>
              </w:rPr>
            </w:pPr>
          </w:p>
        </w:tc>
        <w:tc>
          <w:tcPr>
            <w:tcW w:w="1337" w:type="dxa"/>
          </w:tcPr>
          <w:p w14:paraId="187C9753" w14:textId="77777777" w:rsidR="009906F7" w:rsidRPr="00446D85" w:rsidRDefault="009906F7" w:rsidP="009906F7">
            <w:pPr>
              <w:spacing w:after="0" w:line="240" w:lineRule="auto"/>
              <w:rPr>
                <w:rFonts w:ascii="Times New Roman" w:hAnsi="Times New Roman" w:cs="Times New Roman"/>
                <w:sz w:val="24"/>
                <w:szCs w:val="24"/>
              </w:rPr>
            </w:pPr>
          </w:p>
        </w:tc>
      </w:tr>
      <w:tr w:rsidR="009906F7" w:rsidRPr="00446D85" w14:paraId="3A6B15F8" w14:textId="77777777" w:rsidTr="006779D8">
        <w:tc>
          <w:tcPr>
            <w:tcW w:w="1837" w:type="dxa"/>
          </w:tcPr>
          <w:p w14:paraId="0EF0FF34"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Zaria</w:t>
            </w:r>
          </w:p>
        </w:tc>
        <w:tc>
          <w:tcPr>
            <w:tcW w:w="1414" w:type="dxa"/>
          </w:tcPr>
          <w:p w14:paraId="4E7B2B42"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Hermonthica</w:t>
            </w:r>
          </w:p>
        </w:tc>
        <w:tc>
          <w:tcPr>
            <w:tcW w:w="910" w:type="dxa"/>
          </w:tcPr>
          <w:p w14:paraId="663753BF"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Fibrous</w:t>
            </w:r>
          </w:p>
        </w:tc>
        <w:tc>
          <w:tcPr>
            <w:tcW w:w="1149" w:type="dxa"/>
          </w:tcPr>
          <w:p w14:paraId="7394BF3E"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353" w:type="dxa"/>
          </w:tcPr>
          <w:p w14:paraId="2C79AD34"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Purple-tinged</w:t>
            </w:r>
          </w:p>
        </w:tc>
        <w:tc>
          <w:tcPr>
            <w:tcW w:w="960" w:type="dxa"/>
          </w:tcPr>
          <w:p w14:paraId="52F66B26"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105" w:type="dxa"/>
          </w:tcPr>
          <w:p w14:paraId="527960AD"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Slender, branched</w:t>
            </w:r>
          </w:p>
        </w:tc>
        <w:tc>
          <w:tcPr>
            <w:tcW w:w="1337" w:type="dxa"/>
          </w:tcPr>
          <w:p w14:paraId="157EBED1"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Short, Stiff hairs</w:t>
            </w:r>
          </w:p>
        </w:tc>
      </w:tr>
      <w:tr w:rsidR="009906F7" w:rsidRPr="00446D85" w14:paraId="454AEFE8" w14:textId="77777777" w:rsidTr="006779D8">
        <w:tc>
          <w:tcPr>
            <w:tcW w:w="1837" w:type="dxa"/>
          </w:tcPr>
          <w:p w14:paraId="39368DDB"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 xml:space="preserve">Sabon </w:t>
            </w:r>
            <w:proofErr w:type="spellStart"/>
            <w:r w:rsidRPr="00446D85">
              <w:rPr>
                <w:rFonts w:ascii="Times New Roman" w:hAnsi="Times New Roman" w:cs="Times New Roman"/>
                <w:sz w:val="24"/>
                <w:szCs w:val="24"/>
              </w:rPr>
              <w:t>gari</w:t>
            </w:r>
            <w:proofErr w:type="spellEnd"/>
          </w:p>
        </w:tc>
        <w:tc>
          <w:tcPr>
            <w:tcW w:w="1414" w:type="dxa"/>
          </w:tcPr>
          <w:p w14:paraId="7CECDE53"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Hermonthica</w:t>
            </w:r>
          </w:p>
        </w:tc>
        <w:tc>
          <w:tcPr>
            <w:tcW w:w="910" w:type="dxa"/>
          </w:tcPr>
          <w:p w14:paraId="261A1934"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Fibrous</w:t>
            </w:r>
          </w:p>
        </w:tc>
        <w:tc>
          <w:tcPr>
            <w:tcW w:w="1149" w:type="dxa"/>
          </w:tcPr>
          <w:p w14:paraId="5245ADE4"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353" w:type="dxa"/>
          </w:tcPr>
          <w:p w14:paraId="562CE10A"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Purple-tinged</w:t>
            </w:r>
          </w:p>
        </w:tc>
        <w:tc>
          <w:tcPr>
            <w:tcW w:w="960" w:type="dxa"/>
          </w:tcPr>
          <w:p w14:paraId="12C214FA"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105" w:type="dxa"/>
          </w:tcPr>
          <w:p w14:paraId="3AAB7437"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Slender, branched</w:t>
            </w:r>
          </w:p>
        </w:tc>
        <w:tc>
          <w:tcPr>
            <w:tcW w:w="1337" w:type="dxa"/>
          </w:tcPr>
          <w:p w14:paraId="5E964110"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Short, Stiff hairs</w:t>
            </w:r>
          </w:p>
        </w:tc>
      </w:tr>
      <w:tr w:rsidR="009906F7" w:rsidRPr="00446D85" w14:paraId="1DC48067" w14:textId="77777777" w:rsidTr="006779D8">
        <w:tc>
          <w:tcPr>
            <w:tcW w:w="1837" w:type="dxa"/>
          </w:tcPr>
          <w:p w14:paraId="66E2831A" w14:textId="77777777" w:rsidR="009906F7" w:rsidRPr="00446D85" w:rsidRDefault="009906F7" w:rsidP="009906F7">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SAHEL</w:t>
            </w:r>
          </w:p>
        </w:tc>
        <w:tc>
          <w:tcPr>
            <w:tcW w:w="1414" w:type="dxa"/>
          </w:tcPr>
          <w:p w14:paraId="1ACC64E6" w14:textId="77777777" w:rsidR="009906F7" w:rsidRPr="00446D85" w:rsidRDefault="009906F7" w:rsidP="009906F7">
            <w:pPr>
              <w:spacing w:after="0" w:line="240" w:lineRule="auto"/>
              <w:rPr>
                <w:rFonts w:ascii="Times New Roman" w:hAnsi="Times New Roman" w:cs="Times New Roman"/>
                <w:sz w:val="24"/>
                <w:szCs w:val="24"/>
              </w:rPr>
            </w:pPr>
          </w:p>
        </w:tc>
        <w:tc>
          <w:tcPr>
            <w:tcW w:w="910" w:type="dxa"/>
          </w:tcPr>
          <w:p w14:paraId="2E4786F9" w14:textId="77777777" w:rsidR="009906F7" w:rsidRPr="00446D85" w:rsidRDefault="009906F7" w:rsidP="009906F7">
            <w:pPr>
              <w:spacing w:after="0" w:line="240" w:lineRule="auto"/>
              <w:rPr>
                <w:rFonts w:ascii="Times New Roman" w:hAnsi="Times New Roman" w:cs="Times New Roman"/>
                <w:sz w:val="24"/>
                <w:szCs w:val="24"/>
              </w:rPr>
            </w:pPr>
          </w:p>
        </w:tc>
        <w:tc>
          <w:tcPr>
            <w:tcW w:w="1149" w:type="dxa"/>
          </w:tcPr>
          <w:p w14:paraId="0911D9E0" w14:textId="77777777" w:rsidR="009906F7" w:rsidRPr="00446D85" w:rsidRDefault="009906F7" w:rsidP="009906F7">
            <w:pPr>
              <w:spacing w:after="0" w:line="240" w:lineRule="auto"/>
              <w:rPr>
                <w:rFonts w:ascii="Times New Roman" w:hAnsi="Times New Roman" w:cs="Times New Roman"/>
                <w:sz w:val="24"/>
                <w:szCs w:val="24"/>
              </w:rPr>
            </w:pPr>
          </w:p>
        </w:tc>
        <w:tc>
          <w:tcPr>
            <w:tcW w:w="1353" w:type="dxa"/>
          </w:tcPr>
          <w:p w14:paraId="0CE00A92" w14:textId="77777777" w:rsidR="009906F7" w:rsidRPr="00446D85" w:rsidRDefault="009906F7" w:rsidP="009906F7">
            <w:pPr>
              <w:spacing w:after="0" w:line="240" w:lineRule="auto"/>
              <w:rPr>
                <w:rFonts w:ascii="Times New Roman" w:hAnsi="Times New Roman" w:cs="Times New Roman"/>
                <w:sz w:val="24"/>
                <w:szCs w:val="24"/>
              </w:rPr>
            </w:pPr>
          </w:p>
        </w:tc>
        <w:tc>
          <w:tcPr>
            <w:tcW w:w="960" w:type="dxa"/>
          </w:tcPr>
          <w:p w14:paraId="0A022C41" w14:textId="77777777" w:rsidR="009906F7" w:rsidRPr="00446D85" w:rsidRDefault="009906F7" w:rsidP="009906F7">
            <w:pPr>
              <w:spacing w:after="0" w:line="240" w:lineRule="auto"/>
              <w:rPr>
                <w:rFonts w:ascii="Times New Roman" w:hAnsi="Times New Roman" w:cs="Times New Roman"/>
                <w:sz w:val="24"/>
                <w:szCs w:val="24"/>
              </w:rPr>
            </w:pPr>
          </w:p>
        </w:tc>
        <w:tc>
          <w:tcPr>
            <w:tcW w:w="1105" w:type="dxa"/>
          </w:tcPr>
          <w:p w14:paraId="10686959" w14:textId="77777777" w:rsidR="009906F7" w:rsidRPr="00446D85" w:rsidRDefault="009906F7" w:rsidP="009906F7">
            <w:pPr>
              <w:spacing w:after="0" w:line="240" w:lineRule="auto"/>
              <w:rPr>
                <w:rFonts w:ascii="Times New Roman" w:hAnsi="Times New Roman" w:cs="Times New Roman"/>
                <w:sz w:val="24"/>
                <w:szCs w:val="24"/>
              </w:rPr>
            </w:pPr>
          </w:p>
        </w:tc>
        <w:tc>
          <w:tcPr>
            <w:tcW w:w="1337" w:type="dxa"/>
          </w:tcPr>
          <w:p w14:paraId="109E237F" w14:textId="77777777" w:rsidR="009906F7" w:rsidRPr="00446D85" w:rsidRDefault="009906F7" w:rsidP="009906F7">
            <w:pPr>
              <w:spacing w:after="0" w:line="240" w:lineRule="auto"/>
              <w:rPr>
                <w:rFonts w:ascii="Times New Roman" w:hAnsi="Times New Roman" w:cs="Times New Roman"/>
                <w:sz w:val="24"/>
                <w:szCs w:val="24"/>
              </w:rPr>
            </w:pPr>
          </w:p>
        </w:tc>
      </w:tr>
      <w:tr w:rsidR="009906F7" w:rsidRPr="00446D85" w14:paraId="66D7E4B3" w14:textId="77777777" w:rsidTr="006779D8">
        <w:tc>
          <w:tcPr>
            <w:tcW w:w="1837" w:type="dxa"/>
          </w:tcPr>
          <w:p w14:paraId="167EAAEA"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Damaturu</w:t>
            </w:r>
          </w:p>
        </w:tc>
        <w:tc>
          <w:tcPr>
            <w:tcW w:w="1414" w:type="dxa"/>
          </w:tcPr>
          <w:p w14:paraId="146F8F07"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Hermonthica</w:t>
            </w:r>
          </w:p>
        </w:tc>
        <w:tc>
          <w:tcPr>
            <w:tcW w:w="910" w:type="dxa"/>
          </w:tcPr>
          <w:p w14:paraId="16CEC5FA"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Fibrous</w:t>
            </w:r>
          </w:p>
        </w:tc>
        <w:tc>
          <w:tcPr>
            <w:tcW w:w="1149" w:type="dxa"/>
          </w:tcPr>
          <w:p w14:paraId="158DD7C6"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353" w:type="dxa"/>
          </w:tcPr>
          <w:p w14:paraId="7D9B7322"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Purple-tinged, green</w:t>
            </w:r>
          </w:p>
        </w:tc>
        <w:tc>
          <w:tcPr>
            <w:tcW w:w="960" w:type="dxa"/>
          </w:tcPr>
          <w:p w14:paraId="4F9CE5FF"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105" w:type="dxa"/>
          </w:tcPr>
          <w:p w14:paraId="51305136"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Slender, branched</w:t>
            </w:r>
          </w:p>
        </w:tc>
        <w:tc>
          <w:tcPr>
            <w:tcW w:w="1337" w:type="dxa"/>
          </w:tcPr>
          <w:p w14:paraId="45A85BD5"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Short, Stiff hairs</w:t>
            </w:r>
          </w:p>
        </w:tc>
      </w:tr>
      <w:tr w:rsidR="009906F7" w:rsidRPr="00446D85" w14:paraId="5B3EE931" w14:textId="77777777" w:rsidTr="006779D8">
        <w:tc>
          <w:tcPr>
            <w:tcW w:w="1837" w:type="dxa"/>
          </w:tcPr>
          <w:p w14:paraId="036D9D91"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Geidam</w:t>
            </w:r>
          </w:p>
        </w:tc>
        <w:tc>
          <w:tcPr>
            <w:tcW w:w="1414" w:type="dxa"/>
          </w:tcPr>
          <w:p w14:paraId="1F4284CA"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Senegalensis, Hermonthica</w:t>
            </w:r>
          </w:p>
        </w:tc>
        <w:tc>
          <w:tcPr>
            <w:tcW w:w="910" w:type="dxa"/>
          </w:tcPr>
          <w:p w14:paraId="55ED0D4D"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Fibrous</w:t>
            </w:r>
          </w:p>
        </w:tc>
        <w:tc>
          <w:tcPr>
            <w:tcW w:w="1149" w:type="dxa"/>
          </w:tcPr>
          <w:p w14:paraId="02242D9A"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353" w:type="dxa"/>
          </w:tcPr>
          <w:p w14:paraId="40F60C44"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Purple-tinged, green</w:t>
            </w:r>
          </w:p>
        </w:tc>
        <w:tc>
          <w:tcPr>
            <w:tcW w:w="960" w:type="dxa"/>
          </w:tcPr>
          <w:p w14:paraId="3A4163B3"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Pubescent</w:t>
            </w:r>
          </w:p>
        </w:tc>
        <w:tc>
          <w:tcPr>
            <w:tcW w:w="1105" w:type="dxa"/>
          </w:tcPr>
          <w:p w14:paraId="799A9015"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Slender, branched</w:t>
            </w:r>
          </w:p>
        </w:tc>
        <w:tc>
          <w:tcPr>
            <w:tcW w:w="1337" w:type="dxa"/>
          </w:tcPr>
          <w:p w14:paraId="39966F77" w14:textId="77777777" w:rsidR="009906F7" w:rsidRPr="00446D85" w:rsidRDefault="009906F7" w:rsidP="009906F7">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Short, Stiff hairs</w:t>
            </w:r>
          </w:p>
        </w:tc>
      </w:tr>
    </w:tbl>
    <w:p w14:paraId="1784E926" w14:textId="77777777" w:rsidR="009906F7" w:rsidRPr="00446D85" w:rsidRDefault="009906F7" w:rsidP="009906F7">
      <w:pPr>
        <w:rPr>
          <w:rFonts w:ascii="Times New Roman" w:hAnsi="Times New Roman" w:cs="Times New Roman"/>
          <w:sz w:val="24"/>
          <w:szCs w:val="24"/>
        </w:rPr>
      </w:pPr>
    </w:p>
    <w:p w14:paraId="60F1234E" w14:textId="77777777" w:rsidR="009906F7" w:rsidRPr="00446D85" w:rsidRDefault="009906F7" w:rsidP="009906F7">
      <w:pPr>
        <w:rPr>
          <w:rFonts w:ascii="Times New Roman" w:hAnsi="Times New Roman" w:cs="Times New Roman"/>
          <w:sz w:val="24"/>
          <w:szCs w:val="24"/>
        </w:rPr>
      </w:pPr>
    </w:p>
    <w:p w14:paraId="1DE452A3" w14:textId="77777777" w:rsidR="009906F7" w:rsidRPr="00446D85" w:rsidRDefault="009906F7" w:rsidP="009906F7">
      <w:pPr>
        <w:rPr>
          <w:rFonts w:ascii="Times New Roman" w:hAnsi="Times New Roman" w:cs="Times New Roman"/>
          <w:sz w:val="24"/>
          <w:szCs w:val="24"/>
        </w:rPr>
      </w:pPr>
    </w:p>
    <w:p w14:paraId="5B42EEE3" w14:textId="77777777" w:rsidR="009906F7" w:rsidRPr="00446D85" w:rsidRDefault="009906F7" w:rsidP="009906F7">
      <w:pPr>
        <w:rPr>
          <w:rFonts w:ascii="Times New Roman" w:hAnsi="Times New Roman" w:cs="Times New Roman"/>
          <w:sz w:val="24"/>
          <w:szCs w:val="24"/>
        </w:rPr>
      </w:pPr>
    </w:p>
    <w:p w14:paraId="31D352BB" w14:textId="77777777" w:rsidR="009906F7" w:rsidRPr="00446D85" w:rsidRDefault="009906F7" w:rsidP="009906F7">
      <w:pPr>
        <w:rPr>
          <w:rFonts w:ascii="Times New Roman" w:hAnsi="Times New Roman" w:cs="Times New Roman"/>
          <w:sz w:val="24"/>
          <w:szCs w:val="24"/>
        </w:rPr>
      </w:pPr>
    </w:p>
    <w:p w14:paraId="1319A8BA" w14:textId="77777777" w:rsidR="009906F7" w:rsidRPr="00446D85" w:rsidRDefault="009906F7" w:rsidP="009906F7">
      <w:pPr>
        <w:rPr>
          <w:rFonts w:ascii="Times New Roman" w:hAnsi="Times New Roman" w:cs="Times New Roman"/>
          <w:sz w:val="24"/>
          <w:szCs w:val="24"/>
        </w:rPr>
      </w:pPr>
    </w:p>
    <w:p w14:paraId="5A6AA469" w14:textId="77777777" w:rsidR="009906F7" w:rsidRPr="00446D85" w:rsidRDefault="009906F7" w:rsidP="009906F7">
      <w:pPr>
        <w:rPr>
          <w:rFonts w:ascii="Times New Roman" w:hAnsi="Times New Roman" w:cs="Times New Roman"/>
          <w:sz w:val="24"/>
          <w:szCs w:val="24"/>
        </w:rPr>
      </w:pPr>
    </w:p>
    <w:p w14:paraId="48323CDE" w14:textId="77777777" w:rsidR="009906F7" w:rsidRPr="00446D85" w:rsidRDefault="009906F7" w:rsidP="009906F7">
      <w:pPr>
        <w:rPr>
          <w:rFonts w:ascii="Times New Roman" w:hAnsi="Times New Roman" w:cs="Times New Roman"/>
          <w:sz w:val="24"/>
          <w:szCs w:val="24"/>
        </w:rPr>
      </w:pPr>
    </w:p>
    <w:p w14:paraId="4A55D9A1" w14:textId="77777777" w:rsidR="009906F7" w:rsidRPr="00446D85" w:rsidRDefault="009906F7" w:rsidP="009906F7">
      <w:pPr>
        <w:rPr>
          <w:rFonts w:ascii="Times New Roman" w:hAnsi="Times New Roman" w:cs="Times New Roman"/>
          <w:sz w:val="24"/>
          <w:szCs w:val="24"/>
        </w:rPr>
      </w:pPr>
    </w:p>
    <w:p w14:paraId="5A8ACC2E" w14:textId="77777777" w:rsidR="009906F7" w:rsidRPr="00446D85" w:rsidRDefault="009906F7" w:rsidP="009906F7">
      <w:pPr>
        <w:rPr>
          <w:rFonts w:ascii="Times New Roman" w:hAnsi="Times New Roman" w:cs="Times New Roman"/>
          <w:sz w:val="24"/>
          <w:szCs w:val="24"/>
        </w:rPr>
      </w:pPr>
    </w:p>
    <w:p w14:paraId="19C7E09F" w14:textId="77777777" w:rsidR="009906F7" w:rsidRPr="00446D85" w:rsidRDefault="009906F7" w:rsidP="009906F7">
      <w:pPr>
        <w:rPr>
          <w:rFonts w:ascii="Times New Roman" w:hAnsi="Times New Roman" w:cs="Times New Roman"/>
          <w:sz w:val="24"/>
          <w:szCs w:val="24"/>
        </w:rPr>
      </w:pPr>
    </w:p>
    <w:p w14:paraId="5493BFB9" w14:textId="77777777" w:rsidR="009906F7" w:rsidRPr="00446D85" w:rsidRDefault="009906F7" w:rsidP="009906F7">
      <w:pPr>
        <w:rPr>
          <w:rFonts w:ascii="Times New Roman" w:hAnsi="Times New Roman" w:cs="Times New Roman"/>
          <w:sz w:val="24"/>
          <w:szCs w:val="24"/>
        </w:rPr>
      </w:pPr>
    </w:p>
    <w:p w14:paraId="432F08C7" w14:textId="77777777" w:rsidR="009906F7" w:rsidRPr="00446D85" w:rsidRDefault="009906F7" w:rsidP="00936F01">
      <w:pPr>
        <w:spacing w:after="0" w:line="240" w:lineRule="auto"/>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2</w:t>
      </w:r>
      <w:r w:rsidRPr="00446D85">
        <w:rPr>
          <w:rFonts w:ascii="Times New Roman" w:hAnsi="Times New Roman" w:cs="Times New Roman"/>
          <w:sz w:val="24"/>
          <w:szCs w:val="24"/>
        </w:rPr>
        <w:t>: Survey of</w:t>
      </w:r>
      <w:r w:rsidRPr="00446D85">
        <w:rPr>
          <w:rFonts w:ascii="Times New Roman" w:hAnsi="Times New Roman" w:cs="Times New Roman"/>
          <w:i/>
          <w:sz w:val="24"/>
          <w:szCs w:val="24"/>
        </w:rPr>
        <w:t xml:space="preserve"> Striga</w:t>
      </w:r>
      <w:r w:rsidRPr="00446D85">
        <w:rPr>
          <w:rFonts w:ascii="Times New Roman" w:hAnsi="Times New Roman" w:cs="Times New Roman"/>
          <w:sz w:val="24"/>
          <w:szCs w:val="24"/>
        </w:rPr>
        <w:t xml:space="preserve"> morphological characters on the leaf hair, leaf blade shape, leaf color, flower color, flower shape, capsule colour, capsule shape and capsule type in Sudan, Northern Guinea and Sahel Agro-ecological zones during 2025 rainy season</w:t>
      </w:r>
    </w:p>
    <w:tbl>
      <w:tblPr>
        <w:tblStyle w:val="TableGrid"/>
        <w:tblW w:w="10490" w:type="dxa"/>
        <w:tblInd w:w="-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219"/>
        <w:gridCol w:w="920"/>
        <w:gridCol w:w="1017"/>
        <w:gridCol w:w="1067"/>
        <w:gridCol w:w="1080"/>
        <w:gridCol w:w="1043"/>
        <w:gridCol w:w="1176"/>
        <w:gridCol w:w="1365"/>
      </w:tblGrid>
      <w:tr w:rsidR="009906F7" w:rsidRPr="00446D85" w14:paraId="2B0E9C1C" w14:textId="77777777" w:rsidTr="006779D8">
        <w:tc>
          <w:tcPr>
            <w:tcW w:w="1272" w:type="dxa"/>
            <w:tcBorders>
              <w:top w:val="single" w:sz="4" w:space="0" w:color="auto"/>
              <w:bottom w:val="single" w:sz="4" w:space="0" w:color="auto"/>
            </w:tcBorders>
          </w:tcPr>
          <w:p w14:paraId="7E709BB2"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Agro-ecological zones</w:t>
            </w:r>
          </w:p>
        </w:tc>
        <w:tc>
          <w:tcPr>
            <w:tcW w:w="1247" w:type="dxa"/>
            <w:tcBorders>
              <w:top w:val="single" w:sz="4" w:space="0" w:color="auto"/>
              <w:bottom w:val="single" w:sz="4" w:space="0" w:color="auto"/>
            </w:tcBorders>
          </w:tcPr>
          <w:p w14:paraId="411200F6"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Leaf blade shape</w:t>
            </w:r>
          </w:p>
        </w:tc>
        <w:tc>
          <w:tcPr>
            <w:tcW w:w="965" w:type="dxa"/>
            <w:tcBorders>
              <w:top w:val="single" w:sz="4" w:space="0" w:color="auto"/>
              <w:bottom w:val="single" w:sz="4" w:space="0" w:color="auto"/>
            </w:tcBorders>
          </w:tcPr>
          <w:p w14:paraId="6ABBBC99"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Leaf colour</w:t>
            </w:r>
          </w:p>
        </w:tc>
        <w:tc>
          <w:tcPr>
            <w:tcW w:w="1090" w:type="dxa"/>
            <w:tcBorders>
              <w:top w:val="single" w:sz="4" w:space="0" w:color="auto"/>
              <w:bottom w:val="single" w:sz="4" w:space="0" w:color="auto"/>
            </w:tcBorders>
          </w:tcPr>
          <w:p w14:paraId="3F3F349D"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Flower colour</w:t>
            </w:r>
          </w:p>
        </w:tc>
        <w:tc>
          <w:tcPr>
            <w:tcW w:w="1095" w:type="dxa"/>
            <w:tcBorders>
              <w:top w:val="single" w:sz="4" w:space="0" w:color="auto"/>
              <w:bottom w:val="single" w:sz="4" w:space="0" w:color="auto"/>
            </w:tcBorders>
          </w:tcPr>
          <w:p w14:paraId="76D24E9D"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Flower shape</w:t>
            </w:r>
          </w:p>
        </w:tc>
        <w:tc>
          <w:tcPr>
            <w:tcW w:w="1114" w:type="dxa"/>
            <w:tcBorders>
              <w:top w:val="single" w:sz="4" w:space="0" w:color="auto"/>
              <w:bottom w:val="single" w:sz="4" w:space="0" w:color="auto"/>
            </w:tcBorders>
          </w:tcPr>
          <w:p w14:paraId="7D1EC63B" w14:textId="77777777" w:rsidR="009906F7" w:rsidRPr="00446D85" w:rsidRDefault="009906F7" w:rsidP="009906F7">
            <w:pPr>
              <w:spacing w:line="240" w:lineRule="auto"/>
              <w:rPr>
                <w:rFonts w:ascii="Times New Roman" w:hAnsi="Times New Roman" w:cs="Times New Roman"/>
                <w:b/>
                <w:bCs/>
                <w:sz w:val="24"/>
                <w:szCs w:val="24"/>
              </w:rPr>
            </w:pPr>
            <w:bookmarkStart w:id="18" w:name="_Hlk224301828"/>
            <w:r w:rsidRPr="00446D85">
              <w:rPr>
                <w:rFonts w:ascii="Times New Roman" w:hAnsi="Times New Roman" w:cs="Times New Roman"/>
                <w:b/>
                <w:bCs/>
                <w:sz w:val="24"/>
                <w:szCs w:val="24"/>
              </w:rPr>
              <w:t>Capsule colour</w:t>
            </w:r>
            <w:bookmarkEnd w:id="18"/>
          </w:p>
        </w:tc>
        <w:tc>
          <w:tcPr>
            <w:tcW w:w="1043" w:type="dxa"/>
            <w:tcBorders>
              <w:top w:val="single" w:sz="4" w:space="0" w:color="auto"/>
              <w:bottom w:val="single" w:sz="4" w:space="0" w:color="auto"/>
            </w:tcBorders>
          </w:tcPr>
          <w:p w14:paraId="20A7C68A" w14:textId="77777777" w:rsidR="009906F7" w:rsidRPr="00446D85" w:rsidRDefault="009906F7" w:rsidP="009906F7">
            <w:pPr>
              <w:spacing w:line="240" w:lineRule="auto"/>
              <w:rPr>
                <w:rFonts w:ascii="Times New Roman" w:hAnsi="Times New Roman" w:cs="Times New Roman"/>
                <w:b/>
                <w:bCs/>
                <w:sz w:val="24"/>
                <w:szCs w:val="24"/>
              </w:rPr>
            </w:pPr>
            <w:bookmarkStart w:id="19" w:name="_Hlk224301947"/>
            <w:r w:rsidRPr="00446D85">
              <w:rPr>
                <w:rFonts w:ascii="Times New Roman" w:hAnsi="Times New Roman" w:cs="Times New Roman"/>
                <w:b/>
                <w:bCs/>
                <w:sz w:val="24"/>
                <w:szCs w:val="24"/>
              </w:rPr>
              <w:t>Capsule shape</w:t>
            </w:r>
            <w:bookmarkEnd w:id="19"/>
          </w:p>
        </w:tc>
        <w:tc>
          <w:tcPr>
            <w:tcW w:w="1105" w:type="dxa"/>
            <w:tcBorders>
              <w:top w:val="single" w:sz="4" w:space="0" w:color="auto"/>
              <w:bottom w:val="single" w:sz="4" w:space="0" w:color="auto"/>
            </w:tcBorders>
          </w:tcPr>
          <w:p w14:paraId="5F784E68" w14:textId="77777777" w:rsidR="009906F7" w:rsidRPr="00446D85" w:rsidRDefault="009906F7" w:rsidP="009906F7">
            <w:pPr>
              <w:spacing w:line="240" w:lineRule="auto"/>
              <w:rPr>
                <w:rFonts w:ascii="Times New Roman" w:hAnsi="Times New Roman" w:cs="Times New Roman"/>
                <w:b/>
                <w:bCs/>
                <w:sz w:val="24"/>
                <w:szCs w:val="24"/>
              </w:rPr>
            </w:pPr>
            <w:bookmarkStart w:id="20" w:name="_Hlk224302054"/>
            <w:r w:rsidRPr="00446D85">
              <w:rPr>
                <w:rFonts w:ascii="Times New Roman" w:hAnsi="Times New Roman" w:cs="Times New Roman"/>
                <w:b/>
                <w:bCs/>
                <w:sz w:val="24"/>
                <w:szCs w:val="24"/>
              </w:rPr>
              <w:t>Capsule type</w:t>
            </w:r>
            <w:bookmarkEnd w:id="20"/>
          </w:p>
        </w:tc>
        <w:tc>
          <w:tcPr>
            <w:tcW w:w="1559" w:type="dxa"/>
            <w:tcBorders>
              <w:top w:val="single" w:sz="4" w:space="0" w:color="auto"/>
              <w:bottom w:val="single" w:sz="4" w:space="0" w:color="auto"/>
            </w:tcBorders>
          </w:tcPr>
          <w:p w14:paraId="2564E76A" w14:textId="77777777" w:rsidR="009906F7" w:rsidRPr="00446D85" w:rsidRDefault="009906F7" w:rsidP="009906F7">
            <w:pPr>
              <w:spacing w:line="240" w:lineRule="auto"/>
              <w:rPr>
                <w:rFonts w:ascii="Times New Roman" w:hAnsi="Times New Roman" w:cs="Times New Roman"/>
                <w:b/>
                <w:bCs/>
                <w:sz w:val="24"/>
                <w:szCs w:val="24"/>
              </w:rPr>
            </w:pPr>
            <w:bookmarkStart w:id="21" w:name="_Hlk224302104"/>
            <w:r w:rsidRPr="00446D85">
              <w:rPr>
                <w:rFonts w:ascii="Times New Roman" w:hAnsi="Times New Roman" w:cs="Times New Roman"/>
                <w:b/>
                <w:bCs/>
                <w:sz w:val="24"/>
                <w:szCs w:val="24"/>
              </w:rPr>
              <w:t>Seed colour</w:t>
            </w:r>
            <w:bookmarkEnd w:id="21"/>
          </w:p>
        </w:tc>
      </w:tr>
      <w:tr w:rsidR="009906F7" w:rsidRPr="00446D85" w14:paraId="686AC2BA" w14:textId="77777777" w:rsidTr="006779D8">
        <w:tc>
          <w:tcPr>
            <w:tcW w:w="1272" w:type="dxa"/>
            <w:tcBorders>
              <w:top w:val="single" w:sz="4" w:space="0" w:color="auto"/>
            </w:tcBorders>
          </w:tcPr>
          <w:p w14:paraId="6A87A667"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SUDAN</w:t>
            </w:r>
          </w:p>
        </w:tc>
        <w:tc>
          <w:tcPr>
            <w:tcW w:w="1247" w:type="dxa"/>
            <w:tcBorders>
              <w:top w:val="single" w:sz="4" w:space="0" w:color="auto"/>
            </w:tcBorders>
          </w:tcPr>
          <w:p w14:paraId="71079B27" w14:textId="77777777" w:rsidR="009906F7" w:rsidRPr="00446D85" w:rsidRDefault="009906F7" w:rsidP="009906F7">
            <w:pPr>
              <w:spacing w:line="240" w:lineRule="auto"/>
              <w:rPr>
                <w:rFonts w:ascii="Times New Roman" w:hAnsi="Times New Roman" w:cs="Times New Roman"/>
                <w:sz w:val="24"/>
                <w:szCs w:val="24"/>
              </w:rPr>
            </w:pPr>
          </w:p>
        </w:tc>
        <w:tc>
          <w:tcPr>
            <w:tcW w:w="965" w:type="dxa"/>
            <w:tcBorders>
              <w:top w:val="single" w:sz="4" w:space="0" w:color="auto"/>
            </w:tcBorders>
          </w:tcPr>
          <w:p w14:paraId="4BD809EC" w14:textId="77777777" w:rsidR="009906F7" w:rsidRPr="00446D85" w:rsidRDefault="009906F7" w:rsidP="009906F7">
            <w:pPr>
              <w:spacing w:line="240" w:lineRule="auto"/>
              <w:rPr>
                <w:rFonts w:ascii="Times New Roman" w:hAnsi="Times New Roman" w:cs="Times New Roman"/>
                <w:sz w:val="24"/>
                <w:szCs w:val="24"/>
              </w:rPr>
            </w:pPr>
          </w:p>
        </w:tc>
        <w:tc>
          <w:tcPr>
            <w:tcW w:w="1090" w:type="dxa"/>
            <w:tcBorders>
              <w:top w:val="single" w:sz="4" w:space="0" w:color="auto"/>
            </w:tcBorders>
          </w:tcPr>
          <w:p w14:paraId="3A018C29" w14:textId="77777777" w:rsidR="009906F7" w:rsidRPr="00446D85" w:rsidRDefault="009906F7" w:rsidP="009906F7">
            <w:pPr>
              <w:spacing w:line="240" w:lineRule="auto"/>
              <w:rPr>
                <w:rFonts w:ascii="Times New Roman" w:hAnsi="Times New Roman" w:cs="Times New Roman"/>
                <w:sz w:val="24"/>
                <w:szCs w:val="24"/>
              </w:rPr>
            </w:pPr>
          </w:p>
        </w:tc>
        <w:tc>
          <w:tcPr>
            <w:tcW w:w="1095" w:type="dxa"/>
            <w:tcBorders>
              <w:top w:val="single" w:sz="4" w:space="0" w:color="auto"/>
            </w:tcBorders>
          </w:tcPr>
          <w:p w14:paraId="686ACA2C" w14:textId="77777777" w:rsidR="009906F7" w:rsidRPr="00446D85" w:rsidRDefault="009906F7" w:rsidP="009906F7">
            <w:pPr>
              <w:spacing w:line="240" w:lineRule="auto"/>
              <w:rPr>
                <w:rFonts w:ascii="Times New Roman" w:hAnsi="Times New Roman" w:cs="Times New Roman"/>
                <w:sz w:val="24"/>
                <w:szCs w:val="24"/>
              </w:rPr>
            </w:pPr>
          </w:p>
        </w:tc>
        <w:tc>
          <w:tcPr>
            <w:tcW w:w="1114" w:type="dxa"/>
            <w:tcBorders>
              <w:top w:val="single" w:sz="4" w:space="0" w:color="auto"/>
            </w:tcBorders>
          </w:tcPr>
          <w:p w14:paraId="63DAEC8C" w14:textId="77777777" w:rsidR="009906F7" w:rsidRPr="00446D85" w:rsidRDefault="009906F7" w:rsidP="009906F7">
            <w:pPr>
              <w:spacing w:line="240" w:lineRule="auto"/>
              <w:rPr>
                <w:rFonts w:ascii="Times New Roman" w:hAnsi="Times New Roman" w:cs="Times New Roman"/>
                <w:sz w:val="24"/>
                <w:szCs w:val="24"/>
              </w:rPr>
            </w:pPr>
          </w:p>
        </w:tc>
        <w:tc>
          <w:tcPr>
            <w:tcW w:w="1043" w:type="dxa"/>
            <w:tcBorders>
              <w:top w:val="single" w:sz="4" w:space="0" w:color="auto"/>
            </w:tcBorders>
          </w:tcPr>
          <w:p w14:paraId="60B1ACA5" w14:textId="77777777" w:rsidR="009906F7" w:rsidRPr="00446D85" w:rsidRDefault="009906F7" w:rsidP="009906F7">
            <w:pPr>
              <w:spacing w:line="240" w:lineRule="auto"/>
              <w:rPr>
                <w:rFonts w:ascii="Times New Roman" w:hAnsi="Times New Roman" w:cs="Times New Roman"/>
                <w:sz w:val="24"/>
                <w:szCs w:val="24"/>
              </w:rPr>
            </w:pPr>
          </w:p>
        </w:tc>
        <w:tc>
          <w:tcPr>
            <w:tcW w:w="1105" w:type="dxa"/>
            <w:tcBorders>
              <w:top w:val="single" w:sz="4" w:space="0" w:color="auto"/>
            </w:tcBorders>
          </w:tcPr>
          <w:p w14:paraId="1B392477" w14:textId="77777777" w:rsidR="009906F7" w:rsidRPr="00446D85" w:rsidRDefault="009906F7" w:rsidP="009906F7">
            <w:pPr>
              <w:spacing w:line="240" w:lineRule="auto"/>
              <w:rPr>
                <w:rFonts w:ascii="Times New Roman" w:hAnsi="Times New Roman" w:cs="Times New Roman"/>
                <w:sz w:val="24"/>
                <w:szCs w:val="24"/>
              </w:rPr>
            </w:pPr>
          </w:p>
        </w:tc>
        <w:tc>
          <w:tcPr>
            <w:tcW w:w="1559" w:type="dxa"/>
            <w:tcBorders>
              <w:top w:val="single" w:sz="4" w:space="0" w:color="auto"/>
            </w:tcBorders>
          </w:tcPr>
          <w:p w14:paraId="7A3899A2" w14:textId="77777777" w:rsidR="009906F7" w:rsidRPr="00446D85" w:rsidRDefault="009906F7" w:rsidP="009906F7">
            <w:pPr>
              <w:spacing w:line="240" w:lineRule="auto"/>
              <w:rPr>
                <w:rFonts w:ascii="Times New Roman" w:hAnsi="Times New Roman" w:cs="Times New Roman"/>
                <w:sz w:val="24"/>
                <w:szCs w:val="24"/>
              </w:rPr>
            </w:pPr>
          </w:p>
        </w:tc>
      </w:tr>
      <w:tr w:rsidR="009906F7" w:rsidRPr="00446D85" w14:paraId="1FB34FF2" w14:textId="77777777" w:rsidTr="006779D8">
        <w:tc>
          <w:tcPr>
            <w:tcW w:w="1272" w:type="dxa"/>
          </w:tcPr>
          <w:p w14:paraId="62BD428B"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Wamakko</w:t>
            </w:r>
          </w:p>
        </w:tc>
        <w:tc>
          <w:tcPr>
            <w:tcW w:w="1247" w:type="dxa"/>
          </w:tcPr>
          <w:p w14:paraId="11AEBAB2"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Linear, lanceolate</w:t>
            </w:r>
          </w:p>
        </w:tc>
        <w:tc>
          <w:tcPr>
            <w:tcW w:w="965" w:type="dxa"/>
          </w:tcPr>
          <w:p w14:paraId="773CFD3A"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0" w:type="dxa"/>
          </w:tcPr>
          <w:p w14:paraId="79CB8D9B"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 Bright pink</w:t>
            </w:r>
          </w:p>
        </w:tc>
        <w:tc>
          <w:tcPr>
            <w:tcW w:w="1095" w:type="dxa"/>
          </w:tcPr>
          <w:p w14:paraId="1104771C"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Tubular</w:t>
            </w:r>
          </w:p>
        </w:tc>
        <w:tc>
          <w:tcPr>
            <w:tcW w:w="1114" w:type="dxa"/>
          </w:tcPr>
          <w:p w14:paraId="735A3420" w14:textId="77777777" w:rsidR="009906F7" w:rsidRPr="00446D85" w:rsidRDefault="009906F7" w:rsidP="009906F7">
            <w:pPr>
              <w:spacing w:line="240" w:lineRule="auto"/>
              <w:rPr>
                <w:rFonts w:ascii="Times New Roman" w:hAnsi="Times New Roman" w:cs="Times New Roman"/>
                <w:sz w:val="24"/>
                <w:szCs w:val="24"/>
              </w:rPr>
            </w:pPr>
            <w:bookmarkStart w:id="22" w:name="_Hlk224301858"/>
            <w:r w:rsidRPr="00446D85">
              <w:rPr>
                <w:rFonts w:ascii="Times New Roman" w:hAnsi="Times New Roman" w:cs="Times New Roman"/>
                <w:sz w:val="24"/>
                <w:szCs w:val="24"/>
              </w:rPr>
              <w:t>Dark brown, light brown</w:t>
            </w:r>
            <w:bookmarkEnd w:id="22"/>
          </w:p>
        </w:tc>
        <w:tc>
          <w:tcPr>
            <w:tcW w:w="1043" w:type="dxa"/>
          </w:tcPr>
          <w:p w14:paraId="668EB05A"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Elliptic</w:t>
            </w:r>
          </w:p>
        </w:tc>
        <w:tc>
          <w:tcPr>
            <w:tcW w:w="1105" w:type="dxa"/>
          </w:tcPr>
          <w:p w14:paraId="0B1048F0"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Dehiscent</w:t>
            </w:r>
          </w:p>
        </w:tc>
        <w:tc>
          <w:tcPr>
            <w:tcW w:w="1559" w:type="dxa"/>
          </w:tcPr>
          <w:p w14:paraId="0ACAC34E"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 light brown</w:t>
            </w:r>
          </w:p>
        </w:tc>
      </w:tr>
      <w:tr w:rsidR="009906F7" w:rsidRPr="00446D85" w14:paraId="3E336631" w14:textId="77777777" w:rsidTr="006779D8">
        <w:tc>
          <w:tcPr>
            <w:tcW w:w="1272" w:type="dxa"/>
          </w:tcPr>
          <w:p w14:paraId="3D0EAAC4"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Tangaza</w:t>
            </w:r>
          </w:p>
        </w:tc>
        <w:tc>
          <w:tcPr>
            <w:tcW w:w="1247" w:type="dxa"/>
          </w:tcPr>
          <w:p w14:paraId="76B9EF5A"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Linear, lanceolate</w:t>
            </w:r>
          </w:p>
        </w:tc>
        <w:tc>
          <w:tcPr>
            <w:tcW w:w="965" w:type="dxa"/>
          </w:tcPr>
          <w:p w14:paraId="56203AD7"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0" w:type="dxa"/>
          </w:tcPr>
          <w:p w14:paraId="2D7E40B8"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5" w:type="dxa"/>
          </w:tcPr>
          <w:p w14:paraId="5F859AEC"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Tubular</w:t>
            </w:r>
          </w:p>
        </w:tc>
        <w:tc>
          <w:tcPr>
            <w:tcW w:w="1114" w:type="dxa"/>
          </w:tcPr>
          <w:p w14:paraId="239545E6"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Light brown</w:t>
            </w:r>
          </w:p>
        </w:tc>
        <w:tc>
          <w:tcPr>
            <w:tcW w:w="1043" w:type="dxa"/>
          </w:tcPr>
          <w:p w14:paraId="30A74D31" w14:textId="77777777" w:rsidR="009906F7" w:rsidRPr="00446D85" w:rsidRDefault="009906F7" w:rsidP="009906F7">
            <w:pPr>
              <w:spacing w:line="240" w:lineRule="auto"/>
              <w:rPr>
                <w:rFonts w:ascii="Times New Roman" w:hAnsi="Times New Roman" w:cs="Times New Roman"/>
                <w:sz w:val="24"/>
                <w:szCs w:val="24"/>
              </w:rPr>
            </w:pPr>
            <w:bookmarkStart w:id="23" w:name="_Hlk224301962"/>
            <w:r w:rsidRPr="00446D85">
              <w:rPr>
                <w:rFonts w:ascii="Times New Roman" w:hAnsi="Times New Roman" w:cs="Times New Roman"/>
                <w:sz w:val="24"/>
                <w:szCs w:val="24"/>
              </w:rPr>
              <w:t>Elliptic, ovate</w:t>
            </w:r>
            <w:bookmarkEnd w:id="23"/>
          </w:p>
        </w:tc>
        <w:tc>
          <w:tcPr>
            <w:tcW w:w="1105" w:type="dxa"/>
          </w:tcPr>
          <w:p w14:paraId="1D4912F7"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Dehiscent</w:t>
            </w:r>
          </w:p>
        </w:tc>
        <w:tc>
          <w:tcPr>
            <w:tcW w:w="1559" w:type="dxa"/>
          </w:tcPr>
          <w:p w14:paraId="1769501F"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Light brown, yellowish brown</w:t>
            </w:r>
          </w:p>
        </w:tc>
      </w:tr>
      <w:tr w:rsidR="009906F7" w:rsidRPr="00446D85" w14:paraId="0AF6D7CD" w14:textId="77777777" w:rsidTr="006779D8">
        <w:tc>
          <w:tcPr>
            <w:tcW w:w="1272" w:type="dxa"/>
          </w:tcPr>
          <w:p w14:paraId="54E430BA"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NORTHERN GUINEA</w:t>
            </w:r>
          </w:p>
        </w:tc>
        <w:tc>
          <w:tcPr>
            <w:tcW w:w="1247" w:type="dxa"/>
          </w:tcPr>
          <w:p w14:paraId="512E41FC" w14:textId="77777777" w:rsidR="009906F7" w:rsidRPr="00446D85" w:rsidRDefault="009906F7" w:rsidP="009906F7">
            <w:pPr>
              <w:spacing w:line="240" w:lineRule="auto"/>
              <w:rPr>
                <w:rFonts w:ascii="Times New Roman" w:hAnsi="Times New Roman" w:cs="Times New Roman"/>
                <w:sz w:val="24"/>
                <w:szCs w:val="24"/>
              </w:rPr>
            </w:pPr>
          </w:p>
        </w:tc>
        <w:tc>
          <w:tcPr>
            <w:tcW w:w="965" w:type="dxa"/>
          </w:tcPr>
          <w:p w14:paraId="76A64865" w14:textId="77777777" w:rsidR="009906F7" w:rsidRPr="00446D85" w:rsidRDefault="009906F7" w:rsidP="009906F7">
            <w:pPr>
              <w:spacing w:line="240" w:lineRule="auto"/>
              <w:rPr>
                <w:rFonts w:ascii="Times New Roman" w:hAnsi="Times New Roman" w:cs="Times New Roman"/>
                <w:sz w:val="24"/>
                <w:szCs w:val="24"/>
              </w:rPr>
            </w:pPr>
          </w:p>
        </w:tc>
        <w:tc>
          <w:tcPr>
            <w:tcW w:w="1090" w:type="dxa"/>
          </w:tcPr>
          <w:p w14:paraId="64344173" w14:textId="77777777" w:rsidR="009906F7" w:rsidRPr="00446D85" w:rsidRDefault="009906F7" w:rsidP="009906F7">
            <w:pPr>
              <w:spacing w:line="240" w:lineRule="auto"/>
              <w:rPr>
                <w:rFonts w:ascii="Times New Roman" w:hAnsi="Times New Roman" w:cs="Times New Roman"/>
                <w:sz w:val="24"/>
                <w:szCs w:val="24"/>
              </w:rPr>
            </w:pPr>
          </w:p>
        </w:tc>
        <w:tc>
          <w:tcPr>
            <w:tcW w:w="1095" w:type="dxa"/>
          </w:tcPr>
          <w:p w14:paraId="43BFD53C" w14:textId="77777777" w:rsidR="009906F7" w:rsidRPr="00446D85" w:rsidRDefault="009906F7" w:rsidP="009906F7">
            <w:pPr>
              <w:spacing w:line="240" w:lineRule="auto"/>
              <w:rPr>
                <w:rFonts w:ascii="Times New Roman" w:hAnsi="Times New Roman" w:cs="Times New Roman"/>
                <w:sz w:val="24"/>
                <w:szCs w:val="24"/>
              </w:rPr>
            </w:pPr>
          </w:p>
        </w:tc>
        <w:tc>
          <w:tcPr>
            <w:tcW w:w="1114" w:type="dxa"/>
          </w:tcPr>
          <w:p w14:paraId="31642D53" w14:textId="77777777" w:rsidR="009906F7" w:rsidRPr="00446D85" w:rsidRDefault="009906F7" w:rsidP="009906F7">
            <w:pPr>
              <w:spacing w:line="240" w:lineRule="auto"/>
              <w:rPr>
                <w:rFonts w:ascii="Times New Roman" w:hAnsi="Times New Roman" w:cs="Times New Roman"/>
                <w:sz w:val="24"/>
                <w:szCs w:val="24"/>
              </w:rPr>
            </w:pPr>
          </w:p>
        </w:tc>
        <w:tc>
          <w:tcPr>
            <w:tcW w:w="1043" w:type="dxa"/>
          </w:tcPr>
          <w:p w14:paraId="6B2B8A6A" w14:textId="77777777" w:rsidR="009906F7" w:rsidRPr="00446D85" w:rsidRDefault="009906F7" w:rsidP="009906F7">
            <w:pPr>
              <w:spacing w:line="240" w:lineRule="auto"/>
              <w:rPr>
                <w:rFonts w:ascii="Times New Roman" w:hAnsi="Times New Roman" w:cs="Times New Roman"/>
                <w:sz w:val="24"/>
                <w:szCs w:val="24"/>
              </w:rPr>
            </w:pPr>
          </w:p>
        </w:tc>
        <w:tc>
          <w:tcPr>
            <w:tcW w:w="1105" w:type="dxa"/>
          </w:tcPr>
          <w:p w14:paraId="0069E65E" w14:textId="77777777" w:rsidR="009906F7" w:rsidRPr="00446D85" w:rsidRDefault="009906F7" w:rsidP="009906F7">
            <w:pPr>
              <w:spacing w:line="240" w:lineRule="auto"/>
              <w:rPr>
                <w:rFonts w:ascii="Times New Roman" w:hAnsi="Times New Roman" w:cs="Times New Roman"/>
                <w:sz w:val="24"/>
                <w:szCs w:val="24"/>
              </w:rPr>
            </w:pPr>
          </w:p>
        </w:tc>
        <w:tc>
          <w:tcPr>
            <w:tcW w:w="1559" w:type="dxa"/>
          </w:tcPr>
          <w:p w14:paraId="79B76050" w14:textId="77777777" w:rsidR="009906F7" w:rsidRPr="00446D85" w:rsidRDefault="009906F7" w:rsidP="009906F7">
            <w:pPr>
              <w:spacing w:line="240" w:lineRule="auto"/>
              <w:rPr>
                <w:rFonts w:ascii="Times New Roman" w:hAnsi="Times New Roman" w:cs="Times New Roman"/>
                <w:sz w:val="24"/>
                <w:szCs w:val="24"/>
              </w:rPr>
            </w:pPr>
          </w:p>
        </w:tc>
      </w:tr>
      <w:tr w:rsidR="009906F7" w:rsidRPr="00446D85" w14:paraId="6380918E" w14:textId="77777777" w:rsidTr="006779D8">
        <w:tc>
          <w:tcPr>
            <w:tcW w:w="1272" w:type="dxa"/>
          </w:tcPr>
          <w:p w14:paraId="3AC18334"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Zaria</w:t>
            </w:r>
          </w:p>
        </w:tc>
        <w:tc>
          <w:tcPr>
            <w:tcW w:w="1247" w:type="dxa"/>
          </w:tcPr>
          <w:p w14:paraId="2CD3306B"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Linear</w:t>
            </w:r>
          </w:p>
        </w:tc>
        <w:tc>
          <w:tcPr>
            <w:tcW w:w="965" w:type="dxa"/>
          </w:tcPr>
          <w:p w14:paraId="3CF53A22"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0" w:type="dxa"/>
          </w:tcPr>
          <w:p w14:paraId="26C40C36"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5" w:type="dxa"/>
          </w:tcPr>
          <w:p w14:paraId="4A152FA2"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Tubular, bell-shaped</w:t>
            </w:r>
          </w:p>
        </w:tc>
        <w:tc>
          <w:tcPr>
            <w:tcW w:w="1114" w:type="dxa"/>
          </w:tcPr>
          <w:p w14:paraId="29D146A6"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w:t>
            </w:r>
          </w:p>
        </w:tc>
        <w:tc>
          <w:tcPr>
            <w:tcW w:w="1043" w:type="dxa"/>
          </w:tcPr>
          <w:p w14:paraId="5C901E40"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Elliptic</w:t>
            </w:r>
          </w:p>
        </w:tc>
        <w:tc>
          <w:tcPr>
            <w:tcW w:w="1105" w:type="dxa"/>
          </w:tcPr>
          <w:p w14:paraId="1FE57630"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Dehiscent</w:t>
            </w:r>
          </w:p>
        </w:tc>
        <w:tc>
          <w:tcPr>
            <w:tcW w:w="1559" w:type="dxa"/>
          </w:tcPr>
          <w:p w14:paraId="40F3C95B" w14:textId="77777777" w:rsidR="009906F7" w:rsidRPr="00446D85" w:rsidRDefault="009906F7" w:rsidP="009906F7">
            <w:pPr>
              <w:spacing w:line="240" w:lineRule="auto"/>
              <w:rPr>
                <w:rFonts w:ascii="Times New Roman" w:hAnsi="Times New Roman" w:cs="Times New Roman"/>
                <w:sz w:val="24"/>
                <w:szCs w:val="24"/>
              </w:rPr>
            </w:pPr>
            <w:bookmarkStart w:id="24" w:name="_Hlk224302141"/>
            <w:r w:rsidRPr="00446D85">
              <w:rPr>
                <w:rFonts w:ascii="Times New Roman" w:hAnsi="Times New Roman" w:cs="Times New Roman"/>
                <w:sz w:val="24"/>
                <w:szCs w:val="24"/>
              </w:rPr>
              <w:t>Dark brown</w:t>
            </w:r>
            <w:bookmarkEnd w:id="24"/>
          </w:p>
        </w:tc>
      </w:tr>
      <w:tr w:rsidR="009906F7" w:rsidRPr="00446D85" w14:paraId="33218E75" w14:textId="77777777" w:rsidTr="006779D8">
        <w:tc>
          <w:tcPr>
            <w:tcW w:w="1272" w:type="dxa"/>
          </w:tcPr>
          <w:p w14:paraId="565CEB32"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 xml:space="preserve">Sabon </w:t>
            </w:r>
            <w:proofErr w:type="spellStart"/>
            <w:r w:rsidRPr="00446D85">
              <w:rPr>
                <w:rFonts w:ascii="Times New Roman" w:hAnsi="Times New Roman" w:cs="Times New Roman"/>
                <w:sz w:val="24"/>
                <w:szCs w:val="24"/>
              </w:rPr>
              <w:t>gari</w:t>
            </w:r>
            <w:proofErr w:type="spellEnd"/>
          </w:p>
        </w:tc>
        <w:tc>
          <w:tcPr>
            <w:tcW w:w="1247" w:type="dxa"/>
          </w:tcPr>
          <w:p w14:paraId="45B7CB9C"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Linear</w:t>
            </w:r>
          </w:p>
        </w:tc>
        <w:tc>
          <w:tcPr>
            <w:tcW w:w="965" w:type="dxa"/>
          </w:tcPr>
          <w:p w14:paraId="370AEF79"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0" w:type="dxa"/>
          </w:tcPr>
          <w:p w14:paraId="3991B998"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5" w:type="dxa"/>
          </w:tcPr>
          <w:p w14:paraId="2689BE62"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Tubular, bell-shaped</w:t>
            </w:r>
          </w:p>
        </w:tc>
        <w:tc>
          <w:tcPr>
            <w:tcW w:w="1114" w:type="dxa"/>
          </w:tcPr>
          <w:p w14:paraId="0D5977FE"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w:t>
            </w:r>
          </w:p>
        </w:tc>
        <w:tc>
          <w:tcPr>
            <w:tcW w:w="1043" w:type="dxa"/>
          </w:tcPr>
          <w:p w14:paraId="3C5CFC34"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Elliptic</w:t>
            </w:r>
          </w:p>
        </w:tc>
        <w:tc>
          <w:tcPr>
            <w:tcW w:w="1105" w:type="dxa"/>
          </w:tcPr>
          <w:p w14:paraId="564421D1"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Dehiscent</w:t>
            </w:r>
          </w:p>
        </w:tc>
        <w:tc>
          <w:tcPr>
            <w:tcW w:w="1559" w:type="dxa"/>
          </w:tcPr>
          <w:p w14:paraId="0ED24158"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w:t>
            </w:r>
          </w:p>
        </w:tc>
      </w:tr>
      <w:tr w:rsidR="009906F7" w:rsidRPr="00446D85" w14:paraId="067F33BF" w14:textId="77777777" w:rsidTr="006779D8">
        <w:tc>
          <w:tcPr>
            <w:tcW w:w="1272" w:type="dxa"/>
          </w:tcPr>
          <w:p w14:paraId="2962EEE7" w14:textId="77777777" w:rsidR="009906F7" w:rsidRPr="00446D85" w:rsidRDefault="009906F7" w:rsidP="009906F7">
            <w:pPr>
              <w:spacing w:line="240" w:lineRule="auto"/>
              <w:rPr>
                <w:rFonts w:ascii="Times New Roman" w:hAnsi="Times New Roman" w:cs="Times New Roman"/>
                <w:b/>
                <w:bCs/>
                <w:sz w:val="24"/>
                <w:szCs w:val="24"/>
              </w:rPr>
            </w:pPr>
            <w:r w:rsidRPr="00446D85">
              <w:rPr>
                <w:rFonts w:ascii="Times New Roman" w:hAnsi="Times New Roman" w:cs="Times New Roman"/>
                <w:b/>
                <w:bCs/>
                <w:sz w:val="24"/>
                <w:szCs w:val="24"/>
              </w:rPr>
              <w:t>SAHEL</w:t>
            </w:r>
          </w:p>
        </w:tc>
        <w:tc>
          <w:tcPr>
            <w:tcW w:w="1247" w:type="dxa"/>
          </w:tcPr>
          <w:p w14:paraId="5373E9EF" w14:textId="77777777" w:rsidR="009906F7" w:rsidRPr="00446D85" w:rsidRDefault="009906F7" w:rsidP="009906F7">
            <w:pPr>
              <w:spacing w:line="240" w:lineRule="auto"/>
              <w:rPr>
                <w:rFonts w:ascii="Times New Roman" w:hAnsi="Times New Roman" w:cs="Times New Roman"/>
                <w:sz w:val="24"/>
                <w:szCs w:val="24"/>
              </w:rPr>
            </w:pPr>
          </w:p>
        </w:tc>
        <w:tc>
          <w:tcPr>
            <w:tcW w:w="965" w:type="dxa"/>
          </w:tcPr>
          <w:p w14:paraId="20E263BF" w14:textId="77777777" w:rsidR="009906F7" w:rsidRPr="00446D85" w:rsidRDefault="009906F7" w:rsidP="009906F7">
            <w:pPr>
              <w:spacing w:line="240" w:lineRule="auto"/>
              <w:rPr>
                <w:rFonts w:ascii="Times New Roman" w:hAnsi="Times New Roman" w:cs="Times New Roman"/>
                <w:sz w:val="24"/>
                <w:szCs w:val="24"/>
              </w:rPr>
            </w:pPr>
          </w:p>
        </w:tc>
        <w:tc>
          <w:tcPr>
            <w:tcW w:w="1090" w:type="dxa"/>
          </w:tcPr>
          <w:p w14:paraId="28195BC6" w14:textId="77777777" w:rsidR="009906F7" w:rsidRPr="00446D85" w:rsidRDefault="009906F7" w:rsidP="009906F7">
            <w:pPr>
              <w:spacing w:line="240" w:lineRule="auto"/>
              <w:rPr>
                <w:rFonts w:ascii="Times New Roman" w:hAnsi="Times New Roman" w:cs="Times New Roman"/>
                <w:sz w:val="24"/>
                <w:szCs w:val="24"/>
              </w:rPr>
            </w:pPr>
          </w:p>
        </w:tc>
        <w:tc>
          <w:tcPr>
            <w:tcW w:w="1095" w:type="dxa"/>
          </w:tcPr>
          <w:p w14:paraId="6FE2760C" w14:textId="77777777" w:rsidR="009906F7" w:rsidRPr="00446D85" w:rsidRDefault="009906F7" w:rsidP="009906F7">
            <w:pPr>
              <w:spacing w:line="240" w:lineRule="auto"/>
              <w:rPr>
                <w:rFonts w:ascii="Times New Roman" w:hAnsi="Times New Roman" w:cs="Times New Roman"/>
                <w:sz w:val="24"/>
                <w:szCs w:val="24"/>
              </w:rPr>
            </w:pPr>
          </w:p>
        </w:tc>
        <w:tc>
          <w:tcPr>
            <w:tcW w:w="1114" w:type="dxa"/>
          </w:tcPr>
          <w:p w14:paraId="5DD79043" w14:textId="77777777" w:rsidR="009906F7" w:rsidRPr="00446D85" w:rsidRDefault="009906F7" w:rsidP="009906F7">
            <w:pPr>
              <w:spacing w:line="240" w:lineRule="auto"/>
              <w:rPr>
                <w:rFonts w:ascii="Times New Roman" w:hAnsi="Times New Roman" w:cs="Times New Roman"/>
                <w:sz w:val="24"/>
                <w:szCs w:val="24"/>
              </w:rPr>
            </w:pPr>
          </w:p>
        </w:tc>
        <w:tc>
          <w:tcPr>
            <w:tcW w:w="1043" w:type="dxa"/>
          </w:tcPr>
          <w:p w14:paraId="31C63561" w14:textId="77777777" w:rsidR="009906F7" w:rsidRPr="00446D85" w:rsidRDefault="009906F7" w:rsidP="009906F7">
            <w:pPr>
              <w:spacing w:line="240" w:lineRule="auto"/>
              <w:rPr>
                <w:rFonts w:ascii="Times New Roman" w:hAnsi="Times New Roman" w:cs="Times New Roman"/>
                <w:sz w:val="24"/>
                <w:szCs w:val="24"/>
              </w:rPr>
            </w:pPr>
          </w:p>
        </w:tc>
        <w:tc>
          <w:tcPr>
            <w:tcW w:w="1105" w:type="dxa"/>
          </w:tcPr>
          <w:p w14:paraId="1BFA9851" w14:textId="77777777" w:rsidR="009906F7" w:rsidRPr="00446D85" w:rsidRDefault="009906F7" w:rsidP="009906F7">
            <w:pPr>
              <w:spacing w:line="240" w:lineRule="auto"/>
              <w:rPr>
                <w:rFonts w:ascii="Times New Roman" w:hAnsi="Times New Roman" w:cs="Times New Roman"/>
                <w:sz w:val="24"/>
                <w:szCs w:val="24"/>
              </w:rPr>
            </w:pPr>
          </w:p>
        </w:tc>
        <w:tc>
          <w:tcPr>
            <w:tcW w:w="1559" w:type="dxa"/>
          </w:tcPr>
          <w:p w14:paraId="77B2193D" w14:textId="77777777" w:rsidR="009906F7" w:rsidRPr="00446D85" w:rsidRDefault="009906F7" w:rsidP="009906F7">
            <w:pPr>
              <w:spacing w:line="240" w:lineRule="auto"/>
              <w:rPr>
                <w:rFonts w:ascii="Times New Roman" w:hAnsi="Times New Roman" w:cs="Times New Roman"/>
                <w:sz w:val="24"/>
                <w:szCs w:val="24"/>
              </w:rPr>
            </w:pPr>
          </w:p>
        </w:tc>
      </w:tr>
      <w:tr w:rsidR="009906F7" w:rsidRPr="00446D85" w14:paraId="58720598" w14:textId="77777777" w:rsidTr="006779D8">
        <w:tc>
          <w:tcPr>
            <w:tcW w:w="1272" w:type="dxa"/>
          </w:tcPr>
          <w:p w14:paraId="58F0E028"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Damaturu</w:t>
            </w:r>
          </w:p>
        </w:tc>
        <w:tc>
          <w:tcPr>
            <w:tcW w:w="1247" w:type="dxa"/>
          </w:tcPr>
          <w:p w14:paraId="2BD43A18"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Linear, lanceolate</w:t>
            </w:r>
          </w:p>
        </w:tc>
        <w:tc>
          <w:tcPr>
            <w:tcW w:w="965" w:type="dxa"/>
          </w:tcPr>
          <w:p w14:paraId="07C58336"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0" w:type="dxa"/>
          </w:tcPr>
          <w:p w14:paraId="3F4775F3"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 Bright pink and red rose</w:t>
            </w:r>
          </w:p>
        </w:tc>
        <w:tc>
          <w:tcPr>
            <w:tcW w:w="1095" w:type="dxa"/>
          </w:tcPr>
          <w:p w14:paraId="3384C21F"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Tubular, bell-shaped</w:t>
            </w:r>
          </w:p>
        </w:tc>
        <w:tc>
          <w:tcPr>
            <w:tcW w:w="1114" w:type="dxa"/>
          </w:tcPr>
          <w:p w14:paraId="0717E6BF"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 light brown</w:t>
            </w:r>
          </w:p>
        </w:tc>
        <w:tc>
          <w:tcPr>
            <w:tcW w:w="1043" w:type="dxa"/>
          </w:tcPr>
          <w:p w14:paraId="3AFBEBCD"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Elliptic, ovate</w:t>
            </w:r>
          </w:p>
        </w:tc>
        <w:tc>
          <w:tcPr>
            <w:tcW w:w="1105" w:type="dxa"/>
          </w:tcPr>
          <w:p w14:paraId="6D91FD13"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Dehiscent</w:t>
            </w:r>
          </w:p>
        </w:tc>
        <w:tc>
          <w:tcPr>
            <w:tcW w:w="1559" w:type="dxa"/>
          </w:tcPr>
          <w:p w14:paraId="14A6A76F" w14:textId="77777777" w:rsidR="009906F7" w:rsidRPr="00446D85" w:rsidRDefault="009906F7" w:rsidP="009906F7">
            <w:pPr>
              <w:spacing w:line="240" w:lineRule="auto"/>
              <w:rPr>
                <w:rFonts w:ascii="Times New Roman" w:hAnsi="Times New Roman" w:cs="Times New Roman"/>
                <w:sz w:val="24"/>
                <w:szCs w:val="24"/>
              </w:rPr>
            </w:pPr>
            <w:bookmarkStart w:id="25" w:name="_Hlk224302182"/>
            <w:r w:rsidRPr="00446D85">
              <w:rPr>
                <w:rFonts w:ascii="Times New Roman" w:hAnsi="Times New Roman" w:cs="Times New Roman"/>
                <w:sz w:val="24"/>
                <w:szCs w:val="24"/>
              </w:rPr>
              <w:t>Dark brown, light brown and yellowish brown</w:t>
            </w:r>
            <w:bookmarkEnd w:id="25"/>
          </w:p>
        </w:tc>
      </w:tr>
      <w:tr w:rsidR="009906F7" w:rsidRPr="00446D85" w14:paraId="2BB67677" w14:textId="77777777" w:rsidTr="006779D8">
        <w:tc>
          <w:tcPr>
            <w:tcW w:w="1272" w:type="dxa"/>
          </w:tcPr>
          <w:p w14:paraId="294D81DF"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Geidam</w:t>
            </w:r>
          </w:p>
        </w:tc>
        <w:tc>
          <w:tcPr>
            <w:tcW w:w="1247" w:type="dxa"/>
          </w:tcPr>
          <w:p w14:paraId="1D7BFFD6"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Linear, lanceolate</w:t>
            </w:r>
          </w:p>
        </w:tc>
        <w:tc>
          <w:tcPr>
            <w:tcW w:w="965" w:type="dxa"/>
          </w:tcPr>
          <w:p w14:paraId="39127495"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w:t>
            </w:r>
          </w:p>
        </w:tc>
        <w:tc>
          <w:tcPr>
            <w:tcW w:w="1090" w:type="dxa"/>
          </w:tcPr>
          <w:p w14:paraId="140F48AE"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Purple, Bright pink and red rose</w:t>
            </w:r>
          </w:p>
        </w:tc>
        <w:tc>
          <w:tcPr>
            <w:tcW w:w="1095" w:type="dxa"/>
          </w:tcPr>
          <w:p w14:paraId="2963F8CE"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Tubular, bell-shaped</w:t>
            </w:r>
          </w:p>
        </w:tc>
        <w:tc>
          <w:tcPr>
            <w:tcW w:w="1114" w:type="dxa"/>
          </w:tcPr>
          <w:p w14:paraId="7B4CB626"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 light brown</w:t>
            </w:r>
          </w:p>
        </w:tc>
        <w:tc>
          <w:tcPr>
            <w:tcW w:w="1043" w:type="dxa"/>
          </w:tcPr>
          <w:p w14:paraId="48F4BC4D"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Elliptic, ovate</w:t>
            </w:r>
          </w:p>
        </w:tc>
        <w:tc>
          <w:tcPr>
            <w:tcW w:w="1105" w:type="dxa"/>
          </w:tcPr>
          <w:p w14:paraId="6FE8B069"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Dehiscent</w:t>
            </w:r>
          </w:p>
        </w:tc>
        <w:tc>
          <w:tcPr>
            <w:tcW w:w="1559" w:type="dxa"/>
          </w:tcPr>
          <w:p w14:paraId="4CC48F33" w14:textId="77777777" w:rsidR="009906F7" w:rsidRPr="00446D85" w:rsidRDefault="009906F7" w:rsidP="009906F7">
            <w:pPr>
              <w:spacing w:line="240" w:lineRule="auto"/>
              <w:rPr>
                <w:rFonts w:ascii="Times New Roman" w:hAnsi="Times New Roman" w:cs="Times New Roman"/>
                <w:sz w:val="24"/>
                <w:szCs w:val="24"/>
              </w:rPr>
            </w:pPr>
            <w:r w:rsidRPr="00446D85">
              <w:rPr>
                <w:rFonts w:ascii="Times New Roman" w:hAnsi="Times New Roman" w:cs="Times New Roman"/>
                <w:sz w:val="24"/>
                <w:szCs w:val="24"/>
              </w:rPr>
              <w:t>Dark brown, light brown and yellowish brown</w:t>
            </w:r>
          </w:p>
        </w:tc>
      </w:tr>
    </w:tbl>
    <w:p w14:paraId="11EB6C07" w14:textId="77777777" w:rsidR="009906F7" w:rsidRPr="00446D85" w:rsidRDefault="009906F7" w:rsidP="009906F7">
      <w:pPr>
        <w:spacing w:line="240" w:lineRule="auto"/>
        <w:rPr>
          <w:rFonts w:ascii="Times New Roman" w:hAnsi="Times New Roman" w:cs="Times New Roman"/>
          <w:sz w:val="24"/>
          <w:szCs w:val="24"/>
        </w:rPr>
      </w:pPr>
    </w:p>
    <w:p w14:paraId="0F9C163F" w14:textId="77777777" w:rsidR="009906F7" w:rsidRPr="00446D85" w:rsidRDefault="009906F7" w:rsidP="009906F7">
      <w:pPr>
        <w:rPr>
          <w:rFonts w:ascii="Times New Roman" w:hAnsi="Times New Roman" w:cs="Times New Roman"/>
          <w:sz w:val="24"/>
          <w:szCs w:val="24"/>
        </w:rPr>
      </w:pPr>
    </w:p>
    <w:p w14:paraId="720E3039" w14:textId="77777777" w:rsidR="009906F7" w:rsidRPr="00446D85" w:rsidRDefault="009906F7" w:rsidP="009906F7">
      <w:pPr>
        <w:rPr>
          <w:rFonts w:ascii="Times New Roman" w:hAnsi="Times New Roman" w:cs="Times New Roman"/>
          <w:sz w:val="24"/>
          <w:szCs w:val="24"/>
        </w:rPr>
      </w:pPr>
    </w:p>
    <w:p w14:paraId="6EBA5867" w14:textId="77777777" w:rsidR="009906F7" w:rsidRPr="00446D85" w:rsidRDefault="009906F7" w:rsidP="009906F7">
      <w:pPr>
        <w:spacing w:after="0" w:line="240" w:lineRule="auto"/>
        <w:jc w:val="both"/>
        <w:rPr>
          <w:rFonts w:ascii="Times New Roman" w:hAnsi="Times New Roman" w:cs="Times New Roman"/>
          <w:sz w:val="24"/>
          <w:szCs w:val="24"/>
        </w:rPr>
      </w:pPr>
      <w:bookmarkStart w:id="26" w:name="_Hlk223811956"/>
      <w:r w:rsidRPr="00446D85">
        <w:rPr>
          <w:rFonts w:ascii="Times New Roman" w:hAnsi="Times New Roman" w:cs="Times New Roman"/>
          <w:b/>
          <w:bCs/>
          <w:sz w:val="24"/>
          <w:szCs w:val="24"/>
        </w:rPr>
        <w:lastRenderedPageBreak/>
        <w:t>Table 3</w:t>
      </w:r>
      <w:r w:rsidRPr="00446D85">
        <w:rPr>
          <w:rFonts w:ascii="Times New Roman" w:hAnsi="Times New Roman" w:cs="Times New Roman"/>
          <w:sz w:val="24"/>
          <w:szCs w:val="24"/>
        </w:rPr>
        <w:t xml:space="preserve">: Screening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on Rice cultivars, Agro-ecological zones and Interaction on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attachment and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pot at Sokoto during 2025/2026 dry season</w:t>
      </w:r>
    </w:p>
    <w:tbl>
      <w:tblPr>
        <w:tblStyle w:val="TableGrid"/>
        <w:tblW w:w="9214"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3"/>
        <w:gridCol w:w="1984"/>
        <w:gridCol w:w="2693"/>
      </w:tblGrid>
      <w:tr w:rsidR="009906F7" w:rsidRPr="00446D85" w14:paraId="06F305E5" w14:textId="77777777" w:rsidTr="00497B4D">
        <w:tc>
          <w:tcPr>
            <w:tcW w:w="2694" w:type="dxa"/>
            <w:tcBorders>
              <w:top w:val="single" w:sz="4" w:space="0" w:color="auto"/>
              <w:bottom w:val="single" w:sz="4" w:space="0" w:color="auto"/>
            </w:tcBorders>
          </w:tcPr>
          <w:p w14:paraId="7DDE4AC5" w14:textId="77777777" w:rsidR="009906F7" w:rsidRPr="00446D85" w:rsidRDefault="009906F7" w:rsidP="008F723E">
            <w:pPr>
              <w:spacing w:after="0" w:line="240" w:lineRule="auto"/>
              <w:rPr>
                <w:rFonts w:ascii="Times New Roman" w:hAnsi="Times New Roman" w:cs="Times New Roman"/>
                <w:sz w:val="24"/>
                <w:szCs w:val="24"/>
              </w:rPr>
            </w:pPr>
            <w:bookmarkStart w:id="27" w:name="_Hlk224229382"/>
            <w:r w:rsidRPr="00446D85">
              <w:rPr>
                <w:rFonts w:ascii="Times New Roman" w:hAnsi="Times New Roman" w:cs="Times New Roman"/>
                <w:b/>
                <w:sz w:val="24"/>
                <w:szCs w:val="24"/>
              </w:rPr>
              <w:t>Treatments</w:t>
            </w:r>
          </w:p>
        </w:tc>
        <w:tc>
          <w:tcPr>
            <w:tcW w:w="1843" w:type="dxa"/>
            <w:tcBorders>
              <w:top w:val="single" w:sz="4" w:space="0" w:color="auto"/>
              <w:bottom w:val="single" w:sz="4" w:space="0" w:color="auto"/>
            </w:tcBorders>
          </w:tcPr>
          <w:p w14:paraId="53E7625F" w14:textId="77777777" w:rsidR="009906F7" w:rsidRPr="00446D85" w:rsidRDefault="009906F7" w:rsidP="008F723E">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Days to Striga Emergence</w:t>
            </w:r>
          </w:p>
        </w:tc>
        <w:tc>
          <w:tcPr>
            <w:tcW w:w="1984" w:type="dxa"/>
            <w:tcBorders>
              <w:top w:val="single" w:sz="4" w:space="0" w:color="auto"/>
              <w:bottom w:val="single" w:sz="4" w:space="0" w:color="auto"/>
            </w:tcBorders>
          </w:tcPr>
          <w:p w14:paraId="6EB5CB9F" w14:textId="77777777" w:rsidR="009906F7" w:rsidRPr="00446D85" w:rsidRDefault="009906F7" w:rsidP="008F723E">
            <w:pPr>
              <w:spacing w:after="0" w:line="240" w:lineRule="auto"/>
              <w:rPr>
                <w:rFonts w:ascii="Times New Roman" w:hAnsi="Times New Roman" w:cs="Times New Roman"/>
                <w:b/>
                <w:bCs/>
                <w:sz w:val="24"/>
                <w:szCs w:val="24"/>
              </w:rPr>
            </w:pPr>
            <w:bookmarkStart w:id="28" w:name="_Hlk224918300"/>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attachment</w:t>
            </w:r>
            <w:bookmarkEnd w:id="28"/>
          </w:p>
        </w:tc>
        <w:tc>
          <w:tcPr>
            <w:tcW w:w="2693" w:type="dxa"/>
            <w:tcBorders>
              <w:top w:val="single" w:sz="4" w:space="0" w:color="auto"/>
              <w:bottom w:val="single" w:sz="4" w:space="0" w:color="auto"/>
            </w:tcBorders>
          </w:tcPr>
          <w:p w14:paraId="4F518F4B" w14:textId="77777777" w:rsidR="009906F7" w:rsidRPr="00446D85" w:rsidRDefault="009906F7" w:rsidP="008F723E">
            <w:pPr>
              <w:spacing w:after="0" w:line="240" w:lineRule="auto"/>
              <w:rPr>
                <w:rFonts w:ascii="Times New Roman" w:hAnsi="Times New Roman" w:cs="Times New Roman"/>
                <w:b/>
                <w:bCs/>
                <w:sz w:val="24"/>
                <w:szCs w:val="24"/>
              </w:rPr>
            </w:pPr>
            <w:bookmarkStart w:id="29" w:name="_Hlk224918315"/>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pot</w:t>
            </w:r>
            <w:bookmarkEnd w:id="29"/>
          </w:p>
        </w:tc>
      </w:tr>
      <w:bookmarkEnd w:id="26"/>
      <w:tr w:rsidR="009906F7" w:rsidRPr="00446D85" w14:paraId="6259D0AF" w14:textId="77777777" w:rsidTr="00497B4D">
        <w:tc>
          <w:tcPr>
            <w:tcW w:w="2694" w:type="dxa"/>
            <w:tcBorders>
              <w:top w:val="single" w:sz="4" w:space="0" w:color="auto"/>
            </w:tcBorders>
          </w:tcPr>
          <w:p w14:paraId="3435C6E8" w14:textId="77777777" w:rsidR="009906F7" w:rsidRPr="00446D85" w:rsidRDefault="009906F7" w:rsidP="008F723E">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Variety</w:t>
            </w:r>
          </w:p>
        </w:tc>
        <w:tc>
          <w:tcPr>
            <w:tcW w:w="1843" w:type="dxa"/>
            <w:tcBorders>
              <w:top w:val="single" w:sz="4" w:space="0" w:color="auto"/>
            </w:tcBorders>
          </w:tcPr>
          <w:p w14:paraId="0E1C8C46" w14:textId="77777777" w:rsidR="009906F7" w:rsidRPr="00446D85" w:rsidRDefault="009906F7" w:rsidP="008F723E">
            <w:pPr>
              <w:spacing w:after="0" w:line="240" w:lineRule="auto"/>
              <w:rPr>
                <w:rFonts w:ascii="Times New Roman" w:hAnsi="Times New Roman" w:cs="Times New Roman"/>
                <w:sz w:val="24"/>
                <w:szCs w:val="24"/>
              </w:rPr>
            </w:pPr>
          </w:p>
        </w:tc>
        <w:tc>
          <w:tcPr>
            <w:tcW w:w="1984" w:type="dxa"/>
            <w:tcBorders>
              <w:top w:val="single" w:sz="4" w:space="0" w:color="auto"/>
            </w:tcBorders>
          </w:tcPr>
          <w:p w14:paraId="783E12AC" w14:textId="77777777" w:rsidR="009906F7" w:rsidRPr="00446D85" w:rsidRDefault="009906F7" w:rsidP="008F723E">
            <w:pPr>
              <w:spacing w:after="0" w:line="240" w:lineRule="auto"/>
              <w:rPr>
                <w:rFonts w:ascii="Times New Roman" w:hAnsi="Times New Roman" w:cs="Times New Roman"/>
                <w:sz w:val="24"/>
                <w:szCs w:val="24"/>
              </w:rPr>
            </w:pPr>
          </w:p>
        </w:tc>
        <w:tc>
          <w:tcPr>
            <w:tcW w:w="2693" w:type="dxa"/>
            <w:tcBorders>
              <w:top w:val="single" w:sz="4" w:space="0" w:color="auto"/>
            </w:tcBorders>
          </w:tcPr>
          <w:p w14:paraId="005F4800" w14:textId="77777777" w:rsidR="009906F7" w:rsidRPr="00446D85" w:rsidRDefault="009906F7" w:rsidP="008F723E">
            <w:pPr>
              <w:spacing w:after="0" w:line="240" w:lineRule="auto"/>
              <w:rPr>
                <w:rFonts w:ascii="Times New Roman" w:hAnsi="Times New Roman" w:cs="Times New Roman"/>
                <w:sz w:val="24"/>
                <w:szCs w:val="24"/>
              </w:rPr>
            </w:pPr>
          </w:p>
        </w:tc>
      </w:tr>
      <w:tr w:rsidR="009906F7" w:rsidRPr="00446D85" w14:paraId="4E5C415A" w14:textId="77777777" w:rsidTr="00497B4D">
        <w:tc>
          <w:tcPr>
            <w:tcW w:w="2694" w:type="dxa"/>
          </w:tcPr>
          <w:p w14:paraId="2AA7BB9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22</w:t>
            </w:r>
          </w:p>
        </w:tc>
        <w:tc>
          <w:tcPr>
            <w:tcW w:w="1843" w:type="dxa"/>
          </w:tcPr>
          <w:p w14:paraId="7FD56FCA"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47.44b</w:t>
            </w:r>
          </w:p>
        </w:tc>
        <w:tc>
          <w:tcPr>
            <w:tcW w:w="1984" w:type="dxa"/>
          </w:tcPr>
          <w:p w14:paraId="3A2E9EF4"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1.77b</w:t>
            </w:r>
          </w:p>
        </w:tc>
        <w:tc>
          <w:tcPr>
            <w:tcW w:w="2693" w:type="dxa"/>
          </w:tcPr>
          <w:p w14:paraId="2994D92C"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3.44d</w:t>
            </w:r>
          </w:p>
        </w:tc>
      </w:tr>
      <w:tr w:rsidR="009906F7" w:rsidRPr="00446D85" w14:paraId="3E0D71A4" w14:textId="77777777" w:rsidTr="00497B4D">
        <w:tc>
          <w:tcPr>
            <w:tcW w:w="2694" w:type="dxa"/>
          </w:tcPr>
          <w:p w14:paraId="444407C4"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44</w:t>
            </w:r>
          </w:p>
        </w:tc>
        <w:tc>
          <w:tcPr>
            <w:tcW w:w="1843" w:type="dxa"/>
          </w:tcPr>
          <w:p w14:paraId="00EABD8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50.44a</w:t>
            </w:r>
          </w:p>
        </w:tc>
        <w:tc>
          <w:tcPr>
            <w:tcW w:w="1984" w:type="dxa"/>
          </w:tcPr>
          <w:p w14:paraId="487596EB"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1.22b</w:t>
            </w:r>
          </w:p>
        </w:tc>
        <w:tc>
          <w:tcPr>
            <w:tcW w:w="2693" w:type="dxa"/>
          </w:tcPr>
          <w:p w14:paraId="622B9C06"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4.44ab</w:t>
            </w:r>
          </w:p>
        </w:tc>
      </w:tr>
      <w:tr w:rsidR="009906F7" w:rsidRPr="00446D85" w14:paraId="117B1B7E" w14:textId="77777777" w:rsidTr="00497B4D">
        <w:tc>
          <w:tcPr>
            <w:tcW w:w="2694" w:type="dxa"/>
          </w:tcPr>
          <w:p w14:paraId="24CD63CA"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52</w:t>
            </w:r>
          </w:p>
        </w:tc>
        <w:tc>
          <w:tcPr>
            <w:tcW w:w="1843" w:type="dxa"/>
          </w:tcPr>
          <w:p w14:paraId="767A1399"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49.77a</w:t>
            </w:r>
          </w:p>
        </w:tc>
        <w:tc>
          <w:tcPr>
            <w:tcW w:w="1984" w:type="dxa"/>
          </w:tcPr>
          <w:p w14:paraId="444EBEE8"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0.44c</w:t>
            </w:r>
          </w:p>
        </w:tc>
        <w:tc>
          <w:tcPr>
            <w:tcW w:w="2693" w:type="dxa"/>
          </w:tcPr>
          <w:p w14:paraId="1BFE9A88"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4.11bc</w:t>
            </w:r>
          </w:p>
        </w:tc>
      </w:tr>
      <w:tr w:rsidR="009906F7" w:rsidRPr="00446D85" w14:paraId="3AC52B81" w14:textId="77777777" w:rsidTr="00497B4D">
        <w:tc>
          <w:tcPr>
            <w:tcW w:w="2694" w:type="dxa"/>
          </w:tcPr>
          <w:p w14:paraId="3ADA5A36"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57</w:t>
            </w:r>
          </w:p>
        </w:tc>
        <w:tc>
          <w:tcPr>
            <w:tcW w:w="1843" w:type="dxa"/>
          </w:tcPr>
          <w:p w14:paraId="65C38E4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51.22a</w:t>
            </w:r>
          </w:p>
        </w:tc>
        <w:tc>
          <w:tcPr>
            <w:tcW w:w="1984" w:type="dxa"/>
          </w:tcPr>
          <w:p w14:paraId="1A3515C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1.44b</w:t>
            </w:r>
          </w:p>
        </w:tc>
        <w:tc>
          <w:tcPr>
            <w:tcW w:w="2693" w:type="dxa"/>
          </w:tcPr>
          <w:p w14:paraId="019135AF"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3.66cd</w:t>
            </w:r>
          </w:p>
        </w:tc>
      </w:tr>
      <w:tr w:rsidR="009906F7" w:rsidRPr="00446D85" w14:paraId="08962F3F" w14:textId="77777777" w:rsidTr="00497B4D">
        <w:tc>
          <w:tcPr>
            <w:tcW w:w="2694" w:type="dxa"/>
          </w:tcPr>
          <w:p w14:paraId="3922BECB"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Jamila</w:t>
            </w:r>
          </w:p>
        </w:tc>
        <w:tc>
          <w:tcPr>
            <w:tcW w:w="1843" w:type="dxa"/>
          </w:tcPr>
          <w:p w14:paraId="04FE4944" w14:textId="77777777" w:rsidR="009906F7" w:rsidRPr="00446D85" w:rsidRDefault="009906F7" w:rsidP="008F723E">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44.66c</w:t>
            </w:r>
          </w:p>
        </w:tc>
        <w:tc>
          <w:tcPr>
            <w:tcW w:w="1984" w:type="dxa"/>
          </w:tcPr>
          <w:p w14:paraId="2A4D6F2D"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2693" w:type="dxa"/>
          </w:tcPr>
          <w:p w14:paraId="77AED109"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5.00a</w:t>
            </w:r>
          </w:p>
        </w:tc>
      </w:tr>
      <w:tr w:rsidR="009906F7" w:rsidRPr="00446D85" w14:paraId="2648C145" w14:textId="77777777" w:rsidTr="00497B4D">
        <w:tc>
          <w:tcPr>
            <w:tcW w:w="2694" w:type="dxa"/>
          </w:tcPr>
          <w:p w14:paraId="049F49CC"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58</w:t>
            </w:r>
          </w:p>
        </w:tc>
        <w:tc>
          <w:tcPr>
            <w:tcW w:w="1843" w:type="dxa"/>
          </w:tcPr>
          <w:p w14:paraId="6DDEDCA4"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19C36F0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79860A5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20780EF" w14:textId="77777777" w:rsidTr="00497B4D">
        <w:tc>
          <w:tcPr>
            <w:tcW w:w="2694" w:type="dxa"/>
          </w:tcPr>
          <w:p w14:paraId="502B372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60</w:t>
            </w:r>
          </w:p>
        </w:tc>
        <w:tc>
          <w:tcPr>
            <w:tcW w:w="1843" w:type="dxa"/>
          </w:tcPr>
          <w:p w14:paraId="24EEB645"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74D34144"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677BC37D"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637A4E6E" w14:textId="77777777" w:rsidTr="00497B4D">
        <w:tc>
          <w:tcPr>
            <w:tcW w:w="2694" w:type="dxa"/>
          </w:tcPr>
          <w:p w14:paraId="44EA013A"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61</w:t>
            </w:r>
          </w:p>
        </w:tc>
        <w:tc>
          <w:tcPr>
            <w:tcW w:w="1843" w:type="dxa"/>
          </w:tcPr>
          <w:p w14:paraId="603DF4F2"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43EAD0D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2259A0CB"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6CE46A8" w14:textId="77777777" w:rsidTr="00497B4D">
        <w:tc>
          <w:tcPr>
            <w:tcW w:w="2694" w:type="dxa"/>
          </w:tcPr>
          <w:p w14:paraId="661FC52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66</w:t>
            </w:r>
          </w:p>
        </w:tc>
        <w:tc>
          <w:tcPr>
            <w:tcW w:w="1843" w:type="dxa"/>
          </w:tcPr>
          <w:p w14:paraId="6BDA3D6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2E7398E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23BCA33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0E0F2E9" w14:textId="77777777" w:rsidTr="00497B4D">
        <w:tc>
          <w:tcPr>
            <w:tcW w:w="2694" w:type="dxa"/>
          </w:tcPr>
          <w:p w14:paraId="02794E1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67</w:t>
            </w:r>
          </w:p>
        </w:tc>
        <w:tc>
          <w:tcPr>
            <w:tcW w:w="1843" w:type="dxa"/>
          </w:tcPr>
          <w:p w14:paraId="02B463A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5D60AF9A"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613D89EB"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3A86E609" w14:textId="77777777" w:rsidTr="00497B4D">
        <w:tc>
          <w:tcPr>
            <w:tcW w:w="2694" w:type="dxa"/>
          </w:tcPr>
          <w:p w14:paraId="20D395C2" w14:textId="77777777" w:rsidR="009906F7" w:rsidRPr="00446D85" w:rsidRDefault="009906F7" w:rsidP="008F723E">
            <w:pPr>
              <w:spacing w:after="0" w:line="240" w:lineRule="auto"/>
              <w:rPr>
                <w:rFonts w:ascii="Times New Roman" w:hAnsi="Times New Roman" w:cs="Times New Roman"/>
                <w:b/>
                <w:bCs/>
                <w:sz w:val="24"/>
                <w:szCs w:val="24"/>
              </w:rPr>
            </w:pPr>
            <w:proofErr w:type="spellStart"/>
            <w:r w:rsidRPr="00446D85">
              <w:rPr>
                <w:rFonts w:ascii="Times New Roman" w:hAnsi="Times New Roman" w:cs="Times New Roman"/>
                <w:sz w:val="24"/>
                <w:szCs w:val="24"/>
              </w:rPr>
              <w:t>Gawal</w:t>
            </w:r>
            <w:proofErr w:type="spellEnd"/>
            <w:r w:rsidRPr="00446D85">
              <w:rPr>
                <w:rFonts w:ascii="Times New Roman" w:hAnsi="Times New Roman" w:cs="Times New Roman"/>
                <w:sz w:val="24"/>
                <w:szCs w:val="24"/>
              </w:rPr>
              <w:t xml:space="preserve"> R1</w:t>
            </w:r>
          </w:p>
        </w:tc>
        <w:tc>
          <w:tcPr>
            <w:tcW w:w="1843" w:type="dxa"/>
          </w:tcPr>
          <w:p w14:paraId="70250765"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5799985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3A75212F"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F27527E" w14:textId="77777777" w:rsidTr="00497B4D">
        <w:tc>
          <w:tcPr>
            <w:tcW w:w="2694" w:type="dxa"/>
          </w:tcPr>
          <w:p w14:paraId="6433B891" w14:textId="77777777" w:rsidR="009906F7" w:rsidRPr="00446D85" w:rsidRDefault="009906F7" w:rsidP="008F723E">
            <w:pPr>
              <w:spacing w:after="0" w:line="240" w:lineRule="auto"/>
              <w:rPr>
                <w:rFonts w:ascii="Times New Roman" w:hAnsi="Times New Roman" w:cs="Times New Roman"/>
                <w:sz w:val="24"/>
                <w:szCs w:val="24"/>
              </w:rPr>
            </w:pPr>
            <w:proofErr w:type="spellStart"/>
            <w:r w:rsidRPr="00446D85">
              <w:rPr>
                <w:rFonts w:ascii="Times New Roman" w:hAnsi="Times New Roman" w:cs="Times New Roman"/>
                <w:sz w:val="24"/>
                <w:szCs w:val="24"/>
              </w:rPr>
              <w:t>Yardas</w:t>
            </w:r>
            <w:proofErr w:type="spellEnd"/>
          </w:p>
        </w:tc>
        <w:tc>
          <w:tcPr>
            <w:tcW w:w="1843" w:type="dxa"/>
          </w:tcPr>
          <w:p w14:paraId="2F3C6F9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3C91B053"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3C262A08"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3B5F3127" w14:textId="77777777" w:rsidTr="00497B4D">
        <w:tc>
          <w:tcPr>
            <w:tcW w:w="2694" w:type="dxa"/>
          </w:tcPr>
          <w:p w14:paraId="42948098" w14:textId="77777777" w:rsidR="009906F7" w:rsidRPr="00446D85" w:rsidRDefault="009906F7" w:rsidP="008F723E">
            <w:pPr>
              <w:spacing w:after="0" w:line="240" w:lineRule="auto"/>
              <w:rPr>
                <w:rFonts w:ascii="Times New Roman" w:hAnsi="Times New Roman" w:cs="Times New Roman"/>
                <w:sz w:val="24"/>
                <w:szCs w:val="24"/>
              </w:rPr>
            </w:pPr>
            <w:proofErr w:type="spellStart"/>
            <w:r w:rsidRPr="00446D85">
              <w:rPr>
                <w:rFonts w:ascii="Times New Roman" w:hAnsi="Times New Roman" w:cs="Times New Roman"/>
                <w:sz w:val="24"/>
                <w:szCs w:val="24"/>
              </w:rPr>
              <w:t>Tofa</w:t>
            </w:r>
            <w:proofErr w:type="spellEnd"/>
          </w:p>
        </w:tc>
        <w:tc>
          <w:tcPr>
            <w:tcW w:w="1843" w:type="dxa"/>
          </w:tcPr>
          <w:p w14:paraId="5616125F"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27CBA779"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4AE48215"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65F1467B" w14:textId="77777777" w:rsidTr="00497B4D">
        <w:tc>
          <w:tcPr>
            <w:tcW w:w="2694" w:type="dxa"/>
          </w:tcPr>
          <w:p w14:paraId="4DED709F"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843" w:type="dxa"/>
          </w:tcPr>
          <w:p w14:paraId="29065A3B" w14:textId="77777777" w:rsidR="009906F7" w:rsidRPr="00446D85" w:rsidRDefault="009906F7" w:rsidP="008F723E">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0.95</w:t>
            </w:r>
          </w:p>
        </w:tc>
        <w:tc>
          <w:tcPr>
            <w:tcW w:w="1984" w:type="dxa"/>
          </w:tcPr>
          <w:p w14:paraId="73C0546F" w14:textId="77777777" w:rsidR="009906F7" w:rsidRPr="00446D85" w:rsidRDefault="009906F7" w:rsidP="008F723E">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0.35</w:t>
            </w:r>
          </w:p>
        </w:tc>
        <w:tc>
          <w:tcPr>
            <w:tcW w:w="2693" w:type="dxa"/>
          </w:tcPr>
          <w:p w14:paraId="34741FB6"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0.31</w:t>
            </w:r>
          </w:p>
        </w:tc>
      </w:tr>
      <w:tr w:rsidR="009906F7" w:rsidRPr="00446D85" w14:paraId="70819743" w14:textId="77777777" w:rsidTr="00497B4D">
        <w:tc>
          <w:tcPr>
            <w:tcW w:w="2694" w:type="dxa"/>
          </w:tcPr>
          <w:p w14:paraId="7429D3D1" w14:textId="77777777" w:rsidR="009906F7" w:rsidRPr="00446D85" w:rsidRDefault="009906F7" w:rsidP="008F723E">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Significance</w:t>
            </w:r>
          </w:p>
        </w:tc>
        <w:tc>
          <w:tcPr>
            <w:tcW w:w="1843" w:type="dxa"/>
          </w:tcPr>
          <w:p w14:paraId="03AFF1CA"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0FDB856A"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7399DB5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56D0267C" w14:textId="77777777" w:rsidTr="00497B4D">
        <w:tc>
          <w:tcPr>
            <w:tcW w:w="2694" w:type="dxa"/>
          </w:tcPr>
          <w:p w14:paraId="3694D7C2"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b/>
                <w:bCs/>
                <w:sz w:val="24"/>
                <w:szCs w:val="24"/>
              </w:rPr>
              <w:t>Agro-Ecological zone</w:t>
            </w:r>
          </w:p>
        </w:tc>
        <w:tc>
          <w:tcPr>
            <w:tcW w:w="1843" w:type="dxa"/>
          </w:tcPr>
          <w:p w14:paraId="0725EF0B" w14:textId="77777777" w:rsidR="009906F7" w:rsidRPr="00446D85" w:rsidRDefault="009906F7" w:rsidP="008F723E">
            <w:pPr>
              <w:spacing w:after="0" w:line="240" w:lineRule="auto"/>
              <w:rPr>
                <w:rFonts w:ascii="Times New Roman" w:hAnsi="Times New Roman" w:cs="Times New Roman"/>
                <w:sz w:val="24"/>
                <w:szCs w:val="24"/>
              </w:rPr>
            </w:pPr>
          </w:p>
        </w:tc>
        <w:tc>
          <w:tcPr>
            <w:tcW w:w="1984" w:type="dxa"/>
          </w:tcPr>
          <w:p w14:paraId="55502A00" w14:textId="77777777" w:rsidR="009906F7" w:rsidRPr="00446D85" w:rsidRDefault="009906F7" w:rsidP="008F723E">
            <w:pPr>
              <w:spacing w:after="0" w:line="240" w:lineRule="auto"/>
              <w:rPr>
                <w:rFonts w:ascii="Times New Roman" w:hAnsi="Times New Roman" w:cs="Times New Roman"/>
                <w:sz w:val="24"/>
                <w:szCs w:val="24"/>
              </w:rPr>
            </w:pPr>
          </w:p>
        </w:tc>
        <w:tc>
          <w:tcPr>
            <w:tcW w:w="2693" w:type="dxa"/>
          </w:tcPr>
          <w:p w14:paraId="7F6813E5" w14:textId="77777777" w:rsidR="009906F7" w:rsidRPr="00446D85" w:rsidRDefault="009906F7" w:rsidP="008F723E">
            <w:pPr>
              <w:spacing w:after="0" w:line="240" w:lineRule="auto"/>
              <w:rPr>
                <w:rFonts w:ascii="Times New Roman" w:hAnsi="Times New Roman" w:cs="Times New Roman"/>
                <w:sz w:val="24"/>
                <w:szCs w:val="24"/>
              </w:rPr>
            </w:pPr>
          </w:p>
        </w:tc>
      </w:tr>
      <w:tr w:rsidR="009906F7" w:rsidRPr="00446D85" w14:paraId="07B7DFDF" w14:textId="77777777" w:rsidTr="00497B4D">
        <w:tc>
          <w:tcPr>
            <w:tcW w:w="2694" w:type="dxa"/>
          </w:tcPr>
          <w:p w14:paraId="0A614B4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Sudan</w:t>
            </w:r>
          </w:p>
        </w:tc>
        <w:tc>
          <w:tcPr>
            <w:tcW w:w="1843" w:type="dxa"/>
          </w:tcPr>
          <w:p w14:paraId="5191894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48.06b</w:t>
            </w:r>
          </w:p>
        </w:tc>
        <w:tc>
          <w:tcPr>
            <w:tcW w:w="1984" w:type="dxa"/>
          </w:tcPr>
          <w:p w14:paraId="574D5D1C"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1.733a</w:t>
            </w:r>
          </w:p>
        </w:tc>
        <w:tc>
          <w:tcPr>
            <w:tcW w:w="2693" w:type="dxa"/>
          </w:tcPr>
          <w:p w14:paraId="4DF9EAF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4.13a</w:t>
            </w:r>
          </w:p>
        </w:tc>
      </w:tr>
      <w:tr w:rsidR="009906F7" w:rsidRPr="00446D85" w14:paraId="339A32CC" w14:textId="77777777" w:rsidTr="00497B4D">
        <w:tc>
          <w:tcPr>
            <w:tcW w:w="2694" w:type="dxa"/>
          </w:tcPr>
          <w:p w14:paraId="34143532"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Sahel</w:t>
            </w:r>
          </w:p>
        </w:tc>
        <w:tc>
          <w:tcPr>
            <w:tcW w:w="1843" w:type="dxa"/>
          </w:tcPr>
          <w:p w14:paraId="06498813"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48.40ab</w:t>
            </w:r>
          </w:p>
        </w:tc>
        <w:tc>
          <w:tcPr>
            <w:tcW w:w="1984" w:type="dxa"/>
          </w:tcPr>
          <w:p w14:paraId="4DF5EA43"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1.733a</w:t>
            </w:r>
          </w:p>
        </w:tc>
        <w:tc>
          <w:tcPr>
            <w:tcW w:w="2693" w:type="dxa"/>
          </w:tcPr>
          <w:p w14:paraId="6E28F05E"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4.33a</w:t>
            </w:r>
          </w:p>
        </w:tc>
      </w:tr>
      <w:tr w:rsidR="009906F7" w:rsidRPr="00446D85" w14:paraId="5704A67B" w14:textId="77777777" w:rsidTr="00497B4D">
        <w:tc>
          <w:tcPr>
            <w:tcW w:w="2694" w:type="dxa"/>
          </w:tcPr>
          <w:p w14:paraId="3D9B7E46"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Northern Guinea</w:t>
            </w:r>
          </w:p>
        </w:tc>
        <w:tc>
          <w:tcPr>
            <w:tcW w:w="1843" w:type="dxa"/>
          </w:tcPr>
          <w:p w14:paraId="114805D2"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49.66a</w:t>
            </w:r>
          </w:p>
        </w:tc>
        <w:tc>
          <w:tcPr>
            <w:tcW w:w="1984" w:type="dxa"/>
          </w:tcPr>
          <w:p w14:paraId="1313FA38"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1.066b</w:t>
            </w:r>
          </w:p>
        </w:tc>
        <w:tc>
          <w:tcPr>
            <w:tcW w:w="2693" w:type="dxa"/>
          </w:tcPr>
          <w:p w14:paraId="0073014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3.93a</w:t>
            </w:r>
          </w:p>
        </w:tc>
      </w:tr>
      <w:tr w:rsidR="009906F7" w:rsidRPr="00446D85" w14:paraId="5C1B5D1F" w14:textId="77777777" w:rsidTr="00497B4D">
        <w:tc>
          <w:tcPr>
            <w:tcW w:w="2694" w:type="dxa"/>
          </w:tcPr>
          <w:p w14:paraId="6873A489"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843" w:type="dxa"/>
          </w:tcPr>
          <w:p w14:paraId="377BF7A2"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0.738</w:t>
            </w:r>
          </w:p>
        </w:tc>
        <w:tc>
          <w:tcPr>
            <w:tcW w:w="1984" w:type="dxa"/>
          </w:tcPr>
          <w:p w14:paraId="29D7CFDB"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0.277</w:t>
            </w:r>
          </w:p>
        </w:tc>
        <w:tc>
          <w:tcPr>
            <w:tcW w:w="2693" w:type="dxa"/>
          </w:tcPr>
          <w:p w14:paraId="574DBB68" w14:textId="77777777" w:rsidR="009906F7" w:rsidRPr="00446D85" w:rsidRDefault="009906F7" w:rsidP="008F723E">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0.24</w:t>
            </w:r>
          </w:p>
        </w:tc>
      </w:tr>
      <w:tr w:rsidR="009906F7" w:rsidRPr="00446D85" w14:paraId="43441813" w14:textId="77777777" w:rsidTr="00497B4D">
        <w:tc>
          <w:tcPr>
            <w:tcW w:w="2694" w:type="dxa"/>
          </w:tcPr>
          <w:p w14:paraId="20D04E06" w14:textId="77777777" w:rsidR="009906F7" w:rsidRPr="00446D85" w:rsidRDefault="009906F7" w:rsidP="008F723E">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Significance</w:t>
            </w:r>
          </w:p>
        </w:tc>
        <w:tc>
          <w:tcPr>
            <w:tcW w:w="1843" w:type="dxa"/>
          </w:tcPr>
          <w:p w14:paraId="724DF4E6"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33B908A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5C8DB42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r>
      <w:tr w:rsidR="009906F7" w:rsidRPr="00446D85" w14:paraId="661312ED" w14:textId="77777777" w:rsidTr="00497B4D">
        <w:tc>
          <w:tcPr>
            <w:tcW w:w="2694" w:type="dxa"/>
          </w:tcPr>
          <w:p w14:paraId="265C72B0"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b/>
                <w:bCs/>
                <w:sz w:val="24"/>
                <w:szCs w:val="24"/>
              </w:rPr>
              <w:t>Interaction</w:t>
            </w:r>
          </w:p>
        </w:tc>
        <w:tc>
          <w:tcPr>
            <w:tcW w:w="1843" w:type="dxa"/>
          </w:tcPr>
          <w:p w14:paraId="43A87EFD" w14:textId="77777777" w:rsidR="009906F7" w:rsidRPr="00446D85" w:rsidRDefault="009906F7" w:rsidP="008F723E">
            <w:pPr>
              <w:spacing w:after="0" w:line="240" w:lineRule="auto"/>
              <w:rPr>
                <w:rFonts w:ascii="Times New Roman" w:hAnsi="Times New Roman" w:cs="Times New Roman"/>
                <w:sz w:val="24"/>
                <w:szCs w:val="24"/>
              </w:rPr>
            </w:pPr>
          </w:p>
        </w:tc>
        <w:tc>
          <w:tcPr>
            <w:tcW w:w="1984" w:type="dxa"/>
          </w:tcPr>
          <w:p w14:paraId="321C7A77" w14:textId="77777777" w:rsidR="009906F7" w:rsidRPr="00446D85" w:rsidRDefault="009906F7" w:rsidP="008F723E">
            <w:pPr>
              <w:spacing w:after="0" w:line="240" w:lineRule="auto"/>
              <w:rPr>
                <w:rFonts w:ascii="Times New Roman" w:hAnsi="Times New Roman" w:cs="Times New Roman"/>
                <w:sz w:val="24"/>
                <w:szCs w:val="24"/>
              </w:rPr>
            </w:pPr>
          </w:p>
        </w:tc>
        <w:tc>
          <w:tcPr>
            <w:tcW w:w="2693" w:type="dxa"/>
          </w:tcPr>
          <w:p w14:paraId="0992F6CF" w14:textId="77777777" w:rsidR="009906F7" w:rsidRPr="00446D85" w:rsidRDefault="009906F7" w:rsidP="008F723E">
            <w:pPr>
              <w:spacing w:after="0" w:line="240" w:lineRule="auto"/>
              <w:rPr>
                <w:rFonts w:ascii="Times New Roman" w:hAnsi="Times New Roman" w:cs="Times New Roman"/>
                <w:sz w:val="24"/>
                <w:szCs w:val="24"/>
              </w:rPr>
            </w:pPr>
          </w:p>
        </w:tc>
      </w:tr>
      <w:tr w:rsidR="009906F7" w:rsidRPr="00446D85" w14:paraId="144BEDD9" w14:textId="77777777" w:rsidTr="00497B4D">
        <w:tc>
          <w:tcPr>
            <w:tcW w:w="2694" w:type="dxa"/>
          </w:tcPr>
          <w:p w14:paraId="04CA02FD"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 x AEG</w:t>
            </w:r>
          </w:p>
        </w:tc>
        <w:tc>
          <w:tcPr>
            <w:tcW w:w="1843" w:type="dxa"/>
          </w:tcPr>
          <w:p w14:paraId="54E1652C"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65F32AD7"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693" w:type="dxa"/>
          </w:tcPr>
          <w:p w14:paraId="3CBF5C7D" w14:textId="77777777" w:rsidR="009906F7" w:rsidRPr="00446D85" w:rsidRDefault="009906F7" w:rsidP="008F723E">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bl>
    <w:bookmarkEnd w:id="27"/>
    <w:p w14:paraId="3FF0476B" w14:textId="77777777" w:rsidR="009906F7" w:rsidRPr="00446D85" w:rsidRDefault="009906F7" w:rsidP="009906F7">
      <w:pPr>
        <w:jc w:val="both"/>
        <w:rPr>
          <w:rFonts w:ascii="Times New Roman" w:hAnsi="Times New Roman" w:cs="Times New Roman"/>
          <w:sz w:val="24"/>
          <w:szCs w:val="24"/>
        </w:rPr>
      </w:pPr>
      <w:r w:rsidRPr="00446D85">
        <w:rPr>
          <w:rFonts w:ascii="Times New Roman" w:hAnsi="Times New Roman" w:cs="Times New Roman"/>
          <w:sz w:val="24"/>
          <w:szCs w:val="24"/>
        </w:rPr>
        <w:t>Means within a column followed by the same letter (s) are not significantly different at 5% level of probability according to Duncan’s Multiple Range Test (DMRT). * = Significance at 5% (P ≤ 0.05); level of probability. NS = Not significant</w:t>
      </w:r>
    </w:p>
    <w:p w14:paraId="7FF0A670" w14:textId="77777777" w:rsidR="009906F7" w:rsidRPr="00446D85" w:rsidRDefault="009906F7" w:rsidP="009906F7">
      <w:pPr>
        <w:rPr>
          <w:rFonts w:ascii="Times New Roman" w:hAnsi="Times New Roman" w:cs="Times New Roman"/>
          <w:sz w:val="24"/>
          <w:szCs w:val="24"/>
        </w:rPr>
      </w:pPr>
    </w:p>
    <w:p w14:paraId="4E2E1D55" w14:textId="77777777" w:rsidR="009906F7" w:rsidRPr="00446D85" w:rsidRDefault="009906F7" w:rsidP="009906F7">
      <w:pPr>
        <w:rPr>
          <w:rFonts w:ascii="Times New Roman" w:hAnsi="Times New Roman" w:cs="Times New Roman"/>
          <w:sz w:val="24"/>
          <w:szCs w:val="24"/>
        </w:rPr>
      </w:pPr>
    </w:p>
    <w:p w14:paraId="5A282F74" w14:textId="77777777" w:rsidR="009906F7" w:rsidRPr="00446D85" w:rsidRDefault="009906F7" w:rsidP="009906F7">
      <w:pPr>
        <w:rPr>
          <w:rFonts w:ascii="Times New Roman" w:hAnsi="Times New Roman" w:cs="Times New Roman"/>
          <w:sz w:val="24"/>
          <w:szCs w:val="24"/>
        </w:rPr>
      </w:pPr>
    </w:p>
    <w:p w14:paraId="52B14C5B" w14:textId="77777777" w:rsidR="009906F7" w:rsidRPr="00446D85" w:rsidRDefault="009906F7" w:rsidP="009906F7">
      <w:pPr>
        <w:rPr>
          <w:rFonts w:ascii="Times New Roman" w:hAnsi="Times New Roman" w:cs="Times New Roman"/>
          <w:sz w:val="24"/>
          <w:szCs w:val="24"/>
        </w:rPr>
      </w:pPr>
    </w:p>
    <w:p w14:paraId="76CB2961" w14:textId="77777777" w:rsidR="009906F7" w:rsidRPr="00446D85" w:rsidRDefault="009906F7" w:rsidP="009906F7">
      <w:pPr>
        <w:rPr>
          <w:rFonts w:ascii="Times New Roman" w:hAnsi="Times New Roman" w:cs="Times New Roman"/>
          <w:sz w:val="24"/>
          <w:szCs w:val="24"/>
        </w:rPr>
      </w:pPr>
    </w:p>
    <w:p w14:paraId="6AFF64C6" w14:textId="77777777" w:rsidR="009906F7" w:rsidRPr="00446D85" w:rsidRDefault="009906F7" w:rsidP="009906F7">
      <w:pPr>
        <w:rPr>
          <w:rFonts w:ascii="Times New Roman" w:hAnsi="Times New Roman" w:cs="Times New Roman"/>
          <w:sz w:val="24"/>
          <w:szCs w:val="24"/>
        </w:rPr>
      </w:pPr>
    </w:p>
    <w:p w14:paraId="62C9E78E" w14:textId="77777777" w:rsidR="009906F7" w:rsidRPr="00446D85" w:rsidRDefault="009906F7" w:rsidP="009906F7">
      <w:pPr>
        <w:rPr>
          <w:rFonts w:ascii="Times New Roman" w:hAnsi="Times New Roman" w:cs="Times New Roman"/>
          <w:sz w:val="24"/>
          <w:szCs w:val="24"/>
        </w:rPr>
      </w:pPr>
    </w:p>
    <w:p w14:paraId="76C51484" w14:textId="77777777" w:rsidR="009906F7" w:rsidRPr="00446D85" w:rsidRDefault="009906F7" w:rsidP="009906F7">
      <w:pPr>
        <w:rPr>
          <w:rFonts w:ascii="Times New Roman" w:hAnsi="Times New Roman" w:cs="Times New Roman"/>
          <w:sz w:val="24"/>
          <w:szCs w:val="24"/>
        </w:rPr>
      </w:pPr>
    </w:p>
    <w:p w14:paraId="57CA375F" w14:textId="77777777" w:rsidR="009906F7" w:rsidRPr="00446D85" w:rsidRDefault="009906F7" w:rsidP="00115B74">
      <w:pPr>
        <w:spacing w:after="0" w:line="240" w:lineRule="auto"/>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4:</w:t>
      </w:r>
      <w:r w:rsidRPr="00446D85">
        <w:rPr>
          <w:rFonts w:ascii="Times New Roman" w:hAnsi="Times New Roman" w:cs="Times New Roman"/>
          <w:sz w:val="24"/>
          <w:szCs w:val="24"/>
        </w:rPr>
        <w:t xml:space="preserve"> Screening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on Rice cultivars, Agro-ecological zones and Interaction on,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 and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at Sokoto during 2025/2026 dry season</w:t>
      </w:r>
    </w:p>
    <w:tbl>
      <w:tblPr>
        <w:tblStyle w:val="TableGrid"/>
        <w:tblW w:w="9073"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3"/>
        <w:gridCol w:w="1984"/>
        <w:gridCol w:w="2552"/>
      </w:tblGrid>
      <w:tr w:rsidR="009906F7" w:rsidRPr="00446D85" w14:paraId="1E361D1A" w14:textId="77777777" w:rsidTr="00497B4D">
        <w:tc>
          <w:tcPr>
            <w:tcW w:w="2694" w:type="dxa"/>
            <w:tcBorders>
              <w:top w:val="single" w:sz="4" w:space="0" w:color="auto"/>
              <w:bottom w:val="single" w:sz="4" w:space="0" w:color="auto"/>
            </w:tcBorders>
          </w:tcPr>
          <w:p w14:paraId="03BB1567" w14:textId="77777777" w:rsidR="009906F7" w:rsidRPr="00446D85" w:rsidRDefault="009906F7" w:rsidP="00115B74">
            <w:pPr>
              <w:spacing w:after="0" w:line="240" w:lineRule="auto"/>
              <w:rPr>
                <w:rFonts w:ascii="Times New Roman" w:hAnsi="Times New Roman" w:cs="Times New Roman"/>
                <w:sz w:val="24"/>
                <w:szCs w:val="24"/>
              </w:rPr>
            </w:pPr>
            <w:bookmarkStart w:id="30" w:name="_Hlk224915605"/>
            <w:r w:rsidRPr="00446D85">
              <w:rPr>
                <w:rFonts w:ascii="Times New Roman" w:hAnsi="Times New Roman" w:cs="Times New Roman"/>
                <w:b/>
                <w:sz w:val="24"/>
                <w:szCs w:val="24"/>
              </w:rPr>
              <w:t>Treatments</w:t>
            </w:r>
          </w:p>
        </w:tc>
        <w:tc>
          <w:tcPr>
            <w:tcW w:w="1843" w:type="dxa"/>
            <w:tcBorders>
              <w:top w:val="single" w:sz="4" w:space="0" w:color="auto"/>
              <w:bottom w:val="single" w:sz="4" w:space="0" w:color="auto"/>
            </w:tcBorders>
          </w:tcPr>
          <w:p w14:paraId="3B30B462"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damage score</w:t>
            </w:r>
          </w:p>
        </w:tc>
        <w:tc>
          <w:tcPr>
            <w:tcW w:w="1984" w:type="dxa"/>
            <w:tcBorders>
              <w:top w:val="single" w:sz="4" w:space="0" w:color="auto"/>
              <w:bottom w:val="single" w:sz="4" w:space="0" w:color="auto"/>
            </w:tcBorders>
          </w:tcPr>
          <w:p w14:paraId="5684F4A2"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plant</w:t>
            </w:r>
          </w:p>
        </w:tc>
        <w:tc>
          <w:tcPr>
            <w:tcW w:w="2552" w:type="dxa"/>
            <w:tcBorders>
              <w:top w:val="single" w:sz="4" w:space="0" w:color="auto"/>
              <w:bottom w:val="single" w:sz="4" w:space="0" w:color="auto"/>
            </w:tcBorders>
          </w:tcPr>
          <w:p w14:paraId="45A9CD4F"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dry weight per pot</w:t>
            </w:r>
          </w:p>
        </w:tc>
      </w:tr>
      <w:bookmarkEnd w:id="30"/>
      <w:tr w:rsidR="009906F7" w:rsidRPr="00446D85" w14:paraId="6F7E5F4A" w14:textId="77777777" w:rsidTr="00497B4D">
        <w:tc>
          <w:tcPr>
            <w:tcW w:w="2694" w:type="dxa"/>
            <w:tcBorders>
              <w:top w:val="single" w:sz="4" w:space="0" w:color="auto"/>
            </w:tcBorders>
          </w:tcPr>
          <w:p w14:paraId="1D073A46"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Variety</w:t>
            </w:r>
          </w:p>
        </w:tc>
        <w:tc>
          <w:tcPr>
            <w:tcW w:w="1843" w:type="dxa"/>
            <w:tcBorders>
              <w:top w:val="single" w:sz="4" w:space="0" w:color="auto"/>
            </w:tcBorders>
          </w:tcPr>
          <w:p w14:paraId="39536260" w14:textId="77777777" w:rsidR="009906F7" w:rsidRPr="00446D85" w:rsidRDefault="009906F7" w:rsidP="00115B74">
            <w:pPr>
              <w:spacing w:after="0" w:line="240" w:lineRule="auto"/>
              <w:rPr>
                <w:rFonts w:ascii="Times New Roman" w:hAnsi="Times New Roman" w:cs="Times New Roman"/>
                <w:sz w:val="24"/>
                <w:szCs w:val="24"/>
              </w:rPr>
            </w:pPr>
          </w:p>
        </w:tc>
        <w:tc>
          <w:tcPr>
            <w:tcW w:w="1984" w:type="dxa"/>
            <w:tcBorders>
              <w:top w:val="single" w:sz="4" w:space="0" w:color="auto"/>
            </w:tcBorders>
          </w:tcPr>
          <w:p w14:paraId="4EF1D9A3" w14:textId="77777777" w:rsidR="009906F7" w:rsidRPr="00446D85" w:rsidRDefault="009906F7" w:rsidP="00115B74">
            <w:pPr>
              <w:spacing w:after="0" w:line="240" w:lineRule="auto"/>
              <w:rPr>
                <w:rFonts w:ascii="Times New Roman" w:hAnsi="Times New Roman" w:cs="Times New Roman"/>
                <w:sz w:val="24"/>
                <w:szCs w:val="24"/>
              </w:rPr>
            </w:pPr>
          </w:p>
        </w:tc>
        <w:tc>
          <w:tcPr>
            <w:tcW w:w="2552" w:type="dxa"/>
            <w:tcBorders>
              <w:top w:val="single" w:sz="4" w:space="0" w:color="auto"/>
            </w:tcBorders>
          </w:tcPr>
          <w:p w14:paraId="2F37171C"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1238EBB3" w14:textId="77777777" w:rsidTr="00497B4D">
        <w:tc>
          <w:tcPr>
            <w:tcW w:w="2694" w:type="dxa"/>
          </w:tcPr>
          <w:p w14:paraId="5E1A9D1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22</w:t>
            </w:r>
          </w:p>
        </w:tc>
        <w:tc>
          <w:tcPr>
            <w:tcW w:w="1843" w:type="dxa"/>
          </w:tcPr>
          <w:p w14:paraId="3E090A9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2.00ab</w:t>
            </w:r>
          </w:p>
        </w:tc>
        <w:tc>
          <w:tcPr>
            <w:tcW w:w="1984" w:type="dxa"/>
          </w:tcPr>
          <w:p w14:paraId="7BE731A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2.33ab</w:t>
            </w:r>
          </w:p>
        </w:tc>
        <w:tc>
          <w:tcPr>
            <w:tcW w:w="2552" w:type="dxa"/>
          </w:tcPr>
          <w:p w14:paraId="6F68600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22.30a</w:t>
            </w:r>
          </w:p>
        </w:tc>
      </w:tr>
      <w:tr w:rsidR="009906F7" w:rsidRPr="00446D85" w14:paraId="03C6A00D" w14:textId="77777777" w:rsidTr="00497B4D">
        <w:tc>
          <w:tcPr>
            <w:tcW w:w="2694" w:type="dxa"/>
          </w:tcPr>
          <w:p w14:paraId="2CB6EEF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44</w:t>
            </w:r>
          </w:p>
        </w:tc>
        <w:tc>
          <w:tcPr>
            <w:tcW w:w="1843" w:type="dxa"/>
          </w:tcPr>
          <w:p w14:paraId="00F9873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2.11ab</w:t>
            </w:r>
          </w:p>
        </w:tc>
        <w:tc>
          <w:tcPr>
            <w:tcW w:w="1984" w:type="dxa"/>
          </w:tcPr>
          <w:p w14:paraId="7FC61A6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2.22ab</w:t>
            </w:r>
          </w:p>
        </w:tc>
        <w:tc>
          <w:tcPr>
            <w:tcW w:w="2552" w:type="dxa"/>
          </w:tcPr>
          <w:p w14:paraId="6DEEF8A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26.01a</w:t>
            </w:r>
          </w:p>
        </w:tc>
      </w:tr>
      <w:tr w:rsidR="009906F7" w:rsidRPr="00446D85" w14:paraId="68DC8B4E" w14:textId="77777777" w:rsidTr="00497B4D">
        <w:tc>
          <w:tcPr>
            <w:tcW w:w="2694" w:type="dxa"/>
          </w:tcPr>
          <w:p w14:paraId="75F6C3C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52</w:t>
            </w:r>
          </w:p>
        </w:tc>
        <w:tc>
          <w:tcPr>
            <w:tcW w:w="1843" w:type="dxa"/>
          </w:tcPr>
          <w:p w14:paraId="16C2685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1.66b</w:t>
            </w:r>
          </w:p>
        </w:tc>
        <w:tc>
          <w:tcPr>
            <w:tcW w:w="1984" w:type="dxa"/>
          </w:tcPr>
          <w:p w14:paraId="3B29959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2.22ab</w:t>
            </w:r>
          </w:p>
        </w:tc>
        <w:tc>
          <w:tcPr>
            <w:tcW w:w="2552" w:type="dxa"/>
          </w:tcPr>
          <w:p w14:paraId="455BABD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24.57a</w:t>
            </w:r>
          </w:p>
        </w:tc>
      </w:tr>
      <w:tr w:rsidR="009906F7" w:rsidRPr="00446D85" w14:paraId="5BAB77F9" w14:textId="77777777" w:rsidTr="00497B4D">
        <w:tc>
          <w:tcPr>
            <w:tcW w:w="2694" w:type="dxa"/>
          </w:tcPr>
          <w:p w14:paraId="6FD9299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57</w:t>
            </w:r>
          </w:p>
        </w:tc>
        <w:tc>
          <w:tcPr>
            <w:tcW w:w="1843" w:type="dxa"/>
          </w:tcPr>
          <w:p w14:paraId="791E7D0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1.77b</w:t>
            </w:r>
          </w:p>
        </w:tc>
        <w:tc>
          <w:tcPr>
            <w:tcW w:w="1984" w:type="dxa"/>
          </w:tcPr>
          <w:p w14:paraId="21AF14F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1.88b</w:t>
            </w:r>
          </w:p>
        </w:tc>
        <w:tc>
          <w:tcPr>
            <w:tcW w:w="2552" w:type="dxa"/>
          </w:tcPr>
          <w:p w14:paraId="54C3193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21.46a</w:t>
            </w:r>
          </w:p>
        </w:tc>
      </w:tr>
      <w:tr w:rsidR="009906F7" w:rsidRPr="00446D85" w14:paraId="6122CE94" w14:textId="77777777" w:rsidTr="00497B4D">
        <w:tc>
          <w:tcPr>
            <w:tcW w:w="2694" w:type="dxa"/>
          </w:tcPr>
          <w:p w14:paraId="5C26643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Jamila</w:t>
            </w:r>
          </w:p>
        </w:tc>
        <w:tc>
          <w:tcPr>
            <w:tcW w:w="1843" w:type="dxa"/>
          </w:tcPr>
          <w:p w14:paraId="47E0A817" w14:textId="77777777" w:rsidR="009906F7" w:rsidRPr="00446D85" w:rsidRDefault="009906F7" w:rsidP="00115B74">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2.44a</w:t>
            </w:r>
          </w:p>
        </w:tc>
        <w:tc>
          <w:tcPr>
            <w:tcW w:w="1984" w:type="dxa"/>
          </w:tcPr>
          <w:p w14:paraId="109D671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2.77a</w:t>
            </w:r>
          </w:p>
        </w:tc>
        <w:tc>
          <w:tcPr>
            <w:tcW w:w="2552" w:type="dxa"/>
          </w:tcPr>
          <w:p w14:paraId="0188334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25.11a</w:t>
            </w:r>
          </w:p>
        </w:tc>
      </w:tr>
      <w:tr w:rsidR="009906F7" w:rsidRPr="00446D85" w14:paraId="3ADDAB4E" w14:textId="77777777" w:rsidTr="00497B4D">
        <w:tc>
          <w:tcPr>
            <w:tcW w:w="2694" w:type="dxa"/>
          </w:tcPr>
          <w:p w14:paraId="0F5BE3A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58</w:t>
            </w:r>
          </w:p>
        </w:tc>
        <w:tc>
          <w:tcPr>
            <w:tcW w:w="1843" w:type="dxa"/>
          </w:tcPr>
          <w:p w14:paraId="533A35F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7B3547E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4615515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6F5420D2" w14:textId="77777777" w:rsidTr="00497B4D">
        <w:tc>
          <w:tcPr>
            <w:tcW w:w="2694" w:type="dxa"/>
          </w:tcPr>
          <w:p w14:paraId="6501941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60</w:t>
            </w:r>
          </w:p>
        </w:tc>
        <w:tc>
          <w:tcPr>
            <w:tcW w:w="1843" w:type="dxa"/>
          </w:tcPr>
          <w:p w14:paraId="089C395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6C515EE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08B3A88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AD0D91D" w14:textId="77777777" w:rsidTr="00497B4D">
        <w:tc>
          <w:tcPr>
            <w:tcW w:w="2694" w:type="dxa"/>
          </w:tcPr>
          <w:p w14:paraId="097C0ED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61</w:t>
            </w:r>
          </w:p>
        </w:tc>
        <w:tc>
          <w:tcPr>
            <w:tcW w:w="1843" w:type="dxa"/>
          </w:tcPr>
          <w:p w14:paraId="77519C4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10E531A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43AE8FD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0D4C5CC7" w14:textId="77777777" w:rsidTr="00497B4D">
        <w:tc>
          <w:tcPr>
            <w:tcW w:w="2694" w:type="dxa"/>
          </w:tcPr>
          <w:p w14:paraId="5925F53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66</w:t>
            </w:r>
          </w:p>
        </w:tc>
        <w:tc>
          <w:tcPr>
            <w:tcW w:w="1843" w:type="dxa"/>
          </w:tcPr>
          <w:p w14:paraId="203E1ED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0A321DB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3FAA8F6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D69A381" w14:textId="77777777" w:rsidTr="00497B4D">
        <w:tc>
          <w:tcPr>
            <w:tcW w:w="2694" w:type="dxa"/>
          </w:tcPr>
          <w:p w14:paraId="4590098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67</w:t>
            </w:r>
          </w:p>
        </w:tc>
        <w:tc>
          <w:tcPr>
            <w:tcW w:w="1843" w:type="dxa"/>
          </w:tcPr>
          <w:p w14:paraId="41CA1B3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0183F0E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3DBD2CB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7CC18DC9" w14:textId="77777777" w:rsidTr="00497B4D">
        <w:tc>
          <w:tcPr>
            <w:tcW w:w="2694" w:type="dxa"/>
          </w:tcPr>
          <w:p w14:paraId="78B25930" w14:textId="77777777" w:rsidR="009906F7" w:rsidRPr="00446D85" w:rsidRDefault="009906F7" w:rsidP="00115B74">
            <w:pPr>
              <w:spacing w:after="0" w:line="240" w:lineRule="auto"/>
              <w:rPr>
                <w:rFonts w:ascii="Times New Roman" w:hAnsi="Times New Roman" w:cs="Times New Roman"/>
                <w:b/>
                <w:bCs/>
                <w:sz w:val="24"/>
                <w:szCs w:val="24"/>
              </w:rPr>
            </w:pPr>
            <w:proofErr w:type="spellStart"/>
            <w:r w:rsidRPr="00446D85">
              <w:rPr>
                <w:rFonts w:ascii="Times New Roman" w:hAnsi="Times New Roman" w:cs="Times New Roman"/>
                <w:sz w:val="24"/>
                <w:szCs w:val="24"/>
              </w:rPr>
              <w:t>Gawal</w:t>
            </w:r>
            <w:proofErr w:type="spellEnd"/>
            <w:r w:rsidRPr="00446D85">
              <w:rPr>
                <w:rFonts w:ascii="Times New Roman" w:hAnsi="Times New Roman" w:cs="Times New Roman"/>
                <w:sz w:val="24"/>
                <w:szCs w:val="24"/>
              </w:rPr>
              <w:t xml:space="preserve"> R1</w:t>
            </w:r>
          </w:p>
        </w:tc>
        <w:tc>
          <w:tcPr>
            <w:tcW w:w="1843" w:type="dxa"/>
          </w:tcPr>
          <w:p w14:paraId="6D1471A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4459378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2DB4663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28673774" w14:textId="77777777" w:rsidTr="00497B4D">
        <w:tc>
          <w:tcPr>
            <w:tcW w:w="2694" w:type="dxa"/>
          </w:tcPr>
          <w:p w14:paraId="2869615D" w14:textId="77777777" w:rsidR="009906F7" w:rsidRPr="00446D85" w:rsidRDefault="009906F7" w:rsidP="00115B74">
            <w:pPr>
              <w:spacing w:after="0" w:line="240" w:lineRule="auto"/>
              <w:rPr>
                <w:rFonts w:ascii="Times New Roman" w:hAnsi="Times New Roman" w:cs="Times New Roman"/>
                <w:sz w:val="24"/>
                <w:szCs w:val="24"/>
              </w:rPr>
            </w:pPr>
            <w:proofErr w:type="spellStart"/>
            <w:r w:rsidRPr="00446D85">
              <w:rPr>
                <w:rFonts w:ascii="Times New Roman" w:hAnsi="Times New Roman" w:cs="Times New Roman"/>
                <w:sz w:val="24"/>
                <w:szCs w:val="24"/>
              </w:rPr>
              <w:t>Yardas</w:t>
            </w:r>
            <w:proofErr w:type="spellEnd"/>
          </w:p>
        </w:tc>
        <w:tc>
          <w:tcPr>
            <w:tcW w:w="1843" w:type="dxa"/>
          </w:tcPr>
          <w:p w14:paraId="6DC904A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53C53D2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50C81F5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4B3F984E" w14:textId="77777777" w:rsidTr="00497B4D">
        <w:tc>
          <w:tcPr>
            <w:tcW w:w="2694" w:type="dxa"/>
          </w:tcPr>
          <w:p w14:paraId="1AC737BB" w14:textId="77777777" w:rsidR="009906F7" w:rsidRPr="00446D85" w:rsidRDefault="009906F7" w:rsidP="00115B74">
            <w:pPr>
              <w:spacing w:after="0" w:line="240" w:lineRule="auto"/>
              <w:rPr>
                <w:rFonts w:ascii="Times New Roman" w:hAnsi="Times New Roman" w:cs="Times New Roman"/>
                <w:sz w:val="24"/>
                <w:szCs w:val="24"/>
              </w:rPr>
            </w:pPr>
            <w:proofErr w:type="spellStart"/>
            <w:r w:rsidRPr="00446D85">
              <w:rPr>
                <w:rFonts w:ascii="Times New Roman" w:hAnsi="Times New Roman" w:cs="Times New Roman"/>
                <w:sz w:val="24"/>
                <w:szCs w:val="24"/>
              </w:rPr>
              <w:t>Tofa</w:t>
            </w:r>
            <w:proofErr w:type="spellEnd"/>
          </w:p>
        </w:tc>
        <w:tc>
          <w:tcPr>
            <w:tcW w:w="1843" w:type="dxa"/>
          </w:tcPr>
          <w:p w14:paraId="67B1CB8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2ADB29D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34E1888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6CA831FC" w14:textId="77777777" w:rsidTr="00497B4D">
        <w:tc>
          <w:tcPr>
            <w:tcW w:w="2694" w:type="dxa"/>
          </w:tcPr>
          <w:p w14:paraId="61C2CC7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843" w:type="dxa"/>
          </w:tcPr>
          <w:p w14:paraId="0929D84E" w14:textId="77777777" w:rsidR="009906F7" w:rsidRPr="00446D85" w:rsidRDefault="009906F7" w:rsidP="00115B74">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0.24</w:t>
            </w:r>
          </w:p>
        </w:tc>
        <w:tc>
          <w:tcPr>
            <w:tcW w:w="1984" w:type="dxa"/>
          </w:tcPr>
          <w:p w14:paraId="255BE63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0.29</w:t>
            </w:r>
          </w:p>
        </w:tc>
        <w:tc>
          <w:tcPr>
            <w:tcW w:w="2552" w:type="dxa"/>
          </w:tcPr>
          <w:p w14:paraId="519C1A4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2.26</w:t>
            </w:r>
          </w:p>
        </w:tc>
      </w:tr>
      <w:tr w:rsidR="009906F7" w:rsidRPr="00446D85" w14:paraId="401D9A0F" w14:textId="77777777" w:rsidTr="00497B4D">
        <w:tc>
          <w:tcPr>
            <w:tcW w:w="2694" w:type="dxa"/>
          </w:tcPr>
          <w:p w14:paraId="0B9292DA"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Significance</w:t>
            </w:r>
          </w:p>
        </w:tc>
        <w:tc>
          <w:tcPr>
            <w:tcW w:w="1843" w:type="dxa"/>
          </w:tcPr>
          <w:p w14:paraId="111863E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984" w:type="dxa"/>
          </w:tcPr>
          <w:p w14:paraId="6FBC686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2552" w:type="dxa"/>
          </w:tcPr>
          <w:p w14:paraId="29FF3EE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r>
      <w:tr w:rsidR="009906F7" w:rsidRPr="00446D85" w14:paraId="2FAE8871" w14:textId="77777777" w:rsidTr="00497B4D">
        <w:tc>
          <w:tcPr>
            <w:tcW w:w="2694" w:type="dxa"/>
          </w:tcPr>
          <w:p w14:paraId="4AABFF6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b/>
                <w:bCs/>
                <w:sz w:val="24"/>
                <w:szCs w:val="24"/>
              </w:rPr>
              <w:t>Agro-Ecological zone</w:t>
            </w:r>
          </w:p>
        </w:tc>
        <w:tc>
          <w:tcPr>
            <w:tcW w:w="1843" w:type="dxa"/>
          </w:tcPr>
          <w:p w14:paraId="4370DC1E" w14:textId="77777777" w:rsidR="009906F7" w:rsidRPr="00446D85" w:rsidRDefault="009906F7" w:rsidP="00115B74">
            <w:pPr>
              <w:spacing w:after="0" w:line="240" w:lineRule="auto"/>
              <w:rPr>
                <w:rFonts w:ascii="Times New Roman" w:hAnsi="Times New Roman" w:cs="Times New Roman"/>
                <w:sz w:val="24"/>
                <w:szCs w:val="24"/>
              </w:rPr>
            </w:pPr>
          </w:p>
        </w:tc>
        <w:tc>
          <w:tcPr>
            <w:tcW w:w="1984" w:type="dxa"/>
          </w:tcPr>
          <w:p w14:paraId="5BB9475C" w14:textId="77777777" w:rsidR="009906F7" w:rsidRPr="00446D85" w:rsidRDefault="009906F7" w:rsidP="00115B74">
            <w:pPr>
              <w:spacing w:after="0" w:line="240" w:lineRule="auto"/>
              <w:rPr>
                <w:rFonts w:ascii="Times New Roman" w:hAnsi="Times New Roman" w:cs="Times New Roman"/>
                <w:sz w:val="24"/>
                <w:szCs w:val="24"/>
              </w:rPr>
            </w:pPr>
          </w:p>
        </w:tc>
        <w:tc>
          <w:tcPr>
            <w:tcW w:w="2552" w:type="dxa"/>
          </w:tcPr>
          <w:p w14:paraId="6DF373CE"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72FDC837" w14:textId="77777777" w:rsidTr="00497B4D">
        <w:tc>
          <w:tcPr>
            <w:tcW w:w="2694" w:type="dxa"/>
          </w:tcPr>
          <w:p w14:paraId="55B5326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Sudan</w:t>
            </w:r>
          </w:p>
        </w:tc>
        <w:tc>
          <w:tcPr>
            <w:tcW w:w="1843" w:type="dxa"/>
          </w:tcPr>
          <w:p w14:paraId="235AE9E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2.06a</w:t>
            </w:r>
          </w:p>
        </w:tc>
        <w:tc>
          <w:tcPr>
            <w:tcW w:w="1984" w:type="dxa"/>
          </w:tcPr>
          <w:p w14:paraId="71CC89B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2.46a</w:t>
            </w:r>
          </w:p>
        </w:tc>
        <w:tc>
          <w:tcPr>
            <w:tcW w:w="2552" w:type="dxa"/>
          </w:tcPr>
          <w:p w14:paraId="4ECB941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24.04a</w:t>
            </w:r>
          </w:p>
        </w:tc>
      </w:tr>
      <w:tr w:rsidR="009906F7" w:rsidRPr="00446D85" w14:paraId="7934EDA8" w14:textId="77777777" w:rsidTr="00497B4D">
        <w:tc>
          <w:tcPr>
            <w:tcW w:w="2694" w:type="dxa"/>
          </w:tcPr>
          <w:p w14:paraId="0CF6E23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Sahel</w:t>
            </w:r>
          </w:p>
        </w:tc>
        <w:tc>
          <w:tcPr>
            <w:tcW w:w="1843" w:type="dxa"/>
          </w:tcPr>
          <w:p w14:paraId="765111B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1.93a</w:t>
            </w:r>
          </w:p>
        </w:tc>
        <w:tc>
          <w:tcPr>
            <w:tcW w:w="1984" w:type="dxa"/>
          </w:tcPr>
          <w:p w14:paraId="1F22CE5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2552" w:type="dxa"/>
          </w:tcPr>
          <w:p w14:paraId="1551ABB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25.08a</w:t>
            </w:r>
          </w:p>
        </w:tc>
      </w:tr>
      <w:tr w:rsidR="009906F7" w:rsidRPr="00446D85" w14:paraId="4592526D" w14:textId="77777777" w:rsidTr="00497B4D">
        <w:tc>
          <w:tcPr>
            <w:tcW w:w="2694" w:type="dxa"/>
          </w:tcPr>
          <w:p w14:paraId="7E8E3AF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Northern Guinea</w:t>
            </w:r>
          </w:p>
        </w:tc>
        <w:tc>
          <w:tcPr>
            <w:tcW w:w="1843" w:type="dxa"/>
          </w:tcPr>
          <w:p w14:paraId="317A10F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984" w:type="dxa"/>
          </w:tcPr>
          <w:p w14:paraId="32E8D25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2.04a</w:t>
            </w:r>
          </w:p>
        </w:tc>
        <w:tc>
          <w:tcPr>
            <w:tcW w:w="2552" w:type="dxa"/>
          </w:tcPr>
          <w:p w14:paraId="28D9C61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22.55a</w:t>
            </w:r>
          </w:p>
        </w:tc>
      </w:tr>
      <w:tr w:rsidR="009906F7" w:rsidRPr="00446D85" w14:paraId="61810361" w14:textId="77777777" w:rsidTr="00497B4D">
        <w:tc>
          <w:tcPr>
            <w:tcW w:w="2694" w:type="dxa"/>
          </w:tcPr>
          <w:p w14:paraId="1970FE2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843" w:type="dxa"/>
          </w:tcPr>
          <w:p w14:paraId="1ED3273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0.18</w:t>
            </w:r>
          </w:p>
        </w:tc>
        <w:tc>
          <w:tcPr>
            <w:tcW w:w="1984" w:type="dxa"/>
          </w:tcPr>
          <w:p w14:paraId="259424E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0.22</w:t>
            </w:r>
          </w:p>
        </w:tc>
        <w:tc>
          <w:tcPr>
            <w:tcW w:w="2552" w:type="dxa"/>
          </w:tcPr>
          <w:p w14:paraId="3F595790" w14:textId="77777777" w:rsidR="009906F7" w:rsidRPr="00446D85" w:rsidRDefault="009906F7" w:rsidP="00115B74">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1.75</w:t>
            </w:r>
          </w:p>
        </w:tc>
      </w:tr>
      <w:tr w:rsidR="009906F7" w:rsidRPr="00446D85" w14:paraId="3D49F277" w14:textId="77777777" w:rsidTr="00497B4D">
        <w:tc>
          <w:tcPr>
            <w:tcW w:w="2694" w:type="dxa"/>
          </w:tcPr>
          <w:p w14:paraId="2D6B98CD"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Significance</w:t>
            </w:r>
          </w:p>
        </w:tc>
        <w:tc>
          <w:tcPr>
            <w:tcW w:w="1843" w:type="dxa"/>
          </w:tcPr>
          <w:p w14:paraId="13D1ADE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984" w:type="dxa"/>
          </w:tcPr>
          <w:p w14:paraId="6E09C1B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2552" w:type="dxa"/>
          </w:tcPr>
          <w:p w14:paraId="075AB12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r>
      <w:tr w:rsidR="009906F7" w:rsidRPr="00446D85" w14:paraId="6CC2D12C" w14:textId="77777777" w:rsidTr="00497B4D">
        <w:tc>
          <w:tcPr>
            <w:tcW w:w="2694" w:type="dxa"/>
          </w:tcPr>
          <w:p w14:paraId="58E790E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b/>
                <w:bCs/>
                <w:sz w:val="24"/>
                <w:szCs w:val="24"/>
              </w:rPr>
              <w:t>Interaction</w:t>
            </w:r>
          </w:p>
        </w:tc>
        <w:tc>
          <w:tcPr>
            <w:tcW w:w="1843" w:type="dxa"/>
          </w:tcPr>
          <w:p w14:paraId="46AEC74F" w14:textId="77777777" w:rsidR="009906F7" w:rsidRPr="00446D85" w:rsidRDefault="009906F7" w:rsidP="00115B74">
            <w:pPr>
              <w:spacing w:after="0" w:line="240" w:lineRule="auto"/>
              <w:rPr>
                <w:rFonts w:ascii="Times New Roman" w:hAnsi="Times New Roman" w:cs="Times New Roman"/>
                <w:sz w:val="24"/>
                <w:szCs w:val="24"/>
              </w:rPr>
            </w:pPr>
          </w:p>
        </w:tc>
        <w:tc>
          <w:tcPr>
            <w:tcW w:w="1984" w:type="dxa"/>
          </w:tcPr>
          <w:p w14:paraId="3A20EFED" w14:textId="77777777" w:rsidR="009906F7" w:rsidRPr="00446D85" w:rsidRDefault="009906F7" w:rsidP="00115B74">
            <w:pPr>
              <w:spacing w:after="0" w:line="240" w:lineRule="auto"/>
              <w:rPr>
                <w:rFonts w:ascii="Times New Roman" w:hAnsi="Times New Roman" w:cs="Times New Roman"/>
                <w:sz w:val="24"/>
                <w:szCs w:val="24"/>
              </w:rPr>
            </w:pPr>
          </w:p>
        </w:tc>
        <w:tc>
          <w:tcPr>
            <w:tcW w:w="2552" w:type="dxa"/>
          </w:tcPr>
          <w:p w14:paraId="1CA122DA"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3C1302D9" w14:textId="77777777" w:rsidTr="00497B4D">
        <w:tc>
          <w:tcPr>
            <w:tcW w:w="2694" w:type="dxa"/>
          </w:tcPr>
          <w:p w14:paraId="08DF65D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 x AEG</w:t>
            </w:r>
          </w:p>
        </w:tc>
        <w:tc>
          <w:tcPr>
            <w:tcW w:w="1843" w:type="dxa"/>
          </w:tcPr>
          <w:p w14:paraId="7D53CA3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984" w:type="dxa"/>
          </w:tcPr>
          <w:p w14:paraId="1282892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2552" w:type="dxa"/>
          </w:tcPr>
          <w:p w14:paraId="34D3CAA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r>
    </w:tbl>
    <w:p w14:paraId="40611AEB" w14:textId="77777777" w:rsidR="009906F7" w:rsidRPr="00446D85" w:rsidRDefault="009906F7" w:rsidP="00115B74">
      <w:pPr>
        <w:spacing w:after="0" w:line="240" w:lineRule="auto"/>
        <w:jc w:val="both"/>
        <w:rPr>
          <w:rFonts w:ascii="Times New Roman" w:hAnsi="Times New Roman" w:cs="Times New Roman"/>
          <w:sz w:val="24"/>
          <w:szCs w:val="24"/>
        </w:rPr>
      </w:pPr>
      <w:r w:rsidRPr="00446D85">
        <w:rPr>
          <w:rFonts w:ascii="Times New Roman" w:hAnsi="Times New Roman" w:cs="Times New Roman"/>
          <w:sz w:val="24"/>
          <w:szCs w:val="24"/>
        </w:rPr>
        <w:t>Means within a column followed by the same letter (s) are not significantly different at 5% level of probability according to Duncan’s Multiple Range Test (DMRT). * = Significance at 5% (P ≤ 0.05); level of probability. NS = Not significant</w:t>
      </w:r>
    </w:p>
    <w:p w14:paraId="68528C46" w14:textId="77777777" w:rsidR="009906F7" w:rsidRPr="00446D85" w:rsidRDefault="009906F7" w:rsidP="009906F7">
      <w:pPr>
        <w:rPr>
          <w:rFonts w:ascii="Times New Roman" w:hAnsi="Times New Roman" w:cs="Times New Roman"/>
          <w:sz w:val="24"/>
          <w:szCs w:val="24"/>
        </w:rPr>
      </w:pPr>
    </w:p>
    <w:p w14:paraId="41DC50A4" w14:textId="77777777" w:rsidR="009906F7" w:rsidRPr="00446D85" w:rsidRDefault="009906F7" w:rsidP="009906F7">
      <w:pPr>
        <w:rPr>
          <w:rFonts w:ascii="Times New Roman" w:hAnsi="Times New Roman" w:cs="Times New Roman"/>
          <w:sz w:val="24"/>
          <w:szCs w:val="24"/>
        </w:rPr>
      </w:pPr>
    </w:p>
    <w:p w14:paraId="3C0E7D0B" w14:textId="77777777" w:rsidR="009906F7" w:rsidRPr="00446D85" w:rsidRDefault="009906F7" w:rsidP="009906F7">
      <w:pPr>
        <w:rPr>
          <w:rFonts w:ascii="Times New Roman" w:hAnsi="Times New Roman" w:cs="Times New Roman"/>
          <w:sz w:val="24"/>
          <w:szCs w:val="24"/>
        </w:rPr>
      </w:pPr>
    </w:p>
    <w:p w14:paraId="12DFE431" w14:textId="77777777" w:rsidR="009906F7" w:rsidRPr="00446D85" w:rsidRDefault="009906F7" w:rsidP="009906F7">
      <w:pPr>
        <w:rPr>
          <w:rFonts w:ascii="Times New Roman" w:hAnsi="Times New Roman" w:cs="Times New Roman"/>
          <w:sz w:val="24"/>
          <w:szCs w:val="24"/>
        </w:rPr>
      </w:pPr>
    </w:p>
    <w:p w14:paraId="3241F36F" w14:textId="77777777" w:rsidR="009906F7" w:rsidRPr="00446D85" w:rsidRDefault="009906F7" w:rsidP="009906F7">
      <w:pPr>
        <w:rPr>
          <w:rFonts w:ascii="Times New Roman" w:hAnsi="Times New Roman" w:cs="Times New Roman"/>
          <w:sz w:val="24"/>
          <w:szCs w:val="24"/>
        </w:rPr>
      </w:pPr>
    </w:p>
    <w:p w14:paraId="2724B5AE" w14:textId="77777777" w:rsidR="009906F7" w:rsidRPr="00446D85" w:rsidRDefault="009906F7" w:rsidP="009906F7">
      <w:pPr>
        <w:rPr>
          <w:rFonts w:ascii="Times New Roman" w:hAnsi="Times New Roman" w:cs="Times New Roman"/>
          <w:sz w:val="24"/>
          <w:szCs w:val="24"/>
        </w:rPr>
      </w:pPr>
    </w:p>
    <w:p w14:paraId="465A8B35" w14:textId="77777777" w:rsidR="009906F7" w:rsidRPr="00446D85" w:rsidRDefault="009906F7" w:rsidP="009906F7">
      <w:pPr>
        <w:rPr>
          <w:rFonts w:ascii="Times New Roman" w:hAnsi="Times New Roman" w:cs="Times New Roman"/>
          <w:sz w:val="24"/>
          <w:szCs w:val="24"/>
        </w:rPr>
      </w:pPr>
    </w:p>
    <w:p w14:paraId="1A9B5689" w14:textId="77777777" w:rsidR="009906F7" w:rsidRPr="00446D85" w:rsidRDefault="009906F7" w:rsidP="009906F7">
      <w:pPr>
        <w:rPr>
          <w:rFonts w:ascii="Times New Roman" w:hAnsi="Times New Roman" w:cs="Times New Roman"/>
          <w:sz w:val="24"/>
          <w:szCs w:val="24"/>
        </w:rPr>
      </w:pPr>
    </w:p>
    <w:p w14:paraId="545376EC" w14:textId="77777777" w:rsidR="009906F7" w:rsidRPr="00446D85" w:rsidRDefault="009906F7" w:rsidP="009906F7">
      <w:pPr>
        <w:spacing w:after="0" w:line="240" w:lineRule="auto"/>
        <w:jc w:val="both"/>
        <w:rPr>
          <w:rFonts w:ascii="Times New Roman" w:hAnsi="Times New Roman" w:cs="Times New Roman"/>
          <w:b/>
          <w:bCs/>
          <w:sz w:val="24"/>
          <w:szCs w:val="24"/>
        </w:rPr>
      </w:pPr>
    </w:p>
    <w:p w14:paraId="21061B92" w14:textId="77777777" w:rsidR="009906F7" w:rsidRPr="00446D85" w:rsidRDefault="009906F7" w:rsidP="009906F7">
      <w:pPr>
        <w:spacing w:after="0" w:line="24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 xml:space="preserve"> </w:t>
      </w:r>
    </w:p>
    <w:p w14:paraId="025C6FBB" w14:textId="77777777" w:rsidR="009906F7" w:rsidRPr="00446D85" w:rsidRDefault="009906F7" w:rsidP="009906F7">
      <w:pPr>
        <w:spacing w:after="0" w:line="240" w:lineRule="auto"/>
        <w:jc w:val="both"/>
        <w:rPr>
          <w:rFonts w:ascii="Times New Roman" w:hAnsi="Times New Roman" w:cs="Times New Roman"/>
          <w:b/>
          <w:bCs/>
          <w:sz w:val="24"/>
          <w:szCs w:val="24"/>
        </w:rPr>
      </w:pPr>
    </w:p>
    <w:p w14:paraId="2F371B8C" w14:textId="77777777" w:rsidR="009906F7" w:rsidRPr="00446D85" w:rsidRDefault="009906F7" w:rsidP="009906F7">
      <w:pPr>
        <w:spacing w:after="0" w:line="240" w:lineRule="auto"/>
        <w:ind w:right="-472"/>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5</w:t>
      </w:r>
      <w:r w:rsidRPr="00446D85">
        <w:rPr>
          <w:rFonts w:ascii="Times New Roman" w:hAnsi="Times New Roman" w:cs="Times New Roman"/>
          <w:sz w:val="24"/>
          <w:szCs w:val="24"/>
        </w:rPr>
        <w:t xml:space="preserve">: Interaction table on the screening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between Rice cultivars and Agro-ecological zones and on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pot,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attachment, total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 and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per pot at Sokoto during 2025/2026 dry season</w:t>
      </w:r>
    </w:p>
    <w:tbl>
      <w:tblPr>
        <w:tblStyle w:val="TableGrid"/>
        <w:tblW w:w="9781"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363"/>
        <w:gridCol w:w="1447"/>
        <w:gridCol w:w="1259"/>
        <w:gridCol w:w="1376"/>
        <w:gridCol w:w="1501"/>
        <w:gridCol w:w="1417"/>
      </w:tblGrid>
      <w:tr w:rsidR="009906F7" w:rsidRPr="00446D85" w14:paraId="7D9F72D9" w14:textId="77777777" w:rsidTr="00497B4D">
        <w:tc>
          <w:tcPr>
            <w:tcW w:w="1418" w:type="dxa"/>
            <w:tcBorders>
              <w:top w:val="single" w:sz="4" w:space="0" w:color="auto"/>
              <w:bottom w:val="single" w:sz="4" w:space="0" w:color="auto"/>
            </w:tcBorders>
          </w:tcPr>
          <w:p w14:paraId="70288FB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b/>
                <w:sz w:val="24"/>
                <w:szCs w:val="24"/>
              </w:rPr>
              <w:t>Treatments</w:t>
            </w:r>
          </w:p>
        </w:tc>
        <w:tc>
          <w:tcPr>
            <w:tcW w:w="1363" w:type="dxa"/>
            <w:tcBorders>
              <w:top w:val="single" w:sz="4" w:space="0" w:color="auto"/>
              <w:bottom w:val="single" w:sz="4" w:space="0" w:color="auto"/>
            </w:tcBorders>
          </w:tcPr>
          <w:p w14:paraId="5F1D753B"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 xml:space="preserve">Days to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emergence</w:t>
            </w:r>
          </w:p>
        </w:tc>
        <w:tc>
          <w:tcPr>
            <w:tcW w:w="1447" w:type="dxa"/>
            <w:tcBorders>
              <w:top w:val="single" w:sz="4" w:space="0" w:color="auto"/>
              <w:bottom w:val="single" w:sz="4" w:space="0" w:color="auto"/>
            </w:tcBorders>
          </w:tcPr>
          <w:p w14:paraId="0827430F"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pot</w:t>
            </w:r>
          </w:p>
        </w:tc>
        <w:tc>
          <w:tcPr>
            <w:tcW w:w="1259" w:type="dxa"/>
            <w:tcBorders>
              <w:top w:val="single" w:sz="4" w:space="0" w:color="auto"/>
              <w:bottom w:val="single" w:sz="4" w:space="0" w:color="auto"/>
            </w:tcBorders>
          </w:tcPr>
          <w:p w14:paraId="65445C21"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damage score</w:t>
            </w:r>
          </w:p>
        </w:tc>
        <w:tc>
          <w:tcPr>
            <w:tcW w:w="1376" w:type="dxa"/>
            <w:tcBorders>
              <w:top w:val="single" w:sz="4" w:space="0" w:color="auto"/>
              <w:bottom w:val="single" w:sz="4" w:space="0" w:color="auto"/>
            </w:tcBorders>
          </w:tcPr>
          <w:p w14:paraId="0A8F5B59"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attachment</w:t>
            </w:r>
          </w:p>
        </w:tc>
        <w:tc>
          <w:tcPr>
            <w:tcW w:w="1501" w:type="dxa"/>
            <w:tcBorders>
              <w:top w:val="single" w:sz="4" w:space="0" w:color="auto"/>
              <w:bottom w:val="single" w:sz="4" w:space="0" w:color="auto"/>
            </w:tcBorders>
          </w:tcPr>
          <w:p w14:paraId="38B01463"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 xml:space="preserve">Total 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plant</w:t>
            </w:r>
          </w:p>
        </w:tc>
        <w:tc>
          <w:tcPr>
            <w:tcW w:w="1417" w:type="dxa"/>
            <w:tcBorders>
              <w:top w:val="single" w:sz="4" w:space="0" w:color="auto"/>
              <w:bottom w:val="single" w:sz="4" w:space="0" w:color="auto"/>
            </w:tcBorders>
          </w:tcPr>
          <w:p w14:paraId="560AF680"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dry weight per pot</w:t>
            </w:r>
          </w:p>
        </w:tc>
      </w:tr>
      <w:tr w:rsidR="009906F7" w:rsidRPr="00446D85" w14:paraId="6A913187" w14:textId="77777777" w:rsidTr="00497B4D">
        <w:tc>
          <w:tcPr>
            <w:tcW w:w="1418" w:type="dxa"/>
            <w:tcBorders>
              <w:top w:val="single" w:sz="4" w:space="0" w:color="auto"/>
            </w:tcBorders>
          </w:tcPr>
          <w:p w14:paraId="6905F3AD" w14:textId="77777777" w:rsidR="009906F7" w:rsidRPr="00446D85" w:rsidRDefault="009906F7" w:rsidP="00115B74">
            <w:pPr>
              <w:spacing w:after="0" w:line="240" w:lineRule="auto"/>
              <w:rPr>
                <w:rFonts w:ascii="Times New Roman" w:hAnsi="Times New Roman" w:cs="Times New Roman"/>
                <w:sz w:val="24"/>
                <w:szCs w:val="24"/>
              </w:rPr>
            </w:pPr>
            <w:bookmarkStart w:id="31" w:name="_Hlk223867651"/>
            <w:r w:rsidRPr="00446D85">
              <w:rPr>
                <w:rFonts w:ascii="Times New Roman" w:hAnsi="Times New Roman" w:cs="Times New Roman"/>
                <w:sz w:val="24"/>
                <w:szCs w:val="24"/>
              </w:rPr>
              <w:t>V1 SD</w:t>
            </w:r>
          </w:p>
        </w:tc>
        <w:tc>
          <w:tcPr>
            <w:tcW w:w="1363" w:type="dxa"/>
            <w:tcBorders>
              <w:top w:val="single" w:sz="4" w:space="0" w:color="auto"/>
            </w:tcBorders>
          </w:tcPr>
          <w:p w14:paraId="2462360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46.00bcde</w:t>
            </w:r>
          </w:p>
        </w:tc>
        <w:tc>
          <w:tcPr>
            <w:tcW w:w="1447" w:type="dxa"/>
            <w:tcBorders>
              <w:top w:val="single" w:sz="4" w:space="0" w:color="auto"/>
            </w:tcBorders>
          </w:tcPr>
          <w:p w14:paraId="66BE650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3.66ab</w:t>
            </w:r>
          </w:p>
        </w:tc>
        <w:tc>
          <w:tcPr>
            <w:tcW w:w="1259" w:type="dxa"/>
            <w:tcBorders>
              <w:top w:val="single" w:sz="4" w:space="0" w:color="auto"/>
            </w:tcBorders>
          </w:tcPr>
          <w:p w14:paraId="3136C53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Borders>
              <w:top w:val="single" w:sz="4" w:space="0" w:color="auto"/>
            </w:tcBorders>
          </w:tcPr>
          <w:p w14:paraId="1D398D2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2.33ab</w:t>
            </w:r>
          </w:p>
        </w:tc>
        <w:tc>
          <w:tcPr>
            <w:tcW w:w="1501" w:type="dxa"/>
            <w:tcBorders>
              <w:top w:val="single" w:sz="4" w:space="0" w:color="auto"/>
            </w:tcBorders>
          </w:tcPr>
          <w:p w14:paraId="43E7E7E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3.00a</w:t>
            </w:r>
          </w:p>
        </w:tc>
        <w:tc>
          <w:tcPr>
            <w:tcW w:w="1417" w:type="dxa"/>
            <w:tcBorders>
              <w:top w:val="single" w:sz="4" w:space="0" w:color="auto"/>
            </w:tcBorders>
          </w:tcPr>
          <w:p w14:paraId="32B87C9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22.04a</w:t>
            </w:r>
          </w:p>
        </w:tc>
      </w:tr>
      <w:tr w:rsidR="009906F7" w:rsidRPr="00446D85" w14:paraId="41D64D6B" w14:textId="77777777" w:rsidTr="00497B4D">
        <w:tc>
          <w:tcPr>
            <w:tcW w:w="1418" w:type="dxa"/>
          </w:tcPr>
          <w:p w14:paraId="5F26057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V1 SH</w:t>
            </w:r>
          </w:p>
        </w:tc>
        <w:tc>
          <w:tcPr>
            <w:tcW w:w="1363" w:type="dxa"/>
          </w:tcPr>
          <w:p w14:paraId="50ACCF5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45.33cde</w:t>
            </w:r>
          </w:p>
        </w:tc>
        <w:tc>
          <w:tcPr>
            <w:tcW w:w="1447" w:type="dxa"/>
          </w:tcPr>
          <w:p w14:paraId="109B3B6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3.66ab</w:t>
            </w:r>
          </w:p>
        </w:tc>
        <w:tc>
          <w:tcPr>
            <w:tcW w:w="1259" w:type="dxa"/>
          </w:tcPr>
          <w:p w14:paraId="2E42055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376" w:type="dxa"/>
          </w:tcPr>
          <w:p w14:paraId="35D3427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2.33ab</w:t>
            </w:r>
          </w:p>
        </w:tc>
        <w:tc>
          <w:tcPr>
            <w:tcW w:w="1501" w:type="dxa"/>
          </w:tcPr>
          <w:p w14:paraId="04AA2FC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417" w:type="dxa"/>
          </w:tcPr>
          <w:p w14:paraId="0FF840B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24.40a</w:t>
            </w:r>
          </w:p>
        </w:tc>
      </w:tr>
      <w:tr w:rsidR="009906F7" w:rsidRPr="00446D85" w14:paraId="6508DA43" w14:textId="77777777" w:rsidTr="00497B4D">
        <w:tc>
          <w:tcPr>
            <w:tcW w:w="1418" w:type="dxa"/>
          </w:tcPr>
          <w:p w14:paraId="5564E58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V1 NG</w:t>
            </w:r>
          </w:p>
        </w:tc>
        <w:tc>
          <w:tcPr>
            <w:tcW w:w="1363" w:type="dxa"/>
          </w:tcPr>
          <w:p w14:paraId="1AC635DA"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51.00a</w:t>
            </w:r>
          </w:p>
        </w:tc>
        <w:tc>
          <w:tcPr>
            <w:tcW w:w="1447" w:type="dxa"/>
          </w:tcPr>
          <w:p w14:paraId="410C9C7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3.00b</w:t>
            </w:r>
          </w:p>
        </w:tc>
        <w:tc>
          <w:tcPr>
            <w:tcW w:w="1259" w:type="dxa"/>
          </w:tcPr>
          <w:p w14:paraId="1BDAC0B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376" w:type="dxa"/>
          </w:tcPr>
          <w:p w14:paraId="32201DA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0.66ab</w:t>
            </w:r>
          </w:p>
        </w:tc>
        <w:tc>
          <w:tcPr>
            <w:tcW w:w="1501" w:type="dxa"/>
          </w:tcPr>
          <w:p w14:paraId="151D413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417" w:type="dxa"/>
          </w:tcPr>
          <w:p w14:paraId="1E5CB14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20.46a</w:t>
            </w:r>
          </w:p>
        </w:tc>
      </w:tr>
      <w:bookmarkEnd w:id="31"/>
      <w:tr w:rsidR="009906F7" w:rsidRPr="00446D85" w14:paraId="005E3CE1" w14:textId="77777777" w:rsidTr="00497B4D">
        <w:tc>
          <w:tcPr>
            <w:tcW w:w="1418" w:type="dxa"/>
          </w:tcPr>
          <w:p w14:paraId="1FAA196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V2 SD</w:t>
            </w:r>
          </w:p>
        </w:tc>
        <w:tc>
          <w:tcPr>
            <w:tcW w:w="1363" w:type="dxa"/>
          </w:tcPr>
          <w:p w14:paraId="5B9D4ED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51.66a</w:t>
            </w:r>
          </w:p>
        </w:tc>
        <w:tc>
          <w:tcPr>
            <w:tcW w:w="1447" w:type="dxa"/>
          </w:tcPr>
          <w:p w14:paraId="3CE5B64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4.33ab</w:t>
            </w:r>
          </w:p>
        </w:tc>
        <w:tc>
          <w:tcPr>
            <w:tcW w:w="1259" w:type="dxa"/>
          </w:tcPr>
          <w:p w14:paraId="538F133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376" w:type="dxa"/>
          </w:tcPr>
          <w:p w14:paraId="32E1191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1.66ab</w:t>
            </w:r>
          </w:p>
        </w:tc>
        <w:tc>
          <w:tcPr>
            <w:tcW w:w="1501" w:type="dxa"/>
          </w:tcPr>
          <w:p w14:paraId="008D8292"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2.33a</w:t>
            </w:r>
          </w:p>
        </w:tc>
        <w:tc>
          <w:tcPr>
            <w:tcW w:w="1417" w:type="dxa"/>
          </w:tcPr>
          <w:p w14:paraId="4FD6D96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27.80a</w:t>
            </w:r>
          </w:p>
        </w:tc>
      </w:tr>
      <w:tr w:rsidR="009906F7" w:rsidRPr="00446D85" w14:paraId="5A7BBAB4" w14:textId="77777777" w:rsidTr="00497B4D">
        <w:tc>
          <w:tcPr>
            <w:tcW w:w="1418" w:type="dxa"/>
          </w:tcPr>
          <w:p w14:paraId="3A522C2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V2 SH</w:t>
            </w:r>
          </w:p>
        </w:tc>
        <w:tc>
          <w:tcPr>
            <w:tcW w:w="1363" w:type="dxa"/>
          </w:tcPr>
          <w:p w14:paraId="7D739DC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49.33abcd</w:t>
            </w:r>
          </w:p>
        </w:tc>
        <w:tc>
          <w:tcPr>
            <w:tcW w:w="1447" w:type="dxa"/>
          </w:tcPr>
          <w:p w14:paraId="577958A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5.00a</w:t>
            </w:r>
          </w:p>
        </w:tc>
        <w:tc>
          <w:tcPr>
            <w:tcW w:w="1259" w:type="dxa"/>
          </w:tcPr>
          <w:p w14:paraId="6549D0E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Pr>
          <w:p w14:paraId="5BE04BD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1.66ab</w:t>
            </w:r>
          </w:p>
        </w:tc>
        <w:tc>
          <w:tcPr>
            <w:tcW w:w="1501" w:type="dxa"/>
          </w:tcPr>
          <w:p w14:paraId="46CB599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417" w:type="dxa"/>
          </w:tcPr>
          <w:p w14:paraId="0238DCD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26.76a</w:t>
            </w:r>
          </w:p>
        </w:tc>
      </w:tr>
      <w:tr w:rsidR="009906F7" w:rsidRPr="00446D85" w14:paraId="7076A534" w14:textId="77777777" w:rsidTr="00497B4D">
        <w:tc>
          <w:tcPr>
            <w:tcW w:w="1418" w:type="dxa"/>
          </w:tcPr>
          <w:p w14:paraId="57B66C8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V2 NG</w:t>
            </w:r>
          </w:p>
        </w:tc>
        <w:tc>
          <w:tcPr>
            <w:tcW w:w="1363" w:type="dxa"/>
          </w:tcPr>
          <w:p w14:paraId="0C6D449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50.33ab</w:t>
            </w:r>
          </w:p>
        </w:tc>
        <w:tc>
          <w:tcPr>
            <w:tcW w:w="1447" w:type="dxa"/>
          </w:tcPr>
          <w:p w14:paraId="56EC2EE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4.00ab</w:t>
            </w:r>
          </w:p>
        </w:tc>
        <w:tc>
          <w:tcPr>
            <w:tcW w:w="1259" w:type="dxa"/>
          </w:tcPr>
          <w:p w14:paraId="3DCFADD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Pr>
          <w:p w14:paraId="634D79E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0.33b</w:t>
            </w:r>
          </w:p>
        </w:tc>
        <w:tc>
          <w:tcPr>
            <w:tcW w:w="1501" w:type="dxa"/>
          </w:tcPr>
          <w:p w14:paraId="2E4AA0D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417" w:type="dxa"/>
          </w:tcPr>
          <w:p w14:paraId="0008E64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23.46a</w:t>
            </w:r>
          </w:p>
        </w:tc>
      </w:tr>
      <w:tr w:rsidR="009906F7" w:rsidRPr="00446D85" w14:paraId="27D20BF1" w14:textId="77777777" w:rsidTr="00497B4D">
        <w:tc>
          <w:tcPr>
            <w:tcW w:w="1418" w:type="dxa"/>
          </w:tcPr>
          <w:p w14:paraId="12ACA85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V3 SD</w:t>
            </w:r>
          </w:p>
        </w:tc>
        <w:tc>
          <w:tcPr>
            <w:tcW w:w="1363" w:type="dxa"/>
          </w:tcPr>
          <w:p w14:paraId="04C1E64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48.33abcde</w:t>
            </w:r>
          </w:p>
        </w:tc>
        <w:tc>
          <w:tcPr>
            <w:tcW w:w="1447" w:type="dxa"/>
          </w:tcPr>
          <w:p w14:paraId="1DAAC8E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3.33ab</w:t>
            </w:r>
          </w:p>
        </w:tc>
        <w:tc>
          <w:tcPr>
            <w:tcW w:w="1259" w:type="dxa"/>
          </w:tcPr>
          <w:p w14:paraId="3BEAA48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Pr>
          <w:p w14:paraId="33B6C1F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0.66ab</w:t>
            </w:r>
          </w:p>
        </w:tc>
        <w:tc>
          <w:tcPr>
            <w:tcW w:w="1501" w:type="dxa"/>
          </w:tcPr>
          <w:p w14:paraId="053CAC7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417" w:type="dxa"/>
          </w:tcPr>
          <w:p w14:paraId="03B091B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22.50a</w:t>
            </w:r>
          </w:p>
        </w:tc>
      </w:tr>
      <w:tr w:rsidR="009906F7" w:rsidRPr="00446D85" w14:paraId="1BF10B4D" w14:textId="77777777" w:rsidTr="00497B4D">
        <w:tc>
          <w:tcPr>
            <w:tcW w:w="1418" w:type="dxa"/>
          </w:tcPr>
          <w:p w14:paraId="4020F1D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V3 SH</w:t>
            </w:r>
          </w:p>
        </w:tc>
        <w:tc>
          <w:tcPr>
            <w:tcW w:w="1363" w:type="dxa"/>
          </w:tcPr>
          <w:p w14:paraId="4AE9D3E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51.00a</w:t>
            </w:r>
          </w:p>
        </w:tc>
        <w:tc>
          <w:tcPr>
            <w:tcW w:w="1447" w:type="dxa"/>
          </w:tcPr>
          <w:p w14:paraId="07729A1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4.66ab</w:t>
            </w:r>
          </w:p>
        </w:tc>
        <w:tc>
          <w:tcPr>
            <w:tcW w:w="1259" w:type="dxa"/>
          </w:tcPr>
          <w:p w14:paraId="528D0F2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376" w:type="dxa"/>
          </w:tcPr>
          <w:p w14:paraId="088C60D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0.33b</w:t>
            </w:r>
          </w:p>
        </w:tc>
        <w:tc>
          <w:tcPr>
            <w:tcW w:w="1501" w:type="dxa"/>
          </w:tcPr>
          <w:p w14:paraId="0C6B8E4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417" w:type="dxa"/>
          </w:tcPr>
          <w:p w14:paraId="153E8E9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26.20a</w:t>
            </w:r>
          </w:p>
        </w:tc>
      </w:tr>
      <w:tr w:rsidR="009906F7" w:rsidRPr="00446D85" w14:paraId="6880B2CB" w14:textId="77777777" w:rsidTr="00497B4D">
        <w:tc>
          <w:tcPr>
            <w:tcW w:w="1418" w:type="dxa"/>
          </w:tcPr>
          <w:p w14:paraId="094B57A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V3 NG</w:t>
            </w:r>
          </w:p>
        </w:tc>
        <w:tc>
          <w:tcPr>
            <w:tcW w:w="1363" w:type="dxa"/>
          </w:tcPr>
          <w:p w14:paraId="2A6E4A8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50.00abc</w:t>
            </w:r>
          </w:p>
        </w:tc>
        <w:tc>
          <w:tcPr>
            <w:tcW w:w="1447" w:type="dxa"/>
          </w:tcPr>
          <w:p w14:paraId="642D107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4.33ab</w:t>
            </w:r>
          </w:p>
        </w:tc>
        <w:tc>
          <w:tcPr>
            <w:tcW w:w="1259" w:type="dxa"/>
          </w:tcPr>
          <w:p w14:paraId="2FDDFB7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376" w:type="dxa"/>
          </w:tcPr>
          <w:p w14:paraId="7204508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0.33b</w:t>
            </w:r>
          </w:p>
        </w:tc>
        <w:tc>
          <w:tcPr>
            <w:tcW w:w="1501" w:type="dxa"/>
          </w:tcPr>
          <w:p w14:paraId="2A923E8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417" w:type="dxa"/>
          </w:tcPr>
          <w:p w14:paraId="4774D79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25.03a</w:t>
            </w:r>
          </w:p>
        </w:tc>
      </w:tr>
      <w:tr w:rsidR="009906F7" w:rsidRPr="00446D85" w14:paraId="023BA61D" w14:textId="77777777" w:rsidTr="00497B4D">
        <w:tc>
          <w:tcPr>
            <w:tcW w:w="1418" w:type="dxa"/>
          </w:tcPr>
          <w:p w14:paraId="2C58134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V4 SD</w:t>
            </w:r>
          </w:p>
        </w:tc>
        <w:tc>
          <w:tcPr>
            <w:tcW w:w="1363" w:type="dxa"/>
          </w:tcPr>
          <w:p w14:paraId="49E7619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49.33abcd</w:t>
            </w:r>
          </w:p>
        </w:tc>
        <w:tc>
          <w:tcPr>
            <w:tcW w:w="1447" w:type="dxa"/>
          </w:tcPr>
          <w:p w14:paraId="4C984B9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3.33ab</w:t>
            </w:r>
          </w:p>
        </w:tc>
        <w:tc>
          <w:tcPr>
            <w:tcW w:w="1259" w:type="dxa"/>
          </w:tcPr>
          <w:p w14:paraId="09993A0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376" w:type="dxa"/>
          </w:tcPr>
          <w:p w14:paraId="5654B5C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1.33ab</w:t>
            </w:r>
          </w:p>
        </w:tc>
        <w:tc>
          <w:tcPr>
            <w:tcW w:w="1501" w:type="dxa"/>
          </w:tcPr>
          <w:p w14:paraId="0ACF525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417" w:type="dxa"/>
          </w:tcPr>
          <w:p w14:paraId="4E96976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22.24a</w:t>
            </w:r>
          </w:p>
        </w:tc>
      </w:tr>
      <w:tr w:rsidR="009906F7" w:rsidRPr="00446D85" w14:paraId="70D4F1A0" w14:textId="77777777" w:rsidTr="00497B4D">
        <w:tc>
          <w:tcPr>
            <w:tcW w:w="1418" w:type="dxa"/>
          </w:tcPr>
          <w:p w14:paraId="4560498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V4 SH</w:t>
            </w:r>
          </w:p>
        </w:tc>
        <w:tc>
          <w:tcPr>
            <w:tcW w:w="1363" w:type="dxa"/>
          </w:tcPr>
          <w:p w14:paraId="19F19338"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52.00a</w:t>
            </w:r>
            <w:r w:rsidRPr="00446D85">
              <w:rPr>
                <w:rFonts w:ascii="Times New Roman" w:hAnsi="Times New Roman" w:cs="Times New Roman"/>
                <w:sz w:val="24"/>
                <w:szCs w:val="24"/>
              </w:rPr>
              <w:tab/>
            </w:r>
          </w:p>
        </w:tc>
        <w:tc>
          <w:tcPr>
            <w:tcW w:w="1447" w:type="dxa"/>
          </w:tcPr>
          <w:p w14:paraId="63A9874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3.33ab</w:t>
            </w:r>
          </w:p>
        </w:tc>
        <w:tc>
          <w:tcPr>
            <w:tcW w:w="1259" w:type="dxa"/>
          </w:tcPr>
          <w:p w14:paraId="79B7E15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Pr>
          <w:p w14:paraId="1E4CE76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1.66ab</w:t>
            </w:r>
          </w:p>
        </w:tc>
        <w:tc>
          <w:tcPr>
            <w:tcW w:w="1501" w:type="dxa"/>
          </w:tcPr>
          <w:p w14:paraId="07562CC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417" w:type="dxa"/>
          </w:tcPr>
          <w:p w14:paraId="1000269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18.90a</w:t>
            </w:r>
          </w:p>
        </w:tc>
      </w:tr>
      <w:tr w:rsidR="009906F7" w:rsidRPr="00446D85" w14:paraId="1B06EB93" w14:textId="77777777" w:rsidTr="00497B4D">
        <w:tc>
          <w:tcPr>
            <w:tcW w:w="1418" w:type="dxa"/>
          </w:tcPr>
          <w:p w14:paraId="34467C9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V4 NG</w:t>
            </w:r>
          </w:p>
        </w:tc>
        <w:tc>
          <w:tcPr>
            <w:tcW w:w="1363" w:type="dxa"/>
          </w:tcPr>
          <w:p w14:paraId="0F2765A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52.33a</w:t>
            </w:r>
          </w:p>
        </w:tc>
        <w:tc>
          <w:tcPr>
            <w:tcW w:w="1447" w:type="dxa"/>
          </w:tcPr>
          <w:p w14:paraId="7574AB7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3.33ab</w:t>
            </w:r>
          </w:p>
        </w:tc>
        <w:tc>
          <w:tcPr>
            <w:tcW w:w="1259" w:type="dxa"/>
          </w:tcPr>
          <w:p w14:paraId="17E2B33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376" w:type="dxa"/>
          </w:tcPr>
          <w:p w14:paraId="6F03489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1.33ab</w:t>
            </w:r>
          </w:p>
        </w:tc>
        <w:tc>
          <w:tcPr>
            <w:tcW w:w="1501" w:type="dxa"/>
          </w:tcPr>
          <w:p w14:paraId="6C046E0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1417" w:type="dxa"/>
          </w:tcPr>
          <w:p w14:paraId="00FD934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23.26a</w:t>
            </w:r>
          </w:p>
        </w:tc>
      </w:tr>
      <w:tr w:rsidR="009906F7" w:rsidRPr="00446D85" w14:paraId="18012EAE" w14:textId="77777777" w:rsidTr="00497B4D">
        <w:tc>
          <w:tcPr>
            <w:tcW w:w="1418" w:type="dxa"/>
          </w:tcPr>
          <w:p w14:paraId="73881A6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V5 SD</w:t>
            </w:r>
          </w:p>
        </w:tc>
        <w:tc>
          <w:tcPr>
            <w:tcW w:w="1363" w:type="dxa"/>
          </w:tcPr>
          <w:p w14:paraId="4769C90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45.00de</w:t>
            </w:r>
          </w:p>
        </w:tc>
        <w:tc>
          <w:tcPr>
            <w:tcW w:w="1447" w:type="dxa"/>
          </w:tcPr>
          <w:p w14:paraId="40511D08"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5.00a</w:t>
            </w:r>
            <w:r w:rsidRPr="00446D85">
              <w:rPr>
                <w:rFonts w:ascii="Times New Roman" w:hAnsi="Times New Roman" w:cs="Times New Roman"/>
                <w:sz w:val="24"/>
                <w:szCs w:val="24"/>
              </w:rPr>
              <w:tab/>
            </w:r>
          </w:p>
        </w:tc>
        <w:tc>
          <w:tcPr>
            <w:tcW w:w="1259" w:type="dxa"/>
          </w:tcPr>
          <w:p w14:paraId="02D3847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376" w:type="dxa"/>
          </w:tcPr>
          <w:p w14:paraId="078C8FF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501" w:type="dxa"/>
          </w:tcPr>
          <w:p w14:paraId="367A961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3.00a</w:t>
            </w:r>
          </w:p>
        </w:tc>
        <w:tc>
          <w:tcPr>
            <w:tcW w:w="1417" w:type="dxa"/>
          </w:tcPr>
          <w:p w14:paraId="17DD187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25.63a</w:t>
            </w:r>
          </w:p>
        </w:tc>
      </w:tr>
      <w:tr w:rsidR="009906F7" w:rsidRPr="00446D85" w14:paraId="3C6D56A9" w14:textId="77777777" w:rsidTr="00497B4D">
        <w:tc>
          <w:tcPr>
            <w:tcW w:w="1418" w:type="dxa"/>
          </w:tcPr>
          <w:p w14:paraId="006896B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V5 SH</w:t>
            </w:r>
          </w:p>
        </w:tc>
        <w:tc>
          <w:tcPr>
            <w:tcW w:w="1363" w:type="dxa"/>
          </w:tcPr>
          <w:p w14:paraId="4769B0BC"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44.33e</w:t>
            </w:r>
            <w:r w:rsidRPr="00446D85">
              <w:rPr>
                <w:rFonts w:ascii="Times New Roman" w:hAnsi="Times New Roman" w:cs="Times New Roman"/>
                <w:sz w:val="24"/>
                <w:szCs w:val="24"/>
              </w:rPr>
              <w:tab/>
              <w:t xml:space="preserve">  </w:t>
            </w:r>
          </w:p>
        </w:tc>
        <w:tc>
          <w:tcPr>
            <w:tcW w:w="1447" w:type="dxa"/>
          </w:tcPr>
          <w:p w14:paraId="3CADEB20"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5.00a</w:t>
            </w:r>
          </w:p>
        </w:tc>
        <w:tc>
          <w:tcPr>
            <w:tcW w:w="1259" w:type="dxa"/>
          </w:tcPr>
          <w:p w14:paraId="7721EFC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376" w:type="dxa"/>
          </w:tcPr>
          <w:p w14:paraId="6BF8BE9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501" w:type="dxa"/>
          </w:tcPr>
          <w:p w14:paraId="40B4BFA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417" w:type="dxa"/>
          </w:tcPr>
          <w:p w14:paraId="712891C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29.16a</w:t>
            </w:r>
          </w:p>
        </w:tc>
      </w:tr>
      <w:tr w:rsidR="009906F7" w:rsidRPr="00446D85" w14:paraId="48E964F9" w14:textId="77777777" w:rsidTr="00497B4D">
        <w:tc>
          <w:tcPr>
            <w:tcW w:w="1418" w:type="dxa"/>
          </w:tcPr>
          <w:p w14:paraId="49A2637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V5 NG</w:t>
            </w:r>
          </w:p>
        </w:tc>
        <w:tc>
          <w:tcPr>
            <w:tcW w:w="1363" w:type="dxa"/>
          </w:tcPr>
          <w:p w14:paraId="75CDBBE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44.66de</w:t>
            </w:r>
          </w:p>
        </w:tc>
        <w:tc>
          <w:tcPr>
            <w:tcW w:w="1447" w:type="dxa"/>
          </w:tcPr>
          <w:p w14:paraId="70AF065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5.00a</w:t>
            </w:r>
          </w:p>
        </w:tc>
        <w:tc>
          <w:tcPr>
            <w:tcW w:w="1259" w:type="dxa"/>
          </w:tcPr>
          <w:p w14:paraId="05939EC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376" w:type="dxa"/>
          </w:tcPr>
          <w:p w14:paraId="0B3E604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501" w:type="dxa"/>
          </w:tcPr>
          <w:p w14:paraId="72FF670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1417" w:type="dxa"/>
          </w:tcPr>
          <w:p w14:paraId="4B20EB2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20.55a</w:t>
            </w:r>
          </w:p>
        </w:tc>
      </w:tr>
      <w:tr w:rsidR="009906F7" w:rsidRPr="00446D85" w14:paraId="040C5901" w14:textId="77777777" w:rsidTr="00497B4D">
        <w:tc>
          <w:tcPr>
            <w:tcW w:w="1418" w:type="dxa"/>
          </w:tcPr>
          <w:p w14:paraId="3CD37455"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SE ±</w:t>
            </w:r>
          </w:p>
        </w:tc>
        <w:tc>
          <w:tcPr>
            <w:tcW w:w="1363" w:type="dxa"/>
          </w:tcPr>
          <w:p w14:paraId="1722AC7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w:t>
            </w:r>
          </w:p>
        </w:tc>
        <w:tc>
          <w:tcPr>
            <w:tcW w:w="1447" w:type="dxa"/>
          </w:tcPr>
          <w:p w14:paraId="283FCF17" w14:textId="77777777" w:rsidR="009906F7" w:rsidRPr="00446D85" w:rsidRDefault="009906F7" w:rsidP="00115B74">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0.47</w:t>
            </w:r>
          </w:p>
          <w:p w14:paraId="32F8681E" w14:textId="77777777" w:rsidR="009906F7" w:rsidRPr="00446D85" w:rsidRDefault="009906F7" w:rsidP="00115B74">
            <w:pPr>
              <w:spacing w:after="0" w:line="240" w:lineRule="auto"/>
              <w:rPr>
                <w:rFonts w:ascii="Times New Roman" w:hAnsi="Times New Roman" w:cs="Times New Roman"/>
                <w:sz w:val="24"/>
                <w:szCs w:val="24"/>
              </w:rPr>
            </w:pPr>
          </w:p>
        </w:tc>
        <w:tc>
          <w:tcPr>
            <w:tcW w:w="1259" w:type="dxa"/>
          </w:tcPr>
          <w:p w14:paraId="7EBF1AA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0.44</w:t>
            </w:r>
          </w:p>
        </w:tc>
        <w:tc>
          <w:tcPr>
            <w:tcW w:w="1376" w:type="dxa"/>
          </w:tcPr>
          <w:p w14:paraId="046EEED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0.61</w:t>
            </w:r>
          </w:p>
        </w:tc>
        <w:tc>
          <w:tcPr>
            <w:tcW w:w="1501" w:type="dxa"/>
          </w:tcPr>
          <w:p w14:paraId="2ECC4933" w14:textId="77777777" w:rsidR="009906F7" w:rsidRPr="00446D85" w:rsidRDefault="009906F7" w:rsidP="00115B74">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0.48</w:t>
            </w:r>
          </w:p>
        </w:tc>
        <w:tc>
          <w:tcPr>
            <w:tcW w:w="1417" w:type="dxa"/>
          </w:tcPr>
          <w:p w14:paraId="6E2106BC" w14:textId="77777777" w:rsidR="009906F7" w:rsidRPr="00446D85" w:rsidRDefault="009906F7" w:rsidP="00115B74">
            <w:pPr>
              <w:tabs>
                <w:tab w:val="left" w:pos="2160"/>
                <w:tab w:val="left" w:pos="3360"/>
                <w:tab w:val="left" w:pos="708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3.95</w:t>
            </w:r>
          </w:p>
        </w:tc>
      </w:tr>
      <w:tr w:rsidR="009906F7" w:rsidRPr="00446D85" w14:paraId="2EBFD1C8" w14:textId="77777777" w:rsidTr="00497B4D">
        <w:tc>
          <w:tcPr>
            <w:tcW w:w="1418" w:type="dxa"/>
          </w:tcPr>
          <w:p w14:paraId="68BF34D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Significance</w:t>
            </w:r>
          </w:p>
        </w:tc>
        <w:tc>
          <w:tcPr>
            <w:tcW w:w="1363" w:type="dxa"/>
          </w:tcPr>
          <w:p w14:paraId="0A5AB56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47" w:type="dxa"/>
          </w:tcPr>
          <w:p w14:paraId="54EF25E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259" w:type="dxa"/>
          </w:tcPr>
          <w:p w14:paraId="758F2E0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76" w:type="dxa"/>
          </w:tcPr>
          <w:p w14:paraId="10E55AB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501" w:type="dxa"/>
          </w:tcPr>
          <w:p w14:paraId="49D71EA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417" w:type="dxa"/>
          </w:tcPr>
          <w:p w14:paraId="5CBF377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r>
    </w:tbl>
    <w:p w14:paraId="0FDFC1AC" w14:textId="77777777" w:rsidR="009906F7" w:rsidRPr="00446D85" w:rsidRDefault="009906F7" w:rsidP="00115B74">
      <w:pPr>
        <w:spacing w:after="0" w:line="240" w:lineRule="auto"/>
        <w:jc w:val="both"/>
        <w:rPr>
          <w:rFonts w:ascii="Times New Roman" w:hAnsi="Times New Roman" w:cs="Times New Roman"/>
          <w:sz w:val="24"/>
          <w:szCs w:val="24"/>
        </w:rPr>
      </w:pPr>
      <w:r w:rsidRPr="00446D85">
        <w:rPr>
          <w:rFonts w:ascii="Times New Roman" w:hAnsi="Times New Roman" w:cs="Times New Roman"/>
          <w:sz w:val="24"/>
          <w:szCs w:val="24"/>
        </w:rPr>
        <w:t>Means within a column followed by the same letter (s) are not significantly different at 5% level of probability according to Duncan’s Multiple Range Test (DMRT). * = Significance at 5% (P ≤ 0.05); level of probability. NS = Not significant</w:t>
      </w:r>
    </w:p>
    <w:p w14:paraId="16159910" w14:textId="77777777" w:rsidR="009906F7" w:rsidRPr="00446D85" w:rsidRDefault="009906F7" w:rsidP="009906F7">
      <w:pPr>
        <w:rPr>
          <w:rFonts w:ascii="Times New Roman" w:hAnsi="Times New Roman" w:cs="Times New Roman"/>
          <w:sz w:val="24"/>
          <w:szCs w:val="24"/>
        </w:rPr>
      </w:pPr>
    </w:p>
    <w:p w14:paraId="559DA96B" w14:textId="77777777" w:rsidR="009906F7" w:rsidRPr="00446D85" w:rsidRDefault="009906F7" w:rsidP="009906F7">
      <w:pPr>
        <w:rPr>
          <w:rFonts w:ascii="Times New Roman" w:hAnsi="Times New Roman" w:cs="Times New Roman"/>
          <w:sz w:val="24"/>
          <w:szCs w:val="24"/>
        </w:rPr>
      </w:pPr>
    </w:p>
    <w:p w14:paraId="1C7946F7" w14:textId="77777777" w:rsidR="009906F7" w:rsidRPr="00446D85" w:rsidRDefault="009906F7" w:rsidP="009906F7">
      <w:pPr>
        <w:rPr>
          <w:rFonts w:ascii="Times New Roman" w:hAnsi="Times New Roman" w:cs="Times New Roman"/>
          <w:sz w:val="24"/>
          <w:szCs w:val="24"/>
        </w:rPr>
      </w:pPr>
    </w:p>
    <w:p w14:paraId="73A42414" w14:textId="77777777" w:rsidR="009906F7" w:rsidRPr="00446D85" w:rsidRDefault="009906F7" w:rsidP="009906F7">
      <w:pPr>
        <w:rPr>
          <w:rFonts w:ascii="Times New Roman" w:hAnsi="Times New Roman" w:cs="Times New Roman"/>
          <w:sz w:val="24"/>
          <w:szCs w:val="24"/>
        </w:rPr>
      </w:pPr>
    </w:p>
    <w:p w14:paraId="7B0915DD" w14:textId="77777777" w:rsidR="009906F7" w:rsidRPr="00446D85" w:rsidRDefault="009906F7" w:rsidP="009906F7">
      <w:pPr>
        <w:rPr>
          <w:rFonts w:ascii="Times New Roman" w:hAnsi="Times New Roman" w:cs="Times New Roman"/>
          <w:sz w:val="24"/>
          <w:szCs w:val="24"/>
        </w:rPr>
      </w:pPr>
    </w:p>
    <w:p w14:paraId="2698B034" w14:textId="77777777" w:rsidR="009906F7" w:rsidRPr="00446D85" w:rsidRDefault="009906F7" w:rsidP="009906F7">
      <w:pPr>
        <w:rPr>
          <w:rFonts w:ascii="Times New Roman" w:hAnsi="Times New Roman" w:cs="Times New Roman"/>
          <w:sz w:val="24"/>
          <w:szCs w:val="24"/>
        </w:rPr>
      </w:pPr>
    </w:p>
    <w:p w14:paraId="4AAC8A8A" w14:textId="77777777" w:rsidR="009906F7" w:rsidRPr="00446D85" w:rsidRDefault="009906F7" w:rsidP="009906F7">
      <w:pPr>
        <w:rPr>
          <w:rFonts w:ascii="Times New Roman" w:hAnsi="Times New Roman" w:cs="Times New Roman"/>
          <w:sz w:val="24"/>
          <w:szCs w:val="24"/>
        </w:rPr>
      </w:pPr>
    </w:p>
    <w:p w14:paraId="584BAD31" w14:textId="77777777" w:rsidR="009906F7" w:rsidRPr="00446D85" w:rsidRDefault="009906F7" w:rsidP="009906F7">
      <w:pPr>
        <w:jc w:val="both"/>
        <w:rPr>
          <w:rFonts w:ascii="Times New Roman" w:hAnsi="Times New Roman" w:cs="Times New Roman"/>
          <w:sz w:val="24"/>
          <w:szCs w:val="24"/>
        </w:rPr>
      </w:pPr>
    </w:p>
    <w:p w14:paraId="046E431A" w14:textId="77777777" w:rsidR="00497B4D" w:rsidRDefault="00497B4D" w:rsidP="009906F7">
      <w:pPr>
        <w:spacing w:after="0" w:line="240" w:lineRule="auto"/>
        <w:jc w:val="both"/>
        <w:rPr>
          <w:rFonts w:ascii="Times New Roman" w:hAnsi="Times New Roman" w:cs="Times New Roman"/>
          <w:b/>
          <w:bCs/>
          <w:sz w:val="24"/>
          <w:szCs w:val="24"/>
        </w:rPr>
      </w:pPr>
    </w:p>
    <w:p w14:paraId="6A402191" w14:textId="623E2069" w:rsidR="009906F7" w:rsidRPr="00446D85" w:rsidRDefault="009906F7" w:rsidP="009906F7">
      <w:pPr>
        <w:spacing w:after="0" w:line="240" w:lineRule="auto"/>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6</w:t>
      </w:r>
      <w:r w:rsidRPr="00446D85">
        <w:rPr>
          <w:rFonts w:ascii="Times New Roman" w:hAnsi="Times New Roman" w:cs="Times New Roman"/>
          <w:sz w:val="24"/>
          <w:szCs w:val="24"/>
        </w:rPr>
        <w:t xml:space="preserve">: </w:t>
      </w:r>
      <w:bookmarkStart w:id="32" w:name="_Hlk224918545"/>
      <w:bookmarkStart w:id="33" w:name="_Hlk224469379"/>
      <w:r w:rsidRPr="00446D85">
        <w:rPr>
          <w:rFonts w:ascii="Times New Roman" w:hAnsi="Times New Roman" w:cs="Times New Roman"/>
          <w:sz w:val="24"/>
          <w:szCs w:val="24"/>
        </w:rPr>
        <w:t xml:space="preserve">Evaluation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on Rice </w:t>
      </w:r>
      <w:bookmarkEnd w:id="32"/>
      <w:r w:rsidRPr="00446D85">
        <w:rPr>
          <w:rFonts w:ascii="Times New Roman" w:hAnsi="Times New Roman" w:cs="Times New Roman"/>
          <w:sz w:val="24"/>
          <w:szCs w:val="24"/>
        </w:rPr>
        <w:t>cultivars, Agro-ecological zones and Interaction on number of tillers per plant</w:t>
      </w:r>
      <w:bookmarkEnd w:id="33"/>
      <w:r w:rsidRPr="00446D85">
        <w:rPr>
          <w:rFonts w:ascii="Times New Roman" w:hAnsi="Times New Roman" w:cs="Times New Roman"/>
          <w:sz w:val="24"/>
          <w:szCs w:val="24"/>
        </w:rPr>
        <w:t xml:space="preserve">, plant height at 12 WAS, panicle length, days to maturity and days to </w:t>
      </w:r>
      <w:r w:rsidRPr="00446D85">
        <w:rPr>
          <w:rFonts w:ascii="Times New Roman" w:hAnsi="Times New Roman" w:cs="Times New Roman"/>
          <w:i/>
          <w:iCs/>
          <w:sz w:val="24"/>
          <w:szCs w:val="24"/>
        </w:rPr>
        <w:t xml:space="preserve">Striga </w:t>
      </w:r>
      <w:r w:rsidRPr="00446D85">
        <w:rPr>
          <w:rFonts w:ascii="Times New Roman" w:hAnsi="Times New Roman" w:cs="Times New Roman"/>
          <w:sz w:val="24"/>
          <w:szCs w:val="24"/>
        </w:rPr>
        <w:t>emergence days to at Sokoto during 2025/2026 dry season</w:t>
      </w:r>
    </w:p>
    <w:tbl>
      <w:tblPr>
        <w:tblStyle w:val="TableGrid"/>
        <w:tblW w:w="9356"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554"/>
        <w:gridCol w:w="1410"/>
        <w:gridCol w:w="1412"/>
        <w:gridCol w:w="1273"/>
        <w:gridCol w:w="1309"/>
      </w:tblGrid>
      <w:tr w:rsidR="009906F7" w:rsidRPr="00446D85" w14:paraId="29CEFBBC" w14:textId="77777777" w:rsidTr="00497B4D">
        <w:tc>
          <w:tcPr>
            <w:tcW w:w="2398" w:type="dxa"/>
            <w:tcBorders>
              <w:top w:val="single" w:sz="4" w:space="0" w:color="auto"/>
              <w:bottom w:val="single" w:sz="4" w:space="0" w:color="auto"/>
            </w:tcBorders>
          </w:tcPr>
          <w:p w14:paraId="39549FAD"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b/>
                <w:sz w:val="24"/>
                <w:szCs w:val="24"/>
              </w:rPr>
              <w:t>Treatments</w:t>
            </w:r>
          </w:p>
        </w:tc>
        <w:tc>
          <w:tcPr>
            <w:tcW w:w="1554" w:type="dxa"/>
            <w:tcBorders>
              <w:top w:val="single" w:sz="4" w:space="0" w:color="auto"/>
              <w:bottom w:val="single" w:sz="4" w:space="0" w:color="auto"/>
            </w:tcBorders>
          </w:tcPr>
          <w:p w14:paraId="7E7E8E2E" w14:textId="77777777" w:rsidR="009906F7" w:rsidRPr="00446D85" w:rsidRDefault="009906F7" w:rsidP="00497B4D">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Number of tillers per plant</w:t>
            </w:r>
          </w:p>
        </w:tc>
        <w:tc>
          <w:tcPr>
            <w:tcW w:w="1410" w:type="dxa"/>
            <w:tcBorders>
              <w:top w:val="single" w:sz="4" w:space="0" w:color="auto"/>
              <w:bottom w:val="single" w:sz="4" w:space="0" w:color="auto"/>
            </w:tcBorders>
          </w:tcPr>
          <w:p w14:paraId="58216ED9" w14:textId="77777777" w:rsidR="009906F7" w:rsidRPr="00446D85" w:rsidRDefault="009906F7" w:rsidP="00497B4D">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Plant height at 12 WAS</w:t>
            </w:r>
          </w:p>
        </w:tc>
        <w:tc>
          <w:tcPr>
            <w:tcW w:w="1412" w:type="dxa"/>
            <w:tcBorders>
              <w:top w:val="single" w:sz="4" w:space="0" w:color="auto"/>
              <w:bottom w:val="single" w:sz="4" w:space="0" w:color="auto"/>
            </w:tcBorders>
          </w:tcPr>
          <w:p w14:paraId="15A669A7" w14:textId="77777777" w:rsidR="009906F7" w:rsidRPr="00446D85" w:rsidRDefault="009906F7" w:rsidP="00497B4D">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Panicle length</w:t>
            </w:r>
          </w:p>
        </w:tc>
        <w:tc>
          <w:tcPr>
            <w:tcW w:w="1273" w:type="dxa"/>
            <w:tcBorders>
              <w:top w:val="single" w:sz="4" w:space="0" w:color="auto"/>
              <w:bottom w:val="single" w:sz="4" w:space="0" w:color="auto"/>
            </w:tcBorders>
          </w:tcPr>
          <w:p w14:paraId="2C2FF7F2" w14:textId="77777777" w:rsidR="009906F7" w:rsidRPr="00446D85" w:rsidRDefault="009906F7" w:rsidP="00497B4D">
            <w:pPr>
              <w:spacing w:after="0" w:line="240" w:lineRule="auto"/>
              <w:rPr>
                <w:rFonts w:ascii="Times New Roman" w:hAnsi="Times New Roman" w:cs="Times New Roman"/>
                <w:b/>
                <w:bCs/>
                <w:sz w:val="24"/>
                <w:szCs w:val="24"/>
              </w:rPr>
            </w:pPr>
            <w:bookmarkStart w:id="34" w:name="_Hlk224470400"/>
            <w:r w:rsidRPr="00446D85">
              <w:rPr>
                <w:rFonts w:ascii="Times New Roman" w:hAnsi="Times New Roman" w:cs="Times New Roman"/>
                <w:b/>
                <w:bCs/>
                <w:sz w:val="24"/>
                <w:szCs w:val="24"/>
              </w:rPr>
              <w:t>Days to maturity</w:t>
            </w:r>
            <w:bookmarkEnd w:id="34"/>
          </w:p>
        </w:tc>
        <w:tc>
          <w:tcPr>
            <w:tcW w:w="1309" w:type="dxa"/>
            <w:tcBorders>
              <w:top w:val="single" w:sz="4" w:space="0" w:color="auto"/>
              <w:bottom w:val="single" w:sz="4" w:space="0" w:color="auto"/>
            </w:tcBorders>
          </w:tcPr>
          <w:p w14:paraId="4747D54E" w14:textId="77777777" w:rsidR="009906F7" w:rsidRPr="00446D85" w:rsidRDefault="009906F7" w:rsidP="00497B4D">
            <w:pPr>
              <w:spacing w:after="0" w:line="240" w:lineRule="auto"/>
              <w:rPr>
                <w:rFonts w:ascii="Times New Roman" w:hAnsi="Times New Roman" w:cs="Times New Roman"/>
                <w:b/>
                <w:bCs/>
                <w:sz w:val="24"/>
                <w:szCs w:val="24"/>
              </w:rPr>
            </w:pPr>
            <w:bookmarkStart w:id="35" w:name="_Hlk224470810"/>
            <w:r w:rsidRPr="00446D85">
              <w:rPr>
                <w:rFonts w:ascii="Times New Roman" w:hAnsi="Times New Roman" w:cs="Times New Roman"/>
                <w:b/>
                <w:bCs/>
                <w:sz w:val="24"/>
                <w:szCs w:val="24"/>
              </w:rPr>
              <w:t xml:space="preserve">Days to </w:t>
            </w: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emergence</w:t>
            </w:r>
            <w:bookmarkEnd w:id="35"/>
          </w:p>
        </w:tc>
      </w:tr>
      <w:tr w:rsidR="009906F7" w:rsidRPr="00446D85" w14:paraId="3DD0F34E" w14:textId="77777777" w:rsidTr="00497B4D">
        <w:tc>
          <w:tcPr>
            <w:tcW w:w="2398" w:type="dxa"/>
            <w:tcBorders>
              <w:top w:val="single" w:sz="4" w:space="0" w:color="auto"/>
            </w:tcBorders>
          </w:tcPr>
          <w:p w14:paraId="049C3271" w14:textId="77777777" w:rsidR="009906F7" w:rsidRPr="00446D85" w:rsidRDefault="009906F7" w:rsidP="00497B4D">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Variety</w:t>
            </w:r>
          </w:p>
        </w:tc>
        <w:tc>
          <w:tcPr>
            <w:tcW w:w="1554" w:type="dxa"/>
            <w:tcBorders>
              <w:top w:val="single" w:sz="4" w:space="0" w:color="auto"/>
            </w:tcBorders>
          </w:tcPr>
          <w:p w14:paraId="7747D60A" w14:textId="77777777" w:rsidR="009906F7" w:rsidRPr="00446D85" w:rsidRDefault="009906F7" w:rsidP="00497B4D">
            <w:pPr>
              <w:spacing w:after="0" w:line="240" w:lineRule="auto"/>
              <w:rPr>
                <w:rFonts w:ascii="Times New Roman" w:hAnsi="Times New Roman" w:cs="Times New Roman"/>
                <w:sz w:val="24"/>
                <w:szCs w:val="24"/>
              </w:rPr>
            </w:pPr>
          </w:p>
        </w:tc>
        <w:tc>
          <w:tcPr>
            <w:tcW w:w="1410" w:type="dxa"/>
            <w:tcBorders>
              <w:top w:val="single" w:sz="4" w:space="0" w:color="auto"/>
            </w:tcBorders>
          </w:tcPr>
          <w:p w14:paraId="19EB384B" w14:textId="77777777" w:rsidR="009906F7" w:rsidRPr="00446D85" w:rsidRDefault="009906F7" w:rsidP="00497B4D">
            <w:pPr>
              <w:spacing w:after="0" w:line="240" w:lineRule="auto"/>
              <w:rPr>
                <w:rFonts w:ascii="Times New Roman" w:hAnsi="Times New Roman" w:cs="Times New Roman"/>
                <w:sz w:val="24"/>
                <w:szCs w:val="24"/>
              </w:rPr>
            </w:pPr>
          </w:p>
        </w:tc>
        <w:tc>
          <w:tcPr>
            <w:tcW w:w="1412" w:type="dxa"/>
            <w:tcBorders>
              <w:top w:val="single" w:sz="4" w:space="0" w:color="auto"/>
            </w:tcBorders>
          </w:tcPr>
          <w:p w14:paraId="6FDB560E" w14:textId="77777777" w:rsidR="009906F7" w:rsidRPr="00446D85" w:rsidRDefault="009906F7" w:rsidP="00497B4D">
            <w:pPr>
              <w:spacing w:after="0" w:line="240" w:lineRule="auto"/>
              <w:rPr>
                <w:rFonts w:ascii="Times New Roman" w:hAnsi="Times New Roman" w:cs="Times New Roman"/>
                <w:sz w:val="24"/>
                <w:szCs w:val="24"/>
              </w:rPr>
            </w:pPr>
          </w:p>
        </w:tc>
        <w:tc>
          <w:tcPr>
            <w:tcW w:w="1273" w:type="dxa"/>
            <w:tcBorders>
              <w:top w:val="single" w:sz="4" w:space="0" w:color="auto"/>
            </w:tcBorders>
          </w:tcPr>
          <w:p w14:paraId="4C815BDC" w14:textId="77777777" w:rsidR="009906F7" w:rsidRPr="00446D85" w:rsidRDefault="009906F7" w:rsidP="00497B4D">
            <w:pPr>
              <w:spacing w:after="0" w:line="240" w:lineRule="auto"/>
              <w:rPr>
                <w:rFonts w:ascii="Times New Roman" w:hAnsi="Times New Roman" w:cs="Times New Roman"/>
                <w:sz w:val="24"/>
                <w:szCs w:val="24"/>
              </w:rPr>
            </w:pPr>
          </w:p>
        </w:tc>
        <w:tc>
          <w:tcPr>
            <w:tcW w:w="1309" w:type="dxa"/>
            <w:tcBorders>
              <w:top w:val="single" w:sz="4" w:space="0" w:color="auto"/>
            </w:tcBorders>
          </w:tcPr>
          <w:p w14:paraId="19ADDBAB" w14:textId="77777777" w:rsidR="009906F7" w:rsidRPr="00446D85" w:rsidRDefault="009906F7" w:rsidP="00497B4D">
            <w:pPr>
              <w:spacing w:after="0" w:line="240" w:lineRule="auto"/>
              <w:rPr>
                <w:rFonts w:ascii="Times New Roman" w:hAnsi="Times New Roman" w:cs="Times New Roman"/>
                <w:sz w:val="24"/>
                <w:szCs w:val="24"/>
              </w:rPr>
            </w:pPr>
          </w:p>
        </w:tc>
      </w:tr>
      <w:tr w:rsidR="009906F7" w:rsidRPr="00446D85" w14:paraId="12279CD0" w14:textId="77777777" w:rsidTr="00497B4D">
        <w:tc>
          <w:tcPr>
            <w:tcW w:w="2398" w:type="dxa"/>
          </w:tcPr>
          <w:p w14:paraId="1412DC6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22</w:t>
            </w:r>
          </w:p>
        </w:tc>
        <w:tc>
          <w:tcPr>
            <w:tcW w:w="1554" w:type="dxa"/>
          </w:tcPr>
          <w:p w14:paraId="329EA99F"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16.11c</w:t>
            </w:r>
          </w:p>
        </w:tc>
        <w:tc>
          <w:tcPr>
            <w:tcW w:w="1410" w:type="dxa"/>
          </w:tcPr>
          <w:p w14:paraId="0BDE0DCF"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99.22b</w:t>
            </w:r>
          </w:p>
        </w:tc>
        <w:tc>
          <w:tcPr>
            <w:tcW w:w="1412" w:type="dxa"/>
          </w:tcPr>
          <w:p w14:paraId="60C477E4"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15.02d</w:t>
            </w:r>
          </w:p>
        </w:tc>
        <w:tc>
          <w:tcPr>
            <w:tcW w:w="1273" w:type="dxa"/>
          </w:tcPr>
          <w:p w14:paraId="6C3860C8" w14:textId="77777777" w:rsidR="009906F7" w:rsidRPr="00446D85" w:rsidRDefault="009906F7" w:rsidP="00497B4D">
            <w:pPr>
              <w:spacing w:after="0" w:line="240" w:lineRule="auto"/>
              <w:rPr>
                <w:rFonts w:ascii="Times New Roman" w:hAnsi="Times New Roman" w:cs="Times New Roman"/>
                <w:sz w:val="24"/>
                <w:szCs w:val="24"/>
              </w:rPr>
            </w:pPr>
            <w:bookmarkStart w:id="36" w:name="_Hlk224470547"/>
            <w:r w:rsidRPr="00446D85">
              <w:rPr>
                <w:rFonts w:ascii="Times New Roman" w:hAnsi="Times New Roman" w:cs="Times New Roman"/>
                <w:sz w:val="24"/>
                <w:szCs w:val="24"/>
              </w:rPr>
              <w:t>149.89a</w:t>
            </w:r>
            <w:bookmarkEnd w:id="36"/>
          </w:p>
        </w:tc>
        <w:tc>
          <w:tcPr>
            <w:tcW w:w="1309" w:type="dxa"/>
          </w:tcPr>
          <w:p w14:paraId="49E5DBA1"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50.33c</w:t>
            </w:r>
          </w:p>
        </w:tc>
      </w:tr>
      <w:tr w:rsidR="009906F7" w:rsidRPr="00446D85" w14:paraId="647AFD4D" w14:textId="77777777" w:rsidTr="00497B4D">
        <w:tc>
          <w:tcPr>
            <w:tcW w:w="2398" w:type="dxa"/>
          </w:tcPr>
          <w:p w14:paraId="14B78B91"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44</w:t>
            </w:r>
          </w:p>
        </w:tc>
        <w:tc>
          <w:tcPr>
            <w:tcW w:w="1554" w:type="dxa"/>
          </w:tcPr>
          <w:p w14:paraId="6071EF66"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18.00b</w:t>
            </w:r>
          </w:p>
        </w:tc>
        <w:tc>
          <w:tcPr>
            <w:tcW w:w="1410" w:type="dxa"/>
          </w:tcPr>
          <w:p w14:paraId="0DF9FEF7"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82.22c</w:t>
            </w:r>
          </w:p>
        </w:tc>
        <w:tc>
          <w:tcPr>
            <w:tcW w:w="1412" w:type="dxa"/>
          </w:tcPr>
          <w:p w14:paraId="4AB6F437" w14:textId="77777777" w:rsidR="009906F7" w:rsidRPr="00446D85" w:rsidRDefault="009906F7" w:rsidP="00497B4D">
            <w:pPr>
              <w:spacing w:after="0" w:line="240" w:lineRule="auto"/>
              <w:rPr>
                <w:rFonts w:ascii="Times New Roman" w:hAnsi="Times New Roman" w:cs="Times New Roman"/>
                <w:sz w:val="24"/>
                <w:szCs w:val="24"/>
              </w:rPr>
            </w:pPr>
            <w:bookmarkStart w:id="37" w:name="_Hlk224470314"/>
            <w:r w:rsidRPr="00446D85">
              <w:rPr>
                <w:rFonts w:ascii="Times New Roman" w:hAnsi="Times New Roman" w:cs="Times New Roman"/>
                <w:sz w:val="24"/>
                <w:szCs w:val="24"/>
              </w:rPr>
              <w:t>28.22a</w:t>
            </w:r>
            <w:bookmarkEnd w:id="37"/>
          </w:p>
        </w:tc>
        <w:tc>
          <w:tcPr>
            <w:tcW w:w="1273" w:type="dxa"/>
          </w:tcPr>
          <w:p w14:paraId="67C3BB71"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120.33c</w:t>
            </w:r>
          </w:p>
        </w:tc>
        <w:tc>
          <w:tcPr>
            <w:tcW w:w="1309" w:type="dxa"/>
          </w:tcPr>
          <w:p w14:paraId="5AFAD99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52.22bc</w:t>
            </w:r>
          </w:p>
        </w:tc>
      </w:tr>
      <w:tr w:rsidR="009906F7" w:rsidRPr="00446D85" w14:paraId="0E70BBD7" w14:textId="77777777" w:rsidTr="00497B4D">
        <w:tc>
          <w:tcPr>
            <w:tcW w:w="2398" w:type="dxa"/>
          </w:tcPr>
          <w:p w14:paraId="5D5465B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52</w:t>
            </w:r>
          </w:p>
        </w:tc>
        <w:tc>
          <w:tcPr>
            <w:tcW w:w="1554" w:type="dxa"/>
          </w:tcPr>
          <w:p w14:paraId="09CDEE4D"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16.22c</w:t>
            </w:r>
          </w:p>
        </w:tc>
        <w:tc>
          <w:tcPr>
            <w:tcW w:w="1410" w:type="dxa"/>
          </w:tcPr>
          <w:p w14:paraId="3C3BBFE3"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86.89c</w:t>
            </w:r>
          </w:p>
        </w:tc>
        <w:tc>
          <w:tcPr>
            <w:tcW w:w="1412" w:type="dxa"/>
          </w:tcPr>
          <w:p w14:paraId="5B3D3EF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25.38c</w:t>
            </w:r>
          </w:p>
        </w:tc>
        <w:tc>
          <w:tcPr>
            <w:tcW w:w="1273" w:type="dxa"/>
          </w:tcPr>
          <w:p w14:paraId="57A60304"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124.44b</w:t>
            </w:r>
          </w:p>
        </w:tc>
        <w:tc>
          <w:tcPr>
            <w:tcW w:w="1309" w:type="dxa"/>
          </w:tcPr>
          <w:p w14:paraId="16CE9682"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51.77bc</w:t>
            </w:r>
          </w:p>
        </w:tc>
      </w:tr>
      <w:tr w:rsidR="009906F7" w:rsidRPr="00446D85" w14:paraId="36D856A4" w14:textId="77777777" w:rsidTr="00497B4D">
        <w:tc>
          <w:tcPr>
            <w:tcW w:w="2398" w:type="dxa"/>
          </w:tcPr>
          <w:p w14:paraId="15E2ECF1"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57</w:t>
            </w:r>
          </w:p>
        </w:tc>
        <w:tc>
          <w:tcPr>
            <w:tcW w:w="1554" w:type="dxa"/>
          </w:tcPr>
          <w:p w14:paraId="3DA8981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19.88a</w:t>
            </w:r>
          </w:p>
        </w:tc>
        <w:tc>
          <w:tcPr>
            <w:tcW w:w="1410" w:type="dxa"/>
          </w:tcPr>
          <w:p w14:paraId="07E08414"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102.00b</w:t>
            </w:r>
          </w:p>
        </w:tc>
        <w:tc>
          <w:tcPr>
            <w:tcW w:w="1412" w:type="dxa"/>
          </w:tcPr>
          <w:p w14:paraId="4B37AA3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25.14c</w:t>
            </w:r>
          </w:p>
        </w:tc>
        <w:tc>
          <w:tcPr>
            <w:tcW w:w="1273" w:type="dxa"/>
          </w:tcPr>
          <w:p w14:paraId="3188D2BF"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124.44b</w:t>
            </w:r>
          </w:p>
        </w:tc>
        <w:tc>
          <w:tcPr>
            <w:tcW w:w="1309" w:type="dxa"/>
          </w:tcPr>
          <w:p w14:paraId="6909C506"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52.44b</w:t>
            </w:r>
          </w:p>
        </w:tc>
      </w:tr>
      <w:tr w:rsidR="009906F7" w:rsidRPr="00446D85" w14:paraId="6B1916FE" w14:textId="77777777" w:rsidTr="00497B4D">
        <w:tc>
          <w:tcPr>
            <w:tcW w:w="2398" w:type="dxa"/>
          </w:tcPr>
          <w:p w14:paraId="248094CA"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Jamila</w:t>
            </w:r>
          </w:p>
        </w:tc>
        <w:tc>
          <w:tcPr>
            <w:tcW w:w="1554" w:type="dxa"/>
          </w:tcPr>
          <w:p w14:paraId="73D8E099"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9.79d</w:t>
            </w:r>
          </w:p>
        </w:tc>
        <w:tc>
          <w:tcPr>
            <w:tcW w:w="1410" w:type="dxa"/>
          </w:tcPr>
          <w:p w14:paraId="622D37E7" w14:textId="77777777" w:rsidR="009906F7" w:rsidRPr="00446D85" w:rsidRDefault="009906F7" w:rsidP="00497B4D">
            <w:pPr>
              <w:spacing w:after="0" w:line="240" w:lineRule="auto"/>
              <w:rPr>
                <w:rFonts w:ascii="Times New Roman" w:hAnsi="Times New Roman" w:cs="Times New Roman"/>
                <w:sz w:val="24"/>
                <w:szCs w:val="24"/>
              </w:rPr>
            </w:pPr>
            <w:bookmarkStart w:id="38" w:name="_Hlk224470073"/>
            <w:r w:rsidRPr="00446D85">
              <w:rPr>
                <w:rFonts w:ascii="Times New Roman" w:hAnsi="Times New Roman" w:cs="Times New Roman"/>
                <w:sz w:val="24"/>
                <w:szCs w:val="24"/>
              </w:rPr>
              <w:t>113.78a</w:t>
            </w:r>
            <w:bookmarkEnd w:id="38"/>
          </w:p>
        </w:tc>
        <w:tc>
          <w:tcPr>
            <w:tcW w:w="1412" w:type="dxa"/>
          </w:tcPr>
          <w:p w14:paraId="7BC68F87"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15.84d</w:t>
            </w:r>
          </w:p>
        </w:tc>
        <w:tc>
          <w:tcPr>
            <w:tcW w:w="1273" w:type="dxa"/>
          </w:tcPr>
          <w:p w14:paraId="0B7D1C7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117.44c</w:t>
            </w:r>
          </w:p>
        </w:tc>
        <w:tc>
          <w:tcPr>
            <w:tcW w:w="1309" w:type="dxa"/>
          </w:tcPr>
          <w:p w14:paraId="59BAB75B" w14:textId="77777777" w:rsidR="009906F7" w:rsidRPr="00446D85" w:rsidRDefault="009906F7" w:rsidP="00497B4D">
            <w:pPr>
              <w:spacing w:after="0" w:line="240" w:lineRule="auto"/>
              <w:rPr>
                <w:rFonts w:ascii="Times New Roman" w:hAnsi="Times New Roman" w:cs="Times New Roman"/>
                <w:sz w:val="24"/>
                <w:szCs w:val="24"/>
              </w:rPr>
            </w:pPr>
            <w:bookmarkStart w:id="39" w:name="_Hlk224470944"/>
            <w:r w:rsidRPr="00446D85">
              <w:rPr>
                <w:rFonts w:ascii="Times New Roman" w:hAnsi="Times New Roman" w:cs="Times New Roman"/>
                <w:sz w:val="24"/>
                <w:szCs w:val="24"/>
              </w:rPr>
              <w:t>54.66a</w:t>
            </w:r>
            <w:bookmarkEnd w:id="39"/>
          </w:p>
        </w:tc>
      </w:tr>
      <w:tr w:rsidR="009906F7" w:rsidRPr="00446D85" w14:paraId="174C1345" w14:textId="77777777" w:rsidTr="00497B4D">
        <w:tc>
          <w:tcPr>
            <w:tcW w:w="2398" w:type="dxa"/>
          </w:tcPr>
          <w:p w14:paraId="3C93EE8F"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554" w:type="dxa"/>
          </w:tcPr>
          <w:p w14:paraId="1233A72A"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0.81</w:t>
            </w:r>
          </w:p>
        </w:tc>
        <w:tc>
          <w:tcPr>
            <w:tcW w:w="1410" w:type="dxa"/>
          </w:tcPr>
          <w:p w14:paraId="62A0A71C"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2.49</w:t>
            </w:r>
          </w:p>
        </w:tc>
        <w:tc>
          <w:tcPr>
            <w:tcW w:w="1412" w:type="dxa"/>
          </w:tcPr>
          <w:p w14:paraId="4837C77F"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0.63</w:t>
            </w:r>
          </w:p>
        </w:tc>
        <w:tc>
          <w:tcPr>
            <w:tcW w:w="1273" w:type="dxa"/>
          </w:tcPr>
          <w:p w14:paraId="1EED235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1.607</w:t>
            </w:r>
          </w:p>
        </w:tc>
        <w:tc>
          <w:tcPr>
            <w:tcW w:w="1309" w:type="dxa"/>
          </w:tcPr>
          <w:p w14:paraId="0A70752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1.01</w:t>
            </w:r>
          </w:p>
        </w:tc>
      </w:tr>
      <w:tr w:rsidR="009906F7" w:rsidRPr="00446D85" w14:paraId="1B946D98" w14:textId="77777777" w:rsidTr="00497B4D">
        <w:tc>
          <w:tcPr>
            <w:tcW w:w="2398" w:type="dxa"/>
          </w:tcPr>
          <w:p w14:paraId="5C8C0253"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Significance</w:t>
            </w:r>
          </w:p>
        </w:tc>
        <w:tc>
          <w:tcPr>
            <w:tcW w:w="1554" w:type="dxa"/>
          </w:tcPr>
          <w:p w14:paraId="02421634"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10" w:type="dxa"/>
          </w:tcPr>
          <w:p w14:paraId="3C5A7985"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12" w:type="dxa"/>
          </w:tcPr>
          <w:p w14:paraId="75F4B8BC"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273" w:type="dxa"/>
          </w:tcPr>
          <w:p w14:paraId="485FF7D6"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09" w:type="dxa"/>
          </w:tcPr>
          <w:p w14:paraId="24B3AA2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1DCC566E" w14:textId="77777777" w:rsidTr="00497B4D">
        <w:tc>
          <w:tcPr>
            <w:tcW w:w="2398" w:type="dxa"/>
          </w:tcPr>
          <w:p w14:paraId="283D339E" w14:textId="77777777" w:rsidR="009906F7" w:rsidRPr="00446D85" w:rsidRDefault="009906F7" w:rsidP="00497B4D">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Agro-Ecological zone</w:t>
            </w:r>
          </w:p>
        </w:tc>
        <w:tc>
          <w:tcPr>
            <w:tcW w:w="1554" w:type="dxa"/>
          </w:tcPr>
          <w:p w14:paraId="4EF1EE3E" w14:textId="77777777" w:rsidR="009906F7" w:rsidRPr="00446D85" w:rsidRDefault="009906F7" w:rsidP="00497B4D">
            <w:pPr>
              <w:spacing w:after="0" w:line="240" w:lineRule="auto"/>
              <w:rPr>
                <w:rFonts w:ascii="Times New Roman" w:hAnsi="Times New Roman" w:cs="Times New Roman"/>
                <w:sz w:val="24"/>
                <w:szCs w:val="24"/>
              </w:rPr>
            </w:pPr>
          </w:p>
        </w:tc>
        <w:tc>
          <w:tcPr>
            <w:tcW w:w="1410" w:type="dxa"/>
          </w:tcPr>
          <w:p w14:paraId="324DA30E" w14:textId="77777777" w:rsidR="009906F7" w:rsidRPr="00446D85" w:rsidRDefault="009906F7" w:rsidP="00497B4D">
            <w:pPr>
              <w:spacing w:after="0" w:line="240" w:lineRule="auto"/>
              <w:rPr>
                <w:rFonts w:ascii="Times New Roman" w:hAnsi="Times New Roman" w:cs="Times New Roman"/>
                <w:sz w:val="24"/>
                <w:szCs w:val="24"/>
              </w:rPr>
            </w:pPr>
          </w:p>
        </w:tc>
        <w:tc>
          <w:tcPr>
            <w:tcW w:w="1412" w:type="dxa"/>
          </w:tcPr>
          <w:p w14:paraId="67752474" w14:textId="77777777" w:rsidR="009906F7" w:rsidRPr="00446D85" w:rsidRDefault="009906F7" w:rsidP="00497B4D">
            <w:pPr>
              <w:spacing w:after="0" w:line="240" w:lineRule="auto"/>
              <w:rPr>
                <w:rFonts w:ascii="Times New Roman" w:hAnsi="Times New Roman" w:cs="Times New Roman"/>
                <w:sz w:val="24"/>
                <w:szCs w:val="24"/>
              </w:rPr>
            </w:pPr>
          </w:p>
        </w:tc>
        <w:tc>
          <w:tcPr>
            <w:tcW w:w="1273" w:type="dxa"/>
          </w:tcPr>
          <w:p w14:paraId="14046437" w14:textId="77777777" w:rsidR="009906F7" w:rsidRPr="00446D85" w:rsidRDefault="009906F7" w:rsidP="00497B4D">
            <w:pPr>
              <w:spacing w:after="0" w:line="240" w:lineRule="auto"/>
              <w:rPr>
                <w:rFonts w:ascii="Times New Roman" w:hAnsi="Times New Roman" w:cs="Times New Roman"/>
                <w:sz w:val="24"/>
                <w:szCs w:val="24"/>
              </w:rPr>
            </w:pPr>
          </w:p>
        </w:tc>
        <w:tc>
          <w:tcPr>
            <w:tcW w:w="1309" w:type="dxa"/>
          </w:tcPr>
          <w:p w14:paraId="07853EF1" w14:textId="77777777" w:rsidR="009906F7" w:rsidRPr="00446D85" w:rsidRDefault="009906F7" w:rsidP="00497B4D">
            <w:pPr>
              <w:spacing w:after="0" w:line="240" w:lineRule="auto"/>
              <w:rPr>
                <w:rFonts w:ascii="Times New Roman" w:hAnsi="Times New Roman" w:cs="Times New Roman"/>
                <w:sz w:val="24"/>
                <w:szCs w:val="24"/>
              </w:rPr>
            </w:pPr>
          </w:p>
        </w:tc>
      </w:tr>
      <w:tr w:rsidR="009906F7" w:rsidRPr="00446D85" w14:paraId="2491299A" w14:textId="77777777" w:rsidTr="00497B4D">
        <w:tc>
          <w:tcPr>
            <w:tcW w:w="2398" w:type="dxa"/>
          </w:tcPr>
          <w:p w14:paraId="431C7A4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Sudan</w:t>
            </w:r>
          </w:p>
        </w:tc>
        <w:tc>
          <w:tcPr>
            <w:tcW w:w="1554" w:type="dxa"/>
          </w:tcPr>
          <w:p w14:paraId="368ABD3F"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17.06a</w:t>
            </w:r>
          </w:p>
        </w:tc>
        <w:tc>
          <w:tcPr>
            <w:tcW w:w="1410" w:type="dxa"/>
          </w:tcPr>
          <w:p w14:paraId="038AE51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95.86a</w:t>
            </w:r>
          </w:p>
        </w:tc>
        <w:tc>
          <w:tcPr>
            <w:tcW w:w="1412" w:type="dxa"/>
          </w:tcPr>
          <w:p w14:paraId="02847177"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21.57a</w:t>
            </w:r>
          </w:p>
        </w:tc>
        <w:tc>
          <w:tcPr>
            <w:tcW w:w="1273" w:type="dxa"/>
          </w:tcPr>
          <w:p w14:paraId="2E01933C" w14:textId="77777777" w:rsidR="009906F7" w:rsidRPr="00446D85" w:rsidRDefault="009906F7" w:rsidP="00497B4D">
            <w:pPr>
              <w:spacing w:after="0" w:line="240" w:lineRule="auto"/>
              <w:rPr>
                <w:rFonts w:ascii="Times New Roman" w:hAnsi="Times New Roman" w:cs="Times New Roman"/>
                <w:sz w:val="24"/>
                <w:szCs w:val="24"/>
              </w:rPr>
            </w:pPr>
            <w:bookmarkStart w:id="40" w:name="_Hlk224470739"/>
            <w:r w:rsidRPr="00446D85">
              <w:rPr>
                <w:rFonts w:ascii="Times New Roman" w:hAnsi="Times New Roman" w:cs="Times New Roman"/>
                <w:sz w:val="24"/>
                <w:szCs w:val="24"/>
              </w:rPr>
              <w:t>124.00b</w:t>
            </w:r>
            <w:bookmarkEnd w:id="40"/>
          </w:p>
        </w:tc>
        <w:tc>
          <w:tcPr>
            <w:tcW w:w="1309" w:type="dxa"/>
          </w:tcPr>
          <w:p w14:paraId="0D7A36B3" w14:textId="77777777" w:rsidR="009906F7" w:rsidRPr="00446D85" w:rsidRDefault="009906F7" w:rsidP="00497B4D">
            <w:pPr>
              <w:spacing w:after="0" w:line="240" w:lineRule="auto"/>
              <w:rPr>
                <w:rFonts w:ascii="Times New Roman" w:hAnsi="Times New Roman" w:cs="Times New Roman"/>
                <w:sz w:val="24"/>
                <w:szCs w:val="24"/>
              </w:rPr>
            </w:pPr>
            <w:bookmarkStart w:id="41" w:name="_Hlk224471073"/>
            <w:r w:rsidRPr="00446D85">
              <w:rPr>
                <w:rFonts w:ascii="Times New Roman" w:hAnsi="Times New Roman" w:cs="Times New Roman"/>
                <w:sz w:val="24"/>
                <w:szCs w:val="24"/>
              </w:rPr>
              <w:t>51.80b</w:t>
            </w:r>
            <w:bookmarkEnd w:id="41"/>
          </w:p>
        </w:tc>
      </w:tr>
      <w:tr w:rsidR="009906F7" w:rsidRPr="00446D85" w14:paraId="0466C122" w14:textId="77777777" w:rsidTr="00497B4D">
        <w:tc>
          <w:tcPr>
            <w:tcW w:w="2398" w:type="dxa"/>
          </w:tcPr>
          <w:p w14:paraId="6FF5B1BD"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Sahel</w:t>
            </w:r>
          </w:p>
        </w:tc>
        <w:tc>
          <w:tcPr>
            <w:tcW w:w="1554" w:type="dxa"/>
          </w:tcPr>
          <w:p w14:paraId="3FB093B9"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15.30b</w:t>
            </w:r>
          </w:p>
        </w:tc>
        <w:tc>
          <w:tcPr>
            <w:tcW w:w="1410" w:type="dxa"/>
          </w:tcPr>
          <w:p w14:paraId="742007F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96.33a</w:t>
            </w:r>
          </w:p>
        </w:tc>
        <w:tc>
          <w:tcPr>
            <w:tcW w:w="1412" w:type="dxa"/>
          </w:tcPr>
          <w:p w14:paraId="0BDF17F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21.36a</w:t>
            </w:r>
          </w:p>
        </w:tc>
        <w:tc>
          <w:tcPr>
            <w:tcW w:w="1273" w:type="dxa"/>
          </w:tcPr>
          <w:p w14:paraId="08A7ABF6" w14:textId="77777777" w:rsidR="009906F7" w:rsidRPr="00446D85" w:rsidRDefault="009906F7" w:rsidP="00497B4D">
            <w:pPr>
              <w:spacing w:after="0" w:line="240" w:lineRule="auto"/>
              <w:rPr>
                <w:rFonts w:ascii="Times New Roman" w:hAnsi="Times New Roman" w:cs="Times New Roman"/>
                <w:sz w:val="24"/>
                <w:szCs w:val="24"/>
              </w:rPr>
            </w:pPr>
            <w:bookmarkStart w:id="42" w:name="_Hlk224470751"/>
            <w:r w:rsidRPr="00446D85">
              <w:rPr>
                <w:rFonts w:ascii="Times New Roman" w:hAnsi="Times New Roman" w:cs="Times New Roman"/>
                <w:sz w:val="24"/>
                <w:szCs w:val="24"/>
              </w:rPr>
              <w:t>125.60b</w:t>
            </w:r>
            <w:bookmarkEnd w:id="42"/>
          </w:p>
        </w:tc>
        <w:tc>
          <w:tcPr>
            <w:tcW w:w="1309" w:type="dxa"/>
          </w:tcPr>
          <w:p w14:paraId="237CC38D" w14:textId="77777777" w:rsidR="009906F7" w:rsidRPr="00446D85" w:rsidRDefault="009906F7" w:rsidP="00497B4D">
            <w:pPr>
              <w:spacing w:after="0" w:line="240" w:lineRule="auto"/>
              <w:rPr>
                <w:rFonts w:ascii="Times New Roman" w:hAnsi="Times New Roman" w:cs="Times New Roman"/>
                <w:sz w:val="24"/>
                <w:szCs w:val="24"/>
              </w:rPr>
            </w:pPr>
            <w:bookmarkStart w:id="43" w:name="_Hlk224471086"/>
            <w:r w:rsidRPr="00446D85">
              <w:rPr>
                <w:rFonts w:ascii="Times New Roman" w:hAnsi="Times New Roman" w:cs="Times New Roman"/>
                <w:sz w:val="24"/>
                <w:szCs w:val="24"/>
              </w:rPr>
              <w:t>51.66b</w:t>
            </w:r>
            <w:bookmarkEnd w:id="43"/>
          </w:p>
        </w:tc>
      </w:tr>
      <w:tr w:rsidR="009906F7" w:rsidRPr="00446D85" w14:paraId="4BFC8777" w14:textId="77777777" w:rsidTr="00497B4D">
        <w:tc>
          <w:tcPr>
            <w:tcW w:w="2398" w:type="dxa"/>
          </w:tcPr>
          <w:p w14:paraId="750BDEB6" w14:textId="77777777" w:rsidR="009906F7" w:rsidRPr="00446D85" w:rsidRDefault="009906F7" w:rsidP="00497B4D">
            <w:pPr>
              <w:spacing w:after="0" w:line="240" w:lineRule="auto"/>
              <w:rPr>
                <w:rFonts w:ascii="Times New Roman" w:hAnsi="Times New Roman" w:cs="Times New Roman"/>
                <w:sz w:val="24"/>
                <w:szCs w:val="24"/>
              </w:rPr>
            </w:pPr>
            <w:bookmarkStart w:id="44" w:name="_Hlk224470609"/>
            <w:r w:rsidRPr="00446D85">
              <w:rPr>
                <w:rFonts w:ascii="Times New Roman" w:hAnsi="Times New Roman" w:cs="Times New Roman"/>
                <w:sz w:val="24"/>
                <w:szCs w:val="24"/>
              </w:rPr>
              <w:t>Northern Guinea</w:t>
            </w:r>
            <w:bookmarkEnd w:id="44"/>
          </w:p>
        </w:tc>
        <w:tc>
          <w:tcPr>
            <w:tcW w:w="1554" w:type="dxa"/>
          </w:tcPr>
          <w:p w14:paraId="636BD025"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15.62b</w:t>
            </w:r>
          </w:p>
        </w:tc>
        <w:tc>
          <w:tcPr>
            <w:tcW w:w="1410" w:type="dxa"/>
          </w:tcPr>
          <w:p w14:paraId="3A1D082A"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98.26a</w:t>
            </w:r>
          </w:p>
        </w:tc>
        <w:tc>
          <w:tcPr>
            <w:tcW w:w="1412" w:type="dxa"/>
          </w:tcPr>
          <w:p w14:paraId="06CEFC3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21.64a</w:t>
            </w:r>
          </w:p>
        </w:tc>
        <w:tc>
          <w:tcPr>
            <w:tcW w:w="1273" w:type="dxa"/>
          </w:tcPr>
          <w:p w14:paraId="4DAF86DA" w14:textId="77777777" w:rsidR="009906F7" w:rsidRPr="00446D85" w:rsidRDefault="009906F7" w:rsidP="00497B4D">
            <w:pPr>
              <w:spacing w:after="0" w:line="240" w:lineRule="auto"/>
              <w:rPr>
                <w:rFonts w:ascii="Times New Roman" w:hAnsi="Times New Roman" w:cs="Times New Roman"/>
                <w:sz w:val="24"/>
                <w:szCs w:val="24"/>
              </w:rPr>
            </w:pPr>
            <w:bookmarkStart w:id="45" w:name="_Hlk224470591"/>
            <w:r w:rsidRPr="00446D85">
              <w:rPr>
                <w:rFonts w:ascii="Times New Roman" w:hAnsi="Times New Roman" w:cs="Times New Roman"/>
                <w:sz w:val="24"/>
                <w:szCs w:val="24"/>
              </w:rPr>
              <w:t>132.33a</w:t>
            </w:r>
            <w:bookmarkEnd w:id="45"/>
          </w:p>
        </w:tc>
        <w:tc>
          <w:tcPr>
            <w:tcW w:w="1309" w:type="dxa"/>
          </w:tcPr>
          <w:p w14:paraId="61D5391A" w14:textId="77777777" w:rsidR="009906F7" w:rsidRPr="00446D85" w:rsidRDefault="009906F7" w:rsidP="00497B4D">
            <w:pPr>
              <w:spacing w:after="0" w:line="240" w:lineRule="auto"/>
              <w:rPr>
                <w:rFonts w:ascii="Times New Roman" w:hAnsi="Times New Roman" w:cs="Times New Roman"/>
                <w:sz w:val="24"/>
                <w:szCs w:val="24"/>
              </w:rPr>
            </w:pPr>
            <w:bookmarkStart w:id="46" w:name="_Hlk224470995"/>
            <w:r w:rsidRPr="00446D85">
              <w:rPr>
                <w:rFonts w:ascii="Times New Roman" w:hAnsi="Times New Roman" w:cs="Times New Roman"/>
                <w:sz w:val="24"/>
                <w:szCs w:val="24"/>
              </w:rPr>
              <w:t>53.40a</w:t>
            </w:r>
            <w:bookmarkEnd w:id="46"/>
          </w:p>
        </w:tc>
      </w:tr>
      <w:tr w:rsidR="009906F7" w:rsidRPr="00446D85" w14:paraId="62B52AB5" w14:textId="77777777" w:rsidTr="00497B4D">
        <w:tc>
          <w:tcPr>
            <w:tcW w:w="2398" w:type="dxa"/>
          </w:tcPr>
          <w:p w14:paraId="31E5C516"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554" w:type="dxa"/>
          </w:tcPr>
          <w:p w14:paraId="56C6A333"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0.63</w:t>
            </w:r>
          </w:p>
        </w:tc>
        <w:tc>
          <w:tcPr>
            <w:tcW w:w="1410" w:type="dxa"/>
          </w:tcPr>
          <w:p w14:paraId="1D6FBCF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1.93</w:t>
            </w:r>
          </w:p>
        </w:tc>
        <w:tc>
          <w:tcPr>
            <w:tcW w:w="1412" w:type="dxa"/>
          </w:tcPr>
          <w:p w14:paraId="62AFFBC2"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0.48</w:t>
            </w:r>
          </w:p>
        </w:tc>
        <w:tc>
          <w:tcPr>
            <w:tcW w:w="1273" w:type="dxa"/>
          </w:tcPr>
          <w:p w14:paraId="145A20A3"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1.24</w:t>
            </w:r>
          </w:p>
        </w:tc>
        <w:tc>
          <w:tcPr>
            <w:tcW w:w="1309" w:type="dxa"/>
          </w:tcPr>
          <w:p w14:paraId="60A2DAEA"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0.78</w:t>
            </w:r>
          </w:p>
        </w:tc>
      </w:tr>
      <w:tr w:rsidR="009906F7" w:rsidRPr="00446D85" w14:paraId="5BC5017B" w14:textId="77777777" w:rsidTr="00497B4D">
        <w:tc>
          <w:tcPr>
            <w:tcW w:w="2398" w:type="dxa"/>
          </w:tcPr>
          <w:p w14:paraId="5B344A94"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Significance</w:t>
            </w:r>
          </w:p>
        </w:tc>
        <w:tc>
          <w:tcPr>
            <w:tcW w:w="1554" w:type="dxa"/>
          </w:tcPr>
          <w:p w14:paraId="001DEE08"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10" w:type="dxa"/>
          </w:tcPr>
          <w:p w14:paraId="1741495A"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412" w:type="dxa"/>
          </w:tcPr>
          <w:p w14:paraId="3EA7CE2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273" w:type="dxa"/>
          </w:tcPr>
          <w:p w14:paraId="469B6DF5"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09" w:type="dxa"/>
          </w:tcPr>
          <w:p w14:paraId="53D6353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0649C68B" w14:textId="77777777" w:rsidTr="00497B4D">
        <w:tc>
          <w:tcPr>
            <w:tcW w:w="2398" w:type="dxa"/>
          </w:tcPr>
          <w:p w14:paraId="2FD6BEDA" w14:textId="77777777" w:rsidR="009906F7" w:rsidRPr="00446D85" w:rsidRDefault="009906F7" w:rsidP="00497B4D">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Interaction</w:t>
            </w:r>
          </w:p>
        </w:tc>
        <w:tc>
          <w:tcPr>
            <w:tcW w:w="1554" w:type="dxa"/>
          </w:tcPr>
          <w:p w14:paraId="5C646BA3" w14:textId="77777777" w:rsidR="009906F7" w:rsidRPr="00446D85" w:rsidRDefault="009906F7" w:rsidP="00497B4D">
            <w:pPr>
              <w:spacing w:after="0" w:line="240" w:lineRule="auto"/>
              <w:rPr>
                <w:rFonts w:ascii="Times New Roman" w:hAnsi="Times New Roman" w:cs="Times New Roman"/>
                <w:sz w:val="24"/>
                <w:szCs w:val="24"/>
              </w:rPr>
            </w:pPr>
          </w:p>
        </w:tc>
        <w:tc>
          <w:tcPr>
            <w:tcW w:w="1410" w:type="dxa"/>
          </w:tcPr>
          <w:p w14:paraId="13824022" w14:textId="77777777" w:rsidR="009906F7" w:rsidRPr="00446D85" w:rsidRDefault="009906F7" w:rsidP="00497B4D">
            <w:pPr>
              <w:spacing w:after="0" w:line="240" w:lineRule="auto"/>
              <w:rPr>
                <w:rFonts w:ascii="Times New Roman" w:hAnsi="Times New Roman" w:cs="Times New Roman"/>
                <w:sz w:val="24"/>
                <w:szCs w:val="24"/>
              </w:rPr>
            </w:pPr>
          </w:p>
        </w:tc>
        <w:tc>
          <w:tcPr>
            <w:tcW w:w="1412" w:type="dxa"/>
          </w:tcPr>
          <w:p w14:paraId="06E30BC2" w14:textId="77777777" w:rsidR="009906F7" w:rsidRPr="00446D85" w:rsidRDefault="009906F7" w:rsidP="00497B4D">
            <w:pPr>
              <w:spacing w:after="0" w:line="240" w:lineRule="auto"/>
              <w:rPr>
                <w:rFonts w:ascii="Times New Roman" w:hAnsi="Times New Roman" w:cs="Times New Roman"/>
                <w:sz w:val="24"/>
                <w:szCs w:val="24"/>
              </w:rPr>
            </w:pPr>
          </w:p>
        </w:tc>
        <w:tc>
          <w:tcPr>
            <w:tcW w:w="1273" w:type="dxa"/>
          </w:tcPr>
          <w:p w14:paraId="4F46B5D1" w14:textId="77777777" w:rsidR="009906F7" w:rsidRPr="00446D85" w:rsidRDefault="009906F7" w:rsidP="00497B4D">
            <w:pPr>
              <w:spacing w:after="0" w:line="240" w:lineRule="auto"/>
              <w:rPr>
                <w:rFonts w:ascii="Times New Roman" w:hAnsi="Times New Roman" w:cs="Times New Roman"/>
                <w:sz w:val="24"/>
                <w:szCs w:val="24"/>
              </w:rPr>
            </w:pPr>
          </w:p>
        </w:tc>
        <w:tc>
          <w:tcPr>
            <w:tcW w:w="1309" w:type="dxa"/>
          </w:tcPr>
          <w:p w14:paraId="66B9F06F" w14:textId="77777777" w:rsidR="009906F7" w:rsidRPr="00446D85" w:rsidRDefault="009906F7" w:rsidP="00497B4D">
            <w:pPr>
              <w:spacing w:after="0" w:line="240" w:lineRule="auto"/>
              <w:rPr>
                <w:rFonts w:ascii="Times New Roman" w:hAnsi="Times New Roman" w:cs="Times New Roman"/>
                <w:sz w:val="24"/>
                <w:szCs w:val="24"/>
              </w:rPr>
            </w:pPr>
          </w:p>
        </w:tc>
      </w:tr>
      <w:tr w:rsidR="009906F7" w:rsidRPr="00446D85" w14:paraId="0CF071AD" w14:textId="77777777" w:rsidTr="00497B4D">
        <w:tc>
          <w:tcPr>
            <w:tcW w:w="2398" w:type="dxa"/>
          </w:tcPr>
          <w:p w14:paraId="57526B68"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 x AEG</w:t>
            </w:r>
          </w:p>
        </w:tc>
        <w:tc>
          <w:tcPr>
            <w:tcW w:w="1554" w:type="dxa"/>
          </w:tcPr>
          <w:p w14:paraId="0FEF555E"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10" w:type="dxa"/>
          </w:tcPr>
          <w:p w14:paraId="6BAAAFCB"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12" w:type="dxa"/>
          </w:tcPr>
          <w:p w14:paraId="0E26E4E0"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273" w:type="dxa"/>
          </w:tcPr>
          <w:p w14:paraId="05272F09"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09" w:type="dxa"/>
          </w:tcPr>
          <w:p w14:paraId="4B440E96" w14:textId="77777777" w:rsidR="009906F7" w:rsidRPr="00446D85" w:rsidRDefault="009906F7" w:rsidP="00497B4D">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bl>
    <w:p w14:paraId="7F45C3E0" w14:textId="77777777" w:rsidR="009906F7" w:rsidRPr="00446D85" w:rsidRDefault="009906F7" w:rsidP="009906F7">
      <w:pPr>
        <w:jc w:val="both"/>
        <w:rPr>
          <w:rFonts w:ascii="Times New Roman" w:hAnsi="Times New Roman" w:cs="Times New Roman"/>
          <w:sz w:val="24"/>
          <w:szCs w:val="24"/>
        </w:rPr>
      </w:pPr>
      <w:r w:rsidRPr="00446D85">
        <w:rPr>
          <w:rFonts w:ascii="Times New Roman" w:hAnsi="Times New Roman" w:cs="Times New Roman"/>
          <w:sz w:val="24"/>
          <w:szCs w:val="24"/>
        </w:rPr>
        <w:t>Means within a column followed by the same letter (s) are not significantly different at 5% level of probability according to Duncan’s Multiple Range Test (DMRT). * = Significance at 5% (P ≤ 0.05); level of probability. NS = Not significant</w:t>
      </w:r>
    </w:p>
    <w:p w14:paraId="327853E6" w14:textId="77777777" w:rsidR="009906F7" w:rsidRPr="00446D85" w:rsidRDefault="009906F7" w:rsidP="009906F7">
      <w:pPr>
        <w:rPr>
          <w:rFonts w:ascii="Times New Roman" w:hAnsi="Times New Roman" w:cs="Times New Roman"/>
          <w:sz w:val="24"/>
          <w:szCs w:val="24"/>
        </w:rPr>
      </w:pPr>
    </w:p>
    <w:p w14:paraId="4D376B35" w14:textId="77777777" w:rsidR="009906F7" w:rsidRPr="00446D85" w:rsidRDefault="009906F7" w:rsidP="009906F7">
      <w:pPr>
        <w:rPr>
          <w:rFonts w:ascii="Times New Roman" w:hAnsi="Times New Roman" w:cs="Times New Roman"/>
          <w:sz w:val="24"/>
          <w:szCs w:val="24"/>
        </w:rPr>
      </w:pPr>
    </w:p>
    <w:p w14:paraId="6218A31F" w14:textId="77777777" w:rsidR="009906F7" w:rsidRPr="00446D85" w:rsidRDefault="009906F7" w:rsidP="009906F7">
      <w:pPr>
        <w:rPr>
          <w:rFonts w:ascii="Times New Roman" w:hAnsi="Times New Roman" w:cs="Times New Roman"/>
          <w:sz w:val="24"/>
          <w:szCs w:val="24"/>
        </w:rPr>
      </w:pPr>
    </w:p>
    <w:p w14:paraId="6636D86A" w14:textId="77777777" w:rsidR="009906F7" w:rsidRPr="00446D85" w:rsidRDefault="009906F7" w:rsidP="009906F7">
      <w:pPr>
        <w:rPr>
          <w:rFonts w:ascii="Times New Roman" w:hAnsi="Times New Roman" w:cs="Times New Roman"/>
          <w:sz w:val="24"/>
          <w:szCs w:val="24"/>
        </w:rPr>
      </w:pPr>
    </w:p>
    <w:p w14:paraId="6ACE811B" w14:textId="4AD57BF1" w:rsidR="009906F7" w:rsidRDefault="009906F7" w:rsidP="009906F7">
      <w:pPr>
        <w:rPr>
          <w:rFonts w:ascii="Times New Roman" w:hAnsi="Times New Roman" w:cs="Times New Roman"/>
          <w:sz w:val="24"/>
          <w:szCs w:val="24"/>
        </w:rPr>
      </w:pPr>
    </w:p>
    <w:p w14:paraId="7B0098C0" w14:textId="60F0F389" w:rsidR="00497B4D" w:rsidRDefault="00497B4D" w:rsidP="009906F7">
      <w:pPr>
        <w:rPr>
          <w:rFonts w:ascii="Times New Roman" w:hAnsi="Times New Roman" w:cs="Times New Roman"/>
          <w:sz w:val="24"/>
          <w:szCs w:val="24"/>
        </w:rPr>
      </w:pPr>
    </w:p>
    <w:p w14:paraId="16BBBD4B" w14:textId="3B5996A6" w:rsidR="00497B4D" w:rsidRDefault="00497B4D" w:rsidP="009906F7">
      <w:pPr>
        <w:rPr>
          <w:rFonts w:ascii="Times New Roman" w:hAnsi="Times New Roman" w:cs="Times New Roman"/>
          <w:sz w:val="24"/>
          <w:szCs w:val="24"/>
        </w:rPr>
      </w:pPr>
    </w:p>
    <w:p w14:paraId="76F5452E" w14:textId="3A6BDE9C" w:rsidR="00497B4D" w:rsidRDefault="00497B4D" w:rsidP="009906F7">
      <w:pPr>
        <w:rPr>
          <w:rFonts w:ascii="Times New Roman" w:hAnsi="Times New Roman" w:cs="Times New Roman"/>
          <w:sz w:val="24"/>
          <w:szCs w:val="24"/>
        </w:rPr>
      </w:pPr>
    </w:p>
    <w:p w14:paraId="5747EBE6" w14:textId="7D31BF9A" w:rsidR="00497B4D" w:rsidRDefault="00497B4D" w:rsidP="009906F7">
      <w:pPr>
        <w:rPr>
          <w:rFonts w:ascii="Times New Roman" w:hAnsi="Times New Roman" w:cs="Times New Roman"/>
          <w:sz w:val="24"/>
          <w:szCs w:val="24"/>
        </w:rPr>
      </w:pPr>
    </w:p>
    <w:p w14:paraId="78906A1B" w14:textId="5743950E" w:rsidR="00497B4D" w:rsidRDefault="00497B4D" w:rsidP="009906F7">
      <w:pPr>
        <w:rPr>
          <w:rFonts w:ascii="Times New Roman" w:hAnsi="Times New Roman" w:cs="Times New Roman"/>
          <w:sz w:val="24"/>
          <w:szCs w:val="24"/>
        </w:rPr>
      </w:pPr>
    </w:p>
    <w:p w14:paraId="56BA0EAE" w14:textId="3AD205D3" w:rsidR="00497B4D" w:rsidRDefault="00497B4D" w:rsidP="009906F7">
      <w:pPr>
        <w:rPr>
          <w:rFonts w:ascii="Times New Roman" w:hAnsi="Times New Roman" w:cs="Times New Roman"/>
          <w:sz w:val="24"/>
          <w:szCs w:val="24"/>
        </w:rPr>
      </w:pPr>
    </w:p>
    <w:p w14:paraId="2636369D" w14:textId="77777777" w:rsidR="00497B4D" w:rsidRPr="00446D85" w:rsidRDefault="00497B4D" w:rsidP="009906F7">
      <w:pPr>
        <w:rPr>
          <w:rFonts w:ascii="Times New Roman" w:hAnsi="Times New Roman" w:cs="Times New Roman"/>
          <w:sz w:val="24"/>
          <w:szCs w:val="24"/>
        </w:rPr>
      </w:pPr>
    </w:p>
    <w:p w14:paraId="0F3BE651" w14:textId="77777777" w:rsidR="009906F7" w:rsidRPr="00446D85" w:rsidRDefault="009906F7" w:rsidP="00115B74">
      <w:pPr>
        <w:spacing w:after="0" w:line="240" w:lineRule="auto"/>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7:</w:t>
      </w:r>
      <w:r w:rsidRPr="00446D85">
        <w:rPr>
          <w:rFonts w:ascii="Times New Roman" w:hAnsi="Times New Roman" w:cs="Times New Roman"/>
          <w:sz w:val="24"/>
          <w:szCs w:val="24"/>
        </w:rPr>
        <w:t xml:space="preserve"> Evaluation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on Rice cultivars, Agro-ecological zones and Interaction on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plot,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attachment,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dry weight ang grain yield at Sokoto during 2025/2026 dry season</w:t>
      </w:r>
    </w:p>
    <w:tbl>
      <w:tblPr>
        <w:tblStyle w:val="TableGrid"/>
        <w:tblW w:w="9591"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6"/>
        <w:gridCol w:w="1376"/>
        <w:gridCol w:w="1395"/>
        <w:gridCol w:w="1376"/>
        <w:gridCol w:w="1366"/>
      </w:tblGrid>
      <w:tr w:rsidR="009906F7" w:rsidRPr="00446D85" w14:paraId="036EF6DB" w14:textId="77777777" w:rsidTr="00497B4D">
        <w:tc>
          <w:tcPr>
            <w:tcW w:w="2552" w:type="dxa"/>
            <w:tcBorders>
              <w:top w:val="single" w:sz="4" w:space="0" w:color="auto"/>
              <w:bottom w:val="single" w:sz="4" w:space="0" w:color="auto"/>
            </w:tcBorders>
          </w:tcPr>
          <w:p w14:paraId="07FF6E7F" w14:textId="77777777" w:rsidR="009906F7" w:rsidRPr="00446D85" w:rsidRDefault="009906F7" w:rsidP="00115B74">
            <w:pPr>
              <w:spacing w:after="0" w:line="240" w:lineRule="auto"/>
              <w:rPr>
                <w:rFonts w:ascii="Times New Roman" w:hAnsi="Times New Roman" w:cs="Times New Roman"/>
                <w:sz w:val="24"/>
                <w:szCs w:val="24"/>
              </w:rPr>
            </w:pPr>
            <w:bookmarkStart w:id="47" w:name="_Hlk224569831"/>
            <w:r w:rsidRPr="00446D85">
              <w:rPr>
                <w:rFonts w:ascii="Times New Roman" w:hAnsi="Times New Roman" w:cs="Times New Roman"/>
                <w:b/>
                <w:sz w:val="24"/>
                <w:szCs w:val="24"/>
              </w:rPr>
              <w:t>Treatments</w:t>
            </w:r>
          </w:p>
        </w:tc>
        <w:tc>
          <w:tcPr>
            <w:tcW w:w="1526" w:type="dxa"/>
            <w:tcBorders>
              <w:top w:val="single" w:sz="4" w:space="0" w:color="auto"/>
              <w:bottom w:val="single" w:sz="4" w:space="0" w:color="auto"/>
            </w:tcBorders>
          </w:tcPr>
          <w:p w14:paraId="6D3EB309" w14:textId="77777777" w:rsidR="009906F7" w:rsidRPr="00446D85" w:rsidRDefault="009906F7" w:rsidP="00115B74">
            <w:pPr>
              <w:spacing w:after="0" w:line="240" w:lineRule="auto"/>
              <w:jc w:val="both"/>
              <w:rPr>
                <w:rFonts w:ascii="Times New Roman" w:hAnsi="Times New Roman" w:cs="Times New Roman"/>
                <w:b/>
                <w:bCs/>
                <w:sz w:val="24"/>
                <w:szCs w:val="24"/>
              </w:rPr>
            </w:pPr>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plant</w:t>
            </w:r>
          </w:p>
        </w:tc>
        <w:tc>
          <w:tcPr>
            <w:tcW w:w="1376" w:type="dxa"/>
            <w:tcBorders>
              <w:top w:val="single" w:sz="4" w:space="0" w:color="auto"/>
              <w:bottom w:val="single" w:sz="4" w:space="0" w:color="auto"/>
            </w:tcBorders>
          </w:tcPr>
          <w:p w14:paraId="19674341"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attachment per plant</w:t>
            </w:r>
          </w:p>
        </w:tc>
        <w:tc>
          <w:tcPr>
            <w:tcW w:w="1395" w:type="dxa"/>
            <w:tcBorders>
              <w:top w:val="single" w:sz="4" w:space="0" w:color="auto"/>
              <w:bottom w:val="single" w:sz="4" w:space="0" w:color="auto"/>
            </w:tcBorders>
          </w:tcPr>
          <w:p w14:paraId="298BC625"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damage score</w:t>
            </w:r>
          </w:p>
        </w:tc>
        <w:tc>
          <w:tcPr>
            <w:tcW w:w="1376" w:type="dxa"/>
            <w:tcBorders>
              <w:top w:val="single" w:sz="4" w:space="0" w:color="auto"/>
              <w:bottom w:val="single" w:sz="4" w:space="0" w:color="auto"/>
            </w:tcBorders>
          </w:tcPr>
          <w:p w14:paraId="723D2F63" w14:textId="77777777" w:rsidR="009906F7" w:rsidRPr="00446D85" w:rsidRDefault="009906F7" w:rsidP="00115B74">
            <w:pPr>
              <w:spacing w:after="0" w:line="240" w:lineRule="auto"/>
              <w:rPr>
                <w:rFonts w:ascii="Times New Roman" w:hAnsi="Times New Roman" w:cs="Times New Roman"/>
                <w:b/>
                <w:bCs/>
                <w:i/>
                <w:iCs/>
                <w:sz w:val="24"/>
                <w:szCs w:val="24"/>
              </w:rPr>
            </w:pPr>
            <w:bookmarkStart w:id="48" w:name="_Hlk224918755"/>
            <w:bookmarkStart w:id="49" w:name="_Hlk224568888"/>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dry weight per plant </w:t>
            </w:r>
            <w:bookmarkEnd w:id="48"/>
            <w:r w:rsidRPr="00446D85">
              <w:rPr>
                <w:rFonts w:ascii="Times New Roman" w:hAnsi="Times New Roman" w:cs="Times New Roman"/>
                <w:b/>
                <w:bCs/>
                <w:sz w:val="24"/>
                <w:szCs w:val="24"/>
              </w:rPr>
              <w:t>(g)</w:t>
            </w:r>
            <w:bookmarkEnd w:id="49"/>
          </w:p>
        </w:tc>
        <w:tc>
          <w:tcPr>
            <w:tcW w:w="1366" w:type="dxa"/>
            <w:tcBorders>
              <w:top w:val="single" w:sz="4" w:space="0" w:color="auto"/>
              <w:bottom w:val="single" w:sz="4" w:space="0" w:color="auto"/>
            </w:tcBorders>
          </w:tcPr>
          <w:p w14:paraId="304FE0C7"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Grain yield (th</w:t>
            </w:r>
            <w:r w:rsidRPr="00446D85">
              <w:rPr>
                <w:rFonts w:ascii="Times New Roman" w:hAnsi="Times New Roman" w:cs="Times New Roman"/>
                <w:b/>
                <w:bCs/>
                <w:sz w:val="24"/>
                <w:szCs w:val="24"/>
                <w:vertAlign w:val="superscript"/>
              </w:rPr>
              <w:t>1</w:t>
            </w:r>
            <w:r w:rsidRPr="00446D85">
              <w:rPr>
                <w:rFonts w:ascii="Times New Roman" w:hAnsi="Times New Roman" w:cs="Times New Roman"/>
                <w:b/>
                <w:bCs/>
                <w:sz w:val="24"/>
                <w:szCs w:val="24"/>
              </w:rPr>
              <w:t>)</w:t>
            </w:r>
          </w:p>
        </w:tc>
      </w:tr>
      <w:bookmarkEnd w:id="47"/>
      <w:tr w:rsidR="009906F7" w:rsidRPr="00446D85" w14:paraId="2466D409" w14:textId="77777777" w:rsidTr="00497B4D">
        <w:tc>
          <w:tcPr>
            <w:tcW w:w="2552" w:type="dxa"/>
            <w:tcBorders>
              <w:top w:val="single" w:sz="4" w:space="0" w:color="auto"/>
            </w:tcBorders>
          </w:tcPr>
          <w:p w14:paraId="5300EAC0"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Variety</w:t>
            </w:r>
          </w:p>
        </w:tc>
        <w:tc>
          <w:tcPr>
            <w:tcW w:w="1526" w:type="dxa"/>
            <w:tcBorders>
              <w:top w:val="single" w:sz="4" w:space="0" w:color="auto"/>
            </w:tcBorders>
          </w:tcPr>
          <w:p w14:paraId="653AB49E" w14:textId="77777777" w:rsidR="009906F7" w:rsidRPr="00446D85" w:rsidRDefault="009906F7" w:rsidP="00115B74">
            <w:pPr>
              <w:spacing w:after="0" w:line="240" w:lineRule="auto"/>
              <w:rPr>
                <w:rFonts w:ascii="Times New Roman" w:hAnsi="Times New Roman" w:cs="Times New Roman"/>
                <w:sz w:val="24"/>
                <w:szCs w:val="24"/>
              </w:rPr>
            </w:pPr>
          </w:p>
        </w:tc>
        <w:tc>
          <w:tcPr>
            <w:tcW w:w="1376" w:type="dxa"/>
            <w:tcBorders>
              <w:top w:val="single" w:sz="4" w:space="0" w:color="auto"/>
            </w:tcBorders>
          </w:tcPr>
          <w:p w14:paraId="18300EAE" w14:textId="77777777" w:rsidR="009906F7" w:rsidRPr="00446D85" w:rsidRDefault="009906F7" w:rsidP="00115B74">
            <w:pPr>
              <w:spacing w:after="0" w:line="240" w:lineRule="auto"/>
              <w:rPr>
                <w:rFonts w:ascii="Times New Roman" w:hAnsi="Times New Roman" w:cs="Times New Roman"/>
                <w:sz w:val="24"/>
                <w:szCs w:val="24"/>
              </w:rPr>
            </w:pPr>
          </w:p>
        </w:tc>
        <w:tc>
          <w:tcPr>
            <w:tcW w:w="1395" w:type="dxa"/>
            <w:tcBorders>
              <w:top w:val="single" w:sz="4" w:space="0" w:color="auto"/>
            </w:tcBorders>
          </w:tcPr>
          <w:p w14:paraId="06AFF7AA" w14:textId="77777777" w:rsidR="009906F7" w:rsidRPr="00446D85" w:rsidRDefault="009906F7" w:rsidP="00115B74">
            <w:pPr>
              <w:spacing w:after="0" w:line="240" w:lineRule="auto"/>
              <w:rPr>
                <w:rFonts w:ascii="Times New Roman" w:hAnsi="Times New Roman" w:cs="Times New Roman"/>
                <w:sz w:val="24"/>
                <w:szCs w:val="24"/>
              </w:rPr>
            </w:pPr>
          </w:p>
        </w:tc>
        <w:tc>
          <w:tcPr>
            <w:tcW w:w="1376" w:type="dxa"/>
            <w:tcBorders>
              <w:top w:val="single" w:sz="4" w:space="0" w:color="auto"/>
            </w:tcBorders>
          </w:tcPr>
          <w:p w14:paraId="27BCEF0E" w14:textId="77777777" w:rsidR="009906F7" w:rsidRPr="00446D85" w:rsidRDefault="009906F7" w:rsidP="00115B74">
            <w:pPr>
              <w:spacing w:after="0" w:line="240" w:lineRule="auto"/>
              <w:rPr>
                <w:rFonts w:ascii="Times New Roman" w:hAnsi="Times New Roman" w:cs="Times New Roman"/>
                <w:sz w:val="24"/>
                <w:szCs w:val="24"/>
              </w:rPr>
            </w:pPr>
          </w:p>
        </w:tc>
        <w:tc>
          <w:tcPr>
            <w:tcW w:w="1366" w:type="dxa"/>
            <w:tcBorders>
              <w:top w:val="single" w:sz="4" w:space="0" w:color="auto"/>
            </w:tcBorders>
          </w:tcPr>
          <w:p w14:paraId="162BABB4"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01F5093D" w14:textId="77777777" w:rsidTr="00497B4D">
        <w:tc>
          <w:tcPr>
            <w:tcW w:w="2552" w:type="dxa"/>
          </w:tcPr>
          <w:p w14:paraId="17E1273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22</w:t>
            </w:r>
          </w:p>
        </w:tc>
        <w:tc>
          <w:tcPr>
            <w:tcW w:w="1526" w:type="dxa"/>
          </w:tcPr>
          <w:p w14:paraId="33AA9A4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2.33ab</w:t>
            </w:r>
          </w:p>
        </w:tc>
        <w:tc>
          <w:tcPr>
            <w:tcW w:w="1376" w:type="dxa"/>
          </w:tcPr>
          <w:p w14:paraId="32ECCD0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2.22b</w:t>
            </w:r>
          </w:p>
        </w:tc>
        <w:tc>
          <w:tcPr>
            <w:tcW w:w="1395" w:type="dxa"/>
          </w:tcPr>
          <w:p w14:paraId="4182C42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1.88b</w:t>
            </w:r>
          </w:p>
        </w:tc>
        <w:tc>
          <w:tcPr>
            <w:tcW w:w="1376" w:type="dxa"/>
          </w:tcPr>
          <w:p w14:paraId="50AC3654"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18.81bc</w:t>
            </w:r>
          </w:p>
        </w:tc>
        <w:tc>
          <w:tcPr>
            <w:tcW w:w="1366" w:type="dxa"/>
          </w:tcPr>
          <w:p w14:paraId="79AD21C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3.67e</w:t>
            </w:r>
          </w:p>
        </w:tc>
      </w:tr>
      <w:tr w:rsidR="009906F7" w:rsidRPr="00446D85" w14:paraId="0E9417CF" w14:textId="77777777" w:rsidTr="00497B4D">
        <w:tc>
          <w:tcPr>
            <w:tcW w:w="2552" w:type="dxa"/>
          </w:tcPr>
          <w:p w14:paraId="3070231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44</w:t>
            </w:r>
          </w:p>
        </w:tc>
        <w:tc>
          <w:tcPr>
            <w:tcW w:w="1526" w:type="dxa"/>
          </w:tcPr>
          <w:p w14:paraId="58FE9FC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2.22ab</w:t>
            </w:r>
          </w:p>
        </w:tc>
        <w:tc>
          <w:tcPr>
            <w:tcW w:w="1376" w:type="dxa"/>
          </w:tcPr>
          <w:p w14:paraId="3B44097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1.88b</w:t>
            </w:r>
          </w:p>
        </w:tc>
        <w:tc>
          <w:tcPr>
            <w:tcW w:w="1395" w:type="dxa"/>
          </w:tcPr>
          <w:p w14:paraId="3C2B8C85"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2.11ab</w:t>
            </w:r>
          </w:p>
        </w:tc>
        <w:tc>
          <w:tcPr>
            <w:tcW w:w="1376" w:type="dxa"/>
          </w:tcPr>
          <w:p w14:paraId="6DBA9AF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21.87ab</w:t>
            </w:r>
          </w:p>
        </w:tc>
        <w:tc>
          <w:tcPr>
            <w:tcW w:w="1366" w:type="dxa"/>
          </w:tcPr>
          <w:p w14:paraId="2AD6D41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7.16b</w:t>
            </w:r>
          </w:p>
        </w:tc>
      </w:tr>
      <w:tr w:rsidR="009906F7" w:rsidRPr="00446D85" w14:paraId="262B148C" w14:textId="77777777" w:rsidTr="00497B4D">
        <w:tc>
          <w:tcPr>
            <w:tcW w:w="2552" w:type="dxa"/>
          </w:tcPr>
          <w:p w14:paraId="6262074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52</w:t>
            </w:r>
          </w:p>
        </w:tc>
        <w:tc>
          <w:tcPr>
            <w:tcW w:w="1526" w:type="dxa"/>
          </w:tcPr>
          <w:p w14:paraId="65BF5AD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2.22ab</w:t>
            </w:r>
          </w:p>
        </w:tc>
        <w:tc>
          <w:tcPr>
            <w:tcW w:w="1376" w:type="dxa"/>
          </w:tcPr>
          <w:p w14:paraId="790D78B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1.33b</w:t>
            </w:r>
          </w:p>
        </w:tc>
        <w:tc>
          <w:tcPr>
            <w:tcW w:w="1395" w:type="dxa"/>
          </w:tcPr>
          <w:p w14:paraId="14DE1487"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1.66b</w:t>
            </w:r>
          </w:p>
        </w:tc>
        <w:tc>
          <w:tcPr>
            <w:tcW w:w="1376" w:type="dxa"/>
          </w:tcPr>
          <w:p w14:paraId="26C62A2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20.14bc</w:t>
            </w:r>
          </w:p>
        </w:tc>
        <w:tc>
          <w:tcPr>
            <w:tcW w:w="1366" w:type="dxa"/>
          </w:tcPr>
          <w:p w14:paraId="1B4AF87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6.58c</w:t>
            </w:r>
          </w:p>
        </w:tc>
      </w:tr>
      <w:tr w:rsidR="009906F7" w:rsidRPr="00446D85" w14:paraId="4731825F" w14:textId="77777777" w:rsidTr="00497B4D">
        <w:tc>
          <w:tcPr>
            <w:tcW w:w="2552" w:type="dxa"/>
          </w:tcPr>
          <w:p w14:paraId="5DC0097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Faro 57</w:t>
            </w:r>
          </w:p>
        </w:tc>
        <w:tc>
          <w:tcPr>
            <w:tcW w:w="1526" w:type="dxa"/>
          </w:tcPr>
          <w:p w14:paraId="2B38D6F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1.88d</w:t>
            </w:r>
          </w:p>
        </w:tc>
        <w:tc>
          <w:tcPr>
            <w:tcW w:w="1376" w:type="dxa"/>
          </w:tcPr>
          <w:p w14:paraId="3E9B209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2.00b</w:t>
            </w:r>
          </w:p>
        </w:tc>
        <w:tc>
          <w:tcPr>
            <w:tcW w:w="1395" w:type="dxa"/>
          </w:tcPr>
          <w:p w14:paraId="603EF5E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1.77b</w:t>
            </w:r>
          </w:p>
        </w:tc>
        <w:tc>
          <w:tcPr>
            <w:tcW w:w="1376" w:type="dxa"/>
          </w:tcPr>
          <w:p w14:paraId="6A6DB5E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17.41c</w:t>
            </w:r>
          </w:p>
        </w:tc>
        <w:tc>
          <w:tcPr>
            <w:tcW w:w="1366" w:type="dxa"/>
          </w:tcPr>
          <w:p w14:paraId="0DE938B7" w14:textId="77777777" w:rsidR="009906F7" w:rsidRPr="00446D85" w:rsidRDefault="009906F7" w:rsidP="00115B74">
            <w:pPr>
              <w:spacing w:after="0" w:line="240" w:lineRule="auto"/>
              <w:rPr>
                <w:rFonts w:ascii="Times New Roman" w:hAnsi="Times New Roman" w:cs="Times New Roman"/>
                <w:sz w:val="24"/>
                <w:szCs w:val="24"/>
              </w:rPr>
            </w:pPr>
            <w:bookmarkStart w:id="50" w:name="_Hlk224472719"/>
            <w:r w:rsidRPr="00446D85">
              <w:rPr>
                <w:rFonts w:ascii="Times New Roman" w:hAnsi="Times New Roman" w:cs="Times New Roman"/>
                <w:sz w:val="24"/>
                <w:szCs w:val="24"/>
              </w:rPr>
              <w:t>7.83a</w:t>
            </w:r>
            <w:bookmarkEnd w:id="50"/>
          </w:p>
        </w:tc>
      </w:tr>
      <w:tr w:rsidR="009906F7" w:rsidRPr="00446D85" w14:paraId="6E0683D0" w14:textId="77777777" w:rsidTr="00497B4D">
        <w:tc>
          <w:tcPr>
            <w:tcW w:w="2552" w:type="dxa"/>
          </w:tcPr>
          <w:p w14:paraId="516351B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Jamila</w:t>
            </w:r>
          </w:p>
        </w:tc>
        <w:tc>
          <w:tcPr>
            <w:tcW w:w="1526" w:type="dxa"/>
          </w:tcPr>
          <w:p w14:paraId="6A421C09" w14:textId="77777777" w:rsidR="009906F7" w:rsidRPr="00446D85" w:rsidRDefault="009906F7" w:rsidP="00115B74">
            <w:pPr>
              <w:spacing w:after="0" w:line="240" w:lineRule="auto"/>
              <w:rPr>
                <w:rFonts w:ascii="Times New Roman" w:hAnsi="Times New Roman" w:cs="Times New Roman"/>
                <w:sz w:val="24"/>
                <w:szCs w:val="24"/>
              </w:rPr>
            </w:pPr>
            <w:bookmarkStart w:id="51" w:name="_Hlk224471515"/>
            <w:r w:rsidRPr="00446D85">
              <w:rPr>
                <w:rFonts w:ascii="Times New Roman" w:hAnsi="Times New Roman" w:cs="Times New Roman"/>
                <w:sz w:val="24"/>
                <w:szCs w:val="24"/>
              </w:rPr>
              <w:t>2.77a</w:t>
            </w:r>
            <w:bookmarkEnd w:id="51"/>
          </w:p>
        </w:tc>
        <w:tc>
          <w:tcPr>
            <w:tcW w:w="1376" w:type="dxa"/>
          </w:tcPr>
          <w:p w14:paraId="053A8793" w14:textId="77777777" w:rsidR="009906F7" w:rsidRPr="00446D85" w:rsidRDefault="009906F7" w:rsidP="00115B74">
            <w:pPr>
              <w:spacing w:after="0" w:line="240" w:lineRule="auto"/>
              <w:rPr>
                <w:rFonts w:ascii="Times New Roman" w:hAnsi="Times New Roman" w:cs="Times New Roman"/>
                <w:sz w:val="24"/>
                <w:szCs w:val="24"/>
              </w:rPr>
            </w:pPr>
            <w:bookmarkStart w:id="52" w:name="_Hlk224471690"/>
            <w:r w:rsidRPr="00446D85">
              <w:rPr>
                <w:rFonts w:ascii="Times New Roman" w:hAnsi="Times New Roman" w:cs="Times New Roman"/>
                <w:sz w:val="24"/>
                <w:szCs w:val="24"/>
              </w:rPr>
              <w:t>3.22a</w:t>
            </w:r>
            <w:bookmarkEnd w:id="52"/>
          </w:p>
        </w:tc>
        <w:tc>
          <w:tcPr>
            <w:tcW w:w="1395" w:type="dxa"/>
          </w:tcPr>
          <w:p w14:paraId="316FC10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2.44a</w:t>
            </w:r>
          </w:p>
        </w:tc>
        <w:tc>
          <w:tcPr>
            <w:tcW w:w="1376" w:type="dxa"/>
          </w:tcPr>
          <w:p w14:paraId="274C42D1" w14:textId="77777777" w:rsidR="009906F7" w:rsidRPr="00446D85" w:rsidRDefault="009906F7" w:rsidP="00115B74">
            <w:pPr>
              <w:spacing w:after="0" w:line="240" w:lineRule="auto"/>
              <w:rPr>
                <w:rFonts w:ascii="Times New Roman" w:hAnsi="Times New Roman" w:cs="Times New Roman"/>
                <w:sz w:val="24"/>
                <w:szCs w:val="24"/>
              </w:rPr>
            </w:pPr>
            <w:bookmarkStart w:id="53" w:name="_Hlk224472353"/>
            <w:r w:rsidRPr="00446D85">
              <w:rPr>
                <w:rFonts w:ascii="Times New Roman" w:hAnsi="Times New Roman" w:cs="Times New Roman"/>
                <w:sz w:val="24"/>
                <w:szCs w:val="24"/>
              </w:rPr>
              <w:t>25.24a</w:t>
            </w:r>
            <w:bookmarkEnd w:id="53"/>
          </w:p>
        </w:tc>
        <w:tc>
          <w:tcPr>
            <w:tcW w:w="1366" w:type="dxa"/>
          </w:tcPr>
          <w:p w14:paraId="33AC24A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5.47d</w:t>
            </w:r>
          </w:p>
        </w:tc>
      </w:tr>
      <w:tr w:rsidR="009906F7" w:rsidRPr="00446D85" w14:paraId="344393F1" w14:textId="77777777" w:rsidTr="00497B4D">
        <w:tc>
          <w:tcPr>
            <w:tcW w:w="2552" w:type="dxa"/>
          </w:tcPr>
          <w:p w14:paraId="0AFBB36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526" w:type="dxa"/>
          </w:tcPr>
          <w:p w14:paraId="751E658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0.29</w:t>
            </w:r>
          </w:p>
        </w:tc>
        <w:tc>
          <w:tcPr>
            <w:tcW w:w="1376" w:type="dxa"/>
          </w:tcPr>
          <w:p w14:paraId="2A2A20E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0.45</w:t>
            </w:r>
          </w:p>
        </w:tc>
        <w:tc>
          <w:tcPr>
            <w:tcW w:w="1395" w:type="dxa"/>
          </w:tcPr>
          <w:p w14:paraId="2D3DC3C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0.25</w:t>
            </w:r>
          </w:p>
        </w:tc>
        <w:tc>
          <w:tcPr>
            <w:tcW w:w="1376" w:type="dxa"/>
          </w:tcPr>
          <w:p w14:paraId="358D163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1.72</w:t>
            </w:r>
          </w:p>
        </w:tc>
        <w:tc>
          <w:tcPr>
            <w:tcW w:w="1366" w:type="dxa"/>
          </w:tcPr>
          <w:p w14:paraId="009A232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0.16</w:t>
            </w:r>
          </w:p>
        </w:tc>
      </w:tr>
      <w:tr w:rsidR="009906F7" w:rsidRPr="00446D85" w14:paraId="70ECBBBF" w14:textId="77777777" w:rsidTr="00497B4D">
        <w:tc>
          <w:tcPr>
            <w:tcW w:w="2552" w:type="dxa"/>
          </w:tcPr>
          <w:p w14:paraId="1F8F594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Significance</w:t>
            </w:r>
          </w:p>
        </w:tc>
        <w:tc>
          <w:tcPr>
            <w:tcW w:w="1526" w:type="dxa"/>
          </w:tcPr>
          <w:p w14:paraId="5961884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76" w:type="dxa"/>
          </w:tcPr>
          <w:p w14:paraId="0DB698F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95" w:type="dxa"/>
          </w:tcPr>
          <w:p w14:paraId="3117640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76" w:type="dxa"/>
          </w:tcPr>
          <w:p w14:paraId="6964EC4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66" w:type="dxa"/>
          </w:tcPr>
          <w:p w14:paraId="5FCA5A0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791244F6" w14:textId="77777777" w:rsidTr="00497B4D">
        <w:tc>
          <w:tcPr>
            <w:tcW w:w="2552" w:type="dxa"/>
          </w:tcPr>
          <w:p w14:paraId="44EB7C3B"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Agro-Ecological zone</w:t>
            </w:r>
          </w:p>
        </w:tc>
        <w:tc>
          <w:tcPr>
            <w:tcW w:w="1526" w:type="dxa"/>
          </w:tcPr>
          <w:p w14:paraId="1909C85D" w14:textId="77777777" w:rsidR="009906F7" w:rsidRPr="00446D85" w:rsidRDefault="009906F7" w:rsidP="00115B74">
            <w:pPr>
              <w:spacing w:after="0" w:line="240" w:lineRule="auto"/>
              <w:rPr>
                <w:rFonts w:ascii="Times New Roman" w:hAnsi="Times New Roman" w:cs="Times New Roman"/>
                <w:sz w:val="24"/>
                <w:szCs w:val="24"/>
              </w:rPr>
            </w:pPr>
          </w:p>
        </w:tc>
        <w:tc>
          <w:tcPr>
            <w:tcW w:w="1376" w:type="dxa"/>
          </w:tcPr>
          <w:p w14:paraId="275864F7" w14:textId="77777777" w:rsidR="009906F7" w:rsidRPr="00446D85" w:rsidRDefault="009906F7" w:rsidP="00115B74">
            <w:pPr>
              <w:spacing w:after="0" w:line="240" w:lineRule="auto"/>
              <w:rPr>
                <w:rFonts w:ascii="Times New Roman" w:hAnsi="Times New Roman" w:cs="Times New Roman"/>
                <w:sz w:val="24"/>
                <w:szCs w:val="24"/>
              </w:rPr>
            </w:pPr>
          </w:p>
        </w:tc>
        <w:tc>
          <w:tcPr>
            <w:tcW w:w="1395" w:type="dxa"/>
          </w:tcPr>
          <w:p w14:paraId="05260EA8" w14:textId="77777777" w:rsidR="009906F7" w:rsidRPr="00446D85" w:rsidRDefault="009906F7" w:rsidP="00115B74">
            <w:pPr>
              <w:spacing w:after="0" w:line="240" w:lineRule="auto"/>
              <w:rPr>
                <w:rFonts w:ascii="Times New Roman" w:hAnsi="Times New Roman" w:cs="Times New Roman"/>
                <w:sz w:val="24"/>
                <w:szCs w:val="24"/>
              </w:rPr>
            </w:pPr>
          </w:p>
        </w:tc>
        <w:tc>
          <w:tcPr>
            <w:tcW w:w="1376" w:type="dxa"/>
          </w:tcPr>
          <w:p w14:paraId="200CFBFB" w14:textId="77777777" w:rsidR="009906F7" w:rsidRPr="00446D85" w:rsidRDefault="009906F7" w:rsidP="00115B74">
            <w:pPr>
              <w:spacing w:after="0" w:line="240" w:lineRule="auto"/>
              <w:rPr>
                <w:rFonts w:ascii="Times New Roman" w:hAnsi="Times New Roman" w:cs="Times New Roman"/>
                <w:sz w:val="24"/>
                <w:szCs w:val="24"/>
              </w:rPr>
            </w:pPr>
          </w:p>
        </w:tc>
        <w:tc>
          <w:tcPr>
            <w:tcW w:w="1366" w:type="dxa"/>
          </w:tcPr>
          <w:p w14:paraId="2D2B8176"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73F973D6" w14:textId="77777777" w:rsidTr="00497B4D">
        <w:tc>
          <w:tcPr>
            <w:tcW w:w="2552" w:type="dxa"/>
          </w:tcPr>
          <w:p w14:paraId="4CEC7AF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Sudan</w:t>
            </w:r>
          </w:p>
        </w:tc>
        <w:tc>
          <w:tcPr>
            <w:tcW w:w="1526" w:type="dxa"/>
          </w:tcPr>
          <w:p w14:paraId="273546D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2.46a</w:t>
            </w:r>
          </w:p>
        </w:tc>
        <w:tc>
          <w:tcPr>
            <w:tcW w:w="1376" w:type="dxa"/>
          </w:tcPr>
          <w:p w14:paraId="41EB976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2.13a</w:t>
            </w:r>
          </w:p>
        </w:tc>
        <w:tc>
          <w:tcPr>
            <w:tcW w:w="1395" w:type="dxa"/>
          </w:tcPr>
          <w:p w14:paraId="061BF01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Pr>
          <w:p w14:paraId="78D723A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20.42a</w:t>
            </w:r>
          </w:p>
        </w:tc>
        <w:tc>
          <w:tcPr>
            <w:tcW w:w="1366" w:type="dxa"/>
          </w:tcPr>
          <w:p w14:paraId="707FDACA" w14:textId="77777777" w:rsidR="009906F7" w:rsidRPr="00446D85" w:rsidRDefault="009906F7" w:rsidP="00115B74">
            <w:pPr>
              <w:spacing w:after="0" w:line="240" w:lineRule="auto"/>
              <w:rPr>
                <w:rFonts w:ascii="Times New Roman" w:hAnsi="Times New Roman" w:cs="Times New Roman"/>
                <w:sz w:val="24"/>
                <w:szCs w:val="24"/>
              </w:rPr>
            </w:pPr>
            <w:bookmarkStart w:id="54" w:name="_Hlk224472833"/>
            <w:r w:rsidRPr="00446D85">
              <w:rPr>
                <w:rFonts w:ascii="Times New Roman" w:hAnsi="Times New Roman" w:cs="Times New Roman"/>
                <w:sz w:val="24"/>
                <w:szCs w:val="24"/>
              </w:rPr>
              <w:t>6.32a</w:t>
            </w:r>
            <w:bookmarkEnd w:id="54"/>
          </w:p>
        </w:tc>
      </w:tr>
      <w:tr w:rsidR="009906F7" w:rsidRPr="00446D85" w14:paraId="44B9839E" w14:textId="77777777" w:rsidTr="00497B4D">
        <w:tc>
          <w:tcPr>
            <w:tcW w:w="2552" w:type="dxa"/>
          </w:tcPr>
          <w:p w14:paraId="43DDCDB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Sahel</w:t>
            </w:r>
          </w:p>
        </w:tc>
        <w:tc>
          <w:tcPr>
            <w:tcW w:w="1526" w:type="dxa"/>
          </w:tcPr>
          <w:p w14:paraId="2F29611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376" w:type="dxa"/>
          </w:tcPr>
          <w:p w14:paraId="617D612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1395" w:type="dxa"/>
          </w:tcPr>
          <w:p w14:paraId="2204F3C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1.93a</w:t>
            </w:r>
          </w:p>
        </w:tc>
        <w:tc>
          <w:tcPr>
            <w:tcW w:w="1376" w:type="dxa"/>
          </w:tcPr>
          <w:p w14:paraId="3309E91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20.50a</w:t>
            </w:r>
          </w:p>
        </w:tc>
        <w:tc>
          <w:tcPr>
            <w:tcW w:w="1366" w:type="dxa"/>
          </w:tcPr>
          <w:p w14:paraId="1E41287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5.96b</w:t>
            </w:r>
          </w:p>
        </w:tc>
      </w:tr>
      <w:tr w:rsidR="009906F7" w:rsidRPr="00446D85" w14:paraId="238E790D" w14:textId="77777777" w:rsidTr="00497B4D">
        <w:tc>
          <w:tcPr>
            <w:tcW w:w="2552" w:type="dxa"/>
          </w:tcPr>
          <w:p w14:paraId="1BFB14F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Northern Guinea</w:t>
            </w:r>
          </w:p>
        </w:tc>
        <w:tc>
          <w:tcPr>
            <w:tcW w:w="1526" w:type="dxa"/>
          </w:tcPr>
          <w:p w14:paraId="0A5F6BD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2.06a</w:t>
            </w:r>
          </w:p>
        </w:tc>
        <w:tc>
          <w:tcPr>
            <w:tcW w:w="1376" w:type="dxa"/>
          </w:tcPr>
          <w:p w14:paraId="09BA095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1.93a</w:t>
            </w:r>
          </w:p>
        </w:tc>
        <w:tc>
          <w:tcPr>
            <w:tcW w:w="1395" w:type="dxa"/>
          </w:tcPr>
          <w:p w14:paraId="4104A1A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1376" w:type="dxa"/>
          </w:tcPr>
          <w:p w14:paraId="69BA37B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21.16a</w:t>
            </w:r>
          </w:p>
        </w:tc>
        <w:tc>
          <w:tcPr>
            <w:tcW w:w="1366" w:type="dxa"/>
          </w:tcPr>
          <w:p w14:paraId="27F9571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 xml:space="preserve">6.16ab </w:t>
            </w:r>
          </w:p>
        </w:tc>
      </w:tr>
      <w:tr w:rsidR="009906F7" w:rsidRPr="00446D85" w14:paraId="336F99FB" w14:textId="77777777" w:rsidTr="00497B4D">
        <w:tc>
          <w:tcPr>
            <w:tcW w:w="2552" w:type="dxa"/>
          </w:tcPr>
          <w:p w14:paraId="2BC6B8F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1526" w:type="dxa"/>
          </w:tcPr>
          <w:p w14:paraId="01B1F1D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0.22</w:t>
            </w:r>
          </w:p>
        </w:tc>
        <w:tc>
          <w:tcPr>
            <w:tcW w:w="1376" w:type="dxa"/>
          </w:tcPr>
          <w:p w14:paraId="2298458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0.35</w:t>
            </w:r>
          </w:p>
        </w:tc>
        <w:tc>
          <w:tcPr>
            <w:tcW w:w="1395" w:type="dxa"/>
          </w:tcPr>
          <w:p w14:paraId="46AF7C1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0.19</w:t>
            </w:r>
          </w:p>
        </w:tc>
        <w:tc>
          <w:tcPr>
            <w:tcW w:w="1376" w:type="dxa"/>
          </w:tcPr>
          <w:p w14:paraId="55389CD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1.54</w:t>
            </w:r>
          </w:p>
        </w:tc>
        <w:tc>
          <w:tcPr>
            <w:tcW w:w="1366" w:type="dxa"/>
          </w:tcPr>
          <w:p w14:paraId="77E5515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0.13</w:t>
            </w:r>
          </w:p>
        </w:tc>
      </w:tr>
      <w:tr w:rsidR="009906F7" w:rsidRPr="00446D85" w14:paraId="1A3178B9" w14:textId="77777777" w:rsidTr="00497B4D">
        <w:tc>
          <w:tcPr>
            <w:tcW w:w="2552" w:type="dxa"/>
          </w:tcPr>
          <w:p w14:paraId="5B72FE6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Significance</w:t>
            </w:r>
          </w:p>
        </w:tc>
        <w:tc>
          <w:tcPr>
            <w:tcW w:w="1526" w:type="dxa"/>
          </w:tcPr>
          <w:p w14:paraId="6595EB6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76" w:type="dxa"/>
          </w:tcPr>
          <w:p w14:paraId="4374237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95" w:type="dxa"/>
          </w:tcPr>
          <w:p w14:paraId="598222D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76" w:type="dxa"/>
          </w:tcPr>
          <w:p w14:paraId="707E6C7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66" w:type="dxa"/>
          </w:tcPr>
          <w:p w14:paraId="3D12ED9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r w:rsidR="009906F7" w:rsidRPr="00446D85" w14:paraId="202AE410" w14:textId="77777777" w:rsidTr="00497B4D">
        <w:tc>
          <w:tcPr>
            <w:tcW w:w="2552" w:type="dxa"/>
          </w:tcPr>
          <w:p w14:paraId="76F113E4"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Interaction</w:t>
            </w:r>
          </w:p>
        </w:tc>
        <w:tc>
          <w:tcPr>
            <w:tcW w:w="1526" w:type="dxa"/>
          </w:tcPr>
          <w:p w14:paraId="199504FF" w14:textId="77777777" w:rsidR="009906F7" w:rsidRPr="00446D85" w:rsidRDefault="009906F7" w:rsidP="00115B74">
            <w:pPr>
              <w:spacing w:after="0" w:line="240" w:lineRule="auto"/>
              <w:rPr>
                <w:rFonts w:ascii="Times New Roman" w:hAnsi="Times New Roman" w:cs="Times New Roman"/>
                <w:sz w:val="24"/>
                <w:szCs w:val="24"/>
              </w:rPr>
            </w:pPr>
          </w:p>
        </w:tc>
        <w:tc>
          <w:tcPr>
            <w:tcW w:w="1376" w:type="dxa"/>
          </w:tcPr>
          <w:p w14:paraId="04ED6529" w14:textId="77777777" w:rsidR="009906F7" w:rsidRPr="00446D85" w:rsidRDefault="009906F7" w:rsidP="00115B74">
            <w:pPr>
              <w:spacing w:after="0" w:line="240" w:lineRule="auto"/>
              <w:rPr>
                <w:rFonts w:ascii="Times New Roman" w:hAnsi="Times New Roman" w:cs="Times New Roman"/>
                <w:sz w:val="24"/>
                <w:szCs w:val="24"/>
              </w:rPr>
            </w:pPr>
          </w:p>
        </w:tc>
        <w:tc>
          <w:tcPr>
            <w:tcW w:w="1395" w:type="dxa"/>
          </w:tcPr>
          <w:p w14:paraId="224E840D" w14:textId="77777777" w:rsidR="009906F7" w:rsidRPr="00446D85" w:rsidRDefault="009906F7" w:rsidP="00115B74">
            <w:pPr>
              <w:spacing w:after="0" w:line="240" w:lineRule="auto"/>
              <w:rPr>
                <w:rFonts w:ascii="Times New Roman" w:hAnsi="Times New Roman" w:cs="Times New Roman"/>
                <w:sz w:val="24"/>
                <w:szCs w:val="24"/>
              </w:rPr>
            </w:pPr>
          </w:p>
        </w:tc>
        <w:tc>
          <w:tcPr>
            <w:tcW w:w="1376" w:type="dxa"/>
          </w:tcPr>
          <w:p w14:paraId="392CBC5E" w14:textId="77777777" w:rsidR="009906F7" w:rsidRPr="00446D85" w:rsidRDefault="009906F7" w:rsidP="00115B74">
            <w:pPr>
              <w:spacing w:after="0" w:line="240" w:lineRule="auto"/>
              <w:rPr>
                <w:rFonts w:ascii="Times New Roman" w:hAnsi="Times New Roman" w:cs="Times New Roman"/>
                <w:sz w:val="24"/>
                <w:szCs w:val="24"/>
              </w:rPr>
            </w:pPr>
          </w:p>
        </w:tc>
        <w:tc>
          <w:tcPr>
            <w:tcW w:w="1366" w:type="dxa"/>
          </w:tcPr>
          <w:p w14:paraId="04432D3B"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1569205E" w14:textId="77777777" w:rsidTr="00497B4D">
        <w:tc>
          <w:tcPr>
            <w:tcW w:w="2552" w:type="dxa"/>
          </w:tcPr>
          <w:p w14:paraId="287BF30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 x AEG</w:t>
            </w:r>
          </w:p>
        </w:tc>
        <w:tc>
          <w:tcPr>
            <w:tcW w:w="1526" w:type="dxa"/>
          </w:tcPr>
          <w:p w14:paraId="3628579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76" w:type="dxa"/>
          </w:tcPr>
          <w:p w14:paraId="44B5578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95" w:type="dxa"/>
          </w:tcPr>
          <w:p w14:paraId="7BECCDA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1376" w:type="dxa"/>
          </w:tcPr>
          <w:p w14:paraId="469A958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366" w:type="dxa"/>
          </w:tcPr>
          <w:p w14:paraId="33671A4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bl>
    <w:p w14:paraId="7D0B7D8D" w14:textId="77777777" w:rsidR="009906F7" w:rsidRPr="00446D85" w:rsidRDefault="009906F7" w:rsidP="00115B74">
      <w:pPr>
        <w:spacing w:after="0" w:line="240" w:lineRule="auto"/>
        <w:jc w:val="both"/>
        <w:rPr>
          <w:rFonts w:ascii="Times New Roman" w:hAnsi="Times New Roman" w:cs="Times New Roman"/>
          <w:sz w:val="24"/>
          <w:szCs w:val="24"/>
        </w:rPr>
      </w:pPr>
      <w:bookmarkStart w:id="55" w:name="_Hlk223864117"/>
      <w:r w:rsidRPr="00446D85">
        <w:rPr>
          <w:rFonts w:ascii="Times New Roman" w:hAnsi="Times New Roman" w:cs="Times New Roman"/>
          <w:sz w:val="24"/>
          <w:szCs w:val="24"/>
        </w:rPr>
        <w:t>Means within a column followed by the same letter (s) are not significantly different at 5% level of probability according to Duncan’s Multiple Range Test (DMRT). * = Significance at 5% (P ≤ 0.05); level of probability. NS = Not significant</w:t>
      </w:r>
    </w:p>
    <w:p w14:paraId="3CDC8E66" w14:textId="77777777" w:rsidR="009906F7" w:rsidRPr="00446D85" w:rsidRDefault="009906F7" w:rsidP="009906F7">
      <w:pPr>
        <w:rPr>
          <w:rFonts w:ascii="Times New Roman" w:hAnsi="Times New Roman" w:cs="Times New Roman"/>
          <w:sz w:val="24"/>
          <w:szCs w:val="24"/>
        </w:rPr>
      </w:pPr>
    </w:p>
    <w:bookmarkEnd w:id="55"/>
    <w:p w14:paraId="744FA26A" w14:textId="77777777" w:rsidR="009906F7" w:rsidRPr="00446D85" w:rsidRDefault="009906F7" w:rsidP="009906F7">
      <w:pPr>
        <w:rPr>
          <w:rFonts w:ascii="Times New Roman" w:hAnsi="Times New Roman" w:cs="Times New Roman"/>
          <w:sz w:val="24"/>
          <w:szCs w:val="24"/>
        </w:rPr>
      </w:pPr>
    </w:p>
    <w:p w14:paraId="2E16A1AA" w14:textId="77777777" w:rsidR="009906F7" w:rsidRPr="00446D85" w:rsidRDefault="009906F7" w:rsidP="009906F7">
      <w:pPr>
        <w:rPr>
          <w:rFonts w:ascii="Times New Roman" w:hAnsi="Times New Roman" w:cs="Times New Roman"/>
          <w:sz w:val="24"/>
          <w:szCs w:val="24"/>
        </w:rPr>
      </w:pPr>
    </w:p>
    <w:p w14:paraId="3544B2A0" w14:textId="77777777" w:rsidR="009906F7" w:rsidRPr="00446D85" w:rsidRDefault="009906F7" w:rsidP="009906F7">
      <w:pPr>
        <w:rPr>
          <w:rFonts w:ascii="Times New Roman" w:hAnsi="Times New Roman" w:cs="Times New Roman"/>
          <w:sz w:val="24"/>
          <w:szCs w:val="24"/>
        </w:rPr>
      </w:pPr>
    </w:p>
    <w:p w14:paraId="278582FC" w14:textId="77777777" w:rsidR="009906F7" w:rsidRPr="00446D85" w:rsidRDefault="009906F7" w:rsidP="009906F7">
      <w:pPr>
        <w:rPr>
          <w:rFonts w:ascii="Times New Roman" w:hAnsi="Times New Roman" w:cs="Times New Roman"/>
          <w:sz w:val="24"/>
          <w:szCs w:val="24"/>
        </w:rPr>
      </w:pPr>
    </w:p>
    <w:p w14:paraId="47FED5BD" w14:textId="77777777" w:rsidR="009906F7" w:rsidRPr="00446D85" w:rsidRDefault="009906F7" w:rsidP="009906F7">
      <w:pPr>
        <w:rPr>
          <w:rFonts w:ascii="Times New Roman" w:hAnsi="Times New Roman" w:cs="Times New Roman"/>
          <w:sz w:val="24"/>
          <w:szCs w:val="24"/>
        </w:rPr>
      </w:pPr>
    </w:p>
    <w:p w14:paraId="165A857C" w14:textId="77777777" w:rsidR="009906F7" w:rsidRPr="00446D85" w:rsidRDefault="009906F7" w:rsidP="009906F7">
      <w:pPr>
        <w:rPr>
          <w:rFonts w:ascii="Times New Roman" w:hAnsi="Times New Roman" w:cs="Times New Roman"/>
          <w:sz w:val="24"/>
          <w:szCs w:val="24"/>
        </w:rPr>
      </w:pPr>
    </w:p>
    <w:p w14:paraId="29BFA703" w14:textId="77777777" w:rsidR="009906F7" w:rsidRPr="00446D85" w:rsidRDefault="009906F7" w:rsidP="009906F7">
      <w:pPr>
        <w:rPr>
          <w:rFonts w:ascii="Times New Roman" w:hAnsi="Times New Roman" w:cs="Times New Roman"/>
          <w:sz w:val="24"/>
          <w:szCs w:val="24"/>
        </w:rPr>
      </w:pPr>
    </w:p>
    <w:p w14:paraId="3876E413" w14:textId="77777777" w:rsidR="009906F7" w:rsidRPr="00446D85" w:rsidRDefault="009906F7" w:rsidP="009906F7">
      <w:pPr>
        <w:rPr>
          <w:rFonts w:ascii="Times New Roman" w:hAnsi="Times New Roman" w:cs="Times New Roman"/>
          <w:sz w:val="24"/>
          <w:szCs w:val="24"/>
        </w:rPr>
      </w:pPr>
    </w:p>
    <w:p w14:paraId="44187967" w14:textId="77777777" w:rsidR="009906F7" w:rsidRPr="00446D85" w:rsidRDefault="009906F7" w:rsidP="009906F7">
      <w:pPr>
        <w:rPr>
          <w:rFonts w:ascii="Times New Roman" w:hAnsi="Times New Roman" w:cs="Times New Roman"/>
          <w:sz w:val="24"/>
          <w:szCs w:val="24"/>
        </w:rPr>
      </w:pPr>
    </w:p>
    <w:p w14:paraId="79F64FB6" w14:textId="77777777" w:rsidR="009906F7" w:rsidRPr="00446D85" w:rsidRDefault="009906F7" w:rsidP="009906F7">
      <w:pPr>
        <w:rPr>
          <w:rFonts w:ascii="Times New Roman" w:hAnsi="Times New Roman" w:cs="Times New Roman"/>
          <w:sz w:val="24"/>
          <w:szCs w:val="24"/>
        </w:rPr>
      </w:pPr>
    </w:p>
    <w:p w14:paraId="795CFD83" w14:textId="77777777" w:rsidR="009906F7" w:rsidRPr="00446D85" w:rsidRDefault="009906F7" w:rsidP="009906F7">
      <w:pPr>
        <w:rPr>
          <w:rFonts w:ascii="Times New Roman" w:hAnsi="Times New Roman" w:cs="Times New Roman"/>
          <w:sz w:val="24"/>
          <w:szCs w:val="24"/>
        </w:rPr>
      </w:pPr>
    </w:p>
    <w:p w14:paraId="7F76894A" w14:textId="77777777" w:rsidR="009906F7" w:rsidRPr="00446D85" w:rsidRDefault="009906F7" w:rsidP="009906F7">
      <w:pPr>
        <w:spacing w:after="0" w:line="240" w:lineRule="auto"/>
        <w:jc w:val="both"/>
        <w:rPr>
          <w:rFonts w:ascii="Times New Roman" w:hAnsi="Times New Roman" w:cs="Times New Roman"/>
          <w:sz w:val="24"/>
          <w:szCs w:val="24"/>
        </w:rPr>
      </w:pPr>
    </w:p>
    <w:p w14:paraId="017DE215" w14:textId="77777777" w:rsidR="009906F7" w:rsidRPr="00446D85" w:rsidRDefault="009906F7" w:rsidP="009906F7">
      <w:pPr>
        <w:spacing w:after="0" w:line="240" w:lineRule="auto"/>
        <w:jc w:val="both"/>
        <w:rPr>
          <w:rFonts w:ascii="Times New Roman" w:hAnsi="Times New Roman" w:cs="Times New Roman"/>
          <w:sz w:val="24"/>
          <w:szCs w:val="24"/>
        </w:rPr>
      </w:pPr>
    </w:p>
    <w:p w14:paraId="5556FF64" w14:textId="77777777" w:rsidR="009906F7" w:rsidRPr="00446D85" w:rsidRDefault="009906F7" w:rsidP="00115B74">
      <w:pPr>
        <w:spacing w:after="0" w:line="240" w:lineRule="auto"/>
        <w:ind w:left="-567" w:right="-755"/>
        <w:jc w:val="both"/>
        <w:rPr>
          <w:rFonts w:ascii="Times New Roman" w:hAnsi="Times New Roman" w:cs="Times New Roman"/>
          <w:sz w:val="24"/>
          <w:szCs w:val="24"/>
        </w:rPr>
      </w:pPr>
      <w:r w:rsidRPr="00446D85">
        <w:rPr>
          <w:rFonts w:ascii="Times New Roman" w:hAnsi="Times New Roman" w:cs="Times New Roman"/>
          <w:b/>
          <w:bCs/>
          <w:sz w:val="24"/>
          <w:szCs w:val="24"/>
        </w:rPr>
        <w:lastRenderedPageBreak/>
        <w:t>Table 8</w:t>
      </w:r>
      <w:r w:rsidRPr="00446D85">
        <w:rPr>
          <w:rFonts w:ascii="Times New Roman" w:hAnsi="Times New Roman" w:cs="Times New Roman"/>
          <w:sz w:val="24"/>
          <w:szCs w:val="24"/>
        </w:rPr>
        <w:t xml:space="preserve">: Interaction table on the evaluation of </w:t>
      </w:r>
      <w:r w:rsidRPr="00446D85">
        <w:rPr>
          <w:rFonts w:ascii="Times New Roman" w:hAnsi="Times New Roman" w:cs="Times New Roman"/>
          <w:i/>
          <w:iCs/>
          <w:sz w:val="24"/>
          <w:szCs w:val="24"/>
        </w:rPr>
        <w:t>Striga hermonthica</w:t>
      </w:r>
      <w:r w:rsidRPr="00446D85">
        <w:rPr>
          <w:rFonts w:ascii="Times New Roman" w:hAnsi="Times New Roman" w:cs="Times New Roman"/>
          <w:sz w:val="24"/>
          <w:szCs w:val="24"/>
        </w:rPr>
        <w:t xml:space="preserve"> between Rice cultivars and Agro-ecological zones on days to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emergence,</w:t>
      </w:r>
      <w:r w:rsidRPr="00446D85">
        <w:rPr>
          <w:rFonts w:ascii="Times New Roman" w:hAnsi="Times New Roman" w:cs="Times New Roman"/>
          <w:i/>
          <w:iCs/>
          <w:sz w:val="24"/>
          <w:szCs w:val="24"/>
        </w:rPr>
        <w:t xml:space="preserve"> Striga</w:t>
      </w:r>
      <w:r w:rsidRPr="00446D85">
        <w:rPr>
          <w:rFonts w:ascii="Times New Roman" w:hAnsi="Times New Roman" w:cs="Times New Roman"/>
          <w:sz w:val="24"/>
          <w:szCs w:val="24"/>
        </w:rPr>
        <w:t xml:space="preserve"> dry weight per plant,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damage score,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attachment, number of </w:t>
      </w:r>
      <w:r w:rsidRPr="00446D85">
        <w:rPr>
          <w:rFonts w:ascii="Times New Roman" w:hAnsi="Times New Roman" w:cs="Times New Roman"/>
          <w:i/>
          <w:iCs/>
          <w:sz w:val="24"/>
          <w:szCs w:val="24"/>
        </w:rPr>
        <w:t>Striga</w:t>
      </w:r>
      <w:r w:rsidRPr="00446D85">
        <w:rPr>
          <w:rFonts w:ascii="Times New Roman" w:hAnsi="Times New Roman" w:cs="Times New Roman"/>
          <w:sz w:val="24"/>
          <w:szCs w:val="24"/>
        </w:rPr>
        <w:t xml:space="preserve"> per plant, panicle length, number of tillers per plant, plant height at 12WAS, days to maturity and grain yield at Sokoto during 2025/2026 dry season</w:t>
      </w:r>
    </w:p>
    <w:tbl>
      <w:tblPr>
        <w:tblStyle w:val="TableGrid"/>
        <w:tblW w:w="11199" w:type="dxa"/>
        <w:tblInd w:w="-9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93"/>
        <w:gridCol w:w="1134"/>
        <w:gridCol w:w="850"/>
        <w:gridCol w:w="851"/>
        <w:gridCol w:w="850"/>
        <w:gridCol w:w="992"/>
        <w:gridCol w:w="992"/>
        <w:gridCol w:w="1418"/>
        <w:gridCol w:w="1134"/>
        <w:gridCol w:w="992"/>
      </w:tblGrid>
      <w:tr w:rsidR="009906F7" w:rsidRPr="00446D85" w14:paraId="62850FCE" w14:textId="77777777" w:rsidTr="00497B4D">
        <w:tc>
          <w:tcPr>
            <w:tcW w:w="993" w:type="dxa"/>
            <w:tcBorders>
              <w:top w:val="single" w:sz="4" w:space="0" w:color="auto"/>
              <w:bottom w:val="single" w:sz="4" w:space="0" w:color="auto"/>
            </w:tcBorders>
          </w:tcPr>
          <w:p w14:paraId="05908F4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b/>
                <w:sz w:val="24"/>
                <w:szCs w:val="24"/>
              </w:rPr>
              <w:t>Treatments</w:t>
            </w:r>
          </w:p>
        </w:tc>
        <w:tc>
          <w:tcPr>
            <w:tcW w:w="993" w:type="dxa"/>
            <w:tcBorders>
              <w:top w:val="single" w:sz="4" w:space="0" w:color="auto"/>
              <w:bottom w:val="single" w:sz="4" w:space="0" w:color="auto"/>
            </w:tcBorders>
          </w:tcPr>
          <w:p w14:paraId="15D53D9C"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 xml:space="preserve">Days to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emergence</w:t>
            </w:r>
          </w:p>
        </w:tc>
        <w:tc>
          <w:tcPr>
            <w:tcW w:w="1134" w:type="dxa"/>
            <w:tcBorders>
              <w:top w:val="single" w:sz="4" w:space="0" w:color="auto"/>
              <w:bottom w:val="single" w:sz="4" w:space="0" w:color="auto"/>
            </w:tcBorders>
          </w:tcPr>
          <w:p w14:paraId="30A94098" w14:textId="77777777" w:rsidR="009906F7" w:rsidRPr="00446D85" w:rsidRDefault="009906F7" w:rsidP="00115B74">
            <w:pPr>
              <w:spacing w:after="0" w:line="240" w:lineRule="auto"/>
              <w:rPr>
                <w:rFonts w:ascii="Times New Roman" w:hAnsi="Times New Roman" w:cs="Times New Roman"/>
                <w:b/>
                <w:bCs/>
                <w:i/>
                <w:iCs/>
                <w:sz w:val="24"/>
                <w:szCs w:val="24"/>
              </w:rPr>
            </w:pPr>
            <w:r w:rsidRPr="00446D85">
              <w:rPr>
                <w:rFonts w:ascii="Times New Roman" w:hAnsi="Times New Roman" w:cs="Times New Roman"/>
                <w:b/>
                <w:bCs/>
                <w:i/>
                <w:iCs/>
                <w:sz w:val="24"/>
                <w:szCs w:val="24"/>
              </w:rPr>
              <w:t>Striga</w:t>
            </w:r>
          </w:p>
          <w:p w14:paraId="681FE687"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dry weight per plant</w:t>
            </w:r>
          </w:p>
        </w:tc>
        <w:tc>
          <w:tcPr>
            <w:tcW w:w="850" w:type="dxa"/>
            <w:tcBorders>
              <w:top w:val="single" w:sz="4" w:space="0" w:color="auto"/>
              <w:bottom w:val="single" w:sz="4" w:space="0" w:color="auto"/>
            </w:tcBorders>
          </w:tcPr>
          <w:p w14:paraId="2ADBA4AF"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 xml:space="preserve">Striga </w:t>
            </w:r>
            <w:r w:rsidRPr="00446D85">
              <w:rPr>
                <w:rFonts w:ascii="Times New Roman" w:hAnsi="Times New Roman" w:cs="Times New Roman"/>
                <w:b/>
                <w:bCs/>
                <w:sz w:val="24"/>
                <w:szCs w:val="24"/>
              </w:rPr>
              <w:t>damage score</w:t>
            </w:r>
          </w:p>
        </w:tc>
        <w:tc>
          <w:tcPr>
            <w:tcW w:w="851" w:type="dxa"/>
            <w:tcBorders>
              <w:top w:val="single" w:sz="4" w:space="0" w:color="auto"/>
              <w:bottom w:val="single" w:sz="4" w:space="0" w:color="auto"/>
            </w:tcBorders>
          </w:tcPr>
          <w:p w14:paraId="474986AB"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attachment</w:t>
            </w:r>
          </w:p>
        </w:tc>
        <w:tc>
          <w:tcPr>
            <w:tcW w:w="850" w:type="dxa"/>
            <w:tcBorders>
              <w:top w:val="single" w:sz="4" w:space="0" w:color="auto"/>
              <w:bottom w:val="single" w:sz="4" w:space="0" w:color="auto"/>
            </w:tcBorders>
          </w:tcPr>
          <w:p w14:paraId="6AC037B1"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 xml:space="preserve">Number of </w:t>
            </w:r>
            <w:r w:rsidRPr="00446D85">
              <w:rPr>
                <w:rFonts w:ascii="Times New Roman" w:hAnsi="Times New Roman" w:cs="Times New Roman"/>
                <w:b/>
                <w:bCs/>
                <w:i/>
                <w:iCs/>
                <w:sz w:val="24"/>
                <w:szCs w:val="24"/>
              </w:rPr>
              <w:t>Striga</w:t>
            </w:r>
            <w:r w:rsidRPr="00446D85">
              <w:rPr>
                <w:rFonts w:ascii="Times New Roman" w:hAnsi="Times New Roman" w:cs="Times New Roman"/>
                <w:b/>
                <w:bCs/>
                <w:sz w:val="24"/>
                <w:szCs w:val="24"/>
              </w:rPr>
              <w:t xml:space="preserve"> per plant</w:t>
            </w:r>
          </w:p>
        </w:tc>
        <w:tc>
          <w:tcPr>
            <w:tcW w:w="992" w:type="dxa"/>
            <w:tcBorders>
              <w:top w:val="single" w:sz="4" w:space="0" w:color="auto"/>
              <w:bottom w:val="single" w:sz="4" w:space="0" w:color="auto"/>
            </w:tcBorders>
          </w:tcPr>
          <w:p w14:paraId="6B257EE1"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Panicle length</w:t>
            </w:r>
          </w:p>
          <w:p w14:paraId="18816810"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(CM</w:t>
            </w:r>
          </w:p>
        </w:tc>
        <w:tc>
          <w:tcPr>
            <w:tcW w:w="992" w:type="dxa"/>
            <w:tcBorders>
              <w:top w:val="single" w:sz="4" w:space="0" w:color="auto"/>
              <w:bottom w:val="single" w:sz="4" w:space="0" w:color="auto"/>
            </w:tcBorders>
          </w:tcPr>
          <w:p w14:paraId="3781FE10"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Number of tillers per plant</w:t>
            </w:r>
          </w:p>
        </w:tc>
        <w:tc>
          <w:tcPr>
            <w:tcW w:w="1418" w:type="dxa"/>
            <w:tcBorders>
              <w:top w:val="single" w:sz="4" w:space="0" w:color="auto"/>
              <w:bottom w:val="single" w:sz="4" w:space="0" w:color="auto"/>
            </w:tcBorders>
          </w:tcPr>
          <w:p w14:paraId="10FC73E6"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Plant height at 12 WAS</w:t>
            </w:r>
          </w:p>
        </w:tc>
        <w:tc>
          <w:tcPr>
            <w:tcW w:w="1134" w:type="dxa"/>
            <w:tcBorders>
              <w:top w:val="single" w:sz="4" w:space="0" w:color="auto"/>
              <w:bottom w:val="single" w:sz="4" w:space="0" w:color="auto"/>
            </w:tcBorders>
          </w:tcPr>
          <w:p w14:paraId="3FF6E7FE"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Days to maturity</w:t>
            </w:r>
          </w:p>
        </w:tc>
        <w:tc>
          <w:tcPr>
            <w:tcW w:w="992" w:type="dxa"/>
            <w:tcBorders>
              <w:top w:val="single" w:sz="4" w:space="0" w:color="auto"/>
              <w:bottom w:val="single" w:sz="4" w:space="0" w:color="auto"/>
            </w:tcBorders>
          </w:tcPr>
          <w:p w14:paraId="7E2EBFE7"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b/>
                <w:bCs/>
                <w:sz w:val="24"/>
                <w:szCs w:val="24"/>
              </w:rPr>
              <w:t>Grain yield</w:t>
            </w:r>
          </w:p>
        </w:tc>
      </w:tr>
      <w:tr w:rsidR="009906F7" w:rsidRPr="00446D85" w14:paraId="1446D9B9" w14:textId="77777777" w:rsidTr="00497B4D">
        <w:tc>
          <w:tcPr>
            <w:tcW w:w="993" w:type="dxa"/>
            <w:tcBorders>
              <w:top w:val="single" w:sz="4" w:space="0" w:color="auto"/>
            </w:tcBorders>
          </w:tcPr>
          <w:p w14:paraId="25BC3AAA" w14:textId="77777777" w:rsidR="009906F7" w:rsidRPr="00446D85" w:rsidRDefault="009906F7" w:rsidP="00115B74">
            <w:pPr>
              <w:spacing w:after="0" w:line="240" w:lineRule="auto"/>
              <w:rPr>
                <w:rFonts w:ascii="Times New Roman" w:hAnsi="Times New Roman" w:cs="Times New Roman"/>
                <w:sz w:val="24"/>
                <w:szCs w:val="24"/>
              </w:rPr>
            </w:pPr>
            <w:bookmarkStart w:id="56" w:name="_Hlk223868667"/>
            <w:r w:rsidRPr="00446D85">
              <w:rPr>
                <w:rFonts w:ascii="Times New Roman" w:hAnsi="Times New Roman" w:cs="Times New Roman"/>
                <w:sz w:val="24"/>
                <w:szCs w:val="24"/>
              </w:rPr>
              <w:t>V1 SD</w:t>
            </w:r>
          </w:p>
        </w:tc>
        <w:tc>
          <w:tcPr>
            <w:tcW w:w="993" w:type="dxa"/>
            <w:tcBorders>
              <w:top w:val="single" w:sz="4" w:space="0" w:color="auto"/>
            </w:tcBorders>
          </w:tcPr>
          <w:p w14:paraId="412343A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50.66ab</w:t>
            </w:r>
          </w:p>
        </w:tc>
        <w:tc>
          <w:tcPr>
            <w:tcW w:w="1134" w:type="dxa"/>
            <w:tcBorders>
              <w:top w:val="single" w:sz="4" w:space="0" w:color="auto"/>
            </w:tcBorders>
          </w:tcPr>
          <w:p w14:paraId="00E74AD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17.17ab</w:t>
            </w:r>
          </w:p>
        </w:tc>
        <w:tc>
          <w:tcPr>
            <w:tcW w:w="850" w:type="dxa"/>
            <w:tcBorders>
              <w:top w:val="single" w:sz="4" w:space="0" w:color="auto"/>
            </w:tcBorders>
          </w:tcPr>
          <w:p w14:paraId="442EE68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851" w:type="dxa"/>
            <w:tcBorders>
              <w:top w:val="single" w:sz="4" w:space="0" w:color="auto"/>
            </w:tcBorders>
          </w:tcPr>
          <w:p w14:paraId="564ED3B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850" w:type="dxa"/>
            <w:tcBorders>
              <w:top w:val="single" w:sz="4" w:space="0" w:color="auto"/>
            </w:tcBorders>
          </w:tcPr>
          <w:p w14:paraId="291DC0E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3.00a</w:t>
            </w:r>
          </w:p>
        </w:tc>
        <w:tc>
          <w:tcPr>
            <w:tcW w:w="992" w:type="dxa"/>
            <w:tcBorders>
              <w:top w:val="single" w:sz="4" w:space="0" w:color="auto"/>
            </w:tcBorders>
          </w:tcPr>
          <w:p w14:paraId="757EC73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15.80d</w:t>
            </w:r>
          </w:p>
        </w:tc>
        <w:tc>
          <w:tcPr>
            <w:tcW w:w="992" w:type="dxa"/>
            <w:tcBorders>
              <w:top w:val="single" w:sz="4" w:space="0" w:color="auto"/>
            </w:tcBorders>
          </w:tcPr>
          <w:p w14:paraId="1BAE877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17.66abc</w:t>
            </w:r>
          </w:p>
        </w:tc>
        <w:tc>
          <w:tcPr>
            <w:tcW w:w="1418" w:type="dxa"/>
            <w:tcBorders>
              <w:top w:val="single" w:sz="4" w:space="0" w:color="auto"/>
            </w:tcBorders>
          </w:tcPr>
          <w:p w14:paraId="1190AAE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96.67cdefg</w:t>
            </w:r>
          </w:p>
        </w:tc>
        <w:tc>
          <w:tcPr>
            <w:tcW w:w="1134" w:type="dxa"/>
            <w:tcBorders>
              <w:top w:val="single" w:sz="4" w:space="0" w:color="auto"/>
            </w:tcBorders>
          </w:tcPr>
          <w:p w14:paraId="75F8B68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142.67b</w:t>
            </w:r>
          </w:p>
        </w:tc>
        <w:tc>
          <w:tcPr>
            <w:tcW w:w="992" w:type="dxa"/>
            <w:tcBorders>
              <w:top w:val="single" w:sz="4" w:space="0" w:color="auto"/>
            </w:tcBorders>
          </w:tcPr>
          <w:p w14:paraId="61805B9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3.90sg</w:t>
            </w:r>
          </w:p>
        </w:tc>
      </w:tr>
      <w:tr w:rsidR="009906F7" w:rsidRPr="00446D85" w14:paraId="4709B873" w14:textId="77777777" w:rsidTr="00497B4D">
        <w:tc>
          <w:tcPr>
            <w:tcW w:w="993" w:type="dxa"/>
          </w:tcPr>
          <w:p w14:paraId="7D1B393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V1 SH</w:t>
            </w:r>
          </w:p>
        </w:tc>
        <w:tc>
          <w:tcPr>
            <w:tcW w:w="993" w:type="dxa"/>
          </w:tcPr>
          <w:p w14:paraId="6F3594B4" w14:textId="06BEEE78"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47.33a</w:t>
            </w:r>
            <w:r w:rsidRPr="00446D85">
              <w:rPr>
                <w:rFonts w:ascii="Times New Roman" w:hAnsi="Times New Roman" w:cs="Times New Roman"/>
                <w:sz w:val="24"/>
                <w:szCs w:val="24"/>
              </w:rPr>
              <w:tab/>
            </w:r>
          </w:p>
        </w:tc>
        <w:tc>
          <w:tcPr>
            <w:tcW w:w="1134" w:type="dxa"/>
          </w:tcPr>
          <w:p w14:paraId="7596B4F9"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19.83ab</w:t>
            </w:r>
          </w:p>
          <w:p w14:paraId="31A9B0C4"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55EF0FDD"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4F40881F"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79B2EA3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850" w:type="dxa"/>
          </w:tcPr>
          <w:p w14:paraId="5FD15CA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992" w:type="dxa"/>
          </w:tcPr>
          <w:p w14:paraId="7DDD91B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14.21d</w:t>
            </w:r>
          </w:p>
        </w:tc>
        <w:tc>
          <w:tcPr>
            <w:tcW w:w="992" w:type="dxa"/>
          </w:tcPr>
          <w:p w14:paraId="382B37A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14.33cd</w:t>
            </w:r>
          </w:p>
        </w:tc>
        <w:tc>
          <w:tcPr>
            <w:tcW w:w="1418" w:type="dxa"/>
          </w:tcPr>
          <w:p w14:paraId="6D01C69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97.67cdef</w:t>
            </w:r>
          </w:p>
        </w:tc>
        <w:tc>
          <w:tcPr>
            <w:tcW w:w="1134" w:type="dxa"/>
          </w:tcPr>
          <w:p w14:paraId="782BB9E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149.00b</w:t>
            </w:r>
          </w:p>
        </w:tc>
        <w:tc>
          <w:tcPr>
            <w:tcW w:w="992" w:type="dxa"/>
          </w:tcPr>
          <w:p w14:paraId="191EE789" w14:textId="61ECC4A3" w:rsidR="009906F7" w:rsidRPr="00446D85" w:rsidRDefault="009906F7" w:rsidP="00C573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3.43g</w:t>
            </w:r>
          </w:p>
          <w:p w14:paraId="51A521AD"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57AF0F50" w14:textId="77777777" w:rsidTr="00497B4D">
        <w:tc>
          <w:tcPr>
            <w:tcW w:w="993" w:type="dxa"/>
          </w:tcPr>
          <w:p w14:paraId="5AF5DC0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V1 NG</w:t>
            </w:r>
          </w:p>
        </w:tc>
        <w:tc>
          <w:tcPr>
            <w:tcW w:w="993" w:type="dxa"/>
          </w:tcPr>
          <w:p w14:paraId="2506167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53.00a</w:t>
            </w:r>
          </w:p>
        </w:tc>
        <w:tc>
          <w:tcPr>
            <w:tcW w:w="1134" w:type="dxa"/>
          </w:tcPr>
          <w:p w14:paraId="75988F9F"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19.43ab</w:t>
            </w:r>
          </w:p>
          <w:p w14:paraId="78CAB008"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12D02B0E"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p w14:paraId="57106D36"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2C3A822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1.33a</w:t>
            </w:r>
          </w:p>
        </w:tc>
        <w:tc>
          <w:tcPr>
            <w:tcW w:w="850" w:type="dxa"/>
          </w:tcPr>
          <w:p w14:paraId="5B9F6A8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992" w:type="dxa"/>
          </w:tcPr>
          <w:p w14:paraId="0DC6B9E0"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15.07d</w:t>
            </w:r>
          </w:p>
          <w:p w14:paraId="1BD59161"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6B370942"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16.33bc</w:t>
            </w:r>
          </w:p>
          <w:p w14:paraId="396B0CB5" w14:textId="77777777" w:rsidR="009906F7" w:rsidRPr="00446D85" w:rsidRDefault="009906F7" w:rsidP="00115B74">
            <w:pPr>
              <w:spacing w:after="0" w:line="240" w:lineRule="auto"/>
              <w:rPr>
                <w:rFonts w:ascii="Times New Roman" w:hAnsi="Times New Roman" w:cs="Times New Roman"/>
                <w:sz w:val="24"/>
                <w:szCs w:val="24"/>
              </w:rPr>
            </w:pPr>
          </w:p>
        </w:tc>
        <w:tc>
          <w:tcPr>
            <w:tcW w:w="1418" w:type="dxa"/>
          </w:tcPr>
          <w:p w14:paraId="5AD34C9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103.33bcd</w:t>
            </w:r>
          </w:p>
        </w:tc>
        <w:tc>
          <w:tcPr>
            <w:tcW w:w="1134" w:type="dxa"/>
          </w:tcPr>
          <w:p w14:paraId="772E896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158.00a</w:t>
            </w:r>
          </w:p>
        </w:tc>
        <w:tc>
          <w:tcPr>
            <w:tcW w:w="992" w:type="dxa"/>
          </w:tcPr>
          <w:p w14:paraId="4F5A565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3.70g</w:t>
            </w:r>
          </w:p>
        </w:tc>
      </w:tr>
      <w:tr w:rsidR="009906F7" w:rsidRPr="00446D85" w14:paraId="52C10EA4" w14:textId="77777777" w:rsidTr="00497B4D">
        <w:tc>
          <w:tcPr>
            <w:tcW w:w="993" w:type="dxa"/>
          </w:tcPr>
          <w:p w14:paraId="71EB436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V2 SD</w:t>
            </w:r>
          </w:p>
        </w:tc>
        <w:tc>
          <w:tcPr>
            <w:tcW w:w="993" w:type="dxa"/>
          </w:tcPr>
          <w:p w14:paraId="6984DFD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53.33a</w:t>
            </w:r>
          </w:p>
          <w:p w14:paraId="298C21D5" w14:textId="77777777" w:rsidR="009906F7" w:rsidRPr="00446D85" w:rsidRDefault="009906F7" w:rsidP="00115B74">
            <w:pPr>
              <w:spacing w:after="0" w:line="240" w:lineRule="auto"/>
              <w:rPr>
                <w:rFonts w:ascii="Times New Roman" w:hAnsi="Times New Roman" w:cs="Times New Roman"/>
                <w:sz w:val="24"/>
                <w:szCs w:val="24"/>
              </w:rPr>
            </w:pPr>
          </w:p>
        </w:tc>
        <w:tc>
          <w:tcPr>
            <w:tcW w:w="1134" w:type="dxa"/>
          </w:tcPr>
          <w:p w14:paraId="7FFAC35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24.70a</w:t>
            </w:r>
          </w:p>
        </w:tc>
        <w:tc>
          <w:tcPr>
            <w:tcW w:w="850" w:type="dxa"/>
          </w:tcPr>
          <w:p w14:paraId="5224CE1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851" w:type="dxa"/>
          </w:tcPr>
          <w:p w14:paraId="6902974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2372599C"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74E46ED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992" w:type="dxa"/>
          </w:tcPr>
          <w:p w14:paraId="7A7D1EA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27.36ab</w:t>
            </w:r>
          </w:p>
        </w:tc>
        <w:tc>
          <w:tcPr>
            <w:tcW w:w="992" w:type="dxa"/>
          </w:tcPr>
          <w:p w14:paraId="2D0D998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19.66ab</w:t>
            </w:r>
          </w:p>
        </w:tc>
        <w:tc>
          <w:tcPr>
            <w:tcW w:w="1418" w:type="dxa"/>
          </w:tcPr>
          <w:p w14:paraId="7DC8889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82.67gh</w:t>
            </w:r>
          </w:p>
        </w:tc>
        <w:tc>
          <w:tcPr>
            <w:tcW w:w="1134" w:type="dxa"/>
          </w:tcPr>
          <w:p w14:paraId="112C146C"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117.67ef</w:t>
            </w:r>
          </w:p>
          <w:p w14:paraId="63181C85"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2F0AF76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7.50abc</w:t>
            </w:r>
          </w:p>
        </w:tc>
      </w:tr>
      <w:tr w:rsidR="009906F7" w:rsidRPr="00446D85" w14:paraId="6B3A66D0" w14:textId="77777777" w:rsidTr="00497B4D">
        <w:tc>
          <w:tcPr>
            <w:tcW w:w="993" w:type="dxa"/>
          </w:tcPr>
          <w:p w14:paraId="535B919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V2 SH</w:t>
            </w:r>
          </w:p>
        </w:tc>
        <w:tc>
          <w:tcPr>
            <w:tcW w:w="993" w:type="dxa"/>
          </w:tcPr>
          <w:p w14:paraId="7AECB91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52.66ab</w:t>
            </w:r>
          </w:p>
        </w:tc>
        <w:tc>
          <w:tcPr>
            <w:tcW w:w="1134" w:type="dxa"/>
          </w:tcPr>
          <w:p w14:paraId="6685E83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22.400ab</w:t>
            </w:r>
          </w:p>
        </w:tc>
        <w:tc>
          <w:tcPr>
            <w:tcW w:w="850" w:type="dxa"/>
          </w:tcPr>
          <w:p w14:paraId="3A2A9B2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851" w:type="dxa"/>
          </w:tcPr>
          <w:p w14:paraId="0F8F668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850" w:type="dxa"/>
          </w:tcPr>
          <w:p w14:paraId="0B5D6C2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992" w:type="dxa"/>
          </w:tcPr>
          <w:p w14:paraId="1A0B4B4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29.93a</w:t>
            </w:r>
          </w:p>
        </w:tc>
        <w:tc>
          <w:tcPr>
            <w:tcW w:w="992" w:type="dxa"/>
          </w:tcPr>
          <w:p w14:paraId="3E54536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17.00abc</w:t>
            </w:r>
          </w:p>
        </w:tc>
        <w:tc>
          <w:tcPr>
            <w:tcW w:w="1418" w:type="dxa"/>
          </w:tcPr>
          <w:p w14:paraId="440FE052"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85.33efgh</w:t>
            </w:r>
          </w:p>
          <w:p w14:paraId="301D7E16" w14:textId="77777777" w:rsidR="009906F7" w:rsidRPr="00446D85" w:rsidRDefault="009906F7" w:rsidP="00115B74">
            <w:pPr>
              <w:spacing w:after="0" w:line="240" w:lineRule="auto"/>
              <w:rPr>
                <w:rFonts w:ascii="Times New Roman" w:hAnsi="Times New Roman" w:cs="Times New Roman"/>
                <w:sz w:val="24"/>
                <w:szCs w:val="24"/>
              </w:rPr>
            </w:pPr>
          </w:p>
        </w:tc>
        <w:tc>
          <w:tcPr>
            <w:tcW w:w="1134" w:type="dxa"/>
          </w:tcPr>
          <w:p w14:paraId="767AD2B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120.00ef</w:t>
            </w:r>
          </w:p>
        </w:tc>
        <w:tc>
          <w:tcPr>
            <w:tcW w:w="992" w:type="dxa"/>
          </w:tcPr>
          <w:p w14:paraId="60F3276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7.10abc</w:t>
            </w:r>
          </w:p>
        </w:tc>
      </w:tr>
      <w:tr w:rsidR="009906F7" w:rsidRPr="00446D85" w14:paraId="1638E914" w14:textId="77777777" w:rsidTr="00497B4D">
        <w:tc>
          <w:tcPr>
            <w:tcW w:w="993" w:type="dxa"/>
          </w:tcPr>
          <w:p w14:paraId="3A872AB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V2 NG</w:t>
            </w:r>
          </w:p>
        </w:tc>
        <w:tc>
          <w:tcPr>
            <w:tcW w:w="993" w:type="dxa"/>
          </w:tcPr>
          <w:p w14:paraId="6E7E200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50.66ab</w:t>
            </w:r>
          </w:p>
        </w:tc>
        <w:tc>
          <w:tcPr>
            <w:tcW w:w="1134" w:type="dxa"/>
          </w:tcPr>
          <w:p w14:paraId="779F377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18.53ab</w:t>
            </w:r>
          </w:p>
        </w:tc>
        <w:tc>
          <w:tcPr>
            <w:tcW w:w="850" w:type="dxa"/>
          </w:tcPr>
          <w:p w14:paraId="3220579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851" w:type="dxa"/>
          </w:tcPr>
          <w:p w14:paraId="1DCD9AC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1.33a</w:t>
            </w:r>
          </w:p>
        </w:tc>
        <w:tc>
          <w:tcPr>
            <w:tcW w:w="850" w:type="dxa"/>
          </w:tcPr>
          <w:p w14:paraId="73B739A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p w14:paraId="572B9D73"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3F44204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27.37ab</w:t>
            </w:r>
          </w:p>
        </w:tc>
        <w:tc>
          <w:tcPr>
            <w:tcW w:w="992" w:type="dxa"/>
          </w:tcPr>
          <w:p w14:paraId="3396A23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17.33abc</w:t>
            </w:r>
          </w:p>
        </w:tc>
        <w:tc>
          <w:tcPr>
            <w:tcW w:w="1418" w:type="dxa"/>
          </w:tcPr>
          <w:p w14:paraId="34DA568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78.67h</w:t>
            </w:r>
          </w:p>
          <w:p w14:paraId="37362926" w14:textId="77777777" w:rsidR="009906F7" w:rsidRPr="00446D85" w:rsidRDefault="009906F7" w:rsidP="00115B74">
            <w:pPr>
              <w:spacing w:after="0" w:line="240" w:lineRule="auto"/>
              <w:rPr>
                <w:rFonts w:ascii="Times New Roman" w:hAnsi="Times New Roman" w:cs="Times New Roman"/>
                <w:sz w:val="24"/>
                <w:szCs w:val="24"/>
              </w:rPr>
            </w:pPr>
          </w:p>
        </w:tc>
        <w:tc>
          <w:tcPr>
            <w:tcW w:w="1134" w:type="dxa"/>
          </w:tcPr>
          <w:p w14:paraId="33D561C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123.33cde</w:t>
            </w:r>
          </w:p>
        </w:tc>
        <w:tc>
          <w:tcPr>
            <w:tcW w:w="992" w:type="dxa"/>
          </w:tcPr>
          <w:p w14:paraId="1C16153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6.90bc</w:t>
            </w:r>
          </w:p>
        </w:tc>
      </w:tr>
      <w:tr w:rsidR="009906F7" w:rsidRPr="00446D85" w14:paraId="3182431A" w14:textId="77777777" w:rsidTr="00497B4D">
        <w:tc>
          <w:tcPr>
            <w:tcW w:w="993" w:type="dxa"/>
          </w:tcPr>
          <w:p w14:paraId="20524EA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V3 SD</w:t>
            </w:r>
          </w:p>
        </w:tc>
        <w:tc>
          <w:tcPr>
            <w:tcW w:w="993" w:type="dxa"/>
          </w:tcPr>
          <w:p w14:paraId="10A1155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50.33ab</w:t>
            </w:r>
          </w:p>
        </w:tc>
        <w:tc>
          <w:tcPr>
            <w:tcW w:w="1134" w:type="dxa"/>
          </w:tcPr>
          <w:p w14:paraId="0EBCAA4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17.66ab</w:t>
            </w:r>
          </w:p>
        </w:tc>
        <w:tc>
          <w:tcPr>
            <w:tcW w:w="850" w:type="dxa"/>
          </w:tcPr>
          <w:p w14:paraId="76DD79C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2995972B"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6AD5185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1.33a</w:t>
            </w:r>
          </w:p>
        </w:tc>
        <w:tc>
          <w:tcPr>
            <w:tcW w:w="850" w:type="dxa"/>
          </w:tcPr>
          <w:p w14:paraId="0C14E6D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992" w:type="dxa"/>
          </w:tcPr>
          <w:p w14:paraId="18E91A3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25.03bc</w:t>
            </w:r>
          </w:p>
        </w:tc>
        <w:tc>
          <w:tcPr>
            <w:tcW w:w="992" w:type="dxa"/>
          </w:tcPr>
          <w:p w14:paraId="41A00587"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16.33bc</w:t>
            </w:r>
          </w:p>
          <w:p w14:paraId="3300D972" w14:textId="77777777" w:rsidR="009906F7" w:rsidRPr="00446D85" w:rsidRDefault="009906F7" w:rsidP="00115B74">
            <w:pPr>
              <w:spacing w:after="0" w:line="240" w:lineRule="auto"/>
              <w:rPr>
                <w:rFonts w:ascii="Times New Roman" w:hAnsi="Times New Roman" w:cs="Times New Roman"/>
                <w:sz w:val="24"/>
                <w:szCs w:val="24"/>
              </w:rPr>
            </w:pPr>
          </w:p>
        </w:tc>
        <w:tc>
          <w:tcPr>
            <w:tcW w:w="1418" w:type="dxa"/>
          </w:tcPr>
          <w:p w14:paraId="42A2B63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85.00efgh</w:t>
            </w:r>
          </w:p>
        </w:tc>
        <w:tc>
          <w:tcPr>
            <w:tcW w:w="1134" w:type="dxa"/>
          </w:tcPr>
          <w:p w14:paraId="77363B7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120.33def</w:t>
            </w:r>
          </w:p>
        </w:tc>
        <w:tc>
          <w:tcPr>
            <w:tcW w:w="992" w:type="dxa"/>
          </w:tcPr>
          <w:p w14:paraId="7694475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6.53cde</w:t>
            </w:r>
          </w:p>
        </w:tc>
      </w:tr>
      <w:tr w:rsidR="009906F7" w:rsidRPr="00446D85" w14:paraId="021F69C5" w14:textId="77777777" w:rsidTr="00497B4D">
        <w:tc>
          <w:tcPr>
            <w:tcW w:w="993" w:type="dxa"/>
          </w:tcPr>
          <w:p w14:paraId="6D551C9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V3 SH</w:t>
            </w:r>
          </w:p>
        </w:tc>
        <w:tc>
          <w:tcPr>
            <w:tcW w:w="993" w:type="dxa"/>
          </w:tcPr>
          <w:p w14:paraId="7536355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52.66ab</w:t>
            </w:r>
          </w:p>
        </w:tc>
        <w:tc>
          <w:tcPr>
            <w:tcW w:w="1134" w:type="dxa"/>
          </w:tcPr>
          <w:p w14:paraId="3BA8B028"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21.33ab</w:t>
            </w:r>
          </w:p>
          <w:p w14:paraId="517AC3E0"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6DB93DF1"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768A3105"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2E87915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1.00a</w:t>
            </w:r>
          </w:p>
        </w:tc>
        <w:tc>
          <w:tcPr>
            <w:tcW w:w="850" w:type="dxa"/>
          </w:tcPr>
          <w:p w14:paraId="21E0831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992" w:type="dxa"/>
          </w:tcPr>
          <w:p w14:paraId="3D10D45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24.76bc</w:t>
            </w:r>
          </w:p>
        </w:tc>
        <w:tc>
          <w:tcPr>
            <w:tcW w:w="992" w:type="dxa"/>
          </w:tcPr>
          <w:p w14:paraId="49AE7A5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16.00bc</w:t>
            </w:r>
          </w:p>
        </w:tc>
        <w:tc>
          <w:tcPr>
            <w:tcW w:w="1418" w:type="dxa"/>
          </w:tcPr>
          <w:p w14:paraId="45988E6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91.00defgh</w:t>
            </w:r>
          </w:p>
        </w:tc>
        <w:tc>
          <w:tcPr>
            <w:tcW w:w="1134" w:type="dxa"/>
          </w:tcPr>
          <w:p w14:paraId="089B2E94"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123.00cde</w:t>
            </w:r>
          </w:p>
          <w:p w14:paraId="4456A999"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4BB53783" w14:textId="596440CC" w:rsidR="00C57374"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6.53cde</w:t>
            </w:r>
          </w:p>
        </w:tc>
      </w:tr>
      <w:tr w:rsidR="009906F7" w:rsidRPr="00446D85" w14:paraId="77313EA3" w14:textId="77777777" w:rsidTr="00497B4D">
        <w:tc>
          <w:tcPr>
            <w:tcW w:w="993" w:type="dxa"/>
          </w:tcPr>
          <w:p w14:paraId="0A29617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V3 NG</w:t>
            </w:r>
          </w:p>
        </w:tc>
        <w:tc>
          <w:tcPr>
            <w:tcW w:w="993" w:type="dxa"/>
          </w:tcPr>
          <w:p w14:paraId="708DD7B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52.33ab</w:t>
            </w:r>
          </w:p>
        </w:tc>
        <w:tc>
          <w:tcPr>
            <w:tcW w:w="1134" w:type="dxa"/>
          </w:tcPr>
          <w:p w14:paraId="0C99A07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21.43ab</w:t>
            </w:r>
          </w:p>
        </w:tc>
        <w:tc>
          <w:tcPr>
            <w:tcW w:w="850" w:type="dxa"/>
          </w:tcPr>
          <w:p w14:paraId="7CAE2F93"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416410A4"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36DF2F5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tc>
        <w:tc>
          <w:tcPr>
            <w:tcW w:w="850" w:type="dxa"/>
          </w:tcPr>
          <w:p w14:paraId="2B279BD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992" w:type="dxa"/>
          </w:tcPr>
          <w:p w14:paraId="2993017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26.36bc</w:t>
            </w:r>
          </w:p>
        </w:tc>
        <w:tc>
          <w:tcPr>
            <w:tcW w:w="992" w:type="dxa"/>
          </w:tcPr>
          <w:p w14:paraId="07AB209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16.33bc</w:t>
            </w:r>
          </w:p>
        </w:tc>
        <w:tc>
          <w:tcPr>
            <w:tcW w:w="1418" w:type="dxa"/>
          </w:tcPr>
          <w:p w14:paraId="4B0D56A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84.67fgh</w:t>
            </w:r>
          </w:p>
        </w:tc>
        <w:tc>
          <w:tcPr>
            <w:tcW w:w="1134" w:type="dxa"/>
          </w:tcPr>
          <w:p w14:paraId="59C342A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130.00c</w:t>
            </w:r>
          </w:p>
        </w:tc>
        <w:tc>
          <w:tcPr>
            <w:tcW w:w="992" w:type="dxa"/>
          </w:tcPr>
          <w:p w14:paraId="32E0DAA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6.70cd</w:t>
            </w:r>
          </w:p>
        </w:tc>
      </w:tr>
      <w:tr w:rsidR="009906F7" w:rsidRPr="00446D85" w14:paraId="518811FB" w14:textId="77777777" w:rsidTr="00497B4D">
        <w:tc>
          <w:tcPr>
            <w:tcW w:w="993" w:type="dxa"/>
          </w:tcPr>
          <w:p w14:paraId="373CEAB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V4 SD</w:t>
            </w:r>
          </w:p>
        </w:tc>
        <w:tc>
          <w:tcPr>
            <w:tcW w:w="993" w:type="dxa"/>
          </w:tcPr>
          <w:p w14:paraId="3705B09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49.66ab</w:t>
            </w:r>
          </w:p>
        </w:tc>
        <w:tc>
          <w:tcPr>
            <w:tcW w:w="1134" w:type="dxa"/>
          </w:tcPr>
          <w:p w14:paraId="70558F7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19.96ab</w:t>
            </w:r>
          </w:p>
        </w:tc>
        <w:tc>
          <w:tcPr>
            <w:tcW w:w="850" w:type="dxa"/>
          </w:tcPr>
          <w:p w14:paraId="1D6CA710"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6C51CF86"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1993492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850" w:type="dxa"/>
          </w:tcPr>
          <w:p w14:paraId="426A589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992" w:type="dxa"/>
          </w:tcPr>
          <w:p w14:paraId="04D4DF7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23.27c</w:t>
            </w:r>
          </w:p>
        </w:tc>
        <w:tc>
          <w:tcPr>
            <w:tcW w:w="992" w:type="dxa"/>
          </w:tcPr>
          <w:p w14:paraId="758D867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22.00a</w:t>
            </w:r>
          </w:p>
        </w:tc>
        <w:tc>
          <w:tcPr>
            <w:tcW w:w="1418" w:type="dxa"/>
          </w:tcPr>
          <w:p w14:paraId="516C397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101.00bcd</w:t>
            </w:r>
          </w:p>
        </w:tc>
        <w:tc>
          <w:tcPr>
            <w:tcW w:w="1134" w:type="dxa"/>
          </w:tcPr>
          <w:p w14:paraId="3FE5EAA4"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121.00def</w:t>
            </w:r>
          </w:p>
          <w:p w14:paraId="72676FF0"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053E4CA4"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8.10a</w:t>
            </w:r>
          </w:p>
          <w:p w14:paraId="420EEC32" w14:textId="77777777" w:rsidR="009906F7" w:rsidRPr="00446D85" w:rsidRDefault="009906F7" w:rsidP="00115B74">
            <w:pPr>
              <w:spacing w:after="0" w:line="240" w:lineRule="auto"/>
              <w:rPr>
                <w:rFonts w:ascii="Times New Roman" w:hAnsi="Times New Roman" w:cs="Times New Roman"/>
                <w:sz w:val="24"/>
                <w:szCs w:val="24"/>
              </w:rPr>
            </w:pPr>
          </w:p>
        </w:tc>
      </w:tr>
      <w:tr w:rsidR="009906F7" w:rsidRPr="00446D85" w14:paraId="6ECA88FE" w14:textId="77777777" w:rsidTr="00497B4D">
        <w:tc>
          <w:tcPr>
            <w:tcW w:w="993" w:type="dxa"/>
          </w:tcPr>
          <w:p w14:paraId="6C269F8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V4 SH</w:t>
            </w:r>
          </w:p>
        </w:tc>
        <w:tc>
          <w:tcPr>
            <w:tcW w:w="993" w:type="dxa"/>
          </w:tcPr>
          <w:p w14:paraId="20C2D39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53.33a</w:t>
            </w:r>
          </w:p>
        </w:tc>
        <w:tc>
          <w:tcPr>
            <w:tcW w:w="1134" w:type="dxa"/>
          </w:tcPr>
          <w:p w14:paraId="6D3CF24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16.16b</w:t>
            </w:r>
          </w:p>
        </w:tc>
        <w:tc>
          <w:tcPr>
            <w:tcW w:w="850" w:type="dxa"/>
          </w:tcPr>
          <w:p w14:paraId="5628134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2.00a</w:t>
            </w:r>
          </w:p>
        </w:tc>
        <w:tc>
          <w:tcPr>
            <w:tcW w:w="851" w:type="dxa"/>
          </w:tcPr>
          <w:p w14:paraId="5A78FB63"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6E50E851"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30ED661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1E721ACF"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1A7B2F4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23.17c</w:t>
            </w:r>
          </w:p>
        </w:tc>
        <w:tc>
          <w:tcPr>
            <w:tcW w:w="992" w:type="dxa"/>
          </w:tcPr>
          <w:p w14:paraId="02D058A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18.66abc</w:t>
            </w:r>
          </w:p>
        </w:tc>
        <w:tc>
          <w:tcPr>
            <w:tcW w:w="1418" w:type="dxa"/>
          </w:tcPr>
          <w:p w14:paraId="0DE5030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99.00cde</w:t>
            </w:r>
          </w:p>
        </w:tc>
        <w:tc>
          <w:tcPr>
            <w:tcW w:w="1134" w:type="dxa"/>
          </w:tcPr>
          <w:p w14:paraId="25B2555A"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123.33cde</w:t>
            </w:r>
          </w:p>
          <w:p w14:paraId="45812973"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071FECC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7.53abc</w:t>
            </w:r>
          </w:p>
        </w:tc>
      </w:tr>
      <w:tr w:rsidR="009906F7" w:rsidRPr="00446D85" w14:paraId="47056A42" w14:textId="77777777" w:rsidTr="00497B4D">
        <w:tc>
          <w:tcPr>
            <w:tcW w:w="993" w:type="dxa"/>
          </w:tcPr>
          <w:p w14:paraId="6AF6732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V4 NG</w:t>
            </w:r>
          </w:p>
        </w:tc>
        <w:tc>
          <w:tcPr>
            <w:tcW w:w="993" w:type="dxa"/>
          </w:tcPr>
          <w:p w14:paraId="0BAC9B2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54.33a</w:t>
            </w:r>
          </w:p>
        </w:tc>
        <w:tc>
          <w:tcPr>
            <w:tcW w:w="1134" w:type="dxa"/>
          </w:tcPr>
          <w:p w14:paraId="77C9D87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19.10ab</w:t>
            </w:r>
          </w:p>
        </w:tc>
        <w:tc>
          <w:tcPr>
            <w:tcW w:w="850" w:type="dxa"/>
          </w:tcPr>
          <w:p w14:paraId="1583877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71F06F23"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2FE4978A"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6F964C7E"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740162EC"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1.66a</w:t>
            </w:r>
          </w:p>
          <w:p w14:paraId="743D0053"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6342757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23.00c</w:t>
            </w:r>
          </w:p>
        </w:tc>
        <w:tc>
          <w:tcPr>
            <w:tcW w:w="992" w:type="dxa"/>
          </w:tcPr>
          <w:p w14:paraId="07A09C0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19.00abc</w:t>
            </w:r>
          </w:p>
        </w:tc>
        <w:tc>
          <w:tcPr>
            <w:tcW w:w="1418" w:type="dxa"/>
          </w:tcPr>
          <w:p w14:paraId="378DF3C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106.00abc</w:t>
            </w:r>
          </w:p>
        </w:tc>
        <w:tc>
          <w:tcPr>
            <w:tcW w:w="1134" w:type="dxa"/>
          </w:tcPr>
          <w:p w14:paraId="5BCD3D0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129.00cd</w:t>
            </w:r>
          </w:p>
        </w:tc>
        <w:tc>
          <w:tcPr>
            <w:tcW w:w="992" w:type="dxa"/>
          </w:tcPr>
          <w:p w14:paraId="6BAC2B4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7.86ab</w:t>
            </w:r>
          </w:p>
        </w:tc>
      </w:tr>
      <w:tr w:rsidR="009906F7" w:rsidRPr="00446D85" w14:paraId="086B7C0E" w14:textId="77777777" w:rsidTr="00497B4D">
        <w:tc>
          <w:tcPr>
            <w:tcW w:w="993" w:type="dxa"/>
          </w:tcPr>
          <w:p w14:paraId="35CA3E9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V5 SD</w:t>
            </w:r>
          </w:p>
        </w:tc>
        <w:tc>
          <w:tcPr>
            <w:tcW w:w="993" w:type="dxa"/>
          </w:tcPr>
          <w:p w14:paraId="2AD108A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55.00a</w:t>
            </w:r>
          </w:p>
        </w:tc>
        <w:tc>
          <w:tcPr>
            <w:tcW w:w="1134" w:type="dxa"/>
          </w:tcPr>
          <w:p w14:paraId="304656B9"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22.63ab</w:t>
            </w:r>
          </w:p>
          <w:p w14:paraId="1579BF71" w14:textId="77777777" w:rsidR="009906F7" w:rsidRPr="00446D85" w:rsidRDefault="009906F7" w:rsidP="00115B74">
            <w:pPr>
              <w:spacing w:after="0" w:line="240" w:lineRule="auto"/>
              <w:rPr>
                <w:rFonts w:ascii="Times New Roman" w:hAnsi="Times New Roman" w:cs="Times New Roman"/>
                <w:sz w:val="24"/>
                <w:szCs w:val="24"/>
              </w:rPr>
            </w:pPr>
          </w:p>
        </w:tc>
        <w:tc>
          <w:tcPr>
            <w:tcW w:w="850" w:type="dxa"/>
          </w:tcPr>
          <w:p w14:paraId="7AB2096B"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851" w:type="dxa"/>
          </w:tcPr>
          <w:p w14:paraId="1B2056F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tc>
        <w:tc>
          <w:tcPr>
            <w:tcW w:w="850" w:type="dxa"/>
          </w:tcPr>
          <w:p w14:paraId="42B6115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3.00a</w:t>
            </w:r>
          </w:p>
        </w:tc>
        <w:tc>
          <w:tcPr>
            <w:tcW w:w="992" w:type="dxa"/>
          </w:tcPr>
          <w:p w14:paraId="5DC3D98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16.38d</w:t>
            </w:r>
          </w:p>
        </w:tc>
        <w:tc>
          <w:tcPr>
            <w:tcW w:w="992" w:type="dxa"/>
          </w:tcPr>
          <w:p w14:paraId="3D7CB5E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9.67de</w:t>
            </w:r>
          </w:p>
        </w:tc>
        <w:tc>
          <w:tcPr>
            <w:tcW w:w="1418" w:type="dxa"/>
          </w:tcPr>
          <w:p w14:paraId="745A6E8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114.00ab</w:t>
            </w:r>
          </w:p>
        </w:tc>
        <w:tc>
          <w:tcPr>
            <w:tcW w:w="1134" w:type="dxa"/>
          </w:tcPr>
          <w:p w14:paraId="4C4EF933"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118.33ef</w:t>
            </w:r>
          </w:p>
          <w:p w14:paraId="0CBAF05F"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7AA433F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5.56ef</w:t>
            </w:r>
          </w:p>
        </w:tc>
      </w:tr>
      <w:tr w:rsidR="009906F7" w:rsidRPr="00446D85" w14:paraId="72CF365E" w14:textId="77777777" w:rsidTr="00497B4D">
        <w:tc>
          <w:tcPr>
            <w:tcW w:w="993" w:type="dxa"/>
          </w:tcPr>
          <w:p w14:paraId="1E82E46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V5 SH</w:t>
            </w:r>
          </w:p>
        </w:tc>
        <w:tc>
          <w:tcPr>
            <w:tcW w:w="993" w:type="dxa"/>
          </w:tcPr>
          <w:p w14:paraId="1E81098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54.33a</w:t>
            </w:r>
          </w:p>
        </w:tc>
        <w:tc>
          <w:tcPr>
            <w:tcW w:w="1134" w:type="dxa"/>
          </w:tcPr>
          <w:p w14:paraId="575840A9"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25.76a</w:t>
            </w:r>
          </w:p>
        </w:tc>
        <w:tc>
          <w:tcPr>
            <w:tcW w:w="850" w:type="dxa"/>
          </w:tcPr>
          <w:p w14:paraId="6FB57672"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p w14:paraId="1F8DF890"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24857D9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3.66a</w:t>
            </w:r>
          </w:p>
        </w:tc>
        <w:tc>
          <w:tcPr>
            <w:tcW w:w="850" w:type="dxa"/>
          </w:tcPr>
          <w:p w14:paraId="3030A69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992" w:type="dxa"/>
          </w:tcPr>
          <w:p w14:paraId="557384F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14.73d</w:t>
            </w:r>
          </w:p>
        </w:tc>
        <w:tc>
          <w:tcPr>
            <w:tcW w:w="992" w:type="dxa"/>
          </w:tcPr>
          <w:p w14:paraId="4BC09B3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10.53de</w:t>
            </w:r>
          </w:p>
        </w:tc>
        <w:tc>
          <w:tcPr>
            <w:tcW w:w="1418" w:type="dxa"/>
          </w:tcPr>
          <w:p w14:paraId="37109D7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108.67abc</w:t>
            </w:r>
          </w:p>
        </w:tc>
        <w:tc>
          <w:tcPr>
            <w:tcW w:w="1134" w:type="dxa"/>
          </w:tcPr>
          <w:p w14:paraId="1375FFC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112.67f</w:t>
            </w:r>
          </w:p>
        </w:tc>
        <w:tc>
          <w:tcPr>
            <w:tcW w:w="992" w:type="dxa"/>
          </w:tcPr>
          <w:p w14:paraId="30E2407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5.21f</w:t>
            </w:r>
          </w:p>
        </w:tc>
      </w:tr>
      <w:tr w:rsidR="009906F7" w:rsidRPr="00446D85" w14:paraId="1C199638" w14:textId="77777777" w:rsidTr="00497B4D">
        <w:tc>
          <w:tcPr>
            <w:tcW w:w="993" w:type="dxa"/>
          </w:tcPr>
          <w:p w14:paraId="1265B60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V5 NG</w:t>
            </w:r>
          </w:p>
        </w:tc>
        <w:tc>
          <w:tcPr>
            <w:tcW w:w="993" w:type="dxa"/>
          </w:tcPr>
          <w:p w14:paraId="6303EF9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54.66a</w:t>
            </w:r>
          </w:p>
        </w:tc>
        <w:tc>
          <w:tcPr>
            <w:tcW w:w="1134" w:type="dxa"/>
          </w:tcPr>
          <w:p w14:paraId="290B9301"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27.33a</w:t>
            </w:r>
          </w:p>
        </w:tc>
        <w:tc>
          <w:tcPr>
            <w:tcW w:w="850" w:type="dxa"/>
          </w:tcPr>
          <w:p w14:paraId="3C135FB6"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2.33a</w:t>
            </w:r>
          </w:p>
          <w:p w14:paraId="4E4B947F" w14:textId="77777777" w:rsidR="009906F7" w:rsidRPr="00446D85" w:rsidRDefault="009906F7" w:rsidP="00115B74">
            <w:pPr>
              <w:spacing w:after="0" w:line="240" w:lineRule="auto"/>
              <w:rPr>
                <w:rFonts w:ascii="Times New Roman" w:hAnsi="Times New Roman" w:cs="Times New Roman"/>
                <w:sz w:val="24"/>
                <w:szCs w:val="24"/>
              </w:rPr>
            </w:pPr>
          </w:p>
        </w:tc>
        <w:tc>
          <w:tcPr>
            <w:tcW w:w="851" w:type="dxa"/>
          </w:tcPr>
          <w:p w14:paraId="448C9BA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3.66a</w:t>
            </w:r>
          </w:p>
        </w:tc>
        <w:tc>
          <w:tcPr>
            <w:tcW w:w="850" w:type="dxa"/>
          </w:tcPr>
          <w:p w14:paraId="613B8B5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2.66a</w:t>
            </w:r>
          </w:p>
        </w:tc>
        <w:tc>
          <w:tcPr>
            <w:tcW w:w="992" w:type="dxa"/>
          </w:tcPr>
          <w:p w14:paraId="445D5B4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16.43d</w:t>
            </w:r>
          </w:p>
        </w:tc>
        <w:tc>
          <w:tcPr>
            <w:tcW w:w="992" w:type="dxa"/>
          </w:tcPr>
          <w:p w14:paraId="4C828D8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9.13e</w:t>
            </w:r>
          </w:p>
        </w:tc>
        <w:tc>
          <w:tcPr>
            <w:tcW w:w="1418" w:type="dxa"/>
          </w:tcPr>
          <w:p w14:paraId="477B4CE1"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118.67a</w:t>
            </w:r>
          </w:p>
          <w:p w14:paraId="6041245C" w14:textId="77777777" w:rsidR="009906F7" w:rsidRPr="00446D85" w:rsidRDefault="009906F7" w:rsidP="00115B74">
            <w:pPr>
              <w:spacing w:after="0" w:line="240" w:lineRule="auto"/>
              <w:rPr>
                <w:rFonts w:ascii="Times New Roman" w:hAnsi="Times New Roman" w:cs="Times New Roman"/>
                <w:sz w:val="24"/>
                <w:szCs w:val="24"/>
              </w:rPr>
            </w:pPr>
          </w:p>
        </w:tc>
        <w:tc>
          <w:tcPr>
            <w:tcW w:w="1134" w:type="dxa"/>
          </w:tcPr>
          <w:p w14:paraId="3E1CC858" w14:textId="77777777" w:rsidR="009906F7" w:rsidRPr="00446D85" w:rsidRDefault="009906F7" w:rsidP="00115B74">
            <w:pPr>
              <w:tabs>
                <w:tab w:val="left" w:pos="1560"/>
                <w:tab w:val="left" w:pos="2520"/>
              </w:tabs>
              <w:autoSpaceDE w:val="0"/>
              <w:autoSpaceDN w:val="0"/>
              <w:adjustRightInd w:val="0"/>
              <w:spacing w:after="0" w:line="240" w:lineRule="auto"/>
              <w:rPr>
                <w:rFonts w:ascii="Times New Roman" w:hAnsi="Times New Roman" w:cs="Times New Roman"/>
                <w:sz w:val="24"/>
                <w:szCs w:val="24"/>
              </w:rPr>
            </w:pPr>
            <w:r w:rsidRPr="00446D85">
              <w:rPr>
                <w:rFonts w:ascii="Times New Roman" w:hAnsi="Times New Roman" w:cs="Times New Roman"/>
                <w:sz w:val="24"/>
                <w:szCs w:val="24"/>
              </w:rPr>
              <w:t>121.33cdef</w:t>
            </w:r>
          </w:p>
          <w:p w14:paraId="713EB986" w14:textId="77777777" w:rsidR="009906F7" w:rsidRPr="00446D85" w:rsidRDefault="009906F7" w:rsidP="00115B74">
            <w:pPr>
              <w:spacing w:after="0" w:line="240" w:lineRule="auto"/>
              <w:rPr>
                <w:rFonts w:ascii="Times New Roman" w:hAnsi="Times New Roman" w:cs="Times New Roman"/>
                <w:sz w:val="24"/>
                <w:szCs w:val="24"/>
              </w:rPr>
            </w:pPr>
          </w:p>
        </w:tc>
        <w:tc>
          <w:tcPr>
            <w:tcW w:w="992" w:type="dxa"/>
          </w:tcPr>
          <w:p w14:paraId="0E60368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5.63def</w:t>
            </w:r>
          </w:p>
        </w:tc>
      </w:tr>
      <w:bookmarkEnd w:id="56"/>
      <w:tr w:rsidR="009906F7" w:rsidRPr="00446D85" w14:paraId="32B33E95" w14:textId="77777777" w:rsidTr="00497B4D">
        <w:tc>
          <w:tcPr>
            <w:tcW w:w="993" w:type="dxa"/>
          </w:tcPr>
          <w:p w14:paraId="1CA4916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SE ±</w:t>
            </w:r>
          </w:p>
        </w:tc>
        <w:tc>
          <w:tcPr>
            <w:tcW w:w="993" w:type="dxa"/>
          </w:tcPr>
          <w:p w14:paraId="706AD29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1.45</w:t>
            </w:r>
          </w:p>
        </w:tc>
        <w:tc>
          <w:tcPr>
            <w:tcW w:w="1134" w:type="dxa"/>
          </w:tcPr>
          <w:p w14:paraId="4D1DD135"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1.90</w:t>
            </w:r>
          </w:p>
        </w:tc>
        <w:tc>
          <w:tcPr>
            <w:tcW w:w="850" w:type="dxa"/>
          </w:tcPr>
          <w:p w14:paraId="0BEFBCE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0.45</w:t>
            </w:r>
          </w:p>
        </w:tc>
        <w:tc>
          <w:tcPr>
            <w:tcW w:w="851" w:type="dxa"/>
          </w:tcPr>
          <w:p w14:paraId="072E3A1E"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0.73</w:t>
            </w:r>
          </w:p>
        </w:tc>
        <w:tc>
          <w:tcPr>
            <w:tcW w:w="850" w:type="dxa"/>
          </w:tcPr>
          <w:p w14:paraId="137848B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0.48</w:t>
            </w:r>
          </w:p>
        </w:tc>
        <w:tc>
          <w:tcPr>
            <w:tcW w:w="992" w:type="dxa"/>
          </w:tcPr>
          <w:p w14:paraId="088AA10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0.95</w:t>
            </w:r>
          </w:p>
        </w:tc>
        <w:tc>
          <w:tcPr>
            <w:tcW w:w="992" w:type="dxa"/>
          </w:tcPr>
          <w:p w14:paraId="495119E8"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1.39</w:t>
            </w:r>
          </w:p>
        </w:tc>
        <w:tc>
          <w:tcPr>
            <w:tcW w:w="1418" w:type="dxa"/>
          </w:tcPr>
          <w:p w14:paraId="475BBD3C"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3.80</w:t>
            </w:r>
          </w:p>
        </w:tc>
        <w:tc>
          <w:tcPr>
            <w:tcW w:w="1134" w:type="dxa"/>
          </w:tcPr>
          <w:p w14:paraId="25778C7A"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2.35</w:t>
            </w:r>
          </w:p>
        </w:tc>
        <w:tc>
          <w:tcPr>
            <w:tcW w:w="992" w:type="dxa"/>
          </w:tcPr>
          <w:p w14:paraId="7654EA73"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0.30</w:t>
            </w:r>
          </w:p>
        </w:tc>
      </w:tr>
      <w:tr w:rsidR="009906F7" w:rsidRPr="00446D85" w14:paraId="66147F18" w14:textId="77777777" w:rsidTr="00497B4D">
        <w:tc>
          <w:tcPr>
            <w:tcW w:w="993" w:type="dxa"/>
          </w:tcPr>
          <w:p w14:paraId="217496E6" w14:textId="77777777" w:rsidR="009906F7" w:rsidRPr="00446D85" w:rsidRDefault="009906F7" w:rsidP="00115B74">
            <w:pPr>
              <w:spacing w:after="0" w:line="240" w:lineRule="auto"/>
              <w:rPr>
                <w:rFonts w:ascii="Times New Roman" w:hAnsi="Times New Roman" w:cs="Times New Roman"/>
                <w:b/>
                <w:bCs/>
                <w:sz w:val="24"/>
                <w:szCs w:val="24"/>
              </w:rPr>
            </w:pPr>
            <w:r w:rsidRPr="00446D85">
              <w:rPr>
                <w:rFonts w:ascii="Times New Roman" w:hAnsi="Times New Roman" w:cs="Times New Roman"/>
                <w:sz w:val="24"/>
                <w:szCs w:val="24"/>
              </w:rPr>
              <w:t>Significance</w:t>
            </w:r>
          </w:p>
        </w:tc>
        <w:tc>
          <w:tcPr>
            <w:tcW w:w="993" w:type="dxa"/>
          </w:tcPr>
          <w:p w14:paraId="10CDB4F2"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134" w:type="dxa"/>
          </w:tcPr>
          <w:p w14:paraId="3EA37504"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850" w:type="dxa"/>
          </w:tcPr>
          <w:p w14:paraId="1FCCF0C6"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851" w:type="dxa"/>
          </w:tcPr>
          <w:p w14:paraId="143D9900"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850" w:type="dxa"/>
          </w:tcPr>
          <w:p w14:paraId="1A2349E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NS</w:t>
            </w:r>
          </w:p>
        </w:tc>
        <w:tc>
          <w:tcPr>
            <w:tcW w:w="992" w:type="dxa"/>
          </w:tcPr>
          <w:p w14:paraId="56D6DF89"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992" w:type="dxa"/>
          </w:tcPr>
          <w:p w14:paraId="0C4A629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418" w:type="dxa"/>
          </w:tcPr>
          <w:p w14:paraId="1CB4E9D7"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1134" w:type="dxa"/>
          </w:tcPr>
          <w:p w14:paraId="637B8C4F"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c>
          <w:tcPr>
            <w:tcW w:w="992" w:type="dxa"/>
          </w:tcPr>
          <w:p w14:paraId="15C29D2D" w14:textId="77777777" w:rsidR="009906F7" w:rsidRPr="00446D85" w:rsidRDefault="009906F7" w:rsidP="00115B74">
            <w:pPr>
              <w:spacing w:after="0" w:line="240" w:lineRule="auto"/>
              <w:rPr>
                <w:rFonts w:ascii="Times New Roman" w:hAnsi="Times New Roman" w:cs="Times New Roman"/>
                <w:sz w:val="24"/>
                <w:szCs w:val="24"/>
              </w:rPr>
            </w:pPr>
            <w:r w:rsidRPr="00446D85">
              <w:rPr>
                <w:rFonts w:ascii="Times New Roman" w:hAnsi="Times New Roman" w:cs="Times New Roman"/>
                <w:sz w:val="24"/>
                <w:szCs w:val="24"/>
              </w:rPr>
              <w:t>*</w:t>
            </w:r>
          </w:p>
        </w:tc>
      </w:tr>
    </w:tbl>
    <w:p w14:paraId="1820C202" w14:textId="0E52F3C0" w:rsidR="00CB0AE3" w:rsidRPr="00446D85" w:rsidRDefault="009906F7" w:rsidP="001C3727">
      <w:pPr>
        <w:spacing w:line="240" w:lineRule="auto"/>
        <w:jc w:val="both"/>
        <w:rPr>
          <w:rFonts w:ascii="Times New Roman" w:hAnsi="Times New Roman" w:cs="Times New Roman"/>
          <w:sz w:val="24"/>
          <w:szCs w:val="24"/>
        </w:rPr>
      </w:pPr>
      <w:r w:rsidRPr="00446D85">
        <w:rPr>
          <w:rFonts w:ascii="Times New Roman" w:hAnsi="Times New Roman" w:cs="Times New Roman"/>
          <w:sz w:val="24"/>
          <w:szCs w:val="24"/>
        </w:rPr>
        <w:t>Means within a column followed by the same letter (s) are not significantly different at 5% level of probability according to Duncan’s Multiple Range Test (DMRT). * = Significance at 5% (P ≤ 0.05); level of probability. NS = Not significan</w:t>
      </w:r>
      <w:r w:rsidR="00C97EAF" w:rsidRPr="00446D85">
        <w:rPr>
          <w:rFonts w:ascii="Times New Roman" w:hAnsi="Times New Roman" w:cs="Times New Roman"/>
          <w:sz w:val="24"/>
          <w:szCs w:val="24"/>
        </w:rPr>
        <w:t>t</w:t>
      </w:r>
    </w:p>
    <w:sectPr w:rsidR="00CB0AE3" w:rsidRPr="00446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207AA"/>
    <w:multiLevelType w:val="hybridMultilevel"/>
    <w:tmpl w:val="A3125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C46BF"/>
    <w:multiLevelType w:val="hybridMultilevel"/>
    <w:tmpl w:val="4DAE7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11"/>
    <w:rsid w:val="00054B91"/>
    <w:rsid w:val="000819C7"/>
    <w:rsid w:val="00082CD7"/>
    <w:rsid w:val="000A31CB"/>
    <w:rsid w:val="000E6D8E"/>
    <w:rsid w:val="00115B74"/>
    <w:rsid w:val="00120DA0"/>
    <w:rsid w:val="00163CBB"/>
    <w:rsid w:val="00181661"/>
    <w:rsid w:val="001B0295"/>
    <w:rsid w:val="001C3727"/>
    <w:rsid w:val="001C3DD2"/>
    <w:rsid w:val="001D2C14"/>
    <w:rsid w:val="001E5768"/>
    <w:rsid w:val="001F2CCE"/>
    <w:rsid w:val="00200967"/>
    <w:rsid w:val="00202BAC"/>
    <w:rsid w:val="00226622"/>
    <w:rsid w:val="002425AF"/>
    <w:rsid w:val="002638E7"/>
    <w:rsid w:val="00277AA2"/>
    <w:rsid w:val="002A1A81"/>
    <w:rsid w:val="002B6F3D"/>
    <w:rsid w:val="002C2287"/>
    <w:rsid w:val="002C30B9"/>
    <w:rsid w:val="002D253D"/>
    <w:rsid w:val="002F5C32"/>
    <w:rsid w:val="00333663"/>
    <w:rsid w:val="003522A9"/>
    <w:rsid w:val="003A0BF3"/>
    <w:rsid w:val="003C7C95"/>
    <w:rsid w:val="003D596C"/>
    <w:rsid w:val="00424A69"/>
    <w:rsid w:val="00446D85"/>
    <w:rsid w:val="00493AA4"/>
    <w:rsid w:val="00497673"/>
    <w:rsid w:val="00497B4D"/>
    <w:rsid w:val="004B6198"/>
    <w:rsid w:val="004D626C"/>
    <w:rsid w:val="004E08D9"/>
    <w:rsid w:val="004E63D4"/>
    <w:rsid w:val="00541A16"/>
    <w:rsid w:val="005570CC"/>
    <w:rsid w:val="00561871"/>
    <w:rsid w:val="005703DA"/>
    <w:rsid w:val="00573A49"/>
    <w:rsid w:val="00582E85"/>
    <w:rsid w:val="00587E11"/>
    <w:rsid w:val="005944BB"/>
    <w:rsid w:val="005D336B"/>
    <w:rsid w:val="005E113E"/>
    <w:rsid w:val="006242AB"/>
    <w:rsid w:val="00633388"/>
    <w:rsid w:val="00636CC3"/>
    <w:rsid w:val="00643D57"/>
    <w:rsid w:val="00645DF3"/>
    <w:rsid w:val="006714D5"/>
    <w:rsid w:val="00674615"/>
    <w:rsid w:val="006779D8"/>
    <w:rsid w:val="00683923"/>
    <w:rsid w:val="00685389"/>
    <w:rsid w:val="006D651E"/>
    <w:rsid w:val="006F53C9"/>
    <w:rsid w:val="00700E74"/>
    <w:rsid w:val="007126CD"/>
    <w:rsid w:val="007158C0"/>
    <w:rsid w:val="007351D0"/>
    <w:rsid w:val="00735EF4"/>
    <w:rsid w:val="0074250D"/>
    <w:rsid w:val="00795098"/>
    <w:rsid w:val="007C6FBF"/>
    <w:rsid w:val="00812309"/>
    <w:rsid w:val="00816358"/>
    <w:rsid w:val="00816E37"/>
    <w:rsid w:val="008303FC"/>
    <w:rsid w:val="0083427D"/>
    <w:rsid w:val="00891B04"/>
    <w:rsid w:val="008A540C"/>
    <w:rsid w:val="008E1B76"/>
    <w:rsid w:val="008F723E"/>
    <w:rsid w:val="00917097"/>
    <w:rsid w:val="00925945"/>
    <w:rsid w:val="0092679C"/>
    <w:rsid w:val="009270DC"/>
    <w:rsid w:val="00936F01"/>
    <w:rsid w:val="00986864"/>
    <w:rsid w:val="009876DA"/>
    <w:rsid w:val="009906F7"/>
    <w:rsid w:val="00995804"/>
    <w:rsid w:val="009C7C40"/>
    <w:rsid w:val="009E171D"/>
    <w:rsid w:val="00A0209A"/>
    <w:rsid w:val="00A64590"/>
    <w:rsid w:val="00A6489A"/>
    <w:rsid w:val="00A707CD"/>
    <w:rsid w:val="00A8719C"/>
    <w:rsid w:val="00A871B8"/>
    <w:rsid w:val="00A916B5"/>
    <w:rsid w:val="00AC5098"/>
    <w:rsid w:val="00AE431C"/>
    <w:rsid w:val="00AF2050"/>
    <w:rsid w:val="00B03C79"/>
    <w:rsid w:val="00B13D55"/>
    <w:rsid w:val="00B712FA"/>
    <w:rsid w:val="00B7374F"/>
    <w:rsid w:val="00B860C7"/>
    <w:rsid w:val="00B86463"/>
    <w:rsid w:val="00BA68B1"/>
    <w:rsid w:val="00BB7810"/>
    <w:rsid w:val="00BC72A8"/>
    <w:rsid w:val="00BD7202"/>
    <w:rsid w:val="00BD7B20"/>
    <w:rsid w:val="00BE3EB0"/>
    <w:rsid w:val="00BF23B3"/>
    <w:rsid w:val="00C0005D"/>
    <w:rsid w:val="00C31811"/>
    <w:rsid w:val="00C56433"/>
    <w:rsid w:val="00C57374"/>
    <w:rsid w:val="00C7639A"/>
    <w:rsid w:val="00C763FE"/>
    <w:rsid w:val="00C97EAF"/>
    <w:rsid w:val="00CA007E"/>
    <w:rsid w:val="00CA35B6"/>
    <w:rsid w:val="00CA7869"/>
    <w:rsid w:val="00CB0AE3"/>
    <w:rsid w:val="00CB2ACD"/>
    <w:rsid w:val="00CB690D"/>
    <w:rsid w:val="00CE76A3"/>
    <w:rsid w:val="00CF4D68"/>
    <w:rsid w:val="00D24B66"/>
    <w:rsid w:val="00D3670E"/>
    <w:rsid w:val="00D4288C"/>
    <w:rsid w:val="00D541B4"/>
    <w:rsid w:val="00D8514E"/>
    <w:rsid w:val="00DB1F52"/>
    <w:rsid w:val="00DD52C6"/>
    <w:rsid w:val="00E01322"/>
    <w:rsid w:val="00E1699D"/>
    <w:rsid w:val="00E3268E"/>
    <w:rsid w:val="00E428E7"/>
    <w:rsid w:val="00E61DF2"/>
    <w:rsid w:val="00E75C5E"/>
    <w:rsid w:val="00E8108E"/>
    <w:rsid w:val="00E83C57"/>
    <w:rsid w:val="00E90515"/>
    <w:rsid w:val="00EA1BFF"/>
    <w:rsid w:val="00EA2DC3"/>
    <w:rsid w:val="00EB56E5"/>
    <w:rsid w:val="00EC57E9"/>
    <w:rsid w:val="00ED2D15"/>
    <w:rsid w:val="00F1617E"/>
    <w:rsid w:val="00F55602"/>
    <w:rsid w:val="00F6284D"/>
    <w:rsid w:val="00F65694"/>
    <w:rsid w:val="00F96001"/>
    <w:rsid w:val="00FF16A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D312"/>
  <w15:chartTrackingRefBased/>
  <w15:docId w15:val="{FBB4AC7B-F4E9-4E33-96EB-A477CF16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7E1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7E11"/>
    <w:rPr>
      <w:color w:val="0000FF"/>
      <w:u w:val="single"/>
    </w:rPr>
  </w:style>
  <w:style w:type="paragraph" w:styleId="ListParagraph">
    <w:name w:val="List Paragraph"/>
    <w:basedOn w:val="Normal"/>
    <w:link w:val="ListParagraphChar"/>
    <w:uiPriority w:val="34"/>
    <w:qFormat/>
    <w:rsid w:val="00587E11"/>
    <w:pPr>
      <w:ind w:left="720"/>
      <w:contextualSpacing/>
    </w:pPr>
    <w:rPr>
      <w:rFonts w:ascii="Calibri" w:eastAsia="Calibri" w:hAnsi="Calibri" w:cs="Times New Roman"/>
      <w:lang w:val="de-AT"/>
    </w:rPr>
  </w:style>
  <w:style w:type="character" w:customStyle="1" w:styleId="ListParagraphChar">
    <w:name w:val="List Paragraph Char"/>
    <w:basedOn w:val="DefaultParagraphFont"/>
    <w:link w:val="ListParagraph"/>
    <w:uiPriority w:val="34"/>
    <w:rsid w:val="00587E11"/>
    <w:rPr>
      <w:rFonts w:ascii="Calibri" w:eastAsia="Calibri" w:hAnsi="Calibri" w:cs="Times New Roman"/>
      <w:lang w:val="de-AT"/>
    </w:rPr>
  </w:style>
  <w:style w:type="character" w:customStyle="1" w:styleId="BodytextItalic">
    <w:name w:val="Body text + Italic"/>
    <w:basedOn w:val="DefaultParagraphFont"/>
    <w:rsid w:val="00A871B8"/>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eastAsia="en-US" w:bidi="en-US"/>
    </w:rPr>
  </w:style>
  <w:style w:type="table" w:styleId="TableGrid">
    <w:name w:val="Table Grid"/>
    <w:basedOn w:val="TableNormal"/>
    <w:uiPriority w:val="39"/>
    <w:rsid w:val="00D541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0AE3"/>
    <w:pPr>
      <w:widowControl w:val="0"/>
      <w:spacing w:after="0" w:line="240" w:lineRule="auto"/>
    </w:pPr>
    <w:rPr>
      <w:rFonts w:ascii="Courier New" w:eastAsia="Courier New" w:hAnsi="Courier New" w:cs="Courier New"/>
      <w:color w:val="000000"/>
      <w:sz w:val="24"/>
      <w:szCs w:val="24"/>
      <w:lang w:val="en-US" w:bidi="en-US"/>
    </w:rPr>
  </w:style>
  <w:style w:type="character" w:styleId="UnresolvedMention">
    <w:name w:val="Unresolved Mention"/>
    <w:basedOn w:val="DefaultParagraphFont"/>
    <w:uiPriority w:val="99"/>
    <w:semiHidden/>
    <w:unhideWhenUsed/>
    <w:rsid w:val="00A916B5"/>
    <w:rPr>
      <w:color w:val="605E5C"/>
      <w:shd w:val="clear" w:color="auto" w:fill="E1DFDD"/>
    </w:rPr>
  </w:style>
  <w:style w:type="paragraph" w:styleId="BalloonText">
    <w:name w:val="Balloon Text"/>
    <w:basedOn w:val="Normal"/>
    <w:link w:val="BalloonTextChar"/>
    <w:uiPriority w:val="99"/>
    <w:semiHidden/>
    <w:unhideWhenUsed/>
    <w:rsid w:val="009906F7"/>
    <w:pPr>
      <w:spacing w:after="0" w:line="240" w:lineRule="auto"/>
    </w:pPr>
    <w:rPr>
      <w:rFonts w:ascii="Segoe UI" w:eastAsiaTheme="minorHAnsi" w:hAnsi="Segoe UI" w:cs="Segoe UI"/>
      <w:sz w:val="18"/>
      <w:szCs w:val="18"/>
      <w:lang w:val="en-NG"/>
    </w:rPr>
  </w:style>
  <w:style w:type="character" w:customStyle="1" w:styleId="BalloonTextChar">
    <w:name w:val="Balloon Text Char"/>
    <w:basedOn w:val="DefaultParagraphFont"/>
    <w:link w:val="BalloonText"/>
    <w:uiPriority w:val="99"/>
    <w:semiHidden/>
    <w:rsid w:val="00990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3435">
      <w:bodyDiv w:val="1"/>
      <w:marLeft w:val="0"/>
      <w:marRight w:val="0"/>
      <w:marTop w:val="0"/>
      <w:marBottom w:val="0"/>
      <w:divBdr>
        <w:top w:val="none" w:sz="0" w:space="0" w:color="auto"/>
        <w:left w:val="none" w:sz="0" w:space="0" w:color="auto"/>
        <w:bottom w:val="none" w:sz="0" w:space="0" w:color="auto"/>
        <w:right w:val="none" w:sz="0" w:space="0" w:color="auto"/>
      </w:divBdr>
    </w:div>
    <w:div w:id="787240213">
      <w:bodyDiv w:val="1"/>
      <w:marLeft w:val="0"/>
      <w:marRight w:val="0"/>
      <w:marTop w:val="0"/>
      <w:marBottom w:val="0"/>
      <w:divBdr>
        <w:top w:val="none" w:sz="0" w:space="0" w:color="auto"/>
        <w:left w:val="none" w:sz="0" w:space="0" w:color="auto"/>
        <w:bottom w:val="none" w:sz="0" w:space="0" w:color="auto"/>
        <w:right w:val="none" w:sz="0" w:space="0" w:color="auto"/>
      </w:divBdr>
    </w:div>
    <w:div w:id="10410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met.gov.ng/climate-of-Nigeria" TargetMode="External"/><Relationship Id="rId5" Type="http://schemas.openxmlformats.org/officeDocument/2006/relationships/hyperlink" Target="mailto:zarauusmanmadacci@fcegm.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8648</Words>
  <Characters>49296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BAGUDU</dc:creator>
  <cp:keywords/>
  <dc:description/>
  <cp:lastModifiedBy>BAGUDU</cp:lastModifiedBy>
  <cp:revision>2</cp:revision>
  <dcterms:created xsi:type="dcterms:W3CDTF">2026-03-21T18:39:00Z</dcterms:created>
  <dcterms:modified xsi:type="dcterms:W3CDTF">2026-03-21T18:39:00Z</dcterms:modified>
</cp:coreProperties>
</file>