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593" w:rsidRPr="00E67ED0" w:rsidRDefault="005E5593" w:rsidP="005E5593">
      <w:pPr>
        <w:jc w:val="center"/>
        <w:rPr>
          <w:rFonts w:ascii="Times New Roman" w:hAnsi="Times New Roman" w:cs="Times New Roman"/>
          <w:b/>
          <w:bCs/>
        </w:rPr>
      </w:pPr>
      <w:r w:rsidRPr="00E67ED0">
        <w:rPr>
          <w:rFonts w:ascii="Times New Roman" w:hAnsi="Times New Roman" w:cs="Times New Roman"/>
          <w:b/>
          <w:bCs/>
        </w:rPr>
        <w:t xml:space="preserve">Exploring </w:t>
      </w:r>
      <w:r>
        <w:rPr>
          <w:rFonts w:ascii="Times New Roman" w:hAnsi="Times New Roman" w:cs="Times New Roman"/>
          <w:b/>
          <w:bCs/>
        </w:rPr>
        <w:t>diverse perspectives: H</w:t>
      </w:r>
      <w:r w:rsidRPr="00E67ED0">
        <w:rPr>
          <w:rFonts w:ascii="Times New Roman" w:hAnsi="Times New Roman" w:cs="Times New Roman"/>
          <w:b/>
          <w:bCs/>
        </w:rPr>
        <w:t>ow global influences shape curriculum design in public administration education for developing states</w:t>
      </w:r>
    </w:p>
    <w:p w:rsidR="005E5593" w:rsidRPr="00E67ED0" w:rsidRDefault="005E5593" w:rsidP="005E5593">
      <w:pPr>
        <w:jc w:val="both"/>
        <w:rPr>
          <w:rFonts w:ascii="Times New Roman" w:hAnsi="Times New Roman" w:cs="Times New Roman"/>
          <w:b/>
          <w:bCs/>
        </w:rPr>
      </w:pPr>
    </w:p>
    <w:p w:rsidR="005E5593" w:rsidRPr="001D51CD" w:rsidRDefault="005E5593" w:rsidP="005E5593">
      <w:pPr>
        <w:jc w:val="both"/>
        <w:rPr>
          <w:rFonts w:ascii="Times New Roman" w:hAnsi="Times New Roman" w:cs="Times New Roman"/>
          <w:b/>
          <w:bCs/>
        </w:rPr>
      </w:pPr>
      <w:bookmarkStart w:id="0" w:name="_GoBack"/>
      <w:bookmarkEnd w:id="0"/>
      <w:r w:rsidRPr="001D51CD">
        <w:rPr>
          <w:rFonts w:ascii="Times New Roman" w:hAnsi="Times New Roman" w:cs="Times New Roman"/>
          <w:b/>
          <w:bCs/>
        </w:rPr>
        <w:t>Abstract</w:t>
      </w:r>
    </w:p>
    <w:p w:rsidR="005E5593" w:rsidRPr="00DE5943" w:rsidRDefault="005E5593" w:rsidP="005E5593">
      <w:pPr>
        <w:jc w:val="both"/>
        <w:rPr>
          <w:rFonts w:ascii="Times New Roman" w:hAnsi="Times New Roman" w:cs="Times New Roman"/>
        </w:rPr>
      </w:pPr>
      <w:r w:rsidRPr="004D092B">
        <w:rPr>
          <w:rFonts w:ascii="Times New Roman" w:hAnsi="Times New Roman" w:cs="Times New Roman"/>
        </w:rPr>
        <w:t>This study investigates globalization, international aid, and technological advancement as factors affecting public administration (PA) courses in developing countries. Using a convergent parallel design, we collected data from 255 educators and 250 civil servants amounting to 505 participants from one developing country. We try to understand the shift in global forces and how they dictate the content that is taught and preserved within classrooms in developing settings. Our findings suggest that international aid is often the principal driving force for changing academic programs through the introduction of transparency, effectiveness, and modern management principles. The aid models, however, do not always align with the realities of most developing countries, which renders their contextualization extremely difficult. Globalization has infused some governance frameworks into various curricula. This is often the case of public governance where international frameworks crowd out the consideration of local aspects like ethnic diversity or informal forms of politics that greatly influence public administration systems in these countries. With regard to new technologies, or other digital learning tools, they have opened up new possibilities for delivering curricula; however, access through the digital divide remains inequitable</w:t>
      </w:r>
      <w:r>
        <w:rPr>
          <w:rFonts w:ascii="Times New Roman" w:hAnsi="Times New Roman" w:cs="Times New Roman"/>
        </w:rPr>
        <w:t xml:space="preserve">. </w:t>
      </w:r>
      <w:r w:rsidRPr="00F5271D">
        <w:rPr>
          <w:rFonts w:ascii="Times New Roman" w:hAnsi="Times New Roman" w:cs="Times New Roman"/>
        </w:rPr>
        <w:t>Ultimately, the study advocates for a more balanced approach that integrates global best practices with local knowledge and governance traditions</w:t>
      </w:r>
      <w:r>
        <w:rPr>
          <w:rFonts w:ascii="Times New Roman" w:hAnsi="Times New Roman" w:cs="Times New Roman"/>
        </w:rPr>
        <w:t xml:space="preserve"> which will</w:t>
      </w:r>
      <w:r w:rsidRPr="00F5271D">
        <w:rPr>
          <w:rFonts w:ascii="Times New Roman" w:hAnsi="Times New Roman" w:cs="Times New Roman"/>
        </w:rPr>
        <w:t xml:space="preserve"> equip PA education </w:t>
      </w:r>
      <w:r>
        <w:rPr>
          <w:rFonts w:ascii="Times New Roman" w:hAnsi="Times New Roman" w:cs="Times New Roman"/>
        </w:rPr>
        <w:t xml:space="preserve">adequately </w:t>
      </w:r>
      <w:r w:rsidRPr="00F5271D">
        <w:rPr>
          <w:rFonts w:ascii="Times New Roman" w:hAnsi="Times New Roman" w:cs="Times New Roman"/>
        </w:rPr>
        <w:t>to better prepare public servants for both international expectations and</w:t>
      </w:r>
      <w:r>
        <w:rPr>
          <w:rFonts w:ascii="Times New Roman" w:hAnsi="Times New Roman" w:cs="Times New Roman"/>
        </w:rPr>
        <w:t xml:space="preserve"> </w:t>
      </w:r>
      <w:r w:rsidRPr="00DE5943">
        <w:rPr>
          <w:rFonts w:ascii="Times New Roman" w:hAnsi="Times New Roman" w:cs="Times New Roman"/>
        </w:rPr>
        <w:t>domestic challenges</w:t>
      </w:r>
      <w:r>
        <w:rPr>
          <w:rFonts w:ascii="Times New Roman" w:hAnsi="Times New Roman" w:cs="Times New Roman"/>
        </w:rPr>
        <w:t>.</w:t>
      </w:r>
    </w:p>
    <w:p w:rsidR="005E5593" w:rsidRPr="001D51CD" w:rsidRDefault="005E5593" w:rsidP="005E5593">
      <w:pPr>
        <w:jc w:val="both"/>
        <w:rPr>
          <w:rFonts w:ascii="Times New Roman" w:hAnsi="Times New Roman" w:cs="Times New Roman"/>
          <w:b/>
          <w:bCs/>
        </w:rPr>
      </w:pPr>
      <w:r w:rsidRPr="001D51CD">
        <w:rPr>
          <w:rFonts w:ascii="Times New Roman" w:hAnsi="Times New Roman" w:cs="Times New Roman"/>
          <w:b/>
          <w:bCs/>
        </w:rPr>
        <w:t xml:space="preserve">Keywords: </w:t>
      </w:r>
      <w:r w:rsidRPr="00EA499E">
        <w:rPr>
          <w:rFonts w:ascii="Times New Roman" w:hAnsi="Times New Roman" w:cs="Times New Roman"/>
        </w:rPr>
        <w:t>Cu</w:t>
      </w:r>
      <w:r>
        <w:rPr>
          <w:rFonts w:ascii="Times New Roman" w:hAnsi="Times New Roman" w:cs="Times New Roman"/>
        </w:rPr>
        <w:t>rriculum design; developing states; global influences; governance reforms; public administration; technological innovation</w:t>
      </w:r>
    </w:p>
    <w:p w:rsidR="005E5593" w:rsidRDefault="005E5593" w:rsidP="005E5593">
      <w:pPr>
        <w:jc w:val="both"/>
        <w:rPr>
          <w:rFonts w:ascii="Times New Roman" w:hAnsi="Times New Roman" w:cs="Times New Roman"/>
        </w:rPr>
      </w:pPr>
    </w:p>
    <w:p w:rsidR="005E5593" w:rsidRDefault="005E5593" w:rsidP="005E5593">
      <w:pPr>
        <w:jc w:val="both"/>
        <w:rPr>
          <w:rFonts w:ascii="Times New Roman" w:hAnsi="Times New Roman" w:cs="Times New Roman"/>
          <w:b/>
          <w:bCs/>
        </w:rPr>
      </w:pPr>
    </w:p>
    <w:p w:rsidR="005E5593" w:rsidRPr="001D51CD" w:rsidRDefault="005E5593" w:rsidP="005E5593">
      <w:pPr>
        <w:jc w:val="both"/>
        <w:rPr>
          <w:rFonts w:ascii="Times New Roman" w:hAnsi="Times New Roman" w:cs="Times New Roman"/>
          <w:b/>
          <w:bCs/>
        </w:rPr>
      </w:pPr>
      <w:r w:rsidRPr="001D51CD">
        <w:rPr>
          <w:rFonts w:ascii="Times New Roman" w:hAnsi="Times New Roman" w:cs="Times New Roman"/>
          <w:b/>
          <w:bCs/>
        </w:rPr>
        <w:t>Introduction</w:t>
      </w:r>
    </w:p>
    <w:p w:rsidR="005E5593" w:rsidRDefault="005E5593" w:rsidP="005E5593">
      <w:pPr>
        <w:jc w:val="both"/>
        <w:rPr>
          <w:rFonts w:ascii="Times New Roman" w:hAnsi="Times New Roman" w:cs="Times New Roman"/>
        </w:rPr>
      </w:pPr>
      <w:r w:rsidRPr="00F11C5A">
        <w:rPr>
          <w:rFonts w:ascii="Times New Roman" w:hAnsi="Times New Roman" w:cs="Times New Roman"/>
        </w:rPr>
        <w:t>In the context of developing countries, public administration (PA) education has arguably been the most significant for assisting in the constructing sound, transparent, and accountable systems as one of the capabilities needed. A number of these countries such as those in Sub-Saharan Africa, Latin America or South East Asia are dealing with resource constraints, political turmoil and shifting social factors which complicate design of PA programs. The questions that challenges these nations is, “As much as the global concepts should be used to shape these programs, with what level of measurement should local concepts be integrated?” (Akindele, 2021). This research looks at the impact of global governance strategies, world bodies and modern technologies on PA education in developing countries and, most importantly, how such influences can be modified so that the education of public service is made useful and actionable at the local context.</w:t>
      </w:r>
    </w:p>
    <w:p w:rsidR="005E5593" w:rsidRPr="00F11C5A" w:rsidRDefault="005E5593" w:rsidP="005E5593">
      <w:pPr>
        <w:jc w:val="both"/>
        <w:rPr>
          <w:rFonts w:ascii="Times New Roman" w:hAnsi="Times New Roman" w:cs="Times New Roman"/>
        </w:rPr>
      </w:pPr>
      <w:r w:rsidRPr="00F11C5A">
        <w:rPr>
          <w:rFonts w:ascii="Times New Roman" w:hAnsi="Times New Roman" w:cs="Times New Roman"/>
        </w:rPr>
        <w:lastRenderedPageBreak/>
        <w:t>The United Nations, World Bank, and IMF have been advocating for public sector reforms in developing countries for a long period of time, often on expanding curriculum revisions to meet broader governance priorities like elicit transparency, accountability, and efficiency. Over 70 percent of developing countries are accepting reform strategies that align with these global standards (UNDP, 2020). Such countries as Nigeria, Ghana, Kenya, and Zambia are undergoing changes in public administration programs that incorporate international lessons and frameworks. The real problem is how to blend these global factors with the domestic political, economic, and cultural setting (Ho &amp; Tsai, 2019). A curriculum based on solely foreign models is likely to become very detached from local governance systems and have no relevance to local problems.</w:t>
      </w:r>
    </w:p>
    <w:p w:rsidR="005E5593" w:rsidRPr="00F11C5A" w:rsidRDefault="005E5593" w:rsidP="005E5593">
      <w:pPr>
        <w:jc w:val="both"/>
        <w:rPr>
          <w:rFonts w:ascii="Times New Roman" w:hAnsi="Times New Roman" w:cs="Times New Roman"/>
        </w:rPr>
      </w:pPr>
      <w:r w:rsidRPr="00F11C5A">
        <w:rPr>
          <w:rFonts w:ascii="Times New Roman" w:hAnsi="Times New Roman" w:cs="Times New Roman"/>
        </w:rPr>
        <w:t>Critics O’Flynn, O’Connor (2021), and Akindele (2021) caution on the adoption of Western curriculum frameworks that do not pay attention to the traditions and institutional systems that shape governance in different areas. According to them, PA education needs to be situated within particular local knowledge frameworks and governance structures to be genuinely effective. This also applies to regions like sub–Saharan Africa or some parts of South and South East Asia which do not use western democratic governance. Where the heuristic application of foreign models is attempted, it tends to produce superficial and irrelevant programs to address actual pragmatic educational issues (Olowu, 2019).</w:t>
      </w:r>
    </w:p>
    <w:p w:rsidR="005E5593" w:rsidRPr="00F11C5A" w:rsidRDefault="005E5593" w:rsidP="005E5593">
      <w:pPr>
        <w:jc w:val="both"/>
        <w:rPr>
          <w:rFonts w:ascii="Times New Roman" w:hAnsi="Times New Roman" w:cs="Times New Roman"/>
        </w:rPr>
      </w:pPr>
      <w:r w:rsidRPr="00F11C5A">
        <w:rPr>
          <w:rFonts w:ascii="Times New Roman" w:hAnsi="Times New Roman" w:cs="Times New Roman"/>
        </w:rPr>
        <w:t>The digital transformation’s rapid pace is impacting PA education significantly. Like other sectors, technology is reshaping education. Institutions across developing regions are using e-learning platforms and other technologies to better access and deliver services. The International Labour Organization (ILO, 2022) states that more than 60% of public administration schools in Africa and Latin America use digital technologies in one form or another. Despite the optimism this progress brings, it also underscores the existence of a lingering digital gap. These countries often lag behind trying to fully take advantage of these technologies due to lack digital infrastructure or low technological literacy (Jreisat, 2020; Sarker, 2020). As Berman and Menger (2021) stress, technology in PA education needs to be relevant to governance and local public sector realities.</w:t>
      </w:r>
    </w:p>
    <w:p w:rsidR="005E5593" w:rsidRDefault="005E5593" w:rsidP="005E5593">
      <w:pPr>
        <w:jc w:val="both"/>
        <w:rPr>
          <w:rFonts w:ascii="Times New Roman" w:hAnsi="Times New Roman" w:cs="Times New Roman"/>
        </w:rPr>
      </w:pPr>
      <w:r w:rsidRPr="00F11C5A">
        <w:rPr>
          <w:rFonts w:ascii="Times New Roman" w:hAnsi="Times New Roman" w:cs="Times New Roman"/>
        </w:rPr>
        <w:t>This research explores the impact of international aid, globalization and technology on the PA curricula of developing countries using a mixed methods approach of scoping literature review and survey research. The survey was conducted among teachers and administrators in Nigeria as McCourt and Andrews (2019) documented, revealing interfaces of global culture in teaching at different levels and tensions experienced in meeting national needs. This study is relevant to the discourse of adapting, fostering PA education towards the challenges of the developing world by looking at the confluence of global forces with local realities. It is further argued that such educational change is necessary to enable the training of public servants who understand the world but who function and live at home, where the day-to-day realities of governance are far more complicated.</w:t>
      </w:r>
    </w:p>
    <w:p w:rsidR="005E5593" w:rsidRPr="001D51CD" w:rsidRDefault="005E5593" w:rsidP="005E5593">
      <w:pPr>
        <w:jc w:val="both"/>
        <w:rPr>
          <w:rFonts w:ascii="Times New Roman" w:hAnsi="Times New Roman" w:cs="Times New Roman"/>
          <w:b/>
          <w:bCs/>
        </w:rPr>
      </w:pPr>
      <w:r w:rsidRPr="001D51CD">
        <w:rPr>
          <w:rFonts w:ascii="Times New Roman" w:hAnsi="Times New Roman" w:cs="Times New Roman"/>
          <w:b/>
          <w:bCs/>
        </w:rPr>
        <w:t>Methodology</w:t>
      </w:r>
    </w:p>
    <w:p w:rsidR="005E5593" w:rsidRPr="000B74DD" w:rsidRDefault="005E5593" w:rsidP="005E5593">
      <w:pPr>
        <w:jc w:val="both"/>
        <w:rPr>
          <w:rFonts w:ascii="Times New Roman" w:hAnsi="Times New Roman" w:cs="Times New Roman"/>
        </w:rPr>
      </w:pPr>
      <w:r w:rsidRPr="00E21F73">
        <w:rPr>
          <w:rFonts w:ascii="Times New Roman" w:hAnsi="Times New Roman" w:cs="Times New Roman"/>
        </w:rPr>
        <w:lastRenderedPageBreak/>
        <w:t>The methodology consisted of two main parts: first, we conducted a scoping literature review to map out the existing research and identify key themes, patterns, and gaps around curriculum design; second, we conducted a structured survey targeting both public administration lecturers and public servants. This approach combined qualitative and quantitative methods to provide a more complete picture of how global forces are influencing the design of public administration curricula in developing countries, capturing not only broad trends but also the nuanced, real-world experiences of those directly involved in teaching and practicing public administration (McCourt &amp; Andrews, 2019).</w:t>
      </w:r>
      <w:r>
        <w:rPr>
          <w:rFonts w:ascii="Times New Roman" w:hAnsi="Times New Roman" w:cs="Times New Roman"/>
        </w:rPr>
        <w:t xml:space="preserve"> </w:t>
      </w:r>
      <w:r w:rsidRPr="000B74DD">
        <w:rPr>
          <w:rFonts w:ascii="Times New Roman" w:hAnsi="Times New Roman" w:cs="Times New Roman"/>
        </w:rPr>
        <w:t xml:space="preserve">This </w:t>
      </w:r>
      <w:r>
        <w:rPr>
          <w:rFonts w:ascii="Times New Roman" w:hAnsi="Times New Roman" w:cs="Times New Roman"/>
        </w:rPr>
        <w:t xml:space="preserve">method </w:t>
      </w:r>
      <w:r w:rsidRPr="000B74DD">
        <w:rPr>
          <w:rFonts w:ascii="Times New Roman" w:hAnsi="Times New Roman" w:cs="Times New Roman"/>
        </w:rPr>
        <w:t xml:space="preserve">helped us gather firsthand </w:t>
      </w:r>
      <w:r>
        <w:rPr>
          <w:rFonts w:ascii="Times New Roman" w:hAnsi="Times New Roman" w:cs="Times New Roman"/>
        </w:rPr>
        <w:t>information</w:t>
      </w:r>
      <w:r w:rsidRPr="000B74DD">
        <w:rPr>
          <w:rFonts w:ascii="Times New Roman" w:hAnsi="Times New Roman" w:cs="Times New Roman"/>
        </w:rPr>
        <w:t xml:space="preserve"> from professionals who are on the frontlines of education and governance</w:t>
      </w:r>
      <w:r>
        <w:rPr>
          <w:rFonts w:ascii="Times New Roman" w:hAnsi="Times New Roman" w:cs="Times New Roman"/>
        </w:rPr>
        <w:t xml:space="preserve"> on ho</w:t>
      </w:r>
      <w:r w:rsidRPr="000B74DD">
        <w:rPr>
          <w:rFonts w:ascii="Times New Roman" w:hAnsi="Times New Roman" w:cs="Times New Roman"/>
        </w:rPr>
        <w:t>w global frameworks are actually being interpreted and applied at the local level.</w:t>
      </w:r>
    </w:p>
    <w:p w:rsidR="005E5593" w:rsidRPr="005B24DC" w:rsidRDefault="005E5593" w:rsidP="005E5593">
      <w:pPr>
        <w:jc w:val="both"/>
        <w:rPr>
          <w:rFonts w:ascii="Times New Roman" w:hAnsi="Times New Roman" w:cs="Times New Roman"/>
          <w:b/>
          <w:bCs/>
        </w:rPr>
      </w:pPr>
      <w:r w:rsidRPr="005B24DC">
        <w:rPr>
          <w:rFonts w:ascii="Times New Roman" w:hAnsi="Times New Roman" w:cs="Times New Roman"/>
          <w:b/>
          <w:bCs/>
        </w:rPr>
        <w:t xml:space="preserve">Scoping </w:t>
      </w:r>
      <w:r>
        <w:rPr>
          <w:rFonts w:ascii="Times New Roman" w:hAnsi="Times New Roman" w:cs="Times New Roman"/>
          <w:b/>
          <w:bCs/>
        </w:rPr>
        <w:t>l</w:t>
      </w:r>
      <w:r w:rsidRPr="005B24DC">
        <w:rPr>
          <w:rFonts w:ascii="Times New Roman" w:hAnsi="Times New Roman" w:cs="Times New Roman"/>
          <w:b/>
          <w:bCs/>
        </w:rPr>
        <w:t xml:space="preserve">iterature </w:t>
      </w:r>
      <w:r>
        <w:rPr>
          <w:rFonts w:ascii="Times New Roman" w:hAnsi="Times New Roman" w:cs="Times New Roman"/>
          <w:b/>
          <w:bCs/>
        </w:rPr>
        <w:t>r</w:t>
      </w:r>
      <w:r w:rsidRPr="005B24DC">
        <w:rPr>
          <w:rFonts w:ascii="Times New Roman" w:hAnsi="Times New Roman" w:cs="Times New Roman"/>
          <w:b/>
          <w:bCs/>
        </w:rPr>
        <w:t xml:space="preserve">eview (Qualitative </w:t>
      </w:r>
      <w:r>
        <w:rPr>
          <w:rFonts w:ascii="Times New Roman" w:hAnsi="Times New Roman" w:cs="Times New Roman"/>
          <w:b/>
          <w:bCs/>
        </w:rPr>
        <w:t>c</w:t>
      </w:r>
      <w:r w:rsidRPr="005B24DC">
        <w:rPr>
          <w:rFonts w:ascii="Times New Roman" w:hAnsi="Times New Roman" w:cs="Times New Roman"/>
          <w:b/>
          <w:bCs/>
        </w:rPr>
        <w:t>omponent)</w:t>
      </w:r>
    </w:p>
    <w:p w:rsidR="005E5593" w:rsidRDefault="005E5593" w:rsidP="005E5593">
      <w:pPr>
        <w:jc w:val="both"/>
        <w:rPr>
          <w:rFonts w:ascii="Times New Roman" w:hAnsi="Times New Roman" w:cs="Times New Roman"/>
        </w:rPr>
      </w:pPr>
      <w:bookmarkStart w:id="1" w:name="_Hlk196559449"/>
      <w:r w:rsidRPr="007947EC">
        <w:rPr>
          <w:rFonts w:ascii="Times New Roman" w:hAnsi="Times New Roman" w:cs="Times New Roman"/>
        </w:rPr>
        <w:t xml:space="preserve">In order to map out the current research and frameworks on how global forces are shaping public administration (PA) curricula in developing </w:t>
      </w:r>
      <w:r>
        <w:rPr>
          <w:rFonts w:ascii="Times New Roman" w:hAnsi="Times New Roman" w:cs="Times New Roman"/>
        </w:rPr>
        <w:t>state</w:t>
      </w:r>
      <w:r w:rsidRPr="007947EC">
        <w:rPr>
          <w:rFonts w:ascii="Times New Roman" w:hAnsi="Times New Roman" w:cs="Times New Roman"/>
        </w:rPr>
        <w:t xml:space="preserve">s, this study included a scoping literature review. </w:t>
      </w:r>
      <w:r>
        <w:rPr>
          <w:rFonts w:ascii="Times New Roman" w:hAnsi="Times New Roman" w:cs="Times New Roman"/>
        </w:rPr>
        <w:t>The scoping review</w:t>
      </w:r>
      <w:r w:rsidRPr="007947EC">
        <w:rPr>
          <w:rFonts w:ascii="Times New Roman" w:hAnsi="Times New Roman" w:cs="Times New Roman"/>
        </w:rPr>
        <w:t xml:space="preserve"> focused on key global trends such as globalization, international aid, and technological innovation and examined how these dynamics influence curriculum design in various national contexts. </w:t>
      </w:r>
      <w:r w:rsidRPr="000B74DD">
        <w:rPr>
          <w:rFonts w:ascii="Times New Roman" w:hAnsi="Times New Roman" w:cs="Times New Roman"/>
        </w:rPr>
        <w:t>In particular, it explored the challenge of blending international frameworks with indigenous knowledge and context-specific needs in the design of PA curricula.</w:t>
      </w:r>
      <w:r>
        <w:rPr>
          <w:rFonts w:ascii="Times New Roman" w:hAnsi="Times New Roman" w:cs="Times New Roman"/>
        </w:rPr>
        <w:t xml:space="preserve"> The search focused on articles published from year 2000 to 2025. In the course of the search, we found </w:t>
      </w:r>
      <w:r w:rsidRPr="00F007B8">
        <w:rPr>
          <w:rFonts w:ascii="Times New Roman" w:hAnsi="Times New Roman" w:cs="Times New Roman"/>
        </w:rPr>
        <w:t>Scopus</w:t>
      </w:r>
      <w:r>
        <w:rPr>
          <w:rFonts w:ascii="Times New Roman" w:hAnsi="Times New Roman" w:cs="Times New Roman"/>
        </w:rPr>
        <w:t xml:space="preserve"> (23)</w:t>
      </w:r>
      <w:r w:rsidRPr="00F007B8">
        <w:rPr>
          <w:rFonts w:ascii="Times New Roman" w:hAnsi="Times New Roman" w:cs="Times New Roman"/>
        </w:rPr>
        <w:t>, Google Scholar</w:t>
      </w:r>
      <w:r>
        <w:rPr>
          <w:rFonts w:ascii="Times New Roman" w:hAnsi="Times New Roman" w:cs="Times New Roman"/>
        </w:rPr>
        <w:t xml:space="preserve"> (69)</w:t>
      </w:r>
      <w:r w:rsidRPr="00F007B8">
        <w:rPr>
          <w:rFonts w:ascii="Times New Roman" w:hAnsi="Times New Roman" w:cs="Times New Roman"/>
        </w:rPr>
        <w:t>, JSTOR</w:t>
      </w:r>
      <w:r>
        <w:rPr>
          <w:rFonts w:ascii="Times New Roman" w:hAnsi="Times New Roman" w:cs="Times New Roman"/>
        </w:rPr>
        <w:t xml:space="preserve"> (65)</w:t>
      </w:r>
      <w:r w:rsidRPr="00F007B8">
        <w:rPr>
          <w:rFonts w:ascii="Times New Roman" w:hAnsi="Times New Roman" w:cs="Times New Roman"/>
        </w:rPr>
        <w:t>, ERIC (</w:t>
      </w:r>
      <w:r>
        <w:rPr>
          <w:rFonts w:ascii="Times New Roman" w:hAnsi="Times New Roman" w:cs="Times New Roman"/>
        </w:rPr>
        <w:t>2</w:t>
      </w:r>
      <w:r w:rsidRPr="00F007B8">
        <w:rPr>
          <w:rFonts w:ascii="Times New Roman" w:hAnsi="Times New Roman" w:cs="Times New Roman"/>
        </w:rPr>
        <w:t>), Web of Science</w:t>
      </w:r>
      <w:r>
        <w:rPr>
          <w:rFonts w:ascii="Times New Roman" w:hAnsi="Times New Roman" w:cs="Times New Roman"/>
        </w:rPr>
        <w:t xml:space="preserve"> (11)</w:t>
      </w:r>
      <w:r w:rsidRPr="00F007B8">
        <w:rPr>
          <w:rFonts w:ascii="Times New Roman" w:hAnsi="Times New Roman" w:cs="Times New Roman"/>
        </w:rPr>
        <w:t xml:space="preserve"> and SSRN</w:t>
      </w:r>
      <w:r>
        <w:rPr>
          <w:rFonts w:ascii="Times New Roman" w:hAnsi="Times New Roman" w:cs="Times New Roman"/>
        </w:rPr>
        <w:t xml:space="preserve"> (31)</w:t>
      </w:r>
      <w:r w:rsidRPr="00340E76">
        <w:rPr>
          <w:rFonts w:ascii="Times New Roman" w:hAnsi="Times New Roman" w:cs="Times New Roman"/>
        </w:rPr>
        <w:t xml:space="preserve">. </w:t>
      </w:r>
      <w:r>
        <w:rPr>
          <w:rFonts w:ascii="Times New Roman" w:hAnsi="Times New Roman" w:cs="Times New Roman"/>
        </w:rPr>
        <w:t>However, when critically examined based on inclusion criterion of developing state context, 27 were selected for review. After the review, only 8 of the articles were found to be connected to the study conducted and were subsequently used.</w:t>
      </w:r>
      <w:bookmarkEnd w:id="1"/>
      <w:r w:rsidRPr="00852D31">
        <w:rPr>
          <w:rFonts w:ascii="Times New Roman" w:hAnsi="Times New Roman" w:cs="Times New Roman"/>
        </w:rPr>
        <w:t xml:space="preserve"> </w:t>
      </w:r>
      <w:r w:rsidRPr="00340E76">
        <w:rPr>
          <w:rFonts w:ascii="Times New Roman" w:hAnsi="Times New Roman" w:cs="Times New Roman"/>
        </w:rPr>
        <w:t>The PRISMA manual screening process guarantee</w:t>
      </w:r>
      <w:r>
        <w:rPr>
          <w:rFonts w:ascii="Times New Roman" w:hAnsi="Times New Roman" w:cs="Times New Roman"/>
        </w:rPr>
        <w:t>s that</w:t>
      </w:r>
      <w:r w:rsidRPr="00340E76">
        <w:rPr>
          <w:rFonts w:ascii="Times New Roman" w:hAnsi="Times New Roman" w:cs="Times New Roman"/>
        </w:rPr>
        <w:t xml:space="preserve"> accuracy and consistency, adhering to guidelines to enhance transparency and reproducibility</w:t>
      </w:r>
      <w:r>
        <w:rPr>
          <w:rFonts w:ascii="Times New Roman" w:hAnsi="Times New Roman" w:cs="Times New Roman"/>
        </w:rPr>
        <w:t xml:space="preserve"> were prioritized in the review (see figure 1 below).</w:t>
      </w:r>
    </w:p>
    <w:p w:rsidR="005E5593" w:rsidRDefault="005E5593" w:rsidP="005E5593">
      <w:pPr>
        <w:jc w:val="both"/>
        <w:rPr>
          <w:rFonts w:ascii="Times New Roman" w:hAnsi="Times New Roman" w:cs="Times New Roman"/>
        </w:rPr>
      </w:pPr>
    </w:p>
    <w:p w:rsidR="005E5593" w:rsidRDefault="005E5593" w:rsidP="005E5593">
      <w:pPr>
        <w:jc w:val="both"/>
        <w:rPr>
          <w:rFonts w:ascii="Times New Roman" w:hAnsi="Times New Roman" w:cs="Times New Roman"/>
        </w:rPr>
      </w:pPr>
    </w:p>
    <w:p w:rsidR="005E5593" w:rsidRPr="00E5024A" w:rsidRDefault="005E5593" w:rsidP="005E5593">
      <w:pPr>
        <w:pStyle w:val="Default"/>
        <w:spacing w:line="183" w:lineRule="atLeast"/>
        <w:jc w:val="both"/>
        <w:rPr>
          <w:b/>
          <w:bCs/>
          <w:color w:val="auto"/>
        </w:rPr>
      </w:pPr>
      <w:r w:rsidRPr="007F3114">
        <w:rPr>
          <w:rFonts w:ascii="Times New Roman" w:hAnsi="Times New Roman" w:cs="Times New Roman"/>
          <w:b/>
          <w:bCs/>
          <w:color w:val="auto"/>
        </w:rPr>
        <w:t xml:space="preserve">Figure 1: </w:t>
      </w:r>
      <w:r>
        <w:rPr>
          <w:rFonts w:ascii="Times New Roman" w:hAnsi="Times New Roman" w:cs="Times New Roman"/>
          <w:b/>
          <w:bCs/>
          <w:color w:val="auto"/>
        </w:rPr>
        <w:t xml:space="preserve">Illustration of </w:t>
      </w:r>
      <w:r w:rsidRPr="007F3114">
        <w:rPr>
          <w:rFonts w:ascii="Times New Roman" w:hAnsi="Times New Roman" w:cs="Times New Roman"/>
          <w:b/>
          <w:bCs/>
          <w:color w:val="auto"/>
        </w:rPr>
        <w:t xml:space="preserve">PRISMA Flowchart   </w:t>
      </w:r>
    </w:p>
    <w:p w:rsidR="005E5593" w:rsidRDefault="005E5593" w:rsidP="005E5593">
      <w:pPr>
        <w:spacing w:after="0" w:line="240" w:lineRule="auto"/>
      </w:pPr>
      <w:r>
        <w:rPr>
          <w:noProof/>
        </w:rPr>
        <mc:AlternateContent>
          <mc:Choice Requires="wps">
            <w:drawing>
              <wp:anchor distT="0" distB="0" distL="114300" distR="114300" simplePos="0" relativeHeight="251679744" behindDoc="0" locked="0" layoutInCell="1" allowOverlap="1" wp14:anchorId="4B0CD3FD" wp14:editId="462D78B0">
                <wp:simplePos x="0" y="0"/>
                <wp:positionH relativeFrom="margin">
                  <wp:align>center</wp:align>
                </wp:positionH>
                <wp:positionV relativeFrom="paragraph">
                  <wp:posOffset>-2635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FF00"/>
                        </a:solidFill>
                      </wps:spPr>
                      <wps:style>
                        <a:lnRef idx="2">
                          <a:schemeClr val="accent4">
                            <a:shade val="50000"/>
                          </a:schemeClr>
                        </a:lnRef>
                        <a:fillRef idx="1">
                          <a:schemeClr val="accent4"/>
                        </a:fillRef>
                        <a:effectRef idx="0">
                          <a:schemeClr val="accent4"/>
                        </a:effectRef>
                        <a:fontRef idx="minor">
                          <a:schemeClr val="lt1"/>
                        </a:fontRef>
                      </wps:style>
                      <wps:txbx>
                        <w:txbxContent>
                          <w:p w:rsidR="005E5593" w:rsidRPr="001502CF" w:rsidRDefault="005E5593" w:rsidP="005E5593">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CD3F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0;margin-top:-.2pt;width:342.15pt;height:20.7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" fillcolor="yellow" strokecolor="#7f5f00 [1607]" strokeweight="1pt">
                <v:textbox>
                  <w:txbxContent>
                    <w:p w:rsidR="005E5593" w:rsidRPr="001502CF" w:rsidRDefault="005E5593" w:rsidP="005E5593">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w10:wrap anchorx="margin"/>
              </v:shape>
            </w:pict>
          </mc:Fallback>
        </mc:AlternateContent>
      </w:r>
    </w:p>
    <w:p w:rsidR="005E5593" w:rsidRDefault="005E5593" w:rsidP="005E5593">
      <w:pPr>
        <w:spacing w:after="0" w:line="240" w:lineRule="auto"/>
      </w:pPr>
    </w:p>
    <w:p w:rsidR="005E5593" w:rsidRDefault="005E5593" w:rsidP="005E5593">
      <w:pPr>
        <w:spacing w:after="0" w:line="240" w:lineRule="auto"/>
      </w:pPr>
      <w:r>
        <w:rPr>
          <w:noProof/>
        </w:rPr>
        <mc:AlternateContent>
          <mc:Choice Requires="wps">
            <w:drawing>
              <wp:anchor distT="0" distB="0" distL="114300" distR="114300" simplePos="0" relativeHeight="251660288" behindDoc="0" locked="0" layoutInCell="1" allowOverlap="1" wp14:anchorId="597BC15E" wp14:editId="7BB60D49">
                <wp:simplePos x="0" y="0"/>
                <wp:positionH relativeFrom="margin">
                  <wp:posOffset>3023857</wp:posOffset>
                </wp:positionH>
                <wp:positionV relativeFrom="paragraph">
                  <wp:posOffset>-18107</wp:posOffset>
                </wp:positionV>
                <wp:extent cx="2466975" cy="1668378"/>
                <wp:effectExtent l="0" t="0" r="28575" b="27305"/>
                <wp:wrapNone/>
                <wp:docPr id="2" name="Rectangle 2"/>
                <wp:cNvGraphicFramePr/>
                <a:graphic xmlns:a="http://schemas.openxmlformats.org/drawingml/2006/main">
                  <a:graphicData uri="http://schemas.microsoft.com/office/word/2010/wordprocessingShape">
                    <wps:wsp>
                      <wps:cNvSpPr/>
                      <wps:spPr>
                        <a:xfrm>
                          <a:off x="0" y="0"/>
                          <a:ext cx="2466975" cy="16683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593" w:rsidRPr="00BF77DB" w:rsidRDefault="005E5593" w:rsidP="005E5593">
                            <w:pPr>
                              <w:spacing w:after="0" w:line="360" w:lineRule="auto"/>
                              <w:rPr>
                                <w:rFonts w:ascii="Times New Roman" w:hAnsi="Times New Roman" w:cs="Times New Roman"/>
                                <w:color w:val="000000" w:themeColor="text1"/>
                                <w:sz w:val="20"/>
                              </w:rPr>
                            </w:pPr>
                            <w:r w:rsidRPr="00BF77DB">
                              <w:rPr>
                                <w:rFonts w:ascii="Times New Roman" w:hAnsi="Times New Roman" w:cs="Times New Roman"/>
                                <w:color w:val="000000" w:themeColor="text1"/>
                                <w:sz w:val="20"/>
                              </w:rPr>
                              <w:t xml:space="preserve">Records removed </w:t>
                            </w:r>
                            <w:r w:rsidRPr="00BF77DB">
                              <w:rPr>
                                <w:rFonts w:ascii="Times New Roman" w:hAnsi="Times New Roman" w:cs="Times New Roman"/>
                                <w:i/>
                                <w:iCs/>
                                <w:color w:val="000000" w:themeColor="text1"/>
                                <w:sz w:val="20"/>
                              </w:rPr>
                              <w:t>before screening</w:t>
                            </w:r>
                            <w:r w:rsidRPr="00BF77DB">
                              <w:rPr>
                                <w:rFonts w:ascii="Times New Roman" w:hAnsi="Times New Roman" w:cs="Times New Roman"/>
                                <w:color w:val="000000" w:themeColor="text1"/>
                                <w:sz w:val="20"/>
                              </w:rPr>
                              <w:t>:</w:t>
                            </w:r>
                          </w:p>
                          <w:p w:rsidR="005E5593" w:rsidRPr="00BF77DB" w:rsidRDefault="005E5593" w:rsidP="005E5593">
                            <w:pPr>
                              <w:spacing w:after="0" w:line="360" w:lineRule="auto"/>
                              <w:ind w:left="284"/>
                              <w:rPr>
                                <w:rFonts w:ascii="Times New Roman" w:hAnsi="Times New Roman" w:cs="Times New Roman"/>
                                <w:color w:val="000000" w:themeColor="text1"/>
                                <w:sz w:val="20"/>
                              </w:rPr>
                            </w:pPr>
                            <w:r w:rsidRPr="00BF77DB">
                              <w:rPr>
                                <w:rFonts w:ascii="Times New Roman" w:hAnsi="Times New Roman" w:cs="Times New Roman"/>
                                <w:color w:val="000000" w:themeColor="text1"/>
                                <w:sz w:val="20"/>
                              </w:rPr>
                              <w:t xml:space="preserve">Duplicate records removed (n = </w:t>
                            </w:r>
                            <w:r>
                              <w:rPr>
                                <w:rFonts w:ascii="Times New Roman" w:hAnsi="Times New Roman" w:cs="Times New Roman"/>
                                <w:color w:val="000000" w:themeColor="text1"/>
                                <w:sz w:val="20"/>
                              </w:rPr>
                              <w:t>78</w:t>
                            </w:r>
                            <w:r w:rsidRPr="00BF77DB">
                              <w:rPr>
                                <w:rFonts w:ascii="Times New Roman" w:hAnsi="Times New Roman" w:cs="Times New Roman"/>
                                <w:color w:val="000000" w:themeColor="text1"/>
                                <w:sz w:val="20"/>
                              </w:rPr>
                              <w:t>)</w:t>
                            </w:r>
                          </w:p>
                          <w:p w:rsidR="005E5593" w:rsidRPr="00BF77DB" w:rsidRDefault="005E5593" w:rsidP="005E5593">
                            <w:pPr>
                              <w:spacing w:after="0" w:line="360" w:lineRule="auto"/>
                              <w:ind w:left="284"/>
                              <w:rPr>
                                <w:rFonts w:ascii="Times New Roman" w:hAnsi="Times New Roman" w:cs="Times New Roman"/>
                                <w:color w:val="000000" w:themeColor="text1"/>
                                <w:sz w:val="20"/>
                              </w:rPr>
                            </w:pPr>
                            <w:r w:rsidRPr="00BF77DB">
                              <w:rPr>
                                <w:rFonts w:ascii="Times New Roman" w:hAnsi="Times New Roman" w:cs="Times New Roman"/>
                                <w:color w:val="000000" w:themeColor="text1"/>
                                <w:sz w:val="20"/>
                              </w:rPr>
                              <w:t xml:space="preserve">Records marked as ineligible by automation tools (n = </w:t>
                            </w:r>
                            <w:r>
                              <w:rPr>
                                <w:rFonts w:ascii="Times New Roman" w:hAnsi="Times New Roman" w:cs="Times New Roman"/>
                                <w:color w:val="000000" w:themeColor="text1"/>
                                <w:sz w:val="20"/>
                              </w:rPr>
                              <w:t>11</w:t>
                            </w:r>
                            <w:r w:rsidRPr="00BF77DB">
                              <w:rPr>
                                <w:rFonts w:ascii="Times New Roman" w:hAnsi="Times New Roman" w:cs="Times New Roman"/>
                                <w:color w:val="000000" w:themeColor="text1"/>
                                <w:sz w:val="20"/>
                              </w:rPr>
                              <w:t>)</w:t>
                            </w:r>
                          </w:p>
                          <w:p w:rsidR="005E5593" w:rsidRPr="00BF77DB" w:rsidRDefault="005E5593" w:rsidP="005E5593">
                            <w:pPr>
                              <w:spacing w:after="0" w:line="360" w:lineRule="auto"/>
                              <w:ind w:left="284"/>
                              <w:rPr>
                                <w:rFonts w:ascii="Times New Roman" w:hAnsi="Times New Roman" w:cs="Times New Roman"/>
                                <w:color w:val="000000" w:themeColor="text1"/>
                                <w:sz w:val="20"/>
                              </w:rPr>
                            </w:pPr>
                            <w:r w:rsidRPr="00BF77DB">
                              <w:rPr>
                                <w:rFonts w:ascii="Times New Roman" w:hAnsi="Times New Roman" w:cs="Times New Roman"/>
                                <w:color w:val="000000" w:themeColor="text1"/>
                                <w:sz w:val="20"/>
                              </w:rPr>
                              <w:t xml:space="preserve">Records removed for other reasons (n = </w:t>
                            </w:r>
                            <w:r>
                              <w:rPr>
                                <w:rFonts w:ascii="Times New Roman" w:hAnsi="Times New Roman" w:cs="Times New Roman"/>
                                <w:color w:val="000000" w:themeColor="text1"/>
                                <w:sz w:val="20"/>
                              </w:rPr>
                              <w:t>17</w:t>
                            </w:r>
                            <w:r w:rsidRPr="00BF77DB">
                              <w:rPr>
                                <w:rFonts w:ascii="Times New Roman" w:hAnsi="Times New Roman" w:cs="Times New Roman"/>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BC15E" id="Rectangle 2" o:spid="_x0000_s1027" style="position:absolute;margin-left:238.1pt;margin-top:-1.45pt;width:194.25pt;height:13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" filled="f" strokecolor="black [3213]" strokeweight="1pt">
                <v:textbox>
                  <w:txbxContent>
                    <w:p w:rsidR="005E5593" w:rsidRPr="00BF77DB" w:rsidRDefault="005E5593" w:rsidP="005E5593">
                      <w:pPr>
                        <w:spacing w:after="0" w:line="360" w:lineRule="auto"/>
                        <w:rPr>
                          <w:rFonts w:ascii="Times New Roman" w:hAnsi="Times New Roman" w:cs="Times New Roman"/>
                          <w:color w:val="000000" w:themeColor="text1"/>
                          <w:sz w:val="20"/>
                        </w:rPr>
                      </w:pPr>
                      <w:r w:rsidRPr="00BF77DB">
                        <w:rPr>
                          <w:rFonts w:ascii="Times New Roman" w:hAnsi="Times New Roman" w:cs="Times New Roman"/>
                          <w:color w:val="000000" w:themeColor="text1"/>
                          <w:sz w:val="20"/>
                        </w:rPr>
                        <w:t xml:space="preserve">Records removed </w:t>
                      </w:r>
                      <w:r w:rsidRPr="00BF77DB">
                        <w:rPr>
                          <w:rFonts w:ascii="Times New Roman" w:hAnsi="Times New Roman" w:cs="Times New Roman"/>
                          <w:i/>
                          <w:iCs/>
                          <w:color w:val="000000" w:themeColor="text1"/>
                          <w:sz w:val="20"/>
                        </w:rPr>
                        <w:t>before screening</w:t>
                      </w:r>
                      <w:r w:rsidRPr="00BF77DB">
                        <w:rPr>
                          <w:rFonts w:ascii="Times New Roman" w:hAnsi="Times New Roman" w:cs="Times New Roman"/>
                          <w:color w:val="000000" w:themeColor="text1"/>
                          <w:sz w:val="20"/>
                        </w:rPr>
                        <w:t>:</w:t>
                      </w:r>
                    </w:p>
                    <w:p w:rsidR="005E5593" w:rsidRPr="00BF77DB" w:rsidRDefault="005E5593" w:rsidP="005E5593">
                      <w:pPr>
                        <w:spacing w:after="0" w:line="360" w:lineRule="auto"/>
                        <w:ind w:left="284"/>
                        <w:rPr>
                          <w:rFonts w:ascii="Times New Roman" w:hAnsi="Times New Roman" w:cs="Times New Roman"/>
                          <w:color w:val="000000" w:themeColor="text1"/>
                          <w:sz w:val="20"/>
                        </w:rPr>
                      </w:pPr>
                      <w:r w:rsidRPr="00BF77DB">
                        <w:rPr>
                          <w:rFonts w:ascii="Times New Roman" w:hAnsi="Times New Roman" w:cs="Times New Roman"/>
                          <w:color w:val="000000" w:themeColor="text1"/>
                          <w:sz w:val="20"/>
                        </w:rPr>
                        <w:t xml:space="preserve">Duplicate records removed (n = </w:t>
                      </w:r>
                      <w:r>
                        <w:rPr>
                          <w:rFonts w:ascii="Times New Roman" w:hAnsi="Times New Roman" w:cs="Times New Roman"/>
                          <w:color w:val="000000" w:themeColor="text1"/>
                          <w:sz w:val="20"/>
                        </w:rPr>
                        <w:t>78</w:t>
                      </w:r>
                      <w:r w:rsidRPr="00BF77DB">
                        <w:rPr>
                          <w:rFonts w:ascii="Times New Roman" w:hAnsi="Times New Roman" w:cs="Times New Roman"/>
                          <w:color w:val="000000" w:themeColor="text1"/>
                          <w:sz w:val="20"/>
                        </w:rPr>
                        <w:t>)</w:t>
                      </w:r>
                    </w:p>
                    <w:p w:rsidR="005E5593" w:rsidRPr="00BF77DB" w:rsidRDefault="005E5593" w:rsidP="005E5593">
                      <w:pPr>
                        <w:spacing w:after="0" w:line="360" w:lineRule="auto"/>
                        <w:ind w:left="284"/>
                        <w:rPr>
                          <w:rFonts w:ascii="Times New Roman" w:hAnsi="Times New Roman" w:cs="Times New Roman"/>
                          <w:color w:val="000000" w:themeColor="text1"/>
                          <w:sz w:val="20"/>
                        </w:rPr>
                      </w:pPr>
                      <w:r w:rsidRPr="00BF77DB">
                        <w:rPr>
                          <w:rFonts w:ascii="Times New Roman" w:hAnsi="Times New Roman" w:cs="Times New Roman"/>
                          <w:color w:val="000000" w:themeColor="text1"/>
                          <w:sz w:val="20"/>
                        </w:rPr>
                        <w:t xml:space="preserve">Records marked as ineligible by automation tools (n = </w:t>
                      </w:r>
                      <w:r>
                        <w:rPr>
                          <w:rFonts w:ascii="Times New Roman" w:hAnsi="Times New Roman" w:cs="Times New Roman"/>
                          <w:color w:val="000000" w:themeColor="text1"/>
                          <w:sz w:val="20"/>
                        </w:rPr>
                        <w:t>11</w:t>
                      </w:r>
                      <w:r w:rsidRPr="00BF77DB">
                        <w:rPr>
                          <w:rFonts w:ascii="Times New Roman" w:hAnsi="Times New Roman" w:cs="Times New Roman"/>
                          <w:color w:val="000000" w:themeColor="text1"/>
                          <w:sz w:val="20"/>
                        </w:rPr>
                        <w:t>)</w:t>
                      </w:r>
                    </w:p>
                    <w:p w:rsidR="005E5593" w:rsidRPr="00BF77DB" w:rsidRDefault="005E5593" w:rsidP="005E5593">
                      <w:pPr>
                        <w:spacing w:after="0" w:line="360" w:lineRule="auto"/>
                        <w:ind w:left="284"/>
                        <w:rPr>
                          <w:rFonts w:ascii="Times New Roman" w:hAnsi="Times New Roman" w:cs="Times New Roman"/>
                          <w:color w:val="000000" w:themeColor="text1"/>
                          <w:sz w:val="20"/>
                        </w:rPr>
                      </w:pPr>
                      <w:r w:rsidRPr="00BF77DB">
                        <w:rPr>
                          <w:rFonts w:ascii="Times New Roman" w:hAnsi="Times New Roman" w:cs="Times New Roman"/>
                          <w:color w:val="000000" w:themeColor="text1"/>
                          <w:sz w:val="20"/>
                        </w:rPr>
                        <w:t xml:space="preserve">Records removed for other reasons (n = </w:t>
                      </w:r>
                      <w:r>
                        <w:rPr>
                          <w:rFonts w:ascii="Times New Roman" w:hAnsi="Times New Roman" w:cs="Times New Roman"/>
                          <w:color w:val="000000" w:themeColor="text1"/>
                          <w:sz w:val="20"/>
                        </w:rPr>
                        <w:t>17</w:t>
                      </w:r>
                      <w:r w:rsidRPr="00BF77DB">
                        <w:rPr>
                          <w:rFonts w:ascii="Times New Roman" w:hAnsi="Times New Roman" w:cs="Times New Roman"/>
                          <w:color w:val="000000" w:themeColor="text1"/>
                          <w:sz w:val="20"/>
                        </w:rPr>
                        <w:t>)</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12289711" wp14:editId="3A38303B">
                <wp:simplePos x="0" y="0"/>
                <wp:positionH relativeFrom="column">
                  <wp:posOffset>561315</wp:posOffset>
                </wp:positionH>
                <wp:positionV relativeFrom="paragraph">
                  <wp:posOffset>0</wp:posOffset>
                </wp:positionV>
                <wp:extent cx="1887220" cy="1519788"/>
                <wp:effectExtent l="0" t="0" r="17780" b="23495"/>
                <wp:wrapNone/>
                <wp:docPr id="1" name="Rectangle 1"/>
                <wp:cNvGraphicFramePr/>
                <a:graphic xmlns:a="http://schemas.openxmlformats.org/drawingml/2006/main">
                  <a:graphicData uri="http://schemas.microsoft.com/office/word/2010/wordprocessingShape">
                    <wps:wsp>
                      <wps:cNvSpPr/>
                      <wps:spPr>
                        <a:xfrm>
                          <a:off x="0" y="0"/>
                          <a:ext cx="1887220" cy="15197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593" w:rsidRPr="00692868" w:rsidRDefault="005E5593" w:rsidP="005E5593">
                            <w:pPr>
                              <w:spacing w:after="0" w:line="240" w:lineRule="auto"/>
                              <w:jc w:val="center"/>
                              <w:rPr>
                                <w:rFonts w:ascii="Times New Roman" w:hAnsi="Times New Roman" w:cs="Times New Roman"/>
                                <w:color w:val="000000" w:themeColor="text1"/>
                                <w:sz w:val="18"/>
                                <w:szCs w:val="20"/>
                              </w:rPr>
                            </w:pPr>
                            <w:r w:rsidRPr="00692868">
                              <w:rPr>
                                <w:rFonts w:ascii="Times New Roman" w:hAnsi="Times New Roman" w:cs="Times New Roman"/>
                                <w:color w:val="000000" w:themeColor="text1"/>
                                <w:sz w:val="18"/>
                                <w:szCs w:val="20"/>
                              </w:rPr>
                              <w:t>Records identified from:</w:t>
                            </w:r>
                            <w:r>
                              <w:rPr>
                                <w:rFonts w:ascii="Times New Roman" w:hAnsi="Times New Roman" w:cs="Times New Roman"/>
                                <w:color w:val="000000" w:themeColor="text1"/>
                                <w:sz w:val="18"/>
                                <w:szCs w:val="20"/>
                              </w:rPr>
                              <w:t xml:space="preserve"> </w:t>
                            </w:r>
                            <w:r w:rsidRPr="00692868">
                              <w:rPr>
                                <w:rFonts w:ascii="Times New Roman" w:hAnsi="Times New Roman" w:cs="Times New Roman"/>
                                <w:color w:val="000000" w:themeColor="text1"/>
                                <w:sz w:val="18"/>
                                <w:szCs w:val="20"/>
                              </w:rPr>
                              <w:t>Databases</w:t>
                            </w:r>
                          </w:p>
                          <w:p w:rsidR="005E5593" w:rsidRPr="00BF77DB" w:rsidRDefault="005E5593" w:rsidP="005E5593">
                            <w:pPr>
                              <w:spacing w:after="0" w:line="360" w:lineRule="auto"/>
                              <w:ind w:left="284"/>
                              <w:rPr>
                                <w:rFonts w:ascii="Times New Roman" w:hAnsi="Times New Roman" w:cs="Times New Roman"/>
                                <w:color w:val="000000" w:themeColor="text1"/>
                                <w:sz w:val="20"/>
                              </w:rPr>
                            </w:pPr>
                            <w:r>
                              <w:rPr>
                                <w:rFonts w:ascii="Times New Roman" w:hAnsi="Times New Roman" w:cs="Times New Roman"/>
                                <w:color w:val="000000" w:themeColor="text1"/>
                                <w:sz w:val="20"/>
                              </w:rPr>
                              <w:t>JSTOR</w:t>
                            </w:r>
                            <w:r w:rsidRPr="00BF77DB">
                              <w:rPr>
                                <w:rFonts w:ascii="Times New Roman" w:hAnsi="Times New Roman" w:cs="Times New Roman"/>
                                <w:color w:val="000000" w:themeColor="text1"/>
                                <w:sz w:val="20"/>
                              </w:rPr>
                              <w:t xml:space="preserve"> = </w:t>
                            </w:r>
                            <w:r>
                              <w:rPr>
                                <w:rFonts w:ascii="Times New Roman" w:hAnsi="Times New Roman" w:cs="Times New Roman"/>
                                <w:color w:val="000000" w:themeColor="text1"/>
                                <w:sz w:val="20"/>
                              </w:rPr>
                              <w:t>65</w:t>
                            </w:r>
                          </w:p>
                          <w:p w:rsidR="005E5593" w:rsidRPr="00BF77DB" w:rsidRDefault="005E5593" w:rsidP="005E5593">
                            <w:pPr>
                              <w:spacing w:after="0" w:line="360" w:lineRule="auto"/>
                              <w:ind w:left="284"/>
                              <w:rPr>
                                <w:rFonts w:ascii="Times New Roman" w:hAnsi="Times New Roman" w:cs="Times New Roman"/>
                                <w:color w:val="000000" w:themeColor="text1"/>
                                <w:sz w:val="20"/>
                              </w:rPr>
                            </w:pPr>
                            <w:r w:rsidRPr="00BF77DB">
                              <w:rPr>
                                <w:rFonts w:ascii="Times New Roman" w:hAnsi="Times New Roman" w:cs="Times New Roman"/>
                                <w:color w:val="000000" w:themeColor="text1"/>
                                <w:sz w:val="20"/>
                              </w:rPr>
                              <w:t xml:space="preserve">Google Scholar = </w:t>
                            </w:r>
                            <w:r>
                              <w:rPr>
                                <w:rFonts w:ascii="Times New Roman" w:hAnsi="Times New Roman" w:cs="Times New Roman"/>
                                <w:color w:val="000000" w:themeColor="text1"/>
                                <w:sz w:val="20"/>
                              </w:rPr>
                              <w:t>69</w:t>
                            </w:r>
                          </w:p>
                          <w:p w:rsidR="005E5593" w:rsidRPr="00BF77DB" w:rsidRDefault="005E5593" w:rsidP="005E5593">
                            <w:pPr>
                              <w:spacing w:after="0" w:line="360" w:lineRule="auto"/>
                              <w:ind w:left="284"/>
                              <w:rPr>
                                <w:rFonts w:ascii="Times New Roman" w:hAnsi="Times New Roman" w:cs="Times New Roman"/>
                                <w:color w:val="000000" w:themeColor="text1"/>
                                <w:sz w:val="20"/>
                              </w:rPr>
                            </w:pPr>
                            <w:r>
                              <w:rPr>
                                <w:rFonts w:ascii="Times New Roman" w:hAnsi="Times New Roman" w:cs="Times New Roman"/>
                                <w:color w:val="000000" w:themeColor="text1"/>
                                <w:sz w:val="20"/>
                              </w:rPr>
                              <w:t>Web of Science</w:t>
                            </w:r>
                            <w:r w:rsidRPr="00BF77DB">
                              <w:rPr>
                                <w:rFonts w:ascii="Times New Roman" w:hAnsi="Times New Roman" w:cs="Times New Roman"/>
                                <w:color w:val="000000" w:themeColor="text1"/>
                                <w:sz w:val="20"/>
                              </w:rPr>
                              <w:t xml:space="preserve"> = </w:t>
                            </w:r>
                            <w:r>
                              <w:rPr>
                                <w:rFonts w:ascii="Times New Roman" w:hAnsi="Times New Roman" w:cs="Times New Roman"/>
                                <w:color w:val="000000" w:themeColor="text1"/>
                                <w:sz w:val="20"/>
                              </w:rPr>
                              <w:t>11</w:t>
                            </w:r>
                          </w:p>
                          <w:p w:rsidR="005E5593" w:rsidRPr="00BF77DB" w:rsidRDefault="005E5593" w:rsidP="005E5593">
                            <w:pPr>
                              <w:spacing w:after="0" w:line="360" w:lineRule="auto"/>
                              <w:ind w:left="284"/>
                              <w:rPr>
                                <w:rFonts w:ascii="Times New Roman" w:hAnsi="Times New Roman" w:cs="Times New Roman"/>
                                <w:color w:val="000000" w:themeColor="text1"/>
                                <w:sz w:val="20"/>
                              </w:rPr>
                            </w:pPr>
                            <w:r>
                              <w:rPr>
                                <w:rFonts w:ascii="Times New Roman" w:hAnsi="Times New Roman" w:cs="Times New Roman"/>
                                <w:color w:val="000000" w:themeColor="text1"/>
                                <w:sz w:val="20"/>
                              </w:rPr>
                              <w:t>SCOPUS</w:t>
                            </w:r>
                            <w:r w:rsidRPr="00BF77DB">
                              <w:rPr>
                                <w:rFonts w:ascii="Times New Roman" w:hAnsi="Times New Roman" w:cs="Times New Roman"/>
                                <w:color w:val="000000" w:themeColor="text1"/>
                                <w:sz w:val="20"/>
                              </w:rPr>
                              <w:t xml:space="preserve"> = </w:t>
                            </w:r>
                            <w:r>
                              <w:rPr>
                                <w:rFonts w:ascii="Times New Roman" w:hAnsi="Times New Roman" w:cs="Times New Roman"/>
                                <w:color w:val="000000" w:themeColor="text1"/>
                                <w:sz w:val="20"/>
                              </w:rPr>
                              <w:t>23</w:t>
                            </w:r>
                          </w:p>
                          <w:p w:rsidR="005E5593" w:rsidRDefault="005E5593" w:rsidP="005E5593">
                            <w:pPr>
                              <w:spacing w:after="0" w:line="360" w:lineRule="auto"/>
                              <w:ind w:left="284"/>
                              <w:rPr>
                                <w:rFonts w:ascii="Times New Roman" w:hAnsi="Times New Roman" w:cs="Times New Roman"/>
                                <w:color w:val="000000" w:themeColor="text1"/>
                                <w:sz w:val="20"/>
                              </w:rPr>
                            </w:pPr>
                            <w:r>
                              <w:rPr>
                                <w:rFonts w:ascii="Times New Roman" w:hAnsi="Times New Roman" w:cs="Times New Roman"/>
                                <w:color w:val="000000" w:themeColor="text1"/>
                                <w:sz w:val="20"/>
                              </w:rPr>
                              <w:t>SSRN</w:t>
                            </w:r>
                            <w:r w:rsidRPr="00BF77DB">
                              <w:rPr>
                                <w:rFonts w:ascii="Times New Roman" w:hAnsi="Times New Roman" w:cs="Times New Roman"/>
                                <w:color w:val="000000" w:themeColor="text1"/>
                                <w:sz w:val="20"/>
                              </w:rPr>
                              <w:t xml:space="preserve"> </w:t>
                            </w:r>
                            <w:r>
                              <w:rPr>
                                <w:rFonts w:ascii="Times New Roman" w:hAnsi="Times New Roman" w:cs="Times New Roman"/>
                                <w:color w:val="000000" w:themeColor="text1"/>
                                <w:sz w:val="20"/>
                              </w:rPr>
                              <w:t>= 31</w:t>
                            </w:r>
                          </w:p>
                          <w:p w:rsidR="005E5593" w:rsidRDefault="005E5593" w:rsidP="005E5593">
                            <w:pPr>
                              <w:spacing w:after="0" w:line="360" w:lineRule="auto"/>
                              <w:ind w:left="284"/>
                              <w:rPr>
                                <w:rFonts w:ascii="Times New Roman" w:hAnsi="Times New Roman" w:cs="Times New Roman"/>
                                <w:color w:val="000000" w:themeColor="text1"/>
                                <w:sz w:val="20"/>
                              </w:rPr>
                            </w:pPr>
                            <w:r>
                              <w:rPr>
                                <w:rFonts w:ascii="Times New Roman" w:hAnsi="Times New Roman" w:cs="Times New Roman"/>
                                <w:color w:val="000000" w:themeColor="text1"/>
                                <w:sz w:val="20"/>
                              </w:rPr>
                              <w:t>ERIC = 2</w:t>
                            </w:r>
                          </w:p>
                          <w:p w:rsidR="005E5593" w:rsidRDefault="005E5593" w:rsidP="005E5593">
                            <w:pPr>
                              <w:spacing w:after="0" w:line="360" w:lineRule="auto"/>
                              <w:ind w:left="284"/>
                              <w:rPr>
                                <w:rFonts w:ascii="Times New Roman" w:hAnsi="Times New Roman" w:cs="Times New Roman"/>
                                <w:color w:val="000000" w:themeColor="text1"/>
                                <w:sz w:val="20"/>
                              </w:rPr>
                            </w:pPr>
                          </w:p>
                          <w:p w:rsidR="005E5593" w:rsidRPr="00BF77DB" w:rsidRDefault="005E5593" w:rsidP="005E5593">
                            <w:pPr>
                              <w:spacing w:after="0" w:line="360" w:lineRule="auto"/>
                              <w:ind w:left="284"/>
                              <w:rPr>
                                <w:rFonts w:ascii="Times New Roman" w:hAnsi="Times New Roman" w:cs="Times New Roman"/>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89711" id="Rectangle 1" o:spid="_x0000_s1028" style="position:absolute;margin-left:44.2pt;margin-top:0;width:148.6pt;height:1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" filled="f" strokecolor="black [3213]" strokeweight="1pt">
                <v:textbox>
                  <w:txbxContent>
                    <w:p w:rsidR="005E5593" w:rsidRPr="00692868" w:rsidRDefault="005E5593" w:rsidP="005E5593">
                      <w:pPr>
                        <w:spacing w:after="0" w:line="240" w:lineRule="auto"/>
                        <w:jc w:val="center"/>
                        <w:rPr>
                          <w:rFonts w:ascii="Times New Roman" w:hAnsi="Times New Roman" w:cs="Times New Roman"/>
                          <w:color w:val="000000" w:themeColor="text1"/>
                          <w:sz w:val="18"/>
                          <w:szCs w:val="20"/>
                        </w:rPr>
                      </w:pPr>
                      <w:r w:rsidRPr="00692868">
                        <w:rPr>
                          <w:rFonts w:ascii="Times New Roman" w:hAnsi="Times New Roman" w:cs="Times New Roman"/>
                          <w:color w:val="000000" w:themeColor="text1"/>
                          <w:sz w:val="18"/>
                          <w:szCs w:val="20"/>
                        </w:rPr>
                        <w:t>Records identified from:</w:t>
                      </w:r>
                      <w:r>
                        <w:rPr>
                          <w:rFonts w:ascii="Times New Roman" w:hAnsi="Times New Roman" w:cs="Times New Roman"/>
                          <w:color w:val="000000" w:themeColor="text1"/>
                          <w:sz w:val="18"/>
                          <w:szCs w:val="20"/>
                        </w:rPr>
                        <w:t xml:space="preserve"> </w:t>
                      </w:r>
                      <w:r w:rsidRPr="00692868">
                        <w:rPr>
                          <w:rFonts w:ascii="Times New Roman" w:hAnsi="Times New Roman" w:cs="Times New Roman"/>
                          <w:color w:val="000000" w:themeColor="text1"/>
                          <w:sz w:val="18"/>
                          <w:szCs w:val="20"/>
                        </w:rPr>
                        <w:t>Databases</w:t>
                      </w:r>
                    </w:p>
                    <w:p w:rsidR="005E5593" w:rsidRPr="00BF77DB" w:rsidRDefault="005E5593" w:rsidP="005E5593">
                      <w:pPr>
                        <w:spacing w:after="0" w:line="360" w:lineRule="auto"/>
                        <w:ind w:left="284"/>
                        <w:rPr>
                          <w:rFonts w:ascii="Times New Roman" w:hAnsi="Times New Roman" w:cs="Times New Roman"/>
                          <w:color w:val="000000" w:themeColor="text1"/>
                          <w:sz w:val="20"/>
                        </w:rPr>
                      </w:pPr>
                      <w:r>
                        <w:rPr>
                          <w:rFonts w:ascii="Times New Roman" w:hAnsi="Times New Roman" w:cs="Times New Roman"/>
                          <w:color w:val="000000" w:themeColor="text1"/>
                          <w:sz w:val="20"/>
                        </w:rPr>
                        <w:t>JSTOR</w:t>
                      </w:r>
                      <w:r w:rsidRPr="00BF77DB">
                        <w:rPr>
                          <w:rFonts w:ascii="Times New Roman" w:hAnsi="Times New Roman" w:cs="Times New Roman"/>
                          <w:color w:val="000000" w:themeColor="text1"/>
                          <w:sz w:val="20"/>
                        </w:rPr>
                        <w:t xml:space="preserve"> = </w:t>
                      </w:r>
                      <w:r>
                        <w:rPr>
                          <w:rFonts w:ascii="Times New Roman" w:hAnsi="Times New Roman" w:cs="Times New Roman"/>
                          <w:color w:val="000000" w:themeColor="text1"/>
                          <w:sz w:val="20"/>
                        </w:rPr>
                        <w:t>65</w:t>
                      </w:r>
                    </w:p>
                    <w:p w:rsidR="005E5593" w:rsidRPr="00BF77DB" w:rsidRDefault="005E5593" w:rsidP="005E5593">
                      <w:pPr>
                        <w:spacing w:after="0" w:line="360" w:lineRule="auto"/>
                        <w:ind w:left="284"/>
                        <w:rPr>
                          <w:rFonts w:ascii="Times New Roman" w:hAnsi="Times New Roman" w:cs="Times New Roman"/>
                          <w:color w:val="000000" w:themeColor="text1"/>
                          <w:sz w:val="20"/>
                        </w:rPr>
                      </w:pPr>
                      <w:r w:rsidRPr="00BF77DB">
                        <w:rPr>
                          <w:rFonts w:ascii="Times New Roman" w:hAnsi="Times New Roman" w:cs="Times New Roman"/>
                          <w:color w:val="000000" w:themeColor="text1"/>
                          <w:sz w:val="20"/>
                        </w:rPr>
                        <w:t xml:space="preserve">Google Scholar = </w:t>
                      </w:r>
                      <w:r>
                        <w:rPr>
                          <w:rFonts w:ascii="Times New Roman" w:hAnsi="Times New Roman" w:cs="Times New Roman"/>
                          <w:color w:val="000000" w:themeColor="text1"/>
                          <w:sz w:val="20"/>
                        </w:rPr>
                        <w:t>69</w:t>
                      </w:r>
                    </w:p>
                    <w:p w:rsidR="005E5593" w:rsidRPr="00BF77DB" w:rsidRDefault="005E5593" w:rsidP="005E5593">
                      <w:pPr>
                        <w:spacing w:after="0" w:line="360" w:lineRule="auto"/>
                        <w:ind w:left="284"/>
                        <w:rPr>
                          <w:rFonts w:ascii="Times New Roman" w:hAnsi="Times New Roman" w:cs="Times New Roman"/>
                          <w:color w:val="000000" w:themeColor="text1"/>
                          <w:sz w:val="20"/>
                        </w:rPr>
                      </w:pPr>
                      <w:r>
                        <w:rPr>
                          <w:rFonts w:ascii="Times New Roman" w:hAnsi="Times New Roman" w:cs="Times New Roman"/>
                          <w:color w:val="000000" w:themeColor="text1"/>
                          <w:sz w:val="20"/>
                        </w:rPr>
                        <w:t>Web of Science</w:t>
                      </w:r>
                      <w:r w:rsidRPr="00BF77DB">
                        <w:rPr>
                          <w:rFonts w:ascii="Times New Roman" w:hAnsi="Times New Roman" w:cs="Times New Roman"/>
                          <w:color w:val="000000" w:themeColor="text1"/>
                          <w:sz w:val="20"/>
                        </w:rPr>
                        <w:t xml:space="preserve"> = </w:t>
                      </w:r>
                      <w:r>
                        <w:rPr>
                          <w:rFonts w:ascii="Times New Roman" w:hAnsi="Times New Roman" w:cs="Times New Roman"/>
                          <w:color w:val="000000" w:themeColor="text1"/>
                          <w:sz w:val="20"/>
                        </w:rPr>
                        <w:t>11</w:t>
                      </w:r>
                    </w:p>
                    <w:p w:rsidR="005E5593" w:rsidRPr="00BF77DB" w:rsidRDefault="005E5593" w:rsidP="005E5593">
                      <w:pPr>
                        <w:spacing w:after="0" w:line="360" w:lineRule="auto"/>
                        <w:ind w:left="284"/>
                        <w:rPr>
                          <w:rFonts w:ascii="Times New Roman" w:hAnsi="Times New Roman" w:cs="Times New Roman"/>
                          <w:color w:val="000000" w:themeColor="text1"/>
                          <w:sz w:val="20"/>
                        </w:rPr>
                      </w:pPr>
                      <w:r>
                        <w:rPr>
                          <w:rFonts w:ascii="Times New Roman" w:hAnsi="Times New Roman" w:cs="Times New Roman"/>
                          <w:color w:val="000000" w:themeColor="text1"/>
                          <w:sz w:val="20"/>
                        </w:rPr>
                        <w:t>SCOPUS</w:t>
                      </w:r>
                      <w:r w:rsidRPr="00BF77DB">
                        <w:rPr>
                          <w:rFonts w:ascii="Times New Roman" w:hAnsi="Times New Roman" w:cs="Times New Roman"/>
                          <w:color w:val="000000" w:themeColor="text1"/>
                          <w:sz w:val="20"/>
                        </w:rPr>
                        <w:t xml:space="preserve"> = </w:t>
                      </w:r>
                      <w:r>
                        <w:rPr>
                          <w:rFonts w:ascii="Times New Roman" w:hAnsi="Times New Roman" w:cs="Times New Roman"/>
                          <w:color w:val="000000" w:themeColor="text1"/>
                          <w:sz w:val="20"/>
                        </w:rPr>
                        <w:t>23</w:t>
                      </w:r>
                    </w:p>
                    <w:p w:rsidR="005E5593" w:rsidRDefault="005E5593" w:rsidP="005E5593">
                      <w:pPr>
                        <w:spacing w:after="0" w:line="360" w:lineRule="auto"/>
                        <w:ind w:left="284"/>
                        <w:rPr>
                          <w:rFonts w:ascii="Times New Roman" w:hAnsi="Times New Roman" w:cs="Times New Roman"/>
                          <w:color w:val="000000" w:themeColor="text1"/>
                          <w:sz w:val="20"/>
                        </w:rPr>
                      </w:pPr>
                      <w:r>
                        <w:rPr>
                          <w:rFonts w:ascii="Times New Roman" w:hAnsi="Times New Roman" w:cs="Times New Roman"/>
                          <w:color w:val="000000" w:themeColor="text1"/>
                          <w:sz w:val="20"/>
                        </w:rPr>
                        <w:t>SSRN</w:t>
                      </w:r>
                      <w:r w:rsidRPr="00BF77DB">
                        <w:rPr>
                          <w:rFonts w:ascii="Times New Roman" w:hAnsi="Times New Roman" w:cs="Times New Roman"/>
                          <w:color w:val="000000" w:themeColor="text1"/>
                          <w:sz w:val="20"/>
                        </w:rPr>
                        <w:t xml:space="preserve"> </w:t>
                      </w:r>
                      <w:r>
                        <w:rPr>
                          <w:rFonts w:ascii="Times New Roman" w:hAnsi="Times New Roman" w:cs="Times New Roman"/>
                          <w:color w:val="000000" w:themeColor="text1"/>
                          <w:sz w:val="20"/>
                        </w:rPr>
                        <w:t>= 31</w:t>
                      </w:r>
                    </w:p>
                    <w:p w:rsidR="005E5593" w:rsidRDefault="005E5593" w:rsidP="005E5593">
                      <w:pPr>
                        <w:spacing w:after="0" w:line="360" w:lineRule="auto"/>
                        <w:ind w:left="284"/>
                        <w:rPr>
                          <w:rFonts w:ascii="Times New Roman" w:hAnsi="Times New Roman" w:cs="Times New Roman"/>
                          <w:color w:val="000000" w:themeColor="text1"/>
                          <w:sz w:val="20"/>
                        </w:rPr>
                      </w:pPr>
                      <w:r>
                        <w:rPr>
                          <w:rFonts w:ascii="Times New Roman" w:hAnsi="Times New Roman" w:cs="Times New Roman"/>
                          <w:color w:val="000000" w:themeColor="text1"/>
                          <w:sz w:val="20"/>
                        </w:rPr>
                        <w:t>ERIC = 2</w:t>
                      </w:r>
                    </w:p>
                    <w:p w:rsidR="005E5593" w:rsidRDefault="005E5593" w:rsidP="005E5593">
                      <w:pPr>
                        <w:spacing w:after="0" w:line="360" w:lineRule="auto"/>
                        <w:ind w:left="284"/>
                        <w:rPr>
                          <w:rFonts w:ascii="Times New Roman" w:hAnsi="Times New Roman" w:cs="Times New Roman"/>
                          <w:color w:val="000000" w:themeColor="text1"/>
                          <w:sz w:val="20"/>
                        </w:rPr>
                      </w:pPr>
                    </w:p>
                    <w:p w:rsidR="005E5593" w:rsidRPr="00BF77DB" w:rsidRDefault="005E5593" w:rsidP="005E5593">
                      <w:pPr>
                        <w:spacing w:after="0" w:line="360" w:lineRule="auto"/>
                        <w:ind w:left="284"/>
                        <w:rPr>
                          <w:rFonts w:ascii="Times New Roman" w:hAnsi="Times New Roman" w:cs="Times New Roman"/>
                          <w:color w:val="000000" w:themeColor="text1"/>
                          <w:sz w:val="20"/>
                        </w:rPr>
                      </w:pPr>
                    </w:p>
                  </w:txbxContent>
                </v:textbox>
              </v:rect>
            </w:pict>
          </mc:Fallback>
        </mc:AlternateContent>
      </w:r>
    </w:p>
    <w:p w:rsidR="005E5593" w:rsidRDefault="005E5593" w:rsidP="005E5593">
      <w:pPr>
        <w:spacing w:after="0" w:line="240" w:lineRule="auto"/>
      </w:pPr>
    </w:p>
    <w:p w:rsidR="005E5593" w:rsidRDefault="005E5593" w:rsidP="005E5593">
      <w:pPr>
        <w:spacing w:after="0" w:line="240" w:lineRule="auto"/>
      </w:pPr>
    </w:p>
    <w:p w:rsidR="005E5593" w:rsidRDefault="005E5593" w:rsidP="005E5593">
      <w:pPr>
        <w:spacing w:after="0" w:line="240" w:lineRule="auto"/>
      </w:pPr>
      <w:r>
        <w:rPr>
          <w:noProof/>
        </w:rPr>
        <mc:AlternateContent>
          <mc:Choice Requires="wps">
            <w:drawing>
              <wp:anchor distT="0" distB="0" distL="114300" distR="114300" simplePos="0" relativeHeight="251670528" behindDoc="0" locked="0" layoutInCell="1" allowOverlap="1" wp14:anchorId="189F2519" wp14:editId="2C5EE582">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76E3FF"/>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5E5593" w:rsidRPr="001502CF" w:rsidRDefault="005E5593" w:rsidP="005E5593">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F2519" id="Flowchart: Alternate Process 31" o:spid="_x0000_s1029" type="#_x0000_t176" style="position:absolute;margin-left:-31.8pt;margin-top:17.5pt;width:100.55pt;height:20.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" fillcolor="#76e3ff" strokecolor="black [3213]" strokeweight="1pt">
                <v:textbox>
                  <w:txbxContent>
                    <w:p w:rsidR="005E5593" w:rsidRPr="001502CF" w:rsidRDefault="005E5593" w:rsidP="005E5593">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rsidR="005E5593" w:rsidRDefault="005E5593" w:rsidP="005E5593">
      <w:pPr>
        <w:spacing w:after="0" w:line="240" w:lineRule="auto"/>
      </w:pPr>
    </w:p>
    <w:p w:rsidR="005E5593" w:rsidRDefault="005E5593" w:rsidP="005E5593">
      <w:pPr>
        <w:spacing w:after="0" w:line="240" w:lineRule="auto"/>
      </w:pPr>
      <w:r>
        <w:rPr>
          <w:noProof/>
        </w:rPr>
        <mc:AlternateContent>
          <mc:Choice Requires="wps">
            <w:drawing>
              <wp:anchor distT="0" distB="0" distL="114300" distR="114300" simplePos="0" relativeHeight="251667456" behindDoc="0" locked="0" layoutInCell="1" allowOverlap="1" wp14:anchorId="4F977342" wp14:editId="002D8C50">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5D72B0D"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mc:Fallback>
        </mc:AlternateContent>
      </w:r>
    </w:p>
    <w:p w:rsidR="005E5593" w:rsidRDefault="005E5593" w:rsidP="005E5593">
      <w:pPr>
        <w:spacing w:after="0" w:line="240" w:lineRule="auto"/>
      </w:pPr>
    </w:p>
    <w:p w:rsidR="005E5593" w:rsidRDefault="005E5593" w:rsidP="005E5593">
      <w:pPr>
        <w:spacing w:after="0" w:line="240" w:lineRule="auto"/>
      </w:pPr>
    </w:p>
    <w:p w:rsidR="005E5593" w:rsidRDefault="005E5593" w:rsidP="005E5593">
      <w:pPr>
        <w:spacing w:after="0" w:line="240" w:lineRule="auto"/>
      </w:pPr>
      <w:r>
        <w:rPr>
          <w:noProof/>
        </w:rPr>
        <mc:AlternateContent>
          <mc:Choice Requires="wps">
            <w:drawing>
              <wp:anchor distT="0" distB="0" distL="114300" distR="114300" simplePos="0" relativeHeight="251673600" behindDoc="0" locked="0" layoutInCell="1" allowOverlap="1" wp14:anchorId="6E6C8AAA" wp14:editId="55107F0A">
                <wp:simplePos x="0" y="0"/>
                <wp:positionH relativeFrom="column">
                  <wp:posOffset>1409700</wp:posOffset>
                </wp:positionH>
                <wp:positionV relativeFrom="paragraph">
                  <wp:posOffset>168275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5FAF0F" id="Straight Arrow Connector 27" o:spid="_x0000_s1026" type="#_x0000_t32" style="position:absolute;margin-left:111pt;margin-top:13.25pt;width:0;height:2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" strokecolor="black [3213]" strokeweight=".5pt">
                <v:stroke endarrow="block" joinstyle="miter"/>
              </v:shape>
            </w:pict>
          </mc:Fallback>
        </mc:AlternateContent>
      </w:r>
    </w:p>
    <w:p w:rsidR="005E5593" w:rsidRDefault="005E5593" w:rsidP="005E5593">
      <w:pPr>
        <w:spacing w:after="0" w:line="240" w:lineRule="auto"/>
      </w:pPr>
    </w:p>
    <w:p w:rsidR="005E5593" w:rsidRDefault="005E5593" w:rsidP="005E5593">
      <w:pPr>
        <w:spacing w:after="0" w:line="240" w:lineRule="auto"/>
      </w:pPr>
      <w:r>
        <w:rPr>
          <w:noProof/>
        </w:rPr>
        <w:lastRenderedPageBreak/>
        <mc:AlternateContent>
          <mc:Choice Requires="wps">
            <w:drawing>
              <wp:anchor distT="0" distB="0" distL="114300" distR="114300" simplePos="0" relativeHeight="251661312" behindDoc="0" locked="0" layoutInCell="1" allowOverlap="1" wp14:anchorId="74E67E6B" wp14:editId="498CBC44">
                <wp:simplePos x="0" y="0"/>
                <wp:positionH relativeFrom="column">
                  <wp:posOffset>523874</wp:posOffset>
                </wp:positionH>
                <wp:positionV relativeFrom="paragraph">
                  <wp:posOffset>106045</wp:posOffset>
                </wp:positionV>
                <wp:extent cx="1933575" cy="526415"/>
                <wp:effectExtent l="0" t="0" r="28575" b="26035"/>
                <wp:wrapNone/>
                <wp:docPr id="3" name="Rectangle 3"/>
                <wp:cNvGraphicFramePr/>
                <a:graphic xmlns:a="http://schemas.openxmlformats.org/drawingml/2006/main">
                  <a:graphicData uri="http://schemas.microsoft.com/office/word/2010/wordprocessingShape">
                    <wps:wsp>
                      <wps:cNvSpPr/>
                      <wps:spPr>
                        <a:xfrm>
                          <a:off x="0" y="0"/>
                          <a:ext cx="1933575"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593" w:rsidRPr="00BF77DB" w:rsidRDefault="005E5593" w:rsidP="005E5593">
                            <w:pPr>
                              <w:spacing w:after="0" w:line="240" w:lineRule="auto"/>
                              <w:jc w:val="center"/>
                              <w:rPr>
                                <w:rFonts w:ascii="Times New Roman" w:hAnsi="Times New Roman" w:cs="Times New Roman"/>
                                <w:color w:val="000000" w:themeColor="text1"/>
                                <w:szCs w:val="28"/>
                              </w:rPr>
                            </w:pPr>
                            <w:r w:rsidRPr="00BF77DB">
                              <w:rPr>
                                <w:rFonts w:ascii="Times New Roman" w:hAnsi="Times New Roman" w:cs="Times New Roman"/>
                                <w:color w:val="000000" w:themeColor="text1"/>
                                <w:szCs w:val="28"/>
                              </w:rPr>
                              <w:t xml:space="preserve">Records screened (n = </w:t>
                            </w:r>
                            <w:r>
                              <w:rPr>
                                <w:rFonts w:ascii="Times New Roman" w:hAnsi="Times New Roman" w:cs="Times New Roman"/>
                                <w:color w:val="000000" w:themeColor="text1"/>
                                <w:szCs w:val="28"/>
                              </w:rPr>
                              <w:t>95</w:t>
                            </w:r>
                            <w:r w:rsidRPr="00BF77DB">
                              <w:rPr>
                                <w:rFonts w:ascii="Times New Roman" w:hAnsi="Times New Roman" w:cs="Times New Roman"/>
                                <w:color w:val="000000" w:themeColor="text1"/>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67E6B" id="Rectangle 3" o:spid="_x0000_s1030" style="position:absolute;margin-left:41.25pt;margin-top:8.35pt;width:152.25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" filled="f" strokecolor="black [3213]" strokeweight="1pt">
                <v:textbox>
                  <w:txbxContent>
                    <w:p w:rsidR="005E5593" w:rsidRPr="00BF77DB" w:rsidRDefault="005E5593" w:rsidP="005E5593">
                      <w:pPr>
                        <w:spacing w:after="0" w:line="240" w:lineRule="auto"/>
                        <w:jc w:val="center"/>
                        <w:rPr>
                          <w:rFonts w:ascii="Times New Roman" w:hAnsi="Times New Roman" w:cs="Times New Roman"/>
                          <w:color w:val="000000" w:themeColor="text1"/>
                          <w:szCs w:val="28"/>
                        </w:rPr>
                      </w:pPr>
                      <w:r w:rsidRPr="00BF77DB">
                        <w:rPr>
                          <w:rFonts w:ascii="Times New Roman" w:hAnsi="Times New Roman" w:cs="Times New Roman"/>
                          <w:color w:val="000000" w:themeColor="text1"/>
                          <w:szCs w:val="28"/>
                        </w:rPr>
                        <w:t xml:space="preserve">Records screened (n = </w:t>
                      </w:r>
                      <w:r>
                        <w:rPr>
                          <w:rFonts w:ascii="Times New Roman" w:hAnsi="Times New Roman" w:cs="Times New Roman"/>
                          <w:color w:val="000000" w:themeColor="text1"/>
                          <w:szCs w:val="28"/>
                        </w:rPr>
                        <w:t>95</w:t>
                      </w:r>
                      <w:r w:rsidRPr="00BF77DB">
                        <w:rPr>
                          <w:rFonts w:ascii="Times New Roman" w:hAnsi="Times New Roman" w:cs="Times New Roman"/>
                          <w:color w:val="000000" w:themeColor="text1"/>
                          <w:szCs w:val="28"/>
                        </w:rPr>
                        <w:t>)</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371F5E09" wp14:editId="4967573C">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D79F0E" id="Straight Arrow Connector 15" o:spid="_x0000_s1026" type="#_x0000_t32" style="position:absolute;margin-left:193.2pt;margin-top:25.8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1C8A7C14" wp14:editId="07C6D898">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593" w:rsidRPr="00BF77DB" w:rsidRDefault="005E5593" w:rsidP="005E5593">
                            <w:pPr>
                              <w:spacing w:after="0" w:line="240" w:lineRule="auto"/>
                              <w:rPr>
                                <w:rFonts w:ascii="Times New Roman" w:hAnsi="Times New Roman" w:cs="Times New Roman"/>
                                <w:color w:val="000000" w:themeColor="text1"/>
                              </w:rPr>
                            </w:pPr>
                            <w:r w:rsidRPr="00BF77DB">
                              <w:rPr>
                                <w:rFonts w:ascii="Times New Roman" w:hAnsi="Times New Roman" w:cs="Times New Roman"/>
                                <w:color w:val="000000" w:themeColor="text1"/>
                              </w:rPr>
                              <w:t xml:space="preserve">Records excluded (n = </w:t>
                            </w:r>
                            <w:r>
                              <w:rPr>
                                <w:rFonts w:ascii="Times New Roman" w:hAnsi="Times New Roman" w:cs="Times New Roman"/>
                                <w:color w:val="000000" w:themeColor="text1"/>
                              </w:rPr>
                              <w:t>32</w:t>
                            </w:r>
                            <w:r w:rsidRPr="00BF77DB">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A7C14" id="Rectangle 4"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" filled="f" strokecolor="black [3213]" strokeweight="1pt">
                <v:textbox>
                  <w:txbxContent>
                    <w:p w:rsidR="005E5593" w:rsidRPr="00BF77DB" w:rsidRDefault="005E5593" w:rsidP="005E5593">
                      <w:pPr>
                        <w:spacing w:after="0" w:line="240" w:lineRule="auto"/>
                        <w:rPr>
                          <w:rFonts w:ascii="Times New Roman" w:hAnsi="Times New Roman" w:cs="Times New Roman"/>
                          <w:color w:val="000000" w:themeColor="text1"/>
                        </w:rPr>
                      </w:pPr>
                      <w:r w:rsidRPr="00BF77DB">
                        <w:rPr>
                          <w:rFonts w:ascii="Times New Roman" w:hAnsi="Times New Roman" w:cs="Times New Roman"/>
                          <w:color w:val="000000" w:themeColor="text1"/>
                        </w:rPr>
                        <w:t xml:space="preserve">Records excluded (n = </w:t>
                      </w:r>
                      <w:r>
                        <w:rPr>
                          <w:rFonts w:ascii="Times New Roman" w:hAnsi="Times New Roman" w:cs="Times New Roman"/>
                          <w:color w:val="000000" w:themeColor="text1"/>
                        </w:rPr>
                        <w:t>32</w:t>
                      </w:r>
                      <w:r w:rsidRPr="00BF77DB">
                        <w:rPr>
                          <w:rFonts w:ascii="Times New Roman" w:hAnsi="Times New Roman" w:cs="Times New Roman"/>
                          <w:color w:val="000000" w:themeColor="text1"/>
                        </w:rPr>
                        <w:t>)</w:t>
                      </w:r>
                    </w:p>
                  </w:txbxContent>
                </v:textbox>
              </v:rect>
            </w:pict>
          </mc:Fallback>
        </mc:AlternateContent>
      </w:r>
    </w:p>
    <w:p w:rsidR="005E5593" w:rsidRDefault="005E5593" w:rsidP="005E5593">
      <w:pPr>
        <w:spacing w:after="0" w:line="240" w:lineRule="auto"/>
      </w:pPr>
    </w:p>
    <w:p w:rsidR="005E5593" w:rsidRDefault="005E5593" w:rsidP="005E5593">
      <w:pPr>
        <w:spacing w:after="0" w:line="240" w:lineRule="auto"/>
      </w:pPr>
    </w:p>
    <w:p w:rsidR="005E5593" w:rsidRDefault="005E5593" w:rsidP="005E5593">
      <w:pPr>
        <w:spacing w:after="0" w:line="240" w:lineRule="auto"/>
      </w:pPr>
      <w:r>
        <w:rPr>
          <w:noProof/>
        </w:rPr>
        <mc:AlternateContent>
          <mc:Choice Requires="wps">
            <w:drawing>
              <wp:anchor distT="0" distB="0" distL="114300" distR="114300" simplePos="0" relativeHeight="251674624" behindDoc="0" locked="0" layoutInCell="1" allowOverlap="1" wp14:anchorId="72700413" wp14:editId="4E594A55">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0941F0" id="Straight Arrow Connector 35" o:spid="_x0000_s1026" type="#_x0000_t32" style="position:absolute;margin-left:110.25pt;margin-top:7.85pt;width:0;height:22.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mc:Fallback>
        </mc:AlternateContent>
      </w:r>
    </w:p>
    <w:p w:rsidR="005E5593" w:rsidRDefault="005E5593" w:rsidP="005E5593">
      <w:pPr>
        <w:spacing w:after="0" w:line="240" w:lineRule="auto"/>
      </w:pPr>
    </w:p>
    <w:p w:rsidR="005E5593" w:rsidRDefault="005E5593" w:rsidP="005E5593">
      <w:pPr>
        <w:spacing w:after="0" w:line="240" w:lineRule="auto"/>
      </w:pPr>
      <w:r w:rsidRPr="00560609">
        <w:rPr>
          <w:noProof/>
        </w:rPr>
        <mc:AlternateContent>
          <mc:Choice Requires="wps">
            <w:drawing>
              <wp:anchor distT="0" distB="0" distL="114300" distR="114300" simplePos="0" relativeHeight="251663360" behindDoc="0" locked="0" layoutInCell="1" allowOverlap="1" wp14:anchorId="52857B6A" wp14:editId="65DC77DC">
                <wp:simplePos x="0" y="0"/>
                <wp:positionH relativeFrom="column">
                  <wp:posOffset>504825</wp:posOffset>
                </wp:positionH>
                <wp:positionV relativeFrom="paragraph">
                  <wp:posOffset>44450</wp:posOffset>
                </wp:positionV>
                <wp:extent cx="1952625" cy="526415"/>
                <wp:effectExtent l="0" t="0" r="28575" b="26035"/>
                <wp:wrapNone/>
                <wp:docPr id="5" name="Rectangle 5"/>
                <wp:cNvGraphicFramePr/>
                <a:graphic xmlns:a="http://schemas.openxmlformats.org/drawingml/2006/main">
                  <a:graphicData uri="http://schemas.microsoft.com/office/word/2010/wordprocessingShape">
                    <wps:wsp>
                      <wps:cNvSpPr/>
                      <wps:spPr>
                        <a:xfrm>
                          <a:off x="0" y="0"/>
                          <a:ext cx="1952625"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593" w:rsidRPr="00BF77DB" w:rsidRDefault="005E5593" w:rsidP="005E5593">
                            <w:pPr>
                              <w:spacing w:after="0" w:line="240" w:lineRule="auto"/>
                              <w:jc w:val="center"/>
                              <w:rPr>
                                <w:rFonts w:ascii="Times New Roman" w:hAnsi="Times New Roman" w:cs="Times New Roman"/>
                                <w:color w:val="000000" w:themeColor="text1"/>
                                <w:szCs w:val="28"/>
                              </w:rPr>
                            </w:pPr>
                            <w:r w:rsidRPr="00BF77DB">
                              <w:rPr>
                                <w:rFonts w:ascii="Times New Roman" w:hAnsi="Times New Roman" w:cs="Times New Roman"/>
                                <w:color w:val="000000" w:themeColor="text1"/>
                                <w:szCs w:val="28"/>
                              </w:rPr>
                              <w:t xml:space="preserve">Reports sought for retrieval (n = </w:t>
                            </w:r>
                            <w:r>
                              <w:rPr>
                                <w:rFonts w:ascii="Times New Roman" w:hAnsi="Times New Roman" w:cs="Times New Roman"/>
                                <w:color w:val="000000" w:themeColor="text1"/>
                                <w:szCs w:val="28"/>
                              </w:rPr>
                              <w:t>47</w:t>
                            </w:r>
                            <w:r w:rsidRPr="00BF77DB">
                              <w:rPr>
                                <w:rFonts w:ascii="Times New Roman" w:hAnsi="Times New Roman" w:cs="Times New Roman"/>
                                <w:color w:val="000000" w:themeColor="text1"/>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57B6A" id="Rectangle 5" o:spid="_x0000_s1032" style="position:absolute;margin-left:39.75pt;margin-top:3.5pt;width:153.75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" filled="f" strokecolor="black [3213]" strokeweight="1pt">
                <v:textbox>
                  <w:txbxContent>
                    <w:p w:rsidR="005E5593" w:rsidRPr="00BF77DB" w:rsidRDefault="005E5593" w:rsidP="005E5593">
                      <w:pPr>
                        <w:spacing w:after="0" w:line="240" w:lineRule="auto"/>
                        <w:jc w:val="center"/>
                        <w:rPr>
                          <w:rFonts w:ascii="Times New Roman" w:hAnsi="Times New Roman" w:cs="Times New Roman"/>
                          <w:color w:val="000000" w:themeColor="text1"/>
                          <w:szCs w:val="28"/>
                        </w:rPr>
                      </w:pPr>
                      <w:r w:rsidRPr="00BF77DB">
                        <w:rPr>
                          <w:rFonts w:ascii="Times New Roman" w:hAnsi="Times New Roman" w:cs="Times New Roman"/>
                          <w:color w:val="000000" w:themeColor="text1"/>
                          <w:szCs w:val="28"/>
                        </w:rPr>
                        <w:t xml:space="preserve">Reports sought for retrieval (n = </w:t>
                      </w:r>
                      <w:r>
                        <w:rPr>
                          <w:rFonts w:ascii="Times New Roman" w:hAnsi="Times New Roman" w:cs="Times New Roman"/>
                          <w:color w:val="000000" w:themeColor="text1"/>
                          <w:szCs w:val="28"/>
                        </w:rPr>
                        <w:t>47</w:t>
                      </w:r>
                      <w:r w:rsidRPr="00BF77DB">
                        <w:rPr>
                          <w:rFonts w:ascii="Times New Roman" w:hAnsi="Times New Roman" w:cs="Times New Roman"/>
                          <w:color w:val="000000" w:themeColor="text1"/>
                          <w:szCs w:val="28"/>
                        </w:rPr>
                        <w:t>)</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55EF1168" wp14:editId="4F7B9E7E">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819124" id="Straight Arrow Connector 16" o:spid="_x0000_s1026" type="#_x0000_t32" style="position:absolute;margin-left:193.95pt;margin-top:25.2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64384" behindDoc="0" locked="0" layoutInCell="1" allowOverlap="1" wp14:anchorId="547C2E33" wp14:editId="3B053FFB">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593" w:rsidRPr="00BF77DB" w:rsidRDefault="005E5593" w:rsidP="005E5593">
                            <w:pPr>
                              <w:spacing w:after="0" w:line="240" w:lineRule="auto"/>
                              <w:rPr>
                                <w:rFonts w:ascii="Times New Roman" w:hAnsi="Times New Roman" w:cs="Times New Roman"/>
                                <w:color w:val="000000" w:themeColor="text1"/>
                              </w:rPr>
                            </w:pPr>
                            <w:r w:rsidRPr="00BF77DB">
                              <w:rPr>
                                <w:rFonts w:ascii="Times New Roman" w:hAnsi="Times New Roman" w:cs="Times New Roman"/>
                                <w:color w:val="000000" w:themeColor="text1"/>
                              </w:rPr>
                              <w:t>Reports not retrieved (n =</w:t>
                            </w:r>
                            <w:r>
                              <w:rPr>
                                <w:rFonts w:ascii="Times New Roman" w:hAnsi="Times New Roman" w:cs="Times New Roman"/>
                                <w:color w:val="000000" w:themeColor="text1"/>
                              </w:rPr>
                              <w:t>16</w:t>
                            </w:r>
                            <w:r w:rsidRPr="00BF77DB">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C2E33" id="Rectangle 6" o:spid="_x0000_s1033"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" filled="f" strokecolor="black [3213]" strokeweight="1pt">
                <v:textbox>
                  <w:txbxContent>
                    <w:p w:rsidR="005E5593" w:rsidRPr="00BF77DB" w:rsidRDefault="005E5593" w:rsidP="005E5593">
                      <w:pPr>
                        <w:spacing w:after="0" w:line="240" w:lineRule="auto"/>
                        <w:rPr>
                          <w:rFonts w:ascii="Times New Roman" w:hAnsi="Times New Roman" w:cs="Times New Roman"/>
                          <w:color w:val="000000" w:themeColor="text1"/>
                        </w:rPr>
                      </w:pPr>
                      <w:r w:rsidRPr="00BF77DB">
                        <w:rPr>
                          <w:rFonts w:ascii="Times New Roman" w:hAnsi="Times New Roman" w:cs="Times New Roman"/>
                          <w:color w:val="000000" w:themeColor="text1"/>
                        </w:rPr>
                        <w:t>Reports not retrieved (n =</w:t>
                      </w:r>
                      <w:r>
                        <w:rPr>
                          <w:rFonts w:ascii="Times New Roman" w:hAnsi="Times New Roman" w:cs="Times New Roman"/>
                          <w:color w:val="000000" w:themeColor="text1"/>
                        </w:rPr>
                        <w:t>16</w:t>
                      </w:r>
                      <w:r w:rsidRPr="00BF77DB">
                        <w:rPr>
                          <w:rFonts w:ascii="Times New Roman" w:hAnsi="Times New Roman" w:cs="Times New Roman"/>
                          <w:color w:val="000000" w:themeColor="text1"/>
                        </w:rPr>
                        <w:t>)</w:t>
                      </w:r>
                    </w:p>
                  </w:txbxContent>
                </v:textbox>
              </v:rect>
            </w:pict>
          </mc:Fallback>
        </mc:AlternateContent>
      </w:r>
    </w:p>
    <w:p w:rsidR="005E5593" w:rsidRDefault="005E5593" w:rsidP="005E5593">
      <w:pPr>
        <w:spacing w:after="0" w:line="240" w:lineRule="auto"/>
      </w:pPr>
    </w:p>
    <w:p w:rsidR="005E5593" w:rsidRDefault="005E5593" w:rsidP="005E5593">
      <w:pPr>
        <w:spacing w:after="0" w:line="240" w:lineRule="auto"/>
      </w:pPr>
      <w:r>
        <w:rPr>
          <w:noProof/>
        </w:rPr>
        <mc:AlternateContent>
          <mc:Choice Requires="wps">
            <w:drawing>
              <wp:anchor distT="0" distB="0" distL="114300" distR="114300" simplePos="0" relativeHeight="251671552" behindDoc="0" locked="0" layoutInCell="1" allowOverlap="1" wp14:anchorId="537457C6" wp14:editId="31582DBC">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rgbClr val="76E3FF"/>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5E5593" w:rsidRDefault="005E5593" w:rsidP="005E5593">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5E5593" w:rsidRPr="001502CF" w:rsidRDefault="005E5593" w:rsidP="005E5593">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457C6" id="Flowchart: Alternate Process 32" o:spid="_x0000_s1034" type="#_x0000_t176" style="position:absolute;margin-left:-91.4pt;margin-top:11.05pt;width:219.5pt;height:20.7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" fillcolor="#76e3ff" strokecolor="black [3213]" strokeweight="1pt">
                <v:textbox>
                  <w:txbxContent>
                    <w:p w:rsidR="005E5593" w:rsidRDefault="005E5593" w:rsidP="005E5593">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5E5593" w:rsidRPr="001502CF" w:rsidRDefault="005E5593" w:rsidP="005E5593">
                      <w:pPr>
                        <w:spacing w:after="0" w:line="240" w:lineRule="auto"/>
                        <w:rPr>
                          <w:rFonts w:ascii="Arial" w:hAnsi="Arial" w:cs="Arial"/>
                          <w:b/>
                          <w:color w:val="000000" w:themeColor="text1"/>
                          <w:sz w:val="18"/>
                          <w:szCs w:val="18"/>
                        </w:rPr>
                      </w:pPr>
                    </w:p>
                  </w:txbxContent>
                </v:textbox>
              </v:shape>
            </w:pict>
          </mc:Fallback>
        </mc:AlternateContent>
      </w:r>
    </w:p>
    <w:p w:rsidR="005E5593" w:rsidRDefault="005E5593" w:rsidP="005E5593">
      <w:pPr>
        <w:spacing w:after="0" w:line="240" w:lineRule="auto"/>
      </w:pPr>
      <w:r>
        <w:rPr>
          <w:noProof/>
        </w:rPr>
        <mc:AlternateContent>
          <mc:Choice Requires="wps">
            <w:drawing>
              <wp:anchor distT="0" distB="0" distL="114300" distR="114300" simplePos="0" relativeHeight="251675648" behindDoc="0" locked="0" layoutInCell="1" allowOverlap="1" wp14:anchorId="1EDF40DE" wp14:editId="75C847A2">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DD493C" id="Straight Arrow Connector 36" o:spid="_x0000_s1026" type="#_x0000_t32" style="position:absolute;margin-left:111pt;margin-top:4.4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mc:Fallback>
        </mc:AlternateContent>
      </w:r>
    </w:p>
    <w:p w:rsidR="005E5593" w:rsidRDefault="005E5593" w:rsidP="005E5593">
      <w:pPr>
        <w:spacing w:after="0" w:line="240" w:lineRule="auto"/>
      </w:pPr>
      <w:r>
        <w:rPr>
          <w:noProof/>
        </w:rPr>
        <mc:AlternateContent>
          <mc:Choice Requires="wps">
            <w:drawing>
              <wp:anchor distT="0" distB="0" distL="114300" distR="114300" simplePos="0" relativeHeight="251677696" behindDoc="0" locked="0" layoutInCell="1" allowOverlap="1" wp14:anchorId="1F70FA87" wp14:editId="4C47DD71">
                <wp:simplePos x="0" y="0"/>
                <wp:positionH relativeFrom="margin">
                  <wp:align>right</wp:align>
                </wp:positionH>
                <wp:positionV relativeFrom="paragraph">
                  <wp:posOffset>187656</wp:posOffset>
                </wp:positionV>
                <wp:extent cx="2861945" cy="2266122"/>
                <wp:effectExtent l="0" t="0" r="14605" b="20320"/>
                <wp:wrapNone/>
                <wp:docPr id="334649604" name="Rectangle 1"/>
                <wp:cNvGraphicFramePr/>
                <a:graphic xmlns:a="http://schemas.openxmlformats.org/drawingml/2006/main">
                  <a:graphicData uri="http://schemas.microsoft.com/office/word/2010/wordprocessingShape">
                    <wps:wsp>
                      <wps:cNvSpPr/>
                      <wps:spPr>
                        <a:xfrm>
                          <a:off x="0" y="0"/>
                          <a:ext cx="2861945" cy="226612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5593" w:rsidRPr="00BF77DB" w:rsidRDefault="005E5593" w:rsidP="005E5593">
                            <w:pPr>
                              <w:spacing w:after="0" w:line="240" w:lineRule="auto"/>
                              <w:ind w:left="360"/>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Reports excluded (n=</w:t>
                            </w:r>
                            <w:r>
                              <w:rPr>
                                <w:rFonts w:ascii="Times New Roman" w:eastAsia="Times New Roman" w:hAnsi="Times New Roman" w:cs="Times New Roman"/>
                                <w:kern w:val="0"/>
                                <w14:ligatures w14:val="none"/>
                              </w:rPr>
                              <w:t>19</w:t>
                            </w:r>
                            <w:r w:rsidRPr="00BF77DB">
                              <w:rPr>
                                <w:rFonts w:ascii="Times New Roman" w:eastAsia="Times New Roman" w:hAnsi="Times New Roman" w:cs="Times New Roman"/>
                                <w:kern w:val="0"/>
                                <w14:ligatures w14:val="none"/>
                              </w:rPr>
                              <w:t>)</w:t>
                            </w:r>
                          </w:p>
                          <w:p w:rsidR="005E5593" w:rsidRPr="00BF77DB" w:rsidRDefault="005E5593" w:rsidP="005E5593">
                            <w:pPr>
                              <w:numPr>
                                <w:ilvl w:val="0"/>
                                <w:numId w:val="1"/>
                              </w:numPr>
                              <w:spacing w:after="0" w:line="240" w:lineRule="auto"/>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 xml:space="preserve">Conference Proceedings (n = </w:t>
                            </w:r>
                            <w:r>
                              <w:rPr>
                                <w:rFonts w:ascii="Times New Roman" w:eastAsia="Times New Roman" w:hAnsi="Times New Roman" w:cs="Times New Roman"/>
                                <w:kern w:val="0"/>
                                <w14:ligatures w14:val="none"/>
                              </w:rPr>
                              <w:t>3</w:t>
                            </w:r>
                            <w:r w:rsidRPr="00BF77DB">
                              <w:rPr>
                                <w:rFonts w:ascii="Times New Roman" w:eastAsia="Times New Roman" w:hAnsi="Times New Roman" w:cs="Times New Roman"/>
                                <w:kern w:val="0"/>
                                <w14:ligatures w14:val="none"/>
                              </w:rPr>
                              <w:t>)</w:t>
                            </w:r>
                          </w:p>
                          <w:p w:rsidR="005E5593" w:rsidRPr="00BF77DB" w:rsidRDefault="005E5593" w:rsidP="005E5593">
                            <w:pPr>
                              <w:numPr>
                                <w:ilvl w:val="0"/>
                                <w:numId w:val="1"/>
                              </w:numPr>
                              <w:spacing w:after="0" w:line="240" w:lineRule="auto"/>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 xml:space="preserve">Study Protocols (n = </w:t>
                            </w:r>
                            <w:r>
                              <w:rPr>
                                <w:rFonts w:ascii="Times New Roman" w:eastAsia="Times New Roman" w:hAnsi="Times New Roman" w:cs="Times New Roman"/>
                                <w:kern w:val="0"/>
                                <w14:ligatures w14:val="none"/>
                              </w:rPr>
                              <w:t>1</w:t>
                            </w:r>
                            <w:r w:rsidRPr="00BF77DB">
                              <w:rPr>
                                <w:rFonts w:ascii="Times New Roman" w:eastAsia="Times New Roman" w:hAnsi="Times New Roman" w:cs="Times New Roman"/>
                                <w:kern w:val="0"/>
                                <w14:ligatures w14:val="none"/>
                              </w:rPr>
                              <w:t>)</w:t>
                            </w:r>
                          </w:p>
                          <w:p w:rsidR="005E5593" w:rsidRPr="00BF77DB" w:rsidRDefault="005E5593" w:rsidP="005E5593">
                            <w:pPr>
                              <w:numPr>
                                <w:ilvl w:val="0"/>
                                <w:numId w:val="1"/>
                              </w:numPr>
                              <w:spacing w:after="0" w:line="240" w:lineRule="auto"/>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 xml:space="preserve">Lack of relevant findings on </w:t>
                            </w:r>
                            <w:r>
                              <w:rPr>
                                <w:rFonts w:ascii="Times New Roman" w:eastAsia="Times New Roman" w:hAnsi="Times New Roman" w:cs="Times New Roman"/>
                                <w:kern w:val="0"/>
                                <w14:ligatures w14:val="none"/>
                              </w:rPr>
                              <w:t xml:space="preserve">global perspectives of public administration curricula </w:t>
                            </w:r>
                            <w:r w:rsidRPr="00BF77DB">
                              <w:rPr>
                                <w:rFonts w:ascii="Times New Roman" w:eastAsia="Times New Roman" w:hAnsi="Times New Roman" w:cs="Times New Roman"/>
                                <w:kern w:val="0"/>
                                <w14:ligatures w14:val="none"/>
                              </w:rPr>
                              <w:t xml:space="preserve">(n = </w:t>
                            </w:r>
                            <w:r>
                              <w:rPr>
                                <w:rFonts w:ascii="Times New Roman" w:eastAsia="Times New Roman" w:hAnsi="Times New Roman" w:cs="Times New Roman"/>
                                <w:kern w:val="0"/>
                                <w14:ligatures w14:val="none"/>
                              </w:rPr>
                              <w:t>6</w:t>
                            </w:r>
                            <w:r w:rsidRPr="00BF77DB">
                              <w:rPr>
                                <w:rFonts w:ascii="Times New Roman" w:eastAsia="Times New Roman" w:hAnsi="Times New Roman" w:cs="Times New Roman"/>
                                <w:kern w:val="0"/>
                                <w14:ligatures w14:val="none"/>
                              </w:rPr>
                              <w:t>)</w:t>
                            </w:r>
                          </w:p>
                          <w:p w:rsidR="005E5593" w:rsidRPr="00BF77DB" w:rsidRDefault="005E5593" w:rsidP="005E5593">
                            <w:pPr>
                              <w:numPr>
                                <w:ilvl w:val="0"/>
                                <w:numId w:val="1"/>
                              </w:numPr>
                              <w:spacing w:after="0" w:line="240" w:lineRule="auto"/>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 xml:space="preserve">Insufficient data on </w:t>
                            </w:r>
                            <w:r>
                              <w:rPr>
                                <w:rFonts w:ascii="Times New Roman" w:eastAsia="Times New Roman" w:hAnsi="Times New Roman" w:cs="Times New Roman"/>
                                <w:kern w:val="0"/>
                                <w14:ligatures w14:val="none"/>
                              </w:rPr>
                              <w:t>public administration curricula design</w:t>
                            </w:r>
                            <w:r w:rsidRPr="00BF77DB">
                              <w:rPr>
                                <w:rFonts w:ascii="Times New Roman" w:eastAsia="Times New Roman" w:hAnsi="Times New Roman" w:cs="Times New Roman"/>
                                <w:kern w:val="0"/>
                                <w14:ligatures w14:val="none"/>
                              </w:rPr>
                              <w:t xml:space="preserve"> (n = </w:t>
                            </w:r>
                            <w:r>
                              <w:rPr>
                                <w:rFonts w:ascii="Times New Roman" w:eastAsia="Times New Roman" w:hAnsi="Times New Roman" w:cs="Times New Roman"/>
                                <w:kern w:val="0"/>
                                <w14:ligatures w14:val="none"/>
                              </w:rPr>
                              <w:t>7</w:t>
                            </w:r>
                            <w:r w:rsidRPr="00BF77DB">
                              <w:rPr>
                                <w:rFonts w:ascii="Times New Roman" w:eastAsia="Times New Roman" w:hAnsi="Times New Roman" w:cs="Times New Roman"/>
                                <w:kern w:val="0"/>
                                <w14:ligatures w14:val="none"/>
                              </w:rPr>
                              <w:t>)</w:t>
                            </w:r>
                          </w:p>
                          <w:p w:rsidR="005E5593" w:rsidRPr="00BF77DB" w:rsidRDefault="005E5593" w:rsidP="005E5593">
                            <w:pPr>
                              <w:numPr>
                                <w:ilvl w:val="0"/>
                                <w:numId w:val="1"/>
                              </w:numPr>
                              <w:spacing w:after="0" w:line="240" w:lineRule="auto"/>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 xml:space="preserve">Methodological limitations (n = </w:t>
                            </w:r>
                            <w:r>
                              <w:rPr>
                                <w:rFonts w:ascii="Times New Roman" w:eastAsia="Times New Roman" w:hAnsi="Times New Roman" w:cs="Times New Roman"/>
                                <w:kern w:val="0"/>
                                <w14:ligatures w14:val="none"/>
                              </w:rPr>
                              <w:t>4</w:t>
                            </w:r>
                            <w:r w:rsidRPr="00BF77DB">
                              <w:rPr>
                                <w:rFonts w:ascii="Times New Roman" w:eastAsia="Times New Roman" w:hAnsi="Times New Roman" w:cs="Times New Roman"/>
                                <w:kern w:val="0"/>
                                <w14:ligatures w14:val="none"/>
                              </w:rPr>
                              <w:t>)</w:t>
                            </w:r>
                          </w:p>
                          <w:p w:rsidR="005E5593" w:rsidRDefault="005E5593" w:rsidP="005E5593">
                            <w:pPr>
                              <w:numPr>
                                <w:ilvl w:val="0"/>
                                <w:numId w:val="1"/>
                              </w:numPr>
                              <w:spacing w:after="0" w:line="240" w:lineRule="auto"/>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 xml:space="preserve">Full text not accessible (n = </w:t>
                            </w:r>
                            <w:r>
                              <w:rPr>
                                <w:rFonts w:ascii="Times New Roman" w:eastAsia="Times New Roman" w:hAnsi="Times New Roman" w:cs="Times New Roman"/>
                                <w:kern w:val="0"/>
                                <w14:ligatures w14:val="none"/>
                              </w:rPr>
                              <w:t>3</w:t>
                            </w:r>
                            <w:r w:rsidRPr="00BF77DB">
                              <w:rPr>
                                <w:rFonts w:ascii="Times New Roman" w:eastAsia="Times New Roman" w:hAnsi="Times New Roman" w:cs="Times New Roman"/>
                                <w:kern w:val="0"/>
                                <w14:ligatures w14:val="none"/>
                              </w:rPr>
                              <w:t>)</w:t>
                            </w:r>
                          </w:p>
                          <w:p w:rsidR="005E5593" w:rsidRPr="00BF77DB" w:rsidRDefault="005E5593" w:rsidP="005E5593">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Studies before 2000 (n = 5)</w:t>
                            </w:r>
                          </w:p>
                          <w:p w:rsidR="005E5593" w:rsidRDefault="005E5593" w:rsidP="005E55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0FA87" id="_x0000_s1035" style="position:absolute;margin-left:174.15pt;margin-top:14.8pt;width:225.35pt;height:178.4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" fillcolor="white [3201]" strokecolor="black [3213]" strokeweight="1pt">
                <v:textbox>
                  <w:txbxContent>
                    <w:p w:rsidR="005E5593" w:rsidRPr="00BF77DB" w:rsidRDefault="005E5593" w:rsidP="005E5593">
                      <w:pPr>
                        <w:spacing w:after="0" w:line="240" w:lineRule="auto"/>
                        <w:ind w:left="360"/>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Reports excluded (n=</w:t>
                      </w:r>
                      <w:r>
                        <w:rPr>
                          <w:rFonts w:ascii="Times New Roman" w:eastAsia="Times New Roman" w:hAnsi="Times New Roman" w:cs="Times New Roman"/>
                          <w:kern w:val="0"/>
                          <w14:ligatures w14:val="none"/>
                        </w:rPr>
                        <w:t>19</w:t>
                      </w:r>
                      <w:r w:rsidRPr="00BF77DB">
                        <w:rPr>
                          <w:rFonts w:ascii="Times New Roman" w:eastAsia="Times New Roman" w:hAnsi="Times New Roman" w:cs="Times New Roman"/>
                          <w:kern w:val="0"/>
                          <w14:ligatures w14:val="none"/>
                        </w:rPr>
                        <w:t>)</w:t>
                      </w:r>
                    </w:p>
                    <w:p w:rsidR="005E5593" w:rsidRPr="00BF77DB" w:rsidRDefault="005E5593" w:rsidP="005E5593">
                      <w:pPr>
                        <w:numPr>
                          <w:ilvl w:val="0"/>
                          <w:numId w:val="1"/>
                        </w:numPr>
                        <w:spacing w:after="0" w:line="240" w:lineRule="auto"/>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 xml:space="preserve">Conference Proceedings (n = </w:t>
                      </w:r>
                      <w:r>
                        <w:rPr>
                          <w:rFonts w:ascii="Times New Roman" w:eastAsia="Times New Roman" w:hAnsi="Times New Roman" w:cs="Times New Roman"/>
                          <w:kern w:val="0"/>
                          <w14:ligatures w14:val="none"/>
                        </w:rPr>
                        <w:t>3</w:t>
                      </w:r>
                      <w:r w:rsidRPr="00BF77DB">
                        <w:rPr>
                          <w:rFonts w:ascii="Times New Roman" w:eastAsia="Times New Roman" w:hAnsi="Times New Roman" w:cs="Times New Roman"/>
                          <w:kern w:val="0"/>
                          <w14:ligatures w14:val="none"/>
                        </w:rPr>
                        <w:t>)</w:t>
                      </w:r>
                    </w:p>
                    <w:p w:rsidR="005E5593" w:rsidRPr="00BF77DB" w:rsidRDefault="005E5593" w:rsidP="005E5593">
                      <w:pPr>
                        <w:numPr>
                          <w:ilvl w:val="0"/>
                          <w:numId w:val="1"/>
                        </w:numPr>
                        <w:spacing w:after="0" w:line="240" w:lineRule="auto"/>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 xml:space="preserve">Study Protocols (n = </w:t>
                      </w:r>
                      <w:r>
                        <w:rPr>
                          <w:rFonts w:ascii="Times New Roman" w:eastAsia="Times New Roman" w:hAnsi="Times New Roman" w:cs="Times New Roman"/>
                          <w:kern w:val="0"/>
                          <w14:ligatures w14:val="none"/>
                        </w:rPr>
                        <w:t>1</w:t>
                      </w:r>
                      <w:r w:rsidRPr="00BF77DB">
                        <w:rPr>
                          <w:rFonts w:ascii="Times New Roman" w:eastAsia="Times New Roman" w:hAnsi="Times New Roman" w:cs="Times New Roman"/>
                          <w:kern w:val="0"/>
                          <w14:ligatures w14:val="none"/>
                        </w:rPr>
                        <w:t>)</w:t>
                      </w:r>
                    </w:p>
                    <w:p w:rsidR="005E5593" w:rsidRPr="00BF77DB" w:rsidRDefault="005E5593" w:rsidP="005E5593">
                      <w:pPr>
                        <w:numPr>
                          <w:ilvl w:val="0"/>
                          <w:numId w:val="1"/>
                        </w:numPr>
                        <w:spacing w:after="0" w:line="240" w:lineRule="auto"/>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 xml:space="preserve">Lack of relevant findings on </w:t>
                      </w:r>
                      <w:r>
                        <w:rPr>
                          <w:rFonts w:ascii="Times New Roman" w:eastAsia="Times New Roman" w:hAnsi="Times New Roman" w:cs="Times New Roman"/>
                          <w:kern w:val="0"/>
                          <w14:ligatures w14:val="none"/>
                        </w:rPr>
                        <w:t xml:space="preserve">global perspectives of public administration curricula </w:t>
                      </w:r>
                      <w:r w:rsidRPr="00BF77DB">
                        <w:rPr>
                          <w:rFonts w:ascii="Times New Roman" w:eastAsia="Times New Roman" w:hAnsi="Times New Roman" w:cs="Times New Roman"/>
                          <w:kern w:val="0"/>
                          <w14:ligatures w14:val="none"/>
                        </w:rPr>
                        <w:t xml:space="preserve">(n = </w:t>
                      </w:r>
                      <w:r>
                        <w:rPr>
                          <w:rFonts w:ascii="Times New Roman" w:eastAsia="Times New Roman" w:hAnsi="Times New Roman" w:cs="Times New Roman"/>
                          <w:kern w:val="0"/>
                          <w14:ligatures w14:val="none"/>
                        </w:rPr>
                        <w:t>6</w:t>
                      </w:r>
                      <w:r w:rsidRPr="00BF77DB">
                        <w:rPr>
                          <w:rFonts w:ascii="Times New Roman" w:eastAsia="Times New Roman" w:hAnsi="Times New Roman" w:cs="Times New Roman"/>
                          <w:kern w:val="0"/>
                          <w14:ligatures w14:val="none"/>
                        </w:rPr>
                        <w:t>)</w:t>
                      </w:r>
                    </w:p>
                    <w:p w:rsidR="005E5593" w:rsidRPr="00BF77DB" w:rsidRDefault="005E5593" w:rsidP="005E5593">
                      <w:pPr>
                        <w:numPr>
                          <w:ilvl w:val="0"/>
                          <w:numId w:val="1"/>
                        </w:numPr>
                        <w:spacing w:after="0" w:line="240" w:lineRule="auto"/>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 xml:space="preserve">Insufficient data on </w:t>
                      </w:r>
                      <w:r>
                        <w:rPr>
                          <w:rFonts w:ascii="Times New Roman" w:eastAsia="Times New Roman" w:hAnsi="Times New Roman" w:cs="Times New Roman"/>
                          <w:kern w:val="0"/>
                          <w14:ligatures w14:val="none"/>
                        </w:rPr>
                        <w:t>public administration curricula design</w:t>
                      </w:r>
                      <w:r w:rsidRPr="00BF77DB">
                        <w:rPr>
                          <w:rFonts w:ascii="Times New Roman" w:eastAsia="Times New Roman" w:hAnsi="Times New Roman" w:cs="Times New Roman"/>
                          <w:kern w:val="0"/>
                          <w14:ligatures w14:val="none"/>
                        </w:rPr>
                        <w:t xml:space="preserve"> (n = </w:t>
                      </w:r>
                      <w:r>
                        <w:rPr>
                          <w:rFonts w:ascii="Times New Roman" w:eastAsia="Times New Roman" w:hAnsi="Times New Roman" w:cs="Times New Roman"/>
                          <w:kern w:val="0"/>
                          <w14:ligatures w14:val="none"/>
                        </w:rPr>
                        <w:t>7</w:t>
                      </w:r>
                      <w:r w:rsidRPr="00BF77DB">
                        <w:rPr>
                          <w:rFonts w:ascii="Times New Roman" w:eastAsia="Times New Roman" w:hAnsi="Times New Roman" w:cs="Times New Roman"/>
                          <w:kern w:val="0"/>
                          <w14:ligatures w14:val="none"/>
                        </w:rPr>
                        <w:t>)</w:t>
                      </w:r>
                    </w:p>
                    <w:p w:rsidR="005E5593" w:rsidRPr="00BF77DB" w:rsidRDefault="005E5593" w:rsidP="005E5593">
                      <w:pPr>
                        <w:numPr>
                          <w:ilvl w:val="0"/>
                          <w:numId w:val="1"/>
                        </w:numPr>
                        <w:spacing w:after="0" w:line="240" w:lineRule="auto"/>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 xml:space="preserve">Methodological limitations (n = </w:t>
                      </w:r>
                      <w:r>
                        <w:rPr>
                          <w:rFonts w:ascii="Times New Roman" w:eastAsia="Times New Roman" w:hAnsi="Times New Roman" w:cs="Times New Roman"/>
                          <w:kern w:val="0"/>
                          <w14:ligatures w14:val="none"/>
                        </w:rPr>
                        <w:t>4</w:t>
                      </w:r>
                      <w:r w:rsidRPr="00BF77DB">
                        <w:rPr>
                          <w:rFonts w:ascii="Times New Roman" w:eastAsia="Times New Roman" w:hAnsi="Times New Roman" w:cs="Times New Roman"/>
                          <w:kern w:val="0"/>
                          <w14:ligatures w14:val="none"/>
                        </w:rPr>
                        <w:t>)</w:t>
                      </w:r>
                    </w:p>
                    <w:p w:rsidR="005E5593" w:rsidRDefault="005E5593" w:rsidP="005E5593">
                      <w:pPr>
                        <w:numPr>
                          <w:ilvl w:val="0"/>
                          <w:numId w:val="1"/>
                        </w:numPr>
                        <w:spacing w:after="0" w:line="240" w:lineRule="auto"/>
                        <w:rPr>
                          <w:rFonts w:ascii="Times New Roman" w:eastAsia="Times New Roman" w:hAnsi="Times New Roman" w:cs="Times New Roman"/>
                          <w:kern w:val="0"/>
                          <w14:ligatures w14:val="none"/>
                        </w:rPr>
                      </w:pPr>
                      <w:r w:rsidRPr="00BF77DB">
                        <w:rPr>
                          <w:rFonts w:ascii="Times New Roman" w:eastAsia="Times New Roman" w:hAnsi="Times New Roman" w:cs="Times New Roman"/>
                          <w:kern w:val="0"/>
                          <w14:ligatures w14:val="none"/>
                        </w:rPr>
                        <w:t xml:space="preserve">Full text not accessible (n = </w:t>
                      </w:r>
                      <w:r>
                        <w:rPr>
                          <w:rFonts w:ascii="Times New Roman" w:eastAsia="Times New Roman" w:hAnsi="Times New Roman" w:cs="Times New Roman"/>
                          <w:kern w:val="0"/>
                          <w14:ligatures w14:val="none"/>
                        </w:rPr>
                        <w:t>3</w:t>
                      </w:r>
                      <w:r w:rsidRPr="00BF77DB">
                        <w:rPr>
                          <w:rFonts w:ascii="Times New Roman" w:eastAsia="Times New Roman" w:hAnsi="Times New Roman" w:cs="Times New Roman"/>
                          <w:kern w:val="0"/>
                          <w14:ligatures w14:val="none"/>
                        </w:rPr>
                        <w:t>)</w:t>
                      </w:r>
                    </w:p>
                    <w:p w:rsidR="005E5593" w:rsidRPr="00BF77DB" w:rsidRDefault="005E5593" w:rsidP="005E5593">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Studies before 2000 (n = 5)</w:t>
                      </w:r>
                    </w:p>
                    <w:p w:rsidR="005E5593" w:rsidRDefault="005E5593" w:rsidP="005E5593">
                      <w:pPr>
                        <w:jc w:val="center"/>
                      </w:pPr>
                    </w:p>
                  </w:txbxContent>
                </v:textbox>
                <w10:wrap anchorx="margin"/>
              </v:rect>
            </w:pict>
          </mc:Fallback>
        </mc:AlternateContent>
      </w:r>
    </w:p>
    <w:p w:rsidR="005E5593" w:rsidRDefault="005E5593" w:rsidP="005E5593">
      <w:pPr>
        <w:spacing w:after="0" w:line="240" w:lineRule="auto"/>
      </w:pPr>
      <w:r w:rsidRPr="00560609">
        <w:rPr>
          <w:noProof/>
        </w:rPr>
        <mc:AlternateContent>
          <mc:Choice Requires="wps">
            <w:drawing>
              <wp:anchor distT="0" distB="0" distL="114300" distR="114300" simplePos="0" relativeHeight="251665408" behindDoc="0" locked="0" layoutInCell="1" allowOverlap="1" wp14:anchorId="7C070E11" wp14:editId="35B39019">
                <wp:simplePos x="0" y="0"/>
                <wp:positionH relativeFrom="column">
                  <wp:posOffset>561975</wp:posOffset>
                </wp:positionH>
                <wp:positionV relativeFrom="paragraph">
                  <wp:posOffset>10795</wp:posOffset>
                </wp:positionV>
                <wp:extent cx="1657350" cy="526415"/>
                <wp:effectExtent l="0" t="0" r="19050" b="26035"/>
                <wp:wrapNone/>
                <wp:docPr id="8" name="Rectangle 8"/>
                <wp:cNvGraphicFramePr/>
                <a:graphic xmlns:a="http://schemas.openxmlformats.org/drawingml/2006/main">
                  <a:graphicData uri="http://schemas.microsoft.com/office/word/2010/wordprocessingShape">
                    <wps:wsp>
                      <wps:cNvSpPr/>
                      <wps:spPr>
                        <a:xfrm>
                          <a:off x="0" y="0"/>
                          <a:ext cx="165735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593" w:rsidRPr="00BF77DB" w:rsidRDefault="005E5593" w:rsidP="005E5593">
                            <w:pPr>
                              <w:spacing w:after="0" w:line="240" w:lineRule="auto"/>
                              <w:jc w:val="center"/>
                              <w:rPr>
                                <w:rFonts w:ascii="Times New Roman" w:hAnsi="Times New Roman" w:cs="Times New Roman"/>
                                <w:color w:val="000000" w:themeColor="text1"/>
                              </w:rPr>
                            </w:pPr>
                            <w:r w:rsidRPr="00BF77DB">
                              <w:rPr>
                                <w:rFonts w:ascii="Times New Roman" w:hAnsi="Times New Roman" w:cs="Times New Roman"/>
                                <w:color w:val="000000" w:themeColor="text1"/>
                              </w:rPr>
                              <w:t>Reports assessed for eligibility (n =</w:t>
                            </w:r>
                            <w:r>
                              <w:rPr>
                                <w:rFonts w:ascii="Times New Roman" w:hAnsi="Times New Roman" w:cs="Times New Roman"/>
                                <w:color w:val="000000" w:themeColor="text1"/>
                              </w:rPr>
                              <w:t>27</w:t>
                            </w:r>
                            <w:r w:rsidRPr="00BF77DB">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70E11" id="Rectangle 8" o:spid="_x0000_s1036" style="position:absolute;margin-left:44.25pt;margin-top:.85pt;width:130.5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" filled="f" strokecolor="black [3213]" strokeweight="1pt">
                <v:textbox>
                  <w:txbxContent>
                    <w:p w:rsidR="005E5593" w:rsidRPr="00BF77DB" w:rsidRDefault="005E5593" w:rsidP="005E5593">
                      <w:pPr>
                        <w:spacing w:after="0" w:line="240" w:lineRule="auto"/>
                        <w:jc w:val="center"/>
                        <w:rPr>
                          <w:rFonts w:ascii="Times New Roman" w:hAnsi="Times New Roman" w:cs="Times New Roman"/>
                          <w:color w:val="000000" w:themeColor="text1"/>
                        </w:rPr>
                      </w:pPr>
                      <w:r w:rsidRPr="00BF77DB">
                        <w:rPr>
                          <w:rFonts w:ascii="Times New Roman" w:hAnsi="Times New Roman" w:cs="Times New Roman"/>
                          <w:color w:val="000000" w:themeColor="text1"/>
                        </w:rPr>
                        <w:t>Reports assessed for eligibility (n =</w:t>
                      </w:r>
                      <w:r>
                        <w:rPr>
                          <w:rFonts w:ascii="Times New Roman" w:hAnsi="Times New Roman" w:cs="Times New Roman"/>
                          <w:color w:val="000000" w:themeColor="text1"/>
                        </w:rPr>
                        <w:t>27</w:t>
                      </w:r>
                      <w:r w:rsidRPr="00BF77DB">
                        <w:rPr>
                          <w:rFonts w:ascii="Times New Roman" w:hAnsi="Times New Roman" w:cs="Times New Roman"/>
                          <w:color w:val="000000" w:themeColor="text1"/>
                        </w:rPr>
                        <w:t>)</w:t>
                      </w:r>
                    </w:p>
                  </w:txbxContent>
                </v:textbox>
              </v:rect>
            </w:pict>
          </mc:Fallback>
        </mc:AlternateContent>
      </w:r>
    </w:p>
    <w:p w:rsidR="005E5593" w:rsidRDefault="005E5593" w:rsidP="005E5593">
      <w:pPr>
        <w:spacing w:after="0" w:line="240" w:lineRule="auto"/>
      </w:pPr>
    </w:p>
    <w:p w:rsidR="005E5593" w:rsidRDefault="005E5593" w:rsidP="005E5593">
      <w:pPr>
        <w:spacing w:after="0" w:line="240" w:lineRule="auto"/>
      </w:pPr>
      <w:r>
        <w:rPr>
          <w:noProof/>
        </w:rPr>
        <mc:AlternateContent>
          <mc:Choice Requires="wps">
            <w:drawing>
              <wp:anchor distT="0" distB="0" distL="114300" distR="114300" simplePos="0" relativeHeight="251678720" behindDoc="0" locked="0" layoutInCell="1" allowOverlap="1" wp14:anchorId="44ABD48A" wp14:editId="0F059A96">
                <wp:simplePos x="0" y="0"/>
                <wp:positionH relativeFrom="column">
                  <wp:posOffset>2209800</wp:posOffset>
                </wp:positionH>
                <wp:positionV relativeFrom="paragraph">
                  <wp:posOffset>31750</wp:posOffset>
                </wp:positionV>
                <wp:extent cx="885825" cy="0"/>
                <wp:effectExtent l="0" t="76200" r="9525" b="95250"/>
                <wp:wrapNone/>
                <wp:docPr id="741715306" name="Straight Arrow Connector 1"/>
                <wp:cNvGraphicFramePr/>
                <a:graphic xmlns:a="http://schemas.openxmlformats.org/drawingml/2006/main">
                  <a:graphicData uri="http://schemas.microsoft.com/office/word/2010/wordprocessingShape">
                    <wps:wsp>
                      <wps:cNvCnPr/>
                      <wps:spPr>
                        <a:xfrm>
                          <a:off x="0" y="0"/>
                          <a:ext cx="8858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D12BB0" id="Straight Arrow Connector 1" o:spid="_x0000_s1026" type="#_x0000_t32" style="position:absolute;margin-left:174pt;margin-top:2.5pt;width:69.7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" strokecolor="black [3200]" strokeweight=".5pt">
                <v:stroke endarrow="block" joinstyle="miter"/>
              </v:shape>
            </w:pict>
          </mc:Fallback>
        </mc:AlternateContent>
      </w:r>
    </w:p>
    <w:p w:rsidR="005E5593" w:rsidRDefault="005E5593" w:rsidP="005E5593">
      <w:pPr>
        <w:spacing w:after="0" w:line="240" w:lineRule="auto"/>
      </w:pPr>
      <w:r>
        <w:rPr>
          <w:noProof/>
        </w:rPr>
        <mc:AlternateContent>
          <mc:Choice Requires="wps">
            <w:drawing>
              <wp:anchor distT="0" distB="0" distL="114300" distR="114300" simplePos="0" relativeHeight="251676672" behindDoc="0" locked="0" layoutInCell="1" allowOverlap="1" wp14:anchorId="650827E9" wp14:editId="04EFF110">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708007" id="Straight Arrow Connector 19" o:spid="_x0000_s1026" type="#_x0000_t32" style="position:absolute;margin-left:110.3pt;margin-top:2.35pt;width:0;height:58.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mc:Fallback>
        </mc:AlternateContent>
      </w:r>
    </w:p>
    <w:p w:rsidR="005E5593" w:rsidRDefault="005E5593" w:rsidP="005E5593">
      <w:pPr>
        <w:spacing w:after="0" w:line="240" w:lineRule="auto"/>
      </w:pPr>
    </w:p>
    <w:p w:rsidR="005E5593" w:rsidRDefault="005E5593" w:rsidP="005E5593">
      <w:pPr>
        <w:spacing w:after="0" w:line="240" w:lineRule="auto"/>
      </w:pPr>
    </w:p>
    <w:p w:rsidR="005E5593" w:rsidRDefault="005E5593" w:rsidP="005E5593">
      <w:pPr>
        <w:spacing w:after="0" w:line="240" w:lineRule="auto"/>
      </w:pPr>
    </w:p>
    <w:p w:rsidR="005E5593" w:rsidRDefault="005E5593" w:rsidP="005E5593">
      <w:pPr>
        <w:spacing w:after="0" w:line="240" w:lineRule="auto"/>
      </w:pPr>
      <w:r w:rsidRPr="00560609">
        <w:rPr>
          <w:noProof/>
        </w:rPr>
        <mc:AlternateContent>
          <mc:Choice Requires="wps">
            <w:drawing>
              <wp:anchor distT="0" distB="0" distL="114300" distR="114300" simplePos="0" relativeHeight="251666432" behindDoc="0" locked="0" layoutInCell="1" allowOverlap="1" wp14:anchorId="03FF9702" wp14:editId="7F50D0EF">
                <wp:simplePos x="0" y="0"/>
                <wp:positionH relativeFrom="column">
                  <wp:posOffset>543464</wp:posOffset>
                </wp:positionH>
                <wp:positionV relativeFrom="paragraph">
                  <wp:posOffset>107350</wp:posOffset>
                </wp:positionV>
                <wp:extent cx="1887220" cy="819509"/>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8195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593" w:rsidRPr="00BF77DB" w:rsidRDefault="005E5593" w:rsidP="005E5593">
                            <w:pPr>
                              <w:spacing w:after="0" w:line="240" w:lineRule="auto"/>
                              <w:jc w:val="center"/>
                              <w:rPr>
                                <w:rFonts w:ascii="Times New Roman" w:hAnsi="Times New Roman" w:cs="Times New Roman"/>
                                <w:color w:val="000000" w:themeColor="text1"/>
                              </w:rPr>
                            </w:pPr>
                            <w:r w:rsidRPr="00BF77DB">
                              <w:rPr>
                                <w:rFonts w:ascii="Times New Roman" w:hAnsi="Times New Roman" w:cs="Times New Roman"/>
                                <w:color w:val="000000" w:themeColor="text1"/>
                              </w:rPr>
                              <w:t>Studies included in review</w:t>
                            </w:r>
                          </w:p>
                          <w:p w:rsidR="005E5593" w:rsidRPr="00BF77DB" w:rsidRDefault="005E5593" w:rsidP="005E5593">
                            <w:pPr>
                              <w:spacing w:after="0" w:line="240" w:lineRule="auto"/>
                              <w:jc w:val="center"/>
                              <w:rPr>
                                <w:rFonts w:ascii="Times New Roman" w:hAnsi="Times New Roman" w:cs="Times New Roman"/>
                                <w:color w:val="000000" w:themeColor="text1"/>
                              </w:rPr>
                            </w:pPr>
                            <w:r w:rsidRPr="00BF77DB">
                              <w:rPr>
                                <w:rFonts w:ascii="Times New Roman" w:hAnsi="Times New Roman" w:cs="Times New Roman"/>
                                <w:color w:val="000000" w:themeColor="text1"/>
                              </w:rPr>
                              <w:t xml:space="preserve">(n = </w:t>
                            </w:r>
                            <w:r>
                              <w:rPr>
                                <w:rFonts w:ascii="Times New Roman" w:hAnsi="Times New Roman" w:cs="Times New Roman"/>
                                <w:color w:val="000000" w:themeColor="text1"/>
                              </w:rPr>
                              <w:t>8</w:t>
                            </w:r>
                            <w:r w:rsidRPr="00BF77DB">
                              <w:rPr>
                                <w:rFonts w:ascii="Times New Roman" w:hAnsi="Times New Roman" w:cs="Times New Roman"/>
                                <w:color w:val="000000" w:themeColor="text1"/>
                              </w:rPr>
                              <w:t>)</w:t>
                            </w:r>
                          </w:p>
                          <w:p w:rsidR="005E5593" w:rsidRPr="00BF77DB" w:rsidRDefault="005E5593" w:rsidP="005E5593">
                            <w:pPr>
                              <w:spacing w:after="0" w:line="240" w:lineRule="auto"/>
                              <w:jc w:val="center"/>
                              <w:rPr>
                                <w:rFonts w:ascii="Times New Roman" w:hAnsi="Times New Roman" w:cs="Times New Roman"/>
                                <w:color w:val="000000" w:themeColor="text1"/>
                              </w:rPr>
                            </w:pPr>
                            <w:r w:rsidRPr="00BF77DB">
                              <w:rPr>
                                <w:rFonts w:ascii="Times New Roman" w:hAnsi="Times New Roman" w:cs="Times New Roman"/>
                                <w:color w:val="000000" w:themeColor="text1"/>
                              </w:rPr>
                              <w:t>Reports of included studies</w:t>
                            </w:r>
                          </w:p>
                          <w:p w:rsidR="005E5593" w:rsidRPr="00BF77DB" w:rsidRDefault="005E5593" w:rsidP="005E5593">
                            <w:pPr>
                              <w:spacing w:after="0" w:line="240" w:lineRule="auto"/>
                              <w:jc w:val="center"/>
                              <w:rPr>
                                <w:rFonts w:ascii="Times New Roman" w:hAnsi="Times New Roman" w:cs="Times New Roman"/>
                                <w:color w:val="000000" w:themeColor="text1"/>
                              </w:rPr>
                            </w:pPr>
                            <w:r w:rsidRPr="00BF77DB">
                              <w:rPr>
                                <w:rFonts w:ascii="Times New Roman" w:hAnsi="Times New Roman" w:cs="Times New Roman"/>
                                <w:color w:val="000000" w:themeColor="text1"/>
                              </w:rPr>
                              <w:t xml:space="preserve">(n = </w:t>
                            </w:r>
                            <w:r>
                              <w:rPr>
                                <w:rFonts w:ascii="Times New Roman" w:hAnsi="Times New Roman" w:cs="Times New Roman"/>
                                <w:color w:val="000000" w:themeColor="text1"/>
                              </w:rPr>
                              <w:t>8</w:t>
                            </w:r>
                            <w:r w:rsidRPr="00BF77DB">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F9702" id="Rectangle 13" o:spid="_x0000_s1037" style="position:absolute;margin-left:42.8pt;margin-top:8.45pt;width:148.6pt;height:6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" filled="f" strokecolor="black [3213]" strokeweight="1pt">
                <v:textbox>
                  <w:txbxContent>
                    <w:p w:rsidR="005E5593" w:rsidRPr="00BF77DB" w:rsidRDefault="005E5593" w:rsidP="005E5593">
                      <w:pPr>
                        <w:spacing w:after="0" w:line="240" w:lineRule="auto"/>
                        <w:jc w:val="center"/>
                        <w:rPr>
                          <w:rFonts w:ascii="Times New Roman" w:hAnsi="Times New Roman" w:cs="Times New Roman"/>
                          <w:color w:val="000000" w:themeColor="text1"/>
                        </w:rPr>
                      </w:pPr>
                      <w:r w:rsidRPr="00BF77DB">
                        <w:rPr>
                          <w:rFonts w:ascii="Times New Roman" w:hAnsi="Times New Roman" w:cs="Times New Roman"/>
                          <w:color w:val="000000" w:themeColor="text1"/>
                        </w:rPr>
                        <w:t>Studies included in review</w:t>
                      </w:r>
                    </w:p>
                    <w:p w:rsidR="005E5593" w:rsidRPr="00BF77DB" w:rsidRDefault="005E5593" w:rsidP="005E5593">
                      <w:pPr>
                        <w:spacing w:after="0" w:line="240" w:lineRule="auto"/>
                        <w:jc w:val="center"/>
                        <w:rPr>
                          <w:rFonts w:ascii="Times New Roman" w:hAnsi="Times New Roman" w:cs="Times New Roman"/>
                          <w:color w:val="000000" w:themeColor="text1"/>
                        </w:rPr>
                      </w:pPr>
                      <w:r w:rsidRPr="00BF77DB">
                        <w:rPr>
                          <w:rFonts w:ascii="Times New Roman" w:hAnsi="Times New Roman" w:cs="Times New Roman"/>
                          <w:color w:val="000000" w:themeColor="text1"/>
                        </w:rPr>
                        <w:t xml:space="preserve">(n = </w:t>
                      </w:r>
                      <w:r>
                        <w:rPr>
                          <w:rFonts w:ascii="Times New Roman" w:hAnsi="Times New Roman" w:cs="Times New Roman"/>
                          <w:color w:val="000000" w:themeColor="text1"/>
                        </w:rPr>
                        <w:t>8</w:t>
                      </w:r>
                      <w:r w:rsidRPr="00BF77DB">
                        <w:rPr>
                          <w:rFonts w:ascii="Times New Roman" w:hAnsi="Times New Roman" w:cs="Times New Roman"/>
                          <w:color w:val="000000" w:themeColor="text1"/>
                        </w:rPr>
                        <w:t>)</w:t>
                      </w:r>
                    </w:p>
                    <w:p w:rsidR="005E5593" w:rsidRPr="00BF77DB" w:rsidRDefault="005E5593" w:rsidP="005E5593">
                      <w:pPr>
                        <w:spacing w:after="0" w:line="240" w:lineRule="auto"/>
                        <w:jc w:val="center"/>
                        <w:rPr>
                          <w:rFonts w:ascii="Times New Roman" w:hAnsi="Times New Roman" w:cs="Times New Roman"/>
                          <w:color w:val="000000" w:themeColor="text1"/>
                        </w:rPr>
                      </w:pPr>
                      <w:r w:rsidRPr="00BF77DB">
                        <w:rPr>
                          <w:rFonts w:ascii="Times New Roman" w:hAnsi="Times New Roman" w:cs="Times New Roman"/>
                          <w:color w:val="000000" w:themeColor="text1"/>
                        </w:rPr>
                        <w:t>Reports of included studies</w:t>
                      </w:r>
                    </w:p>
                    <w:p w:rsidR="005E5593" w:rsidRPr="00BF77DB" w:rsidRDefault="005E5593" w:rsidP="005E5593">
                      <w:pPr>
                        <w:spacing w:after="0" w:line="240" w:lineRule="auto"/>
                        <w:jc w:val="center"/>
                        <w:rPr>
                          <w:rFonts w:ascii="Times New Roman" w:hAnsi="Times New Roman" w:cs="Times New Roman"/>
                          <w:color w:val="000000" w:themeColor="text1"/>
                        </w:rPr>
                      </w:pPr>
                      <w:r w:rsidRPr="00BF77DB">
                        <w:rPr>
                          <w:rFonts w:ascii="Times New Roman" w:hAnsi="Times New Roman" w:cs="Times New Roman"/>
                          <w:color w:val="000000" w:themeColor="text1"/>
                        </w:rPr>
                        <w:t xml:space="preserve">(n = </w:t>
                      </w:r>
                      <w:r>
                        <w:rPr>
                          <w:rFonts w:ascii="Times New Roman" w:hAnsi="Times New Roman" w:cs="Times New Roman"/>
                          <w:color w:val="000000" w:themeColor="text1"/>
                        </w:rPr>
                        <w:t>8</w:t>
                      </w:r>
                      <w:r w:rsidRPr="00BF77DB">
                        <w:rPr>
                          <w:rFonts w:ascii="Times New Roman" w:hAnsi="Times New Roman" w:cs="Times New Roman"/>
                          <w:color w:val="000000" w:themeColor="text1"/>
                        </w:rPr>
                        <w:t>)</w:t>
                      </w:r>
                    </w:p>
                  </w:txbxContent>
                </v:textbox>
              </v:rect>
            </w:pict>
          </mc:Fallback>
        </mc:AlternateContent>
      </w:r>
    </w:p>
    <w:p w:rsidR="005E5593" w:rsidRDefault="005E5593" w:rsidP="005E5593">
      <w:pPr>
        <w:spacing w:after="0" w:line="240" w:lineRule="auto"/>
      </w:pPr>
      <w:r>
        <w:rPr>
          <w:noProof/>
        </w:rPr>
        <mc:AlternateContent>
          <mc:Choice Requires="wps">
            <w:drawing>
              <wp:anchor distT="0" distB="0" distL="114300" distR="114300" simplePos="0" relativeHeight="251672576" behindDoc="0" locked="0" layoutInCell="1" allowOverlap="1" wp14:anchorId="5A6C5D47" wp14:editId="0A4361C2">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rgbClr val="76E3FF"/>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5E5593" w:rsidRPr="001502CF" w:rsidRDefault="005E5593" w:rsidP="005E5593">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C5D47" id="Flowchart: Alternate Process 33" o:spid="_x0000_s1038" type="#_x0000_t176" style="position:absolute;margin-left:-10.5pt;margin-top:13.45pt;width:60.2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" fillcolor="#76e3ff" strokecolor="black [3213]" strokeweight="1pt">
                <v:textbox>
                  <w:txbxContent>
                    <w:p w:rsidR="005E5593" w:rsidRPr="001502CF" w:rsidRDefault="005E5593" w:rsidP="005E5593">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rsidR="005E5593" w:rsidRDefault="005E5593" w:rsidP="005E5593">
      <w:pPr>
        <w:spacing w:after="0" w:line="240" w:lineRule="auto"/>
      </w:pPr>
    </w:p>
    <w:p w:rsidR="005E5593" w:rsidRDefault="005E5593" w:rsidP="005E5593">
      <w:pPr>
        <w:spacing w:after="0" w:line="240" w:lineRule="auto"/>
      </w:pPr>
    </w:p>
    <w:p w:rsidR="005E5593" w:rsidRDefault="005E5593" w:rsidP="005E5593">
      <w:pPr>
        <w:spacing w:after="0" w:line="240" w:lineRule="auto"/>
      </w:pPr>
    </w:p>
    <w:p w:rsidR="005E5593" w:rsidRPr="00E5024A" w:rsidRDefault="005E5593" w:rsidP="005E5593">
      <w:pPr>
        <w:spacing w:after="0" w:line="240" w:lineRule="auto"/>
        <w:rPr>
          <w:rFonts w:ascii="Times New Roman" w:hAnsi="Times New Roman" w:cs="Times New Roman"/>
          <w:i/>
        </w:rPr>
      </w:pPr>
      <w:r w:rsidRPr="00E5024A">
        <w:rPr>
          <w:rFonts w:ascii="Times New Roman" w:hAnsi="Times New Roman" w:cs="Times New Roman"/>
          <w:i/>
        </w:rPr>
        <w:t>Sources: Author’s computation</w:t>
      </w:r>
    </w:p>
    <w:p w:rsidR="005E5593" w:rsidRDefault="005E5593" w:rsidP="005E5593">
      <w:pPr>
        <w:jc w:val="both"/>
        <w:rPr>
          <w:rFonts w:ascii="Times New Roman" w:hAnsi="Times New Roman" w:cs="Times New Roman"/>
          <w:b/>
          <w:bCs/>
        </w:rPr>
      </w:pPr>
    </w:p>
    <w:p w:rsidR="005E5593" w:rsidRPr="005B24DC" w:rsidRDefault="005E5593" w:rsidP="005E5593">
      <w:pPr>
        <w:jc w:val="both"/>
        <w:rPr>
          <w:rFonts w:ascii="Times New Roman" w:hAnsi="Times New Roman" w:cs="Times New Roman"/>
          <w:b/>
          <w:bCs/>
        </w:rPr>
      </w:pPr>
      <w:r w:rsidRPr="005B24DC">
        <w:rPr>
          <w:rFonts w:ascii="Times New Roman" w:hAnsi="Times New Roman" w:cs="Times New Roman"/>
          <w:b/>
          <w:bCs/>
        </w:rPr>
        <w:t xml:space="preserve">Survey </w:t>
      </w:r>
      <w:r>
        <w:rPr>
          <w:rFonts w:ascii="Times New Roman" w:hAnsi="Times New Roman" w:cs="Times New Roman"/>
          <w:b/>
          <w:bCs/>
        </w:rPr>
        <w:t>d</w:t>
      </w:r>
      <w:r w:rsidRPr="005B24DC">
        <w:rPr>
          <w:rFonts w:ascii="Times New Roman" w:hAnsi="Times New Roman" w:cs="Times New Roman"/>
          <w:b/>
          <w:bCs/>
        </w:rPr>
        <w:t xml:space="preserve">ata </w:t>
      </w:r>
      <w:r>
        <w:rPr>
          <w:rFonts w:ascii="Times New Roman" w:hAnsi="Times New Roman" w:cs="Times New Roman"/>
          <w:b/>
          <w:bCs/>
        </w:rPr>
        <w:t>c</w:t>
      </w:r>
      <w:r w:rsidRPr="005B24DC">
        <w:rPr>
          <w:rFonts w:ascii="Times New Roman" w:hAnsi="Times New Roman" w:cs="Times New Roman"/>
          <w:b/>
          <w:bCs/>
        </w:rPr>
        <w:t xml:space="preserve">ollection (Quantitative </w:t>
      </w:r>
      <w:r>
        <w:rPr>
          <w:rFonts w:ascii="Times New Roman" w:hAnsi="Times New Roman" w:cs="Times New Roman"/>
          <w:b/>
          <w:bCs/>
        </w:rPr>
        <w:t>c</w:t>
      </w:r>
      <w:r w:rsidRPr="005B24DC">
        <w:rPr>
          <w:rFonts w:ascii="Times New Roman" w:hAnsi="Times New Roman" w:cs="Times New Roman"/>
          <w:b/>
          <w:bCs/>
        </w:rPr>
        <w:t>omponent)</w:t>
      </w:r>
    </w:p>
    <w:p w:rsidR="005E5593" w:rsidRPr="002E7BB3" w:rsidRDefault="005E5593" w:rsidP="005E5593">
      <w:pPr>
        <w:jc w:val="both"/>
        <w:rPr>
          <w:rFonts w:ascii="Times New Roman" w:hAnsi="Times New Roman" w:cs="Times New Roman"/>
        </w:rPr>
      </w:pPr>
      <w:r w:rsidRPr="002E7BB3">
        <w:rPr>
          <w:rFonts w:ascii="Times New Roman" w:hAnsi="Times New Roman" w:cs="Times New Roman"/>
        </w:rPr>
        <w:t>The second phase of the methodology consist</w:t>
      </w:r>
      <w:r>
        <w:rPr>
          <w:rFonts w:ascii="Times New Roman" w:hAnsi="Times New Roman" w:cs="Times New Roman"/>
        </w:rPr>
        <w:t>ed</w:t>
      </w:r>
      <w:r w:rsidRPr="002E7BB3">
        <w:rPr>
          <w:rFonts w:ascii="Times New Roman" w:hAnsi="Times New Roman" w:cs="Times New Roman"/>
        </w:rPr>
        <w:t xml:space="preserve"> of a survey </w:t>
      </w:r>
      <w:r>
        <w:rPr>
          <w:rFonts w:ascii="Times New Roman" w:hAnsi="Times New Roman" w:cs="Times New Roman"/>
        </w:rPr>
        <w:t>used</w:t>
      </w:r>
      <w:r w:rsidRPr="002E7BB3">
        <w:rPr>
          <w:rFonts w:ascii="Times New Roman" w:hAnsi="Times New Roman" w:cs="Times New Roman"/>
        </w:rPr>
        <w:t xml:space="preserve"> to collect primary data from two key groups: 255 Public Administration lecturers and 250 public servants</w:t>
      </w:r>
      <w:r>
        <w:rPr>
          <w:rFonts w:ascii="Times New Roman" w:hAnsi="Times New Roman" w:cs="Times New Roman"/>
        </w:rPr>
        <w:t>. We collected information used</w:t>
      </w:r>
      <w:r w:rsidRPr="002E7BB3">
        <w:rPr>
          <w:rFonts w:ascii="Times New Roman" w:hAnsi="Times New Roman" w:cs="Times New Roman"/>
        </w:rPr>
        <w:t xml:space="preserve"> to assess the integration of global influences into PA curricula and examine the challenges and opportunities in adapting these curricula to local contexts. The first group, Public Administration lecturers, will include 255 individuals selected from public universities in</w:t>
      </w:r>
      <w:r>
        <w:rPr>
          <w:rFonts w:ascii="Times New Roman" w:hAnsi="Times New Roman" w:cs="Times New Roman"/>
        </w:rPr>
        <w:t xml:space="preserve"> southern Nigeria</w:t>
      </w:r>
      <w:r w:rsidRPr="002E7BB3">
        <w:rPr>
          <w:rFonts w:ascii="Times New Roman" w:hAnsi="Times New Roman" w:cs="Times New Roman"/>
        </w:rPr>
        <w:t xml:space="preserve"> offering PA program</w:t>
      </w:r>
      <w:r>
        <w:rPr>
          <w:rFonts w:ascii="Times New Roman" w:hAnsi="Times New Roman" w:cs="Times New Roman"/>
        </w:rPr>
        <w:t>me</w:t>
      </w:r>
      <w:r w:rsidRPr="002E7BB3">
        <w:rPr>
          <w:rFonts w:ascii="Times New Roman" w:hAnsi="Times New Roman" w:cs="Times New Roman"/>
        </w:rPr>
        <w:t>s. The</w:t>
      </w:r>
      <w:r>
        <w:rPr>
          <w:rFonts w:ascii="Times New Roman" w:hAnsi="Times New Roman" w:cs="Times New Roman"/>
        </w:rPr>
        <w:t xml:space="preserve"> selection of the lecturers was purposively done to ensure that only those that have lectured for more than 5 years were selected and to ensure that graduate assistants and assistant lecturers were not included</w:t>
      </w:r>
      <w:r w:rsidRPr="002E7BB3">
        <w:rPr>
          <w:rFonts w:ascii="Times New Roman" w:hAnsi="Times New Roman" w:cs="Times New Roman"/>
        </w:rPr>
        <w:t>. The second group, comprising 250 public servants include administrators, policy-makers, and civil servants who are engaged in public sector institutions. These participants br</w:t>
      </w:r>
      <w:r>
        <w:rPr>
          <w:rFonts w:ascii="Times New Roman" w:hAnsi="Times New Roman" w:cs="Times New Roman"/>
        </w:rPr>
        <w:t>ought</w:t>
      </w:r>
      <w:r w:rsidRPr="002E7BB3">
        <w:rPr>
          <w:rFonts w:ascii="Times New Roman" w:hAnsi="Times New Roman" w:cs="Times New Roman"/>
        </w:rPr>
        <w:t xml:space="preserve"> direct experience</w:t>
      </w:r>
      <w:r>
        <w:rPr>
          <w:rFonts w:ascii="Times New Roman" w:hAnsi="Times New Roman" w:cs="Times New Roman"/>
        </w:rPr>
        <w:t>s</w:t>
      </w:r>
      <w:r w:rsidRPr="002E7BB3">
        <w:rPr>
          <w:rFonts w:ascii="Times New Roman" w:hAnsi="Times New Roman" w:cs="Times New Roman"/>
        </w:rPr>
        <w:t xml:space="preserve"> with PA education and the practical application of governance frameworks in the context of developing </w:t>
      </w:r>
      <w:r>
        <w:rPr>
          <w:rFonts w:ascii="Times New Roman" w:hAnsi="Times New Roman" w:cs="Times New Roman"/>
        </w:rPr>
        <w:t>states</w:t>
      </w:r>
      <w:r w:rsidRPr="002E7BB3">
        <w:rPr>
          <w:rFonts w:ascii="Times New Roman" w:hAnsi="Times New Roman" w:cs="Times New Roman"/>
        </w:rPr>
        <w:t>.</w:t>
      </w:r>
      <w:r>
        <w:rPr>
          <w:rFonts w:ascii="Times New Roman" w:hAnsi="Times New Roman" w:cs="Times New Roman"/>
        </w:rPr>
        <w:t xml:space="preserve"> The data collection was done with the help of 12 research assistants who were appropriately trained in 3 days on every section of the questionnaire and how to approach the respondents. Their minimum education was first degree in any social science course like Public Administration, Political Science, Economics and Sociology. The data collection exercise was done from 10 to 28 March, 2025.</w:t>
      </w:r>
    </w:p>
    <w:p w:rsidR="005E5593" w:rsidRPr="0058482A" w:rsidRDefault="005E5593" w:rsidP="005E5593">
      <w:pPr>
        <w:jc w:val="both"/>
        <w:rPr>
          <w:rFonts w:ascii="Times New Roman" w:hAnsi="Times New Roman" w:cs="Times New Roman"/>
          <w:b/>
          <w:bCs/>
        </w:rPr>
      </w:pPr>
      <w:r w:rsidRPr="0058482A">
        <w:rPr>
          <w:rFonts w:ascii="Times New Roman" w:hAnsi="Times New Roman" w:cs="Times New Roman"/>
          <w:b/>
          <w:bCs/>
        </w:rPr>
        <w:t xml:space="preserve">Survey design </w:t>
      </w:r>
    </w:p>
    <w:p w:rsidR="005E5593" w:rsidRPr="0058482A" w:rsidRDefault="005E5593" w:rsidP="005E5593">
      <w:pPr>
        <w:jc w:val="both"/>
        <w:rPr>
          <w:rFonts w:ascii="Times New Roman" w:hAnsi="Times New Roman" w:cs="Times New Roman"/>
        </w:rPr>
      </w:pPr>
      <w:r w:rsidRPr="0058482A">
        <w:rPr>
          <w:rFonts w:ascii="Times New Roman" w:hAnsi="Times New Roman" w:cs="Times New Roman"/>
        </w:rPr>
        <w:lastRenderedPageBreak/>
        <w:t xml:space="preserve">The survey included both closed-ended and open-ended questions designed to capture participants' experiences, perceptions, and practices regarding the influence of global forces on PA curricula. It was structured into the following sections: 1) Demographic Information, which gathered basic data on participants, including their </w:t>
      </w:r>
      <w:r>
        <w:rPr>
          <w:rFonts w:ascii="Times New Roman" w:hAnsi="Times New Roman" w:cs="Times New Roman"/>
        </w:rPr>
        <w:t>sex</w:t>
      </w:r>
      <w:r w:rsidRPr="0058482A">
        <w:rPr>
          <w:rFonts w:ascii="Times New Roman" w:hAnsi="Times New Roman" w:cs="Times New Roman"/>
        </w:rPr>
        <w:t xml:space="preserve">, years of experience, </w:t>
      </w:r>
      <w:r>
        <w:rPr>
          <w:rFonts w:ascii="Times New Roman" w:hAnsi="Times New Roman" w:cs="Times New Roman"/>
        </w:rPr>
        <w:t xml:space="preserve">highest completed formal </w:t>
      </w:r>
      <w:r w:rsidRPr="0058482A">
        <w:rPr>
          <w:rFonts w:ascii="Times New Roman" w:hAnsi="Times New Roman" w:cs="Times New Roman"/>
        </w:rPr>
        <w:t>education,</w:t>
      </w:r>
      <w:r>
        <w:rPr>
          <w:rFonts w:ascii="Times New Roman" w:hAnsi="Times New Roman" w:cs="Times New Roman"/>
        </w:rPr>
        <w:t xml:space="preserve"> age</w:t>
      </w:r>
      <w:r w:rsidRPr="0058482A">
        <w:rPr>
          <w:rFonts w:ascii="Times New Roman" w:hAnsi="Times New Roman" w:cs="Times New Roman"/>
        </w:rPr>
        <w:t xml:space="preserve"> and </w:t>
      </w:r>
      <w:r>
        <w:rPr>
          <w:rFonts w:ascii="Times New Roman" w:hAnsi="Times New Roman" w:cs="Times New Roman"/>
        </w:rPr>
        <w:t>marital status</w:t>
      </w:r>
      <w:r w:rsidRPr="0058482A">
        <w:rPr>
          <w:rFonts w:ascii="Times New Roman" w:hAnsi="Times New Roman" w:cs="Times New Roman"/>
        </w:rPr>
        <w:t>; 2) Global Influences on PA Curricula, which explored the extent to which global governance trends, international organizations, and technological innovations had shaped the design and delivery of PA curricula; 3) Challenges in Curriculum Design, where participants identified challenges in adapting global models to the local context, including political, social, and economic barriers; 4) Integration of Local Contexts, which assessed how curricula balanced global frameworks with indigenous knowledge and local governance practices</w:t>
      </w:r>
      <w:r>
        <w:rPr>
          <w:rFonts w:ascii="Times New Roman" w:hAnsi="Times New Roman" w:cs="Times New Roman"/>
        </w:rPr>
        <w:t>.</w:t>
      </w:r>
    </w:p>
    <w:p w:rsidR="005E5593" w:rsidRPr="00D241C2" w:rsidRDefault="005E5593" w:rsidP="005E5593">
      <w:pPr>
        <w:jc w:val="both"/>
        <w:rPr>
          <w:rFonts w:ascii="Times New Roman" w:hAnsi="Times New Roman" w:cs="Times New Roman"/>
          <w:b/>
          <w:bCs/>
        </w:rPr>
      </w:pPr>
      <w:r w:rsidRPr="00D241C2">
        <w:rPr>
          <w:rFonts w:ascii="Times New Roman" w:hAnsi="Times New Roman" w:cs="Times New Roman"/>
          <w:b/>
          <w:bCs/>
        </w:rPr>
        <w:t xml:space="preserve">Data </w:t>
      </w:r>
      <w:r>
        <w:rPr>
          <w:rFonts w:ascii="Times New Roman" w:hAnsi="Times New Roman" w:cs="Times New Roman"/>
          <w:b/>
          <w:bCs/>
        </w:rPr>
        <w:t>a</w:t>
      </w:r>
      <w:r w:rsidRPr="00D241C2">
        <w:rPr>
          <w:rFonts w:ascii="Times New Roman" w:hAnsi="Times New Roman" w:cs="Times New Roman"/>
          <w:b/>
          <w:bCs/>
        </w:rPr>
        <w:t>nalysis</w:t>
      </w:r>
    </w:p>
    <w:p w:rsidR="005E5593" w:rsidRPr="00D241C2" w:rsidRDefault="005E5593" w:rsidP="005E5593">
      <w:pPr>
        <w:jc w:val="both"/>
        <w:rPr>
          <w:rFonts w:ascii="Times New Roman" w:hAnsi="Times New Roman" w:cs="Times New Roman"/>
        </w:rPr>
      </w:pPr>
      <w:r>
        <w:rPr>
          <w:rFonts w:ascii="Times New Roman" w:hAnsi="Times New Roman" w:cs="Times New Roman"/>
        </w:rPr>
        <w:t xml:space="preserve">The study used </w:t>
      </w:r>
      <w:r w:rsidRPr="00EA1AF2">
        <w:rPr>
          <w:rFonts w:ascii="Times New Roman" w:hAnsi="Times New Roman" w:cs="Times New Roman"/>
        </w:rPr>
        <w:t xml:space="preserve">scoping literature review to identify and synthesize key themes related to the influence of global forces on PA curricula in developing </w:t>
      </w:r>
      <w:r>
        <w:rPr>
          <w:rFonts w:ascii="Times New Roman" w:hAnsi="Times New Roman" w:cs="Times New Roman"/>
        </w:rPr>
        <w:t>stat</w:t>
      </w:r>
      <w:r w:rsidRPr="00EA1AF2">
        <w:rPr>
          <w:rFonts w:ascii="Times New Roman" w:hAnsi="Times New Roman" w:cs="Times New Roman"/>
        </w:rPr>
        <w:t>es</w:t>
      </w:r>
      <w:r>
        <w:rPr>
          <w:rFonts w:ascii="Times New Roman" w:hAnsi="Times New Roman" w:cs="Times New Roman"/>
        </w:rPr>
        <w:t>.</w:t>
      </w:r>
      <w:r w:rsidRPr="00EA1AF2">
        <w:rPr>
          <w:rFonts w:ascii="Times New Roman" w:hAnsi="Times New Roman" w:cs="Times New Roman"/>
        </w:rPr>
        <w:t xml:space="preserve"> Thematic analysis was used to categorize existing studies on global governance trends, the role of international organizations and the integration of local contexts in curriculum development.</w:t>
      </w:r>
      <w:r>
        <w:rPr>
          <w:rFonts w:ascii="Times New Roman" w:hAnsi="Times New Roman" w:cs="Times New Roman"/>
        </w:rPr>
        <w:t xml:space="preserve"> </w:t>
      </w:r>
      <w:r w:rsidRPr="00D241C2">
        <w:rPr>
          <w:rFonts w:ascii="Times New Roman" w:hAnsi="Times New Roman" w:cs="Times New Roman"/>
        </w:rPr>
        <w:t xml:space="preserve">For the quantitative </w:t>
      </w:r>
      <w:r>
        <w:rPr>
          <w:rFonts w:ascii="Times New Roman" w:hAnsi="Times New Roman" w:cs="Times New Roman"/>
        </w:rPr>
        <w:t>section</w:t>
      </w:r>
      <w:r w:rsidRPr="00D241C2">
        <w:rPr>
          <w:rFonts w:ascii="Times New Roman" w:hAnsi="Times New Roman" w:cs="Times New Roman"/>
        </w:rPr>
        <w:t xml:space="preserve">, survey data was analyzed using descriptive statistics, specifically frequencies, percentages and means. These measures were used to summarize the </w:t>
      </w:r>
      <w:r>
        <w:rPr>
          <w:rFonts w:ascii="Times New Roman" w:hAnsi="Times New Roman" w:cs="Times New Roman"/>
        </w:rPr>
        <w:t>basic data of the respondent</w:t>
      </w:r>
      <w:r w:rsidRPr="00D241C2">
        <w:rPr>
          <w:rFonts w:ascii="Times New Roman" w:hAnsi="Times New Roman" w:cs="Times New Roman"/>
        </w:rPr>
        <w:t xml:space="preserve"> and to identify patterns in the responses to closed-ended questions about global influences on PA curricula.</w:t>
      </w:r>
    </w:p>
    <w:p w:rsidR="005E5593" w:rsidRPr="005B24DC" w:rsidRDefault="005E5593" w:rsidP="005E5593">
      <w:pPr>
        <w:jc w:val="both"/>
        <w:rPr>
          <w:rFonts w:ascii="Times New Roman" w:hAnsi="Times New Roman" w:cs="Times New Roman"/>
          <w:b/>
          <w:bCs/>
        </w:rPr>
      </w:pPr>
      <w:r w:rsidRPr="005B24DC">
        <w:rPr>
          <w:rFonts w:ascii="Times New Roman" w:hAnsi="Times New Roman" w:cs="Times New Roman"/>
          <w:b/>
          <w:bCs/>
        </w:rPr>
        <w:t xml:space="preserve">Ethical </w:t>
      </w:r>
      <w:r>
        <w:rPr>
          <w:rFonts w:ascii="Times New Roman" w:hAnsi="Times New Roman" w:cs="Times New Roman"/>
          <w:b/>
          <w:bCs/>
        </w:rPr>
        <w:t>c</w:t>
      </w:r>
      <w:r w:rsidRPr="005B24DC">
        <w:rPr>
          <w:rFonts w:ascii="Times New Roman" w:hAnsi="Times New Roman" w:cs="Times New Roman"/>
          <w:b/>
          <w:bCs/>
        </w:rPr>
        <w:t>onsiderations</w:t>
      </w:r>
    </w:p>
    <w:p w:rsidR="005E5593" w:rsidRDefault="005E5593" w:rsidP="005E5593">
      <w:pPr>
        <w:jc w:val="both"/>
        <w:rPr>
          <w:rFonts w:ascii="Times New Roman" w:hAnsi="Times New Roman" w:cs="Times New Roman"/>
        </w:rPr>
      </w:pPr>
      <w:r w:rsidRPr="00D241C2">
        <w:rPr>
          <w:rFonts w:ascii="Times New Roman" w:hAnsi="Times New Roman" w:cs="Times New Roman"/>
        </w:rPr>
        <w:t>All participants were provided with detailed information about the study’s purpose, methodology, and their rights, including confidentiality and voluntary participation, and informed consent was obtained prior to their involvement. To ensure confidentiality, personal identifiers were removed from the survey responses, and all data was stored securely, used exclusively for the purposes of the study. The study also received approval from the relevant institutional ethics committee before data collection commenced.</w:t>
      </w:r>
    </w:p>
    <w:p w:rsidR="005E5593" w:rsidRPr="001D51CD" w:rsidRDefault="005E5593" w:rsidP="005E5593">
      <w:pPr>
        <w:jc w:val="both"/>
        <w:rPr>
          <w:rFonts w:ascii="Times New Roman" w:hAnsi="Times New Roman" w:cs="Times New Roman"/>
          <w:b/>
          <w:bCs/>
        </w:rPr>
      </w:pPr>
      <w:r w:rsidRPr="001D51CD">
        <w:rPr>
          <w:rFonts w:ascii="Times New Roman" w:hAnsi="Times New Roman" w:cs="Times New Roman"/>
          <w:b/>
          <w:bCs/>
        </w:rPr>
        <w:t xml:space="preserve">Results </w:t>
      </w:r>
    </w:p>
    <w:p w:rsidR="005E5593" w:rsidRPr="001222E7" w:rsidRDefault="005E5593" w:rsidP="005E5593">
      <w:pPr>
        <w:jc w:val="both"/>
        <w:rPr>
          <w:rFonts w:ascii="Times New Roman" w:hAnsi="Times New Roman" w:cs="Times New Roman"/>
          <w:b/>
          <w:bCs/>
        </w:rPr>
      </w:pPr>
      <w:r w:rsidRPr="001222E7">
        <w:rPr>
          <w:rFonts w:ascii="Times New Roman" w:hAnsi="Times New Roman" w:cs="Times New Roman"/>
          <w:b/>
          <w:bCs/>
        </w:rPr>
        <w:t>Quantitative findings</w:t>
      </w:r>
    </w:p>
    <w:p w:rsidR="005E5593" w:rsidRPr="00FD61EA" w:rsidRDefault="005E5593" w:rsidP="005E5593">
      <w:pPr>
        <w:jc w:val="both"/>
        <w:rPr>
          <w:rFonts w:ascii="Times New Roman" w:hAnsi="Times New Roman" w:cs="Times New Roman"/>
          <w:b/>
          <w:bCs/>
        </w:rPr>
      </w:pPr>
      <w:r>
        <w:rPr>
          <w:rFonts w:ascii="Times New Roman" w:hAnsi="Times New Roman" w:cs="Times New Roman"/>
          <w:b/>
          <w:bCs/>
        </w:rPr>
        <w:t>Information on demographic c</w:t>
      </w:r>
      <w:r w:rsidRPr="00FD61EA">
        <w:rPr>
          <w:rFonts w:ascii="Times New Roman" w:hAnsi="Times New Roman" w:cs="Times New Roman"/>
          <w:b/>
          <w:bCs/>
        </w:rPr>
        <w:t>haracteristics of respondents</w:t>
      </w:r>
    </w:p>
    <w:p w:rsidR="005E5593" w:rsidRPr="00FD61EA" w:rsidRDefault="005E5593" w:rsidP="005E5593">
      <w:pPr>
        <w:jc w:val="both"/>
        <w:rPr>
          <w:rFonts w:ascii="Times New Roman" w:hAnsi="Times New Roman" w:cs="Times New Roman"/>
        </w:rPr>
      </w:pPr>
      <w:r>
        <w:rPr>
          <w:rFonts w:ascii="Times New Roman" w:hAnsi="Times New Roman" w:cs="Times New Roman"/>
        </w:rPr>
        <w:t>M</w:t>
      </w:r>
      <w:r w:rsidRPr="00FD61EA">
        <w:rPr>
          <w:rFonts w:ascii="Times New Roman" w:hAnsi="Times New Roman" w:cs="Times New Roman"/>
        </w:rPr>
        <w:t xml:space="preserve">ajority of respondents </w:t>
      </w:r>
      <w:r>
        <w:rPr>
          <w:rFonts w:ascii="Times New Roman" w:hAnsi="Times New Roman" w:cs="Times New Roman"/>
        </w:rPr>
        <w:t>we</w:t>
      </w:r>
      <w:r w:rsidRPr="00FD61EA">
        <w:rPr>
          <w:rFonts w:ascii="Times New Roman" w:hAnsi="Times New Roman" w:cs="Times New Roman"/>
        </w:rPr>
        <w:t xml:space="preserve">re male (76.6%), with a significant portion having postgraduate education (93.8%). The age distribution is fairly balanced, with 38.2% in the 41 to 50 years group, and 31.1% in the 30 to 40 years group. 76.4% </w:t>
      </w:r>
      <w:r>
        <w:rPr>
          <w:rFonts w:ascii="Times New Roman" w:hAnsi="Times New Roman" w:cs="Times New Roman"/>
        </w:rPr>
        <w:t>of them we</w:t>
      </w:r>
      <w:r w:rsidRPr="00FD61EA">
        <w:rPr>
          <w:rFonts w:ascii="Times New Roman" w:hAnsi="Times New Roman" w:cs="Times New Roman"/>
        </w:rPr>
        <w:t>re married, while the respondents are split nearly evenly between lecturers (50.5%) and public servants (49.5%). The most common length of service is 11 to 15 years (37.0%).</w:t>
      </w:r>
      <w:r>
        <w:rPr>
          <w:rFonts w:ascii="Times New Roman" w:hAnsi="Times New Roman" w:cs="Times New Roman"/>
        </w:rPr>
        <w:t xml:space="preserve"> See table 1 below; </w:t>
      </w:r>
    </w:p>
    <w:p w:rsidR="005E5593" w:rsidRPr="00FD61EA" w:rsidRDefault="005E5593" w:rsidP="005E5593">
      <w:pPr>
        <w:spacing w:after="0" w:line="240" w:lineRule="auto"/>
        <w:jc w:val="both"/>
        <w:rPr>
          <w:rFonts w:ascii="Times New Roman" w:hAnsi="Times New Roman" w:cs="Times New Roman"/>
          <w:b/>
          <w:bCs/>
        </w:rPr>
      </w:pPr>
      <w:r>
        <w:rPr>
          <w:rFonts w:ascii="Times New Roman" w:hAnsi="Times New Roman" w:cs="Times New Roman"/>
          <w:b/>
          <w:bCs/>
        </w:rPr>
        <w:t>Table 1 Demographic</w:t>
      </w:r>
      <w:r w:rsidRPr="00FD61EA">
        <w:rPr>
          <w:rFonts w:ascii="Times New Roman" w:hAnsi="Times New Roman" w:cs="Times New Roman"/>
          <w:b/>
          <w:bCs/>
        </w:rPr>
        <w:t xml:space="preserve"> characteristics of respondents</w:t>
      </w:r>
    </w:p>
    <w:tbl>
      <w:tblPr>
        <w:tblStyle w:val="TableGrid"/>
        <w:tblW w:w="0" w:type="auto"/>
        <w:tblLook w:val="04A0" w:firstRow="1" w:lastRow="0" w:firstColumn="1" w:lastColumn="0" w:noHBand="0" w:noVBand="1"/>
      </w:tblPr>
      <w:tblGrid>
        <w:gridCol w:w="3595"/>
        <w:gridCol w:w="2520"/>
        <w:gridCol w:w="1620"/>
        <w:gridCol w:w="1615"/>
      </w:tblGrid>
      <w:tr w:rsidR="005E5593" w:rsidTr="00ED3770">
        <w:tc>
          <w:tcPr>
            <w:tcW w:w="3595" w:type="dxa"/>
          </w:tcPr>
          <w:p w:rsidR="005E5593" w:rsidRPr="00FD61EA" w:rsidRDefault="005E5593" w:rsidP="00ED3770">
            <w:pPr>
              <w:jc w:val="both"/>
              <w:rPr>
                <w:rFonts w:ascii="Times New Roman" w:hAnsi="Times New Roman" w:cs="Times New Roman"/>
                <w:b/>
                <w:bCs/>
              </w:rPr>
            </w:pPr>
            <w:r w:rsidRPr="00FD61EA">
              <w:rPr>
                <w:rFonts w:ascii="Times New Roman" w:hAnsi="Times New Roman" w:cs="Times New Roman"/>
                <w:b/>
                <w:bCs/>
              </w:rPr>
              <w:t xml:space="preserve">Variable </w:t>
            </w:r>
          </w:p>
        </w:tc>
        <w:tc>
          <w:tcPr>
            <w:tcW w:w="2520" w:type="dxa"/>
          </w:tcPr>
          <w:p w:rsidR="005E5593" w:rsidRPr="00FD61EA" w:rsidRDefault="005E5593" w:rsidP="00ED3770">
            <w:pPr>
              <w:jc w:val="both"/>
              <w:rPr>
                <w:rFonts w:ascii="Times New Roman" w:hAnsi="Times New Roman" w:cs="Times New Roman"/>
                <w:b/>
                <w:bCs/>
              </w:rPr>
            </w:pPr>
            <w:r w:rsidRPr="00FD61EA">
              <w:rPr>
                <w:rFonts w:ascii="Times New Roman" w:hAnsi="Times New Roman" w:cs="Times New Roman"/>
                <w:b/>
                <w:bCs/>
              </w:rPr>
              <w:t>Response options</w:t>
            </w:r>
          </w:p>
        </w:tc>
        <w:tc>
          <w:tcPr>
            <w:tcW w:w="1620" w:type="dxa"/>
          </w:tcPr>
          <w:p w:rsidR="005E5593" w:rsidRPr="00FD61EA" w:rsidRDefault="005E5593" w:rsidP="00ED3770">
            <w:pPr>
              <w:jc w:val="both"/>
              <w:rPr>
                <w:rFonts w:ascii="Times New Roman" w:hAnsi="Times New Roman" w:cs="Times New Roman"/>
                <w:b/>
                <w:bCs/>
              </w:rPr>
            </w:pPr>
            <w:r w:rsidRPr="00FD61EA">
              <w:rPr>
                <w:rFonts w:ascii="Times New Roman" w:hAnsi="Times New Roman" w:cs="Times New Roman"/>
                <w:b/>
                <w:bCs/>
              </w:rPr>
              <w:t>Frequency</w:t>
            </w:r>
          </w:p>
        </w:tc>
        <w:tc>
          <w:tcPr>
            <w:tcW w:w="1615" w:type="dxa"/>
          </w:tcPr>
          <w:p w:rsidR="005E5593" w:rsidRPr="00FD61EA" w:rsidRDefault="005E5593" w:rsidP="00ED3770">
            <w:pPr>
              <w:jc w:val="both"/>
              <w:rPr>
                <w:rFonts w:ascii="Times New Roman" w:hAnsi="Times New Roman" w:cs="Times New Roman"/>
                <w:b/>
                <w:bCs/>
              </w:rPr>
            </w:pPr>
            <w:r w:rsidRPr="00FD61EA">
              <w:rPr>
                <w:rFonts w:ascii="Times New Roman" w:hAnsi="Times New Roman" w:cs="Times New Roman"/>
                <w:b/>
                <w:bCs/>
              </w:rPr>
              <w:t>Percentage</w:t>
            </w:r>
          </w:p>
        </w:tc>
      </w:tr>
      <w:tr w:rsidR="005E5593" w:rsidTr="00ED3770">
        <w:tc>
          <w:tcPr>
            <w:tcW w:w="359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b/>
                <w:bCs/>
              </w:rPr>
              <w:t>Sex</w:t>
            </w: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Male</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387</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76.6%</w:t>
            </w:r>
          </w:p>
        </w:tc>
      </w:tr>
      <w:tr w:rsidR="005E5593" w:rsidTr="00ED3770">
        <w:tc>
          <w:tcPr>
            <w:tcW w:w="3595" w:type="dxa"/>
            <w:vAlign w:val="center"/>
          </w:tcPr>
          <w:p w:rsidR="005E5593" w:rsidRDefault="005E5593" w:rsidP="00ED3770">
            <w:pPr>
              <w:jc w:val="both"/>
              <w:rPr>
                <w:rFonts w:ascii="Times New Roman" w:hAnsi="Times New Roman" w:cs="Times New Roman"/>
              </w:rPr>
            </w:pP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Female</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118</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23.4%</w:t>
            </w:r>
          </w:p>
        </w:tc>
      </w:tr>
      <w:tr w:rsidR="005E5593" w:rsidTr="00ED3770">
        <w:tc>
          <w:tcPr>
            <w:tcW w:w="359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b/>
                <w:bCs/>
              </w:rPr>
              <w:t>Highest Completed Education</w:t>
            </w: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Tertiary</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30</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6.0%</w:t>
            </w:r>
          </w:p>
        </w:tc>
      </w:tr>
      <w:tr w:rsidR="005E5593" w:rsidTr="00ED3770">
        <w:tc>
          <w:tcPr>
            <w:tcW w:w="3595" w:type="dxa"/>
            <w:vAlign w:val="center"/>
          </w:tcPr>
          <w:p w:rsidR="005E5593" w:rsidRDefault="005E5593" w:rsidP="00ED3770">
            <w:pPr>
              <w:jc w:val="both"/>
              <w:rPr>
                <w:rFonts w:ascii="Times New Roman" w:hAnsi="Times New Roman" w:cs="Times New Roman"/>
              </w:rPr>
            </w:pP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Postgraduate</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475</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93.8%</w:t>
            </w:r>
          </w:p>
        </w:tc>
      </w:tr>
      <w:tr w:rsidR="005E5593" w:rsidTr="00ED3770">
        <w:tc>
          <w:tcPr>
            <w:tcW w:w="359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b/>
                <w:bCs/>
              </w:rPr>
              <w:t>Age</w:t>
            </w: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30 to 40 years</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157</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31.1%</w:t>
            </w:r>
          </w:p>
        </w:tc>
      </w:tr>
      <w:tr w:rsidR="005E5593" w:rsidTr="00ED3770">
        <w:tc>
          <w:tcPr>
            <w:tcW w:w="3595" w:type="dxa"/>
            <w:vAlign w:val="center"/>
          </w:tcPr>
          <w:p w:rsidR="005E5593" w:rsidRDefault="005E5593" w:rsidP="00ED3770">
            <w:pPr>
              <w:jc w:val="both"/>
              <w:rPr>
                <w:rFonts w:ascii="Times New Roman" w:hAnsi="Times New Roman" w:cs="Times New Roman"/>
              </w:rPr>
            </w:pP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41 to 50 years</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193</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38.2%</w:t>
            </w:r>
          </w:p>
        </w:tc>
      </w:tr>
      <w:tr w:rsidR="005E5593" w:rsidTr="00ED3770">
        <w:tc>
          <w:tcPr>
            <w:tcW w:w="3595" w:type="dxa"/>
            <w:vAlign w:val="center"/>
          </w:tcPr>
          <w:p w:rsidR="005E5593" w:rsidRDefault="005E5593" w:rsidP="00ED3770">
            <w:pPr>
              <w:jc w:val="both"/>
              <w:rPr>
                <w:rFonts w:ascii="Times New Roman" w:hAnsi="Times New Roman" w:cs="Times New Roman"/>
              </w:rPr>
            </w:pP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Above 50 years</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155</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30.7%</w:t>
            </w:r>
          </w:p>
        </w:tc>
      </w:tr>
      <w:tr w:rsidR="005E5593" w:rsidTr="00ED3770">
        <w:tc>
          <w:tcPr>
            <w:tcW w:w="359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b/>
                <w:bCs/>
              </w:rPr>
              <w:t>Marital Status</w:t>
            </w: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Single</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120</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23.8%</w:t>
            </w:r>
          </w:p>
        </w:tc>
      </w:tr>
      <w:tr w:rsidR="005E5593" w:rsidTr="00ED3770">
        <w:tc>
          <w:tcPr>
            <w:tcW w:w="3595" w:type="dxa"/>
            <w:vAlign w:val="center"/>
          </w:tcPr>
          <w:p w:rsidR="005E5593" w:rsidRDefault="005E5593" w:rsidP="00ED3770">
            <w:pPr>
              <w:jc w:val="both"/>
              <w:rPr>
                <w:rFonts w:ascii="Times New Roman" w:hAnsi="Times New Roman" w:cs="Times New Roman"/>
              </w:rPr>
            </w:pP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Married</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385</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76.4%</w:t>
            </w:r>
          </w:p>
        </w:tc>
      </w:tr>
      <w:tr w:rsidR="005E5593" w:rsidTr="00ED3770">
        <w:tc>
          <w:tcPr>
            <w:tcW w:w="3595" w:type="dxa"/>
            <w:vAlign w:val="center"/>
          </w:tcPr>
          <w:p w:rsidR="005E5593" w:rsidRDefault="005E5593" w:rsidP="00ED3770">
            <w:pPr>
              <w:jc w:val="both"/>
              <w:rPr>
                <w:rFonts w:ascii="Times New Roman" w:hAnsi="Times New Roman" w:cs="Times New Roman"/>
              </w:rPr>
            </w:pP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Divorced/Separated</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21</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4.2%</w:t>
            </w:r>
          </w:p>
        </w:tc>
      </w:tr>
      <w:tr w:rsidR="005E5593" w:rsidTr="00ED3770">
        <w:tc>
          <w:tcPr>
            <w:tcW w:w="3595" w:type="dxa"/>
            <w:vAlign w:val="center"/>
          </w:tcPr>
          <w:p w:rsidR="005E5593" w:rsidRDefault="005E5593" w:rsidP="00ED3770">
            <w:pPr>
              <w:jc w:val="both"/>
              <w:rPr>
                <w:rFonts w:ascii="Times New Roman" w:hAnsi="Times New Roman" w:cs="Times New Roman"/>
              </w:rPr>
            </w:pP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Widowed</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19</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3.8%</w:t>
            </w:r>
          </w:p>
        </w:tc>
      </w:tr>
      <w:tr w:rsidR="005E5593" w:rsidTr="00ED3770">
        <w:tc>
          <w:tcPr>
            <w:tcW w:w="359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b/>
                <w:bCs/>
              </w:rPr>
              <w:t>Category of Respondents</w:t>
            </w: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Lecturer</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255</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50.5%</w:t>
            </w:r>
          </w:p>
        </w:tc>
      </w:tr>
      <w:tr w:rsidR="005E5593" w:rsidTr="00ED3770">
        <w:tc>
          <w:tcPr>
            <w:tcW w:w="3595" w:type="dxa"/>
            <w:vAlign w:val="center"/>
          </w:tcPr>
          <w:p w:rsidR="005E5593" w:rsidRDefault="005E5593" w:rsidP="00ED3770">
            <w:pPr>
              <w:jc w:val="both"/>
              <w:rPr>
                <w:rFonts w:ascii="Times New Roman" w:hAnsi="Times New Roman" w:cs="Times New Roman"/>
              </w:rPr>
            </w:pP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Public Servant</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250</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49.5%</w:t>
            </w:r>
          </w:p>
        </w:tc>
      </w:tr>
      <w:tr w:rsidR="005E5593" w:rsidTr="00ED3770">
        <w:tc>
          <w:tcPr>
            <w:tcW w:w="359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b/>
                <w:bCs/>
              </w:rPr>
              <w:t>Length of Service</w:t>
            </w: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6 to 10 years</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134</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26.5%</w:t>
            </w:r>
          </w:p>
        </w:tc>
      </w:tr>
      <w:tr w:rsidR="005E5593" w:rsidTr="00ED3770">
        <w:tc>
          <w:tcPr>
            <w:tcW w:w="3595" w:type="dxa"/>
            <w:vAlign w:val="center"/>
          </w:tcPr>
          <w:p w:rsidR="005E5593" w:rsidRDefault="005E5593" w:rsidP="00ED3770">
            <w:pPr>
              <w:jc w:val="both"/>
              <w:rPr>
                <w:rFonts w:ascii="Times New Roman" w:hAnsi="Times New Roman" w:cs="Times New Roman"/>
              </w:rPr>
            </w:pP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11 to 15 years</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187</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37.0%</w:t>
            </w:r>
          </w:p>
        </w:tc>
      </w:tr>
      <w:tr w:rsidR="005E5593" w:rsidTr="00ED3770">
        <w:tc>
          <w:tcPr>
            <w:tcW w:w="3595" w:type="dxa"/>
            <w:vAlign w:val="center"/>
          </w:tcPr>
          <w:p w:rsidR="005E5593" w:rsidRDefault="005E5593" w:rsidP="00ED3770">
            <w:pPr>
              <w:jc w:val="both"/>
              <w:rPr>
                <w:rFonts w:ascii="Times New Roman" w:hAnsi="Times New Roman" w:cs="Times New Roman"/>
              </w:rPr>
            </w:pP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16 to 20 years</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105</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20.8%</w:t>
            </w:r>
          </w:p>
        </w:tc>
      </w:tr>
      <w:tr w:rsidR="005E5593" w:rsidTr="00ED3770">
        <w:tc>
          <w:tcPr>
            <w:tcW w:w="3595" w:type="dxa"/>
            <w:vAlign w:val="center"/>
          </w:tcPr>
          <w:p w:rsidR="005E5593" w:rsidRDefault="005E5593" w:rsidP="00ED3770">
            <w:pPr>
              <w:jc w:val="both"/>
              <w:rPr>
                <w:rFonts w:ascii="Times New Roman" w:hAnsi="Times New Roman" w:cs="Times New Roman"/>
              </w:rPr>
            </w:pPr>
          </w:p>
        </w:tc>
        <w:tc>
          <w:tcPr>
            <w:tcW w:w="25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Above 20 years</w:t>
            </w:r>
          </w:p>
        </w:tc>
        <w:tc>
          <w:tcPr>
            <w:tcW w:w="1620"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79</w:t>
            </w:r>
          </w:p>
        </w:tc>
        <w:tc>
          <w:tcPr>
            <w:tcW w:w="1615" w:type="dxa"/>
            <w:vAlign w:val="center"/>
          </w:tcPr>
          <w:p w:rsidR="005E5593" w:rsidRDefault="005E5593" w:rsidP="00ED3770">
            <w:pPr>
              <w:jc w:val="both"/>
              <w:rPr>
                <w:rFonts w:ascii="Times New Roman" w:hAnsi="Times New Roman" w:cs="Times New Roman"/>
              </w:rPr>
            </w:pPr>
            <w:r w:rsidRPr="00675E52">
              <w:rPr>
                <w:rFonts w:ascii="Times New Roman" w:hAnsi="Times New Roman" w:cs="Times New Roman"/>
              </w:rPr>
              <w:t>15.6%</w:t>
            </w:r>
          </w:p>
        </w:tc>
      </w:tr>
    </w:tbl>
    <w:p w:rsidR="005E5593" w:rsidRPr="00E722B0" w:rsidRDefault="005E5593" w:rsidP="005E5593">
      <w:pPr>
        <w:spacing w:after="0"/>
        <w:jc w:val="both"/>
        <w:rPr>
          <w:rFonts w:ascii="Times New Roman" w:hAnsi="Times New Roman" w:cs="Times New Roman"/>
          <w:bCs/>
          <w:i/>
        </w:rPr>
      </w:pPr>
      <w:r w:rsidRPr="00E722B0">
        <w:rPr>
          <w:rFonts w:ascii="Times New Roman" w:hAnsi="Times New Roman" w:cs="Times New Roman"/>
          <w:bCs/>
          <w:i/>
        </w:rPr>
        <w:t>Sources: Authors computation</w:t>
      </w:r>
      <w:r>
        <w:rPr>
          <w:rFonts w:ascii="Times New Roman" w:hAnsi="Times New Roman" w:cs="Times New Roman"/>
          <w:bCs/>
          <w:i/>
        </w:rPr>
        <w:t xml:space="preserve"> from Survey, 2025.</w:t>
      </w:r>
    </w:p>
    <w:p w:rsidR="005E5593" w:rsidRDefault="005E5593" w:rsidP="005E5593">
      <w:pPr>
        <w:spacing w:before="240"/>
        <w:jc w:val="both"/>
        <w:rPr>
          <w:rFonts w:ascii="Times New Roman" w:hAnsi="Times New Roman" w:cs="Times New Roman"/>
          <w:b/>
          <w:bCs/>
        </w:rPr>
      </w:pPr>
      <w:r w:rsidRPr="00AA3824">
        <w:rPr>
          <w:rFonts w:ascii="Times New Roman" w:hAnsi="Times New Roman" w:cs="Times New Roman"/>
          <w:b/>
          <w:bCs/>
        </w:rPr>
        <w:t>Impact of global forces such as international aid, globalization, and technological innovation on the design of Public Administration curricula in developing states</w:t>
      </w:r>
      <w:r w:rsidRPr="00F02E16">
        <w:rPr>
          <w:rFonts w:ascii="Times New Roman" w:hAnsi="Times New Roman" w:cs="Times New Roman"/>
          <w:b/>
          <w:bCs/>
        </w:rPr>
        <w:t xml:space="preserve"> </w:t>
      </w:r>
    </w:p>
    <w:p w:rsidR="005E5593" w:rsidRPr="00EC5CC9" w:rsidRDefault="005E5593" w:rsidP="005E5593">
      <w:pPr>
        <w:jc w:val="both"/>
        <w:rPr>
          <w:rFonts w:ascii="Times New Roman" w:hAnsi="Times New Roman" w:cs="Times New Roman"/>
        </w:rPr>
      </w:pPr>
      <w:bookmarkStart w:id="2" w:name="_Hlk194921311"/>
      <w:r>
        <w:rPr>
          <w:rFonts w:ascii="Times New Roman" w:hAnsi="Times New Roman" w:cs="Times New Roman"/>
        </w:rPr>
        <w:t xml:space="preserve">The result in table 2 shows </w:t>
      </w:r>
      <w:r w:rsidRPr="00FD61EA">
        <w:rPr>
          <w:rFonts w:ascii="Times New Roman" w:hAnsi="Times New Roman" w:cs="Times New Roman"/>
        </w:rPr>
        <w:t>that international aid has a significant influence on PA curriculum design, with 69.7% of respondents reporting a moderate to large impact, reflected in a mean score of 3.38. Similarly, 66.3% believe international frameworks guide curriculum changes, with a mean of 3.26, suggesting moderate alignment. Globalization is perceived to have a moderate to strong influence, with 60.4% of respondents (mean = 3.00) highlighting its role in shaping global governance topics. Regarding technological integration, 67.3% report moderate to large incorporation, with a mean of 3.33, indicating a significant adoption of digital tools. Finally, 85.1% of respondents deem the integration of digital learning tools as important to very important (mean = 3.78)</w:t>
      </w:r>
      <w:r>
        <w:rPr>
          <w:rFonts w:ascii="Times New Roman" w:hAnsi="Times New Roman" w:cs="Times New Roman"/>
        </w:rPr>
        <w:t xml:space="preserve"> which </w:t>
      </w:r>
      <w:r w:rsidRPr="00FD61EA">
        <w:rPr>
          <w:rFonts w:ascii="Times New Roman" w:hAnsi="Times New Roman" w:cs="Times New Roman"/>
        </w:rPr>
        <w:t>underlin</w:t>
      </w:r>
      <w:r>
        <w:rPr>
          <w:rFonts w:ascii="Times New Roman" w:hAnsi="Times New Roman" w:cs="Times New Roman"/>
        </w:rPr>
        <w:t>es</w:t>
      </w:r>
      <w:r w:rsidRPr="00FD61EA">
        <w:rPr>
          <w:rFonts w:ascii="Times New Roman" w:hAnsi="Times New Roman" w:cs="Times New Roman"/>
        </w:rPr>
        <w:t xml:space="preserve"> the critical role of digital innovation in PA education in developing nations.</w:t>
      </w:r>
    </w:p>
    <w:bookmarkEnd w:id="2"/>
    <w:p w:rsidR="005E5593" w:rsidRDefault="005E5593" w:rsidP="005E5593">
      <w:pPr>
        <w:spacing w:after="0" w:line="240" w:lineRule="auto"/>
        <w:jc w:val="both"/>
        <w:rPr>
          <w:rFonts w:ascii="Times New Roman" w:hAnsi="Times New Roman" w:cs="Times New Roman"/>
        </w:rPr>
      </w:pPr>
      <w:r w:rsidRPr="00BE220E">
        <w:rPr>
          <w:rFonts w:ascii="Times New Roman" w:hAnsi="Times New Roman" w:cs="Times New Roman"/>
          <w:b/>
          <w:bCs/>
        </w:rPr>
        <w:t>Table 2 Frequencies, percentages and mean for the impact of</w:t>
      </w:r>
      <w:r>
        <w:rPr>
          <w:rFonts w:ascii="Times New Roman" w:hAnsi="Times New Roman" w:cs="Times New Roman"/>
        </w:rPr>
        <w:t xml:space="preserve"> </w:t>
      </w:r>
      <w:r w:rsidRPr="00AA3824">
        <w:rPr>
          <w:rFonts w:ascii="Times New Roman" w:hAnsi="Times New Roman" w:cs="Times New Roman"/>
          <w:b/>
          <w:bCs/>
        </w:rPr>
        <w:t>global forces such as international aid, globalization, and technological innovation on the design of Public Administration curricula in developing states</w:t>
      </w:r>
    </w:p>
    <w:tbl>
      <w:tblPr>
        <w:tblStyle w:val="TableGrid"/>
        <w:tblW w:w="10075" w:type="dxa"/>
        <w:tblLook w:val="04A0" w:firstRow="1" w:lastRow="0" w:firstColumn="1" w:lastColumn="0" w:noHBand="0" w:noVBand="1"/>
      </w:tblPr>
      <w:tblGrid>
        <w:gridCol w:w="2965"/>
        <w:gridCol w:w="1530"/>
        <w:gridCol w:w="1530"/>
        <w:gridCol w:w="1710"/>
        <w:gridCol w:w="1440"/>
        <w:gridCol w:w="900"/>
      </w:tblGrid>
      <w:tr w:rsidR="005E5593" w:rsidTr="00ED3770">
        <w:tc>
          <w:tcPr>
            <w:tcW w:w="2965" w:type="dxa"/>
            <w:vAlign w:val="center"/>
          </w:tcPr>
          <w:p w:rsidR="005E5593" w:rsidRDefault="005E5593" w:rsidP="00ED3770">
            <w:pPr>
              <w:jc w:val="both"/>
              <w:rPr>
                <w:rFonts w:ascii="Times New Roman" w:hAnsi="Times New Roman" w:cs="Times New Roman"/>
              </w:rPr>
            </w:pPr>
            <w:r>
              <w:rPr>
                <w:rFonts w:ascii="Times New Roman" w:hAnsi="Times New Roman" w:cs="Times New Roman"/>
                <w:b/>
                <w:bCs/>
              </w:rPr>
              <w:t>Indicators</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Not at all (1)</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To a small extent (2)</w:t>
            </w:r>
          </w:p>
        </w:tc>
        <w:tc>
          <w:tcPr>
            <w:tcW w:w="171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To a moderate extent (3)</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To a large extent (4)</w:t>
            </w:r>
          </w:p>
        </w:tc>
        <w:tc>
          <w:tcPr>
            <w:tcW w:w="90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Mean</w:t>
            </w:r>
          </w:p>
        </w:tc>
      </w:tr>
      <w:tr w:rsidR="005E5593" w:rsidTr="00ED3770">
        <w:tc>
          <w:tcPr>
            <w:tcW w:w="2965" w:type="dxa"/>
            <w:vAlign w:val="center"/>
          </w:tcPr>
          <w:p w:rsidR="005E5593" w:rsidRPr="00BE220E" w:rsidRDefault="005E5593" w:rsidP="00ED3770">
            <w:pPr>
              <w:jc w:val="both"/>
              <w:rPr>
                <w:rFonts w:ascii="Times New Roman" w:hAnsi="Times New Roman" w:cs="Times New Roman"/>
              </w:rPr>
            </w:pPr>
            <w:r w:rsidRPr="00C8453C">
              <w:rPr>
                <w:rFonts w:ascii="Times New Roman" w:hAnsi="Times New Roman" w:cs="Times New Roman"/>
              </w:rPr>
              <w:t xml:space="preserve">To what extent has international aid influenced the adoption of new </w:t>
            </w:r>
            <w:r w:rsidRPr="00C8453C">
              <w:rPr>
                <w:rFonts w:ascii="Times New Roman" w:hAnsi="Times New Roman" w:cs="Times New Roman"/>
              </w:rPr>
              <w:lastRenderedPageBreak/>
              <w:t>governance frameworks in the PA curriculum?</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lastRenderedPageBreak/>
              <w:t>61 (12.1%)</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92 (18.2%)</w:t>
            </w:r>
          </w:p>
        </w:tc>
        <w:tc>
          <w:tcPr>
            <w:tcW w:w="171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148 (29.3%)</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204 (40.4%)</w:t>
            </w:r>
          </w:p>
        </w:tc>
        <w:tc>
          <w:tcPr>
            <w:tcW w:w="900" w:type="dxa"/>
            <w:vAlign w:val="center"/>
          </w:tcPr>
          <w:p w:rsidR="005E5593" w:rsidRPr="00BE220E" w:rsidRDefault="005E5593" w:rsidP="00ED3770">
            <w:pPr>
              <w:jc w:val="both"/>
              <w:rPr>
                <w:rFonts w:ascii="Times New Roman" w:hAnsi="Times New Roman" w:cs="Times New Roman"/>
              </w:rPr>
            </w:pPr>
            <w:r w:rsidRPr="00C8453C">
              <w:rPr>
                <w:rFonts w:ascii="Times New Roman" w:hAnsi="Times New Roman" w:cs="Times New Roman"/>
              </w:rPr>
              <w:t>3.38</w:t>
            </w:r>
          </w:p>
        </w:tc>
      </w:tr>
      <w:tr w:rsidR="005E5593" w:rsidTr="00ED3770">
        <w:tc>
          <w:tcPr>
            <w:tcW w:w="2965" w:type="dxa"/>
            <w:vAlign w:val="center"/>
          </w:tcPr>
          <w:p w:rsidR="005E5593" w:rsidRPr="00BE220E" w:rsidRDefault="005E5593" w:rsidP="00ED3770">
            <w:pPr>
              <w:jc w:val="both"/>
              <w:rPr>
                <w:rFonts w:ascii="Times New Roman" w:hAnsi="Times New Roman" w:cs="Times New Roman"/>
              </w:rPr>
            </w:pPr>
            <w:r w:rsidRPr="00C8453C">
              <w:rPr>
                <w:rFonts w:ascii="Times New Roman" w:hAnsi="Times New Roman" w:cs="Times New Roman"/>
              </w:rPr>
              <w:lastRenderedPageBreak/>
              <w:t xml:space="preserve">How often do the curriculum changes in your PA </w:t>
            </w:r>
            <w:r w:rsidRPr="00BE220E">
              <w:rPr>
                <w:rFonts w:ascii="Times New Roman" w:hAnsi="Times New Roman" w:cs="Times New Roman"/>
              </w:rPr>
              <w:t>programme</w:t>
            </w:r>
            <w:r w:rsidRPr="00C8453C">
              <w:rPr>
                <w:rFonts w:ascii="Times New Roman" w:hAnsi="Times New Roman" w:cs="Times New Roman"/>
              </w:rPr>
              <w:t>s reflect international frameworks?</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65 (12.9%)</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105 (20.8%)</w:t>
            </w:r>
          </w:p>
        </w:tc>
        <w:tc>
          <w:tcPr>
            <w:tcW w:w="171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145 (28.7%)</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190 (37.6%)</w:t>
            </w:r>
          </w:p>
        </w:tc>
        <w:tc>
          <w:tcPr>
            <w:tcW w:w="900" w:type="dxa"/>
            <w:vAlign w:val="center"/>
          </w:tcPr>
          <w:p w:rsidR="005E5593" w:rsidRPr="00BE220E" w:rsidRDefault="005E5593" w:rsidP="00ED3770">
            <w:pPr>
              <w:jc w:val="both"/>
              <w:rPr>
                <w:rFonts w:ascii="Times New Roman" w:hAnsi="Times New Roman" w:cs="Times New Roman"/>
              </w:rPr>
            </w:pPr>
            <w:r w:rsidRPr="00C8453C">
              <w:rPr>
                <w:rFonts w:ascii="Times New Roman" w:hAnsi="Times New Roman" w:cs="Times New Roman"/>
              </w:rPr>
              <w:t>3.26</w:t>
            </w:r>
          </w:p>
        </w:tc>
      </w:tr>
      <w:tr w:rsidR="005E5593" w:rsidTr="00ED3770">
        <w:tc>
          <w:tcPr>
            <w:tcW w:w="2965" w:type="dxa"/>
            <w:vAlign w:val="center"/>
          </w:tcPr>
          <w:p w:rsidR="005E5593" w:rsidRPr="00BE220E" w:rsidRDefault="005E5593" w:rsidP="00ED3770">
            <w:pPr>
              <w:jc w:val="both"/>
              <w:rPr>
                <w:rFonts w:ascii="Times New Roman" w:hAnsi="Times New Roman" w:cs="Times New Roman"/>
              </w:rPr>
            </w:pPr>
            <w:r w:rsidRPr="00C8453C">
              <w:rPr>
                <w:rFonts w:ascii="Times New Roman" w:hAnsi="Times New Roman" w:cs="Times New Roman"/>
              </w:rPr>
              <w:t>How does globalization influence the inclusion of topics like international trade, policy analysis, and global governance?</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70 (13.9%)</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130 (25.7%)</w:t>
            </w:r>
          </w:p>
        </w:tc>
        <w:tc>
          <w:tcPr>
            <w:tcW w:w="171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150 (29.7%)</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155 (30.7%)</w:t>
            </w:r>
          </w:p>
        </w:tc>
        <w:tc>
          <w:tcPr>
            <w:tcW w:w="900" w:type="dxa"/>
            <w:vAlign w:val="center"/>
          </w:tcPr>
          <w:p w:rsidR="005E5593" w:rsidRPr="00BE220E" w:rsidRDefault="005E5593" w:rsidP="00ED3770">
            <w:pPr>
              <w:jc w:val="both"/>
              <w:rPr>
                <w:rFonts w:ascii="Times New Roman" w:hAnsi="Times New Roman" w:cs="Times New Roman"/>
              </w:rPr>
            </w:pPr>
            <w:r w:rsidRPr="00C8453C">
              <w:rPr>
                <w:rFonts w:ascii="Times New Roman" w:hAnsi="Times New Roman" w:cs="Times New Roman"/>
              </w:rPr>
              <w:t>3.00</w:t>
            </w:r>
          </w:p>
        </w:tc>
      </w:tr>
      <w:tr w:rsidR="005E5593" w:rsidTr="00ED3770">
        <w:tc>
          <w:tcPr>
            <w:tcW w:w="2965" w:type="dxa"/>
            <w:vAlign w:val="center"/>
          </w:tcPr>
          <w:p w:rsidR="005E5593" w:rsidRPr="00BE220E" w:rsidRDefault="005E5593" w:rsidP="00ED3770">
            <w:pPr>
              <w:jc w:val="both"/>
              <w:rPr>
                <w:rFonts w:ascii="Times New Roman" w:hAnsi="Times New Roman" w:cs="Times New Roman"/>
              </w:rPr>
            </w:pPr>
            <w:r w:rsidRPr="00C8453C">
              <w:rPr>
                <w:rFonts w:ascii="Times New Roman" w:hAnsi="Times New Roman" w:cs="Times New Roman"/>
              </w:rPr>
              <w:t>How well does the PA curriculum prepare students to navigate the globalized political and economic environment?</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65 (12.9%)</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105 (20.8%)</w:t>
            </w:r>
          </w:p>
        </w:tc>
        <w:tc>
          <w:tcPr>
            <w:tcW w:w="171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121 (24.0%)</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214 (42.4%)</w:t>
            </w:r>
          </w:p>
        </w:tc>
        <w:tc>
          <w:tcPr>
            <w:tcW w:w="900" w:type="dxa"/>
            <w:vAlign w:val="center"/>
          </w:tcPr>
          <w:p w:rsidR="005E5593" w:rsidRPr="00BE220E" w:rsidRDefault="005E5593" w:rsidP="00ED3770">
            <w:pPr>
              <w:jc w:val="both"/>
              <w:rPr>
                <w:rFonts w:ascii="Times New Roman" w:hAnsi="Times New Roman" w:cs="Times New Roman"/>
              </w:rPr>
            </w:pPr>
            <w:r w:rsidRPr="00C8453C">
              <w:rPr>
                <w:rFonts w:ascii="Times New Roman" w:hAnsi="Times New Roman" w:cs="Times New Roman"/>
              </w:rPr>
              <w:t>3.32</w:t>
            </w:r>
          </w:p>
        </w:tc>
      </w:tr>
      <w:tr w:rsidR="005E5593" w:rsidTr="00ED3770">
        <w:tc>
          <w:tcPr>
            <w:tcW w:w="2965" w:type="dxa"/>
            <w:vAlign w:val="center"/>
          </w:tcPr>
          <w:p w:rsidR="005E5593" w:rsidRPr="00BE220E" w:rsidRDefault="005E5593" w:rsidP="00ED3770">
            <w:pPr>
              <w:jc w:val="both"/>
              <w:rPr>
                <w:rFonts w:ascii="Times New Roman" w:hAnsi="Times New Roman" w:cs="Times New Roman"/>
              </w:rPr>
            </w:pPr>
            <w:r w:rsidRPr="00C8453C">
              <w:rPr>
                <w:rFonts w:ascii="Times New Roman" w:hAnsi="Times New Roman" w:cs="Times New Roman"/>
              </w:rPr>
              <w:t>To what extent have digital technologies (e.g., e-learning platforms, online courses) been integrated into the PA curriculum?</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60 (11.9%)</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105 (20.8%)</w:t>
            </w:r>
          </w:p>
        </w:tc>
        <w:tc>
          <w:tcPr>
            <w:tcW w:w="171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152 (30.1%)</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188 (37.2%)</w:t>
            </w:r>
          </w:p>
        </w:tc>
        <w:tc>
          <w:tcPr>
            <w:tcW w:w="900" w:type="dxa"/>
            <w:vAlign w:val="center"/>
          </w:tcPr>
          <w:p w:rsidR="005E5593" w:rsidRPr="00BE220E" w:rsidRDefault="005E5593" w:rsidP="00ED3770">
            <w:pPr>
              <w:jc w:val="both"/>
              <w:rPr>
                <w:rFonts w:ascii="Times New Roman" w:hAnsi="Times New Roman" w:cs="Times New Roman"/>
              </w:rPr>
            </w:pPr>
            <w:r w:rsidRPr="00C8453C">
              <w:rPr>
                <w:rFonts w:ascii="Times New Roman" w:hAnsi="Times New Roman" w:cs="Times New Roman"/>
              </w:rPr>
              <w:t>3.33</w:t>
            </w:r>
          </w:p>
        </w:tc>
      </w:tr>
      <w:tr w:rsidR="005E5593" w:rsidTr="00ED3770">
        <w:tc>
          <w:tcPr>
            <w:tcW w:w="2965" w:type="dxa"/>
            <w:vAlign w:val="center"/>
          </w:tcPr>
          <w:p w:rsidR="005E5593" w:rsidRPr="00BE220E" w:rsidRDefault="005E5593" w:rsidP="00ED3770">
            <w:pPr>
              <w:jc w:val="both"/>
              <w:rPr>
                <w:rFonts w:ascii="Times New Roman" w:hAnsi="Times New Roman" w:cs="Times New Roman"/>
              </w:rPr>
            </w:pPr>
            <w:r w:rsidRPr="00C8453C">
              <w:rPr>
                <w:rFonts w:ascii="Times New Roman" w:hAnsi="Times New Roman" w:cs="Times New Roman"/>
              </w:rPr>
              <w:t>How important is the integration of digital learning tools for improving PA education in developing nations?</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27 (5.3%)</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48 (9.5%)</w:t>
            </w:r>
          </w:p>
        </w:tc>
        <w:tc>
          <w:tcPr>
            <w:tcW w:w="171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127 (25.1%)</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303 (60.0%)</w:t>
            </w:r>
          </w:p>
        </w:tc>
        <w:tc>
          <w:tcPr>
            <w:tcW w:w="900" w:type="dxa"/>
            <w:vAlign w:val="center"/>
          </w:tcPr>
          <w:p w:rsidR="005E5593" w:rsidRPr="00BE220E" w:rsidRDefault="005E5593" w:rsidP="00ED3770">
            <w:pPr>
              <w:jc w:val="both"/>
              <w:rPr>
                <w:rFonts w:ascii="Times New Roman" w:hAnsi="Times New Roman" w:cs="Times New Roman"/>
              </w:rPr>
            </w:pPr>
            <w:r w:rsidRPr="00C8453C">
              <w:rPr>
                <w:rFonts w:ascii="Times New Roman" w:hAnsi="Times New Roman" w:cs="Times New Roman"/>
              </w:rPr>
              <w:t>3.78</w:t>
            </w:r>
          </w:p>
        </w:tc>
      </w:tr>
    </w:tbl>
    <w:p w:rsidR="005E5593" w:rsidRPr="00E722B0" w:rsidRDefault="005E5593" w:rsidP="005E5593">
      <w:pPr>
        <w:spacing w:after="0"/>
        <w:jc w:val="both"/>
        <w:rPr>
          <w:rFonts w:ascii="Times New Roman" w:hAnsi="Times New Roman" w:cs="Times New Roman"/>
          <w:bCs/>
          <w:i/>
        </w:rPr>
      </w:pPr>
      <w:r w:rsidRPr="00E722B0">
        <w:rPr>
          <w:rFonts w:ascii="Times New Roman" w:hAnsi="Times New Roman" w:cs="Times New Roman"/>
          <w:bCs/>
          <w:i/>
        </w:rPr>
        <w:t>Author’s Survey, 2025</w:t>
      </w:r>
    </w:p>
    <w:p w:rsidR="005E5593" w:rsidRDefault="005E5593" w:rsidP="005E5593">
      <w:pPr>
        <w:spacing w:before="240"/>
        <w:jc w:val="both"/>
        <w:rPr>
          <w:rFonts w:ascii="Times New Roman" w:hAnsi="Times New Roman" w:cs="Times New Roman"/>
        </w:rPr>
      </w:pPr>
      <w:r w:rsidRPr="00AA3824">
        <w:rPr>
          <w:rFonts w:ascii="Times New Roman" w:hAnsi="Times New Roman" w:cs="Times New Roman"/>
          <w:b/>
          <w:bCs/>
        </w:rPr>
        <w:t>Challenges</w:t>
      </w:r>
      <w:r>
        <w:rPr>
          <w:rFonts w:ascii="Times New Roman" w:hAnsi="Times New Roman" w:cs="Times New Roman"/>
          <w:b/>
          <w:bCs/>
        </w:rPr>
        <w:t xml:space="preserve"> for</w:t>
      </w:r>
      <w:r w:rsidRPr="00AA3824">
        <w:rPr>
          <w:rFonts w:ascii="Times New Roman" w:hAnsi="Times New Roman" w:cs="Times New Roman"/>
          <w:b/>
          <w:bCs/>
        </w:rPr>
        <w:t xml:space="preserve"> adapting global governance frameworks to local contexts, ensuring PA curricula remain relevant to the political, social, and economic realities of developing </w:t>
      </w:r>
      <w:r>
        <w:rPr>
          <w:rFonts w:ascii="Times New Roman" w:hAnsi="Times New Roman" w:cs="Times New Roman"/>
          <w:b/>
          <w:bCs/>
        </w:rPr>
        <w:t>state</w:t>
      </w:r>
      <w:r w:rsidRPr="00AA3824">
        <w:rPr>
          <w:rFonts w:ascii="Times New Roman" w:hAnsi="Times New Roman" w:cs="Times New Roman"/>
          <w:b/>
          <w:bCs/>
        </w:rPr>
        <w:t>s</w:t>
      </w:r>
    </w:p>
    <w:p w:rsidR="005E5593" w:rsidRDefault="005E5593" w:rsidP="005E5593">
      <w:pPr>
        <w:jc w:val="both"/>
        <w:rPr>
          <w:rFonts w:ascii="Times New Roman" w:hAnsi="Times New Roman" w:cs="Times New Roman"/>
        </w:rPr>
      </w:pPr>
      <w:r>
        <w:rPr>
          <w:rFonts w:ascii="Times New Roman" w:hAnsi="Times New Roman" w:cs="Times New Roman"/>
        </w:rPr>
        <w:t>Table 3 result</w:t>
      </w:r>
      <w:r w:rsidRPr="00C8453C">
        <w:rPr>
          <w:rFonts w:ascii="Times New Roman" w:hAnsi="Times New Roman" w:cs="Times New Roman"/>
        </w:rPr>
        <w:t xml:space="preserve"> show</w:t>
      </w:r>
      <w:r>
        <w:rPr>
          <w:rFonts w:ascii="Times New Roman" w:hAnsi="Times New Roman" w:cs="Times New Roman"/>
        </w:rPr>
        <w:t>s</w:t>
      </w:r>
      <w:r w:rsidRPr="00C8453C">
        <w:rPr>
          <w:rFonts w:ascii="Times New Roman" w:hAnsi="Times New Roman" w:cs="Times New Roman"/>
        </w:rPr>
        <w:t xml:space="preserve"> that 46.5% of respondents believe local political, economic, and social challenges are considered often in curriculum design </w:t>
      </w:r>
      <w:r>
        <w:rPr>
          <w:rFonts w:ascii="Times New Roman" w:hAnsi="Times New Roman" w:cs="Times New Roman"/>
        </w:rPr>
        <w:t>(</w:t>
      </w:r>
      <w:r w:rsidRPr="00C8453C">
        <w:rPr>
          <w:rFonts w:ascii="Times New Roman" w:hAnsi="Times New Roman" w:cs="Times New Roman"/>
        </w:rPr>
        <w:t xml:space="preserve">mean </w:t>
      </w:r>
      <w:r>
        <w:rPr>
          <w:rFonts w:ascii="Times New Roman" w:hAnsi="Times New Roman" w:cs="Times New Roman"/>
        </w:rPr>
        <w:t>=</w:t>
      </w:r>
      <w:r w:rsidRPr="00C8453C">
        <w:rPr>
          <w:rFonts w:ascii="Times New Roman" w:hAnsi="Times New Roman" w:cs="Times New Roman"/>
        </w:rPr>
        <w:t xml:space="preserve"> 3.43</w:t>
      </w:r>
      <w:r>
        <w:rPr>
          <w:rFonts w:ascii="Times New Roman" w:hAnsi="Times New Roman" w:cs="Times New Roman"/>
        </w:rPr>
        <w:t>)</w:t>
      </w:r>
      <w:r w:rsidRPr="00C8453C">
        <w:rPr>
          <w:rFonts w:ascii="Times New Roman" w:hAnsi="Times New Roman" w:cs="Times New Roman"/>
        </w:rPr>
        <w:t xml:space="preserve">. Additionally, 42.8% report strong integration of local governance practices into the curriculum </w:t>
      </w:r>
      <w:r>
        <w:rPr>
          <w:rFonts w:ascii="Times New Roman" w:hAnsi="Times New Roman" w:cs="Times New Roman"/>
        </w:rPr>
        <w:t>(</w:t>
      </w:r>
      <w:r w:rsidRPr="00C8453C">
        <w:rPr>
          <w:rFonts w:ascii="Times New Roman" w:hAnsi="Times New Roman" w:cs="Times New Roman"/>
        </w:rPr>
        <w:t xml:space="preserve">mean </w:t>
      </w:r>
      <w:r>
        <w:rPr>
          <w:rFonts w:ascii="Times New Roman" w:hAnsi="Times New Roman" w:cs="Times New Roman"/>
        </w:rPr>
        <w:t xml:space="preserve">= </w:t>
      </w:r>
      <w:r w:rsidRPr="00C8453C">
        <w:rPr>
          <w:rFonts w:ascii="Times New Roman" w:hAnsi="Times New Roman" w:cs="Times New Roman"/>
        </w:rPr>
        <w:t>3.33</w:t>
      </w:r>
      <w:r>
        <w:rPr>
          <w:rFonts w:ascii="Times New Roman" w:hAnsi="Times New Roman" w:cs="Times New Roman"/>
        </w:rPr>
        <w:t>)</w:t>
      </w:r>
      <w:r w:rsidRPr="00C8453C">
        <w:rPr>
          <w:rFonts w:ascii="Times New Roman" w:hAnsi="Times New Roman" w:cs="Times New Roman"/>
        </w:rPr>
        <w:t>, indicating a significant focus on local contexts. Overall, the curriculum demonstrates a moderate to strong balance between global frameworks and local governance, as evidenced by the mean of 3.27.</w:t>
      </w:r>
    </w:p>
    <w:p w:rsidR="005E5593" w:rsidRPr="00E35E5A" w:rsidRDefault="005E5593" w:rsidP="005E5593">
      <w:pPr>
        <w:spacing w:after="0" w:line="240" w:lineRule="auto"/>
        <w:jc w:val="both"/>
        <w:rPr>
          <w:rFonts w:ascii="Times New Roman" w:hAnsi="Times New Roman" w:cs="Times New Roman"/>
          <w:b/>
          <w:bCs/>
        </w:rPr>
      </w:pPr>
      <w:r w:rsidRPr="00E35E5A">
        <w:rPr>
          <w:rFonts w:ascii="Times New Roman" w:hAnsi="Times New Roman" w:cs="Times New Roman"/>
          <w:b/>
          <w:bCs/>
        </w:rPr>
        <w:t xml:space="preserve">Table 3 </w:t>
      </w:r>
      <w:r w:rsidRPr="00BE220E">
        <w:rPr>
          <w:rFonts w:ascii="Times New Roman" w:hAnsi="Times New Roman" w:cs="Times New Roman"/>
          <w:b/>
          <w:bCs/>
        </w:rPr>
        <w:t>Frequencies, percentages and mean for</w:t>
      </w:r>
      <w:r>
        <w:rPr>
          <w:rFonts w:ascii="Times New Roman" w:hAnsi="Times New Roman" w:cs="Times New Roman"/>
          <w:b/>
          <w:bCs/>
        </w:rPr>
        <w:t xml:space="preserve"> challenges for </w:t>
      </w:r>
      <w:r w:rsidRPr="00AA3824">
        <w:rPr>
          <w:rFonts w:ascii="Times New Roman" w:hAnsi="Times New Roman" w:cs="Times New Roman"/>
          <w:b/>
          <w:bCs/>
        </w:rPr>
        <w:t xml:space="preserve">adapting global governance frameworks to local contexts, ensuring PA curricula remain relevant to the political, social, and economic realities of developing </w:t>
      </w:r>
      <w:r>
        <w:rPr>
          <w:rFonts w:ascii="Times New Roman" w:hAnsi="Times New Roman" w:cs="Times New Roman"/>
          <w:b/>
          <w:bCs/>
        </w:rPr>
        <w:t>state</w:t>
      </w:r>
      <w:r w:rsidRPr="00AA3824">
        <w:rPr>
          <w:rFonts w:ascii="Times New Roman" w:hAnsi="Times New Roman" w:cs="Times New Roman"/>
          <w:b/>
          <w:bCs/>
        </w:rPr>
        <w:t>s</w:t>
      </w:r>
    </w:p>
    <w:tbl>
      <w:tblPr>
        <w:tblStyle w:val="TableGrid"/>
        <w:tblW w:w="10075" w:type="dxa"/>
        <w:tblLook w:val="04A0" w:firstRow="1" w:lastRow="0" w:firstColumn="1" w:lastColumn="0" w:noHBand="0" w:noVBand="1"/>
      </w:tblPr>
      <w:tblGrid>
        <w:gridCol w:w="3235"/>
        <w:gridCol w:w="1350"/>
        <w:gridCol w:w="1440"/>
        <w:gridCol w:w="1530"/>
        <w:gridCol w:w="1440"/>
        <w:gridCol w:w="1080"/>
      </w:tblGrid>
      <w:tr w:rsidR="005E5593" w:rsidTr="00ED3770">
        <w:tc>
          <w:tcPr>
            <w:tcW w:w="3235" w:type="dxa"/>
            <w:vAlign w:val="center"/>
          </w:tcPr>
          <w:p w:rsidR="005E5593" w:rsidRDefault="005E5593" w:rsidP="00ED3770">
            <w:pPr>
              <w:jc w:val="both"/>
              <w:rPr>
                <w:rFonts w:ascii="Times New Roman" w:hAnsi="Times New Roman" w:cs="Times New Roman"/>
              </w:rPr>
            </w:pPr>
            <w:r>
              <w:rPr>
                <w:rFonts w:ascii="Times New Roman" w:hAnsi="Times New Roman" w:cs="Times New Roman"/>
                <w:b/>
                <w:bCs/>
              </w:rPr>
              <w:lastRenderedPageBreak/>
              <w:t>Indicators</w:t>
            </w:r>
          </w:p>
        </w:tc>
        <w:tc>
          <w:tcPr>
            <w:tcW w:w="135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Not at all (1)</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To a small extent (2)</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To a moderate extent (3)</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To a large extent (4)</w:t>
            </w:r>
          </w:p>
        </w:tc>
        <w:tc>
          <w:tcPr>
            <w:tcW w:w="108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Mean</w:t>
            </w:r>
          </w:p>
        </w:tc>
      </w:tr>
      <w:tr w:rsidR="005E5593" w:rsidTr="00ED3770">
        <w:tc>
          <w:tcPr>
            <w:tcW w:w="3235" w:type="dxa"/>
            <w:vAlign w:val="center"/>
          </w:tcPr>
          <w:p w:rsidR="005E5593" w:rsidRPr="004550AD" w:rsidRDefault="005E5593" w:rsidP="00ED3770">
            <w:pPr>
              <w:jc w:val="both"/>
              <w:rPr>
                <w:rFonts w:ascii="Times New Roman" w:hAnsi="Times New Roman" w:cs="Times New Roman"/>
              </w:rPr>
            </w:pPr>
            <w:r w:rsidRPr="00C8453C">
              <w:rPr>
                <w:rFonts w:ascii="Times New Roman" w:hAnsi="Times New Roman" w:cs="Times New Roman"/>
              </w:rPr>
              <w:t xml:space="preserve">To what extent do the PA curricula </w:t>
            </w:r>
            <w:r>
              <w:rPr>
                <w:rFonts w:ascii="Times New Roman" w:hAnsi="Times New Roman" w:cs="Times New Roman"/>
              </w:rPr>
              <w:t>in tertiary</w:t>
            </w:r>
            <w:r w:rsidRPr="00C8453C">
              <w:rPr>
                <w:rFonts w:ascii="Times New Roman" w:hAnsi="Times New Roman" w:cs="Times New Roman"/>
              </w:rPr>
              <w:t xml:space="preserve"> institution integrate local governance practices (e.g., traditional decision-making, local leadership) into the learning material?</w:t>
            </w:r>
          </w:p>
        </w:tc>
        <w:tc>
          <w:tcPr>
            <w:tcW w:w="135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56 (11.1%)</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82 (16.2%)</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151 (29.9%)</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216 (42.8%)</w:t>
            </w:r>
          </w:p>
        </w:tc>
        <w:tc>
          <w:tcPr>
            <w:tcW w:w="1080" w:type="dxa"/>
            <w:vAlign w:val="center"/>
          </w:tcPr>
          <w:p w:rsidR="005E5593" w:rsidRPr="004550AD" w:rsidRDefault="005E5593" w:rsidP="00ED3770">
            <w:pPr>
              <w:jc w:val="both"/>
              <w:rPr>
                <w:rFonts w:ascii="Times New Roman" w:hAnsi="Times New Roman" w:cs="Times New Roman"/>
              </w:rPr>
            </w:pPr>
            <w:r w:rsidRPr="00C8453C">
              <w:rPr>
                <w:rFonts w:ascii="Times New Roman" w:hAnsi="Times New Roman" w:cs="Times New Roman"/>
              </w:rPr>
              <w:t>3.33</w:t>
            </w:r>
          </w:p>
        </w:tc>
      </w:tr>
      <w:tr w:rsidR="005E5593" w:rsidTr="00ED3770">
        <w:tc>
          <w:tcPr>
            <w:tcW w:w="3235" w:type="dxa"/>
            <w:vAlign w:val="center"/>
          </w:tcPr>
          <w:p w:rsidR="005E5593" w:rsidRPr="004550AD" w:rsidRDefault="005E5593" w:rsidP="00ED3770">
            <w:pPr>
              <w:jc w:val="both"/>
              <w:rPr>
                <w:rFonts w:ascii="Times New Roman" w:hAnsi="Times New Roman" w:cs="Times New Roman"/>
              </w:rPr>
            </w:pPr>
            <w:r w:rsidRPr="00C8453C">
              <w:rPr>
                <w:rFonts w:ascii="Times New Roman" w:hAnsi="Times New Roman" w:cs="Times New Roman"/>
              </w:rPr>
              <w:t xml:space="preserve">How often do curriculum developers consider local political, economic, and social challenges (e.g., poverty, corruption) when designing PA </w:t>
            </w:r>
            <w:r w:rsidRPr="004550AD">
              <w:rPr>
                <w:rFonts w:ascii="Times New Roman" w:hAnsi="Times New Roman" w:cs="Times New Roman"/>
              </w:rPr>
              <w:t>programme</w:t>
            </w:r>
            <w:r w:rsidRPr="00C8453C">
              <w:rPr>
                <w:rFonts w:ascii="Times New Roman" w:hAnsi="Times New Roman" w:cs="Times New Roman"/>
              </w:rPr>
              <w:t>s?</w:t>
            </w:r>
          </w:p>
        </w:tc>
        <w:tc>
          <w:tcPr>
            <w:tcW w:w="135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39 (7.7%)</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65 (12.9%)</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166 (32.9%)</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235 (46.5%)</w:t>
            </w:r>
          </w:p>
        </w:tc>
        <w:tc>
          <w:tcPr>
            <w:tcW w:w="1080" w:type="dxa"/>
            <w:vAlign w:val="center"/>
          </w:tcPr>
          <w:p w:rsidR="005E5593" w:rsidRPr="004550AD" w:rsidRDefault="005E5593" w:rsidP="00ED3770">
            <w:pPr>
              <w:jc w:val="both"/>
              <w:rPr>
                <w:rFonts w:ascii="Times New Roman" w:hAnsi="Times New Roman" w:cs="Times New Roman"/>
              </w:rPr>
            </w:pPr>
            <w:r w:rsidRPr="00C8453C">
              <w:rPr>
                <w:rFonts w:ascii="Times New Roman" w:hAnsi="Times New Roman" w:cs="Times New Roman"/>
              </w:rPr>
              <w:t>3.43</w:t>
            </w:r>
          </w:p>
        </w:tc>
      </w:tr>
      <w:tr w:rsidR="005E5593" w:rsidTr="00ED3770">
        <w:tc>
          <w:tcPr>
            <w:tcW w:w="3235" w:type="dxa"/>
            <w:vAlign w:val="center"/>
          </w:tcPr>
          <w:p w:rsidR="005E5593" w:rsidRPr="004550AD" w:rsidRDefault="005E5593" w:rsidP="00ED3770">
            <w:pPr>
              <w:jc w:val="both"/>
              <w:rPr>
                <w:rFonts w:ascii="Times New Roman" w:hAnsi="Times New Roman" w:cs="Times New Roman"/>
              </w:rPr>
            </w:pPr>
            <w:r w:rsidRPr="00C8453C">
              <w:rPr>
                <w:rFonts w:ascii="Times New Roman" w:hAnsi="Times New Roman" w:cs="Times New Roman"/>
              </w:rPr>
              <w:t xml:space="preserve">In your opinion, does the current PA curriculum in </w:t>
            </w:r>
            <w:r>
              <w:rPr>
                <w:rFonts w:ascii="Times New Roman" w:hAnsi="Times New Roman" w:cs="Times New Roman"/>
              </w:rPr>
              <w:t xml:space="preserve">tertiary </w:t>
            </w:r>
            <w:r w:rsidRPr="00C8453C">
              <w:rPr>
                <w:rFonts w:ascii="Times New Roman" w:hAnsi="Times New Roman" w:cs="Times New Roman"/>
              </w:rPr>
              <w:t>institution adequately reflect the informal governance structures that are common in your country (e.g., local councils, tribal leadership)?</w:t>
            </w:r>
          </w:p>
        </w:tc>
        <w:tc>
          <w:tcPr>
            <w:tcW w:w="135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63 (12.5%)</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94 (18.6%)</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146 (28.9%)</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202 (40.0%)</w:t>
            </w:r>
          </w:p>
        </w:tc>
        <w:tc>
          <w:tcPr>
            <w:tcW w:w="1080" w:type="dxa"/>
            <w:vAlign w:val="center"/>
          </w:tcPr>
          <w:p w:rsidR="005E5593" w:rsidRPr="004550AD" w:rsidRDefault="005E5593" w:rsidP="00ED3770">
            <w:pPr>
              <w:jc w:val="both"/>
              <w:rPr>
                <w:rFonts w:ascii="Times New Roman" w:hAnsi="Times New Roman" w:cs="Times New Roman"/>
              </w:rPr>
            </w:pPr>
            <w:r w:rsidRPr="00C8453C">
              <w:rPr>
                <w:rFonts w:ascii="Times New Roman" w:hAnsi="Times New Roman" w:cs="Times New Roman"/>
              </w:rPr>
              <w:t>3.31</w:t>
            </w:r>
          </w:p>
        </w:tc>
      </w:tr>
      <w:tr w:rsidR="005E5593" w:rsidTr="00ED3770">
        <w:tc>
          <w:tcPr>
            <w:tcW w:w="3235" w:type="dxa"/>
            <w:vAlign w:val="center"/>
          </w:tcPr>
          <w:p w:rsidR="005E5593" w:rsidRPr="004550AD" w:rsidRDefault="005E5593" w:rsidP="00ED3770">
            <w:pPr>
              <w:jc w:val="both"/>
              <w:rPr>
                <w:rFonts w:ascii="Times New Roman" w:hAnsi="Times New Roman" w:cs="Times New Roman"/>
              </w:rPr>
            </w:pPr>
            <w:r w:rsidRPr="00C8453C">
              <w:rPr>
                <w:rFonts w:ascii="Times New Roman" w:hAnsi="Times New Roman" w:cs="Times New Roman"/>
              </w:rPr>
              <w:t xml:space="preserve">How well does the PA curriculum </w:t>
            </w:r>
            <w:r>
              <w:rPr>
                <w:rFonts w:ascii="Times New Roman" w:hAnsi="Times New Roman" w:cs="Times New Roman"/>
              </w:rPr>
              <w:t>in tertiary</w:t>
            </w:r>
            <w:r w:rsidRPr="00C8453C">
              <w:rPr>
                <w:rFonts w:ascii="Times New Roman" w:hAnsi="Times New Roman" w:cs="Times New Roman"/>
              </w:rPr>
              <w:t xml:space="preserve"> institution balance global models with the indigenous knowledge and local governance practices that shape public administration in your country?</w:t>
            </w:r>
          </w:p>
        </w:tc>
        <w:tc>
          <w:tcPr>
            <w:tcW w:w="135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55 (10.9%)</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97 (19.2%)</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162 (32.1%)</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rPr>
              <w:t>191 (37.9%)</w:t>
            </w:r>
          </w:p>
        </w:tc>
        <w:tc>
          <w:tcPr>
            <w:tcW w:w="1080" w:type="dxa"/>
            <w:vAlign w:val="center"/>
          </w:tcPr>
          <w:p w:rsidR="005E5593" w:rsidRPr="004550AD" w:rsidRDefault="005E5593" w:rsidP="00ED3770">
            <w:pPr>
              <w:jc w:val="both"/>
              <w:rPr>
                <w:rFonts w:ascii="Times New Roman" w:hAnsi="Times New Roman" w:cs="Times New Roman"/>
              </w:rPr>
            </w:pPr>
            <w:r w:rsidRPr="00C8453C">
              <w:rPr>
                <w:rFonts w:ascii="Times New Roman" w:hAnsi="Times New Roman" w:cs="Times New Roman"/>
              </w:rPr>
              <w:t>3.27</w:t>
            </w:r>
          </w:p>
        </w:tc>
      </w:tr>
    </w:tbl>
    <w:p w:rsidR="005E5593" w:rsidRPr="00E722B0" w:rsidRDefault="005E5593" w:rsidP="005E5593">
      <w:pPr>
        <w:spacing w:after="0"/>
        <w:jc w:val="both"/>
        <w:rPr>
          <w:rFonts w:ascii="Times New Roman" w:hAnsi="Times New Roman" w:cs="Times New Roman"/>
          <w:bCs/>
          <w:i/>
        </w:rPr>
      </w:pPr>
      <w:r w:rsidRPr="00E722B0">
        <w:rPr>
          <w:rFonts w:ascii="Times New Roman" w:hAnsi="Times New Roman" w:cs="Times New Roman"/>
          <w:bCs/>
          <w:i/>
        </w:rPr>
        <w:t>Author’s Survey, 2025</w:t>
      </w:r>
    </w:p>
    <w:p w:rsidR="005E5593" w:rsidRDefault="005E5593" w:rsidP="005E5593">
      <w:pPr>
        <w:spacing w:before="240"/>
        <w:jc w:val="both"/>
        <w:rPr>
          <w:rFonts w:ascii="Times New Roman" w:hAnsi="Times New Roman" w:cs="Times New Roman"/>
          <w:b/>
          <w:bCs/>
        </w:rPr>
      </w:pPr>
      <w:r w:rsidRPr="00AA3824">
        <w:rPr>
          <w:rFonts w:ascii="Times New Roman" w:hAnsi="Times New Roman" w:cs="Times New Roman"/>
          <w:b/>
          <w:bCs/>
        </w:rPr>
        <w:t>Analy</w:t>
      </w:r>
      <w:r>
        <w:rPr>
          <w:rFonts w:ascii="Times New Roman" w:hAnsi="Times New Roman" w:cs="Times New Roman"/>
          <w:b/>
          <w:bCs/>
        </w:rPr>
        <w:t>sis of</w:t>
      </w:r>
      <w:r w:rsidRPr="00AA3824">
        <w:rPr>
          <w:rFonts w:ascii="Times New Roman" w:hAnsi="Times New Roman" w:cs="Times New Roman"/>
          <w:b/>
          <w:bCs/>
        </w:rPr>
        <w:t xml:space="preserve"> how global trends and local needs intersect in PA curriculum development, and how curricula can cultivate public administrators who are globally informed yet sensitive to local governance challenges</w:t>
      </w:r>
    </w:p>
    <w:p w:rsidR="005E5593" w:rsidRPr="00C8453C" w:rsidRDefault="005E5593" w:rsidP="005E5593">
      <w:pPr>
        <w:jc w:val="both"/>
        <w:rPr>
          <w:rFonts w:ascii="Times New Roman" w:hAnsi="Times New Roman" w:cs="Times New Roman"/>
        </w:rPr>
      </w:pPr>
      <w:bookmarkStart w:id="3" w:name="_Hlk194921429"/>
      <w:r w:rsidRPr="00C26326">
        <w:rPr>
          <w:rFonts w:ascii="Times New Roman" w:hAnsi="Times New Roman" w:cs="Times New Roman"/>
        </w:rPr>
        <w:t>The result</w:t>
      </w:r>
      <w:r>
        <w:rPr>
          <w:rFonts w:ascii="Times New Roman" w:hAnsi="Times New Roman" w:cs="Times New Roman"/>
        </w:rPr>
        <w:t xml:space="preserve"> in table 4</w:t>
      </w:r>
      <w:r w:rsidRPr="00C26326">
        <w:rPr>
          <w:rFonts w:ascii="Times New Roman" w:hAnsi="Times New Roman" w:cs="Times New Roman"/>
        </w:rPr>
        <w:t xml:space="preserve"> indicate</w:t>
      </w:r>
      <w:r>
        <w:rPr>
          <w:rFonts w:ascii="Times New Roman" w:hAnsi="Times New Roman" w:cs="Times New Roman"/>
        </w:rPr>
        <w:t>s</w:t>
      </w:r>
      <w:r w:rsidRPr="00C26326">
        <w:rPr>
          <w:rFonts w:ascii="Times New Roman" w:hAnsi="Times New Roman" w:cs="Times New Roman"/>
        </w:rPr>
        <w:t xml:space="preserve"> </w:t>
      </w:r>
      <w:r>
        <w:rPr>
          <w:rFonts w:ascii="Times New Roman" w:hAnsi="Times New Roman" w:cs="Times New Roman"/>
        </w:rPr>
        <w:t xml:space="preserve">a </w:t>
      </w:r>
      <w:r w:rsidRPr="00C26326">
        <w:rPr>
          <w:rFonts w:ascii="Times New Roman" w:hAnsi="Times New Roman" w:cs="Times New Roman"/>
        </w:rPr>
        <w:t xml:space="preserve">strong support for incorporating local governance practices into PA curricula, with 44.2% of respondents stating this is done to a large extent (mean = 3.10). Additionally, 44.5% believe the curriculum should be revised often to reflect local traditions (mean = 3.52), and 47.3% agree that local case studies should be core components (mean = 3.56). The </w:t>
      </w:r>
      <w:r w:rsidRPr="00C26326">
        <w:rPr>
          <w:rFonts w:ascii="Times New Roman" w:hAnsi="Times New Roman" w:cs="Times New Roman"/>
        </w:rPr>
        <w:lastRenderedPageBreak/>
        <w:t>data suggests a consensus on the importance of integrating indigenous governance systems to address local governance challenges, with 46.0% agreeing (mean = 3.55).</w:t>
      </w:r>
    </w:p>
    <w:bookmarkEnd w:id="3"/>
    <w:p w:rsidR="005E5593" w:rsidRPr="00E35E5A" w:rsidRDefault="005E5593" w:rsidP="005E5593">
      <w:pPr>
        <w:spacing w:after="0" w:line="240" w:lineRule="auto"/>
        <w:jc w:val="both"/>
        <w:rPr>
          <w:rFonts w:ascii="Times New Roman" w:hAnsi="Times New Roman" w:cs="Times New Roman"/>
          <w:b/>
          <w:bCs/>
        </w:rPr>
      </w:pPr>
      <w:r w:rsidRPr="00E35E5A">
        <w:rPr>
          <w:rFonts w:ascii="Times New Roman" w:hAnsi="Times New Roman" w:cs="Times New Roman"/>
          <w:b/>
          <w:bCs/>
        </w:rPr>
        <w:t xml:space="preserve">Table </w:t>
      </w:r>
      <w:r>
        <w:rPr>
          <w:rFonts w:ascii="Times New Roman" w:hAnsi="Times New Roman" w:cs="Times New Roman"/>
          <w:b/>
          <w:bCs/>
        </w:rPr>
        <w:t>4</w:t>
      </w:r>
      <w:r w:rsidRPr="00E35E5A">
        <w:rPr>
          <w:rFonts w:ascii="Times New Roman" w:hAnsi="Times New Roman" w:cs="Times New Roman"/>
          <w:b/>
          <w:bCs/>
        </w:rPr>
        <w:t xml:space="preserve"> </w:t>
      </w:r>
      <w:r w:rsidRPr="00BE220E">
        <w:rPr>
          <w:rFonts w:ascii="Times New Roman" w:hAnsi="Times New Roman" w:cs="Times New Roman"/>
          <w:b/>
          <w:bCs/>
        </w:rPr>
        <w:t>Frequencies, percentages and mean for</w:t>
      </w:r>
      <w:r>
        <w:rPr>
          <w:rFonts w:ascii="Times New Roman" w:hAnsi="Times New Roman" w:cs="Times New Roman"/>
          <w:b/>
          <w:bCs/>
        </w:rPr>
        <w:t xml:space="preserve"> the analysis of how </w:t>
      </w:r>
      <w:r w:rsidRPr="00AA3824">
        <w:rPr>
          <w:rFonts w:ascii="Times New Roman" w:hAnsi="Times New Roman" w:cs="Times New Roman"/>
          <w:b/>
          <w:bCs/>
        </w:rPr>
        <w:t>global trends and local needs intersect in PA curriculum development, and how curricula can cultivate public administrators who are globally informed yet sensitive to local governance challenges</w:t>
      </w:r>
    </w:p>
    <w:tbl>
      <w:tblPr>
        <w:tblStyle w:val="TableGrid"/>
        <w:tblW w:w="10075" w:type="dxa"/>
        <w:tblLook w:val="04A0" w:firstRow="1" w:lastRow="0" w:firstColumn="1" w:lastColumn="0" w:noHBand="0" w:noVBand="1"/>
      </w:tblPr>
      <w:tblGrid>
        <w:gridCol w:w="3325"/>
        <w:gridCol w:w="1260"/>
        <w:gridCol w:w="1440"/>
        <w:gridCol w:w="1530"/>
        <w:gridCol w:w="1440"/>
        <w:gridCol w:w="1080"/>
      </w:tblGrid>
      <w:tr w:rsidR="005E5593" w:rsidTr="00ED3770">
        <w:tc>
          <w:tcPr>
            <w:tcW w:w="3325" w:type="dxa"/>
            <w:vAlign w:val="center"/>
          </w:tcPr>
          <w:p w:rsidR="005E5593" w:rsidRDefault="005E5593" w:rsidP="00ED3770">
            <w:pPr>
              <w:jc w:val="both"/>
              <w:rPr>
                <w:rFonts w:ascii="Times New Roman" w:hAnsi="Times New Roman" w:cs="Times New Roman"/>
              </w:rPr>
            </w:pPr>
            <w:r>
              <w:rPr>
                <w:rFonts w:ascii="Times New Roman" w:hAnsi="Times New Roman" w:cs="Times New Roman"/>
                <w:b/>
                <w:bCs/>
              </w:rPr>
              <w:t>Indicators</w:t>
            </w:r>
          </w:p>
        </w:tc>
        <w:tc>
          <w:tcPr>
            <w:tcW w:w="126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Not at all (1)</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To a small extent (2)</w:t>
            </w:r>
          </w:p>
        </w:tc>
        <w:tc>
          <w:tcPr>
            <w:tcW w:w="153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To a moderate extent (3)</w:t>
            </w:r>
          </w:p>
        </w:tc>
        <w:tc>
          <w:tcPr>
            <w:tcW w:w="144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To a large extent (4)</w:t>
            </w:r>
          </w:p>
        </w:tc>
        <w:tc>
          <w:tcPr>
            <w:tcW w:w="1080" w:type="dxa"/>
            <w:vAlign w:val="center"/>
          </w:tcPr>
          <w:p w:rsidR="005E5593" w:rsidRDefault="005E5593" w:rsidP="00ED3770">
            <w:pPr>
              <w:jc w:val="both"/>
              <w:rPr>
                <w:rFonts w:ascii="Times New Roman" w:hAnsi="Times New Roman" w:cs="Times New Roman"/>
              </w:rPr>
            </w:pPr>
            <w:r w:rsidRPr="00C8453C">
              <w:rPr>
                <w:rFonts w:ascii="Times New Roman" w:hAnsi="Times New Roman" w:cs="Times New Roman"/>
                <w:b/>
                <w:bCs/>
              </w:rPr>
              <w:t>Mean</w:t>
            </w:r>
          </w:p>
        </w:tc>
      </w:tr>
      <w:tr w:rsidR="005E5593" w:rsidTr="00ED3770">
        <w:tc>
          <w:tcPr>
            <w:tcW w:w="3325" w:type="dxa"/>
            <w:vAlign w:val="center"/>
          </w:tcPr>
          <w:p w:rsidR="005E5593" w:rsidRPr="004550AD" w:rsidRDefault="005E5593" w:rsidP="00ED3770">
            <w:pPr>
              <w:jc w:val="both"/>
              <w:rPr>
                <w:rFonts w:ascii="Times New Roman" w:hAnsi="Times New Roman" w:cs="Times New Roman"/>
              </w:rPr>
            </w:pPr>
            <w:r w:rsidRPr="00B53FE4">
              <w:rPr>
                <w:rFonts w:ascii="Times New Roman" w:hAnsi="Times New Roman" w:cs="Times New Roman"/>
              </w:rPr>
              <w:t xml:space="preserve">To what extent do PA curricula at </w:t>
            </w:r>
            <w:r>
              <w:rPr>
                <w:rFonts w:ascii="Times New Roman" w:hAnsi="Times New Roman" w:cs="Times New Roman"/>
              </w:rPr>
              <w:t>tertiary</w:t>
            </w:r>
            <w:r w:rsidRPr="00B53FE4">
              <w:rPr>
                <w:rFonts w:ascii="Times New Roman" w:hAnsi="Times New Roman" w:cs="Times New Roman"/>
              </w:rPr>
              <w:t xml:space="preserve"> institution incorporate indigenous knowledge or local governance systems?</w:t>
            </w:r>
          </w:p>
        </w:tc>
        <w:tc>
          <w:tcPr>
            <w:tcW w:w="126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42 (8.3%)</w:t>
            </w:r>
          </w:p>
        </w:tc>
        <w:tc>
          <w:tcPr>
            <w:tcW w:w="144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88 (17.5%)</w:t>
            </w:r>
          </w:p>
        </w:tc>
        <w:tc>
          <w:tcPr>
            <w:tcW w:w="153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151 (30.0%)</w:t>
            </w:r>
          </w:p>
        </w:tc>
        <w:tc>
          <w:tcPr>
            <w:tcW w:w="144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224 (44.2%)</w:t>
            </w:r>
          </w:p>
        </w:tc>
        <w:tc>
          <w:tcPr>
            <w:tcW w:w="1080" w:type="dxa"/>
            <w:vAlign w:val="center"/>
          </w:tcPr>
          <w:p w:rsidR="005E5593" w:rsidRPr="004550AD" w:rsidRDefault="005E5593" w:rsidP="00ED3770">
            <w:pPr>
              <w:jc w:val="both"/>
              <w:rPr>
                <w:rFonts w:ascii="Times New Roman" w:hAnsi="Times New Roman" w:cs="Times New Roman"/>
              </w:rPr>
            </w:pPr>
            <w:r w:rsidRPr="00B53FE4">
              <w:rPr>
                <w:rFonts w:ascii="Times New Roman" w:hAnsi="Times New Roman" w:cs="Times New Roman"/>
              </w:rPr>
              <w:t>3.10</w:t>
            </w:r>
          </w:p>
        </w:tc>
      </w:tr>
      <w:tr w:rsidR="005E5593" w:rsidTr="00ED3770">
        <w:tc>
          <w:tcPr>
            <w:tcW w:w="3325" w:type="dxa"/>
            <w:vAlign w:val="center"/>
          </w:tcPr>
          <w:p w:rsidR="005E5593" w:rsidRPr="004550AD" w:rsidRDefault="005E5593" w:rsidP="00ED3770">
            <w:pPr>
              <w:jc w:val="both"/>
              <w:rPr>
                <w:rFonts w:ascii="Times New Roman" w:hAnsi="Times New Roman" w:cs="Times New Roman"/>
              </w:rPr>
            </w:pPr>
            <w:r w:rsidRPr="00B53FE4">
              <w:rPr>
                <w:rFonts w:ascii="Times New Roman" w:hAnsi="Times New Roman" w:cs="Times New Roman"/>
              </w:rPr>
              <w:t>How frequently should the PA curriculum be revised to reflect local traditions and indigenous knowledge in addition to global models?</w:t>
            </w:r>
          </w:p>
        </w:tc>
        <w:tc>
          <w:tcPr>
            <w:tcW w:w="126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47 (9.3%)</w:t>
            </w:r>
          </w:p>
        </w:tc>
        <w:tc>
          <w:tcPr>
            <w:tcW w:w="144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71 (14.1%)</w:t>
            </w:r>
          </w:p>
        </w:tc>
        <w:tc>
          <w:tcPr>
            <w:tcW w:w="153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162 (32.1%)</w:t>
            </w:r>
          </w:p>
        </w:tc>
        <w:tc>
          <w:tcPr>
            <w:tcW w:w="144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225 (44.5%)</w:t>
            </w:r>
          </w:p>
        </w:tc>
        <w:tc>
          <w:tcPr>
            <w:tcW w:w="1080" w:type="dxa"/>
            <w:vAlign w:val="center"/>
          </w:tcPr>
          <w:p w:rsidR="005E5593" w:rsidRPr="004550AD" w:rsidRDefault="005E5593" w:rsidP="00ED3770">
            <w:pPr>
              <w:jc w:val="both"/>
              <w:rPr>
                <w:rFonts w:ascii="Times New Roman" w:hAnsi="Times New Roman" w:cs="Times New Roman"/>
              </w:rPr>
            </w:pPr>
            <w:r w:rsidRPr="00B53FE4">
              <w:rPr>
                <w:rFonts w:ascii="Times New Roman" w:hAnsi="Times New Roman" w:cs="Times New Roman"/>
              </w:rPr>
              <w:t>3.52</w:t>
            </w:r>
          </w:p>
        </w:tc>
      </w:tr>
      <w:tr w:rsidR="005E5593" w:rsidTr="00ED3770">
        <w:tc>
          <w:tcPr>
            <w:tcW w:w="3325" w:type="dxa"/>
            <w:vAlign w:val="center"/>
          </w:tcPr>
          <w:p w:rsidR="005E5593" w:rsidRPr="004550AD" w:rsidRDefault="005E5593" w:rsidP="00ED3770">
            <w:pPr>
              <w:jc w:val="both"/>
              <w:rPr>
                <w:rFonts w:ascii="Times New Roman" w:hAnsi="Times New Roman" w:cs="Times New Roman"/>
              </w:rPr>
            </w:pPr>
            <w:r w:rsidRPr="00B53FE4">
              <w:rPr>
                <w:rFonts w:ascii="Times New Roman" w:hAnsi="Times New Roman" w:cs="Times New Roman"/>
              </w:rPr>
              <w:t>Should local case studies (e.g., local governance challenges, successes) be a core component of the PA curriculum in your country?</w:t>
            </w:r>
          </w:p>
        </w:tc>
        <w:tc>
          <w:tcPr>
            <w:tcW w:w="126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37 (7.3%)</w:t>
            </w:r>
          </w:p>
        </w:tc>
        <w:tc>
          <w:tcPr>
            <w:tcW w:w="144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58 (11.5%)</w:t>
            </w:r>
          </w:p>
        </w:tc>
        <w:tc>
          <w:tcPr>
            <w:tcW w:w="153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171 (33.9%)</w:t>
            </w:r>
          </w:p>
        </w:tc>
        <w:tc>
          <w:tcPr>
            <w:tcW w:w="144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239 (47.3%)</w:t>
            </w:r>
          </w:p>
        </w:tc>
        <w:tc>
          <w:tcPr>
            <w:tcW w:w="1080" w:type="dxa"/>
            <w:vAlign w:val="center"/>
          </w:tcPr>
          <w:p w:rsidR="005E5593" w:rsidRPr="004550AD" w:rsidRDefault="005E5593" w:rsidP="00ED3770">
            <w:pPr>
              <w:jc w:val="both"/>
              <w:rPr>
                <w:rFonts w:ascii="Times New Roman" w:hAnsi="Times New Roman" w:cs="Times New Roman"/>
              </w:rPr>
            </w:pPr>
            <w:r w:rsidRPr="00B53FE4">
              <w:rPr>
                <w:rFonts w:ascii="Times New Roman" w:hAnsi="Times New Roman" w:cs="Times New Roman"/>
              </w:rPr>
              <w:t>3.56</w:t>
            </w:r>
          </w:p>
        </w:tc>
      </w:tr>
      <w:tr w:rsidR="005E5593" w:rsidTr="00ED3770">
        <w:tc>
          <w:tcPr>
            <w:tcW w:w="3325" w:type="dxa"/>
            <w:vAlign w:val="center"/>
          </w:tcPr>
          <w:p w:rsidR="005E5593" w:rsidRPr="004550AD" w:rsidRDefault="005E5593" w:rsidP="00ED3770">
            <w:pPr>
              <w:jc w:val="both"/>
              <w:rPr>
                <w:rFonts w:ascii="Times New Roman" w:hAnsi="Times New Roman" w:cs="Times New Roman"/>
              </w:rPr>
            </w:pPr>
            <w:r w:rsidRPr="00B53FE4">
              <w:rPr>
                <w:rFonts w:ascii="Times New Roman" w:hAnsi="Times New Roman" w:cs="Times New Roman"/>
              </w:rPr>
              <w:t>Will integrating indigenous governance systems into PA curricula help graduates better address local governance issues?</w:t>
            </w:r>
          </w:p>
        </w:tc>
        <w:tc>
          <w:tcPr>
            <w:tcW w:w="126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40 (7.9%)</w:t>
            </w:r>
          </w:p>
        </w:tc>
        <w:tc>
          <w:tcPr>
            <w:tcW w:w="144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65 (12.9%)</w:t>
            </w:r>
          </w:p>
        </w:tc>
        <w:tc>
          <w:tcPr>
            <w:tcW w:w="153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168 (33.2%)</w:t>
            </w:r>
          </w:p>
        </w:tc>
        <w:tc>
          <w:tcPr>
            <w:tcW w:w="1440" w:type="dxa"/>
            <w:vAlign w:val="center"/>
          </w:tcPr>
          <w:p w:rsidR="005E5593" w:rsidRDefault="005E5593" w:rsidP="00ED3770">
            <w:pPr>
              <w:jc w:val="both"/>
              <w:rPr>
                <w:rFonts w:ascii="Times New Roman" w:hAnsi="Times New Roman" w:cs="Times New Roman"/>
              </w:rPr>
            </w:pPr>
            <w:r w:rsidRPr="00B53FE4">
              <w:rPr>
                <w:rFonts w:ascii="Times New Roman" w:hAnsi="Times New Roman" w:cs="Times New Roman"/>
              </w:rPr>
              <w:t>232 (46.0%)</w:t>
            </w:r>
          </w:p>
        </w:tc>
        <w:tc>
          <w:tcPr>
            <w:tcW w:w="1080" w:type="dxa"/>
            <w:vAlign w:val="center"/>
          </w:tcPr>
          <w:p w:rsidR="005E5593" w:rsidRPr="004550AD" w:rsidRDefault="005E5593" w:rsidP="00ED3770">
            <w:pPr>
              <w:jc w:val="both"/>
              <w:rPr>
                <w:rFonts w:ascii="Times New Roman" w:hAnsi="Times New Roman" w:cs="Times New Roman"/>
              </w:rPr>
            </w:pPr>
            <w:r w:rsidRPr="00B53FE4">
              <w:rPr>
                <w:rFonts w:ascii="Times New Roman" w:hAnsi="Times New Roman" w:cs="Times New Roman"/>
              </w:rPr>
              <w:t>3.55</w:t>
            </w:r>
          </w:p>
        </w:tc>
      </w:tr>
    </w:tbl>
    <w:p w:rsidR="005E5593" w:rsidRPr="00E722B0" w:rsidRDefault="005E5593" w:rsidP="005E5593">
      <w:pPr>
        <w:spacing w:after="0"/>
        <w:jc w:val="both"/>
        <w:rPr>
          <w:rFonts w:ascii="Times New Roman" w:hAnsi="Times New Roman" w:cs="Times New Roman"/>
          <w:bCs/>
          <w:i/>
        </w:rPr>
      </w:pPr>
      <w:r w:rsidRPr="00E722B0">
        <w:rPr>
          <w:rFonts w:ascii="Times New Roman" w:hAnsi="Times New Roman" w:cs="Times New Roman"/>
          <w:bCs/>
          <w:i/>
        </w:rPr>
        <w:t>Author’s Survey, 2025</w:t>
      </w:r>
    </w:p>
    <w:p w:rsidR="005E5593" w:rsidRDefault="005E5593" w:rsidP="005E5593">
      <w:pPr>
        <w:spacing w:before="240"/>
        <w:jc w:val="both"/>
        <w:rPr>
          <w:rFonts w:ascii="Times New Roman" w:hAnsi="Times New Roman" w:cs="Times New Roman"/>
          <w:b/>
          <w:bCs/>
        </w:rPr>
      </w:pPr>
      <w:r w:rsidRPr="001222E7">
        <w:rPr>
          <w:rFonts w:ascii="Times New Roman" w:hAnsi="Times New Roman" w:cs="Times New Roman"/>
          <w:b/>
          <w:bCs/>
        </w:rPr>
        <w:t>Qualitative findings</w:t>
      </w:r>
    </w:p>
    <w:p w:rsidR="005E5593" w:rsidRPr="00611449" w:rsidRDefault="005E5593" w:rsidP="005E5593">
      <w:pPr>
        <w:spacing w:before="240"/>
        <w:jc w:val="both"/>
        <w:rPr>
          <w:rFonts w:ascii="Times New Roman" w:hAnsi="Times New Roman" w:cs="Times New Roman"/>
        </w:rPr>
      </w:pPr>
      <w:r>
        <w:rPr>
          <w:rFonts w:ascii="Times New Roman" w:hAnsi="Times New Roman" w:cs="Times New Roman"/>
        </w:rPr>
        <w:t xml:space="preserve">Tables 5 to 7 shows the qualitative result. The result in table 5 showed the impact of global forces </w:t>
      </w:r>
      <w:r w:rsidRPr="00AA3824">
        <w:rPr>
          <w:rFonts w:ascii="Times New Roman" w:hAnsi="Times New Roman" w:cs="Times New Roman"/>
        </w:rPr>
        <w:t>such as international aid, globalization, and technological innovation on the design of Public Administration curricula in developing states</w:t>
      </w:r>
      <w:r>
        <w:rPr>
          <w:rFonts w:ascii="Times New Roman" w:hAnsi="Times New Roman" w:cs="Times New Roman"/>
        </w:rPr>
        <w:t xml:space="preserve">. For the result in table 6, it showed the </w:t>
      </w:r>
      <w:r w:rsidRPr="00611449">
        <w:rPr>
          <w:rFonts w:ascii="Times New Roman" w:hAnsi="Times New Roman" w:cs="Times New Roman"/>
        </w:rPr>
        <w:t>c</w:t>
      </w:r>
      <w:r w:rsidRPr="00AA3824">
        <w:rPr>
          <w:rFonts w:ascii="Times New Roman" w:hAnsi="Times New Roman" w:cs="Times New Roman"/>
        </w:rPr>
        <w:t>hallenges</w:t>
      </w:r>
      <w:r w:rsidRPr="00611449">
        <w:rPr>
          <w:rFonts w:ascii="Times New Roman" w:hAnsi="Times New Roman" w:cs="Times New Roman"/>
        </w:rPr>
        <w:t xml:space="preserve"> for</w:t>
      </w:r>
      <w:r w:rsidRPr="00AA3824">
        <w:rPr>
          <w:rFonts w:ascii="Times New Roman" w:hAnsi="Times New Roman" w:cs="Times New Roman"/>
        </w:rPr>
        <w:t xml:space="preserve"> adapting global governance frameworks to local contexts</w:t>
      </w:r>
      <w:r>
        <w:rPr>
          <w:rFonts w:ascii="Times New Roman" w:hAnsi="Times New Roman" w:cs="Times New Roman"/>
        </w:rPr>
        <w:t xml:space="preserve">. While, the on in table 7 showed </w:t>
      </w:r>
      <w:r w:rsidRPr="00AA3824">
        <w:rPr>
          <w:rFonts w:ascii="Times New Roman" w:hAnsi="Times New Roman" w:cs="Times New Roman"/>
        </w:rPr>
        <w:t>how global trends and local needs intersect in PA curriculum development</w:t>
      </w:r>
      <w:r>
        <w:rPr>
          <w:rFonts w:ascii="Times New Roman" w:hAnsi="Times New Roman" w:cs="Times New Roman"/>
        </w:rPr>
        <w:t>.</w:t>
      </w:r>
    </w:p>
    <w:p w:rsidR="005E5593" w:rsidRDefault="005E5593" w:rsidP="005E5593">
      <w:pPr>
        <w:jc w:val="both"/>
        <w:rPr>
          <w:rFonts w:ascii="Times New Roman" w:hAnsi="Times New Roman" w:cs="Times New Roman"/>
          <w:b/>
          <w:bCs/>
        </w:rPr>
      </w:pPr>
      <w:bookmarkStart w:id="4" w:name="_Hlk194921274"/>
      <w:r w:rsidRPr="00AA3824">
        <w:rPr>
          <w:rFonts w:ascii="Times New Roman" w:hAnsi="Times New Roman" w:cs="Times New Roman"/>
          <w:b/>
          <w:bCs/>
        </w:rPr>
        <w:t>Impact of global forces such as international aid, globalization, and technological innovation on the design of Public Administration curricula in developing states</w:t>
      </w:r>
      <w:r w:rsidRPr="00F02E16">
        <w:rPr>
          <w:rFonts w:ascii="Times New Roman" w:hAnsi="Times New Roman" w:cs="Times New Roman"/>
          <w:b/>
          <w:bCs/>
        </w:rPr>
        <w:t xml:space="preserve"> </w:t>
      </w:r>
    </w:p>
    <w:p w:rsidR="005E5593" w:rsidRPr="00F02E16" w:rsidRDefault="005E5593" w:rsidP="005E5593">
      <w:pPr>
        <w:jc w:val="both"/>
        <w:rPr>
          <w:rFonts w:ascii="Times New Roman" w:hAnsi="Times New Roman" w:cs="Times New Roman"/>
          <w:b/>
          <w:bCs/>
        </w:rPr>
      </w:pPr>
      <w:r w:rsidRPr="00F02E16">
        <w:rPr>
          <w:rFonts w:ascii="Times New Roman" w:hAnsi="Times New Roman" w:cs="Times New Roman"/>
          <w:b/>
          <w:bCs/>
        </w:rPr>
        <w:t xml:space="preserve">International aid and </w:t>
      </w:r>
      <w:r>
        <w:rPr>
          <w:rFonts w:ascii="Times New Roman" w:hAnsi="Times New Roman" w:cs="Times New Roman"/>
          <w:b/>
          <w:bCs/>
        </w:rPr>
        <w:t>PA</w:t>
      </w:r>
      <w:r w:rsidRPr="00F02E16">
        <w:rPr>
          <w:rFonts w:ascii="Times New Roman" w:hAnsi="Times New Roman" w:cs="Times New Roman"/>
          <w:b/>
          <w:bCs/>
        </w:rPr>
        <w:t xml:space="preserve"> curriculum design in developing </w:t>
      </w:r>
      <w:r>
        <w:rPr>
          <w:rFonts w:ascii="Times New Roman" w:hAnsi="Times New Roman" w:cs="Times New Roman"/>
          <w:b/>
          <w:bCs/>
        </w:rPr>
        <w:t>state</w:t>
      </w:r>
      <w:r w:rsidRPr="00F02E16">
        <w:rPr>
          <w:rFonts w:ascii="Times New Roman" w:hAnsi="Times New Roman" w:cs="Times New Roman"/>
          <w:b/>
          <w:bCs/>
        </w:rPr>
        <w:t>s</w:t>
      </w:r>
    </w:p>
    <w:p w:rsidR="005E5593" w:rsidRPr="001C5D9D" w:rsidRDefault="005E5593" w:rsidP="005E5593">
      <w:pPr>
        <w:jc w:val="both"/>
        <w:rPr>
          <w:rFonts w:ascii="Times New Roman" w:hAnsi="Times New Roman" w:cs="Times New Roman"/>
        </w:rPr>
      </w:pPr>
      <w:r w:rsidRPr="00B75DA5">
        <w:rPr>
          <w:rFonts w:ascii="Times New Roman" w:hAnsi="Times New Roman" w:cs="Times New Roman"/>
        </w:rPr>
        <w:lastRenderedPageBreak/>
        <w:t xml:space="preserve">Our analysis </w:t>
      </w:r>
      <w:r>
        <w:rPr>
          <w:rFonts w:ascii="Times New Roman" w:hAnsi="Times New Roman" w:cs="Times New Roman"/>
        </w:rPr>
        <w:t>show</w:t>
      </w:r>
      <w:r w:rsidRPr="00B75DA5">
        <w:rPr>
          <w:rFonts w:ascii="Times New Roman" w:hAnsi="Times New Roman" w:cs="Times New Roman"/>
        </w:rPr>
        <w:t xml:space="preserve">s </w:t>
      </w:r>
      <w:r>
        <w:rPr>
          <w:rFonts w:ascii="Times New Roman" w:hAnsi="Times New Roman" w:cs="Times New Roman"/>
        </w:rPr>
        <w:t>that</w:t>
      </w:r>
      <w:r w:rsidRPr="00B75DA5">
        <w:rPr>
          <w:rFonts w:ascii="Times New Roman" w:hAnsi="Times New Roman" w:cs="Times New Roman"/>
        </w:rPr>
        <w:t xml:space="preserve"> foreign aid significantly shapes PA education in </w:t>
      </w:r>
      <w:r>
        <w:rPr>
          <w:rFonts w:ascii="Times New Roman" w:hAnsi="Times New Roman" w:cs="Times New Roman"/>
        </w:rPr>
        <w:t>developing states</w:t>
      </w:r>
      <w:r w:rsidRPr="00B75DA5">
        <w:rPr>
          <w:rFonts w:ascii="Times New Roman" w:hAnsi="Times New Roman" w:cs="Times New Roman"/>
        </w:rPr>
        <w:t xml:space="preserve"> through governance reforms linked to aid agreements, frequently affecting the content and organization of curriculum (Akindele, 2021).</w:t>
      </w:r>
      <w:r>
        <w:rPr>
          <w:rFonts w:ascii="Times New Roman" w:hAnsi="Times New Roman" w:cs="Times New Roman"/>
        </w:rPr>
        <w:t xml:space="preserve"> </w:t>
      </w:r>
      <w:r w:rsidRPr="007D0A57">
        <w:rPr>
          <w:rFonts w:ascii="Times New Roman" w:hAnsi="Times New Roman" w:cs="Times New Roman"/>
        </w:rPr>
        <w:t>Support from organizations such as the World Bank, United Nations (UN), and the International Monetary Fund (IMF) is essential for modernizing public institutions, including their education systems. These</w:t>
      </w:r>
      <w:r>
        <w:rPr>
          <w:rFonts w:ascii="Times New Roman" w:hAnsi="Times New Roman" w:cs="Times New Roman"/>
        </w:rPr>
        <w:t xml:space="preserve"> aid source</w:t>
      </w:r>
      <w:r w:rsidRPr="007D0A57">
        <w:rPr>
          <w:rFonts w:ascii="Times New Roman" w:hAnsi="Times New Roman" w:cs="Times New Roman"/>
        </w:rPr>
        <w:t xml:space="preserve"> organizations </w:t>
      </w:r>
      <w:r>
        <w:rPr>
          <w:rFonts w:ascii="Times New Roman" w:hAnsi="Times New Roman" w:cs="Times New Roman"/>
        </w:rPr>
        <w:t>essentially</w:t>
      </w:r>
      <w:r w:rsidRPr="007D0A57">
        <w:rPr>
          <w:rFonts w:ascii="Times New Roman" w:hAnsi="Times New Roman" w:cs="Times New Roman"/>
        </w:rPr>
        <w:t xml:space="preserve"> promote governance frameworks that focus on good governance, transparency, and efficiency, which then find their way into PA curricula (McCourt &amp; Andrews, 2019).</w:t>
      </w:r>
      <w:r>
        <w:rPr>
          <w:rFonts w:ascii="Times New Roman" w:hAnsi="Times New Roman" w:cs="Times New Roman"/>
        </w:rPr>
        <w:t xml:space="preserve"> </w:t>
      </w:r>
      <w:r w:rsidRPr="001C5D9D">
        <w:rPr>
          <w:rFonts w:ascii="Times New Roman" w:hAnsi="Times New Roman" w:cs="Times New Roman"/>
        </w:rPr>
        <w:t>While some critics contend that international aid often imposes generic solutions that ignore local settings, it may also promote significant reforms (Olowu, 2019). As a result, PA programs become heavily influenced by Western viewpoints, which may cause graduates to lose interest in the real governance issues they encounter in their states (Ho &amp; Tsai, 2019). Take Nigeria and Kenya, for example, which have benefited greatly from aid intended to undertake reforms in the public sector that emphasize contemporary management techniques including policy analysis, public finance management, and anti-corruption initiatives.</w:t>
      </w:r>
    </w:p>
    <w:p w:rsidR="005E5593" w:rsidRPr="00F02E16" w:rsidRDefault="005E5593" w:rsidP="005E5593">
      <w:pPr>
        <w:jc w:val="both"/>
        <w:rPr>
          <w:rFonts w:ascii="Times New Roman" w:hAnsi="Times New Roman" w:cs="Times New Roman"/>
          <w:b/>
          <w:bCs/>
        </w:rPr>
      </w:pPr>
      <w:r w:rsidRPr="00F02E16">
        <w:rPr>
          <w:rFonts w:ascii="Times New Roman" w:hAnsi="Times New Roman" w:cs="Times New Roman"/>
          <w:b/>
          <w:bCs/>
        </w:rPr>
        <w:t xml:space="preserve">Globalization and PA curriculum design in developing </w:t>
      </w:r>
      <w:r>
        <w:rPr>
          <w:rFonts w:ascii="Times New Roman" w:hAnsi="Times New Roman" w:cs="Times New Roman"/>
          <w:b/>
          <w:bCs/>
        </w:rPr>
        <w:t>state</w:t>
      </w:r>
      <w:r w:rsidRPr="00F02E16">
        <w:rPr>
          <w:rFonts w:ascii="Times New Roman" w:hAnsi="Times New Roman" w:cs="Times New Roman"/>
          <w:b/>
          <w:bCs/>
        </w:rPr>
        <w:t>s</w:t>
      </w:r>
    </w:p>
    <w:p w:rsidR="005E5593" w:rsidRPr="00A018D5" w:rsidRDefault="005E5593" w:rsidP="005E5593">
      <w:pPr>
        <w:jc w:val="both"/>
        <w:rPr>
          <w:rFonts w:ascii="Times New Roman" w:hAnsi="Times New Roman" w:cs="Times New Roman"/>
        </w:rPr>
      </w:pPr>
      <w:r w:rsidRPr="00A018D5">
        <w:rPr>
          <w:rFonts w:ascii="Times New Roman" w:hAnsi="Times New Roman" w:cs="Times New Roman"/>
        </w:rPr>
        <w:t>Globalization has a significant impact on PA education in emerging nations, as global governance norms and international standards are influencing PA education as our world becomes more interconnected. Additionally, many developing states are eager to adopt global governance techniques and use them to modernize their public sectors and conform to international economic frameworks (Jreisat, 2020). One obvious example of the impact of globalization is the incorporation of global development ideas into PA curricula. More specifically, countries such as Ghana and India have modified their curricula to improve administrative practices in an effort to better interact with the global economy, attract foreign investment, and meet international standards (McCourt &amp; Andrews, 2019).</w:t>
      </w:r>
      <w:r>
        <w:rPr>
          <w:rFonts w:ascii="Times New Roman" w:hAnsi="Times New Roman" w:cs="Times New Roman"/>
        </w:rPr>
        <w:t xml:space="preserve"> </w:t>
      </w:r>
      <w:r w:rsidRPr="00A018D5">
        <w:rPr>
          <w:rFonts w:ascii="Times New Roman" w:hAnsi="Times New Roman" w:cs="Times New Roman"/>
        </w:rPr>
        <w:t>Similarly, these curricula may now include courses on international relations, trade policy, and global economic governance to prepare future public administrators to successfully navigate a globalized environment. Even though they all require specific administrative procedures, local governance issues such informal political systems, resource limitations, and ethnic diversity may be ignored because to the strong emphasis on international norms (Berman &amp; Menger, 2021). Adopting global models cautiously is crucial in emerging countries to avoid compromising cultural values and local governing traditions. However, governments that closely resemble Western governance models can find that these models don't necessarily solve their particular problems in their particular situations (O'Flynn &amp; O'Connor, 2021).</w:t>
      </w:r>
    </w:p>
    <w:p w:rsidR="005E5593" w:rsidRPr="00F02E16" w:rsidRDefault="005E5593" w:rsidP="005E5593">
      <w:pPr>
        <w:jc w:val="both"/>
        <w:rPr>
          <w:rFonts w:ascii="Times New Roman" w:hAnsi="Times New Roman" w:cs="Times New Roman"/>
          <w:b/>
          <w:bCs/>
        </w:rPr>
      </w:pPr>
      <w:r w:rsidRPr="00F02E16">
        <w:rPr>
          <w:rFonts w:ascii="Times New Roman" w:hAnsi="Times New Roman" w:cs="Times New Roman"/>
          <w:b/>
          <w:bCs/>
        </w:rPr>
        <w:t xml:space="preserve">Technological </w:t>
      </w:r>
      <w:r>
        <w:rPr>
          <w:rFonts w:ascii="Times New Roman" w:hAnsi="Times New Roman" w:cs="Times New Roman"/>
          <w:b/>
          <w:bCs/>
        </w:rPr>
        <w:t>i</w:t>
      </w:r>
      <w:r w:rsidRPr="00F02E16">
        <w:rPr>
          <w:rFonts w:ascii="Times New Roman" w:hAnsi="Times New Roman" w:cs="Times New Roman"/>
          <w:b/>
          <w:bCs/>
        </w:rPr>
        <w:t xml:space="preserve">nnovation and PA curriculum design in developing </w:t>
      </w:r>
      <w:r>
        <w:rPr>
          <w:rFonts w:ascii="Times New Roman" w:hAnsi="Times New Roman" w:cs="Times New Roman"/>
          <w:b/>
          <w:bCs/>
        </w:rPr>
        <w:t>state</w:t>
      </w:r>
      <w:r w:rsidRPr="00F02E16">
        <w:rPr>
          <w:rFonts w:ascii="Times New Roman" w:hAnsi="Times New Roman" w:cs="Times New Roman"/>
          <w:b/>
          <w:bCs/>
        </w:rPr>
        <w:t>s</w:t>
      </w:r>
    </w:p>
    <w:p w:rsidR="005E5593" w:rsidRPr="000C6E84" w:rsidRDefault="005E5593" w:rsidP="005E5593">
      <w:pPr>
        <w:spacing w:before="240"/>
        <w:jc w:val="both"/>
        <w:rPr>
          <w:rFonts w:ascii="Times New Roman" w:hAnsi="Times New Roman" w:cs="Times New Roman"/>
        </w:rPr>
      </w:pPr>
      <w:bookmarkStart w:id="5" w:name="_Hlk194921335"/>
      <w:bookmarkEnd w:id="4"/>
      <w:r w:rsidRPr="0093707B">
        <w:rPr>
          <w:rFonts w:ascii="Times New Roman" w:hAnsi="Times New Roman" w:cs="Times New Roman"/>
        </w:rPr>
        <w:t xml:space="preserve">Innovation in technology, especially in the field of digital transformation, has fundamentally altered the landscape of PA education. More than ever, developing nations are adopting e-learning platforms and digital learning tools. These countries are expanding educational opportunities, improving learning quality, and connecting with underprivileged groups by incorporating these </w:t>
      </w:r>
      <w:r w:rsidRPr="0093707B">
        <w:rPr>
          <w:rFonts w:ascii="Times New Roman" w:hAnsi="Times New Roman" w:cs="Times New Roman"/>
        </w:rPr>
        <w:lastRenderedPageBreak/>
        <w:t>technological innovations into PA curricula (Sarker, 2020).</w:t>
      </w:r>
      <w:r>
        <w:rPr>
          <w:rFonts w:ascii="Times New Roman" w:hAnsi="Times New Roman" w:cs="Times New Roman"/>
        </w:rPr>
        <w:t xml:space="preserve"> </w:t>
      </w:r>
      <w:r w:rsidRPr="000C6E84">
        <w:rPr>
          <w:rFonts w:ascii="Times New Roman" w:hAnsi="Times New Roman" w:cs="Times New Roman"/>
        </w:rPr>
        <w:t xml:space="preserve">Brazil and Nigeria </w:t>
      </w:r>
      <w:r>
        <w:rPr>
          <w:rFonts w:ascii="Times New Roman" w:hAnsi="Times New Roman" w:cs="Times New Roman"/>
        </w:rPr>
        <w:t xml:space="preserve">for example </w:t>
      </w:r>
      <w:r w:rsidRPr="000C6E84">
        <w:rPr>
          <w:rFonts w:ascii="Times New Roman" w:hAnsi="Times New Roman" w:cs="Times New Roman"/>
        </w:rPr>
        <w:t>are enhancing the accessibility of public administration program</w:t>
      </w:r>
      <w:r>
        <w:rPr>
          <w:rFonts w:ascii="Times New Roman" w:hAnsi="Times New Roman" w:cs="Times New Roman"/>
        </w:rPr>
        <w:t>me</w:t>
      </w:r>
      <w:r w:rsidRPr="000C6E84">
        <w:rPr>
          <w:rFonts w:ascii="Times New Roman" w:hAnsi="Times New Roman" w:cs="Times New Roman"/>
        </w:rPr>
        <w:t>s through the use of digital platforms such as Massive Open Online Courses (MOOCs) and other e-learning systems</w:t>
      </w:r>
      <w:r>
        <w:rPr>
          <w:rFonts w:ascii="Times New Roman" w:hAnsi="Times New Roman" w:cs="Times New Roman"/>
        </w:rPr>
        <w:t xml:space="preserve"> </w:t>
      </w:r>
      <w:r w:rsidRPr="000C6E84">
        <w:rPr>
          <w:rFonts w:ascii="Times New Roman" w:hAnsi="Times New Roman" w:cs="Times New Roman"/>
        </w:rPr>
        <w:t xml:space="preserve">(Jreisat, 2020). While tech-based learning can certainly increase educational access, it is important that it aligns with local governance needs. This means that PA curricula should not only keep an eye on global tech trends but also take into account the unique technological requirements and digital capabilities of developing countries (McCourt &amp; Andrews, 2019). However, it is not easy to integrate technology into public administration curricula in many regions, especially rural Southeast Asia and sub-Saharan Africa, due to the digital divide and limited digital infrastructure (Berman &amp; Menger, 2021). </w:t>
      </w:r>
    </w:p>
    <w:p w:rsidR="005E5593" w:rsidRDefault="005E5593" w:rsidP="005E5593">
      <w:pPr>
        <w:spacing w:before="240"/>
        <w:jc w:val="both"/>
        <w:rPr>
          <w:rFonts w:ascii="Times New Roman" w:hAnsi="Times New Roman" w:cs="Times New Roman"/>
        </w:rPr>
      </w:pPr>
      <w:r w:rsidRPr="00AA3824">
        <w:rPr>
          <w:rFonts w:ascii="Times New Roman" w:hAnsi="Times New Roman" w:cs="Times New Roman"/>
          <w:b/>
          <w:bCs/>
        </w:rPr>
        <w:t>Challenges</w:t>
      </w:r>
      <w:r>
        <w:rPr>
          <w:rFonts w:ascii="Times New Roman" w:hAnsi="Times New Roman" w:cs="Times New Roman"/>
          <w:b/>
          <w:bCs/>
        </w:rPr>
        <w:t xml:space="preserve"> for</w:t>
      </w:r>
      <w:r w:rsidRPr="00AA3824">
        <w:rPr>
          <w:rFonts w:ascii="Times New Roman" w:hAnsi="Times New Roman" w:cs="Times New Roman"/>
          <w:b/>
          <w:bCs/>
        </w:rPr>
        <w:t xml:space="preserve"> adapting global governance frameworks to local contexts, ensuring PA curricula remain relevant to the political, social, and economic realities of developing </w:t>
      </w:r>
      <w:r>
        <w:rPr>
          <w:rFonts w:ascii="Times New Roman" w:hAnsi="Times New Roman" w:cs="Times New Roman"/>
          <w:b/>
          <w:bCs/>
        </w:rPr>
        <w:t>state</w:t>
      </w:r>
      <w:r w:rsidRPr="00AA3824">
        <w:rPr>
          <w:rFonts w:ascii="Times New Roman" w:hAnsi="Times New Roman" w:cs="Times New Roman"/>
          <w:b/>
          <w:bCs/>
        </w:rPr>
        <w:t>s</w:t>
      </w:r>
    </w:p>
    <w:p w:rsidR="005E5593" w:rsidRPr="00A018D5" w:rsidRDefault="005E5593" w:rsidP="005E5593">
      <w:pPr>
        <w:spacing w:before="240"/>
        <w:jc w:val="both"/>
        <w:rPr>
          <w:rFonts w:ascii="Times New Roman" w:hAnsi="Times New Roman" w:cs="Times New Roman"/>
        </w:rPr>
      </w:pPr>
      <w:bookmarkStart w:id="6" w:name="_Hlk194921405"/>
      <w:bookmarkEnd w:id="5"/>
      <w:r w:rsidRPr="00A018D5">
        <w:rPr>
          <w:rFonts w:ascii="Times New Roman" w:hAnsi="Times New Roman" w:cs="Times New Roman"/>
        </w:rPr>
        <w:t>There are particular difficulties in adapting international frameworks to the local governance environments of emerging nations. In contrast to the more informal governance systems, decentralized practices, and community-based decision-making that are common in many developing states, global models usually advocate formal governance structures, centralized decision-making, and public sector reforms. In nations like Kenya and Nigeria, where formal state institutions coexist with traditional governance systems, the PA curriculum must address both formal and informal governance practices. Furthermore, courses that emphasize context-specific problem-solving techniques in addition to technical skills are necessary due to the political instability and inadequate governance systems in many developing countries (O'Flynn &amp; O'Connor, 2021). The conflict between Western-centric governance paradigms and local realities in developing nations must also be addressed in order to adapt global frameworks. For instance, the PA curriculum guarantees that the educational program is both internationally informed and locally relevant by including indigenous knowledge and traditional governance structures (Olowu, 2019).</w:t>
      </w:r>
    </w:p>
    <w:p w:rsidR="005E5593" w:rsidRDefault="005E5593" w:rsidP="005E5593">
      <w:pPr>
        <w:jc w:val="both"/>
        <w:rPr>
          <w:rFonts w:ascii="Times New Roman" w:hAnsi="Times New Roman" w:cs="Times New Roman"/>
          <w:b/>
          <w:bCs/>
        </w:rPr>
      </w:pPr>
      <w:r w:rsidRPr="00AA3824">
        <w:rPr>
          <w:rFonts w:ascii="Times New Roman" w:hAnsi="Times New Roman" w:cs="Times New Roman"/>
          <w:b/>
          <w:bCs/>
        </w:rPr>
        <w:t>Analy</w:t>
      </w:r>
      <w:r>
        <w:rPr>
          <w:rFonts w:ascii="Times New Roman" w:hAnsi="Times New Roman" w:cs="Times New Roman"/>
          <w:b/>
          <w:bCs/>
        </w:rPr>
        <w:t>sis of</w:t>
      </w:r>
      <w:r w:rsidRPr="00AA3824">
        <w:rPr>
          <w:rFonts w:ascii="Times New Roman" w:hAnsi="Times New Roman" w:cs="Times New Roman"/>
          <w:b/>
          <w:bCs/>
        </w:rPr>
        <w:t xml:space="preserve"> how global trends and local needs intersect in PA curriculum development, and how curricula can cultivate public administrators who are globally informed yet sensitive to local governance challenges</w:t>
      </w:r>
    </w:p>
    <w:bookmarkEnd w:id="6"/>
    <w:p w:rsidR="005E5593" w:rsidRPr="002F1317" w:rsidRDefault="005E5593" w:rsidP="005E5593">
      <w:pPr>
        <w:jc w:val="both"/>
        <w:rPr>
          <w:rFonts w:ascii="Times New Roman" w:hAnsi="Times New Roman" w:cs="Times New Roman"/>
        </w:rPr>
      </w:pPr>
      <w:r w:rsidRPr="002F1317">
        <w:rPr>
          <w:rFonts w:ascii="Times New Roman" w:hAnsi="Times New Roman" w:cs="Times New Roman"/>
        </w:rPr>
        <w:t xml:space="preserve">Establishing PA curricula in developing nations requires striking a balance between local governance methods, indigenous knowledge, and international models. The literature consistently highlights the importance of developing PA curricula that consider both global governance principles and local administrative realities in developing nations (O'Flynn &amp; O'Connor, 2021). In regions such as Southeast Asia and sub-Saharan Africa, local public administrators often operate within systems that incorporate traditional decision-making processes such as tribal councils, community assemblies, and local advisory boards (Akindele, 2021). In addition to formal governance models, PA curricula in these regions should include indigenous knowledge systems that influence local government to guarantee that graduates are equipped to function </w:t>
      </w:r>
      <w:r w:rsidRPr="002F1317">
        <w:rPr>
          <w:rFonts w:ascii="Times New Roman" w:hAnsi="Times New Roman" w:cs="Times New Roman"/>
        </w:rPr>
        <w:lastRenderedPageBreak/>
        <w:t>simultaneously in traditional and modern systems (Olowu, 2019). When creating PA curricula in developing countries, it is also important to take into account local political, economic, and social realities like poverty, inequality, and corruption. Including locally relevant case studies, community governance strategies, and public sector innovations with a local cultural foundation can increase the applicability and effectiveness of PA education (Berman &amp; Menger, 2021).</w:t>
      </w:r>
    </w:p>
    <w:p w:rsidR="005E5593" w:rsidRDefault="005E5593" w:rsidP="005E5593">
      <w:pPr>
        <w:jc w:val="both"/>
        <w:rPr>
          <w:rFonts w:ascii="Times New Roman" w:hAnsi="Times New Roman" w:cs="Times New Roman"/>
          <w:b/>
          <w:bCs/>
        </w:rPr>
      </w:pPr>
    </w:p>
    <w:p w:rsidR="005E5593" w:rsidRPr="001D51CD" w:rsidRDefault="005E5593" w:rsidP="005E5593">
      <w:pPr>
        <w:jc w:val="both"/>
        <w:rPr>
          <w:rFonts w:ascii="Times New Roman" w:hAnsi="Times New Roman" w:cs="Times New Roman"/>
          <w:b/>
          <w:bCs/>
        </w:rPr>
      </w:pPr>
      <w:r w:rsidRPr="001D51CD">
        <w:rPr>
          <w:rFonts w:ascii="Times New Roman" w:hAnsi="Times New Roman" w:cs="Times New Roman"/>
          <w:b/>
          <w:bCs/>
        </w:rPr>
        <w:t xml:space="preserve">Discussion </w:t>
      </w:r>
    </w:p>
    <w:p w:rsidR="005E5593" w:rsidRDefault="005E5593" w:rsidP="005E5593">
      <w:pPr>
        <w:jc w:val="both"/>
        <w:rPr>
          <w:rFonts w:ascii="Times New Roman" w:hAnsi="Times New Roman" w:cs="Times New Roman"/>
        </w:rPr>
      </w:pPr>
      <w:r w:rsidRPr="00EB755D">
        <w:rPr>
          <w:rFonts w:ascii="Times New Roman" w:hAnsi="Times New Roman" w:cs="Times New Roman"/>
        </w:rPr>
        <w:t xml:space="preserve">This study highlights how global forces, such as international aid, globalization, and technological innovation, have had a substantial impact on how public administration (PA) curricula have evolved in poor countries. Both the curriculum and the way future public administrators are taught to address governance concerns are being impacted by these external variables. </w:t>
      </w:r>
    </w:p>
    <w:p w:rsidR="005E5593" w:rsidRPr="007729D4" w:rsidRDefault="005E5593" w:rsidP="005E5593">
      <w:pPr>
        <w:jc w:val="both"/>
        <w:rPr>
          <w:rFonts w:ascii="Times New Roman" w:hAnsi="Times New Roman" w:cs="Times New Roman"/>
        </w:rPr>
      </w:pPr>
      <w:r w:rsidRPr="00EB755D">
        <w:rPr>
          <w:rFonts w:ascii="Times New Roman" w:hAnsi="Times New Roman" w:cs="Times New Roman"/>
        </w:rPr>
        <w:t xml:space="preserve">One of the main drivers of curriculum change is international assistance, especially from organizations like the UN, World Bank, and IMF. These groups usually favor reforms that prioritize effectiveness, transparency, and modern management practices. </w:t>
      </w:r>
      <w:r w:rsidRPr="007729D4">
        <w:rPr>
          <w:rFonts w:ascii="Times New Roman" w:hAnsi="Times New Roman" w:cs="Times New Roman"/>
        </w:rPr>
        <w:t xml:space="preserve">However, this effect is not without criticism. Olowu (2019) cautions against adopting externally driven models in their entirety because they might not be appropriate for the distinct institutional and political realities of developing countries. The study supports this concern, arguing that while foreign aid contributes useful resources and concepts, it occasionally encourages frameworks that are incompatible with regional circumstances. McCourt </w:t>
      </w:r>
      <w:r>
        <w:rPr>
          <w:rFonts w:ascii="Times New Roman" w:hAnsi="Times New Roman" w:cs="Times New Roman"/>
        </w:rPr>
        <w:t>&amp;</w:t>
      </w:r>
      <w:r w:rsidRPr="007729D4">
        <w:rPr>
          <w:rFonts w:ascii="Times New Roman" w:hAnsi="Times New Roman" w:cs="Times New Roman"/>
        </w:rPr>
        <w:t xml:space="preserve"> Andrews (2019) state that these aid programs frequently encourage the inclusion of subjects like public finance management and anti-corruption laws in PA programs.</w:t>
      </w:r>
    </w:p>
    <w:p w:rsidR="005E5593" w:rsidRPr="00BC4FF7" w:rsidRDefault="005E5593" w:rsidP="005E5593">
      <w:pPr>
        <w:jc w:val="both"/>
        <w:rPr>
          <w:rFonts w:ascii="Times New Roman" w:hAnsi="Times New Roman" w:cs="Times New Roman"/>
        </w:rPr>
      </w:pPr>
      <w:r>
        <w:rPr>
          <w:rFonts w:ascii="Times New Roman" w:hAnsi="Times New Roman" w:cs="Times New Roman"/>
        </w:rPr>
        <w:t>Globalization is another factor that increases this pressure.</w:t>
      </w:r>
      <w:r w:rsidRPr="007729D4">
        <w:rPr>
          <w:rFonts w:ascii="Times New Roman" w:hAnsi="Times New Roman" w:cs="Times New Roman"/>
        </w:rPr>
        <w:t xml:space="preserve"> As countries strive to become more linked into the global economy, there is a growing tendency toward aligning PA curricula with international norms. Jreisat (2020) claims that this modification is an effort to keep up with evolving standards for global governance. In some cases, though, this alignment may make it more difficult to address local issues. Also, per Berman </w:t>
      </w:r>
      <w:r>
        <w:rPr>
          <w:rFonts w:ascii="Times New Roman" w:hAnsi="Times New Roman" w:cs="Times New Roman"/>
        </w:rPr>
        <w:t>&amp;</w:t>
      </w:r>
      <w:r w:rsidRPr="007729D4">
        <w:rPr>
          <w:rFonts w:ascii="Times New Roman" w:hAnsi="Times New Roman" w:cs="Times New Roman"/>
        </w:rPr>
        <w:t xml:space="preserve"> Menger (2021), global models frequently disregard significant local factors that are especially pertinent in developing nations, such as resource restrictions, informal institutions, and ethnic diversity. The study supports curriculum that are both globally informed and firmly grounded in local governance realities, highlighting the necessity for a balanced approach. </w:t>
      </w:r>
      <w:r w:rsidRPr="00BC4FF7">
        <w:rPr>
          <w:rFonts w:ascii="Times New Roman" w:hAnsi="Times New Roman" w:cs="Times New Roman"/>
        </w:rPr>
        <w:t>Th</w:t>
      </w:r>
      <w:r>
        <w:rPr>
          <w:rFonts w:ascii="Times New Roman" w:hAnsi="Times New Roman" w:cs="Times New Roman"/>
        </w:rPr>
        <w:t>e finding here</w:t>
      </w:r>
      <w:r w:rsidRPr="00BC4FF7">
        <w:rPr>
          <w:rFonts w:ascii="Times New Roman" w:hAnsi="Times New Roman" w:cs="Times New Roman"/>
        </w:rPr>
        <w:t xml:space="preserve"> is consistent with the demand made by O'Flynn </w:t>
      </w:r>
      <w:r>
        <w:rPr>
          <w:rFonts w:ascii="Times New Roman" w:hAnsi="Times New Roman" w:cs="Times New Roman"/>
        </w:rPr>
        <w:t>&amp;</w:t>
      </w:r>
      <w:r w:rsidRPr="00BC4FF7">
        <w:rPr>
          <w:rFonts w:ascii="Times New Roman" w:hAnsi="Times New Roman" w:cs="Times New Roman"/>
        </w:rPr>
        <w:t xml:space="preserve"> O'Connor (2021) for PA education that is both globally competent and contextually sensitive.</w:t>
      </w:r>
    </w:p>
    <w:p w:rsidR="005E5593" w:rsidRPr="007729D4" w:rsidRDefault="005E5593" w:rsidP="005E5593">
      <w:pPr>
        <w:jc w:val="both"/>
        <w:rPr>
          <w:rFonts w:ascii="Times New Roman" w:hAnsi="Times New Roman" w:cs="Times New Roman"/>
        </w:rPr>
      </w:pPr>
      <w:r w:rsidRPr="007729D4">
        <w:rPr>
          <w:rFonts w:ascii="Times New Roman" w:hAnsi="Times New Roman" w:cs="Times New Roman"/>
        </w:rPr>
        <w:t xml:space="preserve">Innovation in technology is another </w:t>
      </w:r>
      <w:r>
        <w:rPr>
          <w:rFonts w:ascii="Times New Roman" w:hAnsi="Times New Roman" w:cs="Times New Roman"/>
        </w:rPr>
        <w:t>factor</w:t>
      </w:r>
      <w:r w:rsidRPr="007729D4">
        <w:rPr>
          <w:rFonts w:ascii="Times New Roman" w:hAnsi="Times New Roman" w:cs="Times New Roman"/>
        </w:rPr>
        <w:t xml:space="preserve"> that is altering the way PA is taught. Digital learning resources and Massive Open Online Courses (MOOCs) are just two instances of how technology is making education more accessible than ever before. According to the report, a lot of PA programs are incorporating digital platforms in order to update their delivery strategies and reach a larger audience. This is in accordance with Sarker (2020), who emphasizes how new technologies have the power to democratize education. But there are discrepancies in the advantages of digital </w:t>
      </w:r>
      <w:r w:rsidRPr="007729D4">
        <w:rPr>
          <w:rFonts w:ascii="Times New Roman" w:hAnsi="Times New Roman" w:cs="Times New Roman"/>
        </w:rPr>
        <w:lastRenderedPageBreak/>
        <w:t>integration. Berman</w:t>
      </w:r>
      <w:r>
        <w:rPr>
          <w:rFonts w:ascii="Times New Roman" w:hAnsi="Times New Roman" w:cs="Times New Roman"/>
        </w:rPr>
        <w:t xml:space="preserve"> &amp;</w:t>
      </w:r>
      <w:r w:rsidRPr="007729D4">
        <w:rPr>
          <w:rFonts w:ascii="Times New Roman" w:hAnsi="Times New Roman" w:cs="Times New Roman"/>
        </w:rPr>
        <w:t xml:space="preserve"> Menger (2021) highlight the digital gap in parts of sub-Saharan Africa and Southeast Asia where poor infrastructure and connectivity prevent meaningful access.</w:t>
      </w:r>
      <w:r>
        <w:rPr>
          <w:rFonts w:ascii="Times New Roman" w:hAnsi="Times New Roman" w:cs="Times New Roman"/>
        </w:rPr>
        <w:t xml:space="preserve"> </w:t>
      </w:r>
      <w:r w:rsidRPr="007729D4">
        <w:rPr>
          <w:rFonts w:ascii="Times New Roman" w:hAnsi="Times New Roman" w:cs="Times New Roman"/>
        </w:rPr>
        <w:t xml:space="preserve">Additionally, McCourt </w:t>
      </w:r>
      <w:r>
        <w:rPr>
          <w:rFonts w:ascii="Times New Roman" w:hAnsi="Times New Roman" w:cs="Times New Roman"/>
        </w:rPr>
        <w:t>&amp;</w:t>
      </w:r>
      <w:r w:rsidRPr="007729D4">
        <w:rPr>
          <w:rFonts w:ascii="Times New Roman" w:hAnsi="Times New Roman" w:cs="Times New Roman"/>
        </w:rPr>
        <w:t xml:space="preserve"> Andrews' (2019) emphasis on the importance of tailoring technology solutions to local governance demands supports the study's recommendation for more context-sensitive tech adoption.</w:t>
      </w:r>
    </w:p>
    <w:p w:rsidR="005E5593" w:rsidRPr="007729D4" w:rsidRDefault="005E5593" w:rsidP="005E5593">
      <w:pPr>
        <w:jc w:val="both"/>
        <w:rPr>
          <w:rFonts w:ascii="Times New Roman" w:hAnsi="Times New Roman" w:cs="Times New Roman"/>
        </w:rPr>
      </w:pPr>
      <w:r w:rsidRPr="007729D4">
        <w:rPr>
          <w:rFonts w:ascii="Times New Roman" w:hAnsi="Times New Roman" w:cs="Times New Roman"/>
        </w:rPr>
        <w:t>One of the most pressing issues identified by the study is the ongoing tension between local governance practices and global governance frameworks. For instance, in countries like Kenya and Nigeria, traditional governance entities like tribal councils and community advisory boards are significant in addition to official state structures. The study concludes that PA courses must take this duality into account. Likewise, Olowu (2019) calls for the inclusion of indigenous governance knowledge, warning that curricula that overemphasize Western paradigms risk becoming outdated in settings where informal institutions predominate.</w:t>
      </w:r>
      <w:r>
        <w:rPr>
          <w:rFonts w:ascii="Times New Roman" w:hAnsi="Times New Roman" w:cs="Times New Roman"/>
        </w:rPr>
        <w:t xml:space="preserve"> </w:t>
      </w:r>
      <w:r w:rsidRPr="007729D4">
        <w:rPr>
          <w:rFonts w:ascii="Times New Roman" w:hAnsi="Times New Roman" w:cs="Times New Roman"/>
        </w:rPr>
        <w:t xml:space="preserve">Rather than learning solely technical or administrative skills, the study contends that PA education should involve problem-solving centered in local realities. This corresponds with O’Flynn </w:t>
      </w:r>
      <w:r>
        <w:rPr>
          <w:rFonts w:ascii="Times New Roman" w:hAnsi="Times New Roman" w:cs="Times New Roman"/>
        </w:rPr>
        <w:t>&amp;</w:t>
      </w:r>
      <w:r w:rsidRPr="007729D4">
        <w:rPr>
          <w:rFonts w:ascii="Times New Roman" w:hAnsi="Times New Roman" w:cs="Times New Roman"/>
        </w:rPr>
        <w:t xml:space="preserve"> O’Connor’s (2021) concept of a curriculum that permits pupils to navigate both official and informal governing systems efficiently. </w:t>
      </w:r>
    </w:p>
    <w:p w:rsidR="005E5593" w:rsidRPr="001D51CD" w:rsidRDefault="005E5593" w:rsidP="005E5593">
      <w:pPr>
        <w:jc w:val="both"/>
        <w:rPr>
          <w:rFonts w:ascii="Times New Roman" w:hAnsi="Times New Roman" w:cs="Times New Roman"/>
          <w:b/>
          <w:bCs/>
        </w:rPr>
      </w:pPr>
      <w:r w:rsidRPr="001D51CD">
        <w:rPr>
          <w:rFonts w:ascii="Times New Roman" w:hAnsi="Times New Roman" w:cs="Times New Roman"/>
          <w:b/>
          <w:bCs/>
        </w:rPr>
        <w:t xml:space="preserve">Conclusion </w:t>
      </w:r>
    </w:p>
    <w:p w:rsidR="005E5593" w:rsidRPr="00224962" w:rsidRDefault="005E5593" w:rsidP="005E5593">
      <w:pPr>
        <w:jc w:val="both"/>
        <w:rPr>
          <w:rFonts w:ascii="Times New Roman" w:hAnsi="Times New Roman" w:cs="Times New Roman"/>
        </w:rPr>
      </w:pPr>
      <w:r w:rsidRPr="007B2597">
        <w:rPr>
          <w:rFonts w:ascii="Times New Roman" w:hAnsi="Times New Roman" w:cs="Times New Roman"/>
        </w:rPr>
        <w:t xml:space="preserve">This study looked at how international </w:t>
      </w:r>
      <w:r>
        <w:rPr>
          <w:rFonts w:ascii="Times New Roman" w:hAnsi="Times New Roman" w:cs="Times New Roman"/>
        </w:rPr>
        <w:t>factors</w:t>
      </w:r>
      <w:r w:rsidRPr="007B2597">
        <w:rPr>
          <w:rFonts w:ascii="Times New Roman" w:hAnsi="Times New Roman" w:cs="Times New Roman"/>
        </w:rPr>
        <w:t xml:space="preserve"> including globalization, international aid, and technological innovation affect public administration courses in poor nations. We concentrated on how they impact the curriculum design of educational programs and the training of public officials. Our research demonstrated that although global factors frequently impact curriculum modernization to conform to global governance structures, they fall short in considering local governance structures, customs, and sociopolitical realities. Due to the influence, technological integration has also expanded access to education; however, in many places, this is not the case due to a lower level of technology. </w:t>
      </w:r>
      <w:r w:rsidRPr="00224962">
        <w:rPr>
          <w:rFonts w:ascii="Times New Roman" w:hAnsi="Times New Roman" w:cs="Times New Roman"/>
        </w:rPr>
        <w:t xml:space="preserve">Therefore, in order for PA curriculum in developing </w:t>
      </w:r>
      <w:r>
        <w:rPr>
          <w:rFonts w:ascii="Times New Roman" w:hAnsi="Times New Roman" w:cs="Times New Roman"/>
        </w:rPr>
        <w:t>state</w:t>
      </w:r>
      <w:r w:rsidRPr="00224962">
        <w:rPr>
          <w:rFonts w:ascii="Times New Roman" w:hAnsi="Times New Roman" w:cs="Times New Roman"/>
        </w:rPr>
        <w:t>s to be effective, relevant, and responsive, they must address topics pertaining to both local and global governance systems.</w:t>
      </w: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Pr="001D51CD" w:rsidRDefault="005E5593" w:rsidP="005E5593">
      <w:pPr>
        <w:jc w:val="both"/>
        <w:rPr>
          <w:rFonts w:ascii="Times New Roman" w:hAnsi="Times New Roman" w:cs="Times New Roman"/>
          <w:b/>
          <w:bCs/>
        </w:rPr>
      </w:pPr>
      <w:r w:rsidRPr="001D51CD">
        <w:rPr>
          <w:rFonts w:ascii="Times New Roman" w:hAnsi="Times New Roman" w:cs="Times New Roman"/>
          <w:b/>
          <w:bCs/>
        </w:rPr>
        <w:t xml:space="preserve">References </w:t>
      </w:r>
    </w:p>
    <w:p w:rsidR="005E5593" w:rsidRPr="00563B21" w:rsidRDefault="005E5593" w:rsidP="005E5593">
      <w:pPr>
        <w:jc w:val="both"/>
        <w:rPr>
          <w:rFonts w:ascii="Times New Roman" w:hAnsi="Times New Roman" w:cs="Times New Roman"/>
        </w:rPr>
      </w:pPr>
      <w:r w:rsidRPr="00563B21">
        <w:rPr>
          <w:rFonts w:ascii="Times New Roman" w:hAnsi="Times New Roman" w:cs="Times New Roman"/>
        </w:rPr>
        <w:t xml:space="preserve">Akindele, S. T. (2021). </w:t>
      </w:r>
      <w:r w:rsidRPr="00563B21">
        <w:rPr>
          <w:rFonts w:ascii="Times New Roman" w:hAnsi="Times New Roman" w:cs="Times New Roman"/>
          <w:i/>
          <w:iCs/>
        </w:rPr>
        <w:t>The challenges of integrating global governance frameworks in public administration education in developing countries</w:t>
      </w:r>
      <w:r w:rsidRPr="00563B21">
        <w:rPr>
          <w:rFonts w:ascii="Times New Roman" w:hAnsi="Times New Roman" w:cs="Times New Roman"/>
        </w:rPr>
        <w:t>. Journal of Developing Country Governance, 29(4), 66-81. https://doi.org/10.2139/ssrn.3450198</w:t>
      </w:r>
    </w:p>
    <w:p w:rsidR="005E5593" w:rsidRPr="00563B21" w:rsidRDefault="005E5593" w:rsidP="005E5593">
      <w:pPr>
        <w:jc w:val="both"/>
        <w:rPr>
          <w:rFonts w:ascii="Times New Roman" w:hAnsi="Times New Roman" w:cs="Times New Roman"/>
        </w:rPr>
      </w:pPr>
      <w:r w:rsidRPr="00563B21">
        <w:rPr>
          <w:rFonts w:ascii="Times New Roman" w:hAnsi="Times New Roman" w:cs="Times New Roman"/>
        </w:rPr>
        <w:t xml:space="preserve">Berman, E., &amp; Menger, R. (2021). </w:t>
      </w:r>
      <w:r w:rsidRPr="00563B21">
        <w:rPr>
          <w:rFonts w:ascii="Times New Roman" w:hAnsi="Times New Roman" w:cs="Times New Roman"/>
          <w:i/>
          <w:iCs/>
        </w:rPr>
        <w:t>Public administration and the digital divide: The challenges and opportunities of technology in developing countries</w:t>
      </w:r>
      <w:r w:rsidRPr="00563B21">
        <w:rPr>
          <w:rFonts w:ascii="Times New Roman" w:hAnsi="Times New Roman" w:cs="Times New Roman"/>
        </w:rPr>
        <w:t>. Public Administration Review, 81(4), 658-674. https://doi.org/10.1111/puar.13314</w:t>
      </w:r>
    </w:p>
    <w:p w:rsidR="005E5593" w:rsidRPr="00563B21" w:rsidRDefault="005E5593" w:rsidP="005E5593">
      <w:pPr>
        <w:jc w:val="both"/>
        <w:rPr>
          <w:rFonts w:ascii="Times New Roman" w:hAnsi="Times New Roman" w:cs="Times New Roman"/>
        </w:rPr>
      </w:pPr>
      <w:r w:rsidRPr="00563B21">
        <w:rPr>
          <w:rFonts w:ascii="Times New Roman" w:hAnsi="Times New Roman" w:cs="Times New Roman"/>
        </w:rPr>
        <w:lastRenderedPageBreak/>
        <w:t xml:space="preserve">Ho, A. T., &amp; Tsai, H. L. (2019). </w:t>
      </w:r>
      <w:r w:rsidRPr="00563B21">
        <w:rPr>
          <w:rFonts w:ascii="Times New Roman" w:hAnsi="Times New Roman" w:cs="Times New Roman"/>
          <w:i/>
          <w:iCs/>
        </w:rPr>
        <w:t>Globalization, public administration reforms, and education: Rethinking the role of universities in PA curriculum design</w:t>
      </w:r>
      <w:r w:rsidRPr="00563B21">
        <w:rPr>
          <w:rFonts w:ascii="Times New Roman" w:hAnsi="Times New Roman" w:cs="Times New Roman"/>
        </w:rPr>
        <w:t>. Journal of Public Administration Education, 25(3), 303-322. https://doi.org/10.2139/ssrn.3466821</w:t>
      </w:r>
    </w:p>
    <w:p w:rsidR="005E5593" w:rsidRPr="00563B21" w:rsidRDefault="005E5593" w:rsidP="005E5593">
      <w:pPr>
        <w:jc w:val="both"/>
        <w:rPr>
          <w:rFonts w:ascii="Times New Roman" w:hAnsi="Times New Roman" w:cs="Times New Roman"/>
        </w:rPr>
      </w:pPr>
      <w:r w:rsidRPr="00563B21">
        <w:rPr>
          <w:rFonts w:ascii="Times New Roman" w:hAnsi="Times New Roman" w:cs="Times New Roman"/>
        </w:rPr>
        <w:t xml:space="preserve">International Labour Organization. (2022). </w:t>
      </w:r>
      <w:r w:rsidRPr="00563B21">
        <w:rPr>
          <w:rFonts w:ascii="Times New Roman" w:hAnsi="Times New Roman" w:cs="Times New Roman"/>
          <w:i/>
          <w:iCs/>
        </w:rPr>
        <w:t>Digital transformation in public administration education: Trends and challenges</w:t>
      </w:r>
      <w:r w:rsidRPr="00563B21">
        <w:rPr>
          <w:rFonts w:ascii="Times New Roman" w:hAnsi="Times New Roman" w:cs="Times New Roman"/>
        </w:rPr>
        <w:t>. ILO. https://www.ilo.org/publications</w:t>
      </w:r>
    </w:p>
    <w:p w:rsidR="005E5593" w:rsidRPr="00563B21" w:rsidRDefault="005E5593" w:rsidP="005E5593">
      <w:pPr>
        <w:jc w:val="both"/>
        <w:rPr>
          <w:rFonts w:ascii="Times New Roman" w:hAnsi="Times New Roman" w:cs="Times New Roman"/>
        </w:rPr>
      </w:pPr>
      <w:r w:rsidRPr="00563B21">
        <w:rPr>
          <w:rFonts w:ascii="Times New Roman" w:hAnsi="Times New Roman" w:cs="Times New Roman"/>
        </w:rPr>
        <w:t xml:space="preserve">Jreisat, J. E. (2020). </w:t>
      </w:r>
      <w:r w:rsidRPr="00563B21">
        <w:rPr>
          <w:rFonts w:ascii="Times New Roman" w:hAnsi="Times New Roman" w:cs="Times New Roman"/>
          <w:i/>
          <w:iCs/>
        </w:rPr>
        <w:t>Public administration and development: An international perspective</w:t>
      </w:r>
      <w:r w:rsidRPr="00563B21">
        <w:rPr>
          <w:rFonts w:ascii="Times New Roman" w:hAnsi="Times New Roman" w:cs="Times New Roman"/>
        </w:rPr>
        <w:t>. Routledge.</w:t>
      </w:r>
    </w:p>
    <w:p w:rsidR="005E5593" w:rsidRPr="00563B21" w:rsidRDefault="005E5593" w:rsidP="005E5593">
      <w:pPr>
        <w:jc w:val="both"/>
        <w:rPr>
          <w:rFonts w:ascii="Times New Roman" w:hAnsi="Times New Roman" w:cs="Times New Roman"/>
        </w:rPr>
      </w:pPr>
      <w:r w:rsidRPr="00563B21">
        <w:rPr>
          <w:rFonts w:ascii="Times New Roman" w:hAnsi="Times New Roman" w:cs="Times New Roman"/>
        </w:rPr>
        <w:t xml:space="preserve">McCourt, W., &amp; Andrews, M. (2019). </w:t>
      </w:r>
      <w:r w:rsidRPr="00563B21">
        <w:rPr>
          <w:rFonts w:ascii="Times New Roman" w:hAnsi="Times New Roman" w:cs="Times New Roman"/>
          <w:i/>
          <w:iCs/>
        </w:rPr>
        <w:t>Public administration reforms in developing countries: Global trends and local responses</w:t>
      </w:r>
      <w:r w:rsidRPr="00563B21">
        <w:rPr>
          <w:rFonts w:ascii="Times New Roman" w:hAnsi="Times New Roman" w:cs="Times New Roman"/>
        </w:rPr>
        <w:t xml:space="preserve">. In J. K. A. Rimmer &amp; M. Macmillan (Eds.), </w:t>
      </w:r>
      <w:r w:rsidRPr="00563B21">
        <w:rPr>
          <w:rFonts w:ascii="Times New Roman" w:hAnsi="Times New Roman" w:cs="Times New Roman"/>
          <w:i/>
          <w:iCs/>
        </w:rPr>
        <w:t>Public administration reform and governance in developing countries</w:t>
      </w:r>
      <w:r w:rsidRPr="00563B21">
        <w:rPr>
          <w:rFonts w:ascii="Times New Roman" w:hAnsi="Times New Roman" w:cs="Times New Roman"/>
        </w:rPr>
        <w:t xml:space="preserve"> (pp. 31-56). Palgrave Macmillan.</w:t>
      </w:r>
    </w:p>
    <w:p w:rsidR="005E5593" w:rsidRPr="00563B21" w:rsidRDefault="005E5593" w:rsidP="005E5593">
      <w:pPr>
        <w:jc w:val="both"/>
        <w:rPr>
          <w:rFonts w:ascii="Times New Roman" w:hAnsi="Times New Roman" w:cs="Times New Roman"/>
        </w:rPr>
      </w:pPr>
      <w:r w:rsidRPr="00563B21">
        <w:rPr>
          <w:rFonts w:ascii="Times New Roman" w:hAnsi="Times New Roman" w:cs="Times New Roman"/>
        </w:rPr>
        <w:t xml:space="preserve">Olowu, D. (2019). </w:t>
      </w:r>
      <w:r w:rsidRPr="00563B21">
        <w:rPr>
          <w:rFonts w:ascii="Times New Roman" w:hAnsi="Times New Roman" w:cs="Times New Roman"/>
          <w:i/>
          <w:iCs/>
        </w:rPr>
        <w:t>Globalization and the reform of public administration education in developing countries: A case study of sub-Saharan Africa</w:t>
      </w:r>
      <w:r w:rsidRPr="00563B21">
        <w:rPr>
          <w:rFonts w:ascii="Times New Roman" w:hAnsi="Times New Roman" w:cs="Times New Roman"/>
        </w:rPr>
        <w:t>. Journal of Public Administration, 52(2), 167-181. https://doi.org/10.2139/ssrn.3466821</w:t>
      </w:r>
    </w:p>
    <w:p w:rsidR="005E5593" w:rsidRPr="00563B21" w:rsidRDefault="005E5593" w:rsidP="005E5593">
      <w:pPr>
        <w:jc w:val="both"/>
        <w:rPr>
          <w:rFonts w:ascii="Times New Roman" w:hAnsi="Times New Roman" w:cs="Times New Roman"/>
        </w:rPr>
      </w:pPr>
      <w:r w:rsidRPr="00563B21">
        <w:rPr>
          <w:rFonts w:ascii="Times New Roman" w:hAnsi="Times New Roman" w:cs="Times New Roman"/>
        </w:rPr>
        <w:t xml:space="preserve">Sarker, A. (2020). </w:t>
      </w:r>
      <w:r w:rsidRPr="00563B21">
        <w:rPr>
          <w:rFonts w:ascii="Times New Roman" w:hAnsi="Times New Roman" w:cs="Times New Roman"/>
          <w:i/>
          <w:iCs/>
        </w:rPr>
        <w:t>The role of indigenous knowledge in shaping public administration curricula in developing states: A comparative study</w:t>
      </w:r>
      <w:r w:rsidRPr="00563B21">
        <w:rPr>
          <w:rFonts w:ascii="Times New Roman" w:hAnsi="Times New Roman" w:cs="Times New Roman"/>
        </w:rPr>
        <w:t>. International Journal of Public Administration, 43(8), 699-711. https://doi.org/10.1080/01900692.2019.1693495</w:t>
      </w:r>
    </w:p>
    <w:p w:rsidR="005E5593" w:rsidRPr="00563B21" w:rsidRDefault="005E5593" w:rsidP="005E5593">
      <w:pPr>
        <w:jc w:val="both"/>
        <w:rPr>
          <w:rFonts w:ascii="Times New Roman" w:hAnsi="Times New Roman" w:cs="Times New Roman"/>
        </w:rPr>
      </w:pPr>
      <w:r w:rsidRPr="00563B21">
        <w:rPr>
          <w:rFonts w:ascii="Times New Roman" w:hAnsi="Times New Roman" w:cs="Times New Roman"/>
        </w:rPr>
        <w:t xml:space="preserve">United Nations Development Programme. (2020). </w:t>
      </w:r>
      <w:r w:rsidRPr="00563B21">
        <w:rPr>
          <w:rFonts w:ascii="Times New Roman" w:hAnsi="Times New Roman" w:cs="Times New Roman"/>
          <w:i/>
          <w:iCs/>
        </w:rPr>
        <w:t>Public administration reforms in developing countries: Global trends and local responses</w:t>
      </w:r>
      <w:r w:rsidRPr="00563B21">
        <w:rPr>
          <w:rFonts w:ascii="Times New Roman" w:hAnsi="Times New Roman" w:cs="Times New Roman"/>
        </w:rPr>
        <w:t>. UNDP. https://www.undp.org/reports</w:t>
      </w:r>
    </w:p>
    <w:p w:rsidR="005E5593" w:rsidRDefault="005E5593" w:rsidP="005E5593">
      <w:pPr>
        <w:jc w:val="both"/>
        <w:rPr>
          <w:rFonts w:ascii="Times New Roman" w:hAnsi="Times New Roman" w:cs="Times New Roman"/>
          <w:b/>
          <w:bCs/>
        </w:rPr>
      </w:pPr>
    </w:p>
    <w:p w:rsidR="005E5593" w:rsidRDefault="005E5593" w:rsidP="005E5593">
      <w:pPr>
        <w:rPr>
          <w:rFonts w:ascii="Times New Roman" w:hAnsi="Times New Roman" w:cs="Times New Roman"/>
          <w:b/>
          <w:bCs/>
        </w:rPr>
      </w:pPr>
      <w:r w:rsidRPr="009E0BCD">
        <w:rPr>
          <w:rFonts w:ascii="Times New Roman" w:hAnsi="Times New Roman" w:cs="Times New Roman"/>
          <w:b/>
          <w:bCs/>
        </w:rPr>
        <w:t>Declaration</w:t>
      </w:r>
      <w:r>
        <w:rPr>
          <w:rFonts w:ascii="Times New Roman" w:hAnsi="Times New Roman" w:cs="Times New Roman"/>
          <w:b/>
          <w:bCs/>
        </w:rPr>
        <w:t>s:</w:t>
      </w:r>
    </w:p>
    <w:p w:rsidR="005E5593" w:rsidRDefault="005E5593" w:rsidP="005E5593">
      <w:pPr>
        <w:spacing w:after="0"/>
        <w:rPr>
          <w:rFonts w:ascii="Times New Roman" w:hAnsi="Times New Roman" w:cs="Times New Roman"/>
        </w:rPr>
      </w:pPr>
      <w:r>
        <w:rPr>
          <w:rFonts w:ascii="Times New Roman" w:hAnsi="Times New Roman" w:cs="Times New Roman"/>
          <w:b/>
          <w:bCs/>
        </w:rPr>
        <w:t xml:space="preserve">Conflict of interests: </w:t>
      </w:r>
      <w:r>
        <w:rPr>
          <w:rFonts w:ascii="Times New Roman" w:hAnsi="Times New Roman" w:cs="Times New Roman"/>
        </w:rPr>
        <w:t>The authors declare that there no conflict of interest in the paper.</w:t>
      </w:r>
    </w:p>
    <w:p w:rsidR="005E5593" w:rsidRDefault="005E5593" w:rsidP="005E5593">
      <w:pPr>
        <w:spacing w:after="0"/>
        <w:rPr>
          <w:rFonts w:ascii="Times New Roman" w:hAnsi="Times New Roman" w:cs="Times New Roman"/>
        </w:rPr>
      </w:pPr>
      <w:r>
        <w:rPr>
          <w:rFonts w:ascii="Times New Roman" w:hAnsi="Times New Roman" w:cs="Times New Roman"/>
        </w:rPr>
        <w:t>Funding: There are</w:t>
      </w:r>
      <w:r w:rsidRPr="009E0BCD">
        <w:rPr>
          <w:rFonts w:ascii="Times New Roman" w:hAnsi="Times New Roman" w:cs="Times New Roman"/>
        </w:rPr>
        <w:t xml:space="preserve"> no </w:t>
      </w:r>
      <w:r>
        <w:rPr>
          <w:rFonts w:ascii="Times New Roman" w:hAnsi="Times New Roman" w:cs="Times New Roman"/>
        </w:rPr>
        <w:t xml:space="preserve">financial or funding from any organization for this paper. </w:t>
      </w:r>
    </w:p>
    <w:p w:rsidR="005E5593" w:rsidRPr="0062660B" w:rsidRDefault="005E5593" w:rsidP="005E5593">
      <w:pPr>
        <w:spacing w:after="0"/>
        <w:rPr>
          <w:rFonts w:ascii="Times New Roman" w:hAnsi="Times New Roman" w:cs="Times New Roman"/>
        </w:rPr>
      </w:pPr>
      <w:r>
        <w:rPr>
          <w:rFonts w:ascii="Times New Roman" w:hAnsi="Times New Roman" w:cs="Times New Roman"/>
          <w:b/>
        </w:rPr>
        <w:t xml:space="preserve">Data Availability: </w:t>
      </w:r>
      <w:r w:rsidRPr="007D11C7">
        <w:rPr>
          <w:rFonts w:ascii="Times New Roman" w:hAnsi="Times New Roman" w:cs="Times New Roman"/>
        </w:rPr>
        <w:t xml:space="preserve">Not Applicable </w:t>
      </w:r>
    </w:p>
    <w:p w:rsidR="005E5593" w:rsidRPr="007D11C7" w:rsidRDefault="005E5593" w:rsidP="005E5593">
      <w:pPr>
        <w:spacing w:after="0"/>
        <w:jc w:val="both"/>
        <w:rPr>
          <w:rFonts w:ascii="Times New Roman" w:hAnsi="Times New Roman" w:cs="Times New Roman"/>
          <w:b/>
        </w:rPr>
      </w:pPr>
      <w:r>
        <w:rPr>
          <w:rFonts w:ascii="Times New Roman" w:hAnsi="Times New Roman" w:cs="Times New Roman"/>
          <w:b/>
        </w:rPr>
        <w:t xml:space="preserve">Acknowledgement: </w:t>
      </w:r>
      <w:r w:rsidRPr="007D11C7">
        <w:rPr>
          <w:rFonts w:ascii="Times New Roman" w:hAnsi="Times New Roman" w:cs="Times New Roman"/>
        </w:rPr>
        <w:t xml:space="preserve">Not Applicable </w:t>
      </w:r>
    </w:p>
    <w:p w:rsidR="005E5593" w:rsidRPr="007D11C7" w:rsidRDefault="005E5593" w:rsidP="005E5593">
      <w:pPr>
        <w:spacing w:after="0"/>
        <w:jc w:val="both"/>
        <w:rPr>
          <w:rFonts w:ascii="Times New Roman" w:hAnsi="Times New Roman" w:cs="Times New Roman"/>
          <w:b/>
        </w:rPr>
      </w:pPr>
      <w:r>
        <w:rPr>
          <w:rFonts w:ascii="Times New Roman" w:hAnsi="Times New Roman" w:cs="Times New Roman"/>
          <w:b/>
        </w:rPr>
        <w:t xml:space="preserve">Funding: </w:t>
      </w:r>
      <w:r w:rsidRPr="007D11C7">
        <w:rPr>
          <w:rFonts w:ascii="Times New Roman" w:hAnsi="Times New Roman" w:cs="Times New Roman"/>
        </w:rPr>
        <w:t xml:space="preserve">No funding was received for conducting this study </w:t>
      </w:r>
    </w:p>
    <w:p w:rsidR="005E5593" w:rsidRPr="007D11C7" w:rsidRDefault="005E5593" w:rsidP="005E5593">
      <w:pPr>
        <w:spacing w:after="0"/>
        <w:jc w:val="both"/>
        <w:rPr>
          <w:rFonts w:ascii="Times New Roman" w:hAnsi="Times New Roman" w:cs="Times New Roman"/>
        </w:rPr>
      </w:pPr>
      <w:r>
        <w:rPr>
          <w:rFonts w:ascii="Times New Roman" w:hAnsi="Times New Roman" w:cs="Times New Roman"/>
          <w:b/>
        </w:rPr>
        <w:t xml:space="preserve">Author’s </w:t>
      </w:r>
      <w:r w:rsidRPr="007D11C7">
        <w:rPr>
          <w:rFonts w:ascii="Times New Roman" w:hAnsi="Times New Roman" w:cs="Times New Roman"/>
          <w:b/>
        </w:rPr>
        <w:t>Contribution</w:t>
      </w:r>
      <w:r>
        <w:rPr>
          <w:rFonts w:ascii="Times New Roman" w:hAnsi="Times New Roman" w:cs="Times New Roman"/>
          <w:b/>
        </w:rPr>
        <w:t xml:space="preserve">s: </w:t>
      </w:r>
      <w:r w:rsidRPr="007D11C7">
        <w:rPr>
          <w:rFonts w:ascii="Times New Roman" w:hAnsi="Times New Roman" w:cs="Times New Roman"/>
        </w:rPr>
        <w:t xml:space="preserve">The author’s </w:t>
      </w:r>
      <w:r>
        <w:rPr>
          <w:rFonts w:ascii="Times New Roman" w:hAnsi="Times New Roman" w:cs="Times New Roman"/>
        </w:rPr>
        <w:t xml:space="preserve">(1, 2, &amp; 3) </w:t>
      </w:r>
      <w:r w:rsidRPr="007D11C7">
        <w:rPr>
          <w:rFonts w:ascii="Times New Roman" w:hAnsi="Times New Roman" w:cs="Times New Roman"/>
        </w:rPr>
        <w:t>confirm responsibility for the conception and design of the study, data collection, analysis, and manuscript preparation. The author’s approves t</w:t>
      </w:r>
      <w:r>
        <w:rPr>
          <w:rFonts w:ascii="Times New Roman" w:hAnsi="Times New Roman" w:cs="Times New Roman"/>
        </w:rPr>
        <w:t>he manuscript content and are</w:t>
      </w:r>
      <w:r w:rsidRPr="007D11C7">
        <w:rPr>
          <w:rFonts w:ascii="Times New Roman" w:hAnsi="Times New Roman" w:cs="Times New Roman"/>
        </w:rPr>
        <w:t xml:space="preserve"> to be held </w:t>
      </w:r>
      <w:r>
        <w:rPr>
          <w:rFonts w:ascii="Times New Roman" w:hAnsi="Times New Roman" w:cs="Times New Roman"/>
        </w:rPr>
        <w:t>responsible</w:t>
      </w:r>
      <w:r w:rsidRPr="007D11C7">
        <w:rPr>
          <w:rFonts w:ascii="Times New Roman" w:hAnsi="Times New Roman" w:cs="Times New Roman"/>
        </w:rPr>
        <w:t xml:space="preserve"> for the </w:t>
      </w:r>
      <w:r>
        <w:rPr>
          <w:rFonts w:ascii="Times New Roman" w:hAnsi="Times New Roman" w:cs="Times New Roman"/>
        </w:rPr>
        <w:t>research</w:t>
      </w:r>
      <w:r w:rsidRPr="007D11C7">
        <w:rPr>
          <w:rFonts w:ascii="Times New Roman" w:hAnsi="Times New Roman" w:cs="Times New Roman"/>
        </w:rPr>
        <w:t>.</w:t>
      </w:r>
    </w:p>
    <w:p w:rsidR="005E5593" w:rsidRPr="007D11C7" w:rsidRDefault="005E5593" w:rsidP="005E5593">
      <w:pPr>
        <w:spacing w:after="0"/>
        <w:jc w:val="both"/>
        <w:rPr>
          <w:rFonts w:ascii="Times New Roman" w:hAnsi="Times New Roman" w:cs="Times New Roman"/>
        </w:rPr>
      </w:pPr>
      <w:r w:rsidRPr="007D11C7">
        <w:rPr>
          <w:rFonts w:ascii="Times New Roman" w:hAnsi="Times New Roman" w:cs="Times New Roman"/>
          <w:b/>
        </w:rPr>
        <w:t>Corresponding Author:</w:t>
      </w:r>
      <w:r>
        <w:rPr>
          <w:rFonts w:ascii="Times New Roman" w:hAnsi="Times New Roman" w:cs="Times New Roman"/>
        </w:rPr>
        <w:t xml:space="preserve"> Madumelu H.C. Madubueze</w:t>
      </w:r>
      <w:r w:rsidRPr="007D11C7">
        <w:rPr>
          <w:rFonts w:ascii="Times New Roman" w:hAnsi="Times New Roman" w:cs="Times New Roman"/>
        </w:rPr>
        <w:t xml:space="preserve"> </w:t>
      </w:r>
      <w:r>
        <w:rPr>
          <w:rFonts w:ascii="Times New Roman" w:hAnsi="Times New Roman" w:cs="Times New Roman"/>
        </w:rPr>
        <w:t>– mh.madubueze@coou.edu.ng</w:t>
      </w:r>
    </w:p>
    <w:p w:rsidR="005E5593" w:rsidRPr="007D11C7" w:rsidRDefault="005E5593" w:rsidP="005E5593">
      <w:pPr>
        <w:spacing w:after="0"/>
        <w:jc w:val="both"/>
        <w:rPr>
          <w:rFonts w:ascii="Times New Roman" w:hAnsi="Times New Roman" w:cs="Times New Roman"/>
          <w:b/>
        </w:rPr>
      </w:pPr>
      <w:r w:rsidRPr="007D11C7">
        <w:rPr>
          <w:rFonts w:ascii="Times New Roman" w:hAnsi="Times New Roman" w:cs="Times New Roman"/>
          <w:b/>
        </w:rPr>
        <w:t>Ethica</w:t>
      </w:r>
      <w:r>
        <w:rPr>
          <w:rFonts w:ascii="Times New Roman" w:hAnsi="Times New Roman" w:cs="Times New Roman"/>
          <w:b/>
        </w:rPr>
        <w:t xml:space="preserve">l declarations: </w:t>
      </w:r>
      <w:r w:rsidRPr="007D11C7">
        <w:rPr>
          <w:rFonts w:ascii="Times New Roman" w:hAnsi="Times New Roman" w:cs="Times New Roman"/>
        </w:rPr>
        <w:t xml:space="preserve">Ethical Approval – Not Applicable </w:t>
      </w: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p>
    <w:p w:rsidR="005E5593" w:rsidRDefault="005E5593" w:rsidP="005E5593">
      <w:pPr>
        <w:jc w:val="both"/>
        <w:rPr>
          <w:rFonts w:ascii="Times New Roman" w:hAnsi="Times New Roman" w:cs="Times New Roman"/>
          <w:b/>
          <w:bCs/>
        </w:rPr>
      </w:pPr>
      <w:r w:rsidRPr="00714647">
        <w:rPr>
          <w:rFonts w:ascii="Times New Roman" w:hAnsi="Times New Roman" w:cs="Times New Roman"/>
          <w:b/>
          <w:bCs/>
        </w:rPr>
        <w:t>Annexes</w:t>
      </w:r>
    </w:p>
    <w:p w:rsidR="005E5593" w:rsidRDefault="005E5593" w:rsidP="005E5593">
      <w:pPr>
        <w:spacing w:after="0"/>
        <w:jc w:val="both"/>
        <w:rPr>
          <w:rFonts w:ascii="Times New Roman" w:hAnsi="Times New Roman" w:cs="Times New Roman"/>
          <w:b/>
          <w:bCs/>
        </w:rPr>
      </w:pPr>
      <w:r w:rsidRPr="0097278F">
        <w:rPr>
          <w:rFonts w:ascii="Times New Roman" w:hAnsi="Times New Roman" w:cs="Times New Roman"/>
          <w:b/>
          <w:bCs/>
        </w:rPr>
        <w:t xml:space="preserve">Table </w:t>
      </w:r>
      <w:r>
        <w:rPr>
          <w:rFonts w:ascii="Times New Roman" w:hAnsi="Times New Roman" w:cs="Times New Roman"/>
          <w:b/>
          <w:bCs/>
        </w:rPr>
        <w:t>5</w:t>
      </w:r>
      <w:r w:rsidRPr="0097278F">
        <w:rPr>
          <w:rFonts w:ascii="Times New Roman" w:hAnsi="Times New Roman" w:cs="Times New Roman"/>
          <w:b/>
          <w:bCs/>
        </w:rPr>
        <w:t xml:space="preserve"> </w:t>
      </w:r>
      <w:r w:rsidRPr="00AA3824">
        <w:rPr>
          <w:rFonts w:ascii="Times New Roman" w:hAnsi="Times New Roman" w:cs="Times New Roman"/>
          <w:b/>
          <w:bCs/>
        </w:rPr>
        <w:t>Impact of global forces such as international aid, globalization, and technological innovation on the design of Public Administration curricula in developing states</w:t>
      </w:r>
      <w:r w:rsidRPr="00F02E16">
        <w:rPr>
          <w:rFonts w:ascii="Times New Roman" w:hAnsi="Times New Roman" w:cs="Times New Roman"/>
          <w:b/>
          <w:bCs/>
        </w:rPr>
        <w:t xml:space="preserve"> </w:t>
      </w:r>
    </w:p>
    <w:tbl>
      <w:tblPr>
        <w:tblStyle w:val="TableGrid"/>
        <w:tblW w:w="10345" w:type="dxa"/>
        <w:tblLook w:val="04A0" w:firstRow="1" w:lastRow="0" w:firstColumn="1" w:lastColumn="0" w:noHBand="0" w:noVBand="1"/>
      </w:tblPr>
      <w:tblGrid>
        <w:gridCol w:w="1572"/>
        <w:gridCol w:w="1273"/>
        <w:gridCol w:w="2460"/>
        <w:gridCol w:w="5040"/>
      </w:tblGrid>
      <w:tr w:rsidR="005E5593" w:rsidTr="00ED3770">
        <w:tc>
          <w:tcPr>
            <w:tcW w:w="1572" w:type="dxa"/>
            <w:vAlign w:val="center"/>
          </w:tcPr>
          <w:p w:rsidR="005E5593" w:rsidRDefault="005E5593" w:rsidP="00ED3770">
            <w:pPr>
              <w:jc w:val="both"/>
              <w:rPr>
                <w:rFonts w:ascii="Times New Roman" w:hAnsi="Times New Roman" w:cs="Times New Roman"/>
              </w:rPr>
            </w:pPr>
            <w:r w:rsidRPr="001C0636">
              <w:rPr>
                <w:rFonts w:ascii="Times New Roman" w:hAnsi="Times New Roman" w:cs="Times New Roman"/>
                <w:b/>
                <w:bCs/>
              </w:rPr>
              <w:t xml:space="preserve">Key </w:t>
            </w:r>
            <w:r>
              <w:rPr>
                <w:rFonts w:ascii="Times New Roman" w:hAnsi="Times New Roman" w:cs="Times New Roman"/>
                <w:b/>
                <w:bCs/>
              </w:rPr>
              <w:t>focus of the study</w:t>
            </w:r>
          </w:p>
        </w:tc>
        <w:tc>
          <w:tcPr>
            <w:tcW w:w="1273" w:type="dxa"/>
            <w:vAlign w:val="center"/>
          </w:tcPr>
          <w:p w:rsidR="005E5593" w:rsidRDefault="005E5593" w:rsidP="00ED3770">
            <w:pPr>
              <w:jc w:val="both"/>
              <w:rPr>
                <w:rFonts w:ascii="Times New Roman" w:hAnsi="Times New Roman" w:cs="Times New Roman"/>
              </w:rPr>
            </w:pPr>
            <w:r w:rsidRPr="0097278F">
              <w:rPr>
                <w:rFonts w:ascii="Times New Roman" w:hAnsi="Times New Roman" w:cs="Times New Roman"/>
                <w:b/>
                <w:bCs/>
              </w:rPr>
              <w:t xml:space="preserve">Number of </w:t>
            </w:r>
            <w:r>
              <w:rPr>
                <w:rFonts w:ascii="Times New Roman" w:hAnsi="Times New Roman" w:cs="Times New Roman"/>
                <w:b/>
                <w:bCs/>
              </w:rPr>
              <w:t>s</w:t>
            </w:r>
            <w:r w:rsidRPr="0097278F">
              <w:rPr>
                <w:rFonts w:ascii="Times New Roman" w:hAnsi="Times New Roman" w:cs="Times New Roman"/>
                <w:b/>
                <w:bCs/>
              </w:rPr>
              <w:t>tudies</w:t>
            </w:r>
          </w:p>
        </w:tc>
        <w:tc>
          <w:tcPr>
            <w:tcW w:w="2460" w:type="dxa"/>
            <w:vAlign w:val="center"/>
          </w:tcPr>
          <w:p w:rsidR="005E5593" w:rsidRDefault="005E5593" w:rsidP="00ED3770">
            <w:pPr>
              <w:jc w:val="both"/>
              <w:rPr>
                <w:rFonts w:ascii="Times New Roman" w:hAnsi="Times New Roman" w:cs="Times New Roman"/>
              </w:rPr>
            </w:pPr>
            <w:r w:rsidRPr="0097278F">
              <w:rPr>
                <w:rFonts w:ascii="Times New Roman" w:hAnsi="Times New Roman" w:cs="Times New Roman"/>
                <w:b/>
                <w:bCs/>
              </w:rPr>
              <w:t>References</w:t>
            </w:r>
          </w:p>
        </w:tc>
        <w:tc>
          <w:tcPr>
            <w:tcW w:w="5040" w:type="dxa"/>
            <w:vAlign w:val="center"/>
          </w:tcPr>
          <w:p w:rsidR="005E5593" w:rsidRDefault="005E5593" w:rsidP="00ED3770">
            <w:pPr>
              <w:jc w:val="both"/>
              <w:rPr>
                <w:rFonts w:ascii="Times New Roman" w:hAnsi="Times New Roman" w:cs="Times New Roman"/>
              </w:rPr>
            </w:pPr>
            <w:r w:rsidRPr="0097278F">
              <w:rPr>
                <w:rFonts w:ascii="Times New Roman" w:hAnsi="Times New Roman" w:cs="Times New Roman"/>
                <w:b/>
                <w:bCs/>
              </w:rPr>
              <w:t xml:space="preserve">Study </w:t>
            </w:r>
            <w:r>
              <w:rPr>
                <w:rFonts w:ascii="Times New Roman" w:hAnsi="Times New Roman" w:cs="Times New Roman"/>
                <w:b/>
                <w:bCs/>
              </w:rPr>
              <w:t>s</w:t>
            </w:r>
            <w:r w:rsidRPr="0097278F">
              <w:rPr>
                <w:rFonts w:ascii="Times New Roman" w:hAnsi="Times New Roman" w:cs="Times New Roman"/>
                <w:b/>
                <w:bCs/>
              </w:rPr>
              <w:t>ummary</w:t>
            </w:r>
          </w:p>
        </w:tc>
      </w:tr>
      <w:tr w:rsidR="005E5593" w:rsidTr="00ED3770">
        <w:tc>
          <w:tcPr>
            <w:tcW w:w="1572" w:type="dxa"/>
          </w:tcPr>
          <w:p w:rsidR="005E5593" w:rsidRPr="00714647" w:rsidRDefault="005E5593" w:rsidP="00ED3770">
            <w:pPr>
              <w:rPr>
                <w:rFonts w:ascii="Times New Roman" w:hAnsi="Times New Roman" w:cs="Times New Roman"/>
              </w:rPr>
            </w:pPr>
            <w:bookmarkStart w:id="7" w:name="_Hlk193679995"/>
            <w:r w:rsidRPr="00443438">
              <w:rPr>
                <w:rFonts w:ascii="Times New Roman" w:hAnsi="Times New Roman" w:cs="Times New Roman"/>
              </w:rPr>
              <w:t xml:space="preserve">International </w:t>
            </w:r>
            <w:r>
              <w:rPr>
                <w:rFonts w:ascii="Times New Roman" w:hAnsi="Times New Roman" w:cs="Times New Roman"/>
              </w:rPr>
              <w:t>a</w:t>
            </w:r>
            <w:r w:rsidRPr="00443438">
              <w:rPr>
                <w:rFonts w:ascii="Times New Roman" w:hAnsi="Times New Roman" w:cs="Times New Roman"/>
              </w:rPr>
              <w:t xml:space="preserve">id &amp; PA </w:t>
            </w:r>
            <w:r>
              <w:rPr>
                <w:rFonts w:ascii="Times New Roman" w:hAnsi="Times New Roman" w:cs="Times New Roman"/>
              </w:rPr>
              <w:t>c</w:t>
            </w:r>
            <w:r w:rsidRPr="00443438">
              <w:rPr>
                <w:rFonts w:ascii="Times New Roman" w:hAnsi="Times New Roman" w:cs="Times New Roman"/>
              </w:rPr>
              <w:t xml:space="preserve">urriculum </w:t>
            </w:r>
            <w:r>
              <w:rPr>
                <w:rFonts w:ascii="Times New Roman" w:hAnsi="Times New Roman" w:cs="Times New Roman"/>
              </w:rPr>
              <w:t>d</w:t>
            </w:r>
            <w:r w:rsidRPr="00443438">
              <w:rPr>
                <w:rFonts w:ascii="Times New Roman" w:hAnsi="Times New Roman" w:cs="Times New Roman"/>
              </w:rPr>
              <w:t>esign</w:t>
            </w:r>
          </w:p>
        </w:tc>
        <w:tc>
          <w:tcPr>
            <w:tcW w:w="1273" w:type="dxa"/>
          </w:tcPr>
          <w:p w:rsidR="005E5593" w:rsidRDefault="005E5593" w:rsidP="00ED3770">
            <w:pPr>
              <w:rPr>
                <w:rFonts w:ascii="Times New Roman" w:hAnsi="Times New Roman" w:cs="Times New Roman"/>
              </w:rPr>
            </w:pPr>
            <w:r>
              <w:rPr>
                <w:rFonts w:ascii="Times New Roman" w:hAnsi="Times New Roman" w:cs="Times New Roman"/>
              </w:rPr>
              <w:t>5</w:t>
            </w:r>
          </w:p>
        </w:tc>
        <w:tc>
          <w:tcPr>
            <w:tcW w:w="2460" w:type="dxa"/>
          </w:tcPr>
          <w:p w:rsidR="005E5593" w:rsidRDefault="005E5593" w:rsidP="00ED3770">
            <w:pPr>
              <w:rPr>
                <w:rFonts w:ascii="Times New Roman" w:hAnsi="Times New Roman" w:cs="Times New Roman"/>
              </w:rPr>
            </w:pPr>
            <w:r w:rsidRPr="00443438">
              <w:rPr>
                <w:rFonts w:ascii="Times New Roman" w:hAnsi="Times New Roman" w:cs="Times New Roman"/>
              </w:rPr>
              <w:t xml:space="preserve">Akindele, 2021; McCourt &amp; Andrews, 2019; Berman &amp; </w:t>
            </w:r>
            <w:r w:rsidRPr="00443438">
              <w:rPr>
                <w:rFonts w:ascii="Times New Roman" w:hAnsi="Times New Roman" w:cs="Times New Roman"/>
              </w:rPr>
              <w:lastRenderedPageBreak/>
              <w:t>Menger, 2021; Olowu, 2019; Ho &amp; Tsai, 2019</w:t>
            </w:r>
          </w:p>
        </w:tc>
        <w:tc>
          <w:tcPr>
            <w:tcW w:w="5040" w:type="dxa"/>
          </w:tcPr>
          <w:p w:rsidR="005E5593" w:rsidRDefault="005E5593" w:rsidP="00ED3770">
            <w:pPr>
              <w:rPr>
                <w:rFonts w:ascii="Times New Roman" w:hAnsi="Times New Roman" w:cs="Times New Roman"/>
              </w:rPr>
            </w:pPr>
            <w:r w:rsidRPr="003F0EF2">
              <w:rPr>
                <w:rFonts w:ascii="Times New Roman" w:hAnsi="Times New Roman" w:cs="Times New Roman"/>
              </w:rPr>
              <w:lastRenderedPageBreak/>
              <w:t>Aid from global agencies shapes PA curricula to promote good governance and efficiency.</w:t>
            </w:r>
            <w:r w:rsidRPr="003F0EF2">
              <w:rPr>
                <w:rFonts w:ascii="Times New Roman" w:hAnsi="Times New Roman" w:cs="Times New Roman"/>
              </w:rPr>
              <w:br/>
              <w:t>But critics say these reforms often ignore local governance needs and realities.</w:t>
            </w:r>
          </w:p>
        </w:tc>
      </w:tr>
      <w:tr w:rsidR="005E5593" w:rsidTr="00ED3770">
        <w:tc>
          <w:tcPr>
            <w:tcW w:w="1572" w:type="dxa"/>
          </w:tcPr>
          <w:p w:rsidR="005E5593" w:rsidRDefault="005E5593" w:rsidP="00ED3770">
            <w:pPr>
              <w:rPr>
                <w:rFonts w:ascii="Times New Roman" w:hAnsi="Times New Roman" w:cs="Times New Roman"/>
              </w:rPr>
            </w:pPr>
            <w:r w:rsidRPr="00443438">
              <w:rPr>
                <w:rFonts w:ascii="Times New Roman" w:hAnsi="Times New Roman" w:cs="Times New Roman"/>
              </w:rPr>
              <w:lastRenderedPageBreak/>
              <w:t xml:space="preserve">Globalization &amp; PA </w:t>
            </w:r>
            <w:r w:rsidRPr="001C0636">
              <w:rPr>
                <w:rFonts w:ascii="Times New Roman" w:hAnsi="Times New Roman" w:cs="Times New Roman"/>
              </w:rPr>
              <w:t>curriculum design</w:t>
            </w:r>
          </w:p>
        </w:tc>
        <w:tc>
          <w:tcPr>
            <w:tcW w:w="1273" w:type="dxa"/>
          </w:tcPr>
          <w:p w:rsidR="005E5593" w:rsidRPr="0097278F" w:rsidRDefault="005E5593" w:rsidP="00ED3770">
            <w:pPr>
              <w:rPr>
                <w:rFonts w:ascii="Times New Roman" w:hAnsi="Times New Roman" w:cs="Times New Roman"/>
              </w:rPr>
            </w:pPr>
            <w:r w:rsidRPr="00443438">
              <w:rPr>
                <w:rFonts w:ascii="Times New Roman" w:hAnsi="Times New Roman" w:cs="Times New Roman"/>
              </w:rPr>
              <w:t>4</w:t>
            </w:r>
          </w:p>
        </w:tc>
        <w:tc>
          <w:tcPr>
            <w:tcW w:w="2460" w:type="dxa"/>
          </w:tcPr>
          <w:p w:rsidR="005E5593" w:rsidRPr="0054709D" w:rsidRDefault="005E5593" w:rsidP="00ED3770">
            <w:pPr>
              <w:rPr>
                <w:rFonts w:ascii="Times New Roman" w:hAnsi="Times New Roman" w:cs="Times New Roman"/>
              </w:rPr>
            </w:pPr>
            <w:r w:rsidRPr="00443438">
              <w:rPr>
                <w:rFonts w:ascii="Times New Roman" w:hAnsi="Times New Roman" w:cs="Times New Roman"/>
              </w:rPr>
              <w:t>Jreisat, 2020; McCourt &amp; Andrews, 2019; Berman &amp; Menger, 2021; O'Flynn &amp; O'Connor, 2021</w:t>
            </w:r>
          </w:p>
        </w:tc>
        <w:tc>
          <w:tcPr>
            <w:tcW w:w="5040" w:type="dxa"/>
          </w:tcPr>
          <w:p w:rsidR="005E5593" w:rsidRDefault="005E5593" w:rsidP="00ED3770">
            <w:pPr>
              <w:rPr>
                <w:rFonts w:ascii="Times New Roman" w:hAnsi="Times New Roman" w:cs="Times New Roman"/>
              </w:rPr>
            </w:pPr>
            <w:r w:rsidRPr="003F0EF2">
              <w:rPr>
                <w:rFonts w:ascii="Times New Roman" w:hAnsi="Times New Roman" w:cs="Times New Roman"/>
              </w:rPr>
              <w:t>Global trends push PA programs to adopt international standards and modern topics.</w:t>
            </w:r>
            <w:r w:rsidRPr="003F0EF2">
              <w:rPr>
                <w:rFonts w:ascii="Times New Roman" w:hAnsi="Times New Roman" w:cs="Times New Roman"/>
              </w:rPr>
              <w:br/>
              <w:t>Yet this can sideline local issues and rely too much on Western models.</w:t>
            </w:r>
          </w:p>
        </w:tc>
      </w:tr>
      <w:tr w:rsidR="005E5593" w:rsidTr="00ED3770">
        <w:tc>
          <w:tcPr>
            <w:tcW w:w="1572" w:type="dxa"/>
          </w:tcPr>
          <w:p w:rsidR="005E5593" w:rsidRPr="00714647" w:rsidRDefault="005E5593" w:rsidP="00ED3770">
            <w:pPr>
              <w:rPr>
                <w:rFonts w:ascii="Times New Roman" w:hAnsi="Times New Roman" w:cs="Times New Roman"/>
              </w:rPr>
            </w:pPr>
            <w:r w:rsidRPr="00443438">
              <w:rPr>
                <w:rFonts w:ascii="Times New Roman" w:hAnsi="Times New Roman" w:cs="Times New Roman"/>
              </w:rPr>
              <w:t xml:space="preserve">Technological </w:t>
            </w:r>
            <w:r w:rsidRPr="001C0636">
              <w:rPr>
                <w:rFonts w:ascii="Times New Roman" w:hAnsi="Times New Roman" w:cs="Times New Roman"/>
              </w:rPr>
              <w:t>innovation &amp; PA curriculum design</w:t>
            </w:r>
          </w:p>
        </w:tc>
        <w:tc>
          <w:tcPr>
            <w:tcW w:w="1273" w:type="dxa"/>
          </w:tcPr>
          <w:p w:rsidR="005E5593" w:rsidRDefault="005E5593" w:rsidP="00ED3770">
            <w:pPr>
              <w:rPr>
                <w:rFonts w:ascii="Times New Roman" w:hAnsi="Times New Roman" w:cs="Times New Roman"/>
              </w:rPr>
            </w:pPr>
            <w:r w:rsidRPr="00443438">
              <w:rPr>
                <w:rFonts w:ascii="Times New Roman" w:hAnsi="Times New Roman" w:cs="Times New Roman"/>
              </w:rPr>
              <w:t>4</w:t>
            </w:r>
          </w:p>
        </w:tc>
        <w:tc>
          <w:tcPr>
            <w:tcW w:w="2460" w:type="dxa"/>
          </w:tcPr>
          <w:p w:rsidR="005E5593" w:rsidRDefault="005E5593" w:rsidP="00ED3770">
            <w:pPr>
              <w:rPr>
                <w:rFonts w:ascii="Times New Roman" w:hAnsi="Times New Roman" w:cs="Times New Roman"/>
              </w:rPr>
            </w:pPr>
            <w:r w:rsidRPr="00443438">
              <w:rPr>
                <w:rFonts w:ascii="Times New Roman" w:hAnsi="Times New Roman" w:cs="Times New Roman"/>
              </w:rPr>
              <w:t>Sarker, 2020; Jreisat, 2020; Berman &amp; Menger, 2021; McCourt &amp; Andrews, 2019</w:t>
            </w:r>
          </w:p>
        </w:tc>
        <w:tc>
          <w:tcPr>
            <w:tcW w:w="5040" w:type="dxa"/>
          </w:tcPr>
          <w:p w:rsidR="005E5593" w:rsidRDefault="005E5593" w:rsidP="00ED3770">
            <w:pPr>
              <w:rPr>
                <w:rFonts w:ascii="Times New Roman" w:hAnsi="Times New Roman" w:cs="Times New Roman"/>
              </w:rPr>
            </w:pPr>
            <w:r w:rsidRPr="003F0EF2">
              <w:rPr>
                <w:rFonts w:ascii="Times New Roman" w:hAnsi="Times New Roman" w:cs="Times New Roman"/>
              </w:rPr>
              <w:t>Digital tools and e-learning are making PA education more accessible in many regions.</w:t>
            </w:r>
            <w:r w:rsidRPr="003F0EF2">
              <w:rPr>
                <w:rFonts w:ascii="Times New Roman" w:hAnsi="Times New Roman" w:cs="Times New Roman"/>
              </w:rPr>
              <w:br/>
              <w:t>Still, poor tech infrastructure limits their reach in some developing areas.</w:t>
            </w:r>
          </w:p>
        </w:tc>
      </w:tr>
      <w:bookmarkEnd w:id="7"/>
    </w:tbl>
    <w:p w:rsidR="005E5593" w:rsidRDefault="005E5593" w:rsidP="005E5593">
      <w:pPr>
        <w:jc w:val="both"/>
        <w:rPr>
          <w:rFonts w:ascii="Times New Roman" w:hAnsi="Times New Roman" w:cs="Times New Roman"/>
        </w:rPr>
      </w:pPr>
    </w:p>
    <w:p w:rsidR="005E5593" w:rsidRDefault="005E5593" w:rsidP="005E5593">
      <w:pPr>
        <w:spacing w:after="0"/>
        <w:jc w:val="both"/>
        <w:rPr>
          <w:rFonts w:ascii="Times New Roman" w:hAnsi="Times New Roman" w:cs="Times New Roman"/>
          <w:b/>
          <w:bCs/>
        </w:rPr>
      </w:pPr>
    </w:p>
    <w:p w:rsidR="005E5593" w:rsidRDefault="005E5593" w:rsidP="005E5593">
      <w:pPr>
        <w:spacing w:before="240" w:after="0" w:line="240" w:lineRule="auto"/>
        <w:jc w:val="both"/>
        <w:rPr>
          <w:rFonts w:ascii="Times New Roman" w:hAnsi="Times New Roman" w:cs="Times New Roman"/>
        </w:rPr>
      </w:pPr>
      <w:r w:rsidRPr="0097278F">
        <w:rPr>
          <w:rFonts w:ascii="Times New Roman" w:hAnsi="Times New Roman" w:cs="Times New Roman"/>
          <w:b/>
          <w:bCs/>
        </w:rPr>
        <w:t xml:space="preserve">Table </w:t>
      </w:r>
      <w:r>
        <w:rPr>
          <w:rFonts w:ascii="Times New Roman" w:hAnsi="Times New Roman" w:cs="Times New Roman"/>
          <w:b/>
          <w:bCs/>
        </w:rPr>
        <w:t>6</w:t>
      </w:r>
      <w:r w:rsidRPr="0097278F">
        <w:rPr>
          <w:rFonts w:ascii="Times New Roman" w:hAnsi="Times New Roman" w:cs="Times New Roman"/>
          <w:b/>
          <w:bCs/>
        </w:rPr>
        <w:t xml:space="preserve"> </w:t>
      </w:r>
      <w:r w:rsidRPr="00AA3824">
        <w:rPr>
          <w:rFonts w:ascii="Times New Roman" w:hAnsi="Times New Roman" w:cs="Times New Roman"/>
          <w:b/>
          <w:bCs/>
        </w:rPr>
        <w:t>Challenges</w:t>
      </w:r>
      <w:r>
        <w:rPr>
          <w:rFonts w:ascii="Times New Roman" w:hAnsi="Times New Roman" w:cs="Times New Roman"/>
          <w:b/>
          <w:bCs/>
        </w:rPr>
        <w:t xml:space="preserve"> for</w:t>
      </w:r>
      <w:r w:rsidRPr="00AA3824">
        <w:rPr>
          <w:rFonts w:ascii="Times New Roman" w:hAnsi="Times New Roman" w:cs="Times New Roman"/>
          <w:b/>
          <w:bCs/>
        </w:rPr>
        <w:t xml:space="preserve"> adapting global governance frameworks to local contexts, ensuring PA curricula remain relevant to the political, social, and economic realities of developing </w:t>
      </w:r>
      <w:r>
        <w:rPr>
          <w:rFonts w:ascii="Times New Roman" w:hAnsi="Times New Roman" w:cs="Times New Roman"/>
          <w:b/>
          <w:bCs/>
        </w:rPr>
        <w:t>state</w:t>
      </w:r>
      <w:r w:rsidRPr="00AA3824">
        <w:rPr>
          <w:rFonts w:ascii="Times New Roman" w:hAnsi="Times New Roman" w:cs="Times New Roman"/>
          <w:b/>
          <w:bCs/>
        </w:rPr>
        <w:t>s</w:t>
      </w:r>
    </w:p>
    <w:tbl>
      <w:tblPr>
        <w:tblStyle w:val="TableGrid"/>
        <w:tblW w:w="10345" w:type="dxa"/>
        <w:tblLook w:val="04A0" w:firstRow="1" w:lastRow="0" w:firstColumn="1" w:lastColumn="0" w:noHBand="0" w:noVBand="1"/>
      </w:tblPr>
      <w:tblGrid>
        <w:gridCol w:w="1524"/>
        <w:gridCol w:w="1275"/>
        <w:gridCol w:w="1619"/>
        <w:gridCol w:w="5927"/>
      </w:tblGrid>
      <w:tr w:rsidR="005E5593" w:rsidTr="00ED3770">
        <w:tc>
          <w:tcPr>
            <w:tcW w:w="1524" w:type="dxa"/>
            <w:vAlign w:val="center"/>
          </w:tcPr>
          <w:p w:rsidR="005E5593" w:rsidRDefault="005E5593" w:rsidP="00ED3770">
            <w:pPr>
              <w:jc w:val="both"/>
              <w:rPr>
                <w:rFonts w:ascii="Times New Roman" w:hAnsi="Times New Roman" w:cs="Times New Roman"/>
              </w:rPr>
            </w:pPr>
            <w:r w:rsidRPr="001C0636">
              <w:rPr>
                <w:rFonts w:ascii="Times New Roman" w:hAnsi="Times New Roman" w:cs="Times New Roman"/>
                <w:b/>
                <w:bCs/>
              </w:rPr>
              <w:t xml:space="preserve">Key </w:t>
            </w:r>
            <w:r>
              <w:rPr>
                <w:rFonts w:ascii="Times New Roman" w:hAnsi="Times New Roman" w:cs="Times New Roman"/>
                <w:b/>
                <w:bCs/>
              </w:rPr>
              <w:t>focus of the study</w:t>
            </w:r>
          </w:p>
        </w:tc>
        <w:tc>
          <w:tcPr>
            <w:tcW w:w="1275" w:type="dxa"/>
            <w:vAlign w:val="center"/>
          </w:tcPr>
          <w:p w:rsidR="005E5593" w:rsidRDefault="005E5593" w:rsidP="00ED3770">
            <w:pPr>
              <w:jc w:val="both"/>
              <w:rPr>
                <w:rFonts w:ascii="Times New Roman" w:hAnsi="Times New Roman" w:cs="Times New Roman"/>
              </w:rPr>
            </w:pPr>
            <w:r w:rsidRPr="0097278F">
              <w:rPr>
                <w:rFonts w:ascii="Times New Roman" w:hAnsi="Times New Roman" w:cs="Times New Roman"/>
                <w:b/>
                <w:bCs/>
              </w:rPr>
              <w:t xml:space="preserve">Number of </w:t>
            </w:r>
            <w:r>
              <w:rPr>
                <w:rFonts w:ascii="Times New Roman" w:hAnsi="Times New Roman" w:cs="Times New Roman"/>
                <w:b/>
                <w:bCs/>
              </w:rPr>
              <w:t>s</w:t>
            </w:r>
            <w:r w:rsidRPr="0097278F">
              <w:rPr>
                <w:rFonts w:ascii="Times New Roman" w:hAnsi="Times New Roman" w:cs="Times New Roman"/>
                <w:b/>
                <w:bCs/>
              </w:rPr>
              <w:t>tudies</w:t>
            </w:r>
          </w:p>
        </w:tc>
        <w:tc>
          <w:tcPr>
            <w:tcW w:w="1619" w:type="dxa"/>
            <w:vAlign w:val="center"/>
          </w:tcPr>
          <w:p w:rsidR="005E5593" w:rsidRDefault="005E5593" w:rsidP="00ED3770">
            <w:pPr>
              <w:jc w:val="both"/>
              <w:rPr>
                <w:rFonts w:ascii="Times New Roman" w:hAnsi="Times New Roman" w:cs="Times New Roman"/>
              </w:rPr>
            </w:pPr>
            <w:r w:rsidRPr="0097278F">
              <w:rPr>
                <w:rFonts w:ascii="Times New Roman" w:hAnsi="Times New Roman" w:cs="Times New Roman"/>
                <w:b/>
                <w:bCs/>
              </w:rPr>
              <w:t>References</w:t>
            </w:r>
          </w:p>
        </w:tc>
        <w:tc>
          <w:tcPr>
            <w:tcW w:w="5927" w:type="dxa"/>
            <w:vAlign w:val="center"/>
          </w:tcPr>
          <w:p w:rsidR="005E5593" w:rsidRDefault="005E5593" w:rsidP="00ED3770">
            <w:pPr>
              <w:jc w:val="both"/>
              <w:rPr>
                <w:rFonts w:ascii="Times New Roman" w:hAnsi="Times New Roman" w:cs="Times New Roman"/>
              </w:rPr>
            </w:pPr>
            <w:r w:rsidRPr="0097278F">
              <w:rPr>
                <w:rFonts w:ascii="Times New Roman" w:hAnsi="Times New Roman" w:cs="Times New Roman"/>
                <w:b/>
                <w:bCs/>
              </w:rPr>
              <w:t xml:space="preserve">Study </w:t>
            </w:r>
            <w:r>
              <w:rPr>
                <w:rFonts w:ascii="Times New Roman" w:hAnsi="Times New Roman" w:cs="Times New Roman"/>
                <w:b/>
                <w:bCs/>
              </w:rPr>
              <w:t>s</w:t>
            </w:r>
            <w:r w:rsidRPr="0097278F">
              <w:rPr>
                <w:rFonts w:ascii="Times New Roman" w:hAnsi="Times New Roman" w:cs="Times New Roman"/>
                <w:b/>
                <w:bCs/>
              </w:rPr>
              <w:t>ummary</w:t>
            </w:r>
          </w:p>
        </w:tc>
      </w:tr>
      <w:tr w:rsidR="005E5593" w:rsidTr="00ED3770">
        <w:tc>
          <w:tcPr>
            <w:tcW w:w="1524" w:type="dxa"/>
          </w:tcPr>
          <w:p w:rsidR="005E5593" w:rsidRPr="00714647" w:rsidRDefault="005E5593" w:rsidP="00ED3770">
            <w:pPr>
              <w:rPr>
                <w:rFonts w:ascii="Times New Roman" w:hAnsi="Times New Roman" w:cs="Times New Roman"/>
              </w:rPr>
            </w:pPr>
            <w:r w:rsidRPr="00443438">
              <w:rPr>
                <w:rFonts w:ascii="Times New Roman" w:hAnsi="Times New Roman" w:cs="Times New Roman"/>
              </w:rPr>
              <w:t>Adapting global frameworks to local contexts</w:t>
            </w:r>
          </w:p>
        </w:tc>
        <w:tc>
          <w:tcPr>
            <w:tcW w:w="1275" w:type="dxa"/>
          </w:tcPr>
          <w:p w:rsidR="005E5593" w:rsidRDefault="005E5593" w:rsidP="00ED3770">
            <w:pPr>
              <w:rPr>
                <w:rFonts w:ascii="Times New Roman" w:hAnsi="Times New Roman" w:cs="Times New Roman"/>
              </w:rPr>
            </w:pPr>
            <w:r>
              <w:rPr>
                <w:rFonts w:ascii="Times New Roman" w:hAnsi="Times New Roman" w:cs="Times New Roman"/>
              </w:rPr>
              <w:t>2</w:t>
            </w:r>
          </w:p>
        </w:tc>
        <w:tc>
          <w:tcPr>
            <w:tcW w:w="1619" w:type="dxa"/>
          </w:tcPr>
          <w:p w:rsidR="005E5593" w:rsidRDefault="005E5593" w:rsidP="00ED3770">
            <w:pPr>
              <w:rPr>
                <w:rFonts w:ascii="Times New Roman" w:hAnsi="Times New Roman" w:cs="Times New Roman"/>
              </w:rPr>
            </w:pPr>
            <w:r w:rsidRPr="00443438">
              <w:rPr>
                <w:rFonts w:ascii="Times New Roman" w:hAnsi="Times New Roman" w:cs="Times New Roman"/>
              </w:rPr>
              <w:t>Olowu, 2019; O'Flynn &amp; O'Connor, 2021</w:t>
            </w:r>
          </w:p>
        </w:tc>
        <w:tc>
          <w:tcPr>
            <w:tcW w:w="5927" w:type="dxa"/>
          </w:tcPr>
          <w:p w:rsidR="005E5593" w:rsidRDefault="005E5593" w:rsidP="00ED3770">
            <w:pPr>
              <w:rPr>
                <w:rFonts w:ascii="Times New Roman" w:hAnsi="Times New Roman" w:cs="Times New Roman"/>
              </w:rPr>
            </w:pPr>
            <w:r w:rsidRPr="004700DA">
              <w:rPr>
                <w:rFonts w:ascii="Times New Roman" w:hAnsi="Times New Roman" w:cs="Times New Roman"/>
              </w:rPr>
              <w:t>Global models often clash with informal local systems in places like Kenya and Nigeria.</w:t>
            </w:r>
            <w:r w:rsidRPr="004700DA">
              <w:rPr>
                <w:rFonts w:ascii="Times New Roman" w:hAnsi="Times New Roman" w:cs="Times New Roman"/>
              </w:rPr>
              <w:br/>
              <w:t>PA curricula need to reflect both to prepare students for real governance challenges.</w:t>
            </w:r>
          </w:p>
        </w:tc>
      </w:tr>
      <w:tr w:rsidR="005E5593" w:rsidTr="00ED3770">
        <w:tc>
          <w:tcPr>
            <w:tcW w:w="1524" w:type="dxa"/>
          </w:tcPr>
          <w:p w:rsidR="005E5593" w:rsidRDefault="005E5593" w:rsidP="00ED3770">
            <w:pPr>
              <w:rPr>
                <w:rFonts w:ascii="Times New Roman" w:hAnsi="Times New Roman" w:cs="Times New Roman"/>
              </w:rPr>
            </w:pPr>
            <w:r w:rsidRPr="00443438">
              <w:rPr>
                <w:rFonts w:ascii="Times New Roman" w:hAnsi="Times New Roman" w:cs="Times New Roman"/>
              </w:rPr>
              <w:t>Political instability &amp; weak governance</w:t>
            </w:r>
          </w:p>
        </w:tc>
        <w:tc>
          <w:tcPr>
            <w:tcW w:w="1275" w:type="dxa"/>
          </w:tcPr>
          <w:p w:rsidR="005E5593" w:rsidRPr="0097278F" w:rsidRDefault="005E5593" w:rsidP="00ED3770">
            <w:pPr>
              <w:rPr>
                <w:rFonts w:ascii="Times New Roman" w:hAnsi="Times New Roman" w:cs="Times New Roman"/>
              </w:rPr>
            </w:pPr>
            <w:r>
              <w:rPr>
                <w:rFonts w:ascii="Times New Roman" w:hAnsi="Times New Roman" w:cs="Times New Roman"/>
              </w:rPr>
              <w:t>2</w:t>
            </w:r>
          </w:p>
        </w:tc>
        <w:tc>
          <w:tcPr>
            <w:tcW w:w="1619" w:type="dxa"/>
          </w:tcPr>
          <w:p w:rsidR="005E5593" w:rsidRPr="0054709D" w:rsidRDefault="005E5593" w:rsidP="00ED3770">
            <w:pPr>
              <w:rPr>
                <w:rFonts w:ascii="Times New Roman" w:hAnsi="Times New Roman" w:cs="Times New Roman"/>
              </w:rPr>
            </w:pPr>
            <w:r w:rsidRPr="00443438">
              <w:rPr>
                <w:rFonts w:ascii="Times New Roman" w:hAnsi="Times New Roman" w:cs="Times New Roman"/>
              </w:rPr>
              <w:t>Olowu, 2019; O'Flynn &amp; O'Connor, 2021</w:t>
            </w:r>
          </w:p>
        </w:tc>
        <w:tc>
          <w:tcPr>
            <w:tcW w:w="5927" w:type="dxa"/>
          </w:tcPr>
          <w:p w:rsidR="005E5593" w:rsidRDefault="005E5593" w:rsidP="00ED3770">
            <w:pPr>
              <w:rPr>
                <w:rFonts w:ascii="Times New Roman" w:hAnsi="Times New Roman" w:cs="Times New Roman"/>
              </w:rPr>
            </w:pPr>
            <w:r w:rsidRPr="004700DA">
              <w:rPr>
                <w:rFonts w:ascii="Times New Roman" w:hAnsi="Times New Roman" w:cs="Times New Roman"/>
              </w:rPr>
              <w:t>Unstable political systems demand more than technical skills from PA graduates.</w:t>
            </w:r>
            <w:r w:rsidRPr="004700DA">
              <w:rPr>
                <w:rFonts w:ascii="Times New Roman" w:hAnsi="Times New Roman" w:cs="Times New Roman"/>
              </w:rPr>
              <w:br/>
              <w:t>Curricula should teach practical problem-solving that fits messy, real-world contexts.</w:t>
            </w:r>
          </w:p>
        </w:tc>
      </w:tr>
      <w:tr w:rsidR="005E5593" w:rsidTr="00ED3770">
        <w:tc>
          <w:tcPr>
            <w:tcW w:w="1524" w:type="dxa"/>
          </w:tcPr>
          <w:p w:rsidR="005E5593" w:rsidRPr="00714647" w:rsidRDefault="005E5593" w:rsidP="00ED3770">
            <w:pPr>
              <w:rPr>
                <w:rFonts w:ascii="Times New Roman" w:hAnsi="Times New Roman" w:cs="Times New Roman"/>
              </w:rPr>
            </w:pPr>
            <w:r w:rsidRPr="00443438">
              <w:rPr>
                <w:rFonts w:ascii="Times New Roman" w:hAnsi="Times New Roman" w:cs="Times New Roman"/>
              </w:rPr>
              <w:t>Incorporating indigenous knowledge</w:t>
            </w:r>
          </w:p>
        </w:tc>
        <w:tc>
          <w:tcPr>
            <w:tcW w:w="1275" w:type="dxa"/>
          </w:tcPr>
          <w:p w:rsidR="005E5593" w:rsidRDefault="005E5593" w:rsidP="00ED3770">
            <w:pPr>
              <w:rPr>
                <w:rFonts w:ascii="Times New Roman" w:hAnsi="Times New Roman" w:cs="Times New Roman"/>
              </w:rPr>
            </w:pPr>
            <w:r>
              <w:rPr>
                <w:rFonts w:ascii="Times New Roman" w:hAnsi="Times New Roman" w:cs="Times New Roman"/>
              </w:rPr>
              <w:t>1</w:t>
            </w:r>
          </w:p>
        </w:tc>
        <w:tc>
          <w:tcPr>
            <w:tcW w:w="1619" w:type="dxa"/>
          </w:tcPr>
          <w:p w:rsidR="005E5593" w:rsidRDefault="005E5593" w:rsidP="00ED3770">
            <w:pPr>
              <w:rPr>
                <w:rFonts w:ascii="Times New Roman" w:hAnsi="Times New Roman" w:cs="Times New Roman"/>
              </w:rPr>
            </w:pPr>
            <w:r w:rsidRPr="00443438">
              <w:rPr>
                <w:rFonts w:ascii="Times New Roman" w:hAnsi="Times New Roman" w:cs="Times New Roman"/>
              </w:rPr>
              <w:t>Olowu, 2019</w:t>
            </w:r>
          </w:p>
        </w:tc>
        <w:tc>
          <w:tcPr>
            <w:tcW w:w="5927" w:type="dxa"/>
          </w:tcPr>
          <w:p w:rsidR="005E5593" w:rsidRDefault="005E5593" w:rsidP="00ED3770">
            <w:pPr>
              <w:rPr>
                <w:rFonts w:ascii="Times New Roman" w:hAnsi="Times New Roman" w:cs="Times New Roman"/>
              </w:rPr>
            </w:pPr>
            <w:r w:rsidRPr="004700DA">
              <w:rPr>
                <w:rFonts w:ascii="Times New Roman" w:hAnsi="Times New Roman" w:cs="Times New Roman"/>
              </w:rPr>
              <w:t>Bringing in indigenous knowledge makes PA education more culturally grounded.</w:t>
            </w:r>
            <w:r w:rsidRPr="004700DA">
              <w:rPr>
                <w:rFonts w:ascii="Times New Roman" w:hAnsi="Times New Roman" w:cs="Times New Roman"/>
              </w:rPr>
              <w:br/>
              <w:t>It helps close the gap between global theory and local governance practice.</w:t>
            </w:r>
          </w:p>
        </w:tc>
      </w:tr>
    </w:tbl>
    <w:p w:rsidR="005E5593" w:rsidRDefault="005E5593" w:rsidP="005E5593">
      <w:pPr>
        <w:spacing w:after="0"/>
        <w:jc w:val="both"/>
        <w:rPr>
          <w:rFonts w:ascii="Times New Roman" w:hAnsi="Times New Roman" w:cs="Times New Roman"/>
          <w:b/>
          <w:bCs/>
        </w:rPr>
      </w:pPr>
    </w:p>
    <w:p w:rsidR="005E5593" w:rsidRDefault="005E5593" w:rsidP="005E5593">
      <w:pPr>
        <w:spacing w:after="0"/>
        <w:jc w:val="both"/>
        <w:rPr>
          <w:rFonts w:ascii="Times New Roman" w:hAnsi="Times New Roman" w:cs="Times New Roman"/>
          <w:b/>
          <w:bCs/>
        </w:rPr>
      </w:pPr>
    </w:p>
    <w:p w:rsidR="005E5593" w:rsidRDefault="005E5593" w:rsidP="005E5593">
      <w:pPr>
        <w:spacing w:after="0"/>
        <w:jc w:val="both"/>
        <w:rPr>
          <w:rFonts w:ascii="Times New Roman" w:hAnsi="Times New Roman" w:cs="Times New Roman"/>
          <w:b/>
          <w:bCs/>
        </w:rPr>
      </w:pPr>
    </w:p>
    <w:p w:rsidR="005E5593" w:rsidRPr="00714647" w:rsidRDefault="005E5593" w:rsidP="005E5593">
      <w:pPr>
        <w:spacing w:after="0"/>
        <w:jc w:val="both"/>
        <w:rPr>
          <w:rFonts w:ascii="Times New Roman" w:hAnsi="Times New Roman" w:cs="Times New Roman"/>
          <w:b/>
          <w:bCs/>
        </w:rPr>
      </w:pPr>
      <w:r w:rsidRPr="0097278F">
        <w:rPr>
          <w:rFonts w:ascii="Times New Roman" w:hAnsi="Times New Roman" w:cs="Times New Roman"/>
          <w:b/>
          <w:bCs/>
        </w:rPr>
        <w:t xml:space="preserve">Table </w:t>
      </w:r>
      <w:r>
        <w:rPr>
          <w:rFonts w:ascii="Times New Roman" w:hAnsi="Times New Roman" w:cs="Times New Roman"/>
          <w:b/>
          <w:bCs/>
        </w:rPr>
        <w:t xml:space="preserve">7 </w:t>
      </w:r>
      <w:r w:rsidRPr="00AA3824">
        <w:rPr>
          <w:rFonts w:ascii="Times New Roman" w:hAnsi="Times New Roman" w:cs="Times New Roman"/>
          <w:b/>
          <w:bCs/>
        </w:rPr>
        <w:t>Analy</w:t>
      </w:r>
      <w:r>
        <w:rPr>
          <w:rFonts w:ascii="Times New Roman" w:hAnsi="Times New Roman" w:cs="Times New Roman"/>
          <w:b/>
          <w:bCs/>
        </w:rPr>
        <w:t>sis of</w:t>
      </w:r>
      <w:r w:rsidRPr="00AA3824">
        <w:rPr>
          <w:rFonts w:ascii="Times New Roman" w:hAnsi="Times New Roman" w:cs="Times New Roman"/>
          <w:b/>
          <w:bCs/>
        </w:rPr>
        <w:t xml:space="preserve"> how global trends and local needs intersect in PA curriculum development, and how curricula can cultivate public administrators who are globally informed yet sensitive to local governance challenges</w:t>
      </w:r>
    </w:p>
    <w:tbl>
      <w:tblPr>
        <w:tblStyle w:val="TableGrid"/>
        <w:tblW w:w="10345" w:type="dxa"/>
        <w:tblLook w:val="04A0" w:firstRow="1" w:lastRow="0" w:firstColumn="1" w:lastColumn="0" w:noHBand="0" w:noVBand="1"/>
      </w:tblPr>
      <w:tblGrid>
        <w:gridCol w:w="1509"/>
        <w:gridCol w:w="1276"/>
        <w:gridCol w:w="2340"/>
        <w:gridCol w:w="5220"/>
      </w:tblGrid>
      <w:tr w:rsidR="005E5593" w:rsidTr="00ED3770">
        <w:tc>
          <w:tcPr>
            <w:tcW w:w="1509" w:type="dxa"/>
            <w:vAlign w:val="center"/>
          </w:tcPr>
          <w:p w:rsidR="005E5593" w:rsidRDefault="005E5593" w:rsidP="00ED3770">
            <w:pPr>
              <w:jc w:val="both"/>
              <w:rPr>
                <w:rFonts w:ascii="Times New Roman" w:hAnsi="Times New Roman" w:cs="Times New Roman"/>
              </w:rPr>
            </w:pPr>
            <w:r w:rsidRPr="001C0636">
              <w:rPr>
                <w:rFonts w:ascii="Times New Roman" w:hAnsi="Times New Roman" w:cs="Times New Roman"/>
                <w:b/>
                <w:bCs/>
              </w:rPr>
              <w:lastRenderedPageBreak/>
              <w:t xml:space="preserve">Key </w:t>
            </w:r>
            <w:r>
              <w:rPr>
                <w:rFonts w:ascii="Times New Roman" w:hAnsi="Times New Roman" w:cs="Times New Roman"/>
                <w:b/>
                <w:bCs/>
              </w:rPr>
              <w:t>focus of the study</w:t>
            </w:r>
          </w:p>
        </w:tc>
        <w:tc>
          <w:tcPr>
            <w:tcW w:w="1276" w:type="dxa"/>
            <w:vAlign w:val="center"/>
          </w:tcPr>
          <w:p w:rsidR="005E5593" w:rsidRDefault="005E5593" w:rsidP="00ED3770">
            <w:pPr>
              <w:jc w:val="both"/>
              <w:rPr>
                <w:rFonts w:ascii="Times New Roman" w:hAnsi="Times New Roman" w:cs="Times New Roman"/>
              </w:rPr>
            </w:pPr>
            <w:r w:rsidRPr="0097278F">
              <w:rPr>
                <w:rFonts w:ascii="Times New Roman" w:hAnsi="Times New Roman" w:cs="Times New Roman"/>
                <w:b/>
                <w:bCs/>
              </w:rPr>
              <w:t xml:space="preserve">Number of </w:t>
            </w:r>
            <w:r>
              <w:rPr>
                <w:rFonts w:ascii="Times New Roman" w:hAnsi="Times New Roman" w:cs="Times New Roman"/>
                <w:b/>
                <w:bCs/>
              </w:rPr>
              <w:t>s</w:t>
            </w:r>
            <w:r w:rsidRPr="0097278F">
              <w:rPr>
                <w:rFonts w:ascii="Times New Roman" w:hAnsi="Times New Roman" w:cs="Times New Roman"/>
                <w:b/>
                <w:bCs/>
              </w:rPr>
              <w:t>tudies</w:t>
            </w:r>
          </w:p>
        </w:tc>
        <w:tc>
          <w:tcPr>
            <w:tcW w:w="2340" w:type="dxa"/>
            <w:vAlign w:val="center"/>
          </w:tcPr>
          <w:p w:rsidR="005E5593" w:rsidRDefault="005E5593" w:rsidP="00ED3770">
            <w:pPr>
              <w:jc w:val="both"/>
              <w:rPr>
                <w:rFonts w:ascii="Times New Roman" w:hAnsi="Times New Roman" w:cs="Times New Roman"/>
              </w:rPr>
            </w:pPr>
            <w:r w:rsidRPr="0097278F">
              <w:rPr>
                <w:rFonts w:ascii="Times New Roman" w:hAnsi="Times New Roman" w:cs="Times New Roman"/>
                <w:b/>
                <w:bCs/>
              </w:rPr>
              <w:t>References</w:t>
            </w:r>
          </w:p>
        </w:tc>
        <w:tc>
          <w:tcPr>
            <w:tcW w:w="5220" w:type="dxa"/>
            <w:vAlign w:val="center"/>
          </w:tcPr>
          <w:p w:rsidR="005E5593" w:rsidRDefault="005E5593" w:rsidP="00ED3770">
            <w:pPr>
              <w:jc w:val="both"/>
              <w:rPr>
                <w:rFonts w:ascii="Times New Roman" w:hAnsi="Times New Roman" w:cs="Times New Roman"/>
              </w:rPr>
            </w:pPr>
            <w:r w:rsidRPr="0097278F">
              <w:rPr>
                <w:rFonts w:ascii="Times New Roman" w:hAnsi="Times New Roman" w:cs="Times New Roman"/>
                <w:b/>
                <w:bCs/>
              </w:rPr>
              <w:t xml:space="preserve">Study </w:t>
            </w:r>
            <w:r>
              <w:rPr>
                <w:rFonts w:ascii="Times New Roman" w:hAnsi="Times New Roman" w:cs="Times New Roman"/>
                <w:b/>
                <w:bCs/>
              </w:rPr>
              <w:t>s</w:t>
            </w:r>
            <w:r w:rsidRPr="0097278F">
              <w:rPr>
                <w:rFonts w:ascii="Times New Roman" w:hAnsi="Times New Roman" w:cs="Times New Roman"/>
                <w:b/>
                <w:bCs/>
              </w:rPr>
              <w:t>ummary</w:t>
            </w:r>
          </w:p>
        </w:tc>
      </w:tr>
      <w:tr w:rsidR="005E5593" w:rsidTr="00ED3770">
        <w:tc>
          <w:tcPr>
            <w:tcW w:w="1509" w:type="dxa"/>
          </w:tcPr>
          <w:p w:rsidR="005E5593" w:rsidRPr="00714647" w:rsidRDefault="005E5593" w:rsidP="00ED3770">
            <w:pPr>
              <w:rPr>
                <w:rFonts w:ascii="Times New Roman" w:hAnsi="Times New Roman" w:cs="Times New Roman"/>
              </w:rPr>
            </w:pPr>
            <w:r w:rsidRPr="001C0636">
              <w:rPr>
                <w:rFonts w:ascii="Times New Roman" w:hAnsi="Times New Roman" w:cs="Times New Roman"/>
              </w:rPr>
              <w:t>Integration of global &amp; local governance</w:t>
            </w:r>
          </w:p>
        </w:tc>
        <w:tc>
          <w:tcPr>
            <w:tcW w:w="1276" w:type="dxa"/>
          </w:tcPr>
          <w:p w:rsidR="005E5593" w:rsidRDefault="005E5593" w:rsidP="00ED3770">
            <w:pPr>
              <w:rPr>
                <w:rFonts w:ascii="Times New Roman" w:hAnsi="Times New Roman" w:cs="Times New Roman"/>
              </w:rPr>
            </w:pPr>
            <w:r w:rsidRPr="001C0636">
              <w:rPr>
                <w:rFonts w:ascii="Times New Roman" w:hAnsi="Times New Roman" w:cs="Times New Roman"/>
              </w:rPr>
              <w:t>3</w:t>
            </w:r>
          </w:p>
        </w:tc>
        <w:tc>
          <w:tcPr>
            <w:tcW w:w="2340" w:type="dxa"/>
            <w:vAlign w:val="center"/>
          </w:tcPr>
          <w:p w:rsidR="005E5593" w:rsidRDefault="005E5593" w:rsidP="00ED3770">
            <w:pPr>
              <w:jc w:val="both"/>
              <w:rPr>
                <w:rFonts w:ascii="Times New Roman" w:hAnsi="Times New Roman" w:cs="Times New Roman"/>
              </w:rPr>
            </w:pPr>
            <w:r w:rsidRPr="001C0636">
              <w:rPr>
                <w:rFonts w:ascii="Times New Roman" w:hAnsi="Times New Roman" w:cs="Times New Roman"/>
              </w:rPr>
              <w:t>O'Flynn &amp; O'Connor (2021), Akindele (2021), Olowu (2019)</w:t>
            </w:r>
          </w:p>
        </w:tc>
        <w:tc>
          <w:tcPr>
            <w:tcW w:w="5220" w:type="dxa"/>
          </w:tcPr>
          <w:p w:rsidR="005E5593" w:rsidRDefault="005E5593" w:rsidP="00ED3770">
            <w:pPr>
              <w:rPr>
                <w:rFonts w:ascii="Times New Roman" w:hAnsi="Times New Roman" w:cs="Times New Roman"/>
              </w:rPr>
            </w:pPr>
            <w:r w:rsidRPr="004700DA">
              <w:rPr>
                <w:rFonts w:ascii="Times New Roman" w:hAnsi="Times New Roman" w:cs="Times New Roman"/>
              </w:rPr>
              <w:t>PA curricula should blend global standards with local traditions and practices.</w:t>
            </w:r>
            <w:r w:rsidRPr="004700DA">
              <w:rPr>
                <w:rFonts w:ascii="Times New Roman" w:hAnsi="Times New Roman" w:cs="Times New Roman"/>
              </w:rPr>
              <w:br/>
              <w:t>This helps students navigate both formal systems and traditional governance in their regions.</w:t>
            </w:r>
          </w:p>
        </w:tc>
      </w:tr>
      <w:tr w:rsidR="005E5593" w:rsidTr="00ED3770">
        <w:tc>
          <w:tcPr>
            <w:tcW w:w="1509" w:type="dxa"/>
          </w:tcPr>
          <w:p w:rsidR="005E5593" w:rsidRDefault="005E5593" w:rsidP="00ED3770">
            <w:pPr>
              <w:rPr>
                <w:rFonts w:ascii="Times New Roman" w:hAnsi="Times New Roman" w:cs="Times New Roman"/>
              </w:rPr>
            </w:pPr>
            <w:r w:rsidRPr="001C0636">
              <w:rPr>
                <w:rFonts w:ascii="Times New Roman" w:hAnsi="Times New Roman" w:cs="Times New Roman"/>
              </w:rPr>
              <w:t>Indigenous knowledge and local governance systems</w:t>
            </w:r>
          </w:p>
        </w:tc>
        <w:tc>
          <w:tcPr>
            <w:tcW w:w="1276" w:type="dxa"/>
          </w:tcPr>
          <w:p w:rsidR="005E5593" w:rsidRPr="0097278F" w:rsidRDefault="005E5593" w:rsidP="00ED3770">
            <w:pPr>
              <w:rPr>
                <w:rFonts w:ascii="Times New Roman" w:hAnsi="Times New Roman" w:cs="Times New Roman"/>
              </w:rPr>
            </w:pPr>
            <w:r w:rsidRPr="001C0636">
              <w:rPr>
                <w:rFonts w:ascii="Times New Roman" w:hAnsi="Times New Roman" w:cs="Times New Roman"/>
              </w:rPr>
              <w:t>3</w:t>
            </w:r>
          </w:p>
        </w:tc>
        <w:tc>
          <w:tcPr>
            <w:tcW w:w="2340" w:type="dxa"/>
            <w:vAlign w:val="center"/>
          </w:tcPr>
          <w:p w:rsidR="005E5593" w:rsidRPr="0054709D" w:rsidRDefault="005E5593" w:rsidP="00ED3770">
            <w:pPr>
              <w:jc w:val="both"/>
              <w:rPr>
                <w:rFonts w:ascii="Times New Roman" w:hAnsi="Times New Roman" w:cs="Times New Roman"/>
              </w:rPr>
            </w:pPr>
            <w:r w:rsidRPr="001C0636">
              <w:rPr>
                <w:rFonts w:ascii="Times New Roman" w:hAnsi="Times New Roman" w:cs="Times New Roman"/>
              </w:rPr>
              <w:t>O'Flynn &amp; O'Connor (2021), Akindele (2021), Olowu (2019)</w:t>
            </w:r>
          </w:p>
        </w:tc>
        <w:tc>
          <w:tcPr>
            <w:tcW w:w="5220" w:type="dxa"/>
          </w:tcPr>
          <w:p w:rsidR="005E5593" w:rsidRDefault="005E5593" w:rsidP="00ED3770">
            <w:pPr>
              <w:rPr>
                <w:rFonts w:ascii="Times New Roman" w:hAnsi="Times New Roman" w:cs="Times New Roman"/>
              </w:rPr>
            </w:pPr>
            <w:r w:rsidRPr="004700DA">
              <w:rPr>
                <w:rFonts w:ascii="Times New Roman" w:hAnsi="Times New Roman" w:cs="Times New Roman"/>
              </w:rPr>
              <w:t>Curricula need to include indigenous systems like tribal councils and community forums.</w:t>
            </w:r>
            <w:r w:rsidRPr="004700DA">
              <w:rPr>
                <w:rFonts w:ascii="Times New Roman" w:hAnsi="Times New Roman" w:cs="Times New Roman"/>
              </w:rPr>
              <w:br/>
              <w:t>Doing so makes PA education more culturally relevant and grounded in local realities.</w:t>
            </w:r>
          </w:p>
        </w:tc>
      </w:tr>
      <w:tr w:rsidR="005E5593" w:rsidTr="00ED3770">
        <w:tc>
          <w:tcPr>
            <w:tcW w:w="1509" w:type="dxa"/>
          </w:tcPr>
          <w:p w:rsidR="005E5593" w:rsidRPr="00714647" w:rsidRDefault="005E5593" w:rsidP="00ED3770">
            <w:pPr>
              <w:rPr>
                <w:rFonts w:ascii="Times New Roman" w:hAnsi="Times New Roman" w:cs="Times New Roman"/>
              </w:rPr>
            </w:pPr>
            <w:r w:rsidRPr="001C0636">
              <w:rPr>
                <w:rFonts w:ascii="Times New Roman" w:hAnsi="Times New Roman" w:cs="Times New Roman"/>
              </w:rPr>
              <w:t>Local political, economic, and social realities</w:t>
            </w:r>
          </w:p>
        </w:tc>
        <w:tc>
          <w:tcPr>
            <w:tcW w:w="1276" w:type="dxa"/>
          </w:tcPr>
          <w:p w:rsidR="005E5593" w:rsidRDefault="005E5593" w:rsidP="00ED3770">
            <w:pPr>
              <w:rPr>
                <w:rFonts w:ascii="Times New Roman" w:hAnsi="Times New Roman" w:cs="Times New Roman"/>
              </w:rPr>
            </w:pPr>
            <w:r w:rsidRPr="001C0636">
              <w:rPr>
                <w:rFonts w:ascii="Times New Roman" w:hAnsi="Times New Roman" w:cs="Times New Roman"/>
              </w:rPr>
              <w:t>4</w:t>
            </w:r>
          </w:p>
        </w:tc>
        <w:tc>
          <w:tcPr>
            <w:tcW w:w="2340" w:type="dxa"/>
            <w:vAlign w:val="center"/>
          </w:tcPr>
          <w:p w:rsidR="005E5593" w:rsidRDefault="005E5593" w:rsidP="00ED3770">
            <w:pPr>
              <w:jc w:val="both"/>
              <w:rPr>
                <w:rFonts w:ascii="Times New Roman" w:hAnsi="Times New Roman" w:cs="Times New Roman"/>
              </w:rPr>
            </w:pPr>
            <w:r w:rsidRPr="001C0636">
              <w:rPr>
                <w:rFonts w:ascii="Times New Roman" w:hAnsi="Times New Roman" w:cs="Times New Roman"/>
              </w:rPr>
              <w:t>Berman &amp; Menger (2021), O'Flynn &amp; O'Connor (2021), Akindele (2021), Olowu (2019)</w:t>
            </w:r>
          </w:p>
        </w:tc>
        <w:tc>
          <w:tcPr>
            <w:tcW w:w="5220" w:type="dxa"/>
          </w:tcPr>
          <w:p w:rsidR="005E5593" w:rsidRDefault="005E5593" w:rsidP="00ED3770">
            <w:pPr>
              <w:rPr>
                <w:rFonts w:ascii="Times New Roman" w:hAnsi="Times New Roman" w:cs="Times New Roman"/>
              </w:rPr>
            </w:pPr>
            <w:r w:rsidRPr="004700DA">
              <w:rPr>
                <w:rFonts w:ascii="Times New Roman" w:hAnsi="Times New Roman" w:cs="Times New Roman"/>
              </w:rPr>
              <w:t>Effective PA education must reflect real issues like poverty, corruption, and inequality.</w:t>
            </w:r>
            <w:r w:rsidRPr="004700DA">
              <w:rPr>
                <w:rFonts w:ascii="Times New Roman" w:hAnsi="Times New Roman" w:cs="Times New Roman"/>
              </w:rPr>
              <w:br/>
              <w:t>Using local case studies helps students tackle the actual problems they’ll face in the field.</w:t>
            </w:r>
          </w:p>
        </w:tc>
      </w:tr>
    </w:tbl>
    <w:p w:rsidR="005E5593" w:rsidRDefault="005E5593" w:rsidP="005E5593">
      <w:pPr>
        <w:spacing w:after="0"/>
        <w:jc w:val="both"/>
        <w:rPr>
          <w:rFonts w:ascii="Times New Roman" w:hAnsi="Times New Roman" w:cs="Times New Roman"/>
          <w:b/>
          <w:bCs/>
        </w:rPr>
      </w:pPr>
    </w:p>
    <w:p w:rsidR="005E5593" w:rsidRDefault="005E5593" w:rsidP="005E5593">
      <w:pPr>
        <w:spacing w:after="0"/>
        <w:jc w:val="both"/>
        <w:rPr>
          <w:rFonts w:ascii="Times New Roman" w:hAnsi="Times New Roman" w:cs="Times New Roman"/>
          <w:b/>
          <w:bCs/>
        </w:rPr>
      </w:pPr>
    </w:p>
    <w:p w:rsidR="005E5593" w:rsidRDefault="005E5593" w:rsidP="005E5593">
      <w:pPr>
        <w:spacing w:after="0"/>
        <w:jc w:val="both"/>
        <w:rPr>
          <w:rFonts w:ascii="Times New Roman" w:hAnsi="Times New Roman" w:cs="Times New Roman"/>
          <w:b/>
          <w:bCs/>
        </w:rPr>
      </w:pPr>
    </w:p>
    <w:p w:rsidR="005E5593" w:rsidRDefault="005E5593" w:rsidP="005E5593">
      <w:pPr>
        <w:spacing w:after="0"/>
        <w:jc w:val="both"/>
        <w:rPr>
          <w:rFonts w:ascii="Times New Roman" w:hAnsi="Times New Roman" w:cs="Times New Roman"/>
          <w:b/>
          <w:bCs/>
        </w:rPr>
      </w:pPr>
    </w:p>
    <w:sectPr w:rsidR="005E5593">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280200"/>
      <w:docPartObj>
        <w:docPartGallery w:val="Page Numbers (Bottom of Page)"/>
        <w:docPartUnique/>
      </w:docPartObj>
    </w:sdtPr>
    <w:sdtEndPr>
      <w:rPr>
        <w:noProof/>
      </w:rPr>
    </w:sdtEndPr>
    <w:sdtContent>
      <w:p w:rsidR="00336560" w:rsidRDefault="005E559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36560" w:rsidRDefault="005E559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41754"/>
    <w:multiLevelType w:val="hybridMultilevel"/>
    <w:tmpl w:val="3B2A08B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93"/>
    <w:rsid w:val="0049022C"/>
    <w:rsid w:val="005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CDAB2-DE1D-4BAA-A5F1-D3A8D060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593"/>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593"/>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5593"/>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character" w:styleId="Hyperlink">
    <w:name w:val="Hyperlink"/>
    <w:basedOn w:val="DefaultParagraphFont"/>
    <w:uiPriority w:val="99"/>
    <w:unhideWhenUsed/>
    <w:rsid w:val="005E5593"/>
    <w:rPr>
      <w:color w:val="0563C1" w:themeColor="hyperlink"/>
      <w:u w:val="single"/>
    </w:rPr>
  </w:style>
  <w:style w:type="paragraph" w:styleId="Footer">
    <w:name w:val="footer"/>
    <w:basedOn w:val="Normal"/>
    <w:link w:val="FooterChar"/>
    <w:uiPriority w:val="99"/>
    <w:unhideWhenUsed/>
    <w:rsid w:val="005E5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593"/>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5711</Words>
  <Characters>32554</Characters>
  <Application>Microsoft Office Word</Application>
  <DocSecurity>0</DocSecurity>
  <Lines>271</Lines>
  <Paragraphs>76</Paragraphs>
  <ScaleCrop>false</ScaleCrop>
  <Company/>
  <LinksUpToDate>false</LinksUpToDate>
  <CharactersWithSpaces>38189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2026-06-22T05:32:00Z</dcterms:created>
  <dcterms:modified xsi:type="dcterms:W3CDTF">2026-06-22T05:34:00Z</dcterms:modified>
</cp:coreProperties>
</file>