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3BD" w:rsidRPr="0068562D" w:rsidRDefault="00E87DB0" w:rsidP="0068562D">
      <w:pPr>
        <w:spacing w:line="360" w:lineRule="auto"/>
        <w:jc w:val="center"/>
        <w:rPr>
          <w:rFonts w:ascii="Times New Roman" w:hAnsi="Times New Roman" w:cs="Times New Roman"/>
          <w:b/>
          <w:bCs/>
          <w:sz w:val="24"/>
          <w:szCs w:val="24"/>
        </w:rPr>
      </w:pPr>
      <w:r w:rsidRPr="0068562D">
        <w:rPr>
          <w:rFonts w:ascii="Times New Roman" w:hAnsi="Times New Roman" w:cs="Times New Roman"/>
          <w:b/>
          <w:bCs/>
          <w:sz w:val="24"/>
          <w:szCs w:val="24"/>
        </w:rPr>
        <w:t>FIRST-YEAR NURSING STUDENTS’ EXPERIENCES IN THE CLINICAL AREA ON THE FIRST DAY OF PLACEMENT: A QUALITATIVE STUDY</w:t>
      </w:r>
    </w:p>
    <w:p w:rsidR="00342BE6" w:rsidRPr="0068562D" w:rsidRDefault="00342BE6" w:rsidP="0068562D">
      <w:pPr>
        <w:spacing w:line="360" w:lineRule="auto"/>
        <w:jc w:val="center"/>
        <w:rPr>
          <w:rFonts w:ascii="Times New Roman" w:eastAsia="Times New Roman" w:hAnsi="Times New Roman" w:cs="Times New Roman"/>
          <w:bCs/>
          <w:sz w:val="24"/>
          <w:szCs w:val="24"/>
          <w:lang w:eastAsia="en-GB"/>
        </w:rPr>
      </w:pPr>
      <w:r w:rsidRPr="0068562D">
        <w:rPr>
          <w:rFonts w:ascii="Times New Roman" w:hAnsi="Times New Roman" w:cs="Times New Roman"/>
          <w:sz w:val="24"/>
          <w:szCs w:val="24"/>
          <w:lang w:val="en-US"/>
        </w:rPr>
        <w:t/>
      </w:r>
      <w:r w:rsidRPr="0068562D">
        <w:rPr>
          <w:rFonts w:ascii="Times New Roman" w:hAnsi="Times New Roman" w:cs="Times New Roman"/>
          <w:sz w:val="24"/>
          <w:szCs w:val="24"/>
          <w:vertAlign w:val="superscript"/>
          <w:lang w:val="en-US"/>
        </w:rPr>
        <w:t xml:space="preserve"/>
      </w:r>
      <w:r w:rsidR="0020070F">
        <w:rPr>
          <w:rFonts w:ascii="Times New Roman" w:hAnsi="Times New Roman" w:cs="Times New Roman"/>
          <w:sz w:val="24"/>
          <w:szCs w:val="24"/>
          <w:lang w:val="en-US"/>
        </w:rPr>
        <w:t/>
      </w:r>
      <w:r w:rsidRPr="0068562D">
        <w:rPr>
          <w:rFonts w:ascii="Times New Roman" w:hAnsi="Times New Roman" w:cs="Times New Roman"/>
          <w:sz w:val="24"/>
          <w:szCs w:val="24"/>
          <w:vertAlign w:val="superscript"/>
          <w:lang w:val="en-US"/>
        </w:rPr>
        <w:t/>
      </w:r>
      <w:r w:rsidR="0020070F">
        <w:rPr>
          <w:rFonts w:ascii="Times New Roman" w:hAnsi="Times New Roman" w:cs="Times New Roman"/>
          <w:sz w:val="24"/>
          <w:szCs w:val="24"/>
          <w:lang w:val="en-US"/>
        </w:rPr>
        <w:t xml:space="preserve"/>
      </w:r>
      <w:r w:rsidR="0020070F" w:rsidRPr="0068562D">
        <w:rPr>
          <w:rFonts w:ascii="Times New Roman" w:hAnsi="Times New Roman" w:cs="Times New Roman"/>
          <w:sz w:val="24"/>
          <w:szCs w:val="24"/>
          <w:lang w:val="en-US"/>
        </w:rPr>
        <w:t xml:space="preserve"/>
      </w:r>
      <w:proofErr w:type="spellStart"/>
      <w:r w:rsidR="0020070F" w:rsidRPr="0068562D">
        <w:rPr>
          <w:rFonts w:ascii="Times New Roman" w:hAnsi="Times New Roman" w:cs="Times New Roman"/>
          <w:sz w:val="24"/>
          <w:szCs w:val="24"/>
          <w:lang w:val="en-US"/>
        </w:rPr>
        <w:t/>
      </w:r>
      <w:proofErr w:type="spellEnd"/>
      <w:r w:rsidR="0020070F" w:rsidRPr="0068562D">
        <w:rPr>
          <w:rFonts w:ascii="Times New Roman" w:hAnsi="Times New Roman" w:cs="Times New Roman"/>
          <w:sz w:val="24"/>
          <w:szCs w:val="24"/>
          <w:lang w:val="en-US"/>
        </w:rPr>
        <w:t xml:space="preserve"/>
      </w:r>
      <w:r w:rsidRPr="0068562D">
        <w:rPr>
          <w:rFonts w:ascii="Times New Roman" w:hAnsi="Times New Roman" w:cs="Times New Roman"/>
          <w:sz w:val="24"/>
          <w:szCs w:val="24"/>
          <w:vertAlign w:val="superscript"/>
          <w:lang w:val="en-US"/>
        </w:rPr>
        <w:t/>
      </w:r>
      <w:bookmarkStart w:id="0" w:name="_GoBack"/>
      <w:bookmarkEnd w:id="0"/>
    </w:p>
    <w:p w:rsidR="0020070F" w:rsidRDefault="00342BE6" w:rsidP="0020070F">
      <w:pPr>
        <w:pStyle w:val="NormalWeb"/>
        <w:spacing w:line="360" w:lineRule="auto"/>
        <w:jc w:val="center"/>
        <w:rPr>
          <w:rStyle w:val="Strong"/>
          <w:rFonts w:eastAsiaTheme="majorEastAsia"/>
          <w:b w:val="0"/>
        </w:rPr>
      </w:pPr>
      <w:r w:rsidRPr="0068562D">
        <w:rPr>
          <w:rStyle w:val="Strong"/>
          <w:rFonts w:eastAsiaTheme="majorEastAsia"/>
          <w:b w:val="0"/>
        </w:rPr>
        <w:t xml:space="preserve"/>
      </w:r>
      <w:proofErr w:type="spellStart"/>
      <w:r w:rsidRPr="0068562D">
        <w:rPr>
          <w:rStyle w:val="Strong"/>
          <w:rFonts w:eastAsiaTheme="majorEastAsia"/>
          <w:b w:val="0"/>
        </w:rPr>
        <w:t/>
      </w:r>
      <w:proofErr w:type="spellEnd"/>
      <w:r w:rsidRPr="0068562D">
        <w:rPr>
          <w:rStyle w:val="Strong"/>
          <w:rFonts w:eastAsiaTheme="majorEastAsia"/>
          <w:b w:val="0"/>
        </w:rPr>
        <w:t/>
      </w:r>
      <w:r w:rsidRPr="0068562D">
        <w:br/>
      </w:r>
      <w:r w:rsidR="0020070F" w:rsidRPr="0068562D">
        <w:rPr>
          <w:vertAlign w:val="superscript"/>
          <w:lang w:val="en-US"/>
        </w:rPr>
        <w:t/>
      </w:r>
      <w:r w:rsidR="0020070F">
        <w:rPr>
          <w:rStyle w:val="Strong"/>
          <w:rFonts w:eastAsiaTheme="majorEastAsia"/>
          <w:b w:val="0"/>
        </w:rPr>
        <w:t/>
      </w:r>
      <w:r w:rsidRPr="0068562D">
        <w:rPr>
          <w:rStyle w:val="Strong"/>
          <w:rFonts w:eastAsiaTheme="majorEastAsia"/>
          <w:b w:val="0"/>
        </w:rPr>
        <w:t xml:space="preserve"/>
      </w:r>
      <w:r w:rsidR="0020070F">
        <w:rPr>
          <w:rStyle w:val="Strong"/>
          <w:rFonts w:eastAsiaTheme="majorEastAsia"/>
          <w:b w:val="0"/>
        </w:rPr>
        <w:t xml:space="preserve"/>
      </w:r>
    </w:p>
    <w:p w:rsidR="00342BE6" w:rsidRPr="0020070F" w:rsidRDefault="0020070F" w:rsidP="0020070F">
      <w:pPr>
        <w:pStyle w:val="NormalWeb"/>
        <w:spacing w:line="360" w:lineRule="auto"/>
        <w:jc w:val="center"/>
        <w:rPr>
          <w:rFonts w:eastAsiaTheme="majorEastAsia"/>
          <w:bCs/>
        </w:rPr>
      </w:pPr>
      <w:r w:rsidRPr="0068562D">
        <w:rPr>
          <w:vertAlign w:val="superscript"/>
          <w:lang w:val="en-US"/>
        </w:rPr>
        <w:t/>
      </w:r>
      <w:r w:rsidRPr="0068562D">
        <w:rPr>
          <w:rStyle w:val="Strong"/>
          <w:rFonts w:eastAsiaTheme="majorEastAsia"/>
          <w:b w:val="0"/>
        </w:rPr>
        <w:t/>
      </w:r>
    </w:p>
    <w:p w:rsidR="00342BE6" w:rsidRPr="0068562D" w:rsidRDefault="00342BE6" w:rsidP="0068562D">
      <w:pPr>
        <w:pStyle w:val="NormalWeb"/>
        <w:spacing w:line="360" w:lineRule="auto"/>
        <w:jc w:val="center"/>
      </w:pPr>
      <w:r w:rsidRPr="0068562D">
        <w:rPr>
          <w:rStyle w:val="Strong"/>
          <w:rFonts w:eastAsiaTheme="majorEastAsia"/>
          <w:b w:val="0"/>
        </w:rPr>
        <w:t/>
      </w:r>
      <w:r w:rsidRPr="0068562D">
        <w:t xml:space="preserve"/>
      </w:r>
      <w:proofErr w:type="spellStart"/>
      <w:r w:rsidRPr="0068562D">
        <w:t/>
      </w:r>
      <w:proofErr w:type="spellEnd"/>
      <w:r w:rsidRPr="0068562D">
        <w:t xml:space="preserve"/>
      </w:r>
      <w:proofErr w:type="spellStart"/>
      <w:r w:rsidRPr="0068562D">
        <w:t/>
      </w:r>
      <w:proofErr w:type="spellEnd"/>
      <w:r w:rsidRPr="0068562D">
        <w:br/>
        <w:t/>
      </w:r>
    </w:p>
    <w:p w:rsidR="00A773D1" w:rsidRPr="0068562D" w:rsidRDefault="007D55D6" w:rsidP="0068562D">
      <w:pPr>
        <w:pStyle w:val="Heading1"/>
        <w:spacing w:line="360" w:lineRule="auto"/>
        <w:jc w:val="both"/>
        <w:rPr>
          <w:rFonts w:ascii="Times New Roman" w:eastAsia="Times New Roman" w:hAnsi="Times New Roman" w:cs="Times New Roman"/>
          <w:b/>
          <w:color w:val="auto"/>
          <w:sz w:val="24"/>
          <w:szCs w:val="24"/>
        </w:rPr>
      </w:pPr>
      <w:r w:rsidRPr="0068562D">
        <w:rPr>
          <w:rFonts w:ascii="Times New Roman" w:eastAsia="Times New Roman" w:hAnsi="Times New Roman" w:cs="Times New Roman"/>
          <w:b/>
          <w:color w:val="auto"/>
          <w:sz w:val="24"/>
          <w:szCs w:val="24"/>
        </w:rPr>
        <w:t>Abstract</w:t>
      </w:r>
    </w:p>
    <w:p w:rsidR="00145271" w:rsidRPr="0068562D" w:rsidRDefault="00D83FDB" w:rsidP="0068562D">
      <w:pPr>
        <w:pStyle w:val="NoSpacing"/>
        <w:spacing w:line="360" w:lineRule="auto"/>
        <w:jc w:val="both"/>
        <w:rPr>
          <w:rFonts w:ascii="Times New Roman" w:hAnsi="Times New Roman" w:cs="Times New Roman"/>
          <w:sz w:val="24"/>
          <w:szCs w:val="24"/>
        </w:rPr>
      </w:pPr>
      <w:r w:rsidRPr="0068562D">
        <w:rPr>
          <w:rFonts w:ascii="Times New Roman" w:hAnsi="Times New Roman" w:cs="Times New Roman"/>
          <w:sz w:val="24"/>
          <w:szCs w:val="24"/>
          <w:lang w:eastAsia="en-GB"/>
        </w:rPr>
        <w:t>The</w:t>
      </w:r>
      <w:r w:rsidR="00F33DCB" w:rsidRPr="0068562D">
        <w:rPr>
          <w:rFonts w:ascii="Times New Roman" w:hAnsi="Times New Roman" w:cs="Times New Roman"/>
          <w:sz w:val="24"/>
          <w:szCs w:val="24"/>
        </w:rPr>
        <w:t xml:space="preserve"> </w:t>
      </w:r>
      <w:r w:rsidR="00145271" w:rsidRPr="0068562D">
        <w:rPr>
          <w:rFonts w:ascii="Times New Roman" w:hAnsi="Times New Roman" w:cs="Times New Roman"/>
          <w:sz w:val="24"/>
          <w:szCs w:val="24"/>
        </w:rPr>
        <w:t xml:space="preserve">first day of clinical placement is a critical milestone in nursing education, marking the transition from classroom-based learning to real-world patient </w:t>
      </w:r>
      <w:r w:rsidR="00E25D98" w:rsidRPr="0068562D">
        <w:rPr>
          <w:rFonts w:ascii="Times New Roman" w:hAnsi="Times New Roman" w:cs="Times New Roman"/>
          <w:sz w:val="24"/>
          <w:szCs w:val="24"/>
        </w:rPr>
        <w:t xml:space="preserve">nursing </w:t>
      </w:r>
      <w:r w:rsidR="00145271" w:rsidRPr="0068562D">
        <w:rPr>
          <w:rFonts w:ascii="Times New Roman" w:hAnsi="Times New Roman" w:cs="Times New Roman"/>
          <w:sz w:val="24"/>
          <w:szCs w:val="24"/>
        </w:rPr>
        <w:t>care. For first-year nursing students, this initial exposure to the clinical environment is often emotionally intense and plays a significant role in shaping adaptation to clinical practice, professional identity formation, and perceptions of nursing. Understanding these early experiences is essential for strengthening clinical teaching strategies and improving student transition into practice.</w:t>
      </w:r>
      <w:r w:rsidR="00E25D98" w:rsidRPr="0068562D">
        <w:rPr>
          <w:rFonts w:ascii="Times New Roman" w:hAnsi="Times New Roman" w:cs="Times New Roman"/>
          <w:sz w:val="24"/>
          <w:szCs w:val="24"/>
        </w:rPr>
        <w:t xml:space="preserve"> </w:t>
      </w:r>
      <w:r w:rsidR="00145271" w:rsidRPr="0068562D">
        <w:rPr>
          <w:rFonts w:ascii="Times New Roman" w:hAnsi="Times New Roman" w:cs="Times New Roman"/>
          <w:sz w:val="24"/>
          <w:szCs w:val="24"/>
        </w:rPr>
        <w:t xml:space="preserve">This study aimed to explore and describe the experiences of first-year nursing students from the University of </w:t>
      </w:r>
      <w:proofErr w:type="spellStart"/>
      <w:r w:rsidR="00145271" w:rsidRPr="0068562D">
        <w:rPr>
          <w:rFonts w:ascii="Times New Roman" w:hAnsi="Times New Roman" w:cs="Times New Roman"/>
          <w:sz w:val="24"/>
          <w:szCs w:val="24"/>
        </w:rPr>
        <w:t>Kabianga</w:t>
      </w:r>
      <w:proofErr w:type="spellEnd"/>
      <w:r w:rsidR="00145271" w:rsidRPr="0068562D">
        <w:rPr>
          <w:rFonts w:ascii="Times New Roman" w:hAnsi="Times New Roman" w:cs="Times New Roman"/>
          <w:sz w:val="24"/>
          <w:szCs w:val="24"/>
        </w:rPr>
        <w:t xml:space="preserve"> and Great Lakes University of Kisumu during their first day of clinical placement. A qualitative descriptive design informed by descriptive phenomenology </w:t>
      </w:r>
      <w:r w:rsidR="00D82B9B" w:rsidRPr="0068562D">
        <w:rPr>
          <w:rFonts w:ascii="Times New Roman" w:hAnsi="Times New Roman" w:cs="Times New Roman"/>
          <w:sz w:val="24"/>
          <w:szCs w:val="24"/>
        </w:rPr>
        <w:t>was adopted to capture the</w:t>
      </w:r>
      <w:r w:rsidR="00145271" w:rsidRPr="0068562D">
        <w:rPr>
          <w:rFonts w:ascii="Times New Roman" w:hAnsi="Times New Roman" w:cs="Times New Roman"/>
          <w:sz w:val="24"/>
          <w:szCs w:val="24"/>
        </w:rPr>
        <w:t xml:space="preserve"> lived experiences</w:t>
      </w:r>
      <w:r w:rsidR="00D82B9B" w:rsidRPr="0068562D">
        <w:rPr>
          <w:rFonts w:ascii="Times New Roman" w:hAnsi="Times New Roman" w:cs="Times New Roman"/>
          <w:sz w:val="24"/>
          <w:szCs w:val="24"/>
        </w:rPr>
        <w:t xml:space="preserve"> of the students</w:t>
      </w:r>
      <w:r w:rsidR="00145271" w:rsidRPr="0068562D">
        <w:rPr>
          <w:rFonts w:ascii="Times New Roman" w:hAnsi="Times New Roman" w:cs="Times New Roman"/>
          <w:sz w:val="24"/>
          <w:szCs w:val="24"/>
        </w:rPr>
        <w:t xml:space="preserve">. The study was conducted among 15 first-year nursing students, comprising eight from the University of </w:t>
      </w:r>
      <w:proofErr w:type="spellStart"/>
      <w:r w:rsidR="00145271" w:rsidRPr="0068562D">
        <w:rPr>
          <w:rFonts w:ascii="Times New Roman" w:hAnsi="Times New Roman" w:cs="Times New Roman"/>
          <w:sz w:val="24"/>
          <w:szCs w:val="24"/>
        </w:rPr>
        <w:t>Kabianga</w:t>
      </w:r>
      <w:proofErr w:type="spellEnd"/>
      <w:r w:rsidR="00145271" w:rsidRPr="0068562D">
        <w:rPr>
          <w:rFonts w:ascii="Times New Roman" w:hAnsi="Times New Roman" w:cs="Times New Roman"/>
          <w:sz w:val="24"/>
          <w:szCs w:val="24"/>
        </w:rPr>
        <w:t xml:space="preserve"> and seven from Great Lakes University of Kisumu. Participants were purposively selected after completing their first clinical placement experience.</w:t>
      </w:r>
      <w:r w:rsidR="008F7E1C" w:rsidRPr="0068562D">
        <w:rPr>
          <w:rFonts w:ascii="Times New Roman" w:hAnsi="Times New Roman" w:cs="Times New Roman"/>
          <w:sz w:val="24"/>
          <w:szCs w:val="24"/>
        </w:rPr>
        <w:t xml:space="preserve"> </w:t>
      </w:r>
      <w:r w:rsidR="00145271" w:rsidRPr="0068562D">
        <w:rPr>
          <w:rFonts w:ascii="Times New Roman" w:hAnsi="Times New Roman" w:cs="Times New Roman"/>
          <w:sz w:val="24"/>
          <w:szCs w:val="24"/>
        </w:rPr>
        <w:t>Data were collected through face-to-face semi-structured interviews guided by open-ended questions. Each interview lasted</w:t>
      </w:r>
      <w:r w:rsidR="004F3307" w:rsidRPr="0068562D">
        <w:rPr>
          <w:rFonts w:ascii="Times New Roman" w:hAnsi="Times New Roman" w:cs="Times New Roman"/>
          <w:sz w:val="24"/>
          <w:szCs w:val="24"/>
        </w:rPr>
        <w:t xml:space="preserve"> between</w:t>
      </w:r>
      <w:r w:rsidR="00145271" w:rsidRPr="0068562D">
        <w:rPr>
          <w:rFonts w:ascii="Times New Roman" w:hAnsi="Times New Roman" w:cs="Times New Roman"/>
          <w:sz w:val="24"/>
          <w:szCs w:val="24"/>
        </w:rPr>
        <w:t xml:space="preserve"> 30–45 minutes, was audio-recorded with consent, and transcribed verbatim. Data were </w:t>
      </w:r>
      <w:r w:rsidR="00AA460B" w:rsidRPr="0068562D">
        <w:rPr>
          <w:rFonts w:ascii="Times New Roman" w:hAnsi="Times New Roman" w:cs="Times New Roman"/>
          <w:sz w:val="24"/>
          <w:szCs w:val="24"/>
        </w:rPr>
        <w:t>analysed</w:t>
      </w:r>
      <w:r w:rsidR="00145271" w:rsidRPr="0068562D">
        <w:rPr>
          <w:rFonts w:ascii="Times New Roman" w:hAnsi="Times New Roman" w:cs="Times New Roman"/>
          <w:sz w:val="24"/>
          <w:szCs w:val="24"/>
        </w:rPr>
        <w:t xml:space="preserve"> using inductive thematic analysis following six-step framework</w:t>
      </w:r>
      <w:r w:rsidR="004F3307" w:rsidRPr="0068562D">
        <w:rPr>
          <w:rFonts w:ascii="Times New Roman" w:hAnsi="Times New Roman" w:cs="Times New Roman"/>
          <w:sz w:val="24"/>
          <w:szCs w:val="24"/>
        </w:rPr>
        <w:t xml:space="preserve"> of Braun and Clarke. </w:t>
      </w:r>
      <w:r w:rsidR="00145271" w:rsidRPr="0068562D">
        <w:rPr>
          <w:rFonts w:ascii="Times New Roman" w:hAnsi="Times New Roman" w:cs="Times New Roman"/>
          <w:sz w:val="24"/>
          <w:szCs w:val="24"/>
        </w:rPr>
        <w:t xml:space="preserve"> Data collection continued until saturation was achieved. Trustworthiness was ensured through credibility, dependability, confirmability, and transferability strategies, including member checking, audit trails, and reflexivity.</w:t>
      </w:r>
      <w:r w:rsidR="008E76CE" w:rsidRPr="0068562D">
        <w:rPr>
          <w:rFonts w:ascii="Times New Roman" w:hAnsi="Times New Roman" w:cs="Times New Roman"/>
          <w:sz w:val="24"/>
          <w:szCs w:val="24"/>
        </w:rPr>
        <w:t xml:space="preserve"> Six themes emerged: mixed emotional reactions, fear of the unknown, </w:t>
      </w:r>
      <w:r w:rsidR="00145271" w:rsidRPr="0068562D">
        <w:rPr>
          <w:rFonts w:ascii="Times New Roman" w:hAnsi="Times New Roman" w:cs="Times New Roman"/>
          <w:sz w:val="24"/>
          <w:szCs w:val="24"/>
        </w:rPr>
        <w:t>reality shock,</w:t>
      </w:r>
      <w:r w:rsidR="008E76CE" w:rsidRPr="0068562D">
        <w:rPr>
          <w:rFonts w:ascii="Times New Roman" w:hAnsi="Times New Roman" w:cs="Times New Roman"/>
          <w:sz w:val="24"/>
          <w:szCs w:val="24"/>
        </w:rPr>
        <w:t xml:space="preserve"> </w:t>
      </w:r>
      <w:r w:rsidR="00145271" w:rsidRPr="0068562D">
        <w:rPr>
          <w:rFonts w:ascii="Times New Roman" w:hAnsi="Times New Roman" w:cs="Times New Roman"/>
          <w:sz w:val="24"/>
          <w:szCs w:val="24"/>
        </w:rPr>
        <w:t>impo</w:t>
      </w:r>
      <w:r w:rsidR="008E76CE" w:rsidRPr="0068562D">
        <w:rPr>
          <w:rFonts w:ascii="Times New Roman" w:hAnsi="Times New Roman" w:cs="Times New Roman"/>
          <w:sz w:val="24"/>
          <w:szCs w:val="24"/>
        </w:rPr>
        <w:t xml:space="preserve">rtance of clinical </w:t>
      </w:r>
      <w:r w:rsidR="009E044C" w:rsidRPr="0068562D">
        <w:rPr>
          <w:rFonts w:ascii="Times New Roman" w:hAnsi="Times New Roman" w:cs="Times New Roman"/>
          <w:sz w:val="24"/>
          <w:szCs w:val="24"/>
        </w:rPr>
        <w:t>support, learning</w:t>
      </w:r>
      <w:r w:rsidR="008E76CE" w:rsidRPr="0068562D">
        <w:rPr>
          <w:rFonts w:ascii="Times New Roman" w:hAnsi="Times New Roman" w:cs="Times New Roman"/>
          <w:sz w:val="24"/>
          <w:szCs w:val="24"/>
        </w:rPr>
        <w:t xml:space="preserve"> through observation, and </w:t>
      </w:r>
      <w:r w:rsidR="00145271" w:rsidRPr="0068562D">
        <w:rPr>
          <w:rFonts w:ascii="Times New Roman" w:hAnsi="Times New Roman" w:cs="Times New Roman"/>
          <w:sz w:val="24"/>
          <w:szCs w:val="24"/>
        </w:rPr>
        <w:t>development of professional identity alongside commu</w:t>
      </w:r>
      <w:r w:rsidR="003235D0" w:rsidRPr="0068562D">
        <w:rPr>
          <w:rFonts w:ascii="Times New Roman" w:hAnsi="Times New Roman" w:cs="Times New Roman"/>
          <w:sz w:val="24"/>
          <w:szCs w:val="24"/>
        </w:rPr>
        <w:t>nication challenges. Student</w:t>
      </w:r>
      <w:r w:rsidR="00145271" w:rsidRPr="0068562D">
        <w:rPr>
          <w:rFonts w:ascii="Times New Roman" w:hAnsi="Times New Roman" w:cs="Times New Roman"/>
          <w:sz w:val="24"/>
          <w:szCs w:val="24"/>
        </w:rPr>
        <w:t xml:space="preserve">s reported excitement, </w:t>
      </w:r>
      <w:r w:rsidR="00145271" w:rsidRPr="0068562D">
        <w:rPr>
          <w:rFonts w:ascii="Times New Roman" w:hAnsi="Times New Roman" w:cs="Times New Roman"/>
          <w:sz w:val="24"/>
          <w:szCs w:val="24"/>
        </w:rPr>
        <w:lastRenderedPageBreak/>
        <w:t>pride, anxiety, and nervousness as they entered the clinical environment for the</w:t>
      </w:r>
      <w:r w:rsidR="003235D0" w:rsidRPr="0068562D">
        <w:rPr>
          <w:rFonts w:ascii="Times New Roman" w:hAnsi="Times New Roman" w:cs="Times New Roman"/>
          <w:sz w:val="24"/>
          <w:szCs w:val="24"/>
        </w:rPr>
        <w:t xml:space="preserve"> very</w:t>
      </w:r>
      <w:r w:rsidR="00145271" w:rsidRPr="0068562D">
        <w:rPr>
          <w:rFonts w:ascii="Times New Roman" w:hAnsi="Times New Roman" w:cs="Times New Roman"/>
          <w:sz w:val="24"/>
          <w:szCs w:val="24"/>
        </w:rPr>
        <w:t xml:space="preserve"> first time. These emotions were influenced by uncertainty, unfamiliarity with clinical routines, and perceived lack of competence.</w:t>
      </w:r>
      <w:r w:rsidR="003235D0" w:rsidRPr="0068562D">
        <w:rPr>
          <w:rFonts w:ascii="Times New Roman" w:hAnsi="Times New Roman" w:cs="Times New Roman"/>
          <w:sz w:val="24"/>
          <w:szCs w:val="24"/>
        </w:rPr>
        <w:t xml:space="preserve"> </w:t>
      </w:r>
      <w:r w:rsidR="00145271" w:rsidRPr="0068562D">
        <w:rPr>
          <w:rFonts w:ascii="Times New Roman" w:hAnsi="Times New Roman" w:cs="Times New Roman"/>
          <w:sz w:val="24"/>
          <w:szCs w:val="24"/>
        </w:rPr>
        <w:t>A clear gap between theoretical learning and clinical reality was evident, characterized by busy wards, high patient loads, limited resources, and exposure to critically ill patients, leading to reality shock. Despite these challenges, clinical support from instructors, ward nurses, and peers played a key role in reducing anxiety and facilitating adaptation. Observation was the main learning strategy, enabling students to connect theory with practice while gradually building confidence.</w:t>
      </w:r>
      <w:r w:rsidR="007A132F" w:rsidRPr="0068562D">
        <w:rPr>
          <w:rFonts w:ascii="Times New Roman" w:hAnsi="Times New Roman" w:cs="Times New Roman"/>
          <w:sz w:val="24"/>
          <w:szCs w:val="24"/>
        </w:rPr>
        <w:t xml:space="preserve"> </w:t>
      </w:r>
    </w:p>
    <w:p w:rsidR="00145271" w:rsidRPr="0068562D" w:rsidRDefault="00145271" w:rsidP="0068562D">
      <w:pPr>
        <w:pStyle w:val="NoSpacing"/>
        <w:spacing w:line="360" w:lineRule="auto"/>
        <w:jc w:val="both"/>
        <w:rPr>
          <w:rFonts w:ascii="Times New Roman" w:hAnsi="Times New Roman" w:cs="Times New Roman"/>
          <w:sz w:val="24"/>
          <w:szCs w:val="24"/>
        </w:rPr>
      </w:pPr>
      <w:r w:rsidRPr="0068562D">
        <w:rPr>
          <w:rFonts w:ascii="Times New Roman" w:hAnsi="Times New Roman" w:cs="Times New Roman"/>
          <w:sz w:val="24"/>
          <w:szCs w:val="24"/>
        </w:rPr>
        <w:t>The study concludes that the first day of clinical placement is a transformative yet emotionally complex experience that significantly influences early professional development. Strengthening structured orientation, mentorship, and supportive clinical environments is essential to improve student confidence, competence, and transition into clinical practice.</w:t>
      </w:r>
    </w:p>
    <w:p w:rsidR="00145271" w:rsidRPr="0068562D" w:rsidRDefault="00145271" w:rsidP="0068562D">
      <w:pPr>
        <w:pStyle w:val="NoSpacing"/>
        <w:spacing w:line="360" w:lineRule="auto"/>
        <w:jc w:val="both"/>
        <w:rPr>
          <w:rFonts w:ascii="Times New Roman" w:hAnsi="Times New Roman" w:cs="Times New Roman"/>
          <w:sz w:val="24"/>
          <w:szCs w:val="24"/>
        </w:rPr>
      </w:pPr>
      <w:r w:rsidRPr="0068562D">
        <w:rPr>
          <w:rFonts w:ascii="Times New Roman" w:hAnsi="Times New Roman" w:cs="Times New Roman"/>
          <w:b/>
          <w:bCs/>
          <w:sz w:val="24"/>
          <w:szCs w:val="24"/>
        </w:rPr>
        <w:t>Keywords:</w:t>
      </w:r>
      <w:r w:rsidRPr="0068562D">
        <w:rPr>
          <w:rFonts w:ascii="Times New Roman" w:hAnsi="Times New Roman" w:cs="Times New Roman"/>
          <w:sz w:val="24"/>
          <w:szCs w:val="24"/>
        </w:rPr>
        <w:t xml:space="preserve"> Clinical placement, first-year nursing students, phenomenology, lived experience, clinical learning environment, professional identity, Kenya.</w:t>
      </w:r>
    </w:p>
    <w:p w:rsidR="003753BD" w:rsidRPr="0068562D" w:rsidRDefault="00900E70" w:rsidP="0068562D">
      <w:pPr>
        <w:pStyle w:val="Heading1"/>
        <w:spacing w:line="360" w:lineRule="auto"/>
        <w:jc w:val="both"/>
        <w:rPr>
          <w:rFonts w:ascii="Times New Roman" w:hAnsi="Times New Roman" w:cs="Times New Roman"/>
          <w:b/>
          <w:color w:val="auto"/>
          <w:sz w:val="24"/>
          <w:szCs w:val="24"/>
        </w:rPr>
      </w:pPr>
      <w:r w:rsidRPr="0068562D">
        <w:rPr>
          <w:rFonts w:ascii="Times New Roman" w:hAnsi="Times New Roman" w:cs="Times New Roman"/>
          <w:b/>
          <w:color w:val="auto"/>
          <w:sz w:val="24"/>
          <w:szCs w:val="24"/>
        </w:rPr>
        <w:t xml:space="preserve">1.0 </w:t>
      </w:r>
      <w:r w:rsidR="003753BD" w:rsidRPr="0068562D">
        <w:rPr>
          <w:rFonts w:ascii="Times New Roman" w:hAnsi="Times New Roman" w:cs="Times New Roman"/>
          <w:b/>
          <w:color w:val="auto"/>
          <w:sz w:val="24"/>
          <w:szCs w:val="24"/>
        </w:rPr>
        <w:t>Background</w:t>
      </w:r>
    </w:p>
    <w:p w:rsidR="005D5FDD" w:rsidRPr="0068562D" w:rsidRDefault="005D5FD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Clinical placement is an integral </w:t>
      </w:r>
      <w:r w:rsidR="00C63B37" w:rsidRPr="0068562D">
        <w:rPr>
          <w:rFonts w:ascii="Times New Roman" w:hAnsi="Times New Roman" w:cs="Times New Roman"/>
          <w:bCs/>
          <w:sz w:val="24"/>
          <w:szCs w:val="24"/>
        </w:rPr>
        <w:t>component of nursing education (Chan, 2002).  It provides</w:t>
      </w:r>
      <w:r w:rsidRPr="0068562D">
        <w:rPr>
          <w:rFonts w:ascii="Times New Roman" w:hAnsi="Times New Roman" w:cs="Times New Roman"/>
          <w:bCs/>
          <w:sz w:val="24"/>
          <w:szCs w:val="24"/>
        </w:rPr>
        <w:t xml:space="preserve"> students with opportunities to apply theoretical knowledge in real-life </w:t>
      </w:r>
      <w:r w:rsidR="00C63B37" w:rsidRPr="0068562D">
        <w:rPr>
          <w:rFonts w:ascii="Times New Roman" w:hAnsi="Times New Roman" w:cs="Times New Roman"/>
          <w:bCs/>
          <w:sz w:val="24"/>
          <w:szCs w:val="24"/>
        </w:rPr>
        <w:t>situations</w:t>
      </w:r>
      <w:r w:rsidRPr="0068562D">
        <w:rPr>
          <w:rFonts w:ascii="Times New Roman" w:hAnsi="Times New Roman" w:cs="Times New Roman"/>
          <w:bCs/>
          <w:sz w:val="24"/>
          <w:szCs w:val="24"/>
        </w:rPr>
        <w:t xml:space="preserve"> and develop clinical competence, communication skills, confidence, and professional identity (Henderson et al., 2006). The transition from classroom learning to clinical practice is particularly significant for first-year nursing students because it marks their first direct exposure to patient care and professional nursing responsibilities.</w:t>
      </w:r>
    </w:p>
    <w:p w:rsidR="005D5FDD" w:rsidRPr="0068562D" w:rsidRDefault="005D5FD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The first day of clinical placement is often described as a critical a</w:t>
      </w:r>
      <w:r w:rsidR="00C657C6" w:rsidRPr="0068562D">
        <w:rPr>
          <w:rFonts w:ascii="Times New Roman" w:hAnsi="Times New Roman" w:cs="Times New Roman"/>
          <w:bCs/>
          <w:sz w:val="24"/>
          <w:szCs w:val="24"/>
        </w:rPr>
        <w:t xml:space="preserve">nd memorable event in the </w:t>
      </w:r>
      <w:r w:rsidRPr="0068562D">
        <w:rPr>
          <w:rFonts w:ascii="Times New Roman" w:hAnsi="Times New Roman" w:cs="Times New Roman"/>
          <w:bCs/>
          <w:sz w:val="24"/>
          <w:szCs w:val="24"/>
        </w:rPr>
        <w:t>educational journeys</w:t>
      </w:r>
      <w:r w:rsidR="00900E70" w:rsidRPr="0068562D">
        <w:rPr>
          <w:rFonts w:ascii="Times New Roman" w:hAnsi="Times New Roman" w:cs="Times New Roman"/>
          <w:bCs/>
          <w:sz w:val="24"/>
          <w:szCs w:val="24"/>
        </w:rPr>
        <w:t xml:space="preserve"> of learners</w:t>
      </w:r>
      <w:r w:rsidRPr="0068562D">
        <w:rPr>
          <w:rFonts w:ascii="Times New Roman" w:hAnsi="Times New Roman" w:cs="Times New Roman"/>
          <w:bCs/>
          <w:sz w:val="24"/>
          <w:szCs w:val="24"/>
        </w:rPr>
        <w:t>. During this transition, students encounter unfamiliar environments, interact with patients for the first time, and begin to observe professional nursing practice. Although clinical placements provide valuable learning opportunities, they may also generate anxiety, fear, uncertainty, and stress (</w:t>
      </w:r>
      <w:proofErr w:type="spellStart"/>
      <w:r w:rsidRPr="0068562D">
        <w:rPr>
          <w:rFonts w:ascii="Times New Roman" w:hAnsi="Times New Roman" w:cs="Times New Roman"/>
          <w:bCs/>
          <w:sz w:val="24"/>
          <w:szCs w:val="24"/>
        </w:rPr>
        <w:t>Melincava</w:t>
      </w:r>
      <w:r w:rsidR="00AB7291" w:rsidRPr="0068562D">
        <w:rPr>
          <w:rFonts w:ascii="Times New Roman" w:hAnsi="Times New Roman" w:cs="Times New Roman"/>
          <w:bCs/>
          <w:sz w:val="24"/>
          <w:szCs w:val="24"/>
        </w:rPr>
        <w:t>ge</w:t>
      </w:r>
      <w:proofErr w:type="spellEnd"/>
      <w:r w:rsidR="00AB7291" w:rsidRPr="0068562D">
        <w:rPr>
          <w:rFonts w:ascii="Times New Roman" w:hAnsi="Times New Roman" w:cs="Times New Roman"/>
          <w:bCs/>
          <w:sz w:val="24"/>
          <w:szCs w:val="24"/>
        </w:rPr>
        <w:t>, 2011</w:t>
      </w:r>
      <w:r w:rsidRPr="0068562D">
        <w:rPr>
          <w:rFonts w:ascii="Times New Roman" w:hAnsi="Times New Roman" w:cs="Times New Roman"/>
          <w:bCs/>
          <w:sz w:val="24"/>
          <w:szCs w:val="24"/>
        </w:rPr>
        <w:t>). Students commonly worry about making mistakes, harming patients, being evaluated by clinical instructors, and meeting professional expectations.</w:t>
      </w:r>
    </w:p>
    <w:p w:rsidR="005D5FDD" w:rsidRPr="0068562D" w:rsidRDefault="005D5FD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Previous studies have shown that novice nursing students frequently experience mixed emotions during their initial clinical exposure. Feelings of excitement and enthusiasm are often accompanied by apprehension, self-doubt, a</w:t>
      </w:r>
      <w:r w:rsidR="00900E70" w:rsidRPr="0068562D">
        <w:rPr>
          <w:rFonts w:ascii="Times New Roman" w:hAnsi="Times New Roman" w:cs="Times New Roman"/>
          <w:bCs/>
          <w:sz w:val="24"/>
          <w:szCs w:val="24"/>
        </w:rPr>
        <w:t>nd fear of failure (</w:t>
      </w:r>
      <w:proofErr w:type="spellStart"/>
      <w:r w:rsidR="00900E70" w:rsidRPr="0068562D">
        <w:rPr>
          <w:rFonts w:ascii="Times New Roman" w:hAnsi="Times New Roman" w:cs="Times New Roman"/>
          <w:bCs/>
          <w:sz w:val="24"/>
          <w:szCs w:val="24"/>
        </w:rPr>
        <w:t>Levett</w:t>
      </w:r>
      <w:proofErr w:type="spellEnd"/>
      <w:r w:rsidRPr="0068562D">
        <w:rPr>
          <w:rFonts w:ascii="Times New Roman" w:hAnsi="Times New Roman" w:cs="Times New Roman"/>
          <w:bCs/>
          <w:sz w:val="24"/>
          <w:szCs w:val="24"/>
        </w:rPr>
        <w:t xml:space="preserve"> et al., 2015). Students must adapt to busy hospital environments, complex patient needs, and professional </w:t>
      </w:r>
      <w:r w:rsidRPr="0068562D">
        <w:rPr>
          <w:rFonts w:ascii="Times New Roman" w:hAnsi="Times New Roman" w:cs="Times New Roman"/>
          <w:bCs/>
          <w:sz w:val="24"/>
          <w:szCs w:val="24"/>
        </w:rPr>
        <w:lastRenderedPageBreak/>
        <w:t>expectations while simultaneously learning to integrate theoretical knowledge with practical skills. Supportive clinical instructors and positive learning environments have been identified as important factors influencing successful adaptation to clinical practice (Henderson et al., 2006).</w:t>
      </w:r>
    </w:p>
    <w:p w:rsidR="005D5FDD" w:rsidRPr="0068562D" w:rsidRDefault="005D5FD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Furthermore, early exposure to clinical learning environments contributes significantly to the development of empathy and professional identity among nursing stude</w:t>
      </w:r>
      <w:r w:rsidR="00900E70" w:rsidRPr="0068562D">
        <w:rPr>
          <w:rFonts w:ascii="Times New Roman" w:hAnsi="Times New Roman" w:cs="Times New Roman"/>
          <w:bCs/>
          <w:sz w:val="24"/>
          <w:szCs w:val="24"/>
        </w:rPr>
        <w:t>nts. Wang et al. (2022) reports</w:t>
      </w:r>
      <w:r w:rsidRPr="0068562D">
        <w:rPr>
          <w:rFonts w:ascii="Times New Roman" w:hAnsi="Times New Roman" w:cs="Times New Roman"/>
          <w:bCs/>
          <w:sz w:val="24"/>
          <w:szCs w:val="24"/>
        </w:rPr>
        <w:t xml:space="preserve"> that first-year nursing studen</w:t>
      </w:r>
      <w:r w:rsidR="00900E70" w:rsidRPr="0068562D">
        <w:rPr>
          <w:rFonts w:ascii="Times New Roman" w:hAnsi="Times New Roman" w:cs="Times New Roman"/>
          <w:bCs/>
          <w:sz w:val="24"/>
          <w:szCs w:val="24"/>
        </w:rPr>
        <w:t>ts develop</w:t>
      </w:r>
      <w:r w:rsidRPr="0068562D">
        <w:rPr>
          <w:rFonts w:ascii="Times New Roman" w:hAnsi="Times New Roman" w:cs="Times New Roman"/>
          <w:bCs/>
          <w:sz w:val="24"/>
          <w:szCs w:val="24"/>
        </w:rPr>
        <w:t xml:space="preserve"> a deeper appreciation of nursing roles and greater professional commitment following their initial clinical experiences.</w:t>
      </w:r>
    </w:p>
    <w:p w:rsidR="005D5FDD" w:rsidRPr="0068562D" w:rsidRDefault="005D5FD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Despite growing international evidence, limited research has explored the experiences of first-year nursing students in Kenya during their first day of clinical placement. Understanding these experiences is important for informing educational strat</w:t>
      </w:r>
      <w:r w:rsidR="00900E70" w:rsidRPr="0068562D">
        <w:rPr>
          <w:rFonts w:ascii="Times New Roman" w:hAnsi="Times New Roman" w:cs="Times New Roman"/>
          <w:bCs/>
          <w:sz w:val="24"/>
          <w:szCs w:val="24"/>
        </w:rPr>
        <w:t xml:space="preserve">egies that facilitate their </w:t>
      </w:r>
      <w:r w:rsidRPr="0068562D">
        <w:rPr>
          <w:rFonts w:ascii="Times New Roman" w:hAnsi="Times New Roman" w:cs="Times New Roman"/>
          <w:bCs/>
          <w:sz w:val="24"/>
          <w:szCs w:val="24"/>
        </w:rPr>
        <w:t xml:space="preserve">transition into clinical practice and promote positive clinical learning experiences. Therefore, this study sought to explore and describe the experiences of first-year nursing students from the University of </w:t>
      </w:r>
      <w:proofErr w:type="spellStart"/>
      <w:r w:rsidRPr="0068562D">
        <w:rPr>
          <w:rFonts w:ascii="Times New Roman" w:hAnsi="Times New Roman" w:cs="Times New Roman"/>
          <w:bCs/>
          <w:sz w:val="24"/>
          <w:szCs w:val="24"/>
        </w:rPr>
        <w:t>Kabianga</w:t>
      </w:r>
      <w:proofErr w:type="spellEnd"/>
      <w:r w:rsidRPr="0068562D">
        <w:rPr>
          <w:rFonts w:ascii="Times New Roman" w:hAnsi="Times New Roman" w:cs="Times New Roman"/>
          <w:bCs/>
          <w:sz w:val="24"/>
          <w:szCs w:val="24"/>
        </w:rPr>
        <w:t xml:space="preserve"> and Great Lakes University of Kisumu during their first day of clinical placement.</w:t>
      </w:r>
    </w:p>
    <w:p w:rsidR="003753BD" w:rsidRPr="0068562D" w:rsidRDefault="00900E70" w:rsidP="0068562D">
      <w:pPr>
        <w:pStyle w:val="Heading1"/>
        <w:spacing w:line="360" w:lineRule="auto"/>
        <w:jc w:val="both"/>
        <w:rPr>
          <w:rFonts w:ascii="Times New Roman" w:hAnsi="Times New Roman" w:cs="Times New Roman"/>
          <w:b/>
          <w:color w:val="auto"/>
          <w:sz w:val="24"/>
          <w:szCs w:val="24"/>
        </w:rPr>
      </w:pPr>
      <w:r w:rsidRPr="0068562D">
        <w:rPr>
          <w:rFonts w:ascii="Times New Roman" w:hAnsi="Times New Roman" w:cs="Times New Roman"/>
          <w:b/>
          <w:color w:val="auto"/>
          <w:sz w:val="24"/>
          <w:szCs w:val="24"/>
        </w:rPr>
        <w:t xml:space="preserve">2.0 </w:t>
      </w:r>
      <w:r w:rsidR="003753BD" w:rsidRPr="0068562D">
        <w:rPr>
          <w:rFonts w:ascii="Times New Roman" w:hAnsi="Times New Roman" w:cs="Times New Roman"/>
          <w:b/>
          <w:color w:val="auto"/>
          <w:sz w:val="24"/>
          <w:szCs w:val="24"/>
        </w:rPr>
        <w:t>Statement of the Problem</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Clinical placements are fundamental in preparing nursing students for professional practice. However, the transition from classroom learning to the clinical environment presents numerous challenges, particularly for first-year nursing students who have limited practical experience. The first day of placement often exposes students</w:t>
      </w:r>
      <w:r w:rsidR="002F28F5" w:rsidRPr="0068562D">
        <w:rPr>
          <w:rFonts w:ascii="Times New Roman" w:hAnsi="Times New Roman" w:cs="Times New Roman"/>
          <w:bCs/>
          <w:sz w:val="24"/>
          <w:szCs w:val="24"/>
        </w:rPr>
        <w:t xml:space="preserve"> to unfamiliar clinical scenarios</w:t>
      </w:r>
      <w:r w:rsidRPr="0068562D">
        <w:rPr>
          <w:rFonts w:ascii="Times New Roman" w:hAnsi="Times New Roman" w:cs="Times New Roman"/>
          <w:bCs/>
          <w:sz w:val="24"/>
          <w:szCs w:val="24"/>
        </w:rPr>
        <w:t>, patient interactions, professional expectations, and healthcare routines that may influence their learning experiences and professional development.</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Evidence from previous studies suggests that nursing students frequently experience anxiety, fear, stress, and uncertainty during their initial clinical exposure. Such experiences may negatively affect confidence, learning outcomes, communication abilities, and overall adaptation to the clinical environment. Inadequate support, lack of role models, limited resources, and differences between classroom teaching and clinical realities may further compound these challenges.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In Kenya, little is known about how first-year nursing students perceive and experience their first day in the clinical area. Understanding these experiences is essential for developing supportive educational interventions, improving clinical orientation programs, and enhancing </w:t>
      </w:r>
      <w:r w:rsidRPr="0068562D">
        <w:rPr>
          <w:rFonts w:ascii="Times New Roman" w:hAnsi="Times New Roman" w:cs="Times New Roman"/>
          <w:bCs/>
          <w:sz w:val="24"/>
          <w:szCs w:val="24"/>
        </w:rPr>
        <w:lastRenderedPageBreak/>
        <w:t xml:space="preserve">the quality of clinical learning environments. Therefore, this study sought to explore and describe the experiences of first-year nursing students from the University of </w:t>
      </w:r>
      <w:proofErr w:type="spellStart"/>
      <w:r w:rsidRPr="0068562D">
        <w:rPr>
          <w:rFonts w:ascii="Times New Roman" w:hAnsi="Times New Roman" w:cs="Times New Roman"/>
          <w:bCs/>
          <w:sz w:val="24"/>
          <w:szCs w:val="24"/>
        </w:rPr>
        <w:t>Kabianga</w:t>
      </w:r>
      <w:proofErr w:type="spellEnd"/>
      <w:r w:rsidRPr="0068562D">
        <w:rPr>
          <w:rFonts w:ascii="Times New Roman" w:hAnsi="Times New Roman" w:cs="Times New Roman"/>
          <w:bCs/>
          <w:sz w:val="24"/>
          <w:szCs w:val="24"/>
        </w:rPr>
        <w:t xml:space="preserve"> and Great Lakes University of Kisumu during their first day of clinical placement.</w:t>
      </w:r>
    </w:p>
    <w:p w:rsidR="003753BD" w:rsidRPr="0068562D" w:rsidRDefault="0068562D"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3.0 </w:t>
      </w:r>
      <w:r w:rsidR="003753BD" w:rsidRPr="0068562D">
        <w:rPr>
          <w:rFonts w:ascii="Times New Roman" w:hAnsi="Times New Roman" w:cs="Times New Roman"/>
          <w:b/>
          <w:color w:val="auto"/>
          <w:sz w:val="24"/>
          <w:szCs w:val="24"/>
        </w:rPr>
        <w:t>Methods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3.1 </w:t>
      </w:r>
      <w:r w:rsidR="003753BD" w:rsidRPr="0068562D">
        <w:rPr>
          <w:rFonts w:ascii="Times New Roman" w:hAnsi="Times New Roman" w:cs="Times New Roman"/>
          <w:b/>
          <w:color w:val="auto"/>
          <w:sz w:val="24"/>
          <w:szCs w:val="24"/>
        </w:rPr>
        <w:t>Research Design</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A qualitative descriptive research design informed by descriptive phenomenology was adopted. The design was appropriate because it enabled an i</w:t>
      </w:r>
      <w:r w:rsidR="005F4B5C" w:rsidRPr="0068562D">
        <w:rPr>
          <w:rFonts w:ascii="Times New Roman" w:hAnsi="Times New Roman" w:cs="Times New Roman"/>
          <w:bCs/>
          <w:sz w:val="24"/>
          <w:szCs w:val="24"/>
        </w:rPr>
        <w:t>n-depth exploration of the</w:t>
      </w:r>
      <w:r w:rsidRPr="0068562D">
        <w:rPr>
          <w:rFonts w:ascii="Times New Roman" w:hAnsi="Times New Roman" w:cs="Times New Roman"/>
          <w:bCs/>
          <w:sz w:val="24"/>
          <w:szCs w:val="24"/>
        </w:rPr>
        <w:t xml:space="preserve"> lived experiences</w:t>
      </w:r>
      <w:r w:rsidR="005F4B5C" w:rsidRPr="0068562D">
        <w:rPr>
          <w:rFonts w:ascii="Times New Roman" w:hAnsi="Times New Roman" w:cs="Times New Roman"/>
          <w:bCs/>
          <w:sz w:val="24"/>
          <w:szCs w:val="24"/>
        </w:rPr>
        <w:t xml:space="preserve"> by the students</w:t>
      </w:r>
      <w:r w:rsidRPr="0068562D">
        <w:rPr>
          <w:rFonts w:ascii="Times New Roman" w:hAnsi="Times New Roman" w:cs="Times New Roman"/>
          <w:bCs/>
          <w:sz w:val="24"/>
          <w:szCs w:val="24"/>
        </w:rPr>
        <w:t xml:space="preserve"> during their first day of clinical placement and facilitated the description of meanings attached to these experiences.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3.2 </w:t>
      </w:r>
      <w:r w:rsidR="003753BD" w:rsidRPr="0068562D">
        <w:rPr>
          <w:rFonts w:ascii="Times New Roman" w:hAnsi="Times New Roman" w:cs="Times New Roman"/>
          <w:b/>
          <w:color w:val="auto"/>
          <w:sz w:val="24"/>
          <w:szCs w:val="24"/>
        </w:rPr>
        <w:t>Study Setting and Sampling</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The study was conducted among first-year nursing students enrolled at the University of </w:t>
      </w:r>
      <w:proofErr w:type="spellStart"/>
      <w:r w:rsidRPr="0068562D">
        <w:rPr>
          <w:rFonts w:ascii="Times New Roman" w:hAnsi="Times New Roman" w:cs="Times New Roman"/>
          <w:bCs/>
          <w:sz w:val="24"/>
          <w:szCs w:val="24"/>
        </w:rPr>
        <w:t>Kabianga</w:t>
      </w:r>
      <w:proofErr w:type="spellEnd"/>
      <w:r w:rsidRPr="0068562D">
        <w:rPr>
          <w:rFonts w:ascii="Times New Roman" w:hAnsi="Times New Roman" w:cs="Times New Roman"/>
          <w:bCs/>
          <w:sz w:val="24"/>
          <w:szCs w:val="24"/>
        </w:rPr>
        <w:t xml:space="preserve"> (UOK) and Great Lakes University of Kisumu (GLUK). These institutions offer Bachelor of Science in Nursing programs and provide clinical placements in public and faith-based</w:t>
      </w:r>
      <w:r w:rsidR="005F4B5C"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 xml:space="preserve"> healthcare facilities.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Purposive sampling was employed to recruit</w:t>
      </w:r>
      <w:r w:rsidR="005F4B5C"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 xml:space="preserve">participants who had recently completed their first day of clinical placement. Students were selected because they were considered information-rich cases capable of providing detailed descriptions of their </w:t>
      </w:r>
      <w:r w:rsidR="005F4B5C" w:rsidRPr="0068562D">
        <w:rPr>
          <w:rFonts w:ascii="Times New Roman" w:hAnsi="Times New Roman" w:cs="Times New Roman"/>
          <w:bCs/>
          <w:sz w:val="24"/>
          <w:szCs w:val="24"/>
        </w:rPr>
        <w:t xml:space="preserve">own </w:t>
      </w:r>
      <w:r w:rsidRPr="0068562D">
        <w:rPr>
          <w:rFonts w:ascii="Times New Roman" w:hAnsi="Times New Roman" w:cs="Times New Roman"/>
          <w:bCs/>
          <w:sz w:val="24"/>
          <w:szCs w:val="24"/>
        </w:rPr>
        <w:t>experiences.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A total of fifteen participants were recruited, comprising eight students from UOK and seven students from GLUK. Sampling continued until data saturation was achieved, whereby no new information or themes emerged from subsequent interviews.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3.3 </w:t>
      </w:r>
      <w:r w:rsidR="003753BD" w:rsidRPr="0068562D">
        <w:rPr>
          <w:rFonts w:ascii="Times New Roman" w:hAnsi="Times New Roman" w:cs="Times New Roman"/>
          <w:b/>
          <w:color w:val="auto"/>
          <w:sz w:val="24"/>
          <w:szCs w:val="24"/>
        </w:rPr>
        <w:t>Recruitment and Data Collection</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Following approval from relevant university authorities, eligible students were approached and provided with information regarding the study objectives and procedures. Those willing to participate provided written informed consent.</w:t>
      </w:r>
      <w:r w:rsidR="00A35651"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 xml:space="preserve">Data were collected over a three-month </w:t>
      </w:r>
      <w:r w:rsidR="009B2F0A" w:rsidRPr="0068562D">
        <w:rPr>
          <w:rFonts w:ascii="Times New Roman" w:hAnsi="Times New Roman" w:cs="Times New Roman"/>
          <w:bCs/>
          <w:sz w:val="24"/>
          <w:szCs w:val="24"/>
        </w:rPr>
        <w:t>period (January to March 2026)</w:t>
      </w:r>
      <w:r w:rsidRPr="0068562D">
        <w:rPr>
          <w:rFonts w:ascii="Times New Roman" w:hAnsi="Times New Roman" w:cs="Times New Roman"/>
          <w:bCs/>
          <w:sz w:val="24"/>
          <w:szCs w:val="24"/>
        </w:rPr>
        <w:t xml:space="preserve"> through face-to-face semi-structured interviews. Interviews were c</w:t>
      </w:r>
      <w:r w:rsidR="009B2F0A" w:rsidRPr="0068562D">
        <w:rPr>
          <w:rFonts w:ascii="Times New Roman" w:hAnsi="Times New Roman" w:cs="Times New Roman"/>
          <w:bCs/>
          <w:sz w:val="24"/>
          <w:szCs w:val="24"/>
        </w:rPr>
        <w:t xml:space="preserve">onducted at a time </w:t>
      </w:r>
      <w:r w:rsidRPr="0068562D">
        <w:rPr>
          <w:rFonts w:ascii="Times New Roman" w:hAnsi="Times New Roman" w:cs="Times New Roman"/>
          <w:bCs/>
          <w:sz w:val="24"/>
          <w:szCs w:val="24"/>
        </w:rPr>
        <w:t xml:space="preserve">convenient </w:t>
      </w:r>
      <w:r w:rsidR="009B2F0A" w:rsidRPr="0068562D">
        <w:rPr>
          <w:rFonts w:ascii="Times New Roman" w:hAnsi="Times New Roman" w:cs="Times New Roman"/>
          <w:bCs/>
          <w:sz w:val="24"/>
          <w:szCs w:val="24"/>
        </w:rPr>
        <w:t xml:space="preserve">(mostly afternoon) </w:t>
      </w:r>
      <w:r w:rsidRPr="0068562D">
        <w:rPr>
          <w:rFonts w:ascii="Times New Roman" w:hAnsi="Times New Roman" w:cs="Times New Roman"/>
          <w:bCs/>
          <w:sz w:val="24"/>
          <w:szCs w:val="24"/>
        </w:rPr>
        <w:t>to participants</w:t>
      </w:r>
      <w:r w:rsidR="009B2F0A" w:rsidRPr="0068562D">
        <w:rPr>
          <w:rFonts w:ascii="Times New Roman" w:hAnsi="Times New Roman" w:cs="Times New Roman"/>
          <w:bCs/>
          <w:sz w:val="24"/>
          <w:szCs w:val="24"/>
        </w:rPr>
        <w:t xml:space="preserve"> within the respective institution</w:t>
      </w:r>
      <w:r w:rsidRPr="0068562D">
        <w:rPr>
          <w:rFonts w:ascii="Times New Roman" w:hAnsi="Times New Roman" w:cs="Times New Roman"/>
          <w:bCs/>
          <w:sz w:val="24"/>
          <w:szCs w:val="24"/>
        </w:rPr>
        <w:t xml:space="preserve"> and lasted approximately 30–45 minutes. All interviews were au</w:t>
      </w:r>
      <w:r w:rsidR="009B2F0A" w:rsidRPr="0068562D">
        <w:rPr>
          <w:rFonts w:ascii="Times New Roman" w:hAnsi="Times New Roman" w:cs="Times New Roman"/>
          <w:bCs/>
          <w:sz w:val="24"/>
          <w:szCs w:val="24"/>
        </w:rPr>
        <w:t xml:space="preserve">dio-recorded with </w:t>
      </w:r>
      <w:r w:rsidRPr="0068562D">
        <w:rPr>
          <w:rFonts w:ascii="Times New Roman" w:hAnsi="Times New Roman" w:cs="Times New Roman"/>
          <w:bCs/>
          <w:sz w:val="24"/>
          <w:szCs w:val="24"/>
        </w:rPr>
        <w:t>permission.</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3.4 </w:t>
      </w:r>
      <w:r w:rsidR="003753BD" w:rsidRPr="0068562D">
        <w:rPr>
          <w:rFonts w:ascii="Times New Roman" w:hAnsi="Times New Roman" w:cs="Times New Roman"/>
          <w:b/>
          <w:color w:val="auto"/>
          <w:sz w:val="24"/>
          <w:szCs w:val="24"/>
        </w:rPr>
        <w:t>Semi-Structured Interviews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An interview guide containing open-ended questions was used to facilitate discussion. </w:t>
      </w:r>
      <w:r w:rsidR="00AA7EF0" w:rsidRPr="0068562D">
        <w:rPr>
          <w:rFonts w:ascii="Times New Roman" w:hAnsi="Times New Roman" w:cs="Times New Roman"/>
          <w:bCs/>
          <w:sz w:val="24"/>
          <w:szCs w:val="24"/>
        </w:rPr>
        <w:t>The questions</w:t>
      </w:r>
      <w:r w:rsidRPr="0068562D">
        <w:rPr>
          <w:rFonts w:ascii="Times New Roman" w:hAnsi="Times New Roman" w:cs="Times New Roman"/>
          <w:bCs/>
          <w:sz w:val="24"/>
          <w:szCs w:val="24"/>
        </w:rPr>
        <w:t xml:space="preserve"> included:</w:t>
      </w:r>
    </w:p>
    <w:p w:rsidR="003753BD" w:rsidRPr="0068562D" w:rsidRDefault="0020779E" w:rsidP="0068562D">
      <w:pPr>
        <w:numPr>
          <w:ilvl w:val="0"/>
          <w:numId w:val="16"/>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Please</w:t>
      </w:r>
      <w:r w:rsidR="003753BD" w:rsidRPr="0068562D">
        <w:rPr>
          <w:rFonts w:ascii="Times New Roman" w:hAnsi="Times New Roman" w:cs="Times New Roman"/>
          <w:bCs/>
          <w:sz w:val="24"/>
          <w:szCs w:val="24"/>
        </w:rPr>
        <w:t xml:space="preserve"> describe your experience on the first day of clinical placement?</w:t>
      </w:r>
    </w:p>
    <w:p w:rsidR="003753BD" w:rsidRPr="0068562D" w:rsidRDefault="003753BD" w:rsidP="0068562D">
      <w:pPr>
        <w:numPr>
          <w:ilvl w:val="0"/>
          <w:numId w:val="16"/>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How did you feel when you entered the clinical area for the first time?</w:t>
      </w:r>
    </w:p>
    <w:p w:rsidR="003753BD" w:rsidRPr="0068562D" w:rsidRDefault="003753BD" w:rsidP="0068562D">
      <w:pPr>
        <w:numPr>
          <w:ilvl w:val="0"/>
          <w:numId w:val="16"/>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What challenges did you encounter during your first day?</w:t>
      </w:r>
    </w:p>
    <w:p w:rsidR="003753BD" w:rsidRPr="0068562D" w:rsidRDefault="003753BD" w:rsidP="0068562D">
      <w:pPr>
        <w:numPr>
          <w:ilvl w:val="0"/>
          <w:numId w:val="16"/>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What factors helped you adapt to the clinical environment?</w:t>
      </w:r>
    </w:p>
    <w:p w:rsidR="003753BD" w:rsidRPr="0068562D" w:rsidRDefault="003753BD" w:rsidP="0068562D">
      <w:pPr>
        <w:numPr>
          <w:ilvl w:val="0"/>
          <w:numId w:val="16"/>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How did your first clinical experience influence your perception of nursing?</w:t>
      </w:r>
    </w:p>
    <w:p w:rsidR="003753BD" w:rsidRPr="0068562D" w:rsidRDefault="0075791E"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3.5 </w:t>
      </w:r>
      <w:r w:rsidR="003753BD" w:rsidRPr="0068562D">
        <w:rPr>
          <w:rFonts w:ascii="Times New Roman" w:hAnsi="Times New Roman" w:cs="Times New Roman"/>
          <w:b/>
          <w:color w:val="auto"/>
          <w:sz w:val="24"/>
          <w:szCs w:val="24"/>
        </w:rPr>
        <w:t>Data Analysis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Audio-recorded interviews were transcribed verbatim immediately after data collection. Data were </w:t>
      </w:r>
      <w:r w:rsidR="00D15CA0" w:rsidRPr="0068562D">
        <w:rPr>
          <w:rFonts w:ascii="Times New Roman" w:hAnsi="Times New Roman" w:cs="Times New Roman"/>
          <w:bCs/>
          <w:sz w:val="24"/>
          <w:szCs w:val="24"/>
        </w:rPr>
        <w:t>analysed</w:t>
      </w:r>
      <w:r w:rsidRPr="0068562D">
        <w:rPr>
          <w:rFonts w:ascii="Times New Roman" w:hAnsi="Times New Roman" w:cs="Times New Roman"/>
          <w:bCs/>
          <w:sz w:val="24"/>
          <w:szCs w:val="24"/>
        </w:rPr>
        <w:t xml:space="preserve"> using inductive thematic analysis as described by Braun and Clarke (2006).</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The analysis involved six stages:</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Familiarization with the data.</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Generation of initial codes.</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Searching for themes.</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Reviewing themes.</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Defining and naming themes.</w:t>
      </w:r>
    </w:p>
    <w:p w:rsidR="003753BD" w:rsidRPr="0068562D" w:rsidRDefault="003753BD" w:rsidP="0068562D">
      <w:pPr>
        <w:numPr>
          <w:ilvl w:val="0"/>
          <w:numId w:val="13"/>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Producing the final report.</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Transcripts were read repeatedly to gain a comprehensiv</w:t>
      </w:r>
      <w:r w:rsidR="00D15CA0" w:rsidRPr="0068562D">
        <w:rPr>
          <w:rFonts w:ascii="Times New Roman" w:hAnsi="Times New Roman" w:cs="Times New Roman"/>
          <w:bCs/>
          <w:sz w:val="24"/>
          <w:szCs w:val="24"/>
        </w:rPr>
        <w:t>e understanding of the</w:t>
      </w:r>
      <w:r w:rsidRPr="0068562D">
        <w:rPr>
          <w:rFonts w:ascii="Times New Roman" w:hAnsi="Times New Roman" w:cs="Times New Roman"/>
          <w:bCs/>
          <w:sz w:val="24"/>
          <w:szCs w:val="24"/>
        </w:rPr>
        <w:t xml:space="preserve"> experiences. Similar codes were grouped into categories, which were subsequently developed into themes and subthemes.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3.5.1 </w:t>
      </w:r>
      <w:r w:rsidR="003753BD" w:rsidRPr="0068562D">
        <w:rPr>
          <w:rFonts w:ascii="Times New Roman" w:hAnsi="Times New Roman" w:cs="Times New Roman"/>
          <w:b/>
          <w:color w:val="auto"/>
          <w:sz w:val="24"/>
          <w:szCs w:val="24"/>
        </w:rPr>
        <w:t>Trustworthiness and Credibility</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Trustworthiness was ensured using </w:t>
      </w:r>
      <w:r w:rsidR="0068562D" w:rsidRPr="0068562D">
        <w:rPr>
          <w:rFonts w:ascii="Times New Roman" w:hAnsi="Times New Roman" w:cs="Times New Roman"/>
          <w:bCs/>
          <w:sz w:val="24"/>
          <w:szCs w:val="24"/>
        </w:rPr>
        <w:t xml:space="preserve">the </w:t>
      </w:r>
      <w:r w:rsidRPr="0068562D">
        <w:rPr>
          <w:rFonts w:ascii="Times New Roman" w:hAnsi="Times New Roman" w:cs="Times New Roman"/>
          <w:bCs/>
          <w:sz w:val="24"/>
          <w:szCs w:val="24"/>
        </w:rPr>
        <w:t>criteria</w:t>
      </w:r>
      <w:r w:rsidR="0068562D" w:rsidRPr="0068562D">
        <w:rPr>
          <w:rFonts w:ascii="Times New Roman" w:hAnsi="Times New Roman" w:cs="Times New Roman"/>
          <w:bCs/>
          <w:sz w:val="24"/>
          <w:szCs w:val="24"/>
        </w:rPr>
        <w:t xml:space="preserve"> set by Lincoln and </w:t>
      </w:r>
      <w:proofErr w:type="spellStart"/>
      <w:r w:rsidR="0068562D" w:rsidRPr="0068562D">
        <w:rPr>
          <w:rFonts w:ascii="Times New Roman" w:hAnsi="Times New Roman" w:cs="Times New Roman"/>
          <w:bCs/>
          <w:sz w:val="24"/>
          <w:szCs w:val="24"/>
        </w:rPr>
        <w:t>Guba</w:t>
      </w:r>
      <w:proofErr w:type="spellEnd"/>
      <w:r w:rsidR="0068562D" w:rsidRPr="0068562D">
        <w:rPr>
          <w:rFonts w:ascii="Times New Roman" w:hAnsi="Times New Roman" w:cs="Times New Roman"/>
          <w:bCs/>
          <w:sz w:val="24"/>
          <w:szCs w:val="24"/>
        </w:rPr>
        <w:t>.</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3.5.2 </w:t>
      </w:r>
      <w:r w:rsidR="003753BD" w:rsidRPr="0068562D">
        <w:rPr>
          <w:rFonts w:ascii="Times New Roman" w:hAnsi="Times New Roman" w:cs="Times New Roman"/>
          <w:b/>
          <w:color w:val="auto"/>
          <w:sz w:val="24"/>
          <w:szCs w:val="24"/>
        </w:rPr>
        <w:t>Credibility</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Credibility was enhanced through prolonged engagement with participants, member checking, and the use of verbatim quotations.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3.5.3 </w:t>
      </w:r>
      <w:r w:rsidR="003753BD" w:rsidRPr="0068562D">
        <w:rPr>
          <w:rFonts w:ascii="Times New Roman" w:hAnsi="Times New Roman" w:cs="Times New Roman"/>
          <w:b/>
          <w:color w:val="auto"/>
          <w:sz w:val="24"/>
          <w:szCs w:val="24"/>
        </w:rPr>
        <w:t>Dependability</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An audit trail documenting methodological decisions, coding procedures, and analytical processes was maintained.</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3.5.4 </w:t>
      </w:r>
      <w:r w:rsidR="003753BD" w:rsidRPr="0068562D">
        <w:rPr>
          <w:rFonts w:ascii="Times New Roman" w:hAnsi="Times New Roman" w:cs="Times New Roman"/>
          <w:b/>
          <w:color w:val="auto"/>
          <w:sz w:val="24"/>
          <w:szCs w:val="24"/>
        </w:rPr>
        <w:t>Confirmability</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Researcher reflexivity and peer debriefing were employed to minimize researcher bias.</w:t>
      </w:r>
    </w:p>
    <w:p w:rsidR="003753BD" w:rsidRPr="0068562D" w:rsidRDefault="0075791E"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3.5.5 </w:t>
      </w:r>
      <w:r w:rsidR="003753BD" w:rsidRPr="0068562D">
        <w:rPr>
          <w:rFonts w:ascii="Times New Roman" w:hAnsi="Times New Roman" w:cs="Times New Roman"/>
          <w:b/>
          <w:color w:val="auto"/>
          <w:sz w:val="24"/>
          <w:szCs w:val="24"/>
        </w:rPr>
        <w:t>Transferability</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Thick descriptions of the study context, participants, and findings were provided to facilitate transferability to similar settings.</w:t>
      </w:r>
    </w:p>
    <w:p w:rsidR="003753BD" w:rsidRPr="0068562D" w:rsidRDefault="0068562D"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4.0 </w:t>
      </w:r>
      <w:r w:rsidR="003753BD" w:rsidRPr="0068562D">
        <w:rPr>
          <w:rFonts w:ascii="Times New Roman" w:hAnsi="Times New Roman" w:cs="Times New Roman"/>
          <w:b/>
          <w:color w:val="auto"/>
          <w:sz w:val="24"/>
          <w:szCs w:val="24"/>
        </w:rPr>
        <w:t>Ethical Considerations</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Ethical approval was obtained from the relevant Institutional Ethics Review Committee. Permission to conduct the study was obtained from the participating universities.</w:t>
      </w:r>
      <w:r w:rsidR="0068562D"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Participants were informed about the purpose of the study, voluntary participation, confidentiality, anonymity, and their right to withdraw at any time without penalty. Written informed consent was obtained prior to data collection. Codes rather than names were used to identify participants.</w:t>
      </w:r>
    </w:p>
    <w:p w:rsidR="003753BD" w:rsidRPr="0068562D" w:rsidRDefault="0068562D"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5.0 </w:t>
      </w:r>
      <w:r w:rsidR="003753BD" w:rsidRPr="0068562D">
        <w:rPr>
          <w:rFonts w:ascii="Times New Roman" w:hAnsi="Times New Roman" w:cs="Times New Roman"/>
          <w:b/>
          <w:color w:val="auto"/>
          <w:sz w:val="24"/>
          <w:szCs w:val="24"/>
        </w:rPr>
        <w:t>Results</w:t>
      </w:r>
    </w:p>
    <w:p w:rsidR="004212F9" w:rsidRPr="0068562D" w:rsidRDefault="00262A58" w:rsidP="0068562D">
      <w:pPr>
        <w:pStyle w:val="Heading2"/>
        <w:spacing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5.1 </w:t>
      </w:r>
      <w:r w:rsidR="004212F9" w:rsidRPr="0068562D">
        <w:rPr>
          <w:rFonts w:ascii="Times New Roman" w:hAnsi="Times New Roman" w:cs="Times New Roman"/>
          <w:b/>
          <w:color w:val="auto"/>
          <w:sz w:val="24"/>
          <w:szCs w:val="24"/>
        </w:rPr>
        <w:t>Characteristics of the Respondents</w:t>
      </w:r>
    </w:p>
    <w:p w:rsidR="003753BD" w:rsidRPr="0068562D" w:rsidRDefault="004212F9"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A total of fifteen first-year nursing students participated in the study. Eight participants were from the University of </w:t>
      </w:r>
      <w:proofErr w:type="spellStart"/>
      <w:r w:rsidRPr="0068562D">
        <w:rPr>
          <w:rFonts w:ascii="Times New Roman" w:hAnsi="Times New Roman" w:cs="Times New Roman"/>
          <w:bCs/>
          <w:sz w:val="24"/>
          <w:szCs w:val="24"/>
        </w:rPr>
        <w:t>Kabianga</w:t>
      </w:r>
      <w:proofErr w:type="spellEnd"/>
      <w:r w:rsidRPr="0068562D">
        <w:rPr>
          <w:rFonts w:ascii="Times New Roman" w:hAnsi="Times New Roman" w:cs="Times New Roman"/>
          <w:bCs/>
          <w:sz w:val="24"/>
          <w:szCs w:val="24"/>
        </w:rPr>
        <w:t xml:space="preserve"> (UOK) and seven were from Great Lakes University of Kisumu (GLUK). The participants had recently completed their first day of clinical placement in various healthcare facilities. Both male and female students were represented, with ages ranging from 18 to 24 years.</w:t>
      </w:r>
    </w:p>
    <w:p w:rsidR="00342BE6" w:rsidRPr="00262A58" w:rsidRDefault="00262A58" w:rsidP="0068562D">
      <w:pPr>
        <w:pStyle w:val="Heading2"/>
        <w:spacing w:line="360" w:lineRule="auto"/>
        <w:jc w:val="both"/>
        <w:rPr>
          <w:rFonts w:ascii="Times New Roman" w:eastAsiaTheme="minorHAnsi" w:hAnsi="Times New Roman" w:cs="Times New Roman"/>
          <w:b/>
          <w:color w:val="auto"/>
          <w:sz w:val="24"/>
          <w:szCs w:val="24"/>
        </w:rPr>
      </w:pPr>
      <w:r w:rsidRPr="00262A58">
        <w:rPr>
          <w:rFonts w:ascii="Times New Roman" w:eastAsiaTheme="minorHAnsi" w:hAnsi="Times New Roman" w:cs="Times New Roman"/>
          <w:b/>
          <w:color w:val="auto"/>
          <w:sz w:val="24"/>
          <w:szCs w:val="24"/>
        </w:rPr>
        <w:t xml:space="preserve">5.2 </w:t>
      </w:r>
      <w:r w:rsidR="00342BE6" w:rsidRPr="00262A58">
        <w:rPr>
          <w:rFonts w:ascii="Times New Roman" w:eastAsiaTheme="minorHAnsi" w:hAnsi="Times New Roman" w:cs="Times New Roman"/>
          <w:b/>
          <w:color w:val="auto"/>
          <w:sz w:val="24"/>
          <w:szCs w:val="24"/>
        </w:rPr>
        <w:t>Theme 1: Mixed Emotional Reactions</w:t>
      </w:r>
    </w:p>
    <w:p w:rsidR="00D85E1E" w:rsidRPr="0068562D" w:rsidRDefault="00D85E1E"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Participants described experiencing a combination of excitement, anxiety, nervousness, and curiosity upon entering the clinical environment for the first time. The transition from classroom learning to the clinical setting evoked strong emotional responses, reflecting both anticipation and fear.</w:t>
      </w:r>
      <w:r w:rsidR="00262A58">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stated:</w:t>
      </w:r>
      <w:r w:rsidR="00262A58">
        <w:rPr>
          <w:rFonts w:ascii="Times New Roman" w:hAnsi="Times New Roman" w:cs="Times New Roman"/>
          <w:bCs/>
          <w:sz w:val="24"/>
          <w:szCs w:val="24"/>
        </w:rPr>
        <w:t xml:space="preserve"> ‘</w:t>
      </w:r>
      <w:r w:rsidRPr="0068562D">
        <w:rPr>
          <w:rFonts w:ascii="Times New Roman" w:hAnsi="Times New Roman" w:cs="Times New Roman"/>
          <w:bCs/>
          <w:sz w:val="24"/>
          <w:szCs w:val="24"/>
        </w:rPr>
        <w:t>I was excited because I had always wanted to work in a hospital, but when I entered the ward and saw many p</w:t>
      </w:r>
      <w:r w:rsidR="00262A58">
        <w:rPr>
          <w:rFonts w:ascii="Times New Roman" w:hAnsi="Times New Roman" w:cs="Times New Roman"/>
          <w:bCs/>
          <w:sz w:val="24"/>
          <w:szCs w:val="24"/>
        </w:rPr>
        <w:t>atients, I became very nervous.’</w:t>
      </w:r>
      <w:r w:rsidRPr="0068562D">
        <w:rPr>
          <w:rFonts w:ascii="Times New Roman" w:hAnsi="Times New Roman" w:cs="Times New Roman"/>
          <w:bCs/>
          <w:sz w:val="24"/>
          <w:szCs w:val="24"/>
        </w:rPr>
        <w:t xml:space="preserve"> (P3, UOK)</w:t>
      </w:r>
      <w:r w:rsidR="00262A58">
        <w:rPr>
          <w:rFonts w:ascii="Times New Roman" w:hAnsi="Times New Roman" w:cs="Times New Roman"/>
          <w:bCs/>
          <w:sz w:val="24"/>
          <w:szCs w:val="24"/>
        </w:rPr>
        <w:t xml:space="preserve">. </w:t>
      </w:r>
      <w:r w:rsidRPr="0068562D">
        <w:rPr>
          <w:rFonts w:ascii="Times New Roman" w:hAnsi="Times New Roman" w:cs="Times New Roman"/>
          <w:bCs/>
          <w:sz w:val="24"/>
          <w:szCs w:val="24"/>
        </w:rPr>
        <w:t>Another participant remarked:</w:t>
      </w:r>
      <w:r w:rsidR="00262A58">
        <w:rPr>
          <w:rFonts w:ascii="Times New Roman" w:hAnsi="Times New Roman" w:cs="Times New Roman"/>
          <w:bCs/>
          <w:sz w:val="24"/>
          <w:szCs w:val="24"/>
        </w:rPr>
        <w:t xml:space="preserve"> ‘</w:t>
      </w:r>
      <w:r w:rsidRPr="0068562D">
        <w:rPr>
          <w:rFonts w:ascii="Times New Roman" w:hAnsi="Times New Roman" w:cs="Times New Roman"/>
          <w:bCs/>
          <w:sz w:val="24"/>
          <w:szCs w:val="24"/>
        </w:rPr>
        <w:t xml:space="preserve">It was my first time wearing a student nurse uniform in the ward. I felt proud but </w:t>
      </w:r>
      <w:r w:rsidR="00262A58">
        <w:rPr>
          <w:rFonts w:ascii="Times New Roman" w:hAnsi="Times New Roman" w:cs="Times New Roman"/>
          <w:bCs/>
          <w:sz w:val="24"/>
          <w:szCs w:val="24"/>
        </w:rPr>
        <w:t>also afraid of making mistakes.’</w:t>
      </w:r>
      <w:r w:rsidRPr="0068562D">
        <w:rPr>
          <w:rFonts w:ascii="Times New Roman" w:hAnsi="Times New Roman" w:cs="Times New Roman"/>
          <w:bCs/>
          <w:sz w:val="24"/>
          <w:szCs w:val="24"/>
        </w:rPr>
        <w:t xml:space="preserve"> (P11, GLUK)</w:t>
      </w:r>
      <w:r w:rsidR="00262A58">
        <w:rPr>
          <w:rFonts w:ascii="Times New Roman" w:hAnsi="Times New Roman" w:cs="Times New Roman"/>
          <w:bCs/>
          <w:sz w:val="24"/>
          <w:szCs w:val="24"/>
        </w:rPr>
        <w:t xml:space="preserve">. </w:t>
      </w:r>
      <w:r w:rsidRPr="0068562D">
        <w:rPr>
          <w:rFonts w:ascii="Times New Roman" w:hAnsi="Times New Roman" w:cs="Times New Roman"/>
          <w:bCs/>
          <w:sz w:val="24"/>
          <w:szCs w:val="24"/>
        </w:rPr>
        <w:t>These accounts indicate that the first clinical exposure generates mixed emotional</w:t>
      </w:r>
      <w:r w:rsidR="00262A58">
        <w:rPr>
          <w:rFonts w:ascii="Times New Roman" w:hAnsi="Times New Roman" w:cs="Times New Roman"/>
          <w:bCs/>
          <w:sz w:val="24"/>
          <w:szCs w:val="24"/>
        </w:rPr>
        <w:t xml:space="preserve"> responses that shape the </w:t>
      </w:r>
      <w:r w:rsidRPr="0068562D">
        <w:rPr>
          <w:rFonts w:ascii="Times New Roman" w:hAnsi="Times New Roman" w:cs="Times New Roman"/>
          <w:bCs/>
          <w:sz w:val="24"/>
          <w:szCs w:val="24"/>
        </w:rPr>
        <w:t>initial adaptation to the clinical environment.</w:t>
      </w:r>
    </w:p>
    <w:p w:rsidR="00342BE6" w:rsidRPr="00222068" w:rsidRDefault="00C8134D" w:rsidP="0068562D">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 xml:space="preserve">5.3 </w:t>
      </w:r>
      <w:r w:rsidR="00342BE6" w:rsidRPr="00222068">
        <w:rPr>
          <w:rFonts w:ascii="Times New Roman" w:hAnsi="Times New Roman" w:cs="Times New Roman"/>
          <w:b/>
          <w:color w:val="auto"/>
          <w:sz w:val="24"/>
          <w:szCs w:val="24"/>
        </w:rPr>
        <w:t>Theme 2: Fear of the Unknown</w:t>
      </w:r>
    </w:p>
    <w:p w:rsidR="003E63F2" w:rsidRPr="0068562D" w:rsidRDefault="003E63F2"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Participants expressed uncertainty regarding their roles, responsibilities, and interactions within the clinical environment. This uncertainty was associated with fear of making mistakes, harming patients, and being evaluated by clinical staff.</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explained:</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I feared touching patients because I thought I might do something wr</w:t>
      </w:r>
      <w:r w:rsidR="00222068">
        <w:rPr>
          <w:rFonts w:ascii="Times New Roman" w:hAnsi="Times New Roman" w:cs="Times New Roman"/>
          <w:bCs/>
          <w:sz w:val="24"/>
          <w:szCs w:val="24"/>
        </w:rPr>
        <w:t>ong and worsen their condition.’</w:t>
      </w:r>
      <w:r w:rsidRPr="0068562D">
        <w:rPr>
          <w:rFonts w:ascii="Times New Roman" w:hAnsi="Times New Roman" w:cs="Times New Roman"/>
          <w:bCs/>
          <w:sz w:val="24"/>
          <w:szCs w:val="24"/>
        </w:rPr>
        <w:t xml:space="preserve"> (P7, UOK)</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Similarly, another participant noted:</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I did not know what the nurses expected from us. I was afraid they would ask me que</w:t>
      </w:r>
      <w:r w:rsidR="00222068">
        <w:rPr>
          <w:rFonts w:ascii="Times New Roman" w:hAnsi="Times New Roman" w:cs="Times New Roman"/>
          <w:bCs/>
          <w:sz w:val="24"/>
          <w:szCs w:val="24"/>
        </w:rPr>
        <w:t>stions that I could not answer.’</w:t>
      </w:r>
      <w:r w:rsidRPr="0068562D">
        <w:rPr>
          <w:rFonts w:ascii="Times New Roman" w:hAnsi="Times New Roman" w:cs="Times New Roman"/>
          <w:bCs/>
          <w:sz w:val="24"/>
          <w:szCs w:val="24"/>
        </w:rPr>
        <w:t xml:space="preserve"> (P14, GLUK)</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These</w:t>
      </w:r>
      <w:r w:rsidR="00222068">
        <w:rPr>
          <w:rFonts w:ascii="Times New Roman" w:hAnsi="Times New Roman" w:cs="Times New Roman"/>
          <w:bCs/>
          <w:sz w:val="24"/>
          <w:szCs w:val="24"/>
        </w:rPr>
        <w:t xml:space="preserve"> findings reflect the</w:t>
      </w:r>
      <w:r w:rsidRPr="0068562D">
        <w:rPr>
          <w:rFonts w:ascii="Times New Roman" w:hAnsi="Times New Roman" w:cs="Times New Roman"/>
          <w:bCs/>
          <w:sz w:val="24"/>
          <w:szCs w:val="24"/>
        </w:rPr>
        <w:t xml:space="preserve"> concerns about clinical competence, patient safety, and professional expectations during their initial exposure.</w:t>
      </w:r>
    </w:p>
    <w:p w:rsidR="00EB40E3" w:rsidRPr="00222068" w:rsidRDefault="00C8134D" w:rsidP="0068562D">
      <w:pPr>
        <w:pStyle w:val="Heading2"/>
        <w:spacing w:line="36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5.4 </w:t>
      </w:r>
      <w:r w:rsidR="00EB40E3" w:rsidRPr="00222068">
        <w:rPr>
          <w:rFonts w:ascii="Times New Roman" w:eastAsiaTheme="minorHAnsi" w:hAnsi="Times New Roman" w:cs="Times New Roman"/>
          <w:b/>
          <w:color w:val="auto"/>
          <w:sz w:val="24"/>
          <w:szCs w:val="24"/>
        </w:rPr>
        <w:t>Theme 3: Reality Shock</w:t>
      </w:r>
    </w:p>
    <w:p w:rsidR="001A2F45" w:rsidRPr="0068562D" w:rsidRDefault="001A2F45"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Participants described a clear mismatch between theoretical knowledge and real clinical practice. The clinical environment was perceived as fast-paced, demanding, and emotionally overwhelming, particularly due to high patient loads and limited staffing.</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explained:</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 xml:space="preserve">What we learned in class looked simple, but in the ward everything was very fast. Nurses were busy and I could not even </w:t>
      </w:r>
      <w:r w:rsidR="00222068">
        <w:rPr>
          <w:rFonts w:ascii="Times New Roman" w:hAnsi="Times New Roman" w:cs="Times New Roman"/>
          <w:bCs/>
          <w:sz w:val="24"/>
          <w:szCs w:val="24"/>
        </w:rPr>
        <w:t>understand where to start from.’</w:t>
      </w:r>
      <w:r w:rsidRPr="0068562D">
        <w:rPr>
          <w:rFonts w:ascii="Times New Roman" w:hAnsi="Times New Roman" w:cs="Times New Roman"/>
          <w:bCs/>
          <w:sz w:val="24"/>
          <w:szCs w:val="24"/>
        </w:rPr>
        <w:t xml:space="preserve"> (P2, UOK)</w:t>
      </w:r>
      <w:r w:rsidR="00222068">
        <w:rPr>
          <w:rFonts w:ascii="Times New Roman" w:hAnsi="Times New Roman" w:cs="Times New Roman"/>
          <w:bCs/>
          <w:sz w:val="24"/>
          <w:szCs w:val="24"/>
        </w:rPr>
        <w:t xml:space="preserve">. </w:t>
      </w:r>
      <w:r w:rsidRPr="0068562D">
        <w:rPr>
          <w:rFonts w:ascii="Times New Roman" w:hAnsi="Times New Roman" w:cs="Times New Roman"/>
          <w:bCs/>
          <w:sz w:val="24"/>
          <w:szCs w:val="24"/>
        </w:rPr>
        <w:t>Another participant added:</w:t>
      </w:r>
      <w:r w:rsidR="00F51A07">
        <w:rPr>
          <w:rFonts w:ascii="Times New Roman" w:hAnsi="Times New Roman" w:cs="Times New Roman"/>
          <w:bCs/>
          <w:sz w:val="24"/>
          <w:szCs w:val="24"/>
        </w:rPr>
        <w:t xml:space="preserve"> ‘</w:t>
      </w:r>
      <w:r w:rsidRPr="0068562D">
        <w:rPr>
          <w:rFonts w:ascii="Times New Roman" w:hAnsi="Times New Roman" w:cs="Times New Roman"/>
          <w:bCs/>
          <w:sz w:val="24"/>
          <w:szCs w:val="24"/>
        </w:rPr>
        <w:t>I expected to see things done step by step like in the lab</w:t>
      </w:r>
      <w:r w:rsidR="00F51A07">
        <w:rPr>
          <w:rFonts w:ascii="Times New Roman" w:hAnsi="Times New Roman" w:cs="Times New Roman"/>
          <w:bCs/>
          <w:sz w:val="24"/>
          <w:szCs w:val="24"/>
        </w:rPr>
        <w:t>oratory</w:t>
      </w:r>
      <w:r w:rsidRPr="0068562D">
        <w:rPr>
          <w:rFonts w:ascii="Times New Roman" w:hAnsi="Times New Roman" w:cs="Times New Roman"/>
          <w:bCs/>
          <w:sz w:val="24"/>
          <w:szCs w:val="24"/>
        </w:rPr>
        <w:t>, but in the hospital things were different. Patients wer</w:t>
      </w:r>
      <w:r w:rsidR="00F51A07">
        <w:rPr>
          <w:rFonts w:ascii="Times New Roman" w:hAnsi="Times New Roman" w:cs="Times New Roman"/>
          <w:bCs/>
          <w:sz w:val="24"/>
          <w:szCs w:val="24"/>
        </w:rPr>
        <w:t>e many and nurses were rushing.’</w:t>
      </w:r>
      <w:r w:rsidRPr="0068562D">
        <w:rPr>
          <w:rFonts w:ascii="Times New Roman" w:hAnsi="Times New Roman" w:cs="Times New Roman"/>
          <w:bCs/>
          <w:sz w:val="24"/>
          <w:szCs w:val="24"/>
        </w:rPr>
        <w:t xml:space="preserve"> (P10, GLUK)</w:t>
      </w:r>
      <w:r w:rsidR="00F51A07">
        <w:rPr>
          <w:rFonts w:ascii="Times New Roman" w:hAnsi="Times New Roman" w:cs="Times New Roman"/>
          <w:bCs/>
          <w:sz w:val="24"/>
          <w:szCs w:val="24"/>
        </w:rPr>
        <w:t xml:space="preserve">. </w:t>
      </w:r>
      <w:r w:rsidRPr="0068562D">
        <w:rPr>
          <w:rFonts w:ascii="Times New Roman" w:hAnsi="Times New Roman" w:cs="Times New Roman"/>
          <w:bCs/>
          <w:sz w:val="24"/>
          <w:szCs w:val="24"/>
        </w:rPr>
        <w:t>Some participants also reported emotional shock after encountering severely ill patients:</w:t>
      </w:r>
      <w:r w:rsidR="00F51A07">
        <w:rPr>
          <w:rFonts w:ascii="Times New Roman" w:hAnsi="Times New Roman" w:cs="Times New Roman"/>
          <w:bCs/>
          <w:sz w:val="24"/>
          <w:szCs w:val="24"/>
        </w:rPr>
        <w:t xml:space="preserve"> ‘</w:t>
      </w:r>
      <w:r w:rsidRPr="0068562D">
        <w:rPr>
          <w:rFonts w:ascii="Times New Roman" w:hAnsi="Times New Roman" w:cs="Times New Roman"/>
          <w:bCs/>
          <w:sz w:val="24"/>
          <w:szCs w:val="24"/>
        </w:rPr>
        <w:t>I was not ready to see very sick patients. Some were in pain and I felt helpless b</w:t>
      </w:r>
      <w:r w:rsidR="00F51A07">
        <w:rPr>
          <w:rFonts w:ascii="Times New Roman" w:hAnsi="Times New Roman" w:cs="Times New Roman"/>
          <w:bCs/>
          <w:sz w:val="24"/>
          <w:szCs w:val="24"/>
        </w:rPr>
        <w:t>ecause I could not do anything.’</w:t>
      </w:r>
      <w:r w:rsidRPr="0068562D">
        <w:rPr>
          <w:rFonts w:ascii="Times New Roman" w:hAnsi="Times New Roman" w:cs="Times New Roman"/>
          <w:bCs/>
          <w:sz w:val="24"/>
          <w:szCs w:val="24"/>
        </w:rPr>
        <w:t xml:space="preserve"> (P7, UOK)</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Overall, this theme reflects the abrupt transition from simulated learning environments to the complexity of real-world clinical practice.</w:t>
      </w:r>
    </w:p>
    <w:p w:rsidR="004D74AE" w:rsidRPr="00156D19" w:rsidRDefault="00C8134D" w:rsidP="0068562D">
      <w:pPr>
        <w:pStyle w:val="Heading2"/>
        <w:spacing w:line="36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5.5 </w:t>
      </w:r>
      <w:r w:rsidR="004D74AE" w:rsidRPr="00156D19">
        <w:rPr>
          <w:rFonts w:ascii="Times New Roman" w:eastAsiaTheme="minorHAnsi" w:hAnsi="Times New Roman" w:cs="Times New Roman"/>
          <w:b/>
          <w:color w:val="auto"/>
          <w:sz w:val="24"/>
          <w:szCs w:val="24"/>
        </w:rPr>
        <w:t>Theme 4: Importance of Clinical Support</w:t>
      </w:r>
    </w:p>
    <w:p w:rsidR="00255E11" w:rsidRPr="0068562D" w:rsidRDefault="00255E11"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Participants strongly emphasized the role of clinical instructors, ward nurses, and peers in shaping their first-day experiences. Supportive interactions were described as essential in reducing anxiety and facilitating adjustment to the clinical environment.</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stated:</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The nurse in charge took time to show us around the ward. That made me feel</w:t>
      </w:r>
      <w:r w:rsidR="00156D19">
        <w:rPr>
          <w:rFonts w:ascii="Times New Roman" w:hAnsi="Times New Roman" w:cs="Times New Roman"/>
          <w:bCs/>
          <w:sz w:val="24"/>
          <w:szCs w:val="24"/>
        </w:rPr>
        <w:t xml:space="preserve"> less afraid and more welcomed.’</w:t>
      </w:r>
      <w:r w:rsidRPr="0068562D">
        <w:rPr>
          <w:rFonts w:ascii="Times New Roman" w:hAnsi="Times New Roman" w:cs="Times New Roman"/>
          <w:bCs/>
          <w:sz w:val="24"/>
          <w:szCs w:val="24"/>
        </w:rPr>
        <w:t xml:space="preserve"> (P11, GLUK)</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Another participant highlighted the role of clinical instructors:</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Our lecturer was present and kept encouraging us. She told us it was normal to fe</w:t>
      </w:r>
      <w:r w:rsidR="00156D19">
        <w:rPr>
          <w:rFonts w:ascii="Times New Roman" w:hAnsi="Times New Roman" w:cs="Times New Roman"/>
          <w:bCs/>
          <w:sz w:val="24"/>
          <w:szCs w:val="24"/>
        </w:rPr>
        <w:t>el scared, which made me relax.’</w:t>
      </w:r>
      <w:r w:rsidRPr="0068562D">
        <w:rPr>
          <w:rFonts w:ascii="Times New Roman" w:hAnsi="Times New Roman" w:cs="Times New Roman"/>
          <w:bCs/>
          <w:sz w:val="24"/>
          <w:szCs w:val="24"/>
        </w:rPr>
        <w:t xml:space="preserve"> (P4, UOK)</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Peer support also contributed to emotional stability:</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We stayed together as students and supported each other. Tha</w:t>
      </w:r>
      <w:r w:rsidR="00156D19">
        <w:rPr>
          <w:rFonts w:ascii="Times New Roman" w:hAnsi="Times New Roman" w:cs="Times New Roman"/>
          <w:bCs/>
          <w:sz w:val="24"/>
          <w:szCs w:val="24"/>
        </w:rPr>
        <w:t>t helped me not to feel alone.’</w:t>
      </w:r>
      <w:r w:rsidR="00156D19"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P13, GLUK)</w:t>
      </w:r>
      <w:r w:rsidR="00156D19">
        <w:rPr>
          <w:rFonts w:ascii="Times New Roman" w:hAnsi="Times New Roman" w:cs="Times New Roman"/>
          <w:bCs/>
          <w:sz w:val="24"/>
          <w:szCs w:val="24"/>
        </w:rPr>
        <w:t xml:space="preserve">. </w:t>
      </w:r>
      <w:r w:rsidRPr="0068562D">
        <w:rPr>
          <w:rFonts w:ascii="Times New Roman" w:hAnsi="Times New Roman" w:cs="Times New Roman"/>
          <w:bCs/>
          <w:sz w:val="24"/>
          <w:szCs w:val="24"/>
        </w:rPr>
        <w:t>These findings indicate that structured clinical support enhances confidence and promotes positive adaptation to the clinical learning environment.</w:t>
      </w:r>
    </w:p>
    <w:p w:rsidR="00EE6BF8" w:rsidRPr="00CF6A49" w:rsidRDefault="00C8134D" w:rsidP="0068562D">
      <w:pPr>
        <w:pStyle w:val="Heading2"/>
        <w:spacing w:line="36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lastRenderedPageBreak/>
        <w:t xml:space="preserve">5.6 </w:t>
      </w:r>
      <w:r w:rsidR="00EE6BF8" w:rsidRPr="00CF6A49">
        <w:rPr>
          <w:rFonts w:ascii="Times New Roman" w:eastAsiaTheme="minorHAnsi" w:hAnsi="Times New Roman" w:cs="Times New Roman"/>
          <w:b/>
          <w:color w:val="auto"/>
          <w:sz w:val="24"/>
          <w:szCs w:val="24"/>
        </w:rPr>
        <w:t>Theme 5: Learning Through Observation</w:t>
      </w:r>
    </w:p>
    <w:p w:rsidR="001D6817" w:rsidRPr="0068562D" w:rsidRDefault="001D6817"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During their first day in the clinical area, participants reported limited hands-on involvement and relied primarily on observation as a learning strategy. Observation enabled students to understand clinical routines, professional </w:t>
      </w:r>
      <w:r w:rsidR="00CF6A49" w:rsidRPr="0068562D">
        <w:rPr>
          <w:rFonts w:ascii="Times New Roman" w:hAnsi="Times New Roman" w:cs="Times New Roman"/>
          <w:bCs/>
          <w:sz w:val="24"/>
          <w:szCs w:val="24"/>
        </w:rPr>
        <w:t>behaviour</w:t>
      </w:r>
      <w:r w:rsidRPr="0068562D">
        <w:rPr>
          <w:rFonts w:ascii="Times New Roman" w:hAnsi="Times New Roman" w:cs="Times New Roman"/>
          <w:bCs/>
          <w:sz w:val="24"/>
          <w:szCs w:val="24"/>
        </w:rPr>
        <w:t>, and patient care processes.</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noted:</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I mostly observed the nurses giving drugs and talking to patients. That helped me understand what I will be doing in fut</w:t>
      </w:r>
      <w:r w:rsidR="00CF6A49">
        <w:rPr>
          <w:rFonts w:ascii="Times New Roman" w:hAnsi="Times New Roman" w:cs="Times New Roman"/>
          <w:bCs/>
          <w:sz w:val="24"/>
          <w:szCs w:val="24"/>
        </w:rPr>
        <w:t>ure.’</w:t>
      </w:r>
      <w:r w:rsidRPr="0068562D">
        <w:rPr>
          <w:rFonts w:ascii="Times New Roman" w:hAnsi="Times New Roman" w:cs="Times New Roman"/>
          <w:bCs/>
          <w:sz w:val="24"/>
          <w:szCs w:val="24"/>
        </w:rPr>
        <w:t xml:space="preserve"> (P6, UOK)</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Another participant explained:</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Watching how nurses communicated with patients taught me more than what I expected. It showe</w:t>
      </w:r>
      <w:r w:rsidR="00CF6A49">
        <w:rPr>
          <w:rFonts w:ascii="Times New Roman" w:hAnsi="Times New Roman" w:cs="Times New Roman"/>
          <w:bCs/>
          <w:sz w:val="24"/>
          <w:szCs w:val="24"/>
        </w:rPr>
        <w:t>d me how to behave in the ward.’</w:t>
      </w:r>
      <w:r w:rsidRPr="0068562D">
        <w:rPr>
          <w:rFonts w:ascii="Times New Roman" w:hAnsi="Times New Roman" w:cs="Times New Roman"/>
          <w:bCs/>
          <w:sz w:val="24"/>
          <w:szCs w:val="24"/>
        </w:rPr>
        <w:t xml:space="preserve"> (P12, GLUK)</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Some students viewed observation as a necessary step before active participation:</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I was not ready to touch patients yet, so I preferred to obs</w:t>
      </w:r>
      <w:r w:rsidR="00CF6A49">
        <w:rPr>
          <w:rFonts w:ascii="Times New Roman" w:hAnsi="Times New Roman" w:cs="Times New Roman"/>
          <w:bCs/>
          <w:sz w:val="24"/>
          <w:szCs w:val="24"/>
        </w:rPr>
        <w:t>erve carefully and learn first.’</w:t>
      </w:r>
      <w:r w:rsidRPr="0068562D">
        <w:rPr>
          <w:rFonts w:ascii="Times New Roman" w:hAnsi="Times New Roman" w:cs="Times New Roman"/>
          <w:bCs/>
          <w:sz w:val="24"/>
          <w:szCs w:val="24"/>
        </w:rPr>
        <w:t xml:space="preserve"> (P1, UOK)</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This theme highlights observation as a critical bridge between theoretical learning and clinical practice for novice students.</w:t>
      </w:r>
    </w:p>
    <w:p w:rsidR="00EE6BF8" w:rsidRPr="00CF6A49" w:rsidRDefault="00C8134D" w:rsidP="0068562D">
      <w:pPr>
        <w:pStyle w:val="Heading2"/>
        <w:spacing w:line="360" w:lineRule="auto"/>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5.7 </w:t>
      </w:r>
      <w:r w:rsidR="00EE6BF8" w:rsidRPr="00CF6A49">
        <w:rPr>
          <w:rFonts w:ascii="Times New Roman" w:eastAsiaTheme="minorHAnsi" w:hAnsi="Times New Roman" w:cs="Times New Roman"/>
          <w:b/>
          <w:color w:val="auto"/>
          <w:sz w:val="24"/>
          <w:szCs w:val="24"/>
        </w:rPr>
        <w:t>Theme 6: Development of Professional Identity and Communication Challenges</w:t>
      </w:r>
    </w:p>
    <w:p w:rsidR="001D6817" w:rsidRPr="0068562D" w:rsidRDefault="001D6817"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Participants described the first day of clinical placement as a transformative experience that shaped their emerging professional identity. Exposure to the clinical environment increased their sense of belonging to the nursing profession and strengthened motivation to pursue their studies.</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reflected:</w:t>
      </w:r>
      <w:r w:rsidR="00CF6A49">
        <w:rPr>
          <w:rFonts w:ascii="Times New Roman" w:hAnsi="Times New Roman" w:cs="Times New Roman"/>
          <w:bCs/>
          <w:sz w:val="24"/>
          <w:szCs w:val="24"/>
        </w:rPr>
        <w:t xml:space="preserve"> ‘</w:t>
      </w:r>
      <w:r w:rsidRPr="0068562D">
        <w:rPr>
          <w:rFonts w:ascii="Times New Roman" w:hAnsi="Times New Roman" w:cs="Times New Roman"/>
          <w:bCs/>
          <w:sz w:val="24"/>
          <w:szCs w:val="24"/>
        </w:rPr>
        <w:t>When I wore the uniform and entered the ward, I started feeling like a real nurs</w:t>
      </w:r>
      <w:r w:rsidR="0077189D">
        <w:rPr>
          <w:rFonts w:ascii="Times New Roman" w:hAnsi="Times New Roman" w:cs="Times New Roman"/>
          <w:bCs/>
          <w:sz w:val="24"/>
          <w:szCs w:val="24"/>
        </w:rPr>
        <w:t>e in training. It motivated me.’</w:t>
      </w:r>
      <w:r w:rsidRPr="0068562D">
        <w:rPr>
          <w:rFonts w:ascii="Times New Roman" w:hAnsi="Times New Roman" w:cs="Times New Roman"/>
          <w:bCs/>
          <w:sz w:val="24"/>
          <w:szCs w:val="24"/>
        </w:rPr>
        <w:t xml:space="preserve"> (P8, UOK)</w:t>
      </w:r>
      <w:r w:rsidR="0077189D">
        <w:rPr>
          <w:rFonts w:ascii="Times New Roman" w:hAnsi="Times New Roman" w:cs="Times New Roman"/>
          <w:bCs/>
          <w:sz w:val="24"/>
          <w:szCs w:val="24"/>
        </w:rPr>
        <w:t xml:space="preserve">. </w:t>
      </w:r>
      <w:r w:rsidRPr="0068562D">
        <w:rPr>
          <w:rFonts w:ascii="Times New Roman" w:hAnsi="Times New Roman" w:cs="Times New Roman"/>
          <w:bCs/>
          <w:sz w:val="24"/>
          <w:szCs w:val="24"/>
        </w:rPr>
        <w:t>Another participant stated:</w:t>
      </w:r>
      <w:r w:rsidR="0077189D">
        <w:rPr>
          <w:rFonts w:ascii="Times New Roman" w:hAnsi="Times New Roman" w:cs="Times New Roman"/>
          <w:bCs/>
          <w:sz w:val="24"/>
          <w:szCs w:val="24"/>
        </w:rPr>
        <w:t xml:space="preserve"> ‘</w:t>
      </w:r>
      <w:r w:rsidRPr="0068562D">
        <w:rPr>
          <w:rFonts w:ascii="Times New Roman" w:hAnsi="Times New Roman" w:cs="Times New Roman"/>
          <w:bCs/>
          <w:sz w:val="24"/>
          <w:szCs w:val="24"/>
        </w:rPr>
        <w:t>I felt proud because I realized this is what I want to become, even though</w:t>
      </w:r>
      <w:r w:rsidR="0077189D">
        <w:rPr>
          <w:rFonts w:ascii="Times New Roman" w:hAnsi="Times New Roman" w:cs="Times New Roman"/>
          <w:bCs/>
          <w:sz w:val="24"/>
          <w:szCs w:val="24"/>
        </w:rPr>
        <w:t xml:space="preserve"> I still have a long way to go.’</w:t>
      </w:r>
      <w:r w:rsidRPr="0068562D">
        <w:rPr>
          <w:rFonts w:ascii="Times New Roman" w:hAnsi="Times New Roman" w:cs="Times New Roman"/>
          <w:bCs/>
          <w:sz w:val="24"/>
          <w:szCs w:val="24"/>
        </w:rPr>
        <w:t xml:space="preserve"> (P9, GLUK)</w:t>
      </w:r>
      <w:r w:rsidR="0077189D">
        <w:rPr>
          <w:rFonts w:ascii="Times New Roman" w:hAnsi="Times New Roman" w:cs="Times New Roman"/>
          <w:bCs/>
          <w:sz w:val="24"/>
          <w:szCs w:val="24"/>
        </w:rPr>
        <w:t xml:space="preserve">. </w:t>
      </w:r>
      <w:r w:rsidRPr="0068562D">
        <w:rPr>
          <w:rFonts w:ascii="Times New Roman" w:hAnsi="Times New Roman" w:cs="Times New Roman"/>
          <w:bCs/>
          <w:sz w:val="24"/>
          <w:szCs w:val="24"/>
        </w:rPr>
        <w:t>However, alongside this emerging professional identity, participants reported significant communication challenges. These included difficulties interacting with patients, relatives, and healthcare professionals due to lack of confidence and unfamiliarity with clinical language.</w:t>
      </w:r>
      <w:r w:rsidR="00C8134D">
        <w:rPr>
          <w:rFonts w:ascii="Times New Roman" w:hAnsi="Times New Roman" w:cs="Times New Roman"/>
          <w:bCs/>
          <w:sz w:val="24"/>
          <w:szCs w:val="24"/>
        </w:rPr>
        <w:t xml:space="preserve"> </w:t>
      </w:r>
      <w:r w:rsidRPr="0068562D">
        <w:rPr>
          <w:rFonts w:ascii="Times New Roman" w:hAnsi="Times New Roman" w:cs="Times New Roman"/>
          <w:bCs/>
          <w:sz w:val="24"/>
          <w:szCs w:val="24"/>
        </w:rPr>
        <w:t>One participant explained:</w:t>
      </w:r>
      <w:r w:rsidR="004F15ED"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I struggled to talk to patients because I was af</w:t>
      </w:r>
      <w:r w:rsidR="00C8134D">
        <w:rPr>
          <w:rFonts w:ascii="Times New Roman" w:hAnsi="Times New Roman" w:cs="Times New Roman"/>
          <w:bCs/>
          <w:sz w:val="24"/>
          <w:szCs w:val="24"/>
        </w:rPr>
        <w:t>raid of saying the wrong thing.’</w:t>
      </w:r>
      <w:r w:rsidRPr="0068562D">
        <w:rPr>
          <w:rFonts w:ascii="Times New Roman" w:hAnsi="Times New Roman" w:cs="Times New Roman"/>
          <w:bCs/>
          <w:sz w:val="24"/>
          <w:szCs w:val="24"/>
        </w:rPr>
        <w:t xml:space="preserve"> (P3, UOK)</w:t>
      </w:r>
      <w:r w:rsidR="00C8134D">
        <w:rPr>
          <w:rFonts w:ascii="Times New Roman" w:hAnsi="Times New Roman" w:cs="Times New Roman"/>
          <w:bCs/>
          <w:sz w:val="24"/>
          <w:szCs w:val="24"/>
        </w:rPr>
        <w:t xml:space="preserve">. </w:t>
      </w:r>
      <w:r w:rsidRPr="0068562D">
        <w:rPr>
          <w:rFonts w:ascii="Times New Roman" w:hAnsi="Times New Roman" w:cs="Times New Roman"/>
          <w:bCs/>
          <w:sz w:val="24"/>
          <w:szCs w:val="24"/>
        </w:rPr>
        <w:t>Another added:</w:t>
      </w:r>
      <w:r w:rsidR="004F15ED" w:rsidRPr="0068562D">
        <w:rPr>
          <w:rFonts w:ascii="Times New Roman" w:hAnsi="Times New Roman" w:cs="Times New Roman"/>
          <w:bCs/>
          <w:sz w:val="24"/>
          <w:szCs w:val="24"/>
        </w:rPr>
        <w:t xml:space="preserve"> </w:t>
      </w:r>
      <w:r w:rsidR="007C5F0E" w:rsidRPr="0068562D">
        <w:rPr>
          <w:rFonts w:ascii="Times New Roman" w:hAnsi="Times New Roman" w:cs="Times New Roman"/>
          <w:bCs/>
          <w:sz w:val="24"/>
          <w:szCs w:val="24"/>
        </w:rPr>
        <w:t>‘</w:t>
      </w:r>
      <w:r w:rsidRPr="0068562D">
        <w:rPr>
          <w:rFonts w:ascii="Times New Roman" w:hAnsi="Times New Roman" w:cs="Times New Roman"/>
          <w:bCs/>
          <w:sz w:val="24"/>
          <w:szCs w:val="24"/>
        </w:rPr>
        <w:t>Some nurses spoke very fast and used medical terms I did not understand, so I kept quiet most of the tim</w:t>
      </w:r>
      <w:r w:rsidR="007C5F0E" w:rsidRPr="0068562D">
        <w:rPr>
          <w:rFonts w:ascii="Times New Roman" w:hAnsi="Times New Roman" w:cs="Times New Roman"/>
          <w:bCs/>
          <w:sz w:val="24"/>
          <w:szCs w:val="24"/>
        </w:rPr>
        <w:t xml:space="preserve">e.’ </w:t>
      </w:r>
      <w:r w:rsidRPr="0068562D">
        <w:rPr>
          <w:rFonts w:ascii="Times New Roman" w:hAnsi="Times New Roman" w:cs="Times New Roman"/>
          <w:bCs/>
          <w:sz w:val="24"/>
          <w:szCs w:val="24"/>
        </w:rPr>
        <w:t>(P14, GLUK)</w:t>
      </w:r>
      <w:r w:rsidR="007C5F0E" w:rsidRPr="0068562D">
        <w:rPr>
          <w:rFonts w:ascii="Times New Roman" w:hAnsi="Times New Roman" w:cs="Times New Roman"/>
          <w:bCs/>
          <w:sz w:val="24"/>
          <w:szCs w:val="24"/>
        </w:rPr>
        <w:t xml:space="preserve">. </w:t>
      </w:r>
      <w:r w:rsidRPr="0068562D">
        <w:rPr>
          <w:rFonts w:ascii="Times New Roman" w:hAnsi="Times New Roman" w:cs="Times New Roman"/>
          <w:bCs/>
          <w:sz w:val="24"/>
          <w:szCs w:val="24"/>
        </w:rPr>
        <w:t>These findings suggest that while professional identity formation begins early, it is accompanied by communication barriers that require ongoing mentorship and skill development.</w:t>
      </w:r>
    </w:p>
    <w:p w:rsidR="003753BD" w:rsidRPr="0068562D" w:rsidRDefault="00C8134D"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6.0 </w:t>
      </w:r>
      <w:r w:rsidR="003753BD" w:rsidRPr="0068562D">
        <w:rPr>
          <w:rFonts w:ascii="Times New Roman" w:hAnsi="Times New Roman" w:cs="Times New Roman"/>
          <w:b/>
          <w:color w:val="auto"/>
          <w:sz w:val="24"/>
          <w:szCs w:val="24"/>
        </w:rPr>
        <w:t>Discussion</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This study explored the experiences of first-year nursing students from the University of </w:t>
      </w:r>
      <w:proofErr w:type="spellStart"/>
      <w:r w:rsidRPr="0068562D">
        <w:rPr>
          <w:rFonts w:ascii="Times New Roman" w:hAnsi="Times New Roman" w:cs="Times New Roman"/>
          <w:bCs/>
          <w:sz w:val="24"/>
          <w:szCs w:val="24"/>
        </w:rPr>
        <w:t>Kabianga</w:t>
      </w:r>
      <w:proofErr w:type="spellEnd"/>
      <w:r w:rsidRPr="0068562D">
        <w:rPr>
          <w:rFonts w:ascii="Times New Roman" w:hAnsi="Times New Roman" w:cs="Times New Roman"/>
          <w:bCs/>
          <w:sz w:val="24"/>
          <w:szCs w:val="24"/>
        </w:rPr>
        <w:t xml:space="preserve"> and Great Lakes University of Kisumu during their first day of clinical placement. The findings revealed that students experienced a mixture of emotional, professional, and environmental challenges as they transitioned from classroom learning to clinical practice. Six </w:t>
      </w:r>
      <w:r w:rsidRPr="0068562D">
        <w:rPr>
          <w:rFonts w:ascii="Times New Roman" w:hAnsi="Times New Roman" w:cs="Times New Roman"/>
          <w:bCs/>
          <w:sz w:val="24"/>
          <w:szCs w:val="24"/>
        </w:rPr>
        <w:lastRenderedPageBreak/>
        <w:t>themes emerged, namely mixed emotional reactions, fear of the unknown, reality shock, importance of clinical support, learning through observation, and development of professional identity and communication challenges.</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The theme of mixed emotional reactions demonstrates that the first day of clinical placement evokes both positive and negative emotions. Students described feelings of excitement, pride, curiosity, anxiety, and nervousness. These findings are consistent with </w:t>
      </w:r>
      <w:proofErr w:type="spellStart"/>
      <w:r w:rsidRPr="0068562D">
        <w:rPr>
          <w:rFonts w:ascii="Times New Roman" w:hAnsi="Times New Roman" w:cs="Times New Roman"/>
          <w:bCs/>
          <w:sz w:val="24"/>
          <w:szCs w:val="24"/>
        </w:rPr>
        <w:t>Melincavage</w:t>
      </w:r>
      <w:proofErr w:type="spellEnd"/>
      <w:r w:rsidRPr="0068562D">
        <w:rPr>
          <w:rFonts w:ascii="Times New Roman" w:hAnsi="Times New Roman" w:cs="Times New Roman"/>
          <w:bCs/>
          <w:sz w:val="24"/>
          <w:szCs w:val="24"/>
        </w:rPr>
        <w:t xml:space="preserve"> (2011), who reported that anxiety is a common response among nursing students entering clinical environments for the fir</w:t>
      </w:r>
      <w:r w:rsidR="00633E38">
        <w:rPr>
          <w:rFonts w:ascii="Times New Roman" w:hAnsi="Times New Roman" w:cs="Times New Roman"/>
          <w:bCs/>
          <w:sz w:val="24"/>
          <w:szCs w:val="24"/>
        </w:rPr>
        <w:t xml:space="preserve">st time. Similarly, </w:t>
      </w:r>
      <w:proofErr w:type="spellStart"/>
      <w:r w:rsidR="00633E38">
        <w:rPr>
          <w:rFonts w:ascii="Times New Roman" w:hAnsi="Times New Roman" w:cs="Times New Roman"/>
          <w:bCs/>
          <w:sz w:val="24"/>
          <w:szCs w:val="24"/>
        </w:rPr>
        <w:t>Levett</w:t>
      </w:r>
      <w:proofErr w:type="spellEnd"/>
      <w:r w:rsidRPr="0068562D">
        <w:rPr>
          <w:rFonts w:ascii="Times New Roman" w:hAnsi="Times New Roman" w:cs="Times New Roman"/>
          <w:bCs/>
          <w:sz w:val="24"/>
          <w:szCs w:val="24"/>
        </w:rPr>
        <w:t xml:space="preserve"> et al. (2015) found that anticipation and fear often coexist as students prepare for their initial clinical experiences. The emotional responses observed in the present study reflect the uncertainty associated with entering an unfamiliar professional environment and assuming new responsibilities.</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Fear of the unknown emerged as another important finding. Students expressed concerns about harming patients, performing procedures incorrectly, and being evaluated by nurses and clinical instructors. Similar findings have been reported by Sharif and </w:t>
      </w:r>
      <w:proofErr w:type="spellStart"/>
      <w:r w:rsidRPr="0068562D">
        <w:rPr>
          <w:rFonts w:ascii="Times New Roman" w:hAnsi="Times New Roman" w:cs="Times New Roman"/>
          <w:bCs/>
          <w:sz w:val="24"/>
          <w:szCs w:val="24"/>
        </w:rPr>
        <w:t>Masoumi</w:t>
      </w:r>
      <w:proofErr w:type="spellEnd"/>
      <w:r w:rsidRPr="0068562D">
        <w:rPr>
          <w:rFonts w:ascii="Times New Roman" w:hAnsi="Times New Roman" w:cs="Times New Roman"/>
          <w:bCs/>
          <w:sz w:val="24"/>
          <w:szCs w:val="24"/>
        </w:rPr>
        <w:t xml:space="preserve"> (2005), who observed that novice nursing students frequently experience fear related to patient interactions and clinical expectations. These fears may reduce confidence and hinder active participation in learning activities during the initial stages of clinical placement.</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The reality shock experienced by participants reflected the discrepancy between theoretical instruction and actual clinical practice. Students reported encountering busy wards, high patient workloads, resource shortages, and critically ill patients. This finding supports Benner’s (1984) novice-to-expert theory, which suggests that beginners often struggle to reconcile theoretical knowledge with complex clinical realities. The findings are also consistent with Killam and </w:t>
      </w:r>
      <w:proofErr w:type="spellStart"/>
      <w:r w:rsidRPr="0068562D">
        <w:rPr>
          <w:rFonts w:ascii="Times New Roman" w:hAnsi="Times New Roman" w:cs="Times New Roman"/>
          <w:bCs/>
          <w:sz w:val="24"/>
          <w:szCs w:val="24"/>
        </w:rPr>
        <w:t>Heerschap</w:t>
      </w:r>
      <w:proofErr w:type="spellEnd"/>
      <w:r w:rsidRPr="0068562D">
        <w:rPr>
          <w:rFonts w:ascii="Times New Roman" w:hAnsi="Times New Roman" w:cs="Times New Roman"/>
          <w:bCs/>
          <w:sz w:val="24"/>
          <w:szCs w:val="24"/>
        </w:rPr>
        <w:t xml:space="preserve"> (2013), who identified environmental and organizational challenges as barriers to effective student learning in clinical settings.</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The importance of clinical support was strongly emphasized by participants. Guidance from clinical instructors, ward nurses, and senior students helped reduce anxiety and facilitated adaptation to the clinical environment. These findings are consistent with Henderson et al. (2006), who found that supportive clinical learnin</w:t>
      </w:r>
      <w:r w:rsidR="00A27722">
        <w:rPr>
          <w:rFonts w:ascii="Times New Roman" w:hAnsi="Times New Roman" w:cs="Times New Roman"/>
          <w:bCs/>
          <w:sz w:val="24"/>
          <w:szCs w:val="24"/>
        </w:rPr>
        <w:t>g environments enhance the</w:t>
      </w:r>
      <w:r w:rsidRPr="0068562D">
        <w:rPr>
          <w:rFonts w:ascii="Times New Roman" w:hAnsi="Times New Roman" w:cs="Times New Roman"/>
          <w:bCs/>
          <w:sz w:val="24"/>
          <w:szCs w:val="24"/>
        </w:rPr>
        <w:t xml:space="preserve"> confidence, competence, and overall learning experiences</w:t>
      </w:r>
      <w:r w:rsidR="00A27722">
        <w:rPr>
          <w:rFonts w:ascii="Times New Roman" w:hAnsi="Times New Roman" w:cs="Times New Roman"/>
          <w:bCs/>
          <w:sz w:val="24"/>
          <w:szCs w:val="24"/>
        </w:rPr>
        <w:t xml:space="preserve"> of students</w:t>
      </w:r>
      <w:r w:rsidRPr="0068562D">
        <w:rPr>
          <w:rFonts w:ascii="Times New Roman" w:hAnsi="Times New Roman" w:cs="Times New Roman"/>
          <w:bCs/>
          <w:sz w:val="24"/>
          <w:szCs w:val="24"/>
        </w:rPr>
        <w:t>. The findings further underscore the critical role of mentorship and supervision during the early stages of clinical exposure.</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Learning through observation emerged as a significant strategy through which students acquired clinical knowledge and skills. Participants reported observing medication </w:t>
      </w:r>
      <w:r w:rsidRPr="0068562D">
        <w:rPr>
          <w:rFonts w:ascii="Times New Roman" w:hAnsi="Times New Roman" w:cs="Times New Roman"/>
          <w:bCs/>
          <w:sz w:val="24"/>
          <w:szCs w:val="24"/>
        </w:rPr>
        <w:lastRenderedPageBreak/>
        <w:t>administration, patient assessment, communication techniques, and teamwork among healthcare professionals. Observation enabled students to connect classroom learning with practical nursing activities. Similar findings have been reported by Newton et al. (2009), who found that observation plays a crucial role in helping novice students understand professional expectations and clinical workflows before engaging directly in patient care.</w:t>
      </w:r>
    </w:p>
    <w:p w:rsidR="00766B96"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The theme of professional identity development and communication challenges highlights the transformative nature of the first clinical experience. Participants reported increased appreciation of nursing, enhanced motivation to become competent practitioners, and greater understanding of professional roles. These findings support those of Wang et al. (2022), who found that early exposure to clinical learning environments contributes significantly to the development of professional identity and empathy among first-year nursing students. However, participants in the current study also reported communication difficulties when interacting with patients and healthcare professionals. Such challenges are expected among novice students who are still developing confidence and interpersonal skills required for clinical practice.</w:t>
      </w:r>
    </w:p>
    <w:p w:rsidR="008F259B" w:rsidRPr="0068562D" w:rsidRDefault="00766B96"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Overall, the findings suggest that the first day of clinical placement serves as a cr</w:t>
      </w:r>
      <w:r w:rsidR="00A27722">
        <w:rPr>
          <w:rFonts w:ascii="Times New Roman" w:hAnsi="Times New Roman" w:cs="Times New Roman"/>
          <w:bCs/>
          <w:sz w:val="24"/>
          <w:szCs w:val="24"/>
        </w:rPr>
        <w:t xml:space="preserve">itical foundation for </w:t>
      </w:r>
      <w:r w:rsidRPr="0068562D">
        <w:rPr>
          <w:rFonts w:ascii="Times New Roman" w:hAnsi="Times New Roman" w:cs="Times New Roman"/>
          <w:bCs/>
          <w:sz w:val="24"/>
          <w:szCs w:val="24"/>
        </w:rPr>
        <w:t>professional growth. Although students encounter anxiety, uncertainty, and feelings of inadequacy, positive clinical experiences and supportive learning environments facilitate adaptation and foster professional development. Nursing educators and clinical institutions should therefore prioritize structured orientation, mentorship, and supportive s</w:t>
      </w:r>
      <w:r w:rsidR="008C2688">
        <w:rPr>
          <w:rFonts w:ascii="Times New Roman" w:hAnsi="Times New Roman" w:cs="Times New Roman"/>
          <w:bCs/>
          <w:sz w:val="24"/>
          <w:szCs w:val="24"/>
        </w:rPr>
        <w:t xml:space="preserve">upervision to enhance </w:t>
      </w:r>
      <w:r w:rsidRPr="0068562D">
        <w:rPr>
          <w:rFonts w:ascii="Times New Roman" w:hAnsi="Times New Roman" w:cs="Times New Roman"/>
          <w:bCs/>
          <w:sz w:val="24"/>
          <w:szCs w:val="24"/>
        </w:rPr>
        <w:t xml:space="preserve">early clinical experiences and improve learning </w:t>
      </w:r>
      <w:r w:rsidR="008C2688">
        <w:rPr>
          <w:rFonts w:ascii="Times New Roman" w:hAnsi="Times New Roman" w:cs="Times New Roman"/>
          <w:bCs/>
          <w:sz w:val="24"/>
          <w:szCs w:val="24"/>
        </w:rPr>
        <w:t>outcomes among students.</w:t>
      </w:r>
    </w:p>
    <w:p w:rsidR="003753BD" w:rsidRPr="0068562D" w:rsidRDefault="0075791E"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7.0 </w:t>
      </w:r>
      <w:r w:rsidR="003753BD" w:rsidRPr="0068562D">
        <w:rPr>
          <w:rFonts w:ascii="Times New Roman" w:hAnsi="Times New Roman" w:cs="Times New Roman"/>
          <w:b/>
          <w:color w:val="auto"/>
          <w:sz w:val="24"/>
          <w:szCs w:val="24"/>
        </w:rPr>
        <w:t>Limitations</w:t>
      </w:r>
    </w:p>
    <w:p w:rsidR="00623F36"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The</w:t>
      </w:r>
      <w:r w:rsidR="00623F36" w:rsidRPr="0068562D">
        <w:rPr>
          <w:rFonts w:ascii="Times New Roman" w:hAnsi="Times New Roman" w:cs="Times New Roman"/>
          <w:sz w:val="24"/>
          <w:szCs w:val="24"/>
        </w:rPr>
        <w:t xml:space="preserve"> </w:t>
      </w:r>
      <w:r w:rsidR="00623F36" w:rsidRPr="0068562D">
        <w:rPr>
          <w:rFonts w:ascii="Times New Roman" w:hAnsi="Times New Roman" w:cs="Times New Roman"/>
          <w:bCs/>
          <w:sz w:val="24"/>
          <w:szCs w:val="24"/>
        </w:rPr>
        <w:t xml:space="preserve">study was conducted among a relatively small sample of first-year nursing students from two universities, namely the University of </w:t>
      </w:r>
      <w:proofErr w:type="spellStart"/>
      <w:r w:rsidR="00623F36" w:rsidRPr="0068562D">
        <w:rPr>
          <w:rFonts w:ascii="Times New Roman" w:hAnsi="Times New Roman" w:cs="Times New Roman"/>
          <w:bCs/>
          <w:sz w:val="24"/>
          <w:szCs w:val="24"/>
        </w:rPr>
        <w:t>Kabianga</w:t>
      </w:r>
      <w:proofErr w:type="spellEnd"/>
      <w:r w:rsidR="00623F36" w:rsidRPr="0068562D">
        <w:rPr>
          <w:rFonts w:ascii="Times New Roman" w:hAnsi="Times New Roman" w:cs="Times New Roman"/>
          <w:bCs/>
          <w:sz w:val="24"/>
          <w:szCs w:val="24"/>
        </w:rPr>
        <w:t xml:space="preserve"> and Great Lakes University of Kisumu. This limited geographical and institutional scope may affect the transferability of the findings to all nursing students in </w:t>
      </w:r>
      <w:r w:rsidR="008E1208" w:rsidRPr="0068562D">
        <w:rPr>
          <w:rFonts w:ascii="Times New Roman" w:hAnsi="Times New Roman" w:cs="Times New Roman"/>
          <w:bCs/>
          <w:sz w:val="24"/>
          <w:szCs w:val="24"/>
        </w:rPr>
        <w:t xml:space="preserve">Kenya. </w:t>
      </w:r>
      <w:r w:rsidR="00623F36" w:rsidRPr="0068562D">
        <w:rPr>
          <w:rFonts w:ascii="Times New Roman" w:hAnsi="Times New Roman" w:cs="Times New Roman"/>
          <w:bCs/>
          <w:sz w:val="24"/>
          <w:szCs w:val="24"/>
        </w:rPr>
        <w:t>Additionally, the experiences reported by participants were based on self-reported and retrospective accounts of their first day in the clinical area. As such, the data may have been influenced by recall bias or selective memory, particularly given the emotional nature of the experience.</w:t>
      </w:r>
      <w:r w:rsidR="008E1208" w:rsidRPr="0068562D">
        <w:rPr>
          <w:rFonts w:ascii="Times New Roman" w:hAnsi="Times New Roman" w:cs="Times New Roman"/>
          <w:bCs/>
          <w:sz w:val="24"/>
          <w:szCs w:val="24"/>
        </w:rPr>
        <w:t xml:space="preserve"> </w:t>
      </w:r>
      <w:r w:rsidR="00623F36" w:rsidRPr="0068562D">
        <w:rPr>
          <w:rFonts w:ascii="Times New Roman" w:hAnsi="Times New Roman" w:cs="Times New Roman"/>
          <w:bCs/>
          <w:sz w:val="24"/>
          <w:szCs w:val="24"/>
        </w:rPr>
        <w:t xml:space="preserve">There is also a possibility of social desirability bias, where participants may have provided responses they perceived as acceptable or </w:t>
      </w:r>
      <w:r w:rsidR="008E1208" w:rsidRPr="0068562D">
        <w:rPr>
          <w:rFonts w:ascii="Times New Roman" w:hAnsi="Times New Roman" w:cs="Times New Roman"/>
          <w:bCs/>
          <w:sz w:val="24"/>
          <w:szCs w:val="24"/>
        </w:rPr>
        <w:t>favourable</w:t>
      </w:r>
      <w:r w:rsidR="00623F36" w:rsidRPr="0068562D">
        <w:rPr>
          <w:rFonts w:ascii="Times New Roman" w:hAnsi="Times New Roman" w:cs="Times New Roman"/>
          <w:bCs/>
          <w:sz w:val="24"/>
          <w:szCs w:val="24"/>
        </w:rPr>
        <w:t xml:space="preserve"> to the researchers or their institutions rather than fully disclosing negative experiences.</w:t>
      </w:r>
      <w:r w:rsidR="008E1208" w:rsidRPr="0068562D">
        <w:rPr>
          <w:rFonts w:ascii="Times New Roman" w:hAnsi="Times New Roman" w:cs="Times New Roman"/>
          <w:bCs/>
          <w:sz w:val="24"/>
          <w:szCs w:val="24"/>
        </w:rPr>
        <w:t xml:space="preserve"> </w:t>
      </w:r>
      <w:r w:rsidR="00623F36" w:rsidRPr="0068562D">
        <w:rPr>
          <w:rFonts w:ascii="Times New Roman" w:hAnsi="Times New Roman" w:cs="Times New Roman"/>
          <w:bCs/>
          <w:sz w:val="24"/>
          <w:szCs w:val="24"/>
        </w:rPr>
        <w:t>Furthermore, the s</w:t>
      </w:r>
      <w:r w:rsidR="008E1208" w:rsidRPr="0068562D">
        <w:rPr>
          <w:rFonts w:ascii="Times New Roman" w:hAnsi="Times New Roman" w:cs="Times New Roman"/>
          <w:bCs/>
          <w:sz w:val="24"/>
          <w:szCs w:val="24"/>
        </w:rPr>
        <w:t xml:space="preserve">tudy captured the </w:t>
      </w:r>
      <w:r w:rsidR="00623F36" w:rsidRPr="0068562D">
        <w:rPr>
          <w:rFonts w:ascii="Times New Roman" w:hAnsi="Times New Roman" w:cs="Times New Roman"/>
          <w:bCs/>
          <w:sz w:val="24"/>
          <w:szCs w:val="24"/>
        </w:rPr>
        <w:t>experiences</w:t>
      </w:r>
      <w:r w:rsidR="008E1208" w:rsidRPr="0068562D">
        <w:rPr>
          <w:rFonts w:ascii="Times New Roman" w:hAnsi="Times New Roman" w:cs="Times New Roman"/>
          <w:bCs/>
          <w:sz w:val="24"/>
          <w:szCs w:val="24"/>
        </w:rPr>
        <w:t xml:space="preserve"> of the students</w:t>
      </w:r>
      <w:r w:rsidR="00623F36" w:rsidRPr="0068562D">
        <w:rPr>
          <w:rFonts w:ascii="Times New Roman" w:hAnsi="Times New Roman" w:cs="Times New Roman"/>
          <w:bCs/>
          <w:sz w:val="24"/>
          <w:szCs w:val="24"/>
        </w:rPr>
        <w:t xml:space="preserve"> at a single point in time, immediately after </w:t>
      </w:r>
      <w:r w:rsidR="00623F36" w:rsidRPr="0068562D">
        <w:rPr>
          <w:rFonts w:ascii="Times New Roman" w:hAnsi="Times New Roman" w:cs="Times New Roman"/>
          <w:bCs/>
          <w:sz w:val="24"/>
          <w:szCs w:val="24"/>
        </w:rPr>
        <w:lastRenderedPageBreak/>
        <w:t>their initial clinical exposure. This cross-sectional approach limits the ability to explore how perceptions and experiences may evolve over time with continued clinical exposure.</w:t>
      </w:r>
      <w:r w:rsidR="008E1208" w:rsidRPr="0068562D">
        <w:rPr>
          <w:rFonts w:ascii="Times New Roman" w:hAnsi="Times New Roman" w:cs="Times New Roman"/>
          <w:bCs/>
          <w:sz w:val="24"/>
          <w:szCs w:val="24"/>
        </w:rPr>
        <w:t xml:space="preserve"> </w:t>
      </w:r>
      <w:r w:rsidR="00623F36" w:rsidRPr="0068562D">
        <w:rPr>
          <w:rFonts w:ascii="Times New Roman" w:hAnsi="Times New Roman" w:cs="Times New Roman"/>
          <w:bCs/>
          <w:sz w:val="24"/>
          <w:szCs w:val="24"/>
        </w:rPr>
        <w:t>Despite these limitations, the study provides valuable insights into the lived experiences of first-year nursing students during a critical transition period in their professional development.</w:t>
      </w:r>
    </w:p>
    <w:p w:rsidR="003753BD" w:rsidRPr="0068562D" w:rsidRDefault="0075791E"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8.0 </w:t>
      </w:r>
      <w:r w:rsidR="003753BD" w:rsidRPr="0068562D">
        <w:rPr>
          <w:rFonts w:ascii="Times New Roman" w:hAnsi="Times New Roman" w:cs="Times New Roman"/>
          <w:b/>
          <w:color w:val="auto"/>
          <w:sz w:val="24"/>
          <w:szCs w:val="24"/>
        </w:rPr>
        <w:t>Conclusion</w:t>
      </w:r>
    </w:p>
    <w:p w:rsidR="003753BD" w:rsidRPr="0068562D" w:rsidRDefault="003753BD" w:rsidP="0068562D">
      <w:p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 xml:space="preserve">The first day of clinical placement is a transformative experience that significantly influences nursing students’ perceptions of the profession and their adaptation to clinical practice. Although students experience anxiety, uncertainty, and feelings of incompetence, supportive supervision, effective orientation, and positive learning environments facilitate successful transition into clinical practice. Addressing challenges related to clinical support, role </w:t>
      </w:r>
      <w:r w:rsidR="007C5F0E" w:rsidRPr="0068562D">
        <w:rPr>
          <w:rFonts w:ascii="Times New Roman" w:hAnsi="Times New Roman" w:cs="Times New Roman"/>
          <w:bCs/>
          <w:sz w:val="24"/>
          <w:szCs w:val="24"/>
        </w:rPr>
        <w:t>modelling</w:t>
      </w:r>
      <w:r w:rsidRPr="0068562D">
        <w:rPr>
          <w:rFonts w:ascii="Times New Roman" w:hAnsi="Times New Roman" w:cs="Times New Roman"/>
          <w:bCs/>
          <w:sz w:val="24"/>
          <w:szCs w:val="24"/>
        </w:rPr>
        <w:t>, and resource availability may enhance students’ learning experiences and professional development.</w:t>
      </w:r>
    </w:p>
    <w:p w:rsidR="003753BD" w:rsidRPr="0068562D" w:rsidRDefault="0075791E" w:rsidP="0068562D">
      <w:pPr>
        <w:pStyle w:val="Heading1"/>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9.0 </w:t>
      </w:r>
      <w:r w:rsidR="003753BD" w:rsidRPr="0068562D">
        <w:rPr>
          <w:rFonts w:ascii="Times New Roman" w:hAnsi="Times New Roman" w:cs="Times New Roman"/>
          <w:b/>
          <w:color w:val="auto"/>
          <w:sz w:val="24"/>
          <w:szCs w:val="24"/>
        </w:rPr>
        <w:t>Recommendations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Nursing schools should strengthen pre-clinical orientation programs.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Clinical facilities should provide structured mentorship for first-year students.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Staff nurses should be encouraged to serve as positive professional role models.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Clinical instructors should provide continuous support and supervision during initial placements.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Healthcare institutions should ensure adequate availability of essential clinical equipment and supplies.</w:t>
      </w:r>
    </w:p>
    <w:p w:rsidR="003753BD" w:rsidRPr="0068562D" w:rsidRDefault="003753BD" w:rsidP="0068562D">
      <w:pPr>
        <w:numPr>
          <w:ilvl w:val="0"/>
          <w:numId w:val="14"/>
        </w:numPr>
        <w:spacing w:line="360" w:lineRule="auto"/>
        <w:jc w:val="both"/>
        <w:rPr>
          <w:rFonts w:ascii="Times New Roman" w:hAnsi="Times New Roman" w:cs="Times New Roman"/>
          <w:bCs/>
          <w:sz w:val="24"/>
          <w:szCs w:val="24"/>
        </w:rPr>
      </w:pPr>
      <w:r w:rsidRPr="0068562D">
        <w:rPr>
          <w:rFonts w:ascii="Times New Roman" w:hAnsi="Times New Roman" w:cs="Times New Roman"/>
          <w:bCs/>
          <w:sz w:val="24"/>
          <w:szCs w:val="24"/>
        </w:rPr>
        <w:t>Further qualitative and longitudinal studies should be conducted to explore students’ clinical experiences across different levels of nursing education.</w:t>
      </w:r>
    </w:p>
    <w:p w:rsidR="008E2262" w:rsidRPr="0068562D" w:rsidRDefault="008E2262" w:rsidP="0068562D">
      <w:pPr>
        <w:pStyle w:val="Heading1"/>
        <w:spacing w:line="360" w:lineRule="auto"/>
        <w:jc w:val="both"/>
        <w:rPr>
          <w:rFonts w:ascii="Times New Roman" w:hAnsi="Times New Roman" w:cs="Times New Roman"/>
          <w:b/>
          <w:color w:val="auto"/>
          <w:sz w:val="24"/>
          <w:szCs w:val="24"/>
        </w:rPr>
      </w:pPr>
      <w:r w:rsidRPr="0068562D">
        <w:rPr>
          <w:rFonts w:ascii="Times New Roman" w:hAnsi="Times New Roman" w:cs="Times New Roman"/>
          <w:b/>
          <w:color w:val="auto"/>
          <w:sz w:val="24"/>
          <w:szCs w:val="24"/>
        </w:rPr>
        <w:t xml:space="preserve">References </w:t>
      </w:r>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Benner, P. (1984). From novice to expert: Excellence and power in clinical nursing practice. Addison-Wesley.</w:t>
      </w:r>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Braun, V., &amp; Clarke, V. (2006). Using thematic analysis in psychology. Qualitative Research in Psychology, 3(2), 77–101. </w:t>
      </w:r>
      <w:hyperlink r:id="rId5" w:tgtFrame="_new" w:history="1">
        <w:r w:rsidRPr="0068562D">
          <w:rPr>
            <w:rStyle w:val="Hyperlink"/>
            <w:rFonts w:ascii="Times New Roman" w:hAnsi="Times New Roman" w:cs="Times New Roman"/>
            <w:iCs/>
            <w:color w:val="auto"/>
            <w:sz w:val="24"/>
            <w:szCs w:val="24"/>
          </w:rPr>
          <w:t>https://doi.org/10.1191/1478088706qp063oa</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lastRenderedPageBreak/>
        <w:t xml:space="preserve">Chan, D. S. K. (2002). Development of an innovative tool to assess hospital learning environments. Nurse Education Today, 22(8), 624–631. </w:t>
      </w:r>
      <w:hyperlink r:id="rId6" w:tgtFrame="_new" w:history="1">
        <w:r w:rsidRPr="0068562D">
          <w:rPr>
            <w:rStyle w:val="Hyperlink"/>
            <w:rFonts w:ascii="Times New Roman" w:hAnsi="Times New Roman" w:cs="Times New Roman"/>
            <w:iCs/>
            <w:color w:val="auto"/>
            <w:sz w:val="24"/>
            <w:szCs w:val="24"/>
          </w:rPr>
          <w:t>https://doi.org/10.1054/nedt.2002.0769</w:t>
        </w:r>
      </w:hyperlink>
    </w:p>
    <w:p w:rsidR="00E22CF0" w:rsidRPr="0068562D" w:rsidRDefault="00E22CF0" w:rsidP="0068562D">
      <w:pPr>
        <w:spacing w:line="360" w:lineRule="auto"/>
        <w:jc w:val="both"/>
        <w:rPr>
          <w:rFonts w:ascii="Times New Roman" w:hAnsi="Times New Roman" w:cs="Times New Roman"/>
          <w:iCs/>
          <w:sz w:val="24"/>
          <w:szCs w:val="24"/>
        </w:rPr>
      </w:pPr>
      <w:proofErr w:type="spellStart"/>
      <w:r w:rsidRPr="0068562D">
        <w:rPr>
          <w:rFonts w:ascii="Times New Roman" w:hAnsi="Times New Roman" w:cs="Times New Roman"/>
          <w:iCs/>
          <w:sz w:val="24"/>
          <w:szCs w:val="24"/>
        </w:rPr>
        <w:t>Duchscher</w:t>
      </w:r>
      <w:proofErr w:type="spellEnd"/>
      <w:r w:rsidRPr="0068562D">
        <w:rPr>
          <w:rFonts w:ascii="Times New Roman" w:hAnsi="Times New Roman" w:cs="Times New Roman"/>
          <w:iCs/>
          <w:sz w:val="24"/>
          <w:szCs w:val="24"/>
        </w:rPr>
        <w:t xml:space="preserve">, J. B. (2009). Transition shock: The initial stage of role adaptation for newly graduated registered nurses. Journal of Advanced Nursing, 65(5), 1103–1113. </w:t>
      </w:r>
      <w:hyperlink r:id="rId7" w:tgtFrame="_new" w:history="1">
        <w:r w:rsidRPr="0068562D">
          <w:rPr>
            <w:rStyle w:val="Hyperlink"/>
            <w:rFonts w:ascii="Times New Roman" w:hAnsi="Times New Roman" w:cs="Times New Roman"/>
            <w:iCs/>
            <w:color w:val="auto"/>
            <w:sz w:val="24"/>
            <w:szCs w:val="24"/>
          </w:rPr>
          <w:t>https://doi.org/10.1111/j.1365-2648.2008.04898.x</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Henderson, A., </w:t>
      </w:r>
      <w:proofErr w:type="spellStart"/>
      <w:r w:rsidRPr="0068562D">
        <w:rPr>
          <w:rFonts w:ascii="Times New Roman" w:hAnsi="Times New Roman" w:cs="Times New Roman"/>
          <w:iCs/>
          <w:sz w:val="24"/>
          <w:szCs w:val="24"/>
        </w:rPr>
        <w:t>Twentyman</w:t>
      </w:r>
      <w:proofErr w:type="spellEnd"/>
      <w:r w:rsidRPr="0068562D">
        <w:rPr>
          <w:rFonts w:ascii="Times New Roman" w:hAnsi="Times New Roman" w:cs="Times New Roman"/>
          <w:iCs/>
          <w:sz w:val="24"/>
          <w:szCs w:val="24"/>
        </w:rPr>
        <w:t xml:space="preserve">, M., Heel, A., &amp; Lloyd, B. (2006). Students’ perception of the psycho-social clinical learning environment: An evaluation of placement models. Nurse Education Today, 26(7), 564–571. </w:t>
      </w:r>
      <w:hyperlink r:id="rId8" w:tgtFrame="_new" w:history="1">
        <w:r w:rsidRPr="0068562D">
          <w:rPr>
            <w:rStyle w:val="Hyperlink"/>
            <w:rFonts w:ascii="Times New Roman" w:hAnsi="Times New Roman" w:cs="Times New Roman"/>
            <w:iCs/>
            <w:color w:val="auto"/>
            <w:sz w:val="24"/>
            <w:szCs w:val="24"/>
          </w:rPr>
          <w:t>https://doi.org/10.1016/j.nedt.2006.01.012</w:t>
        </w:r>
      </w:hyperlink>
    </w:p>
    <w:p w:rsidR="00E22CF0" w:rsidRPr="0068562D" w:rsidRDefault="00E22CF0" w:rsidP="0068562D">
      <w:pPr>
        <w:spacing w:line="360" w:lineRule="auto"/>
        <w:jc w:val="both"/>
        <w:rPr>
          <w:rFonts w:ascii="Times New Roman" w:hAnsi="Times New Roman" w:cs="Times New Roman"/>
          <w:iCs/>
          <w:sz w:val="24"/>
          <w:szCs w:val="24"/>
        </w:rPr>
      </w:pPr>
      <w:proofErr w:type="spellStart"/>
      <w:r w:rsidRPr="0068562D">
        <w:rPr>
          <w:rFonts w:ascii="Times New Roman" w:hAnsi="Times New Roman" w:cs="Times New Roman"/>
          <w:iCs/>
          <w:sz w:val="24"/>
          <w:szCs w:val="24"/>
        </w:rPr>
        <w:t>Jamshidi</w:t>
      </w:r>
      <w:proofErr w:type="spellEnd"/>
      <w:r w:rsidRPr="0068562D">
        <w:rPr>
          <w:rFonts w:ascii="Times New Roman" w:hAnsi="Times New Roman" w:cs="Times New Roman"/>
          <w:iCs/>
          <w:sz w:val="24"/>
          <w:szCs w:val="24"/>
        </w:rPr>
        <w:t xml:space="preserve">, N. (2012). The challenges of clinical teaching in nursing skills and lifelong learning from the standpoint of nursing students and educators. Procedia - Social and </w:t>
      </w:r>
      <w:proofErr w:type="spellStart"/>
      <w:r w:rsidRPr="0068562D">
        <w:rPr>
          <w:rFonts w:ascii="Times New Roman" w:hAnsi="Times New Roman" w:cs="Times New Roman"/>
          <w:iCs/>
          <w:sz w:val="24"/>
          <w:szCs w:val="24"/>
        </w:rPr>
        <w:t>Behavioral</w:t>
      </w:r>
      <w:proofErr w:type="spellEnd"/>
      <w:r w:rsidRPr="0068562D">
        <w:rPr>
          <w:rFonts w:ascii="Times New Roman" w:hAnsi="Times New Roman" w:cs="Times New Roman"/>
          <w:iCs/>
          <w:sz w:val="24"/>
          <w:szCs w:val="24"/>
        </w:rPr>
        <w:t xml:space="preserve"> Sciences, 46, 3335–3338. </w:t>
      </w:r>
      <w:hyperlink r:id="rId9" w:tgtFrame="_new" w:history="1">
        <w:r w:rsidRPr="0068562D">
          <w:rPr>
            <w:rStyle w:val="Hyperlink"/>
            <w:rFonts w:ascii="Times New Roman" w:hAnsi="Times New Roman" w:cs="Times New Roman"/>
            <w:iCs/>
            <w:color w:val="auto"/>
            <w:sz w:val="24"/>
            <w:szCs w:val="24"/>
          </w:rPr>
          <w:t>https://doi.org/10.1016/j.sbspro.2012.06.060</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Killam, L. A., &amp; </w:t>
      </w:r>
      <w:proofErr w:type="spellStart"/>
      <w:r w:rsidRPr="0068562D">
        <w:rPr>
          <w:rFonts w:ascii="Times New Roman" w:hAnsi="Times New Roman" w:cs="Times New Roman"/>
          <w:iCs/>
          <w:sz w:val="24"/>
          <w:szCs w:val="24"/>
        </w:rPr>
        <w:t>Heerschap</w:t>
      </w:r>
      <w:proofErr w:type="spellEnd"/>
      <w:r w:rsidRPr="0068562D">
        <w:rPr>
          <w:rFonts w:ascii="Times New Roman" w:hAnsi="Times New Roman" w:cs="Times New Roman"/>
          <w:iCs/>
          <w:sz w:val="24"/>
          <w:szCs w:val="24"/>
        </w:rPr>
        <w:t>, C. (2013). Challenges to student learning in the clinical setting: A qualitative descriptive study. Nurse Education Today, 33(6), 684–691.</w:t>
      </w:r>
    </w:p>
    <w:p w:rsidR="00E22CF0" w:rsidRPr="0068562D" w:rsidRDefault="00E22CF0" w:rsidP="0068562D">
      <w:pPr>
        <w:spacing w:line="360" w:lineRule="auto"/>
        <w:jc w:val="both"/>
        <w:rPr>
          <w:rFonts w:ascii="Times New Roman" w:hAnsi="Times New Roman" w:cs="Times New Roman"/>
          <w:iCs/>
          <w:sz w:val="24"/>
          <w:szCs w:val="24"/>
        </w:rPr>
      </w:pPr>
      <w:proofErr w:type="spellStart"/>
      <w:r w:rsidRPr="0068562D">
        <w:rPr>
          <w:rFonts w:ascii="Times New Roman" w:hAnsi="Times New Roman" w:cs="Times New Roman"/>
          <w:iCs/>
          <w:sz w:val="24"/>
          <w:szCs w:val="24"/>
        </w:rPr>
        <w:t>Levett</w:t>
      </w:r>
      <w:proofErr w:type="spellEnd"/>
      <w:r w:rsidRPr="0068562D">
        <w:rPr>
          <w:rFonts w:ascii="Times New Roman" w:hAnsi="Times New Roman" w:cs="Times New Roman"/>
          <w:iCs/>
          <w:sz w:val="24"/>
          <w:szCs w:val="24"/>
        </w:rPr>
        <w:t xml:space="preserve">-Jones, T., Pitt, V., Courtney-Pratt, H., </w:t>
      </w:r>
      <w:proofErr w:type="spellStart"/>
      <w:r w:rsidRPr="0068562D">
        <w:rPr>
          <w:rFonts w:ascii="Times New Roman" w:hAnsi="Times New Roman" w:cs="Times New Roman"/>
          <w:iCs/>
          <w:sz w:val="24"/>
          <w:szCs w:val="24"/>
        </w:rPr>
        <w:t>Harbrow</w:t>
      </w:r>
      <w:proofErr w:type="spellEnd"/>
      <w:r w:rsidRPr="0068562D">
        <w:rPr>
          <w:rFonts w:ascii="Times New Roman" w:hAnsi="Times New Roman" w:cs="Times New Roman"/>
          <w:iCs/>
          <w:sz w:val="24"/>
          <w:szCs w:val="24"/>
        </w:rPr>
        <w:t xml:space="preserve">, G., &amp; </w:t>
      </w:r>
      <w:proofErr w:type="spellStart"/>
      <w:r w:rsidRPr="0068562D">
        <w:rPr>
          <w:rFonts w:ascii="Times New Roman" w:hAnsi="Times New Roman" w:cs="Times New Roman"/>
          <w:iCs/>
          <w:sz w:val="24"/>
          <w:szCs w:val="24"/>
        </w:rPr>
        <w:t>Rossiter</w:t>
      </w:r>
      <w:proofErr w:type="spellEnd"/>
      <w:r w:rsidRPr="0068562D">
        <w:rPr>
          <w:rFonts w:ascii="Times New Roman" w:hAnsi="Times New Roman" w:cs="Times New Roman"/>
          <w:iCs/>
          <w:sz w:val="24"/>
          <w:szCs w:val="24"/>
        </w:rPr>
        <w:t>, R. (2015). What are the primary concerns of nursing students as they prepare for and contemplate their first clinical placement experience? Nurse Education in Practice, 15(4), 304–309.</w:t>
      </w:r>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Lincoln, Y. S., &amp; </w:t>
      </w:r>
      <w:proofErr w:type="spellStart"/>
      <w:r w:rsidRPr="0068562D">
        <w:rPr>
          <w:rFonts w:ascii="Times New Roman" w:hAnsi="Times New Roman" w:cs="Times New Roman"/>
          <w:iCs/>
          <w:sz w:val="24"/>
          <w:szCs w:val="24"/>
        </w:rPr>
        <w:t>Guba</w:t>
      </w:r>
      <w:proofErr w:type="spellEnd"/>
      <w:r w:rsidRPr="0068562D">
        <w:rPr>
          <w:rFonts w:ascii="Times New Roman" w:hAnsi="Times New Roman" w:cs="Times New Roman"/>
          <w:iCs/>
          <w:sz w:val="24"/>
          <w:szCs w:val="24"/>
        </w:rPr>
        <w:t>, E. G. (1985). Naturalistic inquiry. Sage Publications.</w:t>
      </w:r>
    </w:p>
    <w:p w:rsidR="00E22CF0" w:rsidRPr="0068562D" w:rsidRDefault="00E22CF0" w:rsidP="0068562D">
      <w:pPr>
        <w:spacing w:line="360" w:lineRule="auto"/>
        <w:jc w:val="both"/>
        <w:rPr>
          <w:rFonts w:ascii="Times New Roman" w:hAnsi="Times New Roman" w:cs="Times New Roman"/>
          <w:iCs/>
          <w:sz w:val="24"/>
          <w:szCs w:val="24"/>
        </w:rPr>
      </w:pPr>
      <w:proofErr w:type="spellStart"/>
      <w:r w:rsidRPr="0068562D">
        <w:rPr>
          <w:rFonts w:ascii="Times New Roman" w:hAnsi="Times New Roman" w:cs="Times New Roman"/>
          <w:iCs/>
          <w:sz w:val="24"/>
          <w:szCs w:val="24"/>
        </w:rPr>
        <w:t>Melincavage</w:t>
      </w:r>
      <w:proofErr w:type="spellEnd"/>
      <w:r w:rsidRPr="0068562D">
        <w:rPr>
          <w:rFonts w:ascii="Times New Roman" w:hAnsi="Times New Roman" w:cs="Times New Roman"/>
          <w:iCs/>
          <w:sz w:val="24"/>
          <w:szCs w:val="24"/>
        </w:rPr>
        <w:t xml:space="preserve">, S. M. (2011). Student nurses’ experiences of anxiety in the clinical setting. Nurse Education Today, 31(8), 785–789. </w:t>
      </w:r>
      <w:hyperlink r:id="rId10" w:tgtFrame="_new" w:history="1">
        <w:r w:rsidRPr="0068562D">
          <w:rPr>
            <w:rStyle w:val="Hyperlink"/>
            <w:rFonts w:ascii="Times New Roman" w:hAnsi="Times New Roman" w:cs="Times New Roman"/>
            <w:iCs/>
            <w:color w:val="auto"/>
            <w:sz w:val="24"/>
            <w:szCs w:val="24"/>
          </w:rPr>
          <w:t>https://doi.org/10.1016/j.nedt.2011.05.007</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Newton, J. M., </w:t>
      </w:r>
      <w:proofErr w:type="spellStart"/>
      <w:r w:rsidRPr="0068562D">
        <w:rPr>
          <w:rFonts w:ascii="Times New Roman" w:hAnsi="Times New Roman" w:cs="Times New Roman"/>
          <w:iCs/>
          <w:sz w:val="24"/>
          <w:szCs w:val="24"/>
        </w:rPr>
        <w:t>Billett</w:t>
      </w:r>
      <w:proofErr w:type="spellEnd"/>
      <w:r w:rsidRPr="0068562D">
        <w:rPr>
          <w:rFonts w:ascii="Times New Roman" w:hAnsi="Times New Roman" w:cs="Times New Roman"/>
          <w:iCs/>
          <w:sz w:val="24"/>
          <w:szCs w:val="24"/>
        </w:rPr>
        <w:t xml:space="preserve">, S., &amp; </w:t>
      </w:r>
      <w:proofErr w:type="spellStart"/>
      <w:r w:rsidRPr="0068562D">
        <w:rPr>
          <w:rFonts w:ascii="Times New Roman" w:hAnsi="Times New Roman" w:cs="Times New Roman"/>
          <w:iCs/>
          <w:sz w:val="24"/>
          <w:szCs w:val="24"/>
        </w:rPr>
        <w:t>Ockerby</w:t>
      </w:r>
      <w:proofErr w:type="spellEnd"/>
      <w:r w:rsidRPr="0068562D">
        <w:rPr>
          <w:rFonts w:ascii="Times New Roman" w:hAnsi="Times New Roman" w:cs="Times New Roman"/>
          <w:iCs/>
          <w:sz w:val="24"/>
          <w:szCs w:val="24"/>
        </w:rPr>
        <w:t>, C. M. (2009). Journeying through clinical placements—An examination of six student cases. Nurse Education Today, 29(6), 630–634.</w:t>
      </w:r>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Sharif, F., &amp; </w:t>
      </w:r>
      <w:proofErr w:type="spellStart"/>
      <w:r w:rsidRPr="0068562D">
        <w:rPr>
          <w:rFonts w:ascii="Times New Roman" w:hAnsi="Times New Roman" w:cs="Times New Roman"/>
          <w:iCs/>
          <w:sz w:val="24"/>
          <w:szCs w:val="24"/>
        </w:rPr>
        <w:t>Masoumi</w:t>
      </w:r>
      <w:proofErr w:type="spellEnd"/>
      <w:r w:rsidRPr="0068562D">
        <w:rPr>
          <w:rFonts w:ascii="Times New Roman" w:hAnsi="Times New Roman" w:cs="Times New Roman"/>
          <w:iCs/>
          <w:sz w:val="24"/>
          <w:szCs w:val="24"/>
        </w:rPr>
        <w:t xml:space="preserve">, S. (2005). A qualitative study of nursing student experiences of clinical practice. BMC Nursing, 4(6), 1–7. </w:t>
      </w:r>
      <w:hyperlink r:id="rId11" w:tgtFrame="_new" w:history="1">
        <w:r w:rsidRPr="0068562D">
          <w:rPr>
            <w:rStyle w:val="Hyperlink"/>
            <w:rFonts w:ascii="Times New Roman" w:hAnsi="Times New Roman" w:cs="Times New Roman"/>
            <w:iCs/>
            <w:color w:val="auto"/>
            <w:sz w:val="24"/>
            <w:szCs w:val="24"/>
          </w:rPr>
          <w:t>https://doi.org/10.1186/1472-6955-4-6</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Thomas, J., Jack, B. A., &amp; Jinks, A. M. (2012). Resilience to care: A systematic review and meta-synthesis of the qualitative literature concerning student nurses’ experiences of compassionate care. Nurse Education Today, 32(6), 657–663. </w:t>
      </w:r>
      <w:hyperlink r:id="rId12" w:tgtFrame="_new" w:history="1">
        <w:r w:rsidRPr="0068562D">
          <w:rPr>
            <w:rStyle w:val="Hyperlink"/>
            <w:rFonts w:ascii="Times New Roman" w:hAnsi="Times New Roman" w:cs="Times New Roman"/>
            <w:iCs/>
            <w:color w:val="auto"/>
            <w:sz w:val="24"/>
            <w:szCs w:val="24"/>
          </w:rPr>
          <w:t>https://doi.org/10.1016/j.nedt.2011.10.005</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lastRenderedPageBreak/>
        <w:t xml:space="preserve">Walker, S., Dwyer, T., Broadbent, M., </w:t>
      </w:r>
      <w:proofErr w:type="spellStart"/>
      <w:r w:rsidRPr="0068562D">
        <w:rPr>
          <w:rFonts w:ascii="Times New Roman" w:hAnsi="Times New Roman" w:cs="Times New Roman"/>
          <w:iCs/>
          <w:sz w:val="24"/>
          <w:szCs w:val="24"/>
        </w:rPr>
        <w:t>Moxham</w:t>
      </w:r>
      <w:proofErr w:type="spellEnd"/>
      <w:r w:rsidRPr="0068562D">
        <w:rPr>
          <w:rFonts w:ascii="Times New Roman" w:hAnsi="Times New Roman" w:cs="Times New Roman"/>
          <w:iCs/>
          <w:sz w:val="24"/>
          <w:szCs w:val="24"/>
        </w:rPr>
        <w:t xml:space="preserve">, L., Sander, T., &amp; Edwards, K. (2014). Constructing a nursing identity within the clinical environment: The student nurse experience. Contemporary Nurse, 49(1), 103–112. </w:t>
      </w:r>
      <w:hyperlink r:id="rId13" w:tgtFrame="_new" w:history="1">
        <w:r w:rsidRPr="0068562D">
          <w:rPr>
            <w:rStyle w:val="Hyperlink"/>
            <w:rFonts w:ascii="Times New Roman" w:hAnsi="Times New Roman" w:cs="Times New Roman"/>
            <w:iCs/>
            <w:color w:val="auto"/>
            <w:sz w:val="24"/>
            <w:szCs w:val="24"/>
          </w:rPr>
          <w:t>https://doi.org/10.1080/10376178.2014.11081938</w:t>
        </w:r>
      </w:hyperlink>
    </w:p>
    <w:p w:rsidR="00E22CF0" w:rsidRPr="0068562D" w:rsidRDefault="00E22CF0" w:rsidP="0068562D">
      <w:pPr>
        <w:spacing w:line="360" w:lineRule="auto"/>
        <w:jc w:val="both"/>
        <w:rPr>
          <w:rFonts w:ascii="Times New Roman" w:hAnsi="Times New Roman" w:cs="Times New Roman"/>
          <w:iCs/>
          <w:sz w:val="24"/>
          <w:szCs w:val="24"/>
        </w:rPr>
      </w:pPr>
      <w:r w:rsidRPr="0068562D">
        <w:rPr>
          <w:rFonts w:ascii="Times New Roman" w:hAnsi="Times New Roman" w:cs="Times New Roman"/>
          <w:iCs/>
          <w:sz w:val="24"/>
          <w:szCs w:val="24"/>
        </w:rPr>
        <w:t xml:space="preserve">Wang, Q., Cao, X., &amp; Du, T. (2022). First-year nursing students’ initial contact with the clinical learning environment: Impacts on their empathy levels and perceptions of professional identity. BMC Nursing, 21, 230. </w:t>
      </w:r>
      <w:hyperlink r:id="rId14" w:tgtFrame="_new" w:history="1">
        <w:r w:rsidRPr="0068562D">
          <w:rPr>
            <w:rStyle w:val="Hyperlink"/>
            <w:rFonts w:ascii="Times New Roman" w:hAnsi="Times New Roman" w:cs="Times New Roman"/>
            <w:iCs/>
            <w:color w:val="auto"/>
            <w:sz w:val="24"/>
            <w:szCs w:val="24"/>
          </w:rPr>
          <w:t>https://doi.org/10.1186/s12912-022-01016-8</w:t>
        </w:r>
      </w:hyperlink>
    </w:p>
    <w:p w:rsidR="00CE2E12" w:rsidRPr="0068562D" w:rsidRDefault="00E22CF0" w:rsidP="0068562D">
      <w:pPr>
        <w:spacing w:line="360" w:lineRule="auto"/>
        <w:jc w:val="both"/>
        <w:rPr>
          <w:rFonts w:ascii="Times New Roman" w:hAnsi="Times New Roman" w:cs="Times New Roman"/>
          <w:iCs/>
          <w:sz w:val="24"/>
          <w:szCs w:val="24"/>
        </w:rPr>
      </w:pPr>
      <w:proofErr w:type="spellStart"/>
      <w:r w:rsidRPr="0068562D">
        <w:rPr>
          <w:rFonts w:ascii="Times New Roman" w:hAnsi="Times New Roman" w:cs="Times New Roman"/>
          <w:iCs/>
          <w:sz w:val="24"/>
          <w:szCs w:val="24"/>
        </w:rPr>
        <w:t>Zamanzadeh</w:t>
      </w:r>
      <w:proofErr w:type="spellEnd"/>
      <w:r w:rsidRPr="0068562D">
        <w:rPr>
          <w:rFonts w:ascii="Times New Roman" w:hAnsi="Times New Roman" w:cs="Times New Roman"/>
          <w:iCs/>
          <w:sz w:val="24"/>
          <w:szCs w:val="24"/>
        </w:rPr>
        <w:t xml:space="preserve">, V., </w:t>
      </w:r>
      <w:proofErr w:type="spellStart"/>
      <w:r w:rsidRPr="0068562D">
        <w:rPr>
          <w:rFonts w:ascii="Times New Roman" w:hAnsi="Times New Roman" w:cs="Times New Roman"/>
          <w:iCs/>
          <w:sz w:val="24"/>
          <w:szCs w:val="24"/>
        </w:rPr>
        <w:t>Valizadeh</w:t>
      </w:r>
      <w:proofErr w:type="spellEnd"/>
      <w:r w:rsidRPr="0068562D">
        <w:rPr>
          <w:rFonts w:ascii="Times New Roman" w:hAnsi="Times New Roman" w:cs="Times New Roman"/>
          <w:iCs/>
          <w:sz w:val="24"/>
          <w:szCs w:val="24"/>
        </w:rPr>
        <w:t xml:space="preserve">, L., &amp; </w:t>
      </w:r>
      <w:proofErr w:type="spellStart"/>
      <w:r w:rsidRPr="0068562D">
        <w:rPr>
          <w:rFonts w:ascii="Times New Roman" w:hAnsi="Times New Roman" w:cs="Times New Roman"/>
          <w:iCs/>
          <w:sz w:val="24"/>
          <w:szCs w:val="24"/>
        </w:rPr>
        <w:t>Fathi</w:t>
      </w:r>
      <w:proofErr w:type="spellEnd"/>
      <w:r w:rsidRPr="0068562D">
        <w:rPr>
          <w:rFonts w:ascii="Times New Roman" w:hAnsi="Times New Roman" w:cs="Times New Roman"/>
          <w:iCs/>
          <w:sz w:val="24"/>
          <w:szCs w:val="24"/>
        </w:rPr>
        <w:t xml:space="preserve">-Azar, E. (2015). The challenges of clinical education in nursing: A qualitative study. Journal of Caring Sciences, 4(2), 133–140. </w:t>
      </w:r>
      <w:hyperlink r:id="rId15" w:tgtFrame="_new" w:history="1">
        <w:r w:rsidRPr="0068562D">
          <w:rPr>
            <w:rStyle w:val="Hyperlink"/>
            <w:rFonts w:ascii="Times New Roman" w:hAnsi="Times New Roman" w:cs="Times New Roman"/>
            <w:iCs/>
            <w:color w:val="auto"/>
            <w:sz w:val="24"/>
            <w:szCs w:val="24"/>
          </w:rPr>
          <w:t>https://doi.org/10.15171/jcs.2015.014</w:t>
        </w:r>
      </w:hyperlink>
    </w:p>
    <w:p w:rsidR="00AA460B" w:rsidRPr="0068562D" w:rsidRDefault="00AA460B" w:rsidP="0068562D">
      <w:pPr>
        <w:spacing w:line="360" w:lineRule="auto"/>
        <w:jc w:val="both"/>
        <w:rPr>
          <w:rFonts w:ascii="Times New Roman" w:hAnsi="Times New Roman" w:cs="Times New Roman"/>
          <w:iCs/>
          <w:sz w:val="24"/>
          <w:szCs w:val="24"/>
        </w:rPr>
      </w:pPr>
    </w:p>
    <w:sectPr w:rsidR="00AA460B" w:rsidRPr="00685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85D"/>
    <w:multiLevelType w:val="multilevel"/>
    <w:tmpl w:val="CF9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64F96"/>
    <w:multiLevelType w:val="multilevel"/>
    <w:tmpl w:val="EFBA73B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7FFA"/>
    <w:multiLevelType w:val="multilevel"/>
    <w:tmpl w:val="B9E0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80683"/>
    <w:multiLevelType w:val="multilevel"/>
    <w:tmpl w:val="FB2E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D5FA7"/>
    <w:multiLevelType w:val="multilevel"/>
    <w:tmpl w:val="832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D5ECD"/>
    <w:multiLevelType w:val="multilevel"/>
    <w:tmpl w:val="3F5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0404"/>
    <w:multiLevelType w:val="multilevel"/>
    <w:tmpl w:val="9B6E3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55D7A"/>
    <w:multiLevelType w:val="multilevel"/>
    <w:tmpl w:val="BCC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D195A"/>
    <w:multiLevelType w:val="multilevel"/>
    <w:tmpl w:val="AAB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B33A0"/>
    <w:multiLevelType w:val="multilevel"/>
    <w:tmpl w:val="96606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2204BE"/>
    <w:multiLevelType w:val="multilevel"/>
    <w:tmpl w:val="2A04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6914EE"/>
    <w:multiLevelType w:val="multilevel"/>
    <w:tmpl w:val="2530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C6D14"/>
    <w:multiLevelType w:val="multilevel"/>
    <w:tmpl w:val="CD4E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73CC1"/>
    <w:multiLevelType w:val="multilevel"/>
    <w:tmpl w:val="1134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B302F"/>
    <w:multiLevelType w:val="multilevel"/>
    <w:tmpl w:val="7D2A3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333D8"/>
    <w:multiLevelType w:val="multilevel"/>
    <w:tmpl w:val="5790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0"/>
  </w:num>
  <w:num w:numId="4">
    <w:abstractNumId w:val="11"/>
  </w:num>
  <w:num w:numId="5">
    <w:abstractNumId w:val="12"/>
  </w:num>
  <w:num w:numId="6">
    <w:abstractNumId w:val="5"/>
  </w:num>
  <w:num w:numId="7">
    <w:abstractNumId w:val="3"/>
  </w:num>
  <w:num w:numId="8">
    <w:abstractNumId w:val="2"/>
  </w:num>
  <w:num w:numId="9">
    <w:abstractNumId w:val="13"/>
  </w:num>
  <w:num w:numId="10">
    <w:abstractNumId w:val="6"/>
  </w:num>
  <w:num w:numId="11">
    <w:abstractNumId w:val="9"/>
  </w:num>
  <w:num w:numId="12">
    <w:abstractNumId w:val="7"/>
  </w:num>
  <w:num w:numId="13">
    <w:abstractNumId w:val="10"/>
  </w:num>
  <w:num w:numId="14">
    <w:abstractNumId w:val="1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F8"/>
    <w:rsid w:val="00073B14"/>
    <w:rsid w:val="00132C4A"/>
    <w:rsid w:val="00145271"/>
    <w:rsid w:val="00156D19"/>
    <w:rsid w:val="001A2F45"/>
    <w:rsid w:val="001D6817"/>
    <w:rsid w:val="0020070F"/>
    <w:rsid w:val="0020779E"/>
    <w:rsid w:val="00222068"/>
    <w:rsid w:val="00255E11"/>
    <w:rsid w:val="00262A58"/>
    <w:rsid w:val="002C7FE7"/>
    <w:rsid w:val="002F28F5"/>
    <w:rsid w:val="003078C6"/>
    <w:rsid w:val="003235D0"/>
    <w:rsid w:val="00342BE6"/>
    <w:rsid w:val="003753BD"/>
    <w:rsid w:val="003E63F2"/>
    <w:rsid w:val="004212F9"/>
    <w:rsid w:val="0043648A"/>
    <w:rsid w:val="004D74AE"/>
    <w:rsid w:val="004F15ED"/>
    <w:rsid w:val="004F3307"/>
    <w:rsid w:val="005D5FDD"/>
    <w:rsid w:val="005F1BE7"/>
    <w:rsid w:val="005F4B5C"/>
    <w:rsid w:val="00623F36"/>
    <w:rsid w:val="00633E38"/>
    <w:rsid w:val="0068562D"/>
    <w:rsid w:val="0075791E"/>
    <w:rsid w:val="00766B96"/>
    <w:rsid w:val="0077189D"/>
    <w:rsid w:val="007A132F"/>
    <w:rsid w:val="007C5F0E"/>
    <w:rsid w:val="007D55D6"/>
    <w:rsid w:val="008105A4"/>
    <w:rsid w:val="00896E1B"/>
    <w:rsid w:val="008C2688"/>
    <w:rsid w:val="008E1208"/>
    <w:rsid w:val="008E2262"/>
    <w:rsid w:val="008E3A68"/>
    <w:rsid w:val="008E76CE"/>
    <w:rsid w:val="008F259B"/>
    <w:rsid w:val="008F7E1C"/>
    <w:rsid w:val="00900E70"/>
    <w:rsid w:val="009B2F0A"/>
    <w:rsid w:val="009D409E"/>
    <w:rsid w:val="009E044C"/>
    <w:rsid w:val="00A27722"/>
    <w:rsid w:val="00A35651"/>
    <w:rsid w:val="00A773D1"/>
    <w:rsid w:val="00A77DF8"/>
    <w:rsid w:val="00AA460B"/>
    <w:rsid w:val="00AA7EF0"/>
    <w:rsid w:val="00AB7291"/>
    <w:rsid w:val="00AD2535"/>
    <w:rsid w:val="00C63B37"/>
    <w:rsid w:val="00C657C6"/>
    <w:rsid w:val="00C8134D"/>
    <w:rsid w:val="00CE2E12"/>
    <w:rsid w:val="00CF6A49"/>
    <w:rsid w:val="00D15CA0"/>
    <w:rsid w:val="00D82B9B"/>
    <w:rsid w:val="00D83FDB"/>
    <w:rsid w:val="00D85E1E"/>
    <w:rsid w:val="00D86BAF"/>
    <w:rsid w:val="00E22CF0"/>
    <w:rsid w:val="00E25D98"/>
    <w:rsid w:val="00E431B8"/>
    <w:rsid w:val="00E87DB0"/>
    <w:rsid w:val="00EB40E3"/>
    <w:rsid w:val="00EB4148"/>
    <w:rsid w:val="00EE6BF8"/>
    <w:rsid w:val="00F33DCB"/>
    <w:rsid w:val="00F51A07"/>
    <w:rsid w:val="00FB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8814"/>
  <w15:chartTrackingRefBased/>
  <w15:docId w15:val="{844C007D-346E-4588-A03C-4E27A0B0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8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78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5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078C6"/>
    <w:rPr>
      <w:b/>
      <w:bCs/>
    </w:rPr>
  </w:style>
  <w:style w:type="character" w:customStyle="1" w:styleId="Heading1Char">
    <w:name w:val="Heading 1 Char"/>
    <w:basedOn w:val="DefaultParagraphFont"/>
    <w:link w:val="Heading1"/>
    <w:uiPriority w:val="9"/>
    <w:rsid w:val="003078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78C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D55D6"/>
    <w:rPr>
      <w:color w:val="0563C1" w:themeColor="hyperlink"/>
      <w:u w:val="single"/>
    </w:rPr>
  </w:style>
  <w:style w:type="character" w:customStyle="1" w:styleId="Heading3Char">
    <w:name w:val="Heading 3 Char"/>
    <w:basedOn w:val="DefaultParagraphFont"/>
    <w:link w:val="Heading3"/>
    <w:uiPriority w:val="9"/>
    <w:semiHidden/>
    <w:rsid w:val="007D55D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A77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136">
      <w:bodyDiv w:val="1"/>
      <w:marLeft w:val="0"/>
      <w:marRight w:val="0"/>
      <w:marTop w:val="0"/>
      <w:marBottom w:val="0"/>
      <w:divBdr>
        <w:top w:val="none" w:sz="0" w:space="0" w:color="auto"/>
        <w:left w:val="none" w:sz="0" w:space="0" w:color="auto"/>
        <w:bottom w:val="none" w:sz="0" w:space="0" w:color="auto"/>
        <w:right w:val="none" w:sz="0" w:space="0" w:color="auto"/>
      </w:divBdr>
    </w:div>
    <w:div w:id="176579927">
      <w:bodyDiv w:val="1"/>
      <w:marLeft w:val="0"/>
      <w:marRight w:val="0"/>
      <w:marTop w:val="0"/>
      <w:marBottom w:val="0"/>
      <w:divBdr>
        <w:top w:val="none" w:sz="0" w:space="0" w:color="auto"/>
        <w:left w:val="none" w:sz="0" w:space="0" w:color="auto"/>
        <w:bottom w:val="none" w:sz="0" w:space="0" w:color="auto"/>
        <w:right w:val="none" w:sz="0" w:space="0" w:color="auto"/>
      </w:divBdr>
    </w:div>
    <w:div w:id="371735295">
      <w:bodyDiv w:val="1"/>
      <w:marLeft w:val="0"/>
      <w:marRight w:val="0"/>
      <w:marTop w:val="0"/>
      <w:marBottom w:val="0"/>
      <w:divBdr>
        <w:top w:val="none" w:sz="0" w:space="0" w:color="auto"/>
        <w:left w:val="none" w:sz="0" w:space="0" w:color="auto"/>
        <w:bottom w:val="none" w:sz="0" w:space="0" w:color="auto"/>
        <w:right w:val="none" w:sz="0" w:space="0" w:color="auto"/>
      </w:divBdr>
    </w:div>
    <w:div w:id="383724657">
      <w:bodyDiv w:val="1"/>
      <w:marLeft w:val="0"/>
      <w:marRight w:val="0"/>
      <w:marTop w:val="0"/>
      <w:marBottom w:val="0"/>
      <w:divBdr>
        <w:top w:val="none" w:sz="0" w:space="0" w:color="auto"/>
        <w:left w:val="none" w:sz="0" w:space="0" w:color="auto"/>
        <w:bottom w:val="none" w:sz="0" w:space="0" w:color="auto"/>
        <w:right w:val="none" w:sz="0" w:space="0" w:color="auto"/>
      </w:divBdr>
      <w:divsChild>
        <w:div w:id="3520746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9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482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4791">
      <w:bodyDiv w:val="1"/>
      <w:marLeft w:val="0"/>
      <w:marRight w:val="0"/>
      <w:marTop w:val="0"/>
      <w:marBottom w:val="0"/>
      <w:divBdr>
        <w:top w:val="none" w:sz="0" w:space="0" w:color="auto"/>
        <w:left w:val="none" w:sz="0" w:space="0" w:color="auto"/>
        <w:bottom w:val="none" w:sz="0" w:space="0" w:color="auto"/>
        <w:right w:val="none" w:sz="0" w:space="0" w:color="auto"/>
      </w:divBdr>
      <w:divsChild>
        <w:div w:id="1372612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51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0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437456">
      <w:bodyDiv w:val="1"/>
      <w:marLeft w:val="0"/>
      <w:marRight w:val="0"/>
      <w:marTop w:val="0"/>
      <w:marBottom w:val="0"/>
      <w:divBdr>
        <w:top w:val="none" w:sz="0" w:space="0" w:color="auto"/>
        <w:left w:val="none" w:sz="0" w:space="0" w:color="auto"/>
        <w:bottom w:val="none" w:sz="0" w:space="0" w:color="auto"/>
        <w:right w:val="none" w:sz="0" w:space="0" w:color="auto"/>
      </w:divBdr>
      <w:divsChild>
        <w:div w:id="6841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512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78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19071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863002">
      <w:bodyDiv w:val="1"/>
      <w:marLeft w:val="0"/>
      <w:marRight w:val="0"/>
      <w:marTop w:val="0"/>
      <w:marBottom w:val="0"/>
      <w:divBdr>
        <w:top w:val="none" w:sz="0" w:space="0" w:color="auto"/>
        <w:left w:val="none" w:sz="0" w:space="0" w:color="auto"/>
        <w:bottom w:val="none" w:sz="0" w:space="0" w:color="auto"/>
        <w:right w:val="none" w:sz="0" w:space="0" w:color="auto"/>
      </w:divBdr>
    </w:div>
    <w:div w:id="694188025">
      <w:bodyDiv w:val="1"/>
      <w:marLeft w:val="0"/>
      <w:marRight w:val="0"/>
      <w:marTop w:val="0"/>
      <w:marBottom w:val="0"/>
      <w:divBdr>
        <w:top w:val="none" w:sz="0" w:space="0" w:color="auto"/>
        <w:left w:val="none" w:sz="0" w:space="0" w:color="auto"/>
        <w:bottom w:val="none" w:sz="0" w:space="0" w:color="auto"/>
        <w:right w:val="none" w:sz="0" w:space="0" w:color="auto"/>
      </w:divBdr>
    </w:div>
    <w:div w:id="775057462">
      <w:bodyDiv w:val="1"/>
      <w:marLeft w:val="0"/>
      <w:marRight w:val="0"/>
      <w:marTop w:val="0"/>
      <w:marBottom w:val="0"/>
      <w:divBdr>
        <w:top w:val="none" w:sz="0" w:space="0" w:color="auto"/>
        <w:left w:val="none" w:sz="0" w:space="0" w:color="auto"/>
        <w:bottom w:val="none" w:sz="0" w:space="0" w:color="auto"/>
        <w:right w:val="none" w:sz="0" w:space="0" w:color="auto"/>
      </w:divBdr>
    </w:div>
    <w:div w:id="893201964">
      <w:bodyDiv w:val="1"/>
      <w:marLeft w:val="0"/>
      <w:marRight w:val="0"/>
      <w:marTop w:val="0"/>
      <w:marBottom w:val="0"/>
      <w:divBdr>
        <w:top w:val="none" w:sz="0" w:space="0" w:color="auto"/>
        <w:left w:val="none" w:sz="0" w:space="0" w:color="auto"/>
        <w:bottom w:val="none" w:sz="0" w:space="0" w:color="auto"/>
        <w:right w:val="none" w:sz="0" w:space="0" w:color="auto"/>
      </w:divBdr>
    </w:div>
    <w:div w:id="900822429">
      <w:bodyDiv w:val="1"/>
      <w:marLeft w:val="0"/>
      <w:marRight w:val="0"/>
      <w:marTop w:val="0"/>
      <w:marBottom w:val="0"/>
      <w:divBdr>
        <w:top w:val="none" w:sz="0" w:space="0" w:color="auto"/>
        <w:left w:val="none" w:sz="0" w:space="0" w:color="auto"/>
        <w:bottom w:val="none" w:sz="0" w:space="0" w:color="auto"/>
        <w:right w:val="none" w:sz="0" w:space="0" w:color="auto"/>
      </w:divBdr>
    </w:div>
    <w:div w:id="918637843">
      <w:bodyDiv w:val="1"/>
      <w:marLeft w:val="0"/>
      <w:marRight w:val="0"/>
      <w:marTop w:val="0"/>
      <w:marBottom w:val="0"/>
      <w:divBdr>
        <w:top w:val="none" w:sz="0" w:space="0" w:color="auto"/>
        <w:left w:val="none" w:sz="0" w:space="0" w:color="auto"/>
        <w:bottom w:val="none" w:sz="0" w:space="0" w:color="auto"/>
        <w:right w:val="none" w:sz="0" w:space="0" w:color="auto"/>
      </w:divBdr>
      <w:divsChild>
        <w:div w:id="19519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759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320549">
      <w:bodyDiv w:val="1"/>
      <w:marLeft w:val="0"/>
      <w:marRight w:val="0"/>
      <w:marTop w:val="0"/>
      <w:marBottom w:val="0"/>
      <w:divBdr>
        <w:top w:val="none" w:sz="0" w:space="0" w:color="auto"/>
        <w:left w:val="none" w:sz="0" w:space="0" w:color="auto"/>
        <w:bottom w:val="none" w:sz="0" w:space="0" w:color="auto"/>
        <w:right w:val="none" w:sz="0" w:space="0" w:color="auto"/>
      </w:divBdr>
      <w:divsChild>
        <w:div w:id="1044211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7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86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129076">
      <w:bodyDiv w:val="1"/>
      <w:marLeft w:val="0"/>
      <w:marRight w:val="0"/>
      <w:marTop w:val="0"/>
      <w:marBottom w:val="0"/>
      <w:divBdr>
        <w:top w:val="none" w:sz="0" w:space="0" w:color="auto"/>
        <w:left w:val="none" w:sz="0" w:space="0" w:color="auto"/>
        <w:bottom w:val="none" w:sz="0" w:space="0" w:color="auto"/>
        <w:right w:val="none" w:sz="0" w:space="0" w:color="auto"/>
      </w:divBdr>
      <w:divsChild>
        <w:div w:id="19991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278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83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024146">
      <w:bodyDiv w:val="1"/>
      <w:marLeft w:val="0"/>
      <w:marRight w:val="0"/>
      <w:marTop w:val="0"/>
      <w:marBottom w:val="0"/>
      <w:divBdr>
        <w:top w:val="none" w:sz="0" w:space="0" w:color="auto"/>
        <w:left w:val="none" w:sz="0" w:space="0" w:color="auto"/>
        <w:bottom w:val="none" w:sz="0" w:space="0" w:color="auto"/>
        <w:right w:val="none" w:sz="0" w:space="0" w:color="auto"/>
      </w:divBdr>
    </w:div>
    <w:div w:id="1246721051">
      <w:bodyDiv w:val="1"/>
      <w:marLeft w:val="0"/>
      <w:marRight w:val="0"/>
      <w:marTop w:val="0"/>
      <w:marBottom w:val="0"/>
      <w:divBdr>
        <w:top w:val="none" w:sz="0" w:space="0" w:color="auto"/>
        <w:left w:val="none" w:sz="0" w:space="0" w:color="auto"/>
        <w:bottom w:val="none" w:sz="0" w:space="0" w:color="auto"/>
        <w:right w:val="none" w:sz="0" w:space="0" w:color="auto"/>
      </w:divBdr>
    </w:div>
    <w:div w:id="1266614667">
      <w:bodyDiv w:val="1"/>
      <w:marLeft w:val="0"/>
      <w:marRight w:val="0"/>
      <w:marTop w:val="0"/>
      <w:marBottom w:val="0"/>
      <w:divBdr>
        <w:top w:val="none" w:sz="0" w:space="0" w:color="auto"/>
        <w:left w:val="none" w:sz="0" w:space="0" w:color="auto"/>
        <w:bottom w:val="none" w:sz="0" w:space="0" w:color="auto"/>
        <w:right w:val="none" w:sz="0" w:space="0" w:color="auto"/>
      </w:divBdr>
    </w:div>
    <w:div w:id="1400051800">
      <w:bodyDiv w:val="1"/>
      <w:marLeft w:val="0"/>
      <w:marRight w:val="0"/>
      <w:marTop w:val="0"/>
      <w:marBottom w:val="0"/>
      <w:divBdr>
        <w:top w:val="none" w:sz="0" w:space="0" w:color="auto"/>
        <w:left w:val="none" w:sz="0" w:space="0" w:color="auto"/>
        <w:bottom w:val="none" w:sz="0" w:space="0" w:color="auto"/>
        <w:right w:val="none" w:sz="0" w:space="0" w:color="auto"/>
      </w:divBdr>
      <w:divsChild>
        <w:div w:id="153612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362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sChild>
        <w:div w:id="113378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7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902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15295">
      <w:bodyDiv w:val="1"/>
      <w:marLeft w:val="0"/>
      <w:marRight w:val="0"/>
      <w:marTop w:val="0"/>
      <w:marBottom w:val="0"/>
      <w:divBdr>
        <w:top w:val="none" w:sz="0" w:space="0" w:color="auto"/>
        <w:left w:val="none" w:sz="0" w:space="0" w:color="auto"/>
        <w:bottom w:val="none" w:sz="0" w:space="0" w:color="auto"/>
        <w:right w:val="none" w:sz="0" w:space="0" w:color="auto"/>
      </w:divBdr>
      <w:divsChild>
        <w:div w:id="150100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7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00952">
      <w:bodyDiv w:val="1"/>
      <w:marLeft w:val="0"/>
      <w:marRight w:val="0"/>
      <w:marTop w:val="0"/>
      <w:marBottom w:val="0"/>
      <w:divBdr>
        <w:top w:val="none" w:sz="0" w:space="0" w:color="auto"/>
        <w:left w:val="none" w:sz="0" w:space="0" w:color="auto"/>
        <w:bottom w:val="none" w:sz="0" w:space="0" w:color="auto"/>
        <w:right w:val="none" w:sz="0" w:space="0" w:color="auto"/>
      </w:divBdr>
      <w:divsChild>
        <w:div w:id="143721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1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8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58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985821">
      <w:bodyDiv w:val="1"/>
      <w:marLeft w:val="0"/>
      <w:marRight w:val="0"/>
      <w:marTop w:val="0"/>
      <w:marBottom w:val="0"/>
      <w:divBdr>
        <w:top w:val="none" w:sz="0" w:space="0" w:color="auto"/>
        <w:left w:val="none" w:sz="0" w:space="0" w:color="auto"/>
        <w:bottom w:val="none" w:sz="0" w:space="0" w:color="auto"/>
        <w:right w:val="none" w:sz="0" w:space="0" w:color="auto"/>
      </w:divBdr>
    </w:div>
    <w:div w:id="1667325188">
      <w:bodyDiv w:val="1"/>
      <w:marLeft w:val="0"/>
      <w:marRight w:val="0"/>
      <w:marTop w:val="0"/>
      <w:marBottom w:val="0"/>
      <w:divBdr>
        <w:top w:val="none" w:sz="0" w:space="0" w:color="auto"/>
        <w:left w:val="none" w:sz="0" w:space="0" w:color="auto"/>
        <w:bottom w:val="none" w:sz="0" w:space="0" w:color="auto"/>
        <w:right w:val="none" w:sz="0" w:space="0" w:color="auto"/>
      </w:divBdr>
      <w:divsChild>
        <w:div w:id="195790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7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12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64978">
      <w:bodyDiv w:val="1"/>
      <w:marLeft w:val="0"/>
      <w:marRight w:val="0"/>
      <w:marTop w:val="0"/>
      <w:marBottom w:val="0"/>
      <w:divBdr>
        <w:top w:val="none" w:sz="0" w:space="0" w:color="auto"/>
        <w:left w:val="none" w:sz="0" w:space="0" w:color="auto"/>
        <w:bottom w:val="none" w:sz="0" w:space="0" w:color="auto"/>
        <w:right w:val="none" w:sz="0" w:space="0" w:color="auto"/>
      </w:divBdr>
    </w:div>
    <w:div w:id="1781796811">
      <w:bodyDiv w:val="1"/>
      <w:marLeft w:val="0"/>
      <w:marRight w:val="0"/>
      <w:marTop w:val="0"/>
      <w:marBottom w:val="0"/>
      <w:divBdr>
        <w:top w:val="none" w:sz="0" w:space="0" w:color="auto"/>
        <w:left w:val="none" w:sz="0" w:space="0" w:color="auto"/>
        <w:bottom w:val="none" w:sz="0" w:space="0" w:color="auto"/>
        <w:right w:val="none" w:sz="0" w:space="0" w:color="auto"/>
      </w:divBdr>
    </w:div>
    <w:div w:id="1955407059">
      <w:bodyDiv w:val="1"/>
      <w:marLeft w:val="0"/>
      <w:marRight w:val="0"/>
      <w:marTop w:val="0"/>
      <w:marBottom w:val="0"/>
      <w:divBdr>
        <w:top w:val="none" w:sz="0" w:space="0" w:color="auto"/>
        <w:left w:val="none" w:sz="0" w:space="0" w:color="auto"/>
        <w:bottom w:val="none" w:sz="0" w:space="0" w:color="auto"/>
        <w:right w:val="none" w:sz="0" w:space="0" w:color="auto"/>
      </w:divBdr>
    </w:div>
    <w:div w:id="1989898009">
      <w:bodyDiv w:val="1"/>
      <w:marLeft w:val="0"/>
      <w:marRight w:val="0"/>
      <w:marTop w:val="0"/>
      <w:marBottom w:val="0"/>
      <w:divBdr>
        <w:top w:val="none" w:sz="0" w:space="0" w:color="auto"/>
        <w:left w:val="none" w:sz="0" w:space="0" w:color="auto"/>
        <w:bottom w:val="none" w:sz="0" w:space="0" w:color="auto"/>
        <w:right w:val="none" w:sz="0" w:space="0" w:color="auto"/>
      </w:divBdr>
    </w:div>
    <w:div w:id="1992251576">
      <w:bodyDiv w:val="1"/>
      <w:marLeft w:val="0"/>
      <w:marRight w:val="0"/>
      <w:marTop w:val="0"/>
      <w:marBottom w:val="0"/>
      <w:divBdr>
        <w:top w:val="none" w:sz="0" w:space="0" w:color="auto"/>
        <w:left w:val="none" w:sz="0" w:space="0" w:color="auto"/>
        <w:bottom w:val="none" w:sz="0" w:space="0" w:color="auto"/>
        <w:right w:val="none" w:sz="0" w:space="0" w:color="auto"/>
      </w:divBdr>
      <w:divsChild>
        <w:div w:id="148334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135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8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302995">
      <w:bodyDiv w:val="1"/>
      <w:marLeft w:val="0"/>
      <w:marRight w:val="0"/>
      <w:marTop w:val="0"/>
      <w:marBottom w:val="0"/>
      <w:divBdr>
        <w:top w:val="none" w:sz="0" w:space="0" w:color="auto"/>
        <w:left w:val="none" w:sz="0" w:space="0" w:color="auto"/>
        <w:bottom w:val="none" w:sz="0" w:space="0" w:color="auto"/>
        <w:right w:val="none" w:sz="0" w:space="0" w:color="auto"/>
      </w:divBdr>
      <w:divsChild>
        <w:div w:id="80558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85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5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06.01.012" TargetMode="External"/><Relationship Id="rId13" Type="http://schemas.openxmlformats.org/officeDocument/2006/relationships/hyperlink" Target="https://doi.org/10.1080/10376178.2014.11081938" TargetMode="External"/><Relationship Id="rId3" Type="http://schemas.openxmlformats.org/officeDocument/2006/relationships/settings" Target="settings.xml"/><Relationship Id="rId7" Type="http://schemas.openxmlformats.org/officeDocument/2006/relationships/hyperlink" Target="https://doi.org/10.1111/j.1365-2648.2008.04898.x" TargetMode="External"/><Relationship Id="rId12" Type="http://schemas.openxmlformats.org/officeDocument/2006/relationships/hyperlink" Target="https://doi.org/10.1016/j.nedt.2011.10.0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54/nedt.2002.0769" TargetMode="External"/><Relationship Id="rId11" Type="http://schemas.openxmlformats.org/officeDocument/2006/relationships/hyperlink" Target="https://doi.org/10.1186/1472-6955-4-6" TargetMode="External"/><Relationship Id="rId5" Type="http://schemas.openxmlformats.org/officeDocument/2006/relationships/hyperlink" Target="https://doi.org/10.1191/1478088706qp063oa" TargetMode="External"/><Relationship Id="rId15" Type="http://schemas.openxmlformats.org/officeDocument/2006/relationships/hyperlink" Target="https://doi.org/10.15171/jcs.2015.014" TargetMode="External"/><Relationship Id="rId10" Type="http://schemas.openxmlformats.org/officeDocument/2006/relationships/hyperlink" Target="https://doi.org/10.1016/j.nedt.2011.05.007" TargetMode="External"/><Relationship Id="rId4" Type="http://schemas.openxmlformats.org/officeDocument/2006/relationships/webSettings" Target="webSettings.xml"/><Relationship Id="rId9" Type="http://schemas.openxmlformats.org/officeDocument/2006/relationships/hyperlink" Target="https://doi.org/10.1016/j.sbspro.2012.06.060" TargetMode="External"/><Relationship Id="rId14" Type="http://schemas.openxmlformats.org/officeDocument/2006/relationships/hyperlink" Target="https://doi.org/10.1186/s12912-022-01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13</Pages>
  <Words>4431</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830 G8</dc:creator>
  <cp:keywords/>
  <dc:description/>
  <cp:lastModifiedBy>HP 830 G8</cp:lastModifiedBy>
  <cp:revision>72</cp:revision>
  <dcterms:created xsi:type="dcterms:W3CDTF">2026-06-22T06:53:00Z</dcterms:created>
  <dcterms:modified xsi:type="dcterms:W3CDTF">2026-06-23T11:19:00Z</dcterms:modified>
</cp:coreProperties>
</file>