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52EC" w14:textId="45FFE14B" w:rsidR="00F16C18" w:rsidRPr="00C2614C" w:rsidRDefault="00580D6E" w:rsidP="00711973">
      <w:pPr>
        <w:spacing w:line="276" w:lineRule="auto"/>
        <w:jc w:val="center"/>
        <w:rPr>
          <w:rFonts w:ascii="Times New Roman" w:hAnsi="Times New Roman" w:cs="Times New Roman"/>
          <w:b/>
          <w:bCs/>
          <w:sz w:val="28"/>
          <w:szCs w:val="28"/>
        </w:rPr>
      </w:pPr>
      <w:r w:rsidRPr="00C2614C">
        <w:rPr>
          <w:rFonts w:ascii="Times New Roman" w:hAnsi="Times New Roman" w:cs="Times New Roman"/>
          <w:b/>
          <w:bCs/>
          <w:sz w:val="28"/>
          <w:szCs w:val="28"/>
        </w:rPr>
        <w:t>Decentralized Collaborative Reasoning with Communication-Constrained Multi-Agent Large Language Models for Multi-Domain Dialogue Systems</w:t>
      </w:r>
    </w:p>
    <w:p w14:paraId="7C5E452B" w14:textId="77777777" w:rsidR="00C2614C" w:rsidRDefault="00C2614C" w:rsidP="00C2614C">
      <w:pPr>
        <w:pStyle w:val="Author"/>
        <w:spacing w:before="0" w:after="0"/>
        <w:rPr>
          <w:b/>
          <w:bCs/>
          <w:sz w:val="24"/>
          <w:szCs w:val="24"/>
        </w:rPr>
      </w:pPr>
    </w:p>
    <w:p w14:paraId="3D665386" w14:textId="09280587" w:rsidR="00C2614C" w:rsidRPr="0060370E" w:rsidRDefault="00C2614C" w:rsidP="00C2614C">
      <w:pPr>
        <w:pStyle w:val="Author"/>
        <w:spacing w:before="0" w:after="0"/>
        <w:rPr>
          <w:sz w:val="18"/>
          <w:szCs w:val="18"/>
        </w:rPr>
      </w:pPr>
      <w:r w:rsidRPr="00C2614C">
        <w:rPr>
          <w:b/>
          <w:bCs/>
          <w:sz w:val="24"/>
          <w:szCs w:val="24"/>
        </w:rPr>
        <w:t/>
      </w:r>
      <w:r w:rsidR="00E92201">
        <w:rPr>
          <w:b/>
          <w:bCs/>
          <w:sz w:val="24"/>
          <w:szCs w:val="24"/>
          <w:vertAlign w:val="superscript"/>
        </w:rPr>
        <w:t/>
      </w:r>
    </w:p>
    <w:p w14:paraId="1EDF1DF5" w14:textId="199F0C01" w:rsidR="00C2614C" w:rsidRPr="00C2614C" w:rsidRDefault="00C2614C" w:rsidP="00C2614C">
      <w:pPr>
        <w:pStyle w:val="Author"/>
        <w:spacing w:before="0" w:after="0"/>
        <w:rPr>
          <w:sz w:val="18"/>
          <w:szCs w:val="18"/>
        </w:rPr>
      </w:pPr>
    </w:p>
    <w:p w14:paraId="4CB31431" w14:textId="5F68B002" w:rsidR="00C2614C" w:rsidRDefault="00C2614C" w:rsidP="00C2614C">
      <w:pPr>
        <w:pStyle w:val="Author"/>
        <w:spacing w:before="0" w:after="0"/>
        <w:rPr>
          <w:sz w:val="18"/>
          <w:szCs w:val="18"/>
        </w:rPr>
      </w:pPr>
      <w:r w:rsidRPr="0060370E">
        <w:rPr>
          <w:sz w:val="18"/>
          <w:szCs w:val="18"/>
        </w:rPr>
        <w:t/>
      </w:r>
      <w:r>
        <w:rPr>
          <w:sz w:val="18"/>
          <w:szCs w:val="18"/>
        </w:rPr>
        <w:t/>
      </w:r>
    </w:p>
    <w:p w14:paraId="12A9BC5E" w14:textId="4ED02571" w:rsidR="00B04067" w:rsidRDefault="00FC4C90" w:rsidP="00C2614C">
      <w:pPr>
        <w:pStyle w:val="Author"/>
        <w:spacing w:before="0" w:after="0"/>
        <w:rPr>
          <w:sz w:val="18"/>
          <w:szCs w:val="18"/>
        </w:rPr>
      </w:pPr>
      <w:hyperlink r:id="rId5" w:history="1">
        <w:r w:rsidRPr="007523CC">
          <w:rPr>
            <w:rStyle w:val="Hyperlink"/>
            <w:sz w:val="18"/>
            <w:szCs w:val="18"/>
          </w:rPr>
          <w:t/>
        </w:r>
      </w:hyperlink>
    </w:p>
    <w:p w14:paraId="5B09318B" w14:textId="77777777" w:rsidR="00C2614C" w:rsidRDefault="00C2614C" w:rsidP="00C2614C">
      <w:pPr>
        <w:pStyle w:val="Author"/>
        <w:spacing w:before="0" w:after="0"/>
        <w:rPr>
          <w:sz w:val="18"/>
          <w:szCs w:val="18"/>
        </w:rPr>
      </w:pPr>
    </w:p>
    <w:p w14:paraId="3CF723A1" w14:textId="2C44CD83" w:rsidR="00F527B1" w:rsidRDefault="00F527B1" w:rsidP="0011528D">
      <w:pPr>
        <w:spacing w:line="276" w:lineRule="auto"/>
        <w:jc w:val="both"/>
        <w:rPr>
          <w:rFonts w:ascii="Times New Roman" w:hAnsi="Times New Roman" w:cs="Times New Roman"/>
          <w:b/>
          <w:bCs/>
          <w:sz w:val="24"/>
          <w:szCs w:val="24"/>
        </w:rPr>
      </w:pPr>
      <w:r w:rsidRPr="00D87C28">
        <w:rPr>
          <w:rFonts w:ascii="Times New Roman" w:hAnsi="Times New Roman" w:cs="Times New Roman"/>
          <w:b/>
          <w:bCs/>
          <w:sz w:val="24"/>
          <w:szCs w:val="24"/>
        </w:rPr>
        <w:t>Abstract:</w:t>
      </w:r>
    </w:p>
    <w:p w14:paraId="12173EF3" w14:textId="67EC78FA" w:rsidR="00941C2B" w:rsidRPr="00941C2B" w:rsidRDefault="00941C2B" w:rsidP="00941C2B">
      <w:pPr>
        <w:spacing w:line="276" w:lineRule="auto"/>
        <w:jc w:val="both"/>
        <w:rPr>
          <w:rFonts w:ascii="Times New Roman" w:hAnsi="Times New Roman" w:cs="Times New Roman"/>
          <w:sz w:val="24"/>
          <w:szCs w:val="24"/>
        </w:rPr>
      </w:pPr>
      <w:r w:rsidRPr="00941C2B">
        <w:rPr>
          <w:rFonts w:ascii="Times New Roman" w:hAnsi="Times New Roman" w:cs="Times New Roman"/>
          <w:sz w:val="24"/>
          <w:szCs w:val="24"/>
        </w:rPr>
        <w:t>Large language model (LLM)-based multi-agent systems show strong potential for supporting complex reasoning and decision-making in dialogue tasks. However, existing systems often rely on centralized coordination or uncontrolled inter-agent communication, which can limit scalability and increase communication overhead in multi-domain task-oriented dialogue environments.</w:t>
      </w:r>
      <w:r>
        <w:rPr>
          <w:rFonts w:ascii="Times New Roman" w:hAnsi="Times New Roman" w:cs="Times New Roman"/>
          <w:sz w:val="24"/>
          <w:szCs w:val="24"/>
        </w:rPr>
        <w:t xml:space="preserve"> </w:t>
      </w:r>
      <w:r w:rsidRPr="00941C2B">
        <w:rPr>
          <w:rFonts w:ascii="Times New Roman" w:hAnsi="Times New Roman" w:cs="Times New Roman"/>
          <w:sz w:val="24"/>
          <w:szCs w:val="24"/>
        </w:rPr>
        <w:t>In this paper, we propose a decentralized multi-agent framework that combines role-based collaboration with communication-efficient coordination, enabling agents to operate effectively under constrained token budgets. The proposed approach aims to improve scalability, reduce communication cost, and enhance task success across diverse dialogue domains.</w:t>
      </w:r>
      <w:r>
        <w:rPr>
          <w:rFonts w:ascii="Times New Roman" w:hAnsi="Times New Roman" w:cs="Times New Roman"/>
          <w:sz w:val="24"/>
          <w:szCs w:val="24"/>
        </w:rPr>
        <w:t xml:space="preserve"> </w:t>
      </w:r>
      <w:r w:rsidRPr="00941C2B">
        <w:rPr>
          <w:rFonts w:ascii="Times New Roman" w:hAnsi="Times New Roman" w:cs="Times New Roman"/>
          <w:sz w:val="24"/>
          <w:szCs w:val="24"/>
        </w:rPr>
        <w:t>Experimental results demonstrate that the proposed method outperforms single-agent and centralized coordination baselines, achieving a 15% improvement in task success rate and a 20% reduction in communication cost.</w:t>
      </w:r>
      <w:r>
        <w:rPr>
          <w:rFonts w:ascii="Times New Roman" w:hAnsi="Times New Roman" w:cs="Times New Roman"/>
          <w:sz w:val="24"/>
          <w:szCs w:val="24"/>
        </w:rPr>
        <w:t xml:space="preserve"> </w:t>
      </w:r>
      <w:r w:rsidRPr="00941C2B">
        <w:rPr>
          <w:rFonts w:ascii="Times New Roman" w:hAnsi="Times New Roman" w:cs="Times New Roman"/>
          <w:sz w:val="24"/>
          <w:szCs w:val="24"/>
        </w:rPr>
        <w:t>These findings indicate that communication-efficient decentralized coordination significantly enhances both efficiency and robustness. Overall, the proposed architecture provides a practical and scalable solution for multi-domain task-oriented dialogue systems, particularly in resource-constrained environments.</w:t>
      </w:r>
    </w:p>
    <w:p w14:paraId="47C67A6D" w14:textId="2A700C61" w:rsidR="00F527B1" w:rsidRPr="00D87C28" w:rsidRDefault="00F527B1" w:rsidP="0011528D">
      <w:pPr>
        <w:spacing w:line="276" w:lineRule="auto"/>
        <w:jc w:val="both"/>
        <w:rPr>
          <w:rFonts w:ascii="Times New Roman" w:hAnsi="Times New Roman" w:cs="Times New Roman"/>
          <w:i/>
          <w:iCs/>
          <w:sz w:val="24"/>
          <w:szCs w:val="24"/>
        </w:rPr>
      </w:pPr>
      <w:r w:rsidRPr="00D87C28">
        <w:rPr>
          <w:rFonts w:ascii="Times New Roman" w:hAnsi="Times New Roman" w:cs="Times New Roman"/>
          <w:b/>
          <w:bCs/>
          <w:i/>
          <w:iCs/>
          <w:sz w:val="24"/>
          <w:szCs w:val="24"/>
        </w:rPr>
        <w:t>Keywords:</w:t>
      </w:r>
      <w:r w:rsidR="008539A3" w:rsidRPr="00D87C28">
        <w:rPr>
          <w:rFonts w:ascii="Times New Roman" w:hAnsi="Times New Roman" w:cs="Times New Roman"/>
          <w:b/>
          <w:bCs/>
          <w:i/>
          <w:iCs/>
          <w:sz w:val="24"/>
          <w:szCs w:val="24"/>
        </w:rPr>
        <w:t xml:space="preserve"> </w:t>
      </w:r>
      <w:r w:rsidR="008539A3" w:rsidRPr="00D87C28">
        <w:rPr>
          <w:rFonts w:ascii="Times New Roman" w:hAnsi="Times New Roman" w:cs="Times New Roman"/>
          <w:i/>
          <w:iCs/>
          <w:sz w:val="24"/>
          <w:szCs w:val="24"/>
        </w:rPr>
        <w:t xml:space="preserve">Decentralized multi-agent systems, Dialogue systems, Large language models, Multi-domain dialogue, Role-based collaboration, Scalable architectures, Task-oriented dialogue, Token-efficient communication. </w:t>
      </w:r>
    </w:p>
    <w:p w14:paraId="50F90D2E" w14:textId="20B93CD3" w:rsidR="00F527B1" w:rsidRPr="00D87C28" w:rsidRDefault="00F527B1" w:rsidP="0011528D">
      <w:pPr>
        <w:pStyle w:val="ListParagraph"/>
        <w:numPr>
          <w:ilvl w:val="0"/>
          <w:numId w:val="1"/>
        </w:numPr>
        <w:spacing w:line="276" w:lineRule="auto"/>
        <w:jc w:val="both"/>
        <w:rPr>
          <w:rFonts w:ascii="Times New Roman" w:hAnsi="Times New Roman" w:cs="Times New Roman"/>
          <w:b/>
          <w:bCs/>
          <w:sz w:val="24"/>
          <w:szCs w:val="24"/>
        </w:rPr>
      </w:pPr>
      <w:r w:rsidRPr="00D87C28">
        <w:rPr>
          <w:rFonts w:ascii="Times New Roman" w:hAnsi="Times New Roman" w:cs="Times New Roman"/>
          <w:b/>
          <w:bCs/>
          <w:sz w:val="24"/>
          <w:szCs w:val="24"/>
        </w:rPr>
        <w:t xml:space="preserve">Introduction </w:t>
      </w:r>
      <w:r w:rsidR="00DC55A0" w:rsidRPr="00D87C28">
        <w:rPr>
          <w:rFonts w:ascii="Times New Roman" w:hAnsi="Times New Roman" w:cs="Times New Roman"/>
          <w:b/>
          <w:bCs/>
          <w:sz w:val="24"/>
          <w:szCs w:val="24"/>
        </w:rPr>
        <w:t xml:space="preserve"> </w:t>
      </w:r>
    </w:p>
    <w:p w14:paraId="154C6D20" w14:textId="2550CA16" w:rsidR="00DC55A0" w:rsidRPr="00D87C28" w:rsidRDefault="00564A60" w:rsidP="0011528D">
      <w:pPr>
        <w:pStyle w:val="NormalWeb"/>
        <w:spacing w:line="276" w:lineRule="auto"/>
        <w:jc w:val="both"/>
      </w:pPr>
      <w:r w:rsidRPr="00D87C28">
        <w:t>The high speed of intelligent conversational systems development has changed human-computer interaction greatly, as machines are able to comprehend, interpret and respond to natural language in a more sophisticated way</w:t>
      </w:r>
      <w:r w:rsidR="00242316" w:rsidRPr="00D87C28">
        <w:t xml:space="preserve"> </w:t>
      </w:r>
      <w:r w:rsidR="00242316" w:rsidRPr="00D87C28">
        <w:fldChar w:fldCharType="begin"/>
      </w:r>
      <w:r w:rsidR="00242316" w:rsidRPr="00D87C28">
        <w:instrText xml:space="preserve"> ADDIN ZOTERO_ITEM CSL_CITATION {"citationID":"0rlybmhj","properties":{"formattedCitation":"[1]","plainCitation":"[1]","noteIndex":0},"citationItems":[{"id":6206,"uris":["http://zotero.org/users/16103216/items/8BSM4AZU"],"itemData":{"id":6206,"type":"article-journal","abstract":"Natural Language Processing represents a transformative frontier in artificial intelligence, enabling machines to understand, interpret, and respond to human language in increasingly sophisticated ways. This technical review explores the fundamental mechanisms by which computational systems process linguistic information, from tokenization and vector embeddings to attention mechanisms and named entity recognition. The progression from rule-based systems to neural architectures has revolutionized language understanding capabilities, with transformer models establishing new performance benchmarks across diverse applications. These technologies now power numerous consumer and enterprise solutions, including virtual assistants, sentiment analysis tools, document processing systems, and machine translation platforms. As NLP continues to evolve, significant challenges remain in areas of contextual understanding, computational efficiency, ethical implementation, and model explainability. The integration of multimodal processing, knowledge augmentation, and transfer learning techniques promises to further enhance these systems' capabilities, gradually eliminating barriers between natural human communication and computational interfaces, and transforming how humans interact with technology across virtually every domain of personal and professional life.","container-title":"World Journal of Advanced Research and Reviews","DOI":"10.30574/wjarr.2025.26.2.1811","ISSN":"2581-9615","issue":"2","language":"en","license":"© 2026 World Journal of Advanced Research and Reviews. All Rights Reserved.","page":"1691-1699","publisher":"World Journal of Advanced Research and Reviews","section":"Review Article","source":"wjarr.com","title":"How do machines understand language? A beginner’s guide to natural language processing","title-short":"How do machines understand language?","volume":"26","author":[{"family":"Shashidhara","given":"Narendra Subbanarasimhaiah"}],"issued":{"date-parts":[["2025"]]}}}],"schema":"https://github.com/citation-style-language/schema/raw/master/csl-citation.json"} </w:instrText>
      </w:r>
      <w:r w:rsidR="00242316" w:rsidRPr="00D87C28">
        <w:fldChar w:fldCharType="separate"/>
      </w:r>
      <w:r w:rsidR="00242316" w:rsidRPr="00D87C28">
        <w:t>[1]</w:t>
      </w:r>
      <w:r w:rsidR="00242316" w:rsidRPr="00D87C28">
        <w:fldChar w:fldCharType="end"/>
      </w:r>
      <w:r w:rsidRPr="00D87C28">
        <w:t xml:space="preserve">. The development of </w:t>
      </w:r>
      <w:r w:rsidR="00C61FBB">
        <w:t>LLM</w:t>
      </w:r>
      <w:r w:rsidRPr="00D87C28">
        <w:t>s in recent years has further increased this development by offering powerful context-aware reasoning on a range of tasks</w:t>
      </w:r>
      <w:r w:rsidR="00242316" w:rsidRPr="00D87C28">
        <w:t xml:space="preserve"> </w:t>
      </w:r>
      <w:r w:rsidR="00242316" w:rsidRPr="00D87C28">
        <w:fldChar w:fldCharType="begin"/>
      </w:r>
      <w:r w:rsidR="00242316" w:rsidRPr="00D87C28">
        <w:instrText xml:space="preserve"> ADDIN ZOTERO_ITEM CSL_CITATION {"citationID":"DwE0WOTP","properties":{"formattedCitation":"[2]","plainCitation":"[2]","noteIndex":0},"citationItems":[{"id":6208,"uris":["http://zotero.org/users/16103216/items/URKQM3RB"],"itemData":{"id":6208,"type":"article-journal","abstract":"Natural Language Processing represents a transformative frontier in artificial intelligence, enabling machines to understand, interpret, and respond to human language in increasingly sophisticated ways. This technical review explores the fundamental mechanisms by which computational systems process linguistic information, from tokenization and vector embeddings to attention mechanisms and named entity recognition. The progression from rule-based systems to neural architectures has revolutionized language understanding capabilities, with transformer models establishing new performance benchmarks across diverse applications. These technologies now power numerous consumer and enterprise solutions, including virtual assistants, sentiment analysis tools, document processing systems, and machine translation platforms. As NLP continues to evolve, significant challenges remain in areas of contextual understanding, computational efficiency, ethical implementation, and model explainability. The integration of multimodal processing, knowledge augmentation, and transfer learning techniques promises to further enhance these systems' capabilities, gradually eliminating barriers between natural human communication and computational interfaces, and transforming how humans interact with technology across virtually every domain of personal and professional life.","container-title":"World Journal of Advanced Research and Reviews","DOI":"10.30574/wjarr.2025.26.2.1811","ISSN":"2581-9615","issue":"2","language":"en","license":"© 2026 World Journal of Advanced Research and Reviews. All Rights Reserved.","page":"1691-1699","publisher":"World Journal of Advanced Research and Reviews","section":"Review Article","source":"wjarr.com","title":"How do machines understand language? A beginner’s guide to natural language processing","title-short":"How do machines understand language?","volume":"26","author":[{"family":"Shashidhara","given":"Narendra Subbanarasimhaiah"}],"issued":{"date-parts":[["2025"]]}}}],"schema":"https://github.com/citation-style-language/schema/raw/master/csl-citation.json"} </w:instrText>
      </w:r>
      <w:r w:rsidR="00242316" w:rsidRPr="00D87C28">
        <w:fldChar w:fldCharType="separate"/>
      </w:r>
      <w:r w:rsidR="00242316" w:rsidRPr="00D87C28">
        <w:t>[2]</w:t>
      </w:r>
      <w:r w:rsidR="00242316" w:rsidRPr="00D87C28">
        <w:fldChar w:fldCharType="end"/>
      </w:r>
      <w:r w:rsidRPr="00D87C28">
        <w:t>. Multi-domain dialogue systems are one of these services that have become particularly relevant as a result of their capacity to support complex user requests that cut across multiple services (planning travel, booking, information retrieval, etc.)</w:t>
      </w:r>
      <w:r w:rsidR="00242316" w:rsidRPr="00D87C28">
        <w:t xml:space="preserve"> </w:t>
      </w:r>
      <w:r w:rsidR="00242316" w:rsidRPr="00D87C28">
        <w:fldChar w:fldCharType="begin"/>
      </w:r>
      <w:r w:rsidR="00242316" w:rsidRPr="00D87C28">
        <w:instrText xml:space="preserve"> ADDIN ZOTERO_ITEM CSL_CITATION {"citationID":"nDKnvpUa","properties":{"formattedCitation":"[3]","plainCitation":"[3]","noteIndex":0},"citationItems":[{"id":6210,"uris":["http://zotero.org/users/16103216/items/4IZ8FTSR"],"itemData":{"id":6210,"type":"article-journal","abstract":"Creating high-quality annotated data for task-oriented dialog (ToD) is known to be notoriously difficult, and the challenges are amplified when the goal is to create equitable, culturally adapted, and large-scale ToD datasets for multiple languages. Therefore, the current datasets are still very scarce and suffer from limitations such as translation-based non-native dialogs with translation artefacts, small scale, or lack of cultural adaptation, among others. In this work, we first take stock of the current landscape of multilingual ToD datasets, offering a systematic overview of their properties and limitations. Aiming to reduce all the detected limitations, we then introduce Multi3WOZ, a novel multilingual, multi-domain, multi-parallel ToD dataset. It is large-scale and offers culturally adapted dialogs in 4 languages to enable training and evaluation of multilingual and cross-lingual ToD systems. We describe a complex bottom–up data collection process that yielded the final dataset, and offer the first sets of baseline scores across different ToD-related tasks for future reference, also highlighting its challenging nature.","container-title":"Transactions of the Association for Computational Linguistics","DOI":"10.1162/tacl_a_00609","ISSN":"2307-387X","journalAbbreviation":"Transactions of the Association for Computational Linguistics","page":"1396-1415","source":"Silverchair","title":"Multi3WOZ: A Multilingual, Multi-Domain, Multi-Parallel Dataset for Training and Evaluating Culturally Adapted Task-Oriented Dialog Systems","title-short":"Multi3WOZ","volume":"11","author":[{"family":"Hu","given":"Songbo"},{"family":"Zhou","given":"Han"},{"family":"Hergul","given":"Mete"},{"family":"Gritta","given":"Milan"},{"family":"Zhang","given":"Guchun"},{"family":"Iacobacci","given":"Ignacio"},{"family":"Vulić","given":"Ivan"},{"family":"Korhonen","given":"Anna"}],"issued":{"date-parts":[["2023",11,16]]}}}],"schema":"https://github.com/citation-style-language/schema/raw/master/csl-citation.json"} </w:instrText>
      </w:r>
      <w:r w:rsidR="00242316" w:rsidRPr="00D87C28">
        <w:fldChar w:fldCharType="separate"/>
      </w:r>
      <w:r w:rsidR="00242316" w:rsidRPr="00D87C28">
        <w:t>[3]</w:t>
      </w:r>
      <w:r w:rsidR="00242316" w:rsidRPr="00D87C28">
        <w:fldChar w:fldCharType="end"/>
      </w:r>
      <w:r w:rsidRPr="00D87C28">
        <w:t>. The conversational environments of the real world are dynamic and may have to be reasoned across multiple areas at the same time where information is shared and interdependent</w:t>
      </w:r>
      <w:r w:rsidR="00242316" w:rsidRPr="00D87C28">
        <w:t xml:space="preserve"> </w:t>
      </w:r>
      <w:r w:rsidR="00242316" w:rsidRPr="00D87C28">
        <w:fldChar w:fldCharType="begin"/>
      </w:r>
      <w:r w:rsidR="00242316" w:rsidRPr="00D87C28">
        <w:instrText xml:space="preserve"> ADDIN ZOTERO_ITEM CSL_CITATION {"citationID":"vvtW01OI","properties":{"formattedCitation":"[4]","plainCitation":"[4]","noteIndex":0},"citationItems":[{"id":6213,"uris":["http://zotero.org/users/16103216/items/A9U2U6CR"],"itemData":{"id":6213,"type":"article-journal","abstract":"Task-oriented dialogue systems (TODs) enable users to complete specific goals and are widely used in practice. Although existing models have achieved delightful performance for single-domain dialogues, scalability to new domains is far from well explored. Traditional dialogue systems rely on domain-specific information like dialogue state and database (DB), which limits the scalability of such systems. In this paper, we propose a Scalable Task-Oriented Dialogue modeling framework (STOD). Instead of labeling multiple dialogue components, which have been adopted by previous work, we only predict structured API queries to interact with DB and generate responses based on the complete DB results. Further, we construct a new API-schema-based TOD dataset MultiWOZ-API with API query and DB result annotation based on MultiWOZ 2.1. We then propose MSTOD and CSTOD for multi-domain and cross-domain TOD systems, respectively. We perform extensive qualitative experiments to verify the effectiveness of our proposed framework. We find the following. (1) Scalability across multiple domains: MSTOD achieves 2% improvements than the previous state-of-the-art in the multi-domain TOD. (2) Scalability to new domains: our framework enables satisfying generalization capability to new domains, a significant margin of 10% to existing baselines.","container-title":"Applied Sciences","DOI":"10.3390/app14125303","ISSN":"2076-3417","issue":"12","language":"en","license":"http://creativecommons.org/licenses/by/3.0/","page":"5303","publisher":"Multidisciplinary Digital Publishing Institute","source":"www.mdpi.com","title":"STOD: Towards Scalable Task-Oriented Dialogue System on MultiWOZ-API","title-short":"STOD","volume":"14","author":[{"family":"Lu","given":"Hengtong"},{"family":"Yuan","given":"Caixia"},{"family":"Wang","given":"Xiaojie"}],"issued":{"date-parts":[["2024",1]]}}}],"schema":"https://github.com/citation-style-language/schema/raw/master/csl-citation.json"} </w:instrText>
      </w:r>
      <w:r w:rsidR="00242316" w:rsidRPr="00D87C28">
        <w:fldChar w:fldCharType="separate"/>
      </w:r>
      <w:r w:rsidR="00242316" w:rsidRPr="00D87C28">
        <w:t>[4]</w:t>
      </w:r>
      <w:r w:rsidR="00242316" w:rsidRPr="00D87C28">
        <w:fldChar w:fldCharType="end"/>
      </w:r>
      <w:r w:rsidRPr="00D87C28">
        <w:t>. This brings about the requirement of systems of dialogue that are capable of handling heterogeneous information effectively whilst being coherent, scalable and responsive. The capability to understand the context of fragmented dialogue and deliver consistent decisions is becoming highly important as conversational AI systems are rolled out to operate in large-scale applications, especially in a modular and efficient environment</w:t>
      </w:r>
      <w:r w:rsidR="00242316" w:rsidRPr="00D87C28">
        <w:t xml:space="preserve"> </w:t>
      </w:r>
      <w:r w:rsidR="00242316" w:rsidRPr="00D87C28">
        <w:fldChar w:fldCharType="begin"/>
      </w:r>
      <w:r w:rsidR="00242316" w:rsidRPr="00D87C28">
        <w:instrText xml:space="preserve"> ADDIN ZOTERO_ITEM CSL_CITATION {"citationID":"MS8FqXht","properties":{"formattedCitation":"[5]","plainCitation":"[5]","noteIndex":0},"citationItems":[{"id":6216,"uris":["http://zotero.org/users/16103216/items/XDTTTD8T"],"itemData":{"id":6216,"type":"article-journal","abstract":"This research studies the integration of generative models to improve dialogue management in conversational AI systems, focusing on chatbots. As these systems become more pervasive across industries, providing coherent and contextually relevant interactions to enhance user satisfaction and engagement becomes increasingly important. This study extensively explores how advanced generative models, including GPT, can greatly improve dialogue flow, personalization, and adaptability, changing the user experience. We analyze current methodologies and practices and identify several technical and ethical challenges that undermine the effectiveness of conversational AI. Among these, scalability, bias, and data privacy challenges must be solved to build trustable and effective chatbots. We respond by proposing solutions that exploit the capabilities of generative models to address these concerns. This research provides valuable insights into how to optimize chatbot performance through comprehensive case studies and real-world applications. Specifically, we show how generative models can be applied to improve the user experience of conversational agents in terms of engagement and personalization of the interaction, which in turn influences the agent's overall functionality. We also discuss how future advances in AI-driven communication and interaction can be explored, the need for interdisciplinarity to address the changing needs of users, and the ethical implications of AI technologies. By exploring these dimensions, this study helps advance a more complete picture of how generative models can influence the future of conversational AI.","issue":"11","language":"en","source":"Zotero","title":"Enhancing Conversational AI with Generative Models: Exploring Advanced Dialogue Management in Chatbots","volume":"13","author":[{"family":"Adimulam","given":"Thejaswi"}],"issued":{"date-parts":[["2024"]]}}}],"schema":"https://github.com/citation-style-language/schema/raw/master/csl-citation.json"} </w:instrText>
      </w:r>
      <w:r w:rsidR="00242316" w:rsidRPr="00D87C28">
        <w:fldChar w:fldCharType="separate"/>
      </w:r>
      <w:r w:rsidR="00242316" w:rsidRPr="00D87C28">
        <w:t>[5]</w:t>
      </w:r>
      <w:r w:rsidR="00242316" w:rsidRPr="00D87C28">
        <w:fldChar w:fldCharType="end"/>
      </w:r>
      <w:r w:rsidRPr="00D87C28">
        <w:t xml:space="preserve">. </w:t>
      </w:r>
    </w:p>
    <w:p w14:paraId="6C5720FC" w14:textId="02C0E8A3" w:rsidR="0047501B" w:rsidRDefault="00564A60" w:rsidP="0047501B">
      <w:pPr>
        <w:pStyle w:val="NormalWeb"/>
        <w:spacing w:line="276" w:lineRule="auto"/>
        <w:jc w:val="both"/>
      </w:pPr>
      <w:r w:rsidRPr="00D87C28">
        <w:lastRenderedPageBreak/>
        <w:t xml:space="preserve">Current multi-domain dialogue </w:t>
      </w:r>
      <w:proofErr w:type="spellStart"/>
      <w:r w:rsidRPr="00D87C28">
        <w:t>modeling</w:t>
      </w:r>
      <w:proofErr w:type="spellEnd"/>
      <w:r w:rsidRPr="00D87C28">
        <w:t xml:space="preserve"> methods have been largely based on centralized designs in which a single model is used to process the overall dialogue context to produce belief states and responses</w:t>
      </w:r>
      <w:r w:rsidR="00242316" w:rsidRPr="00D87C28">
        <w:t xml:space="preserve"> </w:t>
      </w:r>
      <w:r w:rsidR="00242316" w:rsidRPr="00D87C28">
        <w:fldChar w:fldCharType="begin"/>
      </w:r>
      <w:r w:rsidR="00242316" w:rsidRPr="00D87C28">
        <w:instrText xml:space="preserve"> ADDIN ZOTERO_ITEM CSL_CITATION {"citationID":"fbkBFSnd","properties":{"formattedCitation":"[6]","plainCitation":"[6]","noteIndex":0},"citationItems":[{"id":6219,"uris":["http://zotero.org/users/16103216/items/MIJFTQWK"],"itemData":{"id":6219,"type":"article-journal","abstract":"The performance of task-oriented dialogue models is strongly tied to how well they track dialogue states, which records and updates user information across multi-turn interactions. However, current multi-domain DST encounters two key challenges: the difficulty of effectively modeling dialogue history and the limited availability of annotated data, both of which hinder model performance. To tackle the aforementioned problems, we develop a dynamic knowledge fusion framework applicable to multi-domain DST. The model operates in two stages: first, an encoder-only network trained with contrastive learning encodes dialogue history and candidate slots, selecting relevant slots based on correlation scores; second, dynamic knowledge fusion leverages the structured information of selected slots as contextual prompts to enhance the accuracy and consistency of dialogue state tracking. This design enables more accurate integration of dialogue context and domain knowledge. Results obtained from multi-domain dialogue benchmarks indicate that our method notably improves both tracking accuracy and generalization, validating its capability in handling complex dialogue scenarios.","container-title":"Vicinagearth","DOI":"10.1007/s44336-026-00037-0","ISSN":"3005-060X","issue":"1","journalAbbreviation":"Vicinagearth","language":"en","page":"6","source":"Springer Link","title":"Multi-domain dialogue state tracking based on dynamic knowledge fusion","volume":"3","author":[{"family":"Su","given":"Haoxiang"},{"family":"Fang","given":"Ruiyu"},{"family":"Jiang","given":"Liting"},{"family":"Huang","given":"Xiaomeng"},{"family":"Song","given":"Shuangyong"}],"issued":{"date-parts":[["2026",3,20]]}}}],"schema":"https://github.com/citation-style-language/schema/raw/master/csl-citation.json"} </w:instrText>
      </w:r>
      <w:r w:rsidR="00242316" w:rsidRPr="00D87C28">
        <w:fldChar w:fldCharType="separate"/>
      </w:r>
      <w:r w:rsidR="00242316" w:rsidRPr="00D87C28">
        <w:t>[6]</w:t>
      </w:r>
      <w:r w:rsidR="00242316" w:rsidRPr="00D87C28">
        <w:fldChar w:fldCharType="end"/>
      </w:r>
      <w:r w:rsidRPr="00D87C28">
        <w:t xml:space="preserve">. </w:t>
      </w:r>
      <w:r w:rsidR="0047501B">
        <w:t xml:space="preserve">These methods with high results have been demonstrated in benchmark datasets such as </w:t>
      </w:r>
      <w:proofErr w:type="spellStart"/>
      <w:r w:rsidR="0047501B">
        <w:t>MultiWOZ</w:t>
      </w:r>
      <w:proofErr w:type="spellEnd"/>
      <w:r w:rsidR="0047501B">
        <w:t xml:space="preserve">, although more recent research has investigated performance improvements with superior dialogue state tracking, hierarchical and transformer-based architecture. Alternatively, retrieval-augmented and memory-enhanced models are also suggested that are better at learning long-range dependencies and domain interactions. Although such improvements have taken place, there has been an increasing urge to consider distributed and modular methods that are capable of breaking down complex dialogue tasks into manageable parts </w:t>
      </w:r>
      <w:r w:rsidR="0047501B" w:rsidRPr="00D87C28">
        <w:fldChar w:fldCharType="begin"/>
      </w:r>
      <w:r w:rsidR="0047501B" w:rsidRPr="00D87C28">
        <w:instrText xml:space="preserve"> ADDIN ZOTERO_ITEM CSL_CITATION {"citationID":"8GjaCXAU","properties":{"formattedCitation":"[7]","plainCitation":"[7]","noteIndex":0},"citationItems":[{"id":6221,"uris":["http://zotero.org/users/16103216/items/3HK2UZW3"],"itemData":{"id":6221,"type":"paper-conference","abstract":"Processing long contexts presents a significant challenge for large language models (LLMs). While recent advancements allow LLMs to handle much longer contexts than before (e.g., 32K or 128K tokens), it is computationally expensive and can still be insufficient for many applications. Retrieval-Augmented Generation (RAG) is considered a promising strategy to address this problem. However, conventional RAG methods face inherent limitations because of two underlying requirements: 1) explicitly stated queries, and 2) well-structured knowledge. These conditions, however, do not hold in general long-context processing tasks.In this work, we propose MemoRAG, a novel RAG framework empowered by global memory-augmented retrieval. MemoRAG features a dual-system architecture. First, it employs a light but long-range system to create a global memory of the long context. Once a task is presented, it generates draft answers, providing useful clues for the retrieval tools to locate relevant information within the long context. Second, it leverages an expensive but expressive system, which generates the final answer based on the retrieved information. Building upon this fundamental framework, we realize the memory module in the form of KV compression, and reinforce its memorization and cluing capacity from the Generation quality's Feedback (a.k.a. RLGF). In our experiments, MemoRAG achieves superior performances across a variety of long-context evaluation tasks, not only complex scenarios where traditional RAG methods struggle, but also simpler ones where RAG is typically applied.","collection-title":"WWW '25","container-title":"Proceedings of the ACM on Web Conference 2025","DOI":"10.1145/3696410.3714805","ISBN":"979-8-4007-1274-6","page":"2366–2377","publisher":"Association for Computing Machinery","publisher-place":"New York, NY, USA","source":"ACM Digital Library","title":"MemoRAG: Boosting Long Context Processing with Global Memory-Enhanced Retrieval Augmentation","title-short":"MemoRAG","URL":"https://dl.acm.org/doi/10.1145/3696410.3714805","author":[{"family":"Qian","given":"Hongjin"},{"family":"Liu","given":"Zheng"},{"family":"Zhang","given":"Peitian"},{"family":"Mao","given":"Kelong"},{"family":"Lian","given":"Defu"},{"family":"Dou","given":"Zhicheng"},{"family":"Huang","given":"Tiejun"}],"accessed":{"date-parts":[["2026",4,6]]},"issued":{"date-parts":[["2025",4,22]]}}}],"schema":"https://github.com/citation-style-language/schema/raw/master/csl-citation.json"} </w:instrText>
      </w:r>
      <w:r w:rsidR="0047501B" w:rsidRPr="00D87C28">
        <w:fldChar w:fldCharType="separate"/>
      </w:r>
      <w:r w:rsidR="0047501B" w:rsidRPr="00D87C28">
        <w:t>[7]</w:t>
      </w:r>
      <w:r w:rsidR="0047501B" w:rsidRPr="00D87C28">
        <w:fldChar w:fldCharType="end"/>
      </w:r>
      <w:r w:rsidR="0047501B">
        <w:t xml:space="preserve">. Multi-agent systems are another appealing trend, whereby a set of dedicated models is applied in order to address sub-tasks. In the meantime, research studies about communication-efficient learning and collaborative inferences have highlighted the necessity of reducing information redundancy at the expense of meaningful semantic information </w:t>
      </w:r>
      <w:r w:rsidR="0047501B" w:rsidRPr="00D87C28">
        <w:fldChar w:fldCharType="begin"/>
      </w:r>
      <w:r w:rsidR="0047501B" w:rsidRPr="00D87C28">
        <w:instrText xml:space="preserve"> ADDIN ZOTERO_ITEM CSL_CITATION {"citationID":"ofm5kgXy","properties":{"formattedCitation":"[8]","plainCitation":"[8]","noteIndex":0},"citationItems":[{"id":6226,"uris":["http://zotero.org/users/16103216/items/R4DE9QYN"],"itemData":{"id":6226,"type":"article-journal","abstract":"With the rapid technological advancements and the ever-evolving complex systems, the identification and integration of the components and resources for the functioning of multi-agent systems (MAS) are crucial tasks. However, difficulties arise due to the complexity of not having reference frameworks that normalize their implementation. Therefore, in this survey, we propose the FC-MAS (Framework-Components in Multi-Agent System) model as a conceptual framework designed to simplify comprehension and standardization in incorporating the required functions and components for the deployment and operation of MAS in engineering applications. This model comprises five abstract layers, each of which serves a specific purpose and encompasses the details and resources required to operate MAS. Furthermore, we propose a structured workflow for centralized and distributed MAS schemes with a set of related activities that integrate the fundamental steps and stages for the successful implementation of MAS. Finally, this work discusses potential directions for future research, including a deeper exploration of essential components, the establishment of terminology standards across various domains, and the refinement of the proposed model to enhance its applicability and relevance across a broader spectrum of contexts.","container-title":"IEEE Access","DOI":"10.1109/ACCESS.2024.3409051","ISSN":"2169-3536","page":"80950-80975","source":"IEEE Xplore","title":"Multi-Agent Systems: A Survey About Its Components, Framework and Workflow","title-short":"Multi-Agent Systems","volume":"12","author":[{"family":"Maldonado","given":"Diego"},{"family":"Cruz","given":"Edison"},{"family":"Abad Torres","given":"Jackeline"},{"family":"Cruz","given":"Patricio J."},{"family":"Gamboa Benitez","given":"Silvana del Pilar"}],"issued":{"date-parts":[["2024"]]}}}],"schema":"https://github.com/citation-style-language/schema/raw/master/csl-citation.json"} </w:instrText>
      </w:r>
      <w:r w:rsidR="0047501B" w:rsidRPr="00D87C28">
        <w:fldChar w:fldCharType="separate"/>
      </w:r>
      <w:r w:rsidR="0047501B" w:rsidRPr="00D87C28">
        <w:t>[8]</w:t>
      </w:r>
      <w:r w:rsidR="0047501B" w:rsidRPr="00D87C28">
        <w:fldChar w:fldCharType="end"/>
      </w:r>
      <w:r w:rsidR="0047501B">
        <w:t xml:space="preserve">. All these developments point to the fact that a more scalable and efficient solution that includes the distribution of reasoning and the use of structured communication mechanisms can be offered to deal with complex multi-domain conversations. </w:t>
      </w:r>
    </w:p>
    <w:p w14:paraId="04C2CC76" w14:textId="4F15E197" w:rsidR="00DC55A0" w:rsidRPr="00D87C28" w:rsidRDefault="0047501B" w:rsidP="0011528D">
      <w:pPr>
        <w:pStyle w:val="NormalWeb"/>
        <w:spacing w:line="276" w:lineRule="auto"/>
        <w:jc w:val="both"/>
      </w:pPr>
      <w:r>
        <w:t>Being driven by such considerations, this paper explores the possibilities of collaborating with decentralized reason and communication-efficient collaboration to enhance multi-domain dialogue processing</w:t>
      </w:r>
      <w:r w:rsidR="00072CE9" w:rsidRPr="00D87C28">
        <w:t xml:space="preserve">. The main issue discussed is how various agents, who base their actions on partial information on dialogue, can actually cooperate to achieve a consistent global belief state without having to share complete contexts. In this direction, it is suggested to have a multi-agent architecture that is decentralised and in which domain specific </w:t>
      </w:r>
      <w:r w:rsidR="00861D4D" w:rsidRPr="00D87C28">
        <w:t>agents’</w:t>
      </w:r>
      <w:r w:rsidR="00072CE9" w:rsidRPr="00D87C28">
        <w:t xml:space="preserve"> reason locally with the help of LLMs and share only compact, high-value semantic representations via a structured communication scheme. The design is based on the assumption that efficient collaboration may be achieved through selective information sharing and still high reasoning performance. Also, the paper discusses the use of consensus-based fusion strategies to combine distributed insights into a single representation to make a decision. The suggested model is hence rationalized as a </w:t>
      </w:r>
      <w:proofErr w:type="spellStart"/>
      <w:r w:rsidR="00072CE9" w:rsidRPr="00D87C28">
        <w:t>tradeoff</w:t>
      </w:r>
      <w:proofErr w:type="spellEnd"/>
      <w:r w:rsidR="00072CE9" w:rsidRPr="00D87C28">
        <w:t xml:space="preserve"> between modular specialization and integrative collaboration, in a bid to improve scalability, interpretability and communication efficiency. The work makes a contribution towards the creation of the next-generation dialogue systems that will be able to conduct complex and multi-domain interactions in a principled and efficient way by considering the interplay between partial observability, structured communication, and multi-agent reasoning. </w:t>
      </w:r>
    </w:p>
    <w:p w14:paraId="434B16A1" w14:textId="241477EF" w:rsidR="00F527B1" w:rsidRPr="00D87C28" w:rsidRDefault="00F527B1" w:rsidP="0011528D">
      <w:pPr>
        <w:pStyle w:val="ListParagraph"/>
        <w:numPr>
          <w:ilvl w:val="1"/>
          <w:numId w:val="1"/>
        </w:numPr>
        <w:spacing w:line="276" w:lineRule="auto"/>
        <w:jc w:val="both"/>
        <w:rPr>
          <w:rFonts w:ascii="Times New Roman" w:hAnsi="Times New Roman" w:cs="Times New Roman"/>
          <w:b/>
          <w:bCs/>
          <w:sz w:val="24"/>
          <w:szCs w:val="24"/>
        </w:rPr>
      </w:pPr>
      <w:r w:rsidRPr="00D87C28">
        <w:rPr>
          <w:rFonts w:ascii="Times New Roman" w:hAnsi="Times New Roman" w:cs="Times New Roman"/>
          <w:b/>
          <w:bCs/>
          <w:sz w:val="24"/>
          <w:szCs w:val="24"/>
        </w:rPr>
        <w:t>Problem statement</w:t>
      </w:r>
      <w:r w:rsidR="00DC55A0" w:rsidRPr="00D87C28">
        <w:rPr>
          <w:rFonts w:ascii="Times New Roman" w:hAnsi="Times New Roman" w:cs="Times New Roman"/>
          <w:b/>
          <w:bCs/>
          <w:sz w:val="24"/>
          <w:szCs w:val="24"/>
        </w:rPr>
        <w:t xml:space="preserve"> </w:t>
      </w:r>
    </w:p>
    <w:p w14:paraId="2E96BC60" w14:textId="79449426" w:rsidR="00DC55A0" w:rsidRPr="00D87C28" w:rsidRDefault="00072CE9"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Multi-domain dialogue systems need to understand and handle user requests that cut across multiple domains where the information required is fragmented in nature in various regions of the dialogue. In these environments, breaking down the conversation into domain-specific units permits domain-specific reasoning, but presents biased observability as every agent can only see a constrained part of the system as a whole. This poses the problem of having to make sure that individually generated domain-level knowledge is effectively fused to give a consistent and correct worldwide response. Simultaneously, effective cooperation demands that the flow </w:t>
      </w:r>
      <w:r w:rsidRPr="00D87C28">
        <w:rPr>
          <w:rFonts w:ascii="Times New Roman" w:hAnsi="Times New Roman" w:cs="Times New Roman"/>
          <w:sz w:val="24"/>
          <w:szCs w:val="24"/>
        </w:rPr>
        <w:lastRenderedPageBreak/>
        <w:t xml:space="preserve">of information between the agents is selective and minimal and does not contain redundant information. Thus, the task that can be formulated in this paper is to develop a mechanism allowing several domain-specialized agents to form a consistent global knowledge and produce suitable system responses based on partial dialogue data, and at the same time sustain an effective communication and scale-able reasoning with </w:t>
      </w:r>
      <w:r w:rsidR="00C61FBB">
        <w:rPr>
          <w:rFonts w:ascii="Times New Roman" w:hAnsi="Times New Roman" w:cs="Times New Roman"/>
          <w:sz w:val="24"/>
          <w:szCs w:val="24"/>
        </w:rPr>
        <w:t>LLM</w:t>
      </w:r>
      <w:r w:rsidRPr="00D87C28">
        <w:rPr>
          <w:rFonts w:ascii="Times New Roman" w:hAnsi="Times New Roman" w:cs="Times New Roman"/>
          <w:sz w:val="24"/>
          <w:szCs w:val="24"/>
        </w:rPr>
        <w:t>s.</w:t>
      </w:r>
    </w:p>
    <w:p w14:paraId="5BA1EF3C" w14:textId="77777777" w:rsidR="00DC55A0" w:rsidRPr="00D87C28" w:rsidRDefault="00DC55A0" w:rsidP="0011528D">
      <w:pPr>
        <w:spacing w:line="276" w:lineRule="auto"/>
        <w:jc w:val="both"/>
        <w:rPr>
          <w:rFonts w:ascii="Times New Roman" w:hAnsi="Times New Roman" w:cs="Times New Roman"/>
          <w:b/>
          <w:bCs/>
          <w:sz w:val="24"/>
          <w:szCs w:val="24"/>
        </w:rPr>
      </w:pPr>
      <w:r w:rsidRPr="00D87C28">
        <w:rPr>
          <w:rFonts w:ascii="Times New Roman" w:hAnsi="Times New Roman" w:cs="Times New Roman"/>
          <w:b/>
          <w:bCs/>
          <w:sz w:val="24"/>
          <w:szCs w:val="24"/>
        </w:rPr>
        <w:t>Research Gap</w:t>
      </w:r>
    </w:p>
    <w:p w14:paraId="7AB49807" w14:textId="77777777" w:rsidR="001468D8" w:rsidRPr="001468D8" w:rsidRDefault="001468D8" w:rsidP="001468D8">
      <w:pPr>
        <w:spacing w:line="276" w:lineRule="auto"/>
        <w:jc w:val="both"/>
        <w:rPr>
          <w:rFonts w:ascii="Times New Roman" w:hAnsi="Times New Roman" w:cs="Times New Roman"/>
          <w:sz w:val="24"/>
          <w:szCs w:val="24"/>
        </w:rPr>
      </w:pPr>
      <w:r w:rsidRPr="001468D8">
        <w:rPr>
          <w:rFonts w:ascii="Times New Roman" w:hAnsi="Times New Roman" w:cs="Times New Roman"/>
          <w:sz w:val="24"/>
          <w:szCs w:val="24"/>
        </w:rPr>
        <w:t>Although significant progress has been made in multi-domain dialogue systems, most existing approaches rely on centralized architectures that process the entire dialogue context using a single model. While these methods achieve strong performance, they do not explicitly address fragmented information settings, where dialogue context is inherently distributed across multiple domains. Recent advances, including dialogue state tracking, transformer-based models, and retrieval-augmented techniques, still largely follow a unified processing paradigm and fail to leverage decentralized, domain-specific reasoning. Moreover, despite broader research on multi-agent systems in artificial intelligence, their application to multi-domain dialogue remains limited, particularly in terms of structured and coordinated agent interaction.</w:t>
      </w:r>
    </w:p>
    <w:p w14:paraId="7D394F15" w14:textId="77777777" w:rsidR="001468D8" w:rsidRPr="001468D8" w:rsidRDefault="001468D8" w:rsidP="001468D8">
      <w:pPr>
        <w:spacing w:line="276" w:lineRule="auto"/>
        <w:jc w:val="both"/>
        <w:rPr>
          <w:rFonts w:ascii="Times New Roman" w:hAnsi="Times New Roman" w:cs="Times New Roman"/>
          <w:sz w:val="24"/>
          <w:szCs w:val="24"/>
        </w:rPr>
      </w:pPr>
      <w:r w:rsidRPr="001468D8">
        <w:rPr>
          <w:rFonts w:ascii="Times New Roman" w:hAnsi="Times New Roman" w:cs="Times New Roman"/>
          <w:sz w:val="24"/>
          <w:szCs w:val="24"/>
        </w:rPr>
        <w:t>Another critical limitation is the lack of communication-efficient inter-agent mechanisms. Existing methods either depend on full context sharing or unstructured information exchange, leading to increased communication overhead and redundancy, especially as the number of domains grows. In addition, current approaches lack principled strategies for aggregating distributed reasoning outputs, often overlooking the need for systematic consensus to ensure global consistency.</w:t>
      </w:r>
    </w:p>
    <w:p w14:paraId="1F5CFE3B" w14:textId="7ACF50C6" w:rsidR="00DC55A0" w:rsidRPr="00D87C28" w:rsidRDefault="001468D8" w:rsidP="00AF5793">
      <w:pPr>
        <w:spacing w:line="276" w:lineRule="auto"/>
        <w:jc w:val="both"/>
        <w:rPr>
          <w:rFonts w:ascii="Times New Roman" w:hAnsi="Times New Roman" w:cs="Times New Roman"/>
          <w:sz w:val="24"/>
          <w:szCs w:val="24"/>
        </w:rPr>
      </w:pPr>
      <w:r w:rsidRPr="001468D8">
        <w:rPr>
          <w:rFonts w:ascii="Times New Roman" w:hAnsi="Times New Roman" w:cs="Times New Roman"/>
          <w:sz w:val="24"/>
          <w:szCs w:val="24"/>
        </w:rPr>
        <w:t>To address these challenges, this work proposes a decentralized LLM-based multi-agent framework with structured low-bandwidth communication and a consensus-driven fusion mechanism, enabling scalable and efficient collaborative reasoning in multi-domain dialogue environments</w:t>
      </w:r>
      <w:r>
        <w:rPr>
          <w:rFonts w:ascii="Times New Roman" w:hAnsi="Times New Roman" w:cs="Times New Roman"/>
          <w:sz w:val="24"/>
          <w:szCs w:val="24"/>
        </w:rPr>
        <w:t xml:space="preserve">. </w:t>
      </w:r>
    </w:p>
    <w:p w14:paraId="09660E90" w14:textId="3E7FE211" w:rsidR="00F527B1" w:rsidRPr="00D87C28" w:rsidRDefault="00F527B1" w:rsidP="0011528D">
      <w:pPr>
        <w:pStyle w:val="ListParagraph"/>
        <w:numPr>
          <w:ilvl w:val="1"/>
          <w:numId w:val="1"/>
        </w:numPr>
        <w:spacing w:line="276" w:lineRule="auto"/>
        <w:jc w:val="both"/>
        <w:rPr>
          <w:rFonts w:ascii="Times New Roman" w:hAnsi="Times New Roman" w:cs="Times New Roman"/>
          <w:b/>
          <w:bCs/>
          <w:sz w:val="24"/>
          <w:szCs w:val="24"/>
        </w:rPr>
      </w:pPr>
      <w:r w:rsidRPr="00D87C28">
        <w:rPr>
          <w:rFonts w:ascii="Times New Roman" w:hAnsi="Times New Roman" w:cs="Times New Roman"/>
          <w:b/>
          <w:bCs/>
          <w:sz w:val="24"/>
          <w:szCs w:val="24"/>
        </w:rPr>
        <w:t>Objective</w:t>
      </w:r>
      <w:r w:rsidR="00614B37" w:rsidRPr="00D87C28">
        <w:rPr>
          <w:rFonts w:ascii="Times New Roman" w:hAnsi="Times New Roman" w:cs="Times New Roman"/>
          <w:b/>
          <w:bCs/>
          <w:sz w:val="24"/>
          <w:szCs w:val="24"/>
        </w:rPr>
        <w:t xml:space="preserve"> </w:t>
      </w:r>
    </w:p>
    <w:p w14:paraId="597EF8C6" w14:textId="037E3788" w:rsidR="009226D3" w:rsidRPr="009226D3" w:rsidRDefault="009226D3" w:rsidP="009226D3">
      <w:pPr>
        <w:numPr>
          <w:ilvl w:val="0"/>
          <w:numId w:val="12"/>
        </w:numPr>
        <w:spacing w:after="0" w:line="240" w:lineRule="auto"/>
        <w:jc w:val="both"/>
        <w:rPr>
          <w:rFonts w:ascii="Times New Roman" w:eastAsia="Times New Roman" w:hAnsi="Times New Roman" w:cs="Times New Roman"/>
          <w:kern w:val="0"/>
          <w:sz w:val="24"/>
          <w:szCs w:val="24"/>
          <w:lang w:eastAsia="en-IN"/>
          <w14:ligatures w14:val="none"/>
        </w:rPr>
      </w:pPr>
      <w:r w:rsidRPr="009226D3">
        <w:rPr>
          <w:rFonts w:ascii="Times New Roman" w:eastAsia="Times New Roman" w:hAnsi="Times New Roman" w:cs="Times New Roman"/>
          <w:kern w:val="0"/>
          <w:sz w:val="24"/>
          <w:szCs w:val="24"/>
          <w:lang w:eastAsia="en-IN"/>
          <w14:ligatures w14:val="none"/>
        </w:rPr>
        <w:t xml:space="preserve">To develop a decentralized multi-agent LLM-based framework for multi-domain dialogue processing under fragmented information settings. </w:t>
      </w:r>
    </w:p>
    <w:p w14:paraId="771A96B9" w14:textId="77777777" w:rsidR="009226D3" w:rsidRPr="009226D3" w:rsidRDefault="009226D3" w:rsidP="009226D3">
      <w:pPr>
        <w:numPr>
          <w:ilvl w:val="0"/>
          <w:numId w:val="12"/>
        </w:numPr>
        <w:tabs>
          <w:tab w:val="num" w:pos="720"/>
        </w:tabs>
        <w:spacing w:after="0" w:line="240" w:lineRule="auto"/>
        <w:jc w:val="both"/>
        <w:rPr>
          <w:rFonts w:ascii="Times New Roman" w:eastAsia="Times New Roman" w:hAnsi="Times New Roman" w:cs="Times New Roman"/>
          <w:kern w:val="0"/>
          <w:sz w:val="24"/>
          <w:szCs w:val="24"/>
          <w:lang w:eastAsia="en-IN"/>
          <w14:ligatures w14:val="none"/>
        </w:rPr>
      </w:pPr>
      <w:r w:rsidRPr="009226D3">
        <w:rPr>
          <w:rFonts w:ascii="Times New Roman" w:eastAsia="Times New Roman" w:hAnsi="Times New Roman" w:cs="Times New Roman"/>
          <w:kern w:val="0"/>
          <w:sz w:val="24"/>
          <w:szCs w:val="24"/>
          <w:lang w:eastAsia="en-IN"/>
          <w14:ligatures w14:val="none"/>
        </w:rPr>
        <w:t xml:space="preserve">To design a low-bandwidth structured communication mechanism, termed </w:t>
      </w:r>
      <w:r w:rsidRPr="006A5A4A">
        <w:rPr>
          <w:rFonts w:ascii="Times New Roman" w:eastAsia="Times New Roman" w:hAnsi="Times New Roman" w:cs="Times New Roman"/>
          <w:kern w:val="0"/>
          <w:sz w:val="24"/>
          <w:szCs w:val="24"/>
          <w:lang w:eastAsia="en-IN"/>
          <w14:ligatures w14:val="none"/>
        </w:rPr>
        <w:t>Contextual Evidence Capsule (CEC),</w:t>
      </w:r>
      <w:r w:rsidRPr="009226D3">
        <w:rPr>
          <w:rFonts w:ascii="Times New Roman" w:eastAsia="Times New Roman" w:hAnsi="Times New Roman" w:cs="Times New Roman"/>
          <w:kern w:val="0"/>
          <w:sz w:val="24"/>
          <w:szCs w:val="24"/>
          <w:lang w:eastAsia="en-IN"/>
          <w14:ligatures w14:val="none"/>
        </w:rPr>
        <w:t xml:space="preserve"> for efficient and relevant inter-agent information exchange. </w:t>
      </w:r>
    </w:p>
    <w:p w14:paraId="52152C65" w14:textId="77777777" w:rsidR="009226D3" w:rsidRPr="009226D3" w:rsidRDefault="009226D3" w:rsidP="009226D3">
      <w:pPr>
        <w:numPr>
          <w:ilvl w:val="0"/>
          <w:numId w:val="12"/>
        </w:numPr>
        <w:tabs>
          <w:tab w:val="num" w:pos="720"/>
        </w:tabs>
        <w:spacing w:after="0" w:line="240" w:lineRule="auto"/>
        <w:jc w:val="both"/>
        <w:rPr>
          <w:rFonts w:ascii="Times New Roman" w:eastAsia="Times New Roman" w:hAnsi="Times New Roman" w:cs="Times New Roman"/>
          <w:kern w:val="0"/>
          <w:sz w:val="24"/>
          <w:szCs w:val="24"/>
          <w:lang w:eastAsia="en-IN"/>
          <w14:ligatures w14:val="none"/>
        </w:rPr>
      </w:pPr>
      <w:r w:rsidRPr="009226D3">
        <w:rPr>
          <w:rFonts w:ascii="Times New Roman" w:eastAsia="Times New Roman" w:hAnsi="Times New Roman" w:cs="Times New Roman"/>
          <w:kern w:val="0"/>
          <w:sz w:val="24"/>
          <w:szCs w:val="24"/>
          <w:lang w:eastAsia="en-IN"/>
          <w14:ligatures w14:val="none"/>
        </w:rPr>
        <w:t xml:space="preserve">To establish a consensus-based fusion strategy to integrate domain-specific outputs into a coherent global belief state and action. </w:t>
      </w:r>
    </w:p>
    <w:p w14:paraId="1154FBD5" w14:textId="77777777" w:rsidR="009226D3" w:rsidRPr="009226D3" w:rsidRDefault="009226D3" w:rsidP="009226D3">
      <w:pPr>
        <w:numPr>
          <w:ilvl w:val="0"/>
          <w:numId w:val="12"/>
        </w:numPr>
        <w:tabs>
          <w:tab w:val="num" w:pos="720"/>
        </w:tabs>
        <w:spacing w:after="0" w:line="240" w:lineRule="auto"/>
        <w:jc w:val="both"/>
        <w:rPr>
          <w:rFonts w:ascii="Times New Roman" w:eastAsia="Times New Roman" w:hAnsi="Times New Roman" w:cs="Times New Roman"/>
          <w:kern w:val="0"/>
          <w:sz w:val="24"/>
          <w:szCs w:val="24"/>
          <w:lang w:eastAsia="en-IN"/>
          <w14:ligatures w14:val="none"/>
        </w:rPr>
      </w:pPr>
      <w:r w:rsidRPr="009226D3">
        <w:rPr>
          <w:rFonts w:ascii="Times New Roman" w:eastAsia="Times New Roman" w:hAnsi="Times New Roman" w:cs="Times New Roman"/>
          <w:kern w:val="0"/>
          <w:sz w:val="24"/>
          <w:szCs w:val="24"/>
          <w:lang w:eastAsia="en-IN"/>
          <w14:ligatures w14:val="none"/>
        </w:rPr>
        <w:t xml:space="preserve">To achieve scalable and efficient collaborative reasoning while maintaining accuracy and consistency across multiple dialogue domains. </w:t>
      </w:r>
    </w:p>
    <w:p w14:paraId="68F5235D" w14:textId="044DC564" w:rsidR="00614B37" w:rsidRPr="00D87C28" w:rsidRDefault="00614B37" w:rsidP="009226D3">
      <w:pPr>
        <w:spacing w:after="0" w:line="240" w:lineRule="auto"/>
        <w:jc w:val="both"/>
        <w:rPr>
          <w:rFonts w:ascii="Times New Roman" w:eastAsia="Times New Roman" w:hAnsi="Times New Roman" w:cs="Times New Roman"/>
          <w:kern w:val="0"/>
          <w:sz w:val="24"/>
          <w:szCs w:val="24"/>
          <w:lang w:eastAsia="en-IN"/>
          <w14:ligatures w14:val="none"/>
        </w:rPr>
      </w:pPr>
    </w:p>
    <w:p w14:paraId="3236D025" w14:textId="4C323A5F" w:rsidR="00F471E1" w:rsidRPr="00D87C28" w:rsidRDefault="00F471E1" w:rsidP="00614B37">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The rest of this paper is structured in the following way. The introduction is presented in Section 1. Section 2 is the discussion of theoretical background and related work. The proposed multi-agent methodology, which is decentralized, is explained in section 3. In Section 4, the experimental setup and results are provided according to the </w:t>
      </w:r>
      <w:proofErr w:type="spellStart"/>
      <w:r w:rsidRPr="00D87C28">
        <w:rPr>
          <w:rFonts w:ascii="Times New Roman" w:hAnsi="Times New Roman" w:cs="Times New Roman"/>
          <w:sz w:val="24"/>
          <w:szCs w:val="24"/>
        </w:rPr>
        <w:t>MultiWOZ</w:t>
      </w:r>
      <w:proofErr w:type="spellEnd"/>
      <w:r w:rsidRPr="00D87C28">
        <w:rPr>
          <w:rFonts w:ascii="Times New Roman" w:hAnsi="Times New Roman" w:cs="Times New Roman"/>
          <w:sz w:val="24"/>
          <w:szCs w:val="24"/>
        </w:rPr>
        <w:t>. Lastly, Section 5 is the conclusion of the paper that contains the main findings and future directions.</w:t>
      </w:r>
    </w:p>
    <w:p w14:paraId="05E06A94" w14:textId="6C5E63E4" w:rsidR="00F527B1" w:rsidRPr="00D87C28" w:rsidRDefault="00F527B1" w:rsidP="0011528D">
      <w:pPr>
        <w:pStyle w:val="ListParagraph"/>
        <w:numPr>
          <w:ilvl w:val="0"/>
          <w:numId w:val="1"/>
        </w:numPr>
        <w:spacing w:line="276" w:lineRule="auto"/>
        <w:jc w:val="both"/>
        <w:rPr>
          <w:rFonts w:ascii="Times New Roman" w:hAnsi="Times New Roman" w:cs="Times New Roman"/>
          <w:b/>
          <w:bCs/>
          <w:sz w:val="24"/>
          <w:szCs w:val="24"/>
        </w:rPr>
      </w:pPr>
      <w:r w:rsidRPr="00D87C28">
        <w:rPr>
          <w:rFonts w:ascii="Times New Roman" w:hAnsi="Times New Roman" w:cs="Times New Roman"/>
          <w:b/>
          <w:bCs/>
          <w:sz w:val="24"/>
          <w:szCs w:val="24"/>
        </w:rPr>
        <w:t>Literature review</w:t>
      </w:r>
      <w:r w:rsidR="000B7E1D" w:rsidRPr="00D87C28">
        <w:rPr>
          <w:rFonts w:ascii="Times New Roman" w:hAnsi="Times New Roman" w:cs="Times New Roman"/>
          <w:b/>
          <w:bCs/>
          <w:sz w:val="24"/>
          <w:szCs w:val="24"/>
        </w:rPr>
        <w:t xml:space="preserve"> </w:t>
      </w:r>
    </w:p>
    <w:p w14:paraId="63756D45" w14:textId="4F5BD8C3" w:rsidR="0014286D" w:rsidRDefault="0014286D" w:rsidP="003A7DCC">
      <w:pPr>
        <w:pStyle w:val="NormalWeb"/>
        <w:jc w:val="both"/>
      </w:pPr>
      <w:r w:rsidRPr="00D87C28">
        <w:lastRenderedPageBreak/>
        <w:t xml:space="preserve">Recent research on multi-agent </w:t>
      </w:r>
      <w:r w:rsidR="00B62A16">
        <w:t>LLM</w:t>
      </w:r>
      <w:r w:rsidR="00B62A16" w:rsidRPr="00D87C28">
        <w:t>s has</w:t>
      </w:r>
      <w:r w:rsidRPr="00D87C28">
        <w:t xml:space="preserve"> demonstrated that multi-agent thinking can enhance problem solving compared to single-agent systems, particularly in tasks requiring complex reasoning, planning, and domain-specific decision-making. However, most existing works focus on general reasoning, embodied environments, or domain-specific applications, while communication-efficient decentralized collaboration in task-oriented multi-domain dialogue remains under-explored.</w:t>
      </w:r>
      <w:r w:rsidR="00861D4D">
        <w:t xml:space="preserve"> </w:t>
      </w:r>
    </w:p>
    <w:p w14:paraId="1AD5696E" w14:textId="42243042" w:rsidR="00861D4D" w:rsidRDefault="00861D4D" w:rsidP="00861D4D">
      <w:pPr>
        <w:pStyle w:val="NormalWeb"/>
        <w:jc w:val="both"/>
      </w:pPr>
      <w:r>
        <w:t xml:space="preserve">Discussion-based and role-based collaboration has become an important direction. Rasal </w:t>
      </w:r>
      <w:r w:rsidRPr="00D87C28">
        <w:rPr>
          <w:rStyle w:val="Strong"/>
        </w:rPr>
        <w:fldChar w:fldCharType="begin"/>
      </w:r>
      <w:r w:rsidRPr="00D87C28">
        <w:rPr>
          <w:rStyle w:val="Strong"/>
        </w:rPr>
        <w:instrText xml:space="preserve"> ADDIN ZOTERO_ITEM CSL_CITATION {"citationID":"uLqZHsXF","properties":{"formattedCitation":"[9]","plainCitation":"[9]","noteIndex":0},"citationItems":[{"id":6163,"uris":["http://zotero.org/users/16103216/items/GCGYX2XG"],"itemData":{"id":6163,"type":"article","abstract":"Large Language Models (LLMs) have revolutionized Natural Language Processing but exhibit limitations, particularly in autonomously addressing novel challenges such as reasoning and problem-solving. Traditional techniques like chain-of-thought prompting necessitate explicit human guidance. This paper introduces a novel multi-agent communication framework, inspired by the CAMEL model, to enhance LLMs' autonomous problem-solving capabilities. The framework employs multiple LLM agents, each with a distinct persona, engaged in role-playing communication, offering a nuanced and adaptable approach to diverse problem scenarios. Extensive experimentation demonstrates the framework's superior performance and adaptability, providing valuable insights into the collaborative potential of multiple agents in overcoming the limitations of individual models.","DOI":"10.48550/arXiv.2401.01312","note":"arXiv:2401.01312 [cs]","number":"arXiv:2401.01312","publisher":"arXiv","source":"arXiv.org","title":"LLM Harmony: Multi-Agent Communication for Problem Solving","title-short":"LLM Harmony","URL":"http://arxiv.org/abs/2401.01312","author":[{"family":"Rasal","given":"Sumedh"}],"accessed":{"date-parts":[["2026",4,6]]},"issued":{"date-parts":[["2024",1,2]]}}}],"schema":"https://github.com/citation-style-language/schema/raw/master/csl-citation.json"} </w:instrText>
      </w:r>
      <w:r w:rsidRPr="00D87C28">
        <w:rPr>
          <w:rStyle w:val="Strong"/>
        </w:rPr>
        <w:fldChar w:fldCharType="separate"/>
      </w:r>
      <w:r w:rsidRPr="00D87C28">
        <w:t>[9]</w:t>
      </w:r>
      <w:r w:rsidRPr="00D87C28">
        <w:rPr>
          <w:rStyle w:val="Strong"/>
        </w:rPr>
        <w:fldChar w:fldCharType="end"/>
      </w:r>
      <w:r>
        <w:t xml:space="preserve"> has proposed a multi-agent communication architecture, which is a CAMEL-based architecture, where several LLM agents with unique personas are involved in role-playing interaction to facilitate autonomous reasoning and problem-solving. Xu et al. </w:t>
      </w:r>
      <w:r w:rsidRPr="00D87C28">
        <w:rPr>
          <w:rStyle w:val="Strong"/>
        </w:rPr>
        <w:fldChar w:fldCharType="begin"/>
      </w:r>
      <w:r w:rsidRPr="00D87C28">
        <w:rPr>
          <w:rStyle w:val="Strong"/>
        </w:rPr>
        <w:instrText xml:space="preserve"> ADDIN ZOTERO_ITEM CSL_CITATION {"citationID":"QemIqg1g","properties":{"formattedCitation":"[10]","plainCitation":"[10]","noteIndex":0},"citationItems":[{"id":6166,"uris":["http://zotero.org/users/16103216/items/8FL3MZAU"],"itemData":{"id":6166,"type":"article","abstract":"Large Language Models (LLMs) have shown remarkable capabilities in general natural language processing tasks but often fall short in complex reasoning tasks. Recent studies have explored human-like problem-solving strategies, such as self-correct, to push further the boundary of single-model reasoning ability. In this work, we let a single model \"step outside the box\" by engaging multiple models to correct each other. We introduce a multi-agent collaboration strategy that emulates the academic peer review process. Each agent independently constructs its own solution, provides reviews on the solutions of others, and assigns confidence levels to its reviews. Upon receiving peer reviews, agents revise their initial solutions. Extensive experiments on three different types of reasoning tasks show that our collaboration approach delivers superior accuracy across all ten datasets compared to existing methods. Further study underscores the effectiveness of integrating confidence in reviews, demonstrates the superiority of feedback exchange over mere solution sharing, and highlights the role of capability and diversity in fostering successful collaboration.","DOI":"10.48550/arXiv.2311.08152","note":"arXiv:2311.08152 [cs]","number":"arXiv:2311.08152","publisher":"arXiv","source":"arXiv.org","title":"Towards Reasoning in Large Language Models via Multi-Agent Peer Review Collaboration","URL":"http://arxiv.org/abs/2311.08152","author":[{"family":"Xu","given":"Zhenran"},{"family":"Shi","given":"Senbao"},{"family":"Hu","given":"Baotian"},{"family":"Yu","given":"Jindi"},{"family":"Li","given":"Dongfang"},{"family":"Zhang","given":"Min"},{"family":"Wu","given":"Yuxiang"}],"accessed":{"date-parts":[["2026",4,6]]},"issued":{"date-parts":[["2023",12,17]]}}}],"schema":"https://github.com/citation-style-language/schema/raw/master/csl-citation.json"} </w:instrText>
      </w:r>
      <w:r w:rsidRPr="00D87C28">
        <w:rPr>
          <w:rStyle w:val="Strong"/>
        </w:rPr>
        <w:fldChar w:fldCharType="separate"/>
      </w:r>
      <w:r w:rsidRPr="00D87C28">
        <w:t>[10]</w:t>
      </w:r>
      <w:r w:rsidRPr="00D87C28">
        <w:rPr>
          <w:rStyle w:val="Strong"/>
        </w:rPr>
        <w:fldChar w:fldCharType="end"/>
      </w:r>
      <w:r>
        <w:t xml:space="preserve"> have presented a peer-review-inspired collaboration strategy where agents are left to generate solutions on their own, criticize peer solutions, and improve responses by weighted feedback based on confidence. Findings indicate that performance is enhanced when feedback is provided in a structured way in comparison to mere sharing of responses. Tang et al. </w:t>
      </w:r>
      <w:r w:rsidRPr="00D87C28">
        <w:rPr>
          <w:rStyle w:val="Strong"/>
        </w:rPr>
        <w:fldChar w:fldCharType="begin"/>
      </w:r>
      <w:r w:rsidRPr="00D87C28">
        <w:rPr>
          <w:rStyle w:val="Strong"/>
        </w:rPr>
        <w:instrText xml:space="preserve"> ADDIN ZOTERO_ITEM CSL_CITATION {"citationID":"i55up3YB","properties":{"formattedCitation":"[11]","plainCitation":"[11]","noteIndex":0},"citationItems":[{"id":6170,"uris":["http://zotero.org/users/16103216/items/5QI9KDZ7"],"itemData":{"id":6170,"type":"article","abstract":"Large language models (LLMs), despite their remarkable progress across various general domains, encounter significant barriers in medicine and healthcare. This field faces unique challenges such as domain-specific terminologies and reasoning over specialized knowledge. To address these issues, we propose MedAgents, a novel multi-disciplinary collaboration framework for the medical domain. MedAgents leverages LLM-based agents in a role-playing setting that participate in a collaborative multi-round discussion, thereby enhancing LLM proficiency and reasoning capabilities. This training-free framework encompasses five critical steps: gathering domain experts, proposing individual analyses, summarising these analyses into a report, iterating over discussions until a consensus is reached, and ultimately making a decision. Our work focuses on the zero-shot setting, which is applicable in real-world scenarios. Experimental results on nine datasets (MedQA, MedMCQA, PubMedQA, and six subtasks from MMLU) establish that our proposed MedAgents framework excels at mining and harnessing the medical expertise within LLMs, as well as extending its reasoning abilities. Our code can be found at https://github.com/gersteinlab/MedAgents.","DOI":"10.48550/arXiv.2311.10537","note":"arXiv:2311.10537 [cs]","number":"arXiv:2311.10537","publisher":"arXiv","source":"arXiv.org","title":"MedAgents: Large Language Models as Collaborators for Zero-shot Medical Reasoning","title-short":"MedAgents","URL":"http://arxiv.org/abs/2311.10537","author":[{"family":"Tang","given":"Xiangru"},{"family":"Zou","given":"Anni"},{"family":"Zhang","given":"Zhuosheng"},{"family":"Li","given":"Ziming"},{"family":"Zhao","given":"Yilun"},{"family":"Zhang","given":"Xingyao"},{"family":"Cohan","given":"Arman"},{"family":"Gerstein","given":"Mark"}],"accessed":{"date-parts":[["2026",4,6]]},"issued":{"date-parts":[["2024",6,4]]}}}],"schema":"https://github.com/citation-style-language/schema/raw/master/csl-citation.json"} </w:instrText>
      </w:r>
      <w:r w:rsidRPr="00D87C28">
        <w:rPr>
          <w:rStyle w:val="Strong"/>
        </w:rPr>
        <w:fldChar w:fldCharType="separate"/>
      </w:r>
      <w:r w:rsidRPr="00D87C28">
        <w:t>[11]</w:t>
      </w:r>
      <w:r w:rsidRPr="00D87C28">
        <w:rPr>
          <w:rStyle w:val="Strong"/>
        </w:rPr>
        <w:fldChar w:fldCharType="end"/>
      </w:r>
      <w:r>
        <w:t xml:space="preserve"> have introduced </w:t>
      </w:r>
      <w:proofErr w:type="spellStart"/>
      <w:r>
        <w:t>MedAgents</w:t>
      </w:r>
      <w:proofErr w:type="spellEnd"/>
      <w:r>
        <w:t>, a training-free multi-disciplinary framework, within the medical field, where expert-role agents discuss, summarize evidence, and make decisions collaboratively through repetitive steps. The methodology emphasizes the power of role-playing that is domain-specialized in developing reasoning.</w:t>
      </w:r>
    </w:p>
    <w:p w14:paraId="083A67D9" w14:textId="586F6E23" w:rsidR="00861D4D" w:rsidRDefault="00861D4D" w:rsidP="00861D4D">
      <w:pPr>
        <w:pStyle w:val="NormalWeb"/>
        <w:jc w:val="both"/>
      </w:pPr>
      <w:r>
        <w:t xml:space="preserve">The strengths and weaknesses of conversational multi-agent paradigms have been discussed as well. Becker </w:t>
      </w:r>
      <w:r w:rsidRPr="00D87C28">
        <w:rPr>
          <w:rStyle w:val="Strong"/>
        </w:rPr>
        <w:fldChar w:fldCharType="begin"/>
      </w:r>
      <w:r w:rsidRPr="00D87C28">
        <w:rPr>
          <w:rStyle w:val="Strong"/>
        </w:rPr>
        <w:instrText xml:space="preserve"> ADDIN ZOTERO_ITEM CSL_CITATION {"citationID":"RzOMGS7F","properties":{"formattedCitation":"[12]","plainCitation":"[12]","noteIndex":0},"citationItems":[{"id":6173,"uris":["http://zotero.org/users/16103216/items/HG2Y7HIW"],"itemData":{"id":6173,"type":"article","abstract":"In an era where single large language models have dominated the landscape of artificial intelligence for years, multi-agent systems arise as new protagonists in conversational task-solving. While previous studies have showcased their potential in reasoning tasks and creative endeavors, an analysis of their limitations concerning the conversational paradigms and the impact of individual agents is missing. It remains unascertained how multi-agent discussions perform across tasks of varying complexity and how the structure of these conversations influences the process. To fill that gap, this work systematically evaluates multi-agent systems across various discussion paradigms, assessing their strengths and weaknesses in both generative tasks and question-answering tasks. Alongside the experiments, I propose a taxonomy of 20 multi-agent research studies from 2022 to 2024, followed by the introduction of a framework for deploying multi-agent LLMs in conversational task-solving. I demonstrate that while multi-agent systems excel in complex reasoning tasks, outperforming a single model by leveraging expert personas, they fail on basic tasks. Concretely, I identify three challenges that arise: 1) While longer discussions enhance reasoning, agents fail to maintain conformity to strict task requirements, which leads to problem drift, making shorter conversations more effective for basic tasks. 2) Prolonged discussions risk alignment collapse, raising new safety concerns for these systems. 3) I showcase discussion monopolization through long generations, posing the problem of fairness in decision-making for tasks like summarization. This work uncovers both the potential and challenges that arise with multi-agent interaction and varying conversational paradigms, providing insights into how future research could improve the efficiency, performance, and safety of multi-agent LLMs.","DOI":"10.48550/arXiv.2410.22932","note":"arXiv:2410.22932 [cs]","number":"arXiv:2410.22932","publisher":"arXiv","source":"arXiv.org","title":"Multi-Agent Large Language Models for Conversational Task-Solving","URL":"http://arxiv.org/abs/2410.22932","author":[{"family":"Becker","given":"Jonas"}],"accessed":{"date-parts":[["2026",4,6]]},"issued":{"date-parts":[["2024",11,1]]}}}],"schema":"https://github.com/citation-style-language/schema/raw/master/csl-citation.json"} </w:instrText>
      </w:r>
      <w:r w:rsidRPr="00D87C28">
        <w:rPr>
          <w:rStyle w:val="Strong"/>
        </w:rPr>
        <w:fldChar w:fldCharType="separate"/>
      </w:r>
      <w:r w:rsidRPr="00D87C28">
        <w:t>[12]</w:t>
      </w:r>
      <w:r w:rsidRPr="00D87C28">
        <w:rPr>
          <w:rStyle w:val="Strong"/>
        </w:rPr>
        <w:fldChar w:fldCharType="end"/>
      </w:r>
      <w:r>
        <w:t xml:space="preserve"> has made a systematic comparison between generative and question-answering tasks and found out that such systems work well in more complex reasoning tasks but have low utility in simpler tasks. The main pitfalls, such as drift in problems, alignment breakdown, and monopoly in discussions are observed during long-term interactions. There is no guarantee that more interaction rounds can lead to better results and can even decrease efficiency and controllability. This is of particular concern to dialogue systems where large numbers of exchanges add to latency, token cost and the complexity of coordination.</w:t>
      </w:r>
    </w:p>
    <w:p w14:paraId="43AE9CDD" w14:textId="5CE79B74" w:rsidR="00861D4D" w:rsidRDefault="00861D4D" w:rsidP="00861D4D">
      <w:pPr>
        <w:pStyle w:val="NormalWeb"/>
        <w:jc w:val="both"/>
      </w:pPr>
      <w:r>
        <w:t xml:space="preserve">Decentralized coordination has progressively been discussed to respond to the issues of scalability and resilience that are linked with centralized coordination. Yang et al. </w:t>
      </w:r>
      <w:r w:rsidRPr="00D87C28">
        <w:rPr>
          <w:rStyle w:val="Strong"/>
        </w:rPr>
        <w:fldChar w:fldCharType="begin"/>
      </w:r>
      <w:r w:rsidRPr="00D87C28">
        <w:rPr>
          <w:rStyle w:val="Strong"/>
        </w:rPr>
        <w:instrText xml:space="preserve"> ADDIN ZOTERO_ITEM CSL_CITATION {"citationID":"VEtFiXz7","properties":{"formattedCitation":"[13]","plainCitation":"[13]","noteIndex":0},"citationItems":[{"id":6176,"uris":["http://zotero.org/users/16103216/items/J3NM82SU"],"itemData":{"id":6176,"type":"article","abstract":"The rapid advancement of large language models (LLMs) has enabled the development of multi-agent systems where multiple LLM-based agents collaborate on complex tasks. However, existing systems often rely on centralized coordination, leading to scalability bottlenecks, reduced adaptability, and single points of failure. Privacy and proprietary knowledge concerns further hinder cross-organizational collaboration, resulting in siloed expertise. We propose AgentNet, a decentralized, Retrieval-Augmented Generation (RAG)-based framework that enables LLM-based agents to specialize, evolve, and collaborate autonomously in a dynamically structured Directed Acyclic Graph (DAG). Unlike prior approaches with static roles or centralized control, AgentNet allows agents to adjust connectivity and route tasks based on local expertise and context. AgentNet introduces three key innovations: (1) a fully decentralized coordination mechanism that eliminates the need for a central orchestrator, enhancing robustness and emergent intelligence; (2) dynamic agent graph topology that adapts in real time to task demands, ensuring scalability and resilience; and (3) a retrieval-based memory system for agents that supports continual skill refinement and specialization. By minimizing centralized control and data exchange, AgentNet enables fault-tolerant, privacy-preserving collaboration across organizations. Experiments show that AgentNet achieves higher task accuracy than both single-agent and centralized multi-agent baselines.","DOI":"10.48550/arXiv.2504.00587","note":"arXiv:2504.00587 [cs]","number":"arXiv:2504.00587","publisher":"arXiv","source":"arXiv.org","title":"AgentNet: Decentralized Evolutionary Coordination for LLM-based Multi-Agent Systems","title-short":"AgentNet","URL":"http://arxiv.org/abs/2504.00587","author":[{"family":"Yang","given":"Yingxuan"},{"family":"Chai","given":"Huacan"},{"family":"Shao","given":"Shuai"},{"family":"Song","given":"Yuanyi"},{"family":"Qi","given":"Siyuan"},{"family":"Rui","given":"Renting"},{"family":"Zhang","given":"Weinan"}],"accessed":{"date-parts":[["2026",4,6]]},"issued":{"date-parts":[["2025",5,29]]}}}],"schema":"https://github.com/citation-style-language/schema/raw/master/csl-citation.json"} </w:instrText>
      </w:r>
      <w:r w:rsidRPr="00D87C28">
        <w:rPr>
          <w:rStyle w:val="Strong"/>
        </w:rPr>
        <w:fldChar w:fldCharType="separate"/>
      </w:r>
      <w:r w:rsidRPr="00D87C28">
        <w:t>[13]</w:t>
      </w:r>
      <w:r w:rsidRPr="00D87C28">
        <w:rPr>
          <w:rStyle w:val="Strong"/>
        </w:rPr>
        <w:fldChar w:fldCharType="end"/>
      </w:r>
      <w:r>
        <w:t xml:space="preserve"> propose an architecture called </w:t>
      </w:r>
      <w:proofErr w:type="spellStart"/>
      <w:r>
        <w:t>AgentNet</w:t>
      </w:r>
      <w:proofErr w:type="spellEnd"/>
      <w:r>
        <w:t xml:space="preserve"> that builds a directed acyclic graph (DAG), which is used to facilitate dynamic connectivity, routing of tasks and coordination without a central controller. This architecture enhances strength, confidentiality and scaling. Equally, </w:t>
      </w:r>
      <w:proofErr w:type="spellStart"/>
      <w:r>
        <w:t>MacNet</w:t>
      </w:r>
      <w:proofErr w:type="spellEnd"/>
      <w:r>
        <w:t xml:space="preserve"> by Qian et al. </w:t>
      </w:r>
      <w:r w:rsidRPr="00D87C28">
        <w:rPr>
          <w:rStyle w:val="Strong"/>
        </w:rPr>
        <w:fldChar w:fldCharType="begin"/>
      </w:r>
      <w:r w:rsidRPr="00D87C28">
        <w:rPr>
          <w:rStyle w:val="Strong"/>
        </w:rPr>
        <w:instrText xml:space="preserve"> ADDIN ZOTERO_ITEM CSL_CITATION {"citationID":"MiuzZCkp","properties":{"formattedCitation":"[14]","plainCitation":"[14]","noteIndex":0},"citationItems":[{"id":6179,"uris":["http://zotero.org/users/16103216/items/E3THF2AW"],"itemData":{"id":6179,"type":"article","abstract":"Recent breakthroughs in large language model-driven autonomous agents have revealed that multi-agent collaboration often surpasses each individual through collective reasoning. Inspired by the neural scaling law--increasing neurons enhances performance, this study explores whether the continuous addition of collaborative agents can yield similar benefits. Technically, we utilize directed acyclic graphs to organize agents into a multi-agent collaboration network (MacNet), upon which their interactive reasoning is topologically orchestrated for autonomous task solving. Extensive evaluations reveal that it effectively supports collaboration among over a thousand agents, with irregular topologies outperforming regular ones. We also identify a collaborative scaling law--the overall performance follows a logistic growth pattern as agents scale, with collaborative emergence occurring earlier than traditional neural emergence. We speculate this may be because scaling agents catalyzes their multidimensional considerations during interactive reflection and refinement, thereby producing more comprehensive artifacts. The code is available at https://github.com/OpenBMB/ChatDev/tree/macnet.","DOI":"10.48550/arXiv.2406.07155","note":"arXiv:2406.07155 [cs]","number":"arXiv:2406.07155","publisher":"arXiv","source":"arXiv.org","title":"Scaling Large Language Model-based Multi-Agent Collaboration","URL":"http://arxiv.org/abs/2406.07155","author":[{"family":"Qian","given":"Chen"},{"family":"Xie","given":"Zihao"},{"family":"Wang","given":"YiFei"},{"family":"Liu","given":"Wei"},{"family":"Zhu","given":"Kunlun"},{"family":"Xia","given":"Hanchen"},{"family":"Dang","given":"Yufan"},{"family":"Du","given":"Zhuoyun"},{"family":"Chen","given":"Weize"},{"family":"Yang","given":"Cheng"},{"family":"Liu","given":"Zhiyuan"},{"family":"Sun","given":"Maosong"}],"accessed":{"date-parts":[["2026",4,6]]},"issued":{"date-parts":[["2025",3,17]]}}}],"schema":"https://github.com/citation-style-language/schema/raw/master/csl-citation.json"} </w:instrText>
      </w:r>
      <w:r w:rsidRPr="00D87C28">
        <w:rPr>
          <w:rStyle w:val="Strong"/>
        </w:rPr>
        <w:fldChar w:fldCharType="separate"/>
      </w:r>
      <w:r w:rsidRPr="00D87C28">
        <w:t>[14]</w:t>
      </w:r>
      <w:r w:rsidRPr="00D87C28">
        <w:rPr>
          <w:rStyle w:val="Strong"/>
        </w:rPr>
        <w:fldChar w:fldCharType="end"/>
      </w:r>
      <w:r>
        <w:t xml:space="preserve"> organises agents to form graph-based networks and shows that irregular topologies in the form of DAGs outperform regular topologies and exhibit an interesting scaling effect as the number of agents increase, acting in a collaborative manner. In their work, Jin et al. </w:t>
      </w:r>
      <w:r w:rsidRPr="00D87C28">
        <w:rPr>
          <w:rStyle w:val="Strong"/>
        </w:rPr>
        <w:fldChar w:fldCharType="begin"/>
      </w:r>
      <w:r w:rsidRPr="00D87C28">
        <w:rPr>
          <w:rStyle w:val="Strong"/>
        </w:rPr>
        <w:instrText xml:space="preserve"> ADDIN ZOTERO_ITEM CSL_CITATION {"citationID":"aYNTt1f6","properties":{"formattedCitation":"[15]","plainCitation":"[15]","noteIndex":0},"citationItems":[{"id":6183,"uris":["http://zotero.org/users/16103216/items/EZ2EHUGG"],"itemData":{"id":6183,"type":"article-journal","abstract":"Large Language Models (LLMs) empowered agents are effective across various tasks and demonstrate outstanding performance, which can be further enhanced through collaboration with multiple LLM agents. The current approaches for collaboration with multiple LLM agents are static approaches, which adopt a fixed set of agents to interact with each other. However, these approaches suffer from a significant limitation: multi-agent collaboration depends on the assumption that all participants know each other in a local closed environment, can find each other and direct communication, and will act with integrity. To address these challenges, this paper proposes DeCoAgent, a novel framework for decentralized autonomous collaboration between LLMs empowered agents based on smart contracts. This framework enables decentralized autonomous collaboration between LLM agents, allowing them to register themselves, discover the capabilities of other agents, and assign tasks on the platform. LLMs can convert natural language descriptions from human and LLM agent users into smart contract calls, enabling agents to interact with humans, the blockchain, and other agents to achieve automation. This paper implements the platform based on OpenAI and Ethereum, demonstrating the practical feasibility of this approach. The proposed framework has broader applications, including supply chain management, manufacturing, crowdsourcing, and complementing other existing multi-agent collaborations. This framework is open source on GitHub. Please visit the repository at https://github.com/AnanKing/DeCoAgent.","container-title":"IEEE Access","DOI":"10.1109/ACCESS.2024.3481641","ISSN":"2169-3536","page":"155234-155245","source":"IEEE Xplore","title":"DeCoAgent: Large Language Model Empowered Decentralized Autonomous Collaboration Agents Based on Smart Contracts","title-short":"DeCoAgent","volume":"12","author":[{"family":"Jin","given":"Anan"},{"family":"Ye","given":"Yuhang"},{"family":"Lee","given":"Brian"},{"family":"Qiao","given":"Yuansong"}],"issued":{"date-parts":[["2024"]]}}}],"schema":"https://github.com/citation-style-language/schema/raw/master/csl-citation.json"} </w:instrText>
      </w:r>
      <w:r w:rsidRPr="00D87C28">
        <w:rPr>
          <w:rStyle w:val="Strong"/>
        </w:rPr>
        <w:fldChar w:fldCharType="separate"/>
      </w:r>
      <w:r w:rsidRPr="00D87C28">
        <w:t>[15]</w:t>
      </w:r>
      <w:r w:rsidRPr="00D87C28">
        <w:rPr>
          <w:rStyle w:val="Strong"/>
        </w:rPr>
        <w:fldChar w:fldCharType="end"/>
      </w:r>
      <w:r>
        <w:t xml:space="preserve"> present </w:t>
      </w:r>
      <w:proofErr w:type="spellStart"/>
      <w:r>
        <w:t>DeCoAgent</w:t>
      </w:r>
      <w:proofErr w:type="spellEnd"/>
      <w:r>
        <w:t>, a system that facilitates autonomous cooperation in terms of smart contracts, allowing the agents to recognize capabilities, delegate tasks and communicate without pre-configured settings. All of these strategies focus on enhanced fault tolerance, scalability, and cross-organizational cooperation, but are predominantly focused on overall task performance and not dialogue systems.</w:t>
      </w:r>
    </w:p>
    <w:p w14:paraId="1CC4AA7F" w14:textId="2233C7D0" w:rsidR="00861D4D" w:rsidRDefault="00861D4D" w:rsidP="00861D4D">
      <w:pPr>
        <w:pStyle w:val="NormalWeb"/>
        <w:jc w:val="both"/>
      </w:pPr>
      <w:r>
        <w:t xml:space="preserve">There </w:t>
      </w:r>
      <w:r w:rsidR="00C61FBB">
        <w:t>is</w:t>
      </w:r>
      <w:r>
        <w:t xml:space="preserve"> also communication sensitive and coordination aware systems that have been examined in complex environments. The </w:t>
      </w:r>
      <w:proofErr w:type="spellStart"/>
      <w:r>
        <w:t>CoELA</w:t>
      </w:r>
      <w:proofErr w:type="spellEnd"/>
      <w:r>
        <w:t xml:space="preserve"> framework </w:t>
      </w:r>
      <w:r w:rsidRPr="00D87C28">
        <w:rPr>
          <w:rStyle w:val="Strong"/>
        </w:rPr>
        <w:fldChar w:fldCharType="begin"/>
      </w:r>
      <w:r w:rsidRPr="00D87C28">
        <w:rPr>
          <w:rStyle w:val="Strong"/>
        </w:rPr>
        <w:instrText xml:space="preserve"> ADDIN ZOTERO_ITEM CSL_CITATION {"citationID":"wnCbSFfu","properties":{"formattedCitation":"[16]","plainCitation":"[16]","noteIndex":0},"citationItems":[{"id":6185,"uris":["http://zotero.org/users/16103216/items/TWM3PFDZ"],"itemData":{"id":6185,"type":"article","abstract":"In this work, we address challenging multi-agent cooperation problems with decentralized control, raw sensory observations, costly communication, and multi-objective tasks instantiated in various embodied environments. While previous research either presupposes a cost-free communication channel or relies on a centralized controller with shared observations, we harness the commonsense knowledge, reasoning ability, language comprehension, and text generation prowess of LLMs and seamlessly incorporate them into a cognitive-inspired modular framework that integrates with perception, memory, and execution. Thus building a Cooperative Embodied Language Agent CoELA, who can plan, communicate, and cooperate with others to accomplish long-horizon tasks efficiently. Our experiments on C-WAH and TDW-MAT demonstrate that CoELA driven by GPT-4 can surpass strong planning-based methods and exhibit emergent effective communication. Though current Open LMs like LLAMA-2 still underperform, we fine-tune a CoELA with data collected with our agents and show how they can achieve promising performance. We also conducted a user study for human-agent interaction and discovered that CoELA communicating in natural language can earn more trust and cooperate more effectively with humans. Our research underscores the potential of LLMs for future research in multi-agent cooperation. Videos can be found on the project website https://vis-www.cs.umass.edu/Co-LLM-Agents/.","DOI":"10.48550/arXiv.2307.02485","note":"arXiv:2307.02485 [cs]","number":"arXiv:2307.02485","publisher":"arXiv","source":"arXiv.org","title":"Building Cooperative Embodied Agents Modularly with Large Language Models","URL":"http://arxiv.org/abs/2307.02485","author":[{"family":"Zhang","given":"Hongxin"},{"family":"Du","given":"Weihua"},{"family":"Shan","given":"Jiaming"},{"family":"Zhou","given":"Qinhong"},{"family":"Du","given":"Yilun"},{"family":"Tenenbaum","given":"Joshua B."},{"family":"Shu","given":"Tianmin"},{"family":"Gan","given":"Chuang"}],"accessed":{"date-parts":[["2026",4,6]]},"issued":{"date-parts":[["2024",2,17]]}}}],"schema":"https://github.com/citation-style-language/schema/raw/master/csl-citation.json"} </w:instrText>
      </w:r>
      <w:r w:rsidRPr="00D87C28">
        <w:rPr>
          <w:rStyle w:val="Strong"/>
        </w:rPr>
        <w:fldChar w:fldCharType="separate"/>
      </w:r>
      <w:r w:rsidRPr="00D87C28">
        <w:t>[16]</w:t>
      </w:r>
      <w:r w:rsidRPr="00D87C28">
        <w:rPr>
          <w:rStyle w:val="Strong"/>
        </w:rPr>
        <w:fldChar w:fldCharType="end"/>
      </w:r>
      <w:r>
        <w:t xml:space="preserve"> is the proposed decentralized embodied language agent architecture intended to be used in conditions when it is necessary to communicate with high costs, use raw sensory data, and multi-objective tasks. Planning, memory, perception, and natural language interaction are integrated to facilitate the development of effective communication strategies by agents under constrained conditions. Similarly, Comm</w:t>
      </w:r>
      <w:r w:rsidR="00C61FBB">
        <w:t xml:space="preserve"> </w:t>
      </w:r>
      <w:r>
        <w:t xml:space="preserve">LLM by Jiang et al. </w:t>
      </w:r>
      <w:r w:rsidR="00F82E1C" w:rsidRPr="00D87C28">
        <w:rPr>
          <w:rStyle w:val="Strong"/>
        </w:rPr>
        <w:fldChar w:fldCharType="begin"/>
      </w:r>
      <w:r w:rsidR="00F82E1C" w:rsidRPr="00D87C28">
        <w:rPr>
          <w:rStyle w:val="Strong"/>
        </w:rPr>
        <w:instrText xml:space="preserve"> ADDIN ZOTERO_ITEM CSL_CITATION {"citationID":"RChI7AmS","properties":{"formattedCitation":"[17]","plainCitation":"[17]","noteIndex":0},"citationItems":[{"id":6189,"uris":["http://zotero.org/users/16103216/items/WZWP4MCG"],"itemData":{"id":6189,"type":"article-journal","abstract":"The rapid development of the large language model (LLM) presents huge opportunities for 6G communications – for example, network optimization and management – by allowing users to input task requirements to LLMs with natural language. However, directly applying native LLMs in 6G encounters various challenges, such as a lack of communication data and knowledge, and limited logical reasoning, evaluation, and refinement abilities. Integrating LLMs with the capabilities of retrieval, planning, memory, evaluation, and reflection in agents can greatly enhance the potential of LLMs for 6G communications. To this end, we propose CommLLM, a multi-agent system with customized communication knowledge and tools for solving communication-related tasks using natural language. This system consists of three components: multi-agent data retrieval (MDR), which employs the condensate and inference agents to refine and summarize communication knowledge from the knowledge base, expanding the knowledge boundaries of LLMs in 6G communications; multi-agent collaborative planning (MCP), which utilizes multiple planning agents to generate feasible solutions for the communication-re-lated task from different perspectives based on the retrieved knowledge; and multi-agent evaluation and reflection (MER), which utilizes the evaluation agent to assess the solutions, and applies the reflection agent and refinement agent to provide improvement suggestions for current solutions. Finally, we validate the effectiveness of the proposed multi-agent system by designing a semantic communication system as a case study of 6G communications.","container-title":"IEEE Wireless Communications","DOI":"10.1109/MWC.016.2300600","ISSN":"1558-0687","issue":"6","page":"48-55","source":"IEEE Xplore","title":"Large Language Model Enhanced Multi-Agent Systems for 6G Communications","volume":"31","author":[{"family":"Jiang","given":"Feibo"},{"family":"Peng","given":"Yubo"},{"family":"Dong","given":"Li"},{"family":"Wang","given":"Kezhi"},{"family":"Yang","given":"Kun"},{"family":"Pan","given":"Cunhua"},{"family":"Niyato","given":"Dusit"},{"family":"Dobre","given":"Octavia A."}],"issued":{"date-parts":[["2024",12]]}}}],"schema":"https://github.com/citation-style-language/schema/raw/master/csl-citation.json"} </w:instrText>
      </w:r>
      <w:r w:rsidR="00F82E1C" w:rsidRPr="00D87C28">
        <w:rPr>
          <w:rStyle w:val="Strong"/>
        </w:rPr>
        <w:fldChar w:fldCharType="separate"/>
      </w:r>
      <w:r w:rsidR="00F82E1C" w:rsidRPr="00D87C28">
        <w:t>[17]</w:t>
      </w:r>
      <w:r w:rsidR="00F82E1C" w:rsidRPr="00D87C28">
        <w:rPr>
          <w:rStyle w:val="Strong"/>
        </w:rPr>
        <w:fldChar w:fldCharType="end"/>
      </w:r>
      <w:r>
        <w:t xml:space="preserve"> proposes a multi-agent structure of a communication </w:t>
      </w:r>
      <w:r>
        <w:lastRenderedPageBreak/>
        <w:t>system including retrieval, collaborative planning, evaluation, reflection, and refinement to solve 6G-related tasks. This paper proves that domain-specific decomposition can be effective in technically challenging environments. In general, these studies emphasize the role of communication cost, choice of message and role specialization as issues affecting the performance of a system given a limited resource base.</w:t>
      </w:r>
    </w:p>
    <w:p w14:paraId="3FCD864E" w14:textId="77777777" w:rsidR="00861D4D" w:rsidRDefault="00861D4D" w:rsidP="00861D4D">
      <w:pPr>
        <w:pStyle w:val="NormalWeb"/>
        <w:jc w:val="both"/>
      </w:pPr>
      <w:r>
        <w:t xml:space="preserve">Even with these developments, there are a number of challenges. Most of the existing frameworks presuppose coordination in the </w:t>
      </w:r>
      <w:proofErr w:type="spellStart"/>
      <w:r>
        <w:t>center</w:t>
      </w:r>
      <w:proofErr w:type="spellEnd"/>
      <w:r>
        <w:t xml:space="preserve">, rigid roles of the agents, or unlimited communication, which are not feasible in real-world implementation. Even though decentralized methods like </w:t>
      </w:r>
      <w:proofErr w:type="spellStart"/>
      <w:r>
        <w:t>AgentNet</w:t>
      </w:r>
      <w:proofErr w:type="spellEnd"/>
      <w:r>
        <w:t xml:space="preserve">, </w:t>
      </w:r>
      <w:proofErr w:type="spellStart"/>
      <w:r>
        <w:t>MacNet</w:t>
      </w:r>
      <w:proofErr w:type="spellEnd"/>
      <w:r>
        <w:t xml:space="preserve"> and </w:t>
      </w:r>
      <w:proofErr w:type="spellStart"/>
      <w:r>
        <w:t>DeCoAgent</w:t>
      </w:r>
      <w:proofErr w:type="spellEnd"/>
      <w:r>
        <w:t xml:space="preserve"> enhance robustness and autonomy, they are not directly designed to support multi-domain task-oriented dialogue benchmarks, but to general reasoning or task routing. Moreover, little focus has been on situations where decentralized cooperation needs to work within severe communication limits, such as narrow token expenditures, limited contextual scopes, and regulated message exchange. This is a critical limitation in dialogue systems, where the free interaction may result in inefficiency, higher cost, and instability with the size of the agents.</w:t>
      </w:r>
    </w:p>
    <w:p w14:paraId="5A8507AE" w14:textId="4CE73F3E" w:rsidR="0014286D" w:rsidRPr="00D87C28" w:rsidRDefault="00861D4D" w:rsidP="0031676F">
      <w:pPr>
        <w:pStyle w:val="NormalWeb"/>
        <w:jc w:val="both"/>
      </w:pPr>
      <w:r>
        <w:t xml:space="preserve">Therefore, despite the overall awareness of the potential of multi-agent LLM systems, there is still an evident research gap related to the creation of decentralized and communication-efficient frameworks of multi-domain task-oriented </w:t>
      </w:r>
      <w:r w:rsidR="00847389">
        <w:t>dialogue.</w:t>
      </w:r>
      <w:r w:rsidR="0014286D" w:rsidRPr="00D87C28">
        <w:t xml:space="preserve"> While prior studies provide insights into role specialization, structured interaction, graph-based coordination, and decentralized task allocation, the challenge of enabling effective collaboration under communication and coordination constraints in dialogue settings remains insufficiently addressed. This gap motivates the need for a framework that balances decentralization, scalability, token efficiency, and dialogue quality, particularly for complex multi-domain conversational tasks.</w:t>
      </w:r>
      <w:r w:rsidR="0071001A" w:rsidRPr="00D87C28">
        <w:t xml:space="preserve"> </w:t>
      </w:r>
    </w:p>
    <w:p w14:paraId="3B0D0932" w14:textId="2AAFB0F2" w:rsidR="0071001A" w:rsidRPr="00D87C28" w:rsidRDefault="0071001A" w:rsidP="0031676F">
      <w:pPr>
        <w:pStyle w:val="NormalWeb"/>
        <w:jc w:val="both"/>
      </w:pPr>
      <w:r w:rsidRPr="00D87C28">
        <w:t xml:space="preserve">A general multi-agent system proposed by </w:t>
      </w:r>
      <w:proofErr w:type="spellStart"/>
      <w:r w:rsidRPr="00D87C28">
        <w:t>Talebirad</w:t>
      </w:r>
      <w:proofErr w:type="spellEnd"/>
      <w:r w:rsidRPr="00D87C28">
        <w:t xml:space="preserve"> and Nadiri </w:t>
      </w:r>
      <w:r w:rsidRPr="00D87C28">
        <w:fldChar w:fldCharType="begin"/>
      </w:r>
      <w:r w:rsidR="00BE613E" w:rsidRPr="00D87C28">
        <w:instrText xml:space="preserve"> ADDIN ZOTERO_ITEM CSL_CITATION {"citationID":"dPGoGZFu","properties":{"formattedCitation":"[18]","plainCitation":"[18]","noteIndex":0},"citationItems":[{"id":6192,"uris":["http://zotero.org/users/16103216/items/KCFLRWFY"],"itemData":{"id":6192,"type":"article","abstract":"In this paper, we present a novel framework for enhancing the capabilities of large language models (LLMs) by leveraging the power of multi-agent systems. Our framework introduces a collaborative environment where multiple intelligent agent components, each with distinctive attributes and roles, work together to handle complex tasks more efficiently and effectively. We demonstrate the practicality and versatility of our framework through case studies in artificial general intelligence (AGI), specifically focusing on the Auto-GPT and BabyAGI models. We also examine the \"Gorilla\" model, which integrates external APIs into the LLM. Our framework addresses limitations and challenges such as looping issues, security risks, scalability, system evaluation, and ethical considerations. By modeling various domains such as courtroom simulations and software development scenarios, we showcase the potential applications and benefits of our proposed multi-agent system. Our framework provides an avenue for advancing the capabilities and performance of LLMs through collaboration and knowledge exchange among intelligent agents.","DOI":"10.48550/arXiv.2306.03314","note":"arXiv:2306.03314 [cs]","number":"arXiv:2306.03314","publisher":"arXiv","source":"arXiv.org","title":"Multi-Agent Collaboration: Harnessing the Power of Intelligent LLM Agents","title-short":"Multi-Agent Collaboration","URL":"http://arxiv.org/abs/2306.03314","author":[{"family":"Talebirad","given":"Yashar"},{"family":"Nadiri","given":"Amirhossein"}],"accessed":{"date-parts":[["2026",4,6]]},"issued":{"date-parts":[["2023",6,5]]}}}],"schema":"https://github.com/citation-style-language/schema/raw/master/csl-citation.json"} </w:instrText>
      </w:r>
      <w:r w:rsidRPr="00D87C28">
        <w:fldChar w:fldCharType="separate"/>
      </w:r>
      <w:r w:rsidR="00BE613E" w:rsidRPr="00D87C28">
        <w:t>[18]</w:t>
      </w:r>
      <w:r w:rsidRPr="00D87C28">
        <w:fldChar w:fldCharType="end"/>
      </w:r>
      <w:r w:rsidRPr="00D87C28">
        <w:t xml:space="preserve"> where multiple intelligent agents having different roles would solve complex problems proved to be applicable in AGI-oriented situations as well as other more practical issues like looping behaviour, scalability, security and ethical issues. Zhang et al. </w:t>
      </w:r>
      <w:r w:rsidRPr="00D87C28">
        <w:fldChar w:fldCharType="begin"/>
      </w:r>
      <w:r w:rsidR="00BE613E" w:rsidRPr="00D87C28">
        <w:instrText xml:space="preserve"> ADDIN ZOTERO_ITEM CSL_CITATION {"citationID":"UNgRQths","properties":{"formattedCitation":"[19]","plainCitation":"[19]","noteIndex":0},"citationItems":[{"id":6195,"uris":["http://zotero.org/users/16103216/items/TDJLXD7B"],"itemData":{"id":6195,"type":"article","abstract":"Recent advancements in large language model (LLM)-powered agents have shown that collective intelligence can significantly outperform individual capabilities, largely attributed to the meticulously designed inter-agent communication topologies. Though impressive in performance, existing multi-agent pipelines inherently introduce substantial token overhead, as well as increased economic costs, which pose challenges for their large-scale deployments. In response to this challenge, we propose an economical, simple, and robust multi-agent communication framework, termed $\\texttt{AgentPrune}$, which can seamlessly integrate into mainstream multi-agent systems and prunes redundant or even malicious communication messages. Technically, $\\texttt{AgentPrune}$ is the first to identify and formally define the \\textit{communication redundancy} issue present in current LLM-based multi-agent pipelines, and efficiently performs one-shot pruning on the spatial-temporal message-passing graph, yielding a token-economic and high-performing communication topology. Extensive experiments across six benchmarks demonstrate that $\\texttt{AgentPrune}$ \\textbf{(I)} achieves comparable results as state-of-the-art topologies at merely $\\$5.6$ cost compared to their $\\$43.7$, \\textbf{(II)} integrates seamlessly into existing multi-agent frameworks with $28.1\\%\\sim72.8\\%\\downarrow$ token reduction, and \\textbf{(III)} successfully defend against two types of agent-based adversarial attacks with $3.5\\%\\sim10.8\\%\\uparrow$ performance boost.","DOI":"10.48550/arXiv.2410.02506","note":"arXiv:2410.02506 [cs]","number":"arXiv:2410.02506","publisher":"arXiv","source":"arXiv.org","title":"Cut the Crap: An Economical Communication Pipeline for LLM-based Multi-Agent Systems","title-short":"Cut the Crap","URL":"http://arxiv.org/abs/2410.02506","author":[{"family":"Zhang","given":"Guibin"},{"family":"Yue","given":"Yanwei"},{"family":"Li","given":"Zhixun"},{"family":"Yun","given":"Sukwon"},{"family":"Wan","given":"Guancheng"},{"family":"Wang","given":"Kun"},{"family":"Cheng","given":"Dawei"},{"family":"Yu","given":"Jeffrey Xu"},{"family":"Chen","given":"Tianlong"}],"accessed":{"date-parts":[["2026",4,6]]},"issued":{"date-parts":[["2024",10,3]]}}}],"schema":"https://github.com/citation-style-language/schema/raw/master/csl-citation.json"} </w:instrText>
      </w:r>
      <w:r w:rsidRPr="00D87C28">
        <w:fldChar w:fldCharType="separate"/>
      </w:r>
      <w:r w:rsidR="00BE613E" w:rsidRPr="00D87C28">
        <w:t>[19]</w:t>
      </w:r>
      <w:r w:rsidRPr="00D87C28">
        <w:fldChar w:fldCharType="end"/>
      </w:r>
      <w:r w:rsidRPr="00D87C28">
        <w:t xml:space="preserve"> also considered the communication overhead of multi-agent systems by providing </w:t>
      </w:r>
      <w:proofErr w:type="spellStart"/>
      <w:r w:rsidRPr="00D87C28">
        <w:t>AgentPrune</w:t>
      </w:r>
      <w:proofErr w:type="spellEnd"/>
      <w:r w:rsidRPr="00D87C28">
        <w:t xml:space="preserve">, which is a framework that eliminates redundant and possibly malicious inter-agent messages to minimize the amount of tokens used and the cost of deployment but maintains high performance. Within the financial field, Yu et al. </w:t>
      </w:r>
      <w:r w:rsidRPr="00D87C28">
        <w:fldChar w:fldCharType="begin"/>
      </w:r>
      <w:r w:rsidR="00BE613E" w:rsidRPr="00D87C28">
        <w:instrText xml:space="preserve"> ADDIN ZOTERO_ITEM CSL_CITATION {"citationID":"pU1tI4wM","properties":{"formattedCitation":"[20]","plainCitation":"[20]","noteIndex":0},"citationItems":[{"id":6199,"uris":["http://zotero.org/users/16103216/items/ZZAGSLSP"],"itemData":{"id":6199,"type":"article-journal","language":"en","source":"Zotero","title":"FINCON: A Synthesized LLM Multi-Agent System with Conceptual Verbal Reinforcement for Enhanced Financial Decision Making","author":[{"family":"Yu","given":"Yangyang"},{"family":"Yao","given":"Zhiyuan"},{"family":"Li","given":"Haohang"},{"family":"Deng","given":"Zhiyang"},{"family":"Jiang","given":"Yuechen"},{"family":"Cao","given":"Yupeng"},{"family":"Chen","given":"Zhi"},{"family":"Suchow","given":"Jordan W"},{"family":"Cui","given":"Zhenyu"},{"family":"Liu","given":"Rong"},{"family":"Xu","given":"Zhaozhuo"},{"family":"Zhang","given":"Denghui"},{"family":"Subbalakshmi","given":"Koduvayur"},{"family":"Xiong","given":"Guojun"},{"family":"He","given":"Yueru"},{"family":"Huang","given":"Jimin"},{"family":"Li","given":"Dong"},{"family":"Xie","given":"Qianqian"}]}}],"schema":"https://github.com/citation-style-language/schema/raw/master/csl-citation.json"} </w:instrText>
      </w:r>
      <w:r w:rsidRPr="00D87C28">
        <w:fldChar w:fldCharType="separate"/>
      </w:r>
      <w:r w:rsidR="00BE613E" w:rsidRPr="00D87C28">
        <w:t>[20]</w:t>
      </w:r>
      <w:r w:rsidRPr="00D87C28">
        <w:fldChar w:fldCharType="end"/>
      </w:r>
      <w:r w:rsidRPr="00D87C28">
        <w:t xml:space="preserve"> came up with FINCON, a hierarchical manager-analyst model that will selectively spread the refined investment beliefs among the relevant agents, thus enhancing the quality of decisions and eliminating the unnecessary communication between peers. Security wise, He et al. </w:t>
      </w:r>
      <w:r w:rsidRPr="00D87C28">
        <w:fldChar w:fldCharType="begin"/>
      </w:r>
      <w:r w:rsidR="00BE613E" w:rsidRPr="00D87C28">
        <w:instrText xml:space="preserve"> ADDIN ZOTERO_ITEM CSL_CITATION {"citationID":"4DUedCCo","properties":{"formattedCitation":"[21]","plainCitation":"[21]","noteIndex":0},"citationItems":[{"id":6200,"uris":["http://zotero.org/users/16103216/items/JT952YLF"],"itemData":{"id":6200,"type":"paper-conference","abstract":"Large Language Model-based Multi-Agent Systems (LLM-MAS) have revolutionized complex problem-solving capability by enabling sophisticated agent collaboration through message-based communications. While the communication framework is crucial for agent coordination, it also introduces a critical yet unexplored security vulnerability. In this work, we introduce Agent-in-the-Middle (AiTM), a novel attack that exploits the fundamental communication mechanisms in LLM-MAS by intercepting and manipulating inter-agent messages. Unlike existing attacks that compromise individual agents, AiTM demonstrates how an adversary can compromise entire multi-agent systems by only manipulating the messages passing between agents. To enable the attack under the challenges of limited control and role-restricted communication format, we develop an LLM-powered adversarial agent with a reflection mechanism that generates contextually-aware malicious instructions. Our comprehensive evaluation across various frameworks, communication structures, and real-world applications demonstrates that LLM-MAS is vulnerable to communication-based attacks, highlighting the need for robust security measures in multi-agent systems.","container-title":"Findings of the Association for Computational Linguistics: ACL 2025","DOI":"10.18653/v1/2025.findings-acl.349","event-title":"Findings 2025","ISBN":"979-8-89176-256-5","page":"6726–6747","publisher":"Association for Computational Linguistics","publisher-place":"Vienna, Austria","source":"ACLWeb","title":"Red-Teaming LLM Multi-Agent Systems via Communication Attacks","URL":"https://aclanthology.org/2025.findings-acl.349/","author":[{"family":"He","given":"Pengfei"},{"family":"Lin","given":"Yuping"},{"family":"Dong","given":"Shen"},{"family":"Xu","given":"Han"},{"family":"Xing","given":"Yue"},{"family":"Liu","given":"Hui"}],"editor":[{"family":"Che","given":"Wanxiang"},{"family":"Nabende","given":"Joyce"},{"family":"Shutova","given":"Ekaterina"},{"family":"Pilehvar","given":"Mohammad Taher"}],"accessed":{"date-parts":[["2026",4,6]]},"issued":{"date-parts":[["2025",7]]}}}],"schema":"https://github.com/citation-style-language/schema/raw/master/csl-citation.json"} </w:instrText>
      </w:r>
      <w:r w:rsidRPr="00D87C28">
        <w:fldChar w:fldCharType="separate"/>
      </w:r>
      <w:r w:rsidR="00BE613E" w:rsidRPr="00D87C28">
        <w:t>[21]</w:t>
      </w:r>
      <w:r w:rsidRPr="00D87C28">
        <w:fldChar w:fldCharType="end"/>
      </w:r>
      <w:r w:rsidRPr="00D87C28">
        <w:t xml:space="preserve"> demonstrated that inter-agent communication by itself may turn out to be a significant vulnerability when the suggested Agent-in-the-Middle (</w:t>
      </w:r>
      <w:proofErr w:type="spellStart"/>
      <w:r w:rsidRPr="00D87C28">
        <w:t>AiTM</w:t>
      </w:r>
      <w:proofErr w:type="spellEnd"/>
      <w:r w:rsidRPr="00D87C28">
        <w:t xml:space="preserve">) attack is introduced, and which can be used to manipulate the exchange of messages with a view to compromising the entire multi-agent system. Kannan et al. </w:t>
      </w:r>
      <w:r w:rsidRPr="00D87C28">
        <w:fldChar w:fldCharType="begin"/>
      </w:r>
      <w:r w:rsidR="00BE613E" w:rsidRPr="00D87C28">
        <w:instrText xml:space="preserve"> ADDIN ZOTERO_ITEM CSL_CITATION {"citationID":"A6WSr9UL","properties":{"formattedCitation":"[22]","plainCitation":"[22]","noteIndex":0},"citationItems":[{"id":6202,"uris":["http://zotero.org/users/16103216/items/GLBPZAA2"],"itemData":{"id":6202,"type":"article","abstract":"In this work, we introduce SMART-LLM, an innovative framework designed for embodied multi-robot task planning. SMART-LLM: Smart Multi-Agent Robot Task Planning using Large Language Models (LLMs), harnesses the power of LLMs to convert high-level task instructions provided as input into a multi-robot task plan. It accomplishes this by executing a series of stages, including task decomposition, coalition formation, and task allocation, all guided by programmatic LLM prompts within the few-shot prompting paradigm. We create a benchmark dataset designed for validating the multi-robot task planning problem, encompassing four distinct categories of high-level instructions that vary in task complexity. Our evaluation experiments span both simulation and real-world scenarios, demonstrating that the proposed model can achieve promising results for generating multi-robot task plans. The experimental videos, code, and datasets from the work can be found at https://sites.google.com/view/smart-llm/.","DOI":"10.48550/arXiv.2309.10062","note":"arXiv:2309.10062 [cs]","number":"arXiv:2309.10062","publisher":"arXiv","source":"arXiv.org","title":"SMART-LLM: Smart Multi-Agent Robot Task Planning using Large Language Models","title-short":"SMART-LLM","URL":"http://arxiv.org/abs/2309.10062","author":[{"family":"Kannan","given":"Shyam Sundar"},{"family":"Venkatesh","given":"Vishnunandan L. N."},{"family":"Min","given":"Byung-Cheol"}],"accessed":{"date-parts":[["2026",4,6]]},"issued":{"date-parts":[["2024",3,23]]}}}],"schema":"https://github.com/citation-style-language/schema/raw/master/csl-citation.json"} </w:instrText>
      </w:r>
      <w:r w:rsidRPr="00D87C28">
        <w:fldChar w:fldCharType="separate"/>
      </w:r>
      <w:r w:rsidR="00BE613E" w:rsidRPr="00D87C28">
        <w:t>[22]</w:t>
      </w:r>
      <w:r w:rsidRPr="00D87C28">
        <w:fldChar w:fldCharType="end"/>
      </w:r>
      <w:r w:rsidRPr="00D87C28">
        <w:t xml:space="preserve"> proposed SMART-LLM in embodied coordination to plan tasks across multiple robots whereby the multi-robot plan is generated by the robots using the support of the LLM: the robot splits the task into smaller parts, forms a coalition of robots, and allocates task to be executed by the robots. Taken together, these studies suggest that, to create a successful multi-agent LLM design, it is necessary to consider not just the collaborative intelligence, but the communication cost, the reliability of the message, and the structure of the coordination.</w:t>
      </w:r>
    </w:p>
    <w:p w14:paraId="7647B862" w14:textId="27E7C2B0" w:rsidR="00F527B1" w:rsidRPr="00D87C28" w:rsidRDefault="00F527B1" w:rsidP="0011528D">
      <w:pPr>
        <w:pStyle w:val="ListParagraph"/>
        <w:numPr>
          <w:ilvl w:val="0"/>
          <w:numId w:val="1"/>
        </w:numPr>
        <w:spacing w:line="276" w:lineRule="auto"/>
        <w:jc w:val="both"/>
        <w:rPr>
          <w:rFonts w:ascii="Times New Roman" w:hAnsi="Times New Roman" w:cs="Times New Roman"/>
          <w:b/>
          <w:bCs/>
          <w:sz w:val="24"/>
          <w:szCs w:val="24"/>
        </w:rPr>
      </w:pPr>
      <w:r w:rsidRPr="00D87C28">
        <w:rPr>
          <w:rFonts w:ascii="Times New Roman" w:hAnsi="Times New Roman" w:cs="Times New Roman"/>
          <w:b/>
          <w:bCs/>
          <w:sz w:val="24"/>
          <w:szCs w:val="24"/>
        </w:rPr>
        <w:t>Proposed methodology</w:t>
      </w:r>
      <w:r w:rsidR="00767614" w:rsidRPr="00D87C28">
        <w:rPr>
          <w:rFonts w:ascii="Times New Roman" w:hAnsi="Times New Roman" w:cs="Times New Roman"/>
          <w:b/>
          <w:bCs/>
          <w:sz w:val="24"/>
          <w:szCs w:val="24"/>
        </w:rPr>
        <w:t xml:space="preserve"> </w:t>
      </w:r>
    </w:p>
    <w:p w14:paraId="56ACC559" w14:textId="77777777" w:rsidR="009657E0" w:rsidRPr="00D87C28" w:rsidRDefault="009657E0" w:rsidP="009657E0">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lastRenderedPageBreak/>
        <w:t>The necessity to implement the decentralized multi-agent framework is driven by the necessity to facilitate efficient and scalable reasoning in the multi-domain dialogue settings. The approach can be used to decompose the dialogue into domain-specific components and then enable each agent to specialize in a specific and narrower part of the dialogue context, with easier and context-relevant reasoning. This hierarchical breakdown is consistent with the natural structure of multi-domain conversations in which various domains represent distinct semantic and functional roles. Consequently, the framework facilitates modular reasoning, with every agent specialized to domain-level inference to serve the objective of a single system.</w:t>
      </w:r>
    </w:p>
    <w:p w14:paraId="3D1BC478" w14:textId="525A89E1" w:rsidR="009657E0" w:rsidRPr="00D87C28" w:rsidRDefault="009657E0" w:rsidP="009657E0">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The ability to incorporate the </w:t>
      </w:r>
      <w:r w:rsidR="00C61FBB">
        <w:rPr>
          <w:rFonts w:ascii="Times New Roman" w:hAnsi="Times New Roman" w:cs="Times New Roman"/>
          <w:sz w:val="24"/>
          <w:szCs w:val="24"/>
        </w:rPr>
        <w:t>LLM</w:t>
      </w:r>
      <w:r w:rsidRPr="00D87C28">
        <w:rPr>
          <w:rFonts w:ascii="Times New Roman" w:hAnsi="Times New Roman" w:cs="Times New Roman"/>
          <w:sz w:val="24"/>
          <w:szCs w:val="24"/>
        </w:rPr>
        <w:t>s into each agent contributes to the improved ability of the system to engage in context-aware reasoning and dynamical changes of the belief state. The agents are able to build and extract domain-specific dependencies and construct meaningful intermediate representations by working on localized dialogue fragments. This distributed reasoning paradigm facilitates effective use of contextual information and allows the tracking of belief states across dialogue turns.</w:t>
      </w:r>
    </w:p>
    <w:p w14:paraId="63B74A71" w14:textId="3F23FB18" w:rsidR="006B042E" w:rsidRPr="00D87C28" w:rsidRDefault="009657E0" w:rsidP="009657E0">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The main element of the proposed methodology is the presentation of the Contextual Evidence Capsule (CEC), a systematic agent-agent communication interface. The CEC is created to communicate only the most useful semantic features, such as the most important slot-value pairs, intent hypotheses, and confidence measures, within a pre-established communication budget. This is a low bandwidth, structured communication scheme that ensures that inter-agent collaboration is efficient and focused such that the system is able to sustain a small but informative exchange of knowledge. </w:t>
      </w:r>
      <w:r w:rsidR="002B73AB" w:rsidRPr="00D87C28">
        <w:rPr>
          <w:rFonts w:ascii="Times New Roman" w:hAnsi="Times New Roman" w:cs="Times New Roman"/>
          <w:sz w:val="24"/>
          <w:szCs w:val="24"/>
        </w:rPr>
        <w:t xml:space="preserve"> </w:t>
      </w:r>
    </w:p>
    <w:p w14:paraId="079778E0" w14:textId="4FCA03F8" w:rsidR="00844192" w:rsidRPr="00D87C28" w:rsidRDefault="002B73AB" w:rsidP="002B73AB">
      <w:pPr>
        <w:spacing w:line="276" w:lineRule="auto"/>
        <w:jc w:val="center"/>
        <w:rPr>
          <w:rFonts w:ascii="Times New Roman" w:hAnsi="Times New Roman" w:cs="Times New Roman"/>
          <w:sz w:val="24"/>
          <w:szCs w:val="24"/>
        </w:rPr>
      </w:pPr>
      <w:r w:rsidRPr="00D87C28">
        <w:rPr>
          <w:rFonts w:ascii="Times New Roman" w:hAnsi="Times New Roman" w:cs="Times New Roman"/>
          <w:noProof/>
          <w:sz w:val="24"/>
          <w:szCs w:val="24"/>
        </w:rPr>
        <w:drawing>
          <wp:inline distT="0" distB="0" distL="0" distR="0" wp14:anchorId="0A4EF160" wp14:editId="140721D4">
            <wp:extent cx="4889245" cy="3672672"/>
            <wp:effectExtent l="0" t="0" r="6985" b="4445"/>
            <wp:docPr id="17860790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0657" cy="3718803"/>
                    </a:xfrm>
                    <a:prstGeom prst="rect">
                      <a:avLst/>
                    </a:prstGeom>
                    <a:noFill/>
                    <a:ln>
                      <a:noFill/>
                    </a:ln>
                  </pic:spPr>
                </pic:pic>
              </a:graphicData>
            </a:graphic>
          </wp:inline>
        </w:drawing>
      </w:r>
    </w:p>
    <w:p w14:paraId="3D23E5E6" w14:textId="296DF53D" w:rsidR="00D87C28" w:rsidRPr="00D87C28" w:rsidRDefault="00D87C28" w:rsidP="002B73AB">
      <w:pPr>
        <w:spacing w:line="276" w:lineRule="auto"/>
        <w:jc w:val="center"/>
        <w:rPr>
          <w:rFonts w:ascii="Times New Roman" w:hAnsi="Times New Roman" w:cs="Times New Roman"/>
          <w:sz w:val="24"/>
          <w:szCs w:val="24"/>
        </w:rPr>
      </w:pPr>
      <w:r w:rsidRPr="00D87C28">
        <w:rPr>
          <w:rFonts w:ascii="Times New Roman" w:hAnsi="Times New Roman" w:cs="Times New Roman"/>
          <w:sz w:val="24"/>
          <w:szCs w:val="24"/>
        </w:rPr>
        <w:lastRenderedPageBreak/>
        <w:t>Figure 1: Proposed decentralized multi-agent dialogue coordination framework with contextual evidence capsules (CEC) for low-bandwidth domain-level belief fusion and global decision generation.</w:t>
      </w:r>
    </w:p>
    <w:p w14:paraId="09AFCFFC" w14:textId="0D17FAC8" w:rsidR="006B042E" w:rsidRPr="00D87C28" w:rsidRDefault="00D87C28"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The integration of decentralized reasoning and structured communication provides several key advantages in the proposed framework. </w:t>
      </w:r>
      <w:r w:rsidR="00025BF8" w:rsidRPr="00025BF8">
        <w:rPr>
          <w:rFonts w:ascii="Times New Roman" w:hAnsi="Times New Roman" w:cs="Times New Roman"/>
          <w:sz w:val="24"/>
          <w:szCs w:val="24"/>
        </w:rPr>
        <w:t>The architecture itself is scalable, with the introduction of additional domain-specific agents being able to be done with minimal disturbance to the existing components. It also enhances computing performance since each agent is able to reason only on the parts of the dialogue that are pertinent to its area of expertise, and not the entire conversation. Moreover, the uniform Contextual Evidence Capsule (CEC) representation, as shown in Fig. 1, facilitates credible consensus-based fusion because it enables the distributed domain knowledge to be integrated into a consistent global belief state. On the whole, the suggested framework, provides a good balance of modularity, efficiency, and collaborative reasoning, making the multi-domain dialogue processing more robust and efficient.</w:t>
      </w:r>
      <w:r w:rsidR="00025BF8">
        <w:rPr>
          <w:rFonts w:ascii="Times New Roman" w:hAnsi="Times New Roman" w:cs="Times New Roman"/>
          <w:sz w:val="24"/>
          <w:szCs w:val="24"/>
        </w:rPr>
        <w:t xml:space="preserve"> </w:t>
      </w:r>
    </w:p>
    <w:p w14:paraId="7C8B2F6C" w14:textId="77777777" w:rsidR="00844192" w:rsidRPr="00D87C28" w:rsidRDefault="00844192" w:rsidP="0011528D">
      <w:pPr>
        <w:spacing w:line="276" w:lineRule="auto"/>
        <w:jc w:val="both"/>
        <w:rPr>
          <w:rFonts w:ascii="Times New Roman" w:hAnsi="Times New Roman" w:cs="Times New Roman"/>
          <w:b/>
          <w:bCs/>
          <w:sz w:val="24"/>
          <w:szCs w:val="24"/>
        </w:rPr>
      </w:pPr>
      <w:r w:rsidRPr="00D87C28">
        <w:rPr>
          <w:rFonts w:ascii="Times New Roman" w:hAnsi="Times New Roman" w:cs="Times New Roman"/>
          <w:b/>
          <w:bCs/>
          <w:sz w:val="24"/>
          <w:szCs w:val="24"/>
        </w:rPr>
        <w:t>3.1 Framework Overview</w:t>
      </w:r>
    </w:p>
    <w:p w14:paraId="6BA20886" w14:textId="2DD2E6C0" w:rsidR="000C694D" w:rsidRPr="000C694D" w:rsidRDefault="000C694D" w:rsidP="000C694D">
      <w:pPr>
        <w:spacing w:line="276" w:lineRule="auto"/>
        <w:jc w:val="both"/>
        <w:rPr>
          <w:rFonts w:ascii="Times New Roman" w:hAnsi="Times New Roman" w:cs="Times New Roman"/>
          <w:sz w:val="24"/>
          <w:szCs w:val="24"/>
        </w:rPr>
      </w:pPr>
      <w:r w:rsidRPr="000C694D">
        <w:rPr>
          <w:rFonts w:ascii="Times New Roman" w:hAnsi="Times New Roman" w:cs="Times New Roman"/>
          <w:sz w:val="24"/>
          <w:szCs w:val="24"/>
        </w:rPr>
        <w:t xml:space="preserve">The given methodology develops a decentralized multi-agent reasoning system with the use of </w:t>
      </w:r>
      <w:r w:rsidR="00C61FBB">
        <w:rPr>
          <w:rFonts w:ascii="Times New Roman" w:hAnsi="Times New Roman" w:cs="Times New Roman"/>
          <w:sz w:val="24"/>
          <w:szCs w:val="24"/>
        </w:rPr>
        <w:t>LLM</w:t>
      </w:r>
      <w:r w:rsidRPr="000C694D">
        <w:rPr>
          <w:rFonts w:ascii="Times New Roman" w:hAnsi="Times New Roman" w:cs="Times New Roman"/>
          <w:sz w:val="24"/>
          <w:szCs w:val="24"/>
        </w:rPr>
        <w:t xml:space="preserve">s in multi-domain dialogue systems that have to function in fragmented and partially observable information environments. Unlike centralized architectures the framework decentralizes the reasoning process, and there are many domain-specific agents that read and update a part of the dialogue context. The design offers scalable and privacy sensitive justifications with domain level semantic consistency. </w:t>
      </w:r>
    </w:p>
    <w:p w14:paraId="656A7755" w14:textId="2D5A35FF" w:rsidR="00844192" w:rsidRPr="00D87C28" w:rsidRDefault="000C694D" w:rsidP="000C694D">
      <w:pPr>
        <w:spacing w:line="276" w:lineRule="auto"/>
        <w:jc w:val="both"/>
        <w:rPr>
          <w:rFonts w:ascii="Times New Roman" w:hAnsi="Times New Roman" w:cs="Times New Roman"/>
          <w:sz w:val="24"/>
          <w:szCs w:val="24"/>
        </w:rPr>
      </w:pPr>
      <w:r w:rsidRPr="000C694D">
        <w:rPr>
          <w:rFonts w:ascii="Times New Roman" w:hAnsi="Times New Roman" w:cs="Times New Roman"/>
          <w:sz w:val="24"/>
          <w:szCs w:val="24"/>
        </w:rPr>
        <w:t>Formally define a dialogue instance as a sequence of user and system utterances that alternate.</w:t>
      </w:r>
      <w:r>
        <w:rPr>
          <w:rFonts w:ascii="Times New Roman" w:hAnsi="Times New Roman" w:cs="Times New Roman"/>
          <w:sz w:val="24"/>
          <w:szCs w:val="24"/>
        </w:rPr>
        <w:t xml:space="preserve"> </w:t>
      </w:r>
    </w:p>
    <w:p w14:paraId="4070E354" w14:textId="2E0CDBC6" w:rsidR="00844192" w:rsidRPr="00D87C28" w:rsidRDefault="00C61FBB" w:rsidP="00D87C28">
      <w:pPr>
        <w:spacing w:line="276" w:lineRule="auto"/>
        <w:jc w:val="right"/>
        <w:rPr>
          <w:rFonts w:ascii="Times New Roman" w:hAnsi="Times New Roman" w:cs="Times New Roman"/>
          <w:sz w:val="24"/>
          <w:szCs w:val="24"/>
        </w:rPr>
      </w:pPr>
      <m:oMath>
        <m:r>
          <w:rPr>
            <w:rFonts w:ascii="Cambria Math" w:hAnsi="Cambria Math" w:cs="Times New Roman"/>
            <w:sz w:val="24"/>
            <w:szCs w:val="24"/>
          </w:rPr>
          <m:t>D=</m:t>
        </m:r>
        <m:d>
          <m:dPr>
            <m:begChr m:val="{"/>
            <m:endChr m:val="}"/>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e>
        </m:d>
      </m:oMath>
      <w:r w:rsidR="00D87C28" w:rsidRPr="00D87C28">
        <w:rPr>
          <w:rFonts w:ascii="Times New Roman" w:eastAsiaTheme="minorEastAsia" w:hAnsi="Times New Roman" w:cs="Times New Roman"/>
          <w:sz w:val="24"/>
          <w:szCs w:val="24"/>
        </w:rPr>
        <w:tab/>
      </w:r>
      <w:r w:rsidR="00D87C28" w:rsidRPr="00D87C28">
        <w:rPr>
          <w:rFonts w:ascii="Times New Roman" w:eastAsiaTheme="minorEastAsia" w:hAnsi="Times New Roman" w:cs="Times New Roman"/>
          <w:sz w:val="24"/>
          <w:szCs w:val="24"/>
        </w:rPr>
        <w:tab/>
        <w:t>(1)</w:t>
      </w:r>
    </w:p>
    <w:p w14:paraId="2168731D" w14:textId="77777777" w:rsidR="000C69A5" w:rsidRPr="00D87C28" w:rsidRDefault="00844192" w:rsidP="000C69A5">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oMath>
      <w:r w:rsidRPr="00D87C28">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oMath>
      <w:r w:rsidR="000C69A5" w:rsidRPr="00D87C28">
        <w:rPr>
          <w:rFonts w:ascii="Times New Roman" w:eastAsiaTheme="minorEastAsia" w:hAnsi="Times New Roman" w:cs="Times New Roman"/>
          <w:sz w:val="24"/>
          <w:szCs w:val="24"/>
        </w:rPr>
        <w:t xml:space="preserve"> </w:t>
      </w:r>
      <w:r w:rsidRPr="00D87C28">
        <w:rPr>
          <w:rFonts w:ascii="Times New Roman" w:hAnsi="Times New Roman" w:cs="Times New Roman"/>
          <w:sz w:val="24"/>
          <w:szCs w:val="24"/>
        </w:rPr>
        <w:t xml:space="preserve">denote the user and system utterances at dialogue turn </w:t>
      </w:r>
      <m:oMath>
        <m:r>
          <w:rPr>
            <w:rFonts w:ascii="Cambria Math" w:hAnsi="Cambria Math" w:cs="Times New Roman"/>
            <w:sz w:val="24"/>
            <w:szCs w:val="24"/>
          </w:rPr>
          <m:t>t</m:t>
        </m:r>
      </m:oMath>
      <w:r w:rsidRPr="00D87C28">
        <w:rPr>
          <w:rFonts w:ascii="Times New Roman" w:hAnsi="Times New Roman" w:cs="Times New Roman"/>
          <w:sz w:val="24"/>
          <w:szCs w:val="24"/>
        </w:rPr>
        <w:t xml:space="preserve">, respectively, and </w:t>
      </w:r>
      <m:oMath>
        <m:r>
          <w:rPr>
            <w:rFonts w:ascii="Cambria Math" w:hAnsi="Cambria Math" w:cs="Times New Roman"/>
            <w:sz w:val="24"/>
            <w:szCs w:val="24"/>
          </w:rPr>
          <m:t>T</m:t>
        </m:r>
      </m:oMath>
      <w:r w:rsidR="000C69A5" w:rsidRPr="00D87C28">
        <w:rPr>
          <w:rFonts w:ascii="Times New Roman" w:eastAsiaTheme="minorEastAsia" w:hAnsi="Times New Roman" w:cs="Times New Roman"/>
          <w:sz w:val="24"/>
          <w:szCs w:val="24"/>
        </w:rPr>
        <w:t xml:space="preserve"> </w:t>
      </w:r>
      <w:r w:rsidRPr="00D87C28">
        <w:rPr>
          <w:rFonts w:ascii="Times New Roman" w:hAnsi="Times New Roman" w:cs="Times New Roman"/>
          <w:sz w:val="24"/>
          <w:szCs w:val="24"/>
        </w:rPr>
        <w:t xml:space="preserve">represents the total number of dialogue turns. </w:t>
      </w:r>
      <w:r w:rsidR="000C69A5" w:rsidRPr="00D87C28">
        <w:rPr>
          <w:rFonts w:ascii="Times New Roman" w:hAnsi="Times New Roman" w:cs="Times New Roman"/>
          <w:sz w:val="24"/>
          <w:szCs w:val="24"/>
        </w:rPr>
        <w:t>This sequential construction of the interaction represents the temporal development of the interaction and is the input to subsequent reasoning.</w:t>
      </w:r>
    </w:p>
    <w:p w14:paraId="079BBAF3" w14:textId="2ED22FFE" w:rsidR="00844192" w:rsidRPr="00D87C28" w:rsidRDefault="000C69A5" w:rsidP="000C69A5">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A structured belief state is maintained in order to reflect the internal understanding in the system. Unlike the monolithic belief representation, the given framework breaks down the world belief into domain-specific parts. </w:t>
      </w:r>
    </w:p>
    <w:p w14:paraId="7C5FB046" w14:textId="75F4F2DE" w:rsidR="00844192" w:rsidRPr="00D87C28" w:rsidRDefault="00C61FBB" w:rsidP="00D87C28">
      <w:pPr>
        <w:spacing w:line="276" w:lineRule="auto"/>
        <w:jc w:val="right"/>
        <w:rPr>
          <w:rFonts w:ascii="Times New Roman" w:hAnsi="Times New Roman" w:cs="Times New Roman"/>
          <w:sz w:val="24"/>
          <w:szCs w:val="24"/>
        </w:rPr>
      </w:pPr>
      <m:oMath>
        <m:r>
          <w:rPr>
            <w:rFonts w:ascii="Cambria Math" w:hAnsi="Cambria Math" w:cs="Times New Roman"/>
            <w:sz w:val="24"/>
            <w:szCs w:val="24"/>
          </w:rPr>
          <m:t>B=</m:t>
        </m:r>
        <m:d>
          <m:dPr>
            <m:begChr m:val="{"/>
            <m:endChr m:val="}"/>
            <m:ctrlPr>
              <w:rPr>
                <w:rFonts w:ascii="Cambria Math" w:hAnsi="Cambria Math" w:cs="Times New Roman"/>
                <w:i/>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B</m:t>
                </m:r>
              </m:e>
              <m: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e>
                </m:d>
              </m:sup>
            </m:sSup>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B</m:t>
                </m:r>
              </m:e>
              <m: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e>
                </m:d>
              </m:sup>
            </m:sSup>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B</m:t>
                </m:r>
              </m:e>
              <m: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N</m:t>
                        </m:r>
                      </m:sub>
                    </m:sSub>
                  </m:e>
                </m:d>
              </m:sup>
            </m:sSup>
          </m:e>
        </m:d>
      </m:oMath>
      <w:r w:rsidR="00D87C28" w:rsidRPr="00D87C28">
        <w:rPr>
          <w:rFonts w:ascii="Times New Roman" w:eastAsiaTheme="minorEastAsia" w:hAnsi="Times New Roman" w:cs="Times New Roman"/>
          <w:sz w:val="24"/>
          <w:szCs w:val="24"/>
        </w:rPr>
        <w:tab/>
      </w:r>
      <w:r w:rsidR="00D87C28" w:rsidRPr="00D87C28">
        <w:rPr>
          <w:rFonts w:ascii="Times New Roman" w:eastAsiaTheme="minorEastAsia" w:hAnsi="Times New Roman" w:cs="Times New Roman"/>
          <w:sz w:val="24"/>
          <w:szCs w:val="24"/>
        </w:rPr>
        <w:tab/>
      </w:r>
      <w:r w:rsidR="00D87C28" w:rsidRPr="00D87C28">
        <w:rPr>
          <w:rFonts w:ascii="Times New Roman" w:eastAsiaTheme="minorEastAsia" w:hAnsi="Times New Roman" w:cs="Times New Roman"/>
          <w:sz w:val="24"/>
          <w:szCs w:val="24"/>
        </w:rPr>
        <w:tab/>
        <w:t>(2)</w:t>
      </w:r>
    </w:p>
    <w:p w14:paraId="4B70C349" w14:textId="77777777" w:rsidR="000C69A5" w:rsidRPr="00D87C28" w:rsidRDefault="00844192" w:rsidP="000C69A5">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m:rPr>
            <m:scr m:val="script"/>
          </m:rPr>
          <w:rPr>
            <w:rFonts w:ascii="Cambria Math" w:hAnsi="Cambria Math" w:cs="Times New Roman"/>
            <w:sz w:val="24"/>
            <w:szCs w:val="24"/>
          </w:rPr>
          <m:t>∈D</m:t>
        </m:r>
      </m:oMath>
      <w:r w:rsidRPr="00D87C28">
        <w:rPr>
          <w:rFonts w:ascii="Times New Roman" w:hAnsi="Times New Roman" w:cs="Times New Roman"/>
          <w:sz w:val="24"/>
          <w:szCs w:val="24"/>
        </w:rPr>
        <w:t xml:space="preserve">denotes the </w:t>
      </w:r>
      <m:oMath>
        <m:sSup>
          <m:sSupPr>
            <m:ctrlPr>
              <w:rPr>
                <w:rFonts w:ascii="Cambria Math" w:hAnsi="Cambria Math" w:cs="Times New Roman"/>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Pr="00D87C28">
        <w:rPr>
          <w:rFonts w:ascii="Times New Roman" w:hAnsi="Times New Roman" w:cs="Times New Roman"/>
          <w:sz w:val="24"/>
          <w:szCs w:val="24"/>
        </w:rPr>
        <w:t xml:space="preserve">domain within the set of all domains </w:t>
      </w:r>
      <m:oMath>
        <m:r>
          <m:rPr>
            <m:scr m:val="script"/>
          </m:rPr>
          <w:rPr>
            <w:rFonts w:ascii="Cambria Math" w:hAnsi="Cambria Math" w:cs="Times New Roman"/>
            <w:sz w:val="24"/>
            <w:szCs w:val="24"/>
          </w:rPr>
          <m:t>D</m:t>
        </m:r>
      </m:oMath>
      <w:r w:rsidRPr="00D87C28">
        <w:rPr>
          <w:rFonts w:ascii="Times New Roman" w:hAnsi="Times New Roman" w:cs="Times New Roman"/>
          <w:sz w:val="24"/>
          <w:szCs w:val="24"/>
        </w:rPr>
        <w:t xml:space="preserve">, and </w:t>
      </w:r>
      <m:oMath>
        <m:sSup>
          <m:sSupPr>
            <m:ctrlPr>
              <w:rPr>
                <w:rFonts w:ascii="Cambria Math" w:hAnsi="Cambria Math" w:cs="Times New Roman"/>
                <w:sz w:val="24"/>
                <w:szCs w:val="24"/>
              </w:rPr>
            </m:ctrlPr>
          </m:sSupPr>
          <m:e>
            <m:r>
              <w:rPr>
                <w:rFonts w:ascii="Cambria Math" w:hAnsi="Cambria Math" w:cs="Times New Roman"/>
                <w:sz w:val="24"/>
                <w:szCs w:val="24"/>
              </w:rPr>
              <m:t>B</m:t>
            </m:r>
          </m:e>
          <m: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e>
            </m:d>
          </m:sup>
        </m:sSup>
      </m:oMath>
      <w:r w:rsidR="000C69A5" w:rsidRPr="00D87C28">
        <w:rPr>
          <w:rFonts w:ascii="Times New Roman" w:eastAsiaTheme="minorEastAsia" w:hAnsi="Times New Roman" w:cs="Times New Roman"/>
          <w:sz w:val="24"/>
          <w:szCs w:val="24"/>
        </w:rPr>
        <w:t xml:space="preserve"> </w:t>
      </w:r>
      <w:r w:rsidRPr="00D87C28">
        <w:rPr>
          <w:rFonts w:ascii="Times New Roman" w:hAnsi="Times New Roman" w:cs="Times New Roman"/>
          <w:sz w:val="24"/>
          <w:szCs w:val="24"/>
        </w:rPr>
        <w:t xml:space="preserve">represents the belief state corresponding to that domain. </w:t>
      </w:r>
      <w:r w:rsidR="000C69A5" w:rsidRPr="00D87C28">
        <w:rPr>
          <w:rFonts w:ascii="Times New Roman" w:hAnsi="Times New Roman" w:cs="Times New Roman"/>
          <w:sz w:val="24"/>
          <w:szCs w:val="24"/>
        </w:rPr>
        <w:t>Any domain belief state represents relevant slot-value assignments, intent hypotheses, and contextual attributes of the domain it represents.</w:t>
      </w:r>
    </w:p>
    <w:p w14:paraId="4000B058" w14:textId="77777777" w:rsidR="000C69A5" w:rsidRPr="00D87C28" w:rsidRDefault="000C69A5" w:rsidP="000C69A5">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This factorized representation has a number of valuable benefits. First, it permits modular reasoning, such that every agent can update its belief state independently, without having to access the entire dialogue. Second, it intuitively endorses partial observability, as every agent can act only based on domain-relevant information obtained in the dialogue. Thirdly, it supports </w:t>
      </w:r>
      <w:r w:rsidRPr="00D87C28">
        <w:rPr>
          <w:rFonts w:ascii="Times New Roman" w:hAnsi="Times New Roman" w:cs="Times New Roman"/>
          <w:sz w:val="24"/>
          <w:szCs w:val="24"/>
        </w:rPr>
        <w:lastRenderedPageBreak/>
        <w:t>distributed inference, in which two or more agents simultaneously compute various semantic features of the interaction, enhancing computational efficiency and scalability.</w:t>
      </w:r>
    </w:p>
    <w:p w14:paraId="048683BD" w14:textId="7579FE3A" w:rsidR="00844192" w:rsidRPr="00D87C28" w:rsidRDefault="000C69A5" w:rsidP="000C69A5">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Probably, the world belief state may be understood as the combination of conditional beliefs on the domain level:</w:t>
      </w:r>
    </w:p>
    <w:p w14:paraId="37789F9C" w14:textId="18EE9312" w:rsidR="00844192" w:rsidRPr="00D87C28" w:rsidRDefault="00C61FBB" w:rsidP="00D87C28">
      <w:pPr>
        <w:spacing w:line="276" w:lineRule="auto"/>
        <w:jc w:val="right"/>
        <w:rPr>
          <w:rFonts w:ascii="Times New Roman" w:hAnsi="Times New Roman" w:cs="Times New Roman"/>
          <w:sz w:val="24"/>
          <w:szCs w:val="24"/>
        </w:rPr>
      </w:pPr>
      <m:oMath>
        <m:r>
          <w:rPr>
            <w:rFonts w:ascii="Cambria Math" w:hAnsi="Cambria Math" w:cs="Times New Roman"/>
            <w:sz w:val="24"/>
            <w:szCs w:val="24"/>
          </w:rPr>
          <m:t>B≈</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sz w:val="24"/>
                    <w:szCs w:val="24"/>
                  </w:rPr>
                </m:ctrlPr>
              </m:sSupPr>
              <m:e>
                <m:r>
                  <w:rPr>
                    <w:rFonts w:ascii="Cambria Math" w:hAnsi="Cambria Math" w:cs="Times New Roman"/>
                    <w:sz w:val="24"/>
                    <w:szCs w:val="24"/>
                  </w:rPr>
                  <m:t>B</m:t>
                </m:r>
              </m:e>
              <m: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e>
                </m:d>
              </m:sup>
            </m:sSup>
          </m:e>
        </m:nary>
        <m:r>
          <w:rPr>
            <w:rFonts w:ascii="Cambria Math" w:hAnsi="Cambria Math" w:cs="Times New Roman"/>
            <w:sz w:val="24"/>
            <w:szCs w:val="24"/>
          </w:rPr>
          <m:t>,</m:t>
        </m:r>
        <m:r>
          <m:rPr>
            <m:nor/>
          </m:rPr>
          <w:rPr>
            <w:rFonts w:ascii="Times New Roman" w:hAnsi="Times New Roman" w:cs="Times New Roman"/>
            <w:sz w:val="24"/>
            <w:szCs w:val="24"/>
          </w:rPr>
          <m:t>with</m:t>
        </m:r>
        <m:sSup>
          <m:sSupPr>
            <m:ctrlPr>
              <w:rPr>
                <w:rFonts w:ascii="Cambria Math" w:hAnsi="Cambria Math" w:cs="Times New Roman"/>
                <w:sz w:val="24"/>
                <w:szCs w:val="24"/>
              </w:rPr>
            </m:ctrlPr>
          </m:sSupPr>
          <m:e>
            <m:r>
              <w:rPr>
                <w:rFonts w:ascii="Cambria Math" w:hAnsi="Cambria Math" w:cs="Times New Roman"/>
                <w:sz w:val="24"/>
                <w:szCs w:val="24"/>
              </w:rPr>
              <m:t>B</m:t>
            </m:r>
          </m:e>
          <m: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e>
            </m:d>
          </m:sup>
        </m:sSup>
        <m:r>
          <w:rPr>
            <w:rFonts w:ascii="Cambria Math" w:hAnsi="Cambria Math" w:cs="Times New Roman"/>
            <w:sz w:val="24"/>
            <w:szCs w:val="24"/>
          </w:rPr>
          <m:t>=P</m:t>
        </m:r>
        <m:d>
          <m:dPr>
            <m:sepChr m:val="∣"/>
            <m:ctrlPr>
              <w:rPr>
                <w:rFonts w:ascii="Cambria Math" w:hAnsi="Cambria Math" w:cs="Times New Roman"/>
                <w:i/>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S</m:t>
                </m:r>
              </m:e>
              <m: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e>
                </m:d>
              </m:sup>
            </m:sSup>
          </m:e>
          <m:e>
            <m:sSub>
              <m:sSubPr>
                <m:ctrlPr>
                  <w:rPr>
                    <w:rFonts w:ascii="Cambria Math" w:hAnsi="Cambria Math" w:cs="Times New Roman"/>
                    <w:sz w:val="24"/>
                    <w:szCs w:val="24"/>
                  </w:rPr>
                </m:ctrlPr>
              </m:sSubPr>
              <m:e>
                <m:r>
                  <w:rPr>
                    <w:rFonts w:ascii="Cambria Math" w:hAnsi="Cambria Math" w:cs="Times New Roman"/>
                    <w:sz w:val="24"/>
                    <w:szCs w:val="24"/>
                  </w:rPr>
                  <m:t>D</m:t>
                </m:r>
              </m:e>
              <m:sub>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sub>
            </m:sSub>
          </m:e>
        </m:d>
      </m:oMath>
      <w:r w:rsidR="00D87C28" w:rsidRPr="00D87C28">
        <w:rPr>
          <w:rFonts w:ascii="Times New Roman" w:eastAsiaTheme="minorEastAsia" w:hAnsi="Times New Roman" w:cs="Times New Roman"/>
          <w:sz w:val="24"/>
          <w:szCs w:val="24"/>
        </w:rPr>
        <w:t xml:space="preserve"> </w:t>
      </w:r>
      <w:r w:rsidR="00D87C28" w:rsidRPr="00D87C28">
        <w:rPr>
          <w:rFonts w:ascii="Times New Roman" w:eastAsiaTheme="minorEastAsia" w:hAnsi="Times New Roman" w:cs="Times New Roman"/>
          <w:sz w:val="24"/>
          <w:szCs w:val="24"/>
        </w:rPr>
        <w:tab/>
      </w:r>
      <w:r w:rsidR="00D87C28" w:rsidRPr="00D87C28">
        <w:rPr>
          <w:rFonts w:ascii="Times New Roman" w:eastAsiaTheme="minorEastAsia" w:hAnsi="Times New Roman" w:cs="Times New Roman"/>
          <w:sz w:val="24"/>
          <w:szCs w:val="24"/>
        </w:rPr>
        <w:tab/>
        <w:t>(3)</w:t>
      </w:r>
    </w:p>
    <w:p w14:paraId="69230639" w14:textId="77777777" w:rsidR="000C69A5" w:rsidRPr="00D87C28" w:rsidRDefault="00844192" w:rsidP="000C69A5">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D</m:t>
            </m:r>
          </m:e>
          <m:sub>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sub>
        </m:sSub>
        <m:r>
          <w:rPr>
            <w:rFonts w:ascii="Cambria Math" w:hAnsi="Cambria Math" w:cs="Times New Roman"/>
            <w:sz w:val="24"/>
            <w:szCs w:val="24"/>
          </w:rPr>
          <m:t>⊆D</m:t>
        </m:r>
      </m:oMath>
      <w:r w:rsidRPr="00D87C28">
        <w:rPr>
          <w:rFonts w:ascii="Times New Roman" w:hAnsi="Times New Roman" w:cs="Times New Roman"/>
          <w:sz w:val="24"/>
          <w:szCs w:val="24"/>
        </w:rPr>
        <w:t xml:space="preserve">denotes the subset of dialogue utterances relevant to domain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r w:rsidRPr="00D87C28">
        <w:rPr>
          <w:rFonts w:ascii="Times New Roman" w:hAnsi="Times New Roman" w:cs="Times New Roman"/>
          <w:sz w:val="24"/>
          <w:szCs w:val="24"/>
        </w:rPr>
        <w:t xml:space="preserve">, and </w:t>
      </w:r>
      <m:oMath>
        <m:sSup>
          <m:sSupPr>
            <m:ctrlPr>
              <w:rPr>
                <w:rFonts w:ascii="Cambria Math" w:hAnsi="Cambria Math" w:cs="Times New Roman"/>
                <w:sz w:val="24"/>
                <w:szCs w:val="24"/>
              </w:rPr>
            </m:ctrlPr>
          </m:sSupPr>
          <m:e>
            <m:r>
              <w:rPr>
                <w:rFonts w:ascii="Cambria Math" w:hAnsi="Cambria Math" w:cs="Times New Roman"/>
                <w:sz w:val="24"/>
                <w:szCs w:val="24"/>
              </w:rPr>
              <m:t>S</m:t>
            </m:r>
          </m:e>
          <m: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e>
            </m:d>
          </m:sup>
        </m:sSup>
      </m:oMath>
      <w:r w:rsidR="000C69A5" w:rsidRPr="00D87C28">
        <w:rPr>
          <w:rFonts w:ascii="Times New Roman" w:eastAsiaTheme="minorEastAsia" w:hAnsi="Times New Roman" w:cs="Times New Roman"/>
          <w:sz w:val="24"/>
          <w:szCs w:val="24"/>
        </w:rPr>
        <w:t xml:space="preserve"> </w:t>
      </w:r>
      <w:r w:rsidRPr="00D87C28">
        <w:rPr>
          <w:rFonts w:ascii="Times New Roman" w:hAnsi="Times New Roman" w:cs="Times New Roman"/>
          <w:sz w:val="24"/>
          <w:szCs w:val="24"/>
        </w:rPr>
        <w:t xml:space="preserve">represents the latent state variables </w:t>
      </w:r>
      <w:r w:rsidR="000C69A5" w:rsidRPr="00D87C28">
        <w:rPr>
          <w:rFonts w:ascii="Times New Roman" w:hAnsi="Times New Roman" w:cs="Times New Roman"/>
          <w:sz w:val="24"/>
          <w:szCs w:val="24"/>
        </w:rPr>
        <w:t xml:space="preserve">such as </w:t>
      </w:r>
      <w:r w:rsidRPr="00D87C28">
        <w:rPr>
          <w:rFonts w:ascii="Times New Roman" w:hAnsi="Times New Roman" w:cs="Times New Roman"/>
          <w:sz w:val="24"/>
          <w:szCs w:val="24"/>
        </w:rPr>
        <w:t xml:space="preserve"> slots and intents associated with that domain. </w:t>
      </w:r>
      <w:r w:rsidR="000C69A5" w:rsidRPr="00D87C28">
        <w:rPr>
          <w:rFonts w:ascii="Times New Roman" w:hAnsi="Times New Roman" w:cs="Times New Roman"/>
          <w:sz w:val="24"/>
          <w:szCs w:val="24"/>
        </w:rPr>
        <w:t>This expression points out the fact that every agent conducts localized probabilistic inference with respect to partial dialogue clues.</w:t>
      </w:r>
    </w:p>
    <w:p w14:paraId="12BB6AC0" w14:textId="7FB2B636" w:rsidR="00844192" w:rsidRPr="00D87C28" w:rsidRDefault="000C69A5" w:rsidP="000C69A5">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In general, the suggested framework provides a conceptual basis on distributed belief monitoring in multi-domain dialogue systems, facilitating collaborative reasoning between specialised agents without compromising efficiency, modularity, and robustness when used under fragmented information.</w:t>
      </w:r>
    </w:p>
    <w:p w14:paraId="3909116B" w14:textId="4139EE8F" w:rsidR="009E1F1F" w:rsidRPr="00D87C28" w:rsidRDefault="009E1F1F" w:rsidP="0011528D">
      <w:pPr>
        <w:spacing w:line="276" w:lineRule="auto"/>
        <w:jc w:val="both"/>
        <w:rPr>
          <w:rFonts w:ascii="Times New Roman" w:hAnsi="Times New Roman" w:cs="Times New Roman"/>
          <w:sz w:val="24"/>
          <w:szCs w:val="24"/>
        </w:rPr>
      </w:pPr>
    </w:p>
    <w:p w14:paraId="15F8A012" w14:textId="276F52C7" w:rsidR="00844192" w:rsidRPr="00D87C28" w:rsidRDefault="009E1F1F" w:rsidP="0011528D">
      <w:pPr>
        <w:pStyle w:val="Heading3"/>
        <w:spacing w:line="276" w:lineRule="auto"/>
        <w:jc w:val="both"/>
        <w:rPr>
          <w:rFonts w:ascii="Times New Roman" w:eastAsia="Times New Roman" w:hAnsi="Times New Roman" w:cs="Times New Roman"/>
          <w:b/>
          <w:bCs/>
          <w:color w:val="auto"/>
          <w:kern w:val="0"/>
          <w:lang w:eastAsia="en-IN"/>
          <w14:ligatures w14:val="none"/>
        </w:rPr>
      </w:pPr>
      <w:r w:rsidRPr="00D87C28">
        <w:rPr>
          <w:rFonts w:ascii="Times New Roman" w:hAnsi="Times New Roman" w:cs="Times New Roman"/>
          <w:b/>
          <w:bCs/>
          <w:color w:val="auto"/>
        </w:rPr>
        <w:t xml:space="preserve">3.2 </w:t>
      </w:r>
      <w:r w:rsidR="00844192" w:rsidRPr="00D87C28">
        <w:rPr>
          <w:rFonts w:ascii="Times New Roman" w:eastAsia="Times New Roman" w:hAnsi="Times New Roman" w:cs="Times New Roman"/>
          <w:b/>
          <w:bCs/>
          <w:color w:val="auto"/>
          <w:kern w:val="0"/>
          <w:lang w:eastAsia="en-IN"/>
          <w14:ligatures w14:val="none"/>
        </w:rPr>
        <w:t xml:space="preserve">Dialogue Decomposition and Fragmentation </w:t>
      </w:r>
      <w:proofErr w:type="spellStart"/>
      <w:r w:rsidR="00844192" w:rsidRPr="00D87C28">
        <w:rPr>
          <w:rFonts w:ascii="Times New Roman" w:eastAsia="Times New Roman" w:hAnsi="Times New Roman" w:cs="Times New Roman"/>
          <w:b/>
          <w:bCs/>
          <w:color w:val="auto"/>
          <w:kern w:val="0"/>
          <w:lang w:eastAsia="en-IN"/>
          <w14:ligatures w14:val="none"/>
        </w:rPr>
        <w:t>Modeling</w:t>
      </w:r>
      <w:proofErr w:type="spellEnd"/>
    </w:p>
    <w:p w14:paraId="7E219359" w14:textId="6D776737" w:rsidR="00844192" w:rsidRPr="00D87C28" w:rsidRDefault="00262193"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 xml:space="preserve">To enable agents to reason in different parts of the world based on limited information, a global dialogue (D) is broken down into parts so agents can interact based on what they know. Formally, the way D is divided will be defined as follows: </w:t>
      </w:r>
    </w:p>
    <w:p w14:paraId="691EC21A" w14:textId="70EFE7F2" w:rsidR="00844192" w:rsidRPr="00D87C28" w:rsidRDefault="00000000" w:rsidP="00D87C28">
      <w:pPr>
        <w:spacing w:after="0" w:line="276" w:lineRule="auto"/>
        <w:jc w:val="right"/>
        <w:rPr>
          <w:rFonts w:ascii="Times New Roman" w:eastAsia="Times New Roman" w:hAnsi="Times New Roman" w:cs="Times New Roman"/>
          <w:kern w:val="0"/>
          <w:sz w:val="24"/>
          <w:szCs w:val="24"/>
          <w:lang w:eastAsia="en-IN"/>
          <w14:ligatures w14:val="none"/>
        </w:rPr>
      </w:pP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D</m:t>
            </m:r>
          </m:e>
          <m:sub>
            <m:r>
              <w:rPr>
                <w:rFonts w:ascii="Cambria Math" w:eastAsia="Times New Roman" w:hAnsi="Cambria Math" w:cs="Times New Roman"/>
                <w:kern w:val="0"/>
                <w:sz w:val="24"/>
                <w:szCs w:val="24"/>
                <w:lang w:eastAsia="en-IN"/>
                <w14:ligatures w14:val="none"/>
              </w:rPr>
              <m:t>i</m:t>
            </m:r>
          </m:sub>
        </m:sSub>
        <m: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π</m:t>
            </m:r>
          </m:e>
          <m:sub>
            <m:r>
              <w:rPr>
                <w:rFonts w:ascii="Cambria Math" w:eastAsia="Times New Roman" w:hAnsi="Cambria Math" w:cs="Times New Roman"/>
                <w:kern w:val="0"/>
                <w:sz w:val="24"/>
                <w:szCs w:val="24"/>
                <w:lang w:eastAsia="en-IN"/>
                <w14:ligatures w14:val="none"/>
              </w:rPr>
              <m:t>i</m:t>
            </m:r>
          </m:sub>
        </m:sSub>
        <m:d>
          <m:dPr>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D</m:t>
            </m:r>
          </m:e>
        </m:d>
        <m:r>
          <w:rPr>
            <w:rFonts w:ascii="Cambria Math" w:eastAsia="Times New Roman" w:hAnsi="Cambria Math" w:cs="Times New Roman"/>
            <w:kern w:val="0"/>
            <w:sz w:val="24"/>
            <w:szCs w:val="24"/>
            <w:lang w:eastAsia="en-IN"/>
            <w14:ligatures w14:val="none"/>
          </w:rPr>
          <m:t>,i=1,2,…,N</m:t>
        </m:r>
      </m:oMath>
      <w:r w:rsidR="00D87C28" w:rsidRPr="00D87C28">
        <w:rPr>
          <w:rFonts w:ascii="Times New Roman" w:eastAsiaTheme="minorEastAsia" w:hAnsi="Times New Roman" w:cs="Times New Roman"/>
          <w:sz w:val="24"/>
          <w:szCs w:val="24"/>
        </w:rPr>
        <w:tab/>
      </w:r>
      <w:r w:rsidR="00D87C28" w:rsidRPr="00D87C28">
        <w:rPr>
          <w:rFonts w:ascii="Times New Roman" w:eastAsiaTheme="minorEastAsia" w:hAnsi="Times New Roman" w:cs="Times New Roman"/>
          <w:sz w:val="24"/>
          <w:szCs w:val="24"/>
        </w:rPr>
        <w:tab/>
        <w:t>(4)</w:t>
      </w:r>
    </w:p>
    <w:p w14:paraId="5C095A8D" w14:textId="5B1B3586" w:rsidR="00844192" w:rsidRPr="00D87C28" w:rsidRDefault="009435E1"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 xml:space="preserve">The Domain Projection Operator </w:t>
      </w: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π</m:t>
            </m:r>
          </m:e>
          <m:sub>
            <m:r>
              <w:rPr>
                <w:rFonts w:ascii="Cambria Math" w:eastAsia="Times New Roman" w:hAnsi="Cambria Math" w:cs="Times New Roman"/>
                <w:kern w:val="0"/>
                <w:sz w:val="24"/>
                <w:szCs w:val="24"/>
                <w:lang w:eastAsia="en-IN"/>
                <w14:ligatures w14:val="none"/>
              </w:rPr>
              <m:t>i</m:t>
            </m:r>
          </m:sub>
        </m:sSub>
        <m:d>
          <m:dPr>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D</m:t>
            </m:r>
          </m:e>
        </m:d>
      </m:oMath>
      <w:r w:rsidRPr="00D87C28">
        <w:rPr>
          <w:rFonts w:ascii="Times New Roman" w:eastAsia="Times New Roman" w:hAnsi="Times New Roman" w:cs="Times New Roman"/>
          <w:kern w:val="0"/>
          <w:sz w:val="24"/>
          <w:szCs w:val="24"/>
          <w:lang w:eastAsia="en-IN"/>
          <w14:ligatures w14:val="none"/>
        </w:rPr>
        <w:t xml:space="preserve"> captures all relevant Utterance, Intent, and Slot-Value pairs for a given domain </w:t>
      </w: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d</m:t>
            </m:r>
          </m:e>
          <m:sub>
            <m:r>
              <w:rPr>
                <w:rFonts w:ascii="Cambria Math" w:eastAsia="Times New Roman" w:hAnsi="Cambria Math" w:cs="Times New Roman"/>
                <w:kern w:val="0"/>
                <w:sz w:val="24"/>
                <w:szCs w:val="24"/>
                <w:lang w:eastAsia="en-IN"/>
                <w14:ligatures w14:val="none"/>
              </w:rPr>
              <m:t>i</m:t>
            </m:r>
          </m:sub>
        </m:sSub>
      </m:oMath>
      <w:r w:rsidRPr="00D87C28">
        <w:rPr>
          <w:rFonts w:ascii="Times New Roman" w:eastAsia="Times New Roman" w:hAnsi="Times New Roman" w:cs="Times New Roman"/>
          <w:kern w:val="0"/>
          <w:sz w:val="24"/>
          <w:szCs w:val="24"/>
          <w:lang w:eastAsia="en-IN"/>
          <w14:ligatures w14:val="none"/>
        </w:rPr>
        <w:t>. In this way, it serves as a filter that converts the complete dialogue into a semantically consistent subspace associated with an individual domain.</w:t>
      </w:r>
    </w:p>
    <w:p w14:paraId="6DE3BDC5" w14:textId="77777777" w:rsidR="00844192" w:rsidRPr="00D87C28" w:rsidRDefault="00844192"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 xml:space="preserve">Each domain-specific subset </w:t>
      </w: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D</m:t>
            </m:r>
          </m:e>
          <m:sub>
            <m:r>
              <w:rPr>
                <w:rFonts w:ascii="Cambria Math" w:eastAsia="Times New Roman" w:hAnsi="Cambria Math" w:cs="Times New Roman"/>
                <w:kern w:val="0"/>
                <w:sz w:val="24"/>
                <w:szCs w:val="24"/>
                <w:lang w:eastAsia="en-IN"/>
                <w14:ligatures w14:val="none"/>
              </w:rPr>
              <m:t>i</m:t>
            </m:r>
          </m:sub>
        </m:sSub>
      </m:oMath>
      <w:r w:rsidRPr="00D87C28">
        <w:rPr>
          <w:rFonts w:ascii="Times New Roman" w:eastAsia="Times New Roman" w:hAnsi="Times New Roman" w:cs="Times New Roman"/>
          <w:kern w:val="0"/>
          <w:sz w:val="24"/>
          <w:szCs w:val="24"/>
          <w:lang w:eastAsia="en-IN"/>
          <w14:ligatures w14:val="none"/>
        </w:rPr>
        <w:t xml:space="preserve">is assigned to a corresponding agent </w:t>
      </w: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A</m:t>
            </m:r>
          </m:e>
          <m:sub>
            <m:r>
              <w:rPr>
                <w:rFonts w:ascii="Cambria Math" w:eastAsia="Times New Roman" w:hAnsi="Cambria Math" w:cs="Times New Roman"/>
                <w:kern w:val="0"/>
                <w:sz w:val="24"/>
                <w:szCs w:val="24"/>
                <w:lang w:eastAsia="en-IN"/>
                <w14:ligatures w14:val="none"/>
              </w:rPr>
              <m:t>i</m:t>
            </m:r>
          </m:sub>
        </m:sSub>
      </m:oMath>
      <w:r w:rsidRPr="00D87C28">
        <w:rPr>
          <w:rFonts w:ascii="Times New Roman" w:eastAsia="Times New Roman" w:hAnsi="Times New Roman" w:cs="Times New Roman"/>
          <w:kern w:val="0"/>
          <w:sz w:val="24"/>
          <w:szCs w:val="24"/>
          <w:lang w:eastAsia="en-IN"/>
          <w14:ligatures w14:val="none"/>
        </w:rPr>
        <w:t>, such that:</w:t>
      </w:r>
    </w:p>
    <w:p w14:paraId="54F413A5" w14:textId="5145D549" w:rsidR="00844192" w:rsidRPr="00D87C28" w:rsidRDefault="00000000" w:rsidP="00D87C28">
      <w:pPr>
        <w:spacing w:after="0" w:line="276" w:lineRule="auto"/>
        <w:jc w:val="right"/>
        <w:rPr>
          <w:rFonts w:ascii="Times New Roman" w:eastAsia="Times New Roman" w:hAnsi="Times New Roman" w:cs="Times New Roman"/>
          <w:kern w:val="0"/>
          <w:sz w:val="24"/>
          <w:szCs w:val="24"/>
          <w:lang w:eastAsia="en-IN"/>
          <w14:ligatures w14:val="none"/>
        </w:rPr>
      </w:pP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A</m:t>
            </m:r>
          </m:e>
          <m:sub>
            <m:r>
              <w:rPr>
                <w:rFonts w:ascii="Cambria Math" w:eastAsia="Times New Roman" w:hAnsi="Cambria Math" w:cs="Times New Roman"/>
                <w:kern w:val="0"/>
                <w:sz w:val="24"/>
                <w:szCs w:val="24"/>
                <w:lang w:eastAsia="en-IN"/>
                <w14:ligatures w14:val="none"/>
              </w:rPr>
              <m:t>i</m:t>
            </m:r>
          </m:sub>
        </m:sSub>
        <m: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D</m:t>
            </m:r>
          </m:e>
          <m:sub>
            <m:r>
              <w:rPr>
                <w:rFonts w:ascii="Cambria Math" w:eastAsia="Times New Roman" w:hAnsi="Cambria Math" w:cs="Times New Roman"/>
                <w:kern w:val="0"/>
                <w:sz w:val="24"/>
                <w:szCs w:val="24"/>
                <w:lang w:eastAsia="en-IN"/>
                <w14:ligatures w14:val="none"/>
              </w:rPr>
              <m:t>i</m:t>
            </m:r>
          </m:sub>
        </m:sSub>
        <m:r>
          <w:rPr>
            <w:rFonts w:ascii="Cambria Math" w:eastAsia="Times New Roman" w:hAnsi="Cambria Math" w:cs="Times New Roman"/>
            <w:kern w:val="0"/>
            <w:sz w:val="24"/>
            <w:szCs w:val="24"/>
            <w:lang w:eastAsia="en-IN"/>
            <w14:ligatures w14:val="none"/>
          </w:rPr>
          <m:t>,</m:t>
        </m:r>
        <m:r>
          <m:rPr>
            <m:nor/>
          </m:rPr>
          <w:rPr>
            <w:rFonts w:ascii="Times New Roman" w:eastAsia="Times New Roman" w:hAnsi="Times New Roman" w:cs="Times New Roman"/>
            <w:kern w:val="0"/>
            <w:sz w:val="24"/>
            <w:szCs w:val="24"/>
            <w:lang w:eastAsia="en-IN"/>
            <w14:ligatures w14:val="none"/>
          </w:rPr>
          <m:t>with</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D</m:t>
            </m:r>
          </m:e>
          <m:sub>
            <m:r>
              <w:rPr>
                <w:rFonts w:ascii="Cambria Math" w:eastAsia="Times New Roman" w:hAnsi="Cambria Math" w:cs="Times New Roman"/>
                <w:kern w:val="0"/>
                <w:sz w:val="24"/>
                <w:szCs w:val="24"/>
                <w:lang w:eastAsia="en-IN"/>
                <w14:ligatures w14:val="none"/>
              </w:rPr>
              <m:t>i</m:t>
            </m:r>
          </m:sub>
        </m:sSub>
        <m:r>
          <w:rPr>
            <w:rFonts w:ascii="Cambria Math" w:eastAsia="Times New Roman" w:hAnsi="Cambria Math" w:cs="Times New Roman"/>
            <w:kern w:val="0"/>
            <w:sz w:val="24"/>
            <w:szCs w:val="24"/>
            <w:lang w:eastAsia="en-IN"/>
            <w14:ligatures w14:val="none"/>
          </w:rPr>
          <m:t>⊆D</m:t>
        </m:r>
      </m:oMath>
      <w:r w:rsidR="00D87C28" w:rsidRPr="00D87C28">
        <w:rPr>
          <w:rFonts w:ascii="Times New Roman" w:eastAsiaTheme="minorEastAsia" w:hAnsi="Times New Roman" w:cs="Times New Roman"/>
          <w:sz w:val="24"/>
          <w:szCs w:val="24"/>
        </w:rPr>
        <w:tab/>
      </w:r>
      <w:r w:rsidR="00D87C28" w:rsidRPr="00D87C28">
        <w:rPr>
          <w:rFonts w:ascii="Times New Roman" w:eastAsiaTheme="minorEastAsia" w:hAnsi="Times New Roman" w:cs="Times New Roman"/>
          <w:sz w:val="24"/>
          <w:szCs w:val="24"/>
        </w:rPr>
        <w:tab/>
      </w:r>
      <w:r w:rsidR="00D87C28" w:rsidRPr="00D87C28">
        <w:rPr>
          <w:rFonts w:ascii="Times New Roman" w:eastAsiaTheme="minorEastAsia" w:hAnsi="Times New Roman" w:cs="Times New Roman"/>
          <w:sz w:val="24"/>
          <w:szCs w:val="24"/>
        </w:rPr>
        <w:tab/>
      </w:r>
      <w:r w:rsidR="00D87C28" w:rsidRPr="00D87C28">
        <w:rPr>
          <w:rFonts w:ascii="Times New Roman" w:eastAsiaTheme="minorEastAsia" w:hAnsi="Times New Roman" w:cs="Times New Roman"/>
          <w:sz w:val="24"/>
          <w:szCs w:val="24"/>
        </w:rPr>
        <w:tab/>
        <w:t>(5)</w:t>
      </w:r>
    </w:p>
    <w:p w14:paraId="44466CC6" w14:textId="77777777" w:rsidR="000C694D" w:rsidRPr="000C694D" w:rsidRDefault="009435E1" w:rsidP="000C694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 xml:space="preserve">This assignment supports localised information structures by having each of the agents only see a small portion of the dialogue. </w:t>
      </w:r>
      <w:r w:rsidR="000C694D" w:rsidRPr="000C694D">
        <w:rPr>
          <w:rFonts w:ascii="Times New Roman" w:eastAsia="Times New Roman" w:hAnsi="Times New Roman" w:cs="Times New Roman"/>
          <w:kern w:val="0"/>
          <w:sz w:val="24"/>
          <w:szCs w:val="24"/>
          <w:lang w:eastAsia="en-IN"/>
          <w14:ligatures w14:val="none"/>
        </w:rPr>
        <w:t>This implies that the framework presupposes the partial observability by its very nature since none of the agents is aware of the whole context of the dialogue. This limitation resembles a real-life scenario in which there is a distributed data source, privacy, or communication restrictions.</w:t>
      </w:r>
    </w:p>
    <w:p w14:paraId="1E80DA01" w14:textId="7433CD53" w:rsidR="00844192" w:rsidRPr="00D87C28" w:rsidRDefault="000C694D" w:rsidP="000C694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0C694D">
        <w:rPr>
          <w:rFonts w:ascii="Times New Roman" w:eastAsia="Times New Roman" w:hAnsi="Times New Roman" w:cs="Times New Roman"/>
          <w:kern w:val="0"/>
          <w:sz w:val="24"/>
          <w:szCs w:val="24"/>
          <w:lang w:eastAsia="en-IN"/>
          <w14:ligatures w14:val="none"/>
        </w:rPr>
        <w:t>In each domain there is a belief state represented by an organised set of slot-value pairs:</w:t>
      </w:r>
      <w:r>
        <w:rPr>
          <w:rFonts w:ascii="Times New Roman" w:eastAsia="Times New Roman" w:hAnsi="Times New Roman" w:cs="Times New Roman"/>
          <w:kern w:val="0"/>
          <w:sz w:val="24"/>
          <w:szCs w:val="24"/>
          <w:lang w:eastAsia="en-IN"/>
          <w14:ligatures w14:val="none"/>
        </w:rPr>
        <w:t xml:space="preserve"> </w:t>
      </w:r>
    </w:p>
    <w:p w14:paraId="50380DF0" w14:textId="713260D5" w:rsidR="00844192" w:rsidRPr="00D87C28" w:rsidRDefault="00000000" w:rsidP="00D87C28">
      <w:pPr>
        <w:spacing w:after="0" w:line="276" w:lineRule="auto"/>
        <w:jc w:val="right"/>
        <w:rPr>
          <w:rFonts w:ascii="Times New Roman" w:eastAsia="Times New Roman" w:hAnsi="Times New Roman" w:cs="Times New Roman"/>
          <w:kern w:val="0"/>
          <w:sz w:val="24"/>
          <w:szCs w:val="24"/>
          <w:lang w:eastAsia="en-IN"/>
          <w14:ligatures w14:val="none"/>
        </w:rPr>
      </w:pPr>
      <m:oMath>
        <m:sSup>
          <m:sSupPr>
            <m:ctrlPr>
              <w:rPr>
                <w:rFonts w:ascii="Cambria Math" w:eastAsia="Times New Roman" w:hAnsi="Cambria Math" w:cs="Times New Roman"/>
                <w:kern w:val="0"/>
                <w:sz w:val="24"/>
                <w:szCs w:val="24"/>
                <w:lang w:eastAsia="en-IN"/>
                <w14:ligatures w14:val="none"/>
              </w:rPr>
            </m:ctrlPr>
          </m:sSupPr>
          <m:e>
            <m:r>
              <w:rPr>
                <w:rFonts w:ascii="Cambria Math" w:eastAsia="Times New Roman" w:hAnsi="Cambria Math" w:cs="Times New Roman"/>
                <w:kern w:val="0"/>
                <w:sz w:val="24"/>
                <w:szCs w:val="24"/>
                <w:lang w:eastAsia="en-IN"/>
                <w14:ligatures w14:val="none"/>
              </w:rPr>
              <m:t>B</m:t>
            </m:r>
          </m:e>
          <m:sup>
            <m:d>
              <m:dPr>
                <m:ctrlPr>
                  <w:rPr>
                    <w:rFonts w:ascii="Cambria Math" w:eastAsia="Times New Roman" w:hAnsi="Cambria Math" w:cs="Times New Roman"/>
                    <w:kern w:val="0"/>
                    <w:sz w:val="24"/>
                    <w:szCs w:val="24"/>
                    <w:lang w:eastAsia="en-IN"/>
                    <w14:ligatures w14:val="none"/>
                  </w:rPr>
                </m:ctrlPr>
              </m:dPr>
              <m:e>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d</m:t>
                    </m:r>
                  </m:e>
                  <m:sub>
                    <m:r>
                      <w:rPr>
                        <w:rFonts w:ascii="Cambria Math" w:eastAsia="Times New Roman" w:hAnsi="Cambria Math" w:cs="Times New Roman"/>
                        <w:kern w:val="0"/>
                        <w:sz w:val="24"/>
                        <w:szCs w:val="24"/>
                        <w:lang w:eastAsia="en-IN"/>
                        <w14:ligatures w14:val="none"/>
                      </w:rPr>
                      <m:t>i</m:t>
                    </m:r>
                  </m:sub>
                </m:sSub>
              </m:e>
            </m:d>
          </m:sup>
        </m:sSup>
        <m: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s</m:t>
            </m:r>
          </m:e>
          <m:sub>
            <m:r>
              <w:rPr>
                <w:rFonts w:ascii="Cambria Math" w:eastAsia="Times New Roman" w:hAnsi="Cambria Math" w:cs="Times New Roman"/>
                <w:kern w:val="0"/>
                <w:sz w:val="24"/>
                <w:szCs w:val="24"/>
                <w:lang w:eastAsia="en-IN"/>
                <w14:ligatures w14:val="none"/>
              </w:rPr>
              <m:t>k</m:t>
            </m:r>
          </m:sub>
        </m:sSub>
        <m: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v</m:t>
            </m:r>
          </m:e>
          <m:sub>
            <m:r>
              <w:rPr>
                <w:rFonts w:ascii="Cambria Math" w:eastAsia="Times New Roman" w:hAnsi="Cambria Math" w:cs="Times New Roman"/>
                <w:kern w:val="0"/>
                <w:sz w:val="24"/>
                <w:szCs w:val="24"/>
                <w:lang w:eastAsia="en-IN"/>
                <w14:ligatures w14:val="none"/>
              </w:rPr>
              <m:t>k</m:t>
            </m:r>
          </m:sub>
        </m:sSub>
        <m:r>
          <w:rPr>
            <w:rFonts w:ascii="Cambria Math" w:eastAsia="Times New Roman" w:hAnsi="Cambria Math" w:cs="Times New Roman"/>
            <w:kern w:val="0"/>
            <w:sz w:val="24"/>
            <w:szCs w:val="24"/>
            <w:lang w:eastAsia="en-IN"/>
            <w14:ligatures w14:val="none"/>
          </w:rPr>
          <m:t>)</m:t>
        </m:r>
        <m:sSubSup>
          <m:sSubSupPr>
            <m:ctrlPr>
              <w:rPr>
                <w:rFonts w:ascii="Cambria Math" w:eastAsia="Times New Roman" w:hAnsi="Cambria Math" w:cs="Times New Roman"/>
                <w:kern w:val="0"/>
                <w:sz w:val="24"/>
                <w:szCs w:val="24"/>
                <w:lang w:eastAsia="en-IN"/>
                <w14:ligatures w14:val="none"/>
              </w:rPr>
            </m:ctrlPr>
          </m:sSubSupPr>
          <m:e>
            <m:r>
              <w:rPr>
                <w:rFonts w:ascii="Cambria Math" w:eastAsia="Times New Roman" w:hAnsi="Cambria Math" w:cs="Times New Roman"/>
                <w:kern w:val="0"/>
                <w:sz w:val="24"/>
                <w:szCs w:val="24"/>
                <w:lang w:eastAsia="en-IN"/>
                <w14:ligatures w14:val="none"/>
              </w:rPr>
              <m:t>}</m:t>
            </m:r>
          </m:e>
          <m:sub>
            <m:r>
              <w:rPr>
                <w:rFonts w:ascii="Cambria Math" w:eastAsia="Times New Roman" w:hAnsi="Cambria Math" w:cs="Times New Roman"/>
                <w:kern w:val="0"/>
                <w:sz w:val="24"/>
                <w:szCs w:val="24"/>
                <w:lang w:eastAsia="en-IN"/>
                <w14:ligatures w14:val="none"/>
              </w:rPr>
              <m:t>k=1</m:t>
            </m:r>
          </m:sub>
          <m:sup>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K</m:t>
                </m:r>
              </m:e>
              <m:sub>
                <m:r>
                  <w:rPr>
                    <w:rFonts w:ascii="Cambria Math" w:eastAsia="Times New Roman" w:hAnsi="Cambria Math" w:cs="Times New Roman"/>
                    <w:kern w:val="0"/>
                    <w:sz w:val="24"/>
                    <w:szCs w:val="24"/>
                    <w:lang w:eastAsia="en-IN"/>
                    <w14:ligatures w14:val="none"/>
                  </w:rPr>
                  <m:t>i</m:t>
                </m:r>
              </m:sub>
            </m:sSub>
          </m:sup>
        </m:sSubSup>
      </m:oMath>
      <w:r w:rsidR="00D87C28" w:rsidRPr="00D87C28">
        <w:rPr>
          <w:rFonts w:ascii="Times New Roman" w:eastAsiaTheme="minorEastAsia" w:hAnsi="Times New Roman" w:cs="Times New Roman"/>
          <w:sz w:val="24"/>
          <w:szCs w:val="24"/>
        </w:rPr>
        <w:tab/>
      </w:r>
      <w:r w:rsidR="00D87C28" w:rsidRPr="00D87C28">
        <w:rPr>
          <w:rFonts w:ascii="Times New Roman" w:eastAsiaTheme="minorEastAsia" w:hAnsi="Times New Roman" w:cs="Times New Roman"/>
          <w:sz w:val="24"/>
          <w:szCs w:val="24"/>
        </w:rPr>
        <w:tab/>
      </w:r>
      <w:r w:rsidR="00D87C28" w:rsidRPr="00D87C28">
        <w:rPr>
          <w:rFonts w:ascii="Times New Roman" w:eastAsiaTheme="minorEastAsia" w:hAnsi="Times New Roman" w:cs="Times New Roman"/>
          <w:sz w:val="24"/>
          <w:szCs w:val="24"/>
        </w:rPr>
        <w:tab/>
      </w:r>
      <w:r w:rsidR="00D87C28" w:rsidRPr="00D87C28">
        <w:rPr>
          <w:rFonts w:ascii="Times New Roman" w:eastAsiaTheme="minorEastAsia" w:hAnsi="Times New Roman" w:cs="Times New Roman"/>
          <w:sz w:val="24"/>
          <w:szCs w:val="24"/>
        </w:rPr>
        <w:tab/>
        <w:t>(6)</w:t>
      </w:r>
    </w:p>
    <w:p w14:paraId="60E10F39" w14:textId="77777777" w:rsidR="000C694D" w:rsidRPr="000C694D" w:rsidRDefault="00844192" w:rsidP="000C694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lastRenderedPageBreak/>
        <w:t xml:space="preserve">where </w:t>
      </w: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s</m:t>
            </m:r>
          </m:e>
          <m:sub>
            <m:r>
              <w:rPr>
                <w:rFonts w:ascii="Cambria Math" w:eastAsia="Times New Roman" w:hAnsi="Cambria Math" w:cs="Times New Roman"/>
                <w:kern w:val="0"/>
                <w:sz w:val="24"/>
                <w:szCs w:val="24"/>
                <w:lang w:eastAsia="en-IN"/>
                <w14:ligatures w14:val="none"/>
              </w:rPr>
              <m:t>k</m:t>
            </m:r>
          </m:sub>
        </m:sSub>
      </m:oMath>
      <w:r w:rsidRPr="00D87C28">
        <w:rPr>
          <w:rFonts w:ascii="Times New Roman" w:eastAsia="Times New Roman" w:hAnsi="Times New Roman" w:cs="Times New Roman"/>
          <w:kern w:val="0"/>
          <w:sz w:val="24"/>
          <w:szCs w:val="24"/>
          <w:lang w:eastAsia="en-IN"/>
          <w14:ligatures w14:val="none"/>
        </w:rPr>
        <w:t xml:space="preserve">denotes the </w:t>
      </w:r>
      <m:oMath>
        <m:sSup>
          <m:sSupPr>
            <m:ctrlPr>
              <w:rPr>
                <w:rFonts w:ascii="Cambria Math" w:eastAsia="Times New Roman" w:hAnsi="Cambria Math" w:cs="Times New Roman"/>
                <w:kern w:val="0"/>
                <w:sz w:val="24"/>
                <w:szCs w:val="24"/>
                <w:lang w:eastAsia="en-IN"/>
                <w14:ligatures w14:val="none"/>
              </w:rPr>
            </m:ctrlPr>
          </m:sSupPr>
          <m:e>
            <m:r>
              <w:rPr>
                <w:rFonts w:ascii="Cambria Math" w:eastAsia="Times New Roman" w:hAnsi="Cambria Math" w:cs="Times New Roman"/>
                <w:kern w:val="0"/>
                <w:sz w:val="24"/>
                <w:szCs w:val="24"/>
                <w:lang w:eastAsia="en-IN"/>
                <w14:ligatures w14:val="none"/>
              </w:rPr>
              <m:t>k</m:t>
            </m:r>
          </m:e>
          <m:sup>
            <m:r>
              <w:rPr>
                <w:rFonts w:ascii="Cambria Math" w:eastAsia="Times New Roman" w:hAnsi="Cambria Math" w:cs="Times New Roman"/>
                <w:kern w:val="0"/>
                <w:sz w:val="24"/>
                <w:szCs w:val="24"/>
                <w:lang w:eastAsia="en-IN"/>
                <w14:ligatures w14:val="none"/>
              </w:rPr>
              <m:t>th</m:t>
            </m:r>
          </m:sup>
        </m:sSup>
      </m:oMath>
      <w:r w:rsidRPr="00D87C28">
        <w:rPr>
          <w:rFonts w:ascii="Times New Roman" w:eastAsia="Times New Roman" w:hAnsi="Times New Roman" w:cs="Times New Roman"/>
          <w:kern w:val="0"/>
          <w:sz w:val="24"/>
          <w:szCs w:val="24"/>
          <w:lang w:eastAsia="en-IN"/>
          <w14:ligatures w14:val="none"/>
        </w:rPr>
        <w:t xml:space="preserve">slot associated with domain </w:t>
      </w: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d</m:t>
            </m:r>
          </m:e>
          <m:sub>
            <m:r>
              <w:rPr>
                <w:rFonts w:ascii="Cambria Math" w:eastAsia="Times New Roman" w:hAnsi="Cambria Math" w:cs="Times New Roman"/>
                <w:kern w:val="0"/>
                <w:sz w:val="24"/>
                <w:szCs w:val="24"/>
                <w:lang w:eastAsia="en-IN"/>
                <w14:ligatures w14:val="none"/>
              </w:rPr>
              <m:t>i</m:t>
            </m:r>
          </m:sub>
        </m:sSub>
      </m:oMath>
      <w:r w:rsidRPr="00D87C28">
        <w:rPr>
          <w:rFonts w:ascii="Times New Roman" w:eastAsia="Times New Roman" w:hAnsi="Times New Roman" w:cs="Times New Roman"/>
          <w:kern w:val="0"/>
          <w:sz w:val="24"/>
          <w:szCs w:val="24"/>
          <w:lang w:eastAsia="en-IN"/>
          <w14:ligatures w14:val="none"/>
        </w:rPr>
        <w:t xml:space="preserve">, </w:t>
      </w: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v</m:t>
            </m:r>
          </m:e>
          <m:sub>
            <m:r>
              <w:rPr>
                <w:rFonts w:ascii="Cambria Math" w:eastAsia="Times New Roman" w:hAnsi="Cambria Math" w:cs="Times New Roman"/>
                <w:kern w:val="0"/>
                <w:sz w:val="24"/>
                <w:szCs w:val="24"/>
                <w:lang w:eastAsia="en-IN"/>
                <w14:ligatures w14:val="none"/>
              </w:rPr>
              <m:t>k</m:t>
            </m:r>
          </m:sub>
        </m:sSub>
      </m:oMath>
      <w:r w:rsidR="009435E1" w:rsidRPr="00D87C28">
        <w:rPr>
          <w:rFonts w:ascii="Times New Roman" w:eastAsia="Times New Roman" w:hAnsi="Times New Roman" w:cs="Times New Roman"/>
          <w:kern w:val="0"/>
          <w:sz w:val="24"/>
          <w:szCs w:val="24"/>
          <w:lang w:eastAsia="en-IN"/>
          <w14:ligatures w14:val="none"/>
        </w:rPr>
        <w:t xml:space="preserve"> </w:t>
      </w:r>
      <w:r w:rsidRPr="00D87C28">
        <w:rPr>
          <w:rFonts w:ascii="Times New Roman" w:eastAsia="Times New Roman" w:hAnsi="Times New Roman" w:cs="Times New Roman"/>
          <w:kern w:val="0"/>
          <w:sz w:val="24"/>
          <w:szCs w:val="24"/>
          <w:lang w:eastAsia="en-IN"/>
          <w14:ligatures w14:val="none"/>
        </w:rPr>
        <w:t xml:space="preserve">represents its corresponding value, and </w:t>
      </w: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K</m:t>
            </m:r>
          </m:e>
          <m:sub>
            <m:r>
              <w:rPr>
                <w:rFonts w:ascii="Cambria Math" w:eastAsia="Times New Roman" w:hAnsi="Cambria Math" w:cs="Times New Roman"/>
                <w:kern w:val="0"/>
                <w:sz w:val="24"/>
                <w:szCs w:val="24"/>
                <w:lang w:eastAsia="en-IN"/>
                <w14:ligatures w14:val="none"/>
              </w:rPr>
              <m:t>i</m:t>
            </m:r>
          </m:sub>
        </m:sSub>
      </m:oMath>
      <w:r w:rsidR="009435E1" w:rsidRPr="00D87C28">
        <w:rPr>
          <w:rFonts w:ascii="Times New Roman" w:eastAsia="Times New Roman" w:hAnsi="Times New Roman" w:cs="Times New Roman"/>
          <w:kern w:val="0"/>
          <w:sz w:val="24"/>
          <w:szCs w:val="24"/>
          <w:lang w:eastAsia="en-IN"/>
          <w14:ligatures w14:val="none"/>
        </w:rPr>
        <w:t xml:space="preserve"> </w:t>
      </w:r>
      <w:r w:rsidRPr="00D87C28">
        <w:rPr>
          <w:rFonts w:ascii="Times New Roman" w:eastAsia="Times New Roman" w:hAnsi="Times New Roman" w:cs="Times New Roman"/>
          <w:kern w:val="0"/>
          <w:sz w:val="24"/>
          <w:szCs w:val="24"/>
          <w:lang w:eastAsia="en-IN"/>
          <w14:ligatures w14:val="none"/>
        </w:rPr>
        <w:t xml:space="preserve">is the total number of active slots in that domain. </w:t>
      </w:r>
      <w:r w:rsidR="000C694D" w:rsidRPr="000C694D">
        <w:rPr>
          <w:rFonts w:ascii="Times New Roman" w:eastAsia="Times New Roman" w:hAnsi="Times New Roman" w:cs="Times New Roman"/>
          <w:kern w:val="0"/>
          <w:sz w:val="24"/>
          <w:szCs w:val="24"/>
          <w:lang w:eastAsia="en-IN"/>
          <w14:ligatures w14:val="none"/>
        </w:rPr>
        <w:t>This will be a straight forward representation of the main semantic attributes that will be required in reasoning and decision-making on a domain level.</w:t>
      </w:r>
    </w:p>
    <w:p w14:paraId="4AB0289F" w14:textId="5770F72E" w:rsidR="00844192" w:rsidRPr="00D87C28" w:rsidRDefault="000C694D" w:rsidP="000C694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0C694D">
        <w:rPr>
          <w:rFonts w:ascii="Times New Roman" w:eastAsia="Times New Roman" w:hAnsi="Times New Roman" w:cs="Times New Roman"/>
          <w:kern w:val="0"/>
          <w:sz w:val="24"/>
          <w:szCs w:val="24"/>
          <w:lang w:eastAsia="en-IN"/>
          <w14:ligatures w14:val="none"/>
        </w:rPr>
        <w:t>The decomposition approach has numerous key benefits: firstly, it simplifies the computational workload by restricting the inference task to domain-oriented information; secondly, it is more scalable to system design, because domain semantics are isolated; thirdly, it provides explicit representations of fragmentation, which are more typical of normal multi-domain dialogue situations in which information is usually distributed and incomplete; and fourthly, it has excellent modularity, in</w:t>
      </w:r>
      <w:r>
        <w:rPr>
          <w:rFonts w:ascii="Times New Roman" w:eastAsia="Times New Roman" w:hAnsi="Times New Roman" w:cs="Times New Roman"/>
          <w:kern w:val="0"/>
          <w:sz w:val="24"/>
          <w:szCs w:val="24"/>
          <w:lang w:eastAsia="en-IN"/>
          <w14:ligatures w14:val="none"/>
        </w:rPr>
        <w:t xml:space="preserve"> </w:t>
      </w:r>
      <w:r w:rsidR="009435E1" w:rsidRPr="00D87C28">
        <w:rPr>
          <w:rFonts w:ascii="Times New Roman" w:eastAsia="Times New Roman" w:hAnsi="Times New Roman" w:cs="Times New Roman"/>
          <w:kern w:val="0"/>
          <w:sz w:val="24"/>
          <w:szCs w:val="24"/>
          <w:lang w:eastAsia="en-IN"/>
          <w14:ligatures w14:val="none"/>
        </w:rPr>
        <w:t xml:space="preserve"> </w:t>
      </w:r>
    </w:p>
    <w:p w14:paraId="5BAD0EC6" w14:textId="77777777" w:rsidR="00844192" w:rsidRPr="008F5473" w:rsidRDefault="00844192" w:rsidP="0011528D">
      <w:pPr>
        <w:pStyle w:val="Heading3"/>
        <w:spacing w:line="276" w:lineRule="auto"/>
        <w:jc w:val="both"/>
        <w:rPr>
          <w:rFonts w:ascii="Times New Roman" w:hAnsi="Times New Roman" w:cs="Times New Roman"/>
          <w:color w:val="auto"/>
        </w:rPr>
      </w:pPr>
      <w:r w:rsidRPr="008F5473">
        <w:rPr>
          <w:rStyle w:val="Strong"/>
          <w:rFonts w:ascii="Times New Roman" w:hAnsi="Times New Roman" w:cs="Times New Roman"/>
          <w:color w:val="auto"/>
        </w:rPr>
        <w:t>3.3 Multi-Agent LLM-Based Local Reasoning</w:t>
      </w:r>
    </w:p>
    <w:p w14:paraId="191CB2B3" w14:textId="683EC80E" w:rsidR="00844192" w:rsidRPr="00D87C28" w:rsidRDefault="00C61FBB" w:rsidP="0011528D">
      <w:pPr>
        <w:pStyle w:val="NormalWeb"/>
        <w:spacing w:line="276" w:lineRule="auto"/>
        <w:jc w:val="both"/>
      </w:pPr>
      <w:r w:rsidRPr="00C61FBB">
        <w:t>The offered framework makes use of a group of N domain-specific agents, which are tasked with a localized reasoning in the domain assigned to the agent. The agent set is defined as</w:t>
      </w:r>
      <w:r>
        <w:t xml:space="preserve"> </w:t>
      </w:r>
    </w:p>
    <w:p w14:paraId="7D003EA9" w14:textId="07A0C7CB" w:rsidR="00844192" w:rsidRPr="00D87C28" w:rsidRDefault="00C61FBB" w:rsidP="00D87C28">
      <w:pPr>
        <w:spacing w:line="276" w:lineRule="auto"/>
        <w:jc w:val="right"/>
        <w:rPr>
          <w:rFonts w:ascii="Times New Roman" w:hAnsi="Times New Roman" w:cs="Times New Roman"/>
          <w:sz w:val="24"/>
          <w:szCs w:val="24"/>
        </w:rPr>
      </w:pPr>
      <m:oMath>
        <m:r>
          <m:rPr>
            <m:scr m:val="script"/>
          </m:rPr>
          <w:rPr>
            <w:rFonts w:ascii="Cambria Math" w:hAnsi="Cambria Math" w:cs="Times New Roman"/>
            <w:sz w:val="24"/>
            <w:szCs w:val="24"/>
          </w:rPr>
          <m:t>A=</m:t>
        </m:r>
        <m:d>
          <m:dPr>
            <m:begChr m:val="{"/>
            <m:endChr m:val="}"/>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oMath>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t>(7)</w:t>
      </w:r>
    </w:p>
    <w:p w14:paraId="0D70DE19" w14:textId="77777777" w:rsidR="00844192" w:rsidRPr="00D87C28" w:rsidRDefault="00844192" w:rsidP="0011528D">
      <w:pPr>
        <w:pStyle w:val="NormalWeb"/>
        <w:spacing w:line="276" w:lineRule="auto"/>
        <w:jc w:val="both"/>
      </w:pPr>
      <w:r w:rsidRPr="00D87C28">
        <w:t xml:space="preserve">where each agent </w:t>
      </w:r>
      <m:oMath>
        <m:sSub>
          <m:sSubPr>
            <m:ctrlPr>
              <w:rPr>
                <w:rFonts w:ascii="Cambria Math" w:hAnsi="Cambria Math"/>
              </w:rPr>
            </m:ctrlPr>
          </m:sSubPr>
          <m:e>
            <m:r>
              <w:rPr>
                <w:rFonts w:ascii="Cambria Math" w:hAnsi="Cambria Math"/>
              </w:rPr>
              <m:t>A</m:t>
            </m:r>
          </m:e>
          <m:sub>
            <m:r>
              <w:rPr>
                <w:rFonts w:ascii="Cambria Math" w:hAnsi="Cambria Math"/>
              </w:rPr>
              <m:t>i</m:t>
            </m:r>
          </m:sub>
        </m:sSub>
      </m:oMath>
      <w:r w:rsidRPr="00D87C28">
        <w:t xml:space="preserve">operates exclusively on the domain-specific dialogue subset </w:t>
      </w:r>
      <m:oMath>
        <m:sSub>
          <m:sSubPr>
            <m:ctrlPr>
              <w:rPr>
                <w:rFonts w:ascii="Cambria Math" w:hAnsi="Cambria Math"/>
              </w:rPr>
            </m:ctrlPr>
          </m:sSubPr>
          <m:e>
            <m:r>
              <w:rPr>
                <w:rFonts w:ascii="Cambria Math" w:hAnsi="Cambria Math"/>
              </w:rPr>
              <m:t>D</m:t>
            </m:r>
          </m:e>
          <m:sub>
            <m:r>
              <w:rPr>
                <w:rFonts w:ascii="Cambria Math" w:hAnsi="Cambria Math"/>
              </w:rPr>
              <m:t>i</m:t>
            </m:r>
          </m:sub>
        </m:sSub>
      </m:oMath>
      <w:r w:rsidRPr="00D87C28">
        <w:t xml:space="preserve">and its corresponding belief state </w:t>
      </w:r>
      <m:oMath>
        <m:sSup>
          <m:sSupPr>
            <m:ctrlPr>
              <w:rPr>
                <w:rFonts w:ascii="Cambria Math" w:hAnsi="Cambria Math"/>
              </w:rPr>
            </m:ctrlPr>
          </m:sSupPr>
          <m:e>
            <m:r>
              <w:rPr>
                <w:rFonts w:ascii="Cambria Math" w:hAnsi="Cambria Math"/>
              </w:rPr>
              <m:t>B</m:t>
            </m:r>
          </m:e>
          <m:sup>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i</m:t>
                    </m:r>
                  </m:sub>
                </m:sSub>
              </m:e>
            </m:d>
          </m:sup>
        </m:sSup>
      </m:oMath>
      <w:r w:rsidRPr="00D87C28">
        <w:t>.</w:t>
      </w:r>
    </w:p>
    <w:p w14:paraId="1F42D4BB" w14:textId="1049CD54" w:rsidR="009435E1" w:rsidRPr="00D87C28" w:rsidRDefault="00C61FBB" w:rsidP="0011528D">
      <w:pPr>
        <w:spacing w:line="276" w:lineRule="auto"/>
        <w:jc w:val="both"/>
        <w:rPr>
          <w:rFonts w:ascii="Times New Roman" w:eastAsia="Times New Roman" w:hAnsi="Times New Roman" w:cs="Times New Roman"/>
          <w:kern w:val="0"/>
          <w:sz w:val="24"/>
          <w:szCs w:val="24"/>
          <w:lang w:eastAsia="en-IN"/>
          <w14:ligatures w14:val="none"/>
        </w:rPr>
      </w:pPr>
      <w:r w:rsidRPr="00C61FBB">
        <w:rPr>
          <w:rFonts w:ascii="Times New Roman" w:eastAsia="Times New Roman" w:hAnsi="Times New Roman" w:cs="Times New Roman"/>
          <w:kern w:val="0"/>
          <w:sz w:val="24"/>
          <w:szCs w:val="24"/>
          <w:lang w:eastAsia="en-IN"/>
          <w14:ligatures w14:val="none"/>
        </w:rPr>
        <w:t>A LLM is the main source of inference to be able to conduct reasoning on behalf of each agent.</w:t>
      </w:r>
      <w:r w:rsidR="009435E1" w:rsidRPr="00D87C28">
        <w:rPr>
          <w:rFonts w:ascii="Times New Roman" w:eastAsia="Times New Roman" w:hAnsi="Times New Roman" w:cs="Times New Roman"/>
          <w:kern w:val="0"/>
          <w:sz w:val="24"/>
          <w:szCs w:val="24"/>
          <w:lang w:eastAsia="en-IN"/>
          <w14:ligatures w14:val="none"/>
        </w:rPr>
        <w:t xml:space="preserve">. The local reasoning process is defined formally as: </w:t>
      </w:r>
    </w:p>
    <w:p w14:paraId="62C00C50" w14:textId="0C7771F0" w:rsidR="00844192" w:rsidRPr="00D87C28" w:rsidRDefault="00000000" w:rsidP="00D87C28">
      <w:pPr>
        <w:spacing w:line="276" w:lineRule="auto"/>
        <w:jc w:val="righ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m:rPr>
                <m:nor/>
              </m:rPr>
              <w:rPr>
                <w:rFonts w:ascii="Times New Roman" w:hAnsi="Times New Roman" w:cs="Times New Roman"/>
                <w:sz w:val="24"/>
                <w:szCs w:val="24"/>
              </w:rPr>
              <m:t>LLM</m:t>
            </m:r>
          </m:sub>
        </m:sSub>
        <m:d>
          <m:dPr>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B</m:t>
                </m:r>
              </m:e>
              <m:sup>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e>
                </m:d>
              </m:sup>
            </m:sSup>
          </m:e>
        </m:d>
      </m:oMath>
      <w:r w:rsidR="00D87C28" w:rsidRPr="00D87C28">
        <w:rPr>
          <w:rFonts w:ascii="Times New Roman" w:eastAsiaTheme="minorEastAsia" w:hAnsi="Times New Roman" w:cs="Times New Roman"/>
          <w:sz w:val="24"/>
          <w:szCs w:val="24"/>
        </w:rPr>
        <w:t xml:space="preserve"> </w:t>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t>(8)</w:t>
      </w:r>
    </w:p>
    <w:p w14:paraId="7CA539A4" w14:textId="39D7A929" w:rsidR="00844192" w:rsidRPr="00D87C28" w:rsidRDefault="009435E1" w:rsidP="0011528D">
      <w:pPr>
        <w:pStyle w:val="NormalWeb"/>
        <w:spacing w:line="276" w:lineRule="auto"/>
        <w:jc w:val="both"/>
      </w:pPr>
      <w:r w:rsidRPr="00D87C28">
        <w:t xml:space="preserve">The LLM reasoning function is denoted by </w:t>
      </w:r>
      <m:oMath>
        <m:sSub>
          <m:sSubPr>
            <m:ctrlPr>
              <w:rPr>
                <w:rFonts w:ascii="Cambria Math" w:hAnsi="Cambria Math"/>
              </w:rPr>
            </m:ctrlPr>
          </m:sSubPr>
          <m:e>
            <m:r>
              <w:rPr>
                <w:rFonts w:ascii="Cambria Math" w:hAnsi="Cambria Math"/>
              </w:rPr>
              <m:t>f</m:t>
            </m:r>
          </m:e>
          <m:sub>
            <m:r>
              <m:rPr>
                <m:nor/>
              </m:rPr>
              <m:t>LLM</m:t>
            </m:r>
          </m:sub>
        </m:sSub>
      </m:oMath>
      <w:r w:rsidRPr="00D87C28">
        <w:t>(</w:t>
      </w:r>
      <w:r w:rsidRPr="00D87C28">
        <w:rPr>
          <w:rFonts w:ascii="Cambria Math" w:hAnsi="Cambria Math" w:cs="Cambria Math"/>
        </w:rPr>
        <w:t>⋅</w:t>
      </w:r>
      <w:r w:rsidRPr="00D87C28">
        <w:t xml:space="preserve">) and the structured reasoning output produced by agent </w:t>
      </w:r>
      <m:oMath>
        <m:sSub>
          <m:sSubPr>
            <m:ctrlPr>
              <w:rPr>
                <w:rFonts w:ascii="Cambria Math" w:hAnsi="Cambria Math"/>
              </w:rPr>
            </m:ctrlPr>
          </m:sSubPr>
          <m:e>
            <m:r>
              <w:rPr>
                <w:rFonts w:ascii="Cambria Math" w:hAnsi="Cambria Math"/>
              </w:rPr>
              <m:t>A</m:t>
            </m:r>
          </m:e>
          <m:sub>
            <m:r>
              <w:rPr>
                <w:rFonts w:ascii="Cambria Math" w:hAnsi="Cambria Math"/>
              </w:rPr>
              <m:t>i</m:t>
            </m:r>
          </m:sub>
        </m:sSub>
      </m:oMath>
      <w:r w:rsidRPr="00D87C28">
        <w:t xml:space="preserve"> is denoted by </w:t>
      </w:r>
      <m:oMath>
        <m:sSub>
          <m:sSubPr>
            <m:ctrlPr>
              <w:rPr>
                <w:rFonts w:ascii="Cambria Math" w:hAnsi="Cambria Math"/>
              </w:rPr>
            </m:ctrlPr>
          </m:sSubPr>
          <m:e>
            <m:r>
              <w:rPr>
                <w:rFonts w:ascii="Cambria Math" w:hAnsi="Cambria Math"/>
              </w:rPr>
              <m:t>R</m:t>
            </m:r>
          </m:e>
          <m:sub>
            <m:r>
              <w:rPr>
                <w:rFonts w:ascii="Cambria Math" w:hAnsi="Cambria Math"/>
              </w:rPr>
              <m:t>i</m:t>
            </m:r>
          </m:sub>
        </m:sSub>
      </m:oMath>
      <w:r w:rsidRPr="00D87C28">
        <w:t>. The capabilities of the LLM are captured in terms of how it integrates current belief state with the dialogue context to produce new semantic interpretations of the previous dialogue context.</w:t>
      </w:r>
    </w:p>
    <w:p w14:paraId="69A14DF3" w14:textId="7D39172C" w:rsidR="00844192" w:rsidRPr="00D87C28" w:rsidRDefault="00844192" w:rsidP="0011528D">
      <w:pPr>
        <w:pStyle w:val="NormalWeb"/>
        <w:spacing w:line="276" w:lineRule="auto"/>
        <w:jc w:val="both"/>
      </w:pPr>
      <w:r w:rsidRPr="00D87C28">
        <w:t xml:space="preserve">The output of each agent is </w:t>
      </w:r>
      <w:r w:rsidR="009435E1" w:rsidRPr="00D87C28">
        <w:t>modelled</w:t>
      </w:r>
      <w:r w:rsidRPr="00D87C28">
        <w:t xml:space="preserve"> as a multi-component structure:</w:t>
      </w:r>
    </w:p>
    <w:p w14:paraId="6C384967" w14:textId="11B74933" w:rsidR="00844192" w:rsidRPr="00D87C28" w:rsidRDefault="00000000" w:rsidP="00D87C28">
      <w:pPr>
        <w:spacing w:line="276" w:lineRule="auto"/>
        <w:jc w:val="righ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B</m:t>
                </m:r>
              </m:e>
              <m:sub>
                <m:r>
                  <w:rPr>
                    <w:rFonts w:ascii="Cambria Math" w:hAnsi="Cambria Math" w:cs="Times New Roman"/>
                    <w:sz w:val="24"/>
                    <w:szCs w:val="24"/>
                  </w:rPr>
                  <m:t>i</m:t>
                </m:r>
              </m:sub>
              <m:sup>
                <m:r>
                  <m:rPr>
                    <m:nor/>
                  </m:rPr>
                  <w:rPr>
                    <w:rFonts w:ascii="Times New Roman" w:hAnsi="Times New Roman" w:cs="Times New Roman"/>
                    <w:sz w:val="24"/>
                    <w:szCs w:val="24"/>
                  </w:rPr>
                  <m:t>pred</m:t>
                </m:r>
              </m:sup>
            </m:sSub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A</m:t>
                </m:r>
              </m:e>
              <m:sub>
                <m:r>
                  <w:rPr>
                    <w:rFonts w:ascii="Cambria Math" w:hAnsi="Cambria Math" w:cs="Times New Roman"/>
                    <w:sz w:val="24"/>
                    <w:szCs w:val="24"/>
                  </w:rPr>
                  <m:t>i</m:t>
                </m:r>
              </m:sub>
              <m:sup>
                <m:r>
                  <m:rPr>
                    <m:nor/>
                  </m:rPr>
                  <w:rPr>
                    <w:rFonts w:ascii="Times New Roman" w:hAnsi="Times New Roman" w:cs="Times New Roman"/>
                    <w:sz w:val="24"/>
                    <w:szCs w:val="24"/>
                  </w:rPr>
                  <m:t>act</m:t>
                </m:r>
              </m:sup>
            </m:sSubSup>
          </m:e>
        </m:d>
      </m:oMath>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t>(9)</w:t>
      </w:r>
    </w:p>
    <w:p w14:paraId="4664E45C" w14:textId="77777777" w:rsidR="00844192" w:rsidRPr="00D87C28" w:rsidRDefault="00844192" w:rsidP="0011528D">
      <w:pPr>
        <w:pStyle w:val="NormalWeb"/>
        <w:spacing w:line="276" w:lineRule="auto"/>
        <w:jc w:val="both"/>
      </w:pPr>
      <w:r w:rsidRPr="00D87C28">
        <w:t>where:</w:t>
      </w:r>
    </w:p>
    <w:p w14:paraId="279985A6" w14:textId="77777777" w:rsidR="00844192" w:rsidRPr="00D87C28" w:rsidRDefault="00000000" w:rsidP="0011528D">
      <w:pPr>
        <w:numPr>
          <w:ilvl w:val="0"/>
          <w:numId w:val="7"/>
        </w:numPr>
        <w:spacing w:before="100" w:beforeAutospacing="1" w:after="100" w:afterAutospacing="1" w:line="276"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B</m:t>
            </m:r>
          </m:e>
          <m:sub>
            <m:r>
              <w:rPr>
                <w:rFonts w:ascii="Cambria Math" w:hAnsi="Cambria Math" w:cs="Times New Roman"/>
                <w:sz w:val="24"/>
                <w:szCs w:val="24"/>
              </w:rPr>
              <m:t>i</m:t>
            </m:r>
          </m:sub>
          <m:sup>
            <m:r>
              <m:rPr>
                <m:nor/>
              </m:rPr>
              <w:rPr>
                <w:rFonts w:ascii="Times New Roman" w:hAnsi="Times New Roman" w:cs="Times New Roman"/>
                <w:sz w:val="24"/>
                <w:szCs w:val="24"/>
              </w:rPr>
              <m:t>pred</m:t>
            </m:r>
          </m:sup>
        </m:sSubSup>
      </m:oMath>
      <w:r w:rsidR="00844192" w:rsidRPr="00D87C28">
        <w:rPr>
          <w:rFonts w:ascii="Times New Roman" w:hAnsi="Times New Roman" w:cs="Times New Roman"/>
          <w:sz w:val="24"/>
          <w:szCs w:val="24"/>
        </w:rPr>
        <w:t xml:space="preserve">denotes the </w:t>
      </w:r>
      <w:r w:rsidR="00844192" w:rsidRPr="00D87C28">
        <w:rPr>
          <w:rStyle w:val="Strong"/>
          <w:rFonts w:ascii="Times New Roman" w:hAnsi="Times New Roman" w:cs="Times New Roman"/>
          <w:b w:val="0"/>
          <w:bCs w:val="0"/>
          <w:sz w:val="24"/>
          <w:szCs w:val="24"/>
        </w:rPr>
        <w:t>predicted domain-specific belief state</w:t>
      </w:r>
      <w:r w:rsidR="00844192" w:rsidRPr="00D87C28">
        <w:rPr>
          <w:rFonts w:ascii="Times New Roman" w:hAnsi="Times New Roman" w:cs="Times New Roman"/>
          <w:sz w:val="24"/>
          <w:szCs w:val="24"/>
        </w:rPr>
        <w:t xml:space="preserve">, representing the updated set of slot-value assignments inferred from the dialogue. </w:t>
      </w:r>
    </w:p>
    <w:p w14:paraId="47A8FE2E" w14:textId="7B7665FA" w:rsidR="00844192" w:rsidRPr="00D87C28" w:rsidRDefault="00000000" w:rsidP="0011528D">
      <w:pPr>
        <w:numPr>
          <w:ilvl w:val="0"/>
          <w:numId w:val="7"/>
        </w:numPr>
        <w:spacing w:before="100" w:beforeAutospacing="1" w:after="100" w:afterAutospacing="1" w:line="276"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oMath>
      <w:r w:rsidR="00844192" w:rsidRPr="00D87C28">
        <w:rPr>
          <w:rFonts w:ascii="Times New Roman" w:hAnsi="Times New Roman" w:cs="Times New Roman"/>
          <w:sz w:val="24"/>
          <w:szCs w:val="24"/>
        </w:rPr>
        <w:t xml:space="preserve">represents a set of </w:t>
      </w:r>
      <w:r w:rsidR="00844192" w:rsidRPr="00D87C28">
        <w:rPr>
          <w:rStyle w:val="Strong"/>
          <w:rFonts w:ascii="Times New Roman" w:hAnsi="Times New Roman" w:cs="Times New Roman"/>
          <w:b w:val="0"/>
          <w:bCs w:val="0"/>
          <w:sz w:val="24"/>
          <w:szCs w:val="24"/>
        </w:rPr>
        <w:t>candidate intents or hypotheses</w:t>
      </w:r>
      <w:r w:rsidR="00844192" w:rsidRPr="00D87C28">
        <w:rPr>
          <w:rFonts w:ascii="Times New Roman" w:hAnsi="Times New Roman" w:cs="Times New Roman"/>
          <w:sz w:val="24"/>
          <w:szCs w:val="24"/>
        </w:rPr>
        <w:t xml:space="preserve">, capturing possible interpretations of the user’s objective within the domain. </w:t>
      </w:r>
    </w:p>
    <w:p w14:paraId="392C127D" w14:textId="571E8BF1" w:rsidR="00844192" w:rsidRPr="00D87C28" w:rsidRDefault="00000000" w:rsidP="0011528D">
      <w:pPr>
        <w:numPr>
          <w:ilvl w:val="0"/>
          <w:numId w:val="7"/>
        </w:numPr>
        <w:spacing w:before="100" w:beforeAutospacing="1" w:after="100" w:afterAutospacing="1" w:line="276"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0,1</m:t>
            </m:r>
          </m:e>
        </m:d>
      </m:oMath>
      <w:r w:rsidR="00844192" w:rsidRPr="00D87C28">
        <w:rPr>
          <w:rFonts w:ascii="Times New Roman" w:hAnsi="Times New Roman" w:cs="Times New Roman"/>
          <w:sz w:val="24"/>
          <w:szCs w:val="24"/>
        </w:rPr>
        <w:t xml:space="preserve">is a </w:t>
      </w:r>
      <w:r w:rsidR="00844192" w:rsidRPr="00D87C28">
        <w:rPr>
          <w:rStyle w:val="Strong"/>
          <w:rFonts w:ascii="Times New Roman" w:hAnsi="Times New Roman" w:cs="Times New Roman"/>
          <w:b w:val="0"/>
          <w:bCs w:val="0"/>
          <w:sz w:val="24"/>
          <w:szCs w:val="24"/>
        </w:rPr>
        <w:t>confidence score</w:t>
      </w:r>
      <w:r w:rsidR="00844192" w:rsidRPr="00D87C28">
        <w:rPr>
          <w:rFonts w:ascii="Times New Roman" w:hAnsi="Times New Roman" w:cs="Times New Roman"/>
          <w:sz w:val="24"/>
          <w:szCs w:val="24"/>
        </w:rPr>
        <w:t xml:space="preserve"> quantifying the reliability of the agent’s inference, typically derived from the LLM’s internal probability estimates or scoring mechanisms. </w:t>
      </w:r>
    </w:p>
    <w:p w14:paraId="6ACE0ED6" w14:textId="2120BE20" w:rsidR="00844192" w:rsidRPr="00D87C28" w:rsidRDefault="00000000" w:rsidP="0011528D">
      <w:pPr>
        <w:numPr>
          <w:ilvl w:val="0"/>
          <w:numId w:val="7"/>
        </w:numPr>
        <w:spacing w:before="100" w:beforeAutospacing="1" w:after="100" w:afterAutospacing="1" w:line="276"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A</m:t>
            </m:r>
          </m:e>
          <m:sub>
            <m:r>
              <w:rPr>
                <w:rFonts w:ascii="Cambria Math" w:hAnsi="Cambria Math" w:cs="Times New Roman"/>
                <w:sz w:val="24"/>
                <w:szCs w:val="24"/>
              </w:rPr>
              <m:t>i</m:t>
            </m:r>
          </m:sub>
          <m:sup>
            <m:r>
              <m:rPr>
                <m:nor/>
              </m:rPr>
              <w:rPr>
                <w:rFonts w:ascii="Times New Roman" w:hAnsi="Times New Roman" w:cs="Times New Roman"/>
                <w:sz w:val="24"/>
                <w:szCs w:val="24"/>
              </w:rPr>
              <m:t>act</m:t>
            </m:r>
          </m:sup>
        </m:sSubSup>
      </m:oMath>
      <w:r w:rsidR="00844192" w:rsidRPr="00D87C28">
        <w:rPr>
          <w:rFonts w:ascii="Times New Roman" w:hAnsi="Times New Roman" w:cs="Times New Roman"/>
          <w:sz w:val="24"/>
          <w:szCs w:val="24"/>
        </w:rPr>
        <w:t xml:space="preserve">denotes the </w:t>
      </w:r>
      <w:r w:rsidR="00844192" w:rsidRPr="00D87C28">
        <w:rPr>
          <w:rStyle w:val="Strong"/>
          <w:rFonts w:ascii="Times New Roman" w:hAnsi="Times New Roman" w:cs="Times New Roman"/>
          <w:b w:val="0"/>
          <w:bCs w:val="0"/>
          <w:sz w:val="24"/>
          <w:szCs w:val="24"/>
        </w:rPr>
        <w:t>action recommendation</w:t>
      </w:r>
      <w:r w:rsidR="00844192" w:rsidRPr="00D87C28">
        <w:rPr>
          <w:rFonts w:ascii="Times New Roman" w:hAnsi="Times New Roman" w:cs="Times New Roman"/>
          <w:sz w:val="24"/>
          <w:szCs w:val="24"/>
        </w:rPr>
        <w:t xml:space="preserve">, corresponding to the next system action or response suggested by the agent. </w:t>
      </w:r>
    </w:p>
    <w:p w14:paraId="52FE6BF2" w14:textId="77777777" w:rsidR="004F7222" w:rsidRPr="00D87C28" w:rsidRDefault="004F7222" w:rsidP="004F7222">
      <w:pPr>
        <w:pStyle w:val="NormalWeb"/>
        <w:spacing w:line="276" w:lineRule="auto"/>
        <w:jc w:val="both"/>
      </w:pPr>
      <w:r w:rsidRPr="00D87C28">
        <w:t>By allowing each agent to have independent operation of context-based reasoning (belief tracking and intent recognition) through action planning, there is one unified inference step for each agent in the system. With confidence scores included in this step, they will also be able to add additional support for later operations, such as consensus fusion, conflict resolution, and so forth over multiple agents.</w:t>
      </w:r>
    </w:p>
    <w:p w14:paraId="1940C025" w14:textId="70E78474" w:rsidR="00844192" w:rsidRPr="00D87C28" w:rsidRDefault="004F7222" w:rsidP="004F7222">
      <w:pPr>
        <w:pStyle w:val="NormalWeb"/>
        <w:spacing w:line="276" w:lineRule="auto"/>
        <w:jc w:val="both"/>
      </w:pPr>
      <w:r w:rsidRPr="00D87C28">
        <w:t xml:space="preserve">LLMs are used at the agent level to provide adaptive and flexible reasoning based on the implementation of locality restrictions. By doing so, agents can contribute their own unique insights into the domain without needing to see the complete dialogue context, allowing the system to preserve its decentralized and privacy-maintaining characteristics. </w:t>
      </w:r>
    </w:p>
    <w:p w14:paraId="52FCE1B7" w14:textId="77777777" w:rsidR="00844192" w:rsidRPr="00D87C28" w:rsidRDefault="00844192" w:rsidP="0011528D">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3.4 Contextual Evidence Capsule (CEC) for Structured Communication</w:t>
      </w:r>
    </w:p>
    <w:p w14:paraId="2D4C6C83" w14:textId="6C8337D9" w:rsidR="00844192" w:rsidRPr="00D87C28" w:rsidRDefault="004F7222" w:rsidP="00C61FBB">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 xml:space="preserve">To achieve an efficient, scalable way for decentralized agents to cooperate, the suggested context-based evidence capsule (CEC) framework includes defining context-based evidence computing to be a structured, compact way of communicating. </w:t>
      </w:r>
      <w:r w:rsidR="00C61FBB" w:rsidRPr="00C61FBB">
        <w:rPr>
          <w:rFonts w:ascii="Times New Roman" w:eastAsia="Times New Roman" w:hAnsi="Times New Roman" w:cs="Times New Roman"/>
          <w:kern w:val="0"/>
          <w:sz w:val="24"/>
          <w:szCs w:val="24"/>
          <w:lang w:eastAsia="en-IN"/>
          <w14:ligatures w14:val="none"/>
        </w:rPr>
        <w:t xml:space="preserve">Rather than receive complete reasoning output sent to other agents over the network, each agent will encapsulate semantically compressed metadata, the locally constructed knowledge representing their methodically constructed inferencing. The Contextual Evidence Capsule of any agent </w:t>
      </w:r>
      <m:oMath>
        <m:sSub>
          <m:sSubPr>
            <m:ctrlPr>
              <w:rPr>
                <w:rFonts w:ascii="Cambria Math" w:eastAsia="Times New Roman" w:hAnsi="Cambria Math" w:cs="Times New Roman"/>
                <w:i/>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A</m:t>
            </m:r>
          </m:e>
          <m:sub>
            <m:r>
              <w:rPr>
                <w:rFonts w:ascii="Cambria Math" w:eastAsia="Times New Roman" w:hAnsi="Cambria Math" w:cs="Times New Roman"/>
                <w:kern w:val="0"/>
                <w:sz w:val="24"/>
                <w:szCs w:val="24"/>
                <w:lang w:eastAsia="en-IN"/>
                <w14:ligatures w14:val="none"/>
              </w:rPr>
              <m:t>i</m:t>
            </m:r>
          </m:sub>
        </m:sSub>
      </m:oMath>
      <w:r w:rsidR="00C61FBB" w:rsidRPr="00C61FBB">
        <w:rPr>
          <w:rFonts w:ascii="Times New Roman" w:eastAsia="Times New Roman" w:hAnsi="Times New Roman" w:cs="Times New Roman"/>
          <w:kern w:val="0"/>
          <w:sz w:val="24"/>
          <w:szCs w:val="24"/>
          <w:lang w:eastAsia="en-IN"/>
          <w14:ligatures w14:val="none"/>
        </w:rPr>
        <w:t xml:space="preserve"> is formed as.</w:t>
      </w:r>
      <w:r w:rsidR="00C61FBB">
        <w:rPr>
          <w:rFonts w:ascii="Times New Roman" w:eastAsia="Times New Roman" w:hAnsi="Times New Roman" w:cs="Times New Roman"/>
          <w:kern w:val="0"/>
          <w:sz w:val="24"/>
          <w:szCs w:val="24"/>
          <w:lang w:eastAsia="en-IN"/>
          <w14:ligatures w14:val="none"/>
        </w:rPr>
        <w:t xml:space="preserve"> </w:t>
      </w:r>
      <w:r w:rsidR="00844192" w:rsidRPr="00D87C28">
        <w:rPr>
          <w:rFonts w:ascii="Times New Roman" w:eastAsia="Times New Roman" w:hAnsi="Times New Roman" w:cs="Times New Roman"/>
          <w:kern w:val="0"/>
          <w:sz w:val="24"/>
          <w:szCs w:val="24"/>
          <w:lang w:eastAsia="en-IN"/>
          <w14:ligatures w14:val="none"/>
        </w:rPr>
        <w:t>:</w:t>
      </w:r>
    </w:p>
    <w:p w14:paraId="67EBB93A" w14:textId="1F9D57DB" w:rsidR="00844192" w:rsidRPr="00D87C28" w:rsidRDefault="00000000" w:rsidP="00D87C28">
      <w:pPr>
        <w:spacing w:after="0" w:line="276" w:lineRule="auto"/>
        <w:jc w:val="right"/>
        <w:rPr>
          <w:rFonts w:ascii="Times New Roman" w:eastAsia="Times New Roman" w:hAnsi="Times New Roman" w:cs="Times New Roman"/>
          <w:kern w:val="0"/>
          <w:sz w:val="24"/>
          <w:szCs w:val="24"/>
          <w:lang w:eastAsia="en-IN"/>
          <w14:ligatures w14:val="none"/>
        </w:rPr>
      </w:pPr>
      <m:oMath>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CEC</m:t>
            </m:r>
          </m:e>
          <m:sub>
            <m:r>
              <w:rPr>
                <w:rFonts w:ascii="Cambria Math" w:eastAsia="Times New Roman" w:hAnsi="Cambria Math" w:cs="Times New Roman"/>
                <w:kern w:val="0"/>
                <w:sz w:val="24"/>
                <w:szCs w:val="24"/>
                <w:lang w:eastAsia="en-IN"/>
                <w14:ligatures w14:val="none"/>
              </w:rPr>
              <m:t>i</m:t>
            </m:r>
          </m:sub>
        </m:sSub>
        <m:r>
          <w:rPr>
            <w:rFonts w:ascii="Cambria Math" w:eastAsia="Times New Roman" w:hAnsi="Cambria Math" w:cs="Times New Roman"/>
            <w:kern w:val="0"/>
            <w:sz w:val="24"/>
            <w:szCs w:val="24"/>
            <w:lang w:eastAsia="en-IN"/>
            <w14:ligatures w14:val="none"/>
          </w:rPr>
          <m:t>=g</m:t>
        </m:r>
        <m:d>
          <m:dPr>
            <m:ctrlPr>
              <w:rPr>
                <w:rFonts w:ascii="Cambria Math" w:eastAsia="Times New Roman" w:hAnsi="Cambria Math" w:cs="Times New Roman"/>
                <w:i/>
                <w:kern w:val="0"/>
                <w:sz w:val="24"/>
                <w:szCs w:val="24"/>
                <w:lang w:eastAsia="en-IN"/>
                <w14:ligatures w14:val="none"/>
              </w:rPr>
            </m:ctrlPr>
          </m:dPr>
          <m:e>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R</m:t>
                </m:r>
              </m:e>
              <m:sub>
                <m:r>
                  <w:rPr>
                    <w:rFonts w:ascii="Cambria Math" w:eastAsia="Times New Roman" w:hAnsi="Cambria Math" w:cs="Times New Roman"/>
                    <w:kern w:val="0"/>
                    <w:sz w:val="24"/>
                    <w:szCs w:val="24"/>
                    <w:lang w:eastAsia="en-IN"/>
                    <w14:ligatures w14:val="none"/>
                  </w:rPr>
                  <m:t>i</m:t>
                </m:r>
              </m:sub>
            </m:sSub>
          </m:e>
        </m:d>
      </m:oMath>
      <w:r w:rsidR="00D87C28" w:rsidRPr="00D87C28">
        <w:rPr>
          <w:rFonts w:ascii="Times New Roman" w:eastAsiaTheme="minorEastAsia" w:hAnsi="Times New Roman" w:cs="Times New Roman"/>
          <w:sz w:val="24"/>
          <w:szCs w:val="24"/>
        </w:rPr>
        <w:t xml:space="preserve"> </w:t>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t>(10)</w:t>
      </w:r>
    </w:p>
    <w:p w14:paraId="4BFFB59E" w14:textId="034D1782" w:rsidR="00844192" w:rsidRPr="00D87C28" w:rsidRDefault="00844192"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 xml:space="preserve">where </w:t>
      </w:r>
      <m:oMath>
        <m:r>
          <w:rPr>
            <w:rFonts w:ascii="Cambria Math" w:eastAsia="Times New Roman" w:hAnsi="Cambria Math" w:cs="Times New Roman"/>
            <w:kern w:val="0"/>
            <w:sz w:val="24"/>
            <w:szCs w:val="24"/>
            <w:lang w:eastAsia="en-IN"/>
            <w14:ligatures w14:val="none"/>
          </w:rPr>
          <m:t>g</m:t>
        </m:r>
        <m:d>
          <m:dPr>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m:t>
            </m:r>
          </m:e>
        </m:d>
      </m:oMath>
      <w:r w:rsidR="004F7222" w:rsidRPr="00D87C28">
        <w:rPr>
          <w:rFonts w:ascii="Times New Roman" w:eastAsia="Times New Roman" w:hAnsi="Times New Roman" w:cs="Times New Roman"/>
          <w:kern w:val="0"/>
          <w:sz w:val="24"/>
          <w:szCs w:val="24"/>
          <w:lang w:eastAsia="en-IN"/>
          <w14:ligatures w14:val="none"/>
        </w:rPr>
        <w:t xml:space="preserve"> </w:t>
      </w:r>
      <w:r w:rsidRPr="00D87C28">
        <w:rPr>
          <w:rFonts w:ascii="Times New Roman" w:eastAsia="Times New Roman" w:hAnsi="Times New Roman" w:cs="Times New Roman"/>
          <w:kern w:val="0"/>
          <w:sz w:val="24"/>
          <w:szCs w:val="24"/>
          <w:lang w:eastAsia="en-IN"/>
          <w14:ligatures w14:val="none"/>
        </w:rPr>
        <w:t xml:space="preserve">denotes a compression and </w:t>
      </w:r>
      <w:r w:rsidR="00E6151E" w:rsidRPr="00E6151E">
        <w:rPr>
          <w:rFonts w:ascii="Times New Roman" w:eastAsia="Times New Roman" w:hAnsi="Times New Roman" w:cs="Times New Roman"/>
          <w:kern w:val="0"/>
          <w:sz w:val="24"/>
          <w:szCs w:val="24"/>
          <w:lang w:eastAsia="en-IN"/>
          <w14:ligatures w14:val="none"/>
        </w:rPr>
        <w:t xml:space="preserve">selection mechanism which converts the detailed reasoning output </w:t>
      </w:r>
      <m:oMath>
        <m:r>
          <w:rPr>
            <w:rFonts w:ascii="Cambria Math" w:eastAsia="Times New Roman" w:hAnsi="Cambria Math" w:cs="Times New Roman"/>
            <w:kern w:val="0"/>
            <w:sz w:val="24"/>
            <w:szCs w:val="24"/>
            <w:lang w:eastAsia="en-IN"/>
            <w14:ligatures w14:val="none"/>
          </w:rPr>
          <m:t>Ri</m:t>
        </m:r>
      </m:oMath>
      <w:r w:rsidR="00E6151E" w:rsidRPr="00E6151E">
        <w:rPr>
          <w:rFonts w:ascii="Times New Roman" w:eastAsia="Times New Roman" w:hAnsi="Times New Roman" w:cs="Times New Roman"/>
          <w:kern w:val="0"/>
          <w:sz w:val="24"/>
          <w:szCs w:val="24"/>
          <w:lang w:eastAsia="en-IN"/>
          <w14:ligatures w14:val="none"/>
        </w:rPr>
        <w:t xml:space="preserve"> into a representation that is information preserving and compact enough to be communicated among agents. In order to make communication efficient, a capsule has a certain capability of communication that is defined by a set communication budget:</w:t>
      </w:r>
    </w:p>
    <w:p w14:paraId="6355EBF3" w14:textId="77777777" w:rsidR="00D87C28" w:rsidRDefault="00844192" w:rsidP="00D87C28">
      <w:pPr>
        <w:spacing w:after="0" w:line="276" w:lineRule="auto"/>
        <w:jc w:val="right"/>
        <w:rPr>
          <w:rFonts w:ascii="Times New Roman" w:eastAsiaTheme="minorEastAsia" w:hAnsi="Times New Roman" w:cs="Times New Roman"/>
          <w:sz w:val="24"/>
          <w:szCs w:val="24"/>
        </w:rPr>
      </w:pPr>
      <m:oMath>
        <m:r>
          <m:rPr>
            <m:sty m:val="p"/>
          </m:rP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CEC</m:t>
            </m:r>
          </m:e>
          <m:sub>
            <m:r>
              <w:rPr>
                <w:rFonts w:ascii="Cambria Math" w:eastAsia="Times New Roman" w:hAnsi="Cambria Math" w:cs="Times New Roman"/>
                <w:kern w:val="0"/>
                <w:sz w:val="24"/>
                <w:szCs w:val="24"/>
                <w:lang w:eastAsia="en-IN"/>
                <w14:ligatures w14:val="none"/>
              </w:rPr>
              <m:t>i</m:t>
            </m:r>
          </m:sub>
        </m:sSub>
        <m:r>
          <m:rPr>
            <m:sty m:val="p"/>
          </m:rPr>
          <w:rPr>
            <w:rFonts w:ascii="Cambria Math" w:eastAsia="Times New Roman" w:hAnsi="Cambria Math" w:cs="Times New Roman"/>
            <w:kern w:val="0"/>
            <w:sz w:val="24"/>
            <w:szCs w:val="24"/>
            <w:lang w:eastAsia="en-IN"/>
            <w14:ligatures w14:val="none"/>
          </w:rPr>
          <m:t>∣</m:t>
        </m:r>
        <m:r>
          <w:rPr>
            <w:rFonts w:ascii="Cambria Math" w:eastAsia="Times New Roman" w:hAnsi="Cambria Math" w:cs="Times New Roman"/>
            <w:kern w:val="0"/>
            <w:sz w:val="24"/>
            <w:szCs w:val="24"/>
            <w:lang w:eastAsia="en-IN"/>
            <w14:ligatures w14:val="none"/>
          </w:rPr>
          <m:t>≤B</m:t>
        </m:r>
      </m:oMath>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t>(11)</w:t>
      </w:r>
    </w:p>
    <w:p w14:paraId="11A3D399" w14:textId="05F1A401" w:rsidR="00844192" w:rsidRPr="00D87C28" w:rsidRDefault="00E6151E" w:rsidP="00E6151E">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E6151E">
        <w:rPr>
          <w:rFonts w:ascii="Times New Roman" w:eastAsia="Times New Roman" w:hAnsi="Times New Roman" w:cs="Times New Roman"/>
          <w:kern w:val="0"/>
          <w:sz w:val="24"/>
          <w:szCs w:val="24"/>
          <w:lang w:eastAsia="en-IN"/>
          <w14:ligatures w14:val="none"/>
        </w:rPr>
        <w:t xml:space="preserve">where </w:t>
      </w:r>
      <m:oMath>
        <m:r>
          <w:rPr>
            <w:rFonts w:ascii="Cambria Math" w:eastAsia="Times New Roman" w:hAnsi="Cambria Math" w:cs="Times New Roman"/>
            <w:kern w:val="0"/>
            <w:sz w:val="24"/>
            <w:szCs w:val="24"/>
            <w:lang w:eastAsia="en-IN"/>
            <w14:ligatures w14:val="none"/>
          </w:rPr>
          <m:t>B</m:t>
        </m:r>
      </m:oMath>
      <w:r w:rsidRPr="00E6151E">
        <w:rPr>
          <w:rFonts w:ascii="Times New Roman" w:eastAsia="Times New Roman" w:hAnsi="Times New Roman" w:cs="Times New Roman"/>
          <w:kern w:val="0"/>
          <w:sz w:val="24"/>
          <w:szCs w:val="24"/>
          <w:lang w:eastAsia="en-IN"/>
          <w14:ligatures w14:val="none"/>
        </w:rPr>
        <w:t xml:space="preserve"> is the maximum size of the capsule that can be transmitted. By being bound by this constraint, the communication overhead will be limited and will allow the framework to be used in bandwidth-constrained and privacy-constrained environments.</w:t>
      </w:r>
      <w:r w:rsidR="005F42E9">
        <w:rPr>
          <w:rFonts w:ascii="Times New Roman" w:eastAsia="Times New Roman" w:hAnsi="Times New Roman" w:cs="Times New Roman"/>
          <w:kern w:val="0"/>
          <w:sz w:val="24"/>
          <w:szCs w:val="24"/>
          <w:lang w:eastAsia="en-IN"/>
          <w14:ligatures w14:val="none"/>
        </w:rPr>
        <w:t xml:space="preserve"> </w:t>
      </w:r>
      <w:r w:rsidRPr="00E6151E">
        <w:rPr>
          <w:rFonts w:ascii="Times New Roman" w:eastAsia="Times New Roman" w:hAnsi="Times New Roman" w:cs="Times New Roman"/>
          <w:kern w:val="0"/>
          <w:sz w:val="24"/>
          <w:szCs w:val="24"/>
          <w:lang w:eastAsia="en-IN"/>
          <w14:ligatures w14:val="none"/>
        </w:rPr>
        <w:t>It is the internal structure of the Contextual Evidence Capsule and is defined as.</w:t>
      </w:r>
      <w:r w:rsidR="00844192" w:rsidRPr="00D87C28">
        <w:rPr>
          <w:rFonts w:ascii="Times New Roman" w:eastAsia="Times New Roman" w:hAnsi="Times New Roman" w:cs="Times New Roman"/>
          <w:kern w:val="0"/>
          <w:sz w:val="24"/>
          <w:szCs w:val="24"/>
          <w:lang w:eastAsia="en-IN"/>
          <w14:ligatures w14:val="none"/>
        </w:rPr>
        <w:t>:</w:t>
      </w:r>
    </w:p>
    <w:p w14:paraId="54F955B2" w14:textId="06102B6F" w:rsidR="00844192" w:rsidRPr="00D87C28" w:rsidRDefault="00000000" w:rsidP="00D87C28">
      <w:pPr>
        <w:spacing w:after="0" w:line="276" w:lineRule="auto"/>
        <w:jc w:val="right"/>
        <w:rPr>
          <w:rFonts w:ascii="Times New Roman" w:eastAsia="Times New Roman" w:hAnsi="Times New Roman" w:cs="Times New Roman"/>
          <w:kern w:val="0"/>
          <w:sz w:val="24"/>
          <w:szCs w:val="24"/>
          <w:lang w:eastAsia="en-IN"/>
          <w14:ligatures w14:val="none"/>
        </w:rPr>
      </w:pPr>
      <m:oMath>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CEC</m:t>
            </m:r>
          </m:e>
          <m:sub>
            <m:r>
              <w:rPr>
                <w:rFonts w:ascii="Cambria Math" w:eastAsia="Times New Roman" w:hAnsi="Cambria Math" w:cs="Times New Roman"/>
                <w:kern w:val="0"/>
                <w:sz w:val="24"/>
                <w:szCs w:val="24"/>
                <w:lang w:eastAsia="en-IN"/>
                <w14:ligatures w14:val="none"/>
              </w:rPr>
              <m:t>i</m:t>
            </m:r>
          </m:sub>
        </m:sSub>
        <m:r>
          <w:rPr>
            <w:rFonts w:ascii="Cambria Math" w:eastAsia="Times New Roman" w:hAnsi="Cambria Math" w:cs="Times New Roman"/>
            <w:kern w:val="0"/>
            <w:sz w:val="24"/>
            <w:szCs w:val="24"/>
            <w:lang w:eastAsia="en-IN"/>
            <w14:ligatures w14:val="none"/>
          </w:rPr>
          <m:t>=</m:t>
        </m:r>
        <m:d>
          <m:dPr>
            <m:begChr m:val="{"/>
            <m:endChr m:val="}"/>
            <m:ctrlPr>
              <w:rPr>
                <w:rFonts w:ascii="Cambria Math" w:eastAsia="Times New Roman" w:hAnsi="Cambria Math" w:cs="Times New Roman"/>
                <w:i/>
                <w:kern w:val="0"/>
                <w:sz w:val="24"/>
                <w:szCs w:val="24"/>
                <w:lang w:eastAsia="en-IN"/>
                <w14:ligatures w14:val="none"/>
              </w:rPr>
            </m:ctrlPr>
          </m:dPr>
          <m:e>
            <m:sSubSup>
              <m:sSubSupPr>
                <m:ctrlPr>
                  <w:rPr>
                    <w:rFonts w:ascii="Cambria Math" w:eastAsia="Times New Roman" w:hAnsi="Cambria Math" w:cs="Times New Roman"/>
                    <w:kern w:val="0"/>
                    <w:sz w:val="24"/>
                    <w:szCs w:val="24"/>
                    <w:lang w:eastAsia="en-IN"/>
                    <w14:ligatures w14:val="none"/>
                  </w:rPr>
                </m:ctrlPr>
              </m:sSubSupPr>
              <m:e>
                <m:r>
                  <w:rPr>
                    <w:rFonts w:ascii="Cambria Math" w:eastAsia="Times New Roman" w:hAnsi="Cambria Math" w:cs="Times New Roman"/>
                    <w:kern w:val="0"/>
                    <w:sz w:val="24"/>
                    <w:szCs w:val="24"/>
                    <w:lang w:eastAsia="en-IN"/>
                    <w14:ligatures w14:val="none"/>
                  </w:rPr>
                  <m:t>B</m:t>
                </m:r>
              </m:e>
              <m:sub>
                <m:r>
                  <w:rPr>
                    <w:rFonts w:ascii="Cambria Math" w:eastAsia="Times New Roman" w:hAnsi="Cambria Math" w:cs="Times New Roman"/>
                    <w:kern w:val="0"/>
                    <w:sz w:val="24"/>
                    <w:szCs w:val="24"/>
                    <w:lang w:eastAsia="en-IN"/>
                    <w14:ligatures w14:val="none"/>
                  </w:rPr>
                  <m:t>i</m:t>
                </m:r>
              </m:sub>
              <m:sup>
                <m:r>
                  <m:rPr>
                    <m:nor/>
                  </m:rPr>
                  <w:rPr>
                    <w:rFonts w:ascii="Times New Roman" w:eastAsia="Times New Roman" w:hAnsi="Times New Roman" w:cs="Times New Roman"/>
                    <w:kern w:val="0"/>
                    <w:sz w:val="24"/>
                    <w:szCs w:val="24"/>
                    <w:lang w:eastAsia="en-IN"/>
                    <w14:ligatures w14:val="none"/>
                  </w:rPr>
                  <m:t>top</m:t>
                </m:r>
              </m:sup>
            </m:sSubSup>
            <m:r>
              <w:rPr>
                <w:rFonts w:ascii="Cambria Math" w:eastAsia="Times New Roman" w:hAnsi="Cambria Math" w:cs="Times New Roman"/>
                <w:kern w:val="0"/>
                <w:sz w:val="24"/>
                <w:szCs w:val="24"/>
                <w:lang w:eastAsia="en-IN"/>
                <w14:ligatures w14:val="none"/>
              </w:rPr>
              <m:t>,</m:t>
            </m:r>
            <m:sSubSup>
              <m:sSubSupPr>
                <m:ctrlPr>
                  <w:rPr>
                    <w:rFonts w:ascii="Cambria Math" w:eastAsia="Times New Roman" w:hAnsi="Cambria Math" w:cs="Times New Roman"/>
                    <w:kern w:val="0"/>
                    <w:sz w:val="24"/>
                    <w:szCs w:val="24"/>
                    <w:lang w:eastAsia="en-IN"/>
                    <w14:ligatures w14:val="none"/>
                  </w:rPr>
                </m:ctrlPr>
              </m:sSubSupPr>
              <m:e>
                <m:r>
                  <w:rPr>
                    <w:rFonts w:ascii="Cambria Math" w:eastAsia="Times New Roman" w:hAnsi="Cambria Math" w:cs="Times New Roman"/>
                    <w:kern w:val="0"/>
                    <w:sz w:val="24"/>
                    <w:szCs w:val="24"/>
                    <w:lang w:eastAsia="en-IN"/>
                    <w14:ligatures w14:val="none"/>
                  </w:rPr>
                  <m:t>H</m:t>
                </m:r>
              </m:e>
              <m:sub>
                <m:r>
                  <w:rPr>
                    <w:rFonts w:ascii="Cambria Math" w:eastAsia="Times New Roman" w:hAnsi="Cambria Math" w:cs="Times New Roman"/>
                    <w:kern w:val="0"/>
                    <w:sz w:val="24"/>
                    <w:szCs w:val="24"/>
                    <w:lang w:eastAsia="en-IN"/>
                    <w14:ligatures w14:val="none"/>
                  </w:rPr>
                  <m:t>i</m:t>
                </m:r>
              </m:sub>
              <m:sup>
                <m:r>
                  <m:rPr>
                    <m:nor/>
                  </m:rPr>
                  <w:rPr>
                    <w:rFonts w:ascii="Times New Roman" w:eastAsia="Times New Roman" w:hAnsi="Times New Roman" w:cs="Times New Roman"/>
                    <w:kern w:val="0"/>
                    <w:sz w:val="24"/>
                    <w:szCs w:val="24"/>
                    <w:lang w:eastAsia="en-IN"/>
                    <w14:ligatures w14:val="none"/>
                  </w:rPr>
                  <m:t>top</m:t>
                </m:r>
              </m:sup>
            </m:sSubSup>
            <m: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C</m:t>
                </m:r>
              </m:e>
              <m:sub>
                <m:r>
                  <w:rPr>
                    <w:rFonts w:ascii="Cambria Math" w:eastAsia="Times New Roman" w:hAnsi="Cambria Math" w:cs="Times New Roman"/>
                    <w:kern w:val="0"/>
                    <w:sz w:val="24"/>
                    <w:szCs w:val="24"/>
                    <w:lang w:eastAsia="en-IN"/>
                    <w14:ligatures w14:val="none"/>
                  </w:rPr>
                  <m:t>i</m:t>
                </m:r>
              </m:sub>
            </m:sSub>
            <m:r>
              <w:rPr>
                <w:rFonts w:ascii="Cambria Math" w:eastAsia="Times New Roman" w:hAnsi="Cambria Math" w:cs="Times New Roman"/>
                <w:kern w:val="0"/>
                <w:sz w:val="24"/>
                <w:szCs w:val="24"/>
                <w:lang w:eastAsia="en-IN"/>
                <w14:ligatures w14:val="none"/>
              </w:rPr>
              <m:t>,</m:t>
            </m:r>
            <m:sSubSup>
              <m:sSubSupPr>
                <m:ctrlPr>
                  <w:rPr>
                    <w:rFonts w:ascii="Cambria Math" w:eastAsia="Times New Roman" w:hAnsi="Cambria Math" w:cs="Times New Roman"/>
                    <w:kern w:val="0"/>
                    <w:sz w:val="24"/>
                    <w:szCs w:val="24"/>
                    <w:lang w:eastAsia="en-IN"/>
                    <w14:ligatures w14:val="none"/>
                  </w:rPr>
                </m:ctrlPr>
              </m:sSubSupPr>
              <m:e>
                <m:r>
                  <w:rPr>
                    <w:rFonts w:ascii="Cambria Math" w:eastAsia="Times New Roman" w:hAnsi="Cambria Math" w:cs="Times New Roman"/>
                    <w:kern w:val="0"/>
                    <w:sz w:val="24"/>
                    <w:szCs w:val="24"/>
                    <w:lang w:eastAsia="en-IN"/>
                    <w14:ligatures w14:val="none"/>
                  </w:rPr>
                  <m:t>A</m:t>
                </m:r>
              </m:e>
              <m:sub>
                <m:r>
                  <w:rPr>
                    <w:rFonts w:ascii="Cambria Math" w:eastAsia="Times New Roman" w:hAnsi="Cambria Math" w:cs="Times New Roman"/>
                    <w:kern w:val="0"/>
                    <w:sz w:val="24"/>
                    <w:szCs w:val="24"/>
                    <w:lang w:eastAsia="en-IN"/>
                    <w14:ligatures w14:val="none"/>
                  </w:rPr>
                  <m:t>i</m:t>
                </m:r>
              </m:sub>
              <m:sup>
                <m:r>
                  <m:rPr>
                    <m:nor/>
                  </m:rPr>
                  <w:rPr>
                    <w:rFonts w:ascii="Times New Roman" w:eastAsia="Times New Roman" w:hAnsi="Times New Roman" w:cs="Times New Roman"/>
                    <w:kern w:val="0"/>
                    <w:sz w:val="24"/>
                    <w:szCs w:val="24"/>
                    <w:lang w:eastAsia="en-IN"/>
                    <w14:ligatures w14:val="none"/>
                  </w:rPr>
                  <m:t>act</m:t>
                </m:r>
              </m:sup>
            </m:sSubSup>
          </m:e>
        </m:d>
      </m:oMath>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t>(12)</w:t>
      </w:r>
    </w:p>
    <w:p w14:paraId="11872E52" w14:textId="77777777" w:rsidR="005F42E9" w:rsidRDefault="005F42E9"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5F42E9">
        <w:rPr>
          <w:rFonts w:ascii="Times New Roman" w:eastAsia="Times New Roman" w:hAnsi="Times New Roman" w:cs="Times New Roman"/>
          <w:kern w:val="0"/>
          <w:sz w:val="24"/>
          <w:szCs w:val="24"/>
          <w:lang w:eastAsia="en-IN"/>
          <w14:ligatures w14:val="none"/>
        </w:rPr>
        <w:t xml:space="preserve">where: </w:t>
      </w:r>
      <m:oMath>
        <m:sSubSup>
          <m:sSubSupPr>
            <m:ctrlPr>
              <w:rPr>
                <w:rFonts w:ascii="Cambria Math" w:eastAsia="Times New Roman" w:hAnsi="Cambria Math" w:cs="Times New Roman"/>
                <w:kern w:val="0"/>
                <w:sz w:val="24"/>
                <w:szCs w:val="24"/>
                <w:lang w:eastAsia="en-IN"/>
                <w14:ligatures w14:val="none"/>
              </w:rPr>
            </m:ctrlPr>
          </m:sSubSupPr>
          <m:e>
            <m:r>
              <w:rPr>
                <w:rFonts w:ascii="Cambria Math" w:eastAsia="Times New Roman" w:hAnsi="Cambria Math" w:cs="Times New Roman"/>
                <w:kern w:val="0"/>
                <w:sz w:val="24"/>
                <w:szCs w:val="24"/>
                <w:lang w:eastAsia="en-IN"/>
                <w14:ligatures w14:val="none"/>
              </w:rPr>
              <m:t>B</m:t>
            </m:r>
          </m:e>
          <m:sub>
            <m:r>
              <w:rPr>
                <w:rFonts w:ascii="Cambria Math" w:eastAsia="Times New Roman" w:hAnsi="Cambria Math" w:cs="Times New Roman"/>
                <w:kern w:val="0"/>
                <w:sz w:val="24"/>
                <w:szCs w:val="24"/>
                <w:lang w:eastAsia="en-IN"/>
                <w14:ligatures w14:val="none"/>
              </w:rPr>
              <m:t>i</m:t>
            </m:r>
          </m:sub>
          <m:sup>
            <m:r>
              <m:rPr>
                <m:nor/>
              </m:rPr>
              <w:rPr>
                <w:rFonts w:ascii="Times New Roman" w:eastAsia="Times New Roman" w:hAnsi="Times New Roman" w:cs="Times New Roman"/>
                <w:kern w:val="0"/>
                <w:sz w:val="24"/>
                <w:szCs w:val="24"/>
                <w:lang w:eastAsia="en-IN"/>
                <w14:ligatures w14:val="none"/>
              </w:rPr>
              <m:t>top</m:t>
            </m:r>
          </m:sup>
        </m:sSubSup>
      </m:oMath>
      <w:r w:rsidRPr="005F42E9">
        <w:rPr>
          <w:rFonts w:ascii="Times New Roman" w:eastAsia="Times New Roman" w:hAnsi="Times New Roman" w:cs="Times New Roman"/>
          <w:kern w:val="0"/>
          <w:sz w:val="24"/>
          <w:szCs w:val="24"/>
          <w:lang w:eastAsia="en-IN"/>
          <w14:ligatures w14:val="none"/>
        </w:rPr>
        <w:t xml:space="preserve"> is the top-ranked slot-value pairs, based on relevance or confidence scores of the predicted belief state, </w:t>
      </w:r>
      <m:oMath>
        <m:sSubSup>
          <m:sSubSupPr>
            <m:ctrlPr>
              <w:rPr>
                <w:rFonts w:ascii="Cambria Math" w:eastAsia="Times New Roman" w:hAnsi="Cambria Math" w:cs="Times New Roman"/>
                <w:kern w:val="0"/>
                <w:sz w:val="24"/>
                <w:szCs w:val="24"/>
                <w:lang w:eastAsia="en-IN"/>
                <w14:ligatures w14:val="none"/>
              </w:rPr>
            </m:ctrlPr>
          </m:sSubSupPr>
          <m:e>
            <m:r>
              <w:rPr>
                <w:rFonts w:ascii="Cambria Math" w:eastAsia="Times New Roman" w:hAnsi="Cambria Math" w:cs="Times New Roman"/>
                <w:kern w:val="0"/>
                <w:sz w:val="24"/>
                <w:szCs w:val="24"/>
                <w:lang w:eastAsia="en-IN"/>
                <w14:ligatures w14:val="none"/>
              </w:rPr>
              <m:t>H</m:t>
            </m:r>
          </m:e>
          <m:sub>
            <m:r>
              <w:rPr>
                <w:rFonts w:ascii="Cambria Math" w:eastAsia="Times New Roman" w:hAnsi="Cambria Math" w:cs="Times New Roman"/>
                <w:kern w:val="0"/>
                <w:sz w:val="24"/>
                <w:szCs w:val="24"/>
                <w:lang w:eastAsia="en-IN"/>
                <w14:ligatures w14:val="none"/>
              </w:rPr>
              <m:t>i</m:t>
            </m:r>
          </m:sub>
          <m:sup>
            <m:r>
              <m:rPr>
                <m:nor/>
              </m:rPr>
              <w:rPr>
                <w:rFonts w:ascii="Times New Roman" w:eastAsia="Times New Roman" w:hAnsi="Times New Roman" w:cs="Times New Roman"/>
                <w:kern w:val="0"/>
                <w:sz w:val="24"/>
                <w:szCs w:val="24"/>
                <w:lang w:eastAsia="en-IN"/>
                <w14:ligatures w14:val="none"/>
              </w:rPr>
              <m:t>top</m:t>
            </m:r>
          </m:sup>
        </m:sSubSup>
      </m:oMath>
      <w:r w:rsidRPr="005F42E9">
        <w:rPr>
          <w:rFonts w:ascii="Times New Roman" w:eastAsia="Times New Roman" w:hAnsi="Times New Roman" w:cs="Times New Roman"/>
          <w:kern w:val="0"/>
          <w:sz w:val="24"/>
          <w:szCs w:val="24"/>
          <w:lang w:eastAsia="en-IN"/>
          <w14:ligatures w14:val="none"/>
        </w:rPr>
        <w:t xml:space="preserve"> is the most relevant hypotheses or candidate intents, which are the dominant interpretations that the agent infers, </w:t>
      </w: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C</m:t>
            </m:r>
          </m:e>
          <m:sub>
            <m:r>
              <w:rPr>
                <w:rFonts w:ascii="Cambria Math" w:eastAsia="Times New Roman" w:hAnsi="Cambria Math" w:cs="Times New Roman"/>
                <w:kern w:val="0"/>
                <w:sz w:val="24"/>
                <w:szCs w:val="24"/>
                <w:lang w:eastAsia="en-IN"/>
                <w14:ligatures w14:val="none"/>
              </w:rPr>
              <m:t>i</m:t>
            </m:r>
          </m:sub>
        </m:sSub>
        <m:r>
          <w:rPr>
            <w:rFonts w:ascii="Cambria Math" w:eastAsia="Times New Roman" w:hAnsi="Cambria Math" w:cs="Times New Roman"/>
            <w:kern w:val="0"/>
            <w:sz w:val="24"/>
            <w:szCs w:val="24"/>
            <w:lang w:eastAsia="en-IN"/>
            <w14:ligatures w14:val="none"/>
          </w:rPr>
          <m:t>ϵ[0,1]</m:t>
        </m:r>
      </m:oMath>
      <w:r w:rsidRPr="005F42E9">
        <w:rPr>
          <w:rFonts w:ascii="Times New Roman" w:eastAsia="Times New Roman" w:hAnsi="Times New Roman" w:cs="Times New Roman"/>
          <w:kern w:val="0"/>
          <w:sz w:val="24"/>
          <w:szCs w:val="24"/>
          <w:lang w:eastAsia="en-IN"/>
          <w14:ligatures w14:val="none"/>
        </w:rPr>
        <w:t xml:space="preserve"> is the confidence score, which is the </w:t>
      </w:r>
      <w:r w:rsidRPr="005F42E9">
        <w:rPr>
          <w:rFonts w:ascii="Times New Roman" w:eastAsia="Times New Roman" w:hAnsi="Times New Roman" w:cs="Times New Roman"/>
          <w:kern w:val="0"/>
          <w:sz w:val="24"/>
          <w:szCs w:val="24"/>
          <w:lang w:eastAsia="en-IN"/>
          <w14:ligatures w14:val="none"/>
        </w:rPr>
        <w:lastRenderedPageBreak/>
        <w:t xml:space="preserve">strength or weakness of the reasoning of the agent, </w:t>
      </w:r>
      <m:oMath>
        <m:sSubSup>
          <m:sSubSupPr>
            <m:ctrlPr>
              <w:rPr>
                <w:rFonts w:ascii="Cambria Math" w:eastAsia="Times New Roman" w:hAnsi="Cambria Math" w:cs="Times New Roman"/>
                <w:kern w:val="0"/>
                <w:sz w:val="24"/>
                <w:szCs w:val="24"/>
                <w:lang w:eastAsia="en-IN"/>
                <w14:ligatures w14:val="none"/>
              </w:rPr>
            </m:ctrlPr>
          </m:sSubSupPr>
          <m:e>
            <m:r>
              <w:rPr>
                <w:rFonts w:ascii="Cambria Math" w:eastAsia="Times New Roman" w:hAnsi="Cambria Math" w:cs="Times New Roman"/>
                <w:kern w:val="0"/>
                <w:sz w:val="24"/>
                <w:szCs w:val="24"/>
                <w:lang w:eastAsia="en-IN"/>
                <w14:ligatures w14:val="none"/>
              </w:rPr>
              <m:t>A</m:t>
            </m:r>
          </m:e>
          <m:sub>
            <m:r>
              <w:rPr>
                <w:rFonts w:ascii="Cambria Math" w:eastAsia="Times New Roman" w:hAnsi="Cambria Math" w:cs="Times New Roman"/>
                <w:kern w:val="0"/>
                <w:sz w:val="24"/>
                <w:szCs w:val="24"/>
                <w:lang w:eastAsia="en-IN"/>
                <w14:ligatures w14:val="none"/>
              </w:rPr>
              <m:t>i</m:t>
            </m:r>
          </m:sub>
          <m:sup>
            <m:r>
              <m:rPr>
                <m:nor/>
              </m:rPr>
              <w:rPr>
                <w:rFonts w:ascii="Times New Roman" w:eastAsia="Times New Roman" w:hAnsi="Times New Roman" w:cs="Times New Roman"/>
                <w:kern w:val="0"/>
                <w:sz w:val="24"/>
                <w:szCs w:val="24"/>
                <w:lang w:eastAsia="en-IN"/>
                <w14:ligatures w14:val="none"/>
              </w:rPr>
              <m:t>act</m:t>
            </m:r>
          </m:sup>
        </m:sSubSup>
      </m:oMath>
      <w:r w:rsidRPr="005F42E9">
        <w:rPr>
          <w:rFonts w:ascii="Times New Roman" w:eastAsia="Times New Roman" w:hAnsi="Times New Roman" w:cs="Times New Roman"/>
          <w:kern w:val="0"/>
          <w:sz w:val="24"/>
          <w:szCs w:val="24"/>
          <w:lang w:eastAsia="en-IN"/>
          <w14:ligatures w14:val="none"/>
        </w:rPr>
        <w:t xml:space="preserve"> is the recommended action, which is the response of the agent</w:t>
      </w:r>
      <w:r>
        <w:rPr>
          <w:rFonts w:ascii="Times New Roman" w:eastAsia="Times New Roman" w:hAnsi="Times New Roman" w:cs="Times New Roman"/>
          <w:kern w:val="0"/>
          <w:sz w:val="24"/>
          <w:szCs w:val="24"/>
          <w:lang w:eastAsia="en-IN"/>
          <w14:ligatures w14:val="none"/>
        </w:rPr>
        <w:t xml:space="preserve">. </w:t>
      </w:r>
    </w:p>
    <w:p w14:paraId="6C152C8A" w14:textId="4FA6BC50" w:rsidR="005F42E9" w:rsidRDefault="005F42E9" w:rsidP="005F42E9">
      <w:pPr>
        <w:spacing w:before="100" w:beforeAutospacing="1" w:after="100" w:afterAutospacing="1" w:line="276" w:lineRule="auto"/>
        <w:jc w:val="both"/>
        <w:outlineLvl w:val="2"/>
        <w:rPr>
          <w:rFonts w:ascii="Times New Roman" w:eastAsia="Times New Roman" w:hAnsi="Times New Roman" w:cs="Times New Roman"/>
          <w:kern w:val="0"/>
          <w:sz w:val="24"/>
          <w:szCs w:val="24"/>
          <w:lang w:eastAsia="en-IN"/>
          <w14:ligatures w14:val="none"/>
        </w:rPr>
      </w:pPr>
      <w:r w:rsidRPr="005F42E9">
        <w:rPr>
          <w:rFonts w:ascii="Times New Roman" w:eastAsia="Times New Roman" w:hAnsi="Times New Roman" w:cs="Times New Roman"/>
          <w:kern w:val="0"/>
          <w:sz w:val="24"/>
          <w:szCs w:val="24"/>
          <w:lang w:eastAsia="en-IN"/>
          <w14:ligatures w14:val="none"/>
        </w:rPr>
        <w:t xml:space="preserve">In the case of the conversion of </w:t>
      </w:r>
      <m:oMath>
        <m:r>
          <w:rPr>
            <w:rFonts w:ascii="Cambria Math" w:eastAsia="Times New Roman" w:hAnsi="Cambria Math" w:cs="Times New Roman"/>
            <w:kern w:val="0"/>
            <w:sz w:val="24"/>
            <w:szCs w:val="24"/>
            <w:lang w:eastAsia="en-IN"/>
            <w14:ligatures w14:val="none"/>
          </w:rPr>
          <m:t>R to CEC</m:t>
        </m:r>
      </m:oMath>
      <w:r w:rsidRPr="005F42E9">
        <w:rPr>
          <w:rFonts w:ascii="Times New Roman" w:eastAsia="Times New Roman" w:hAnsi="Times New Roman" w:cs="Times New Roman"/>
          <w:kern w:val="0"/>
          <w:sz w:val="24"/>
          <w:szCs w:val="24"/>
          <w:lang w:eastAsia="en-IN"/>
          <w14:ligatures w14:val="none"/>
        </w:rPr>
        <w:t>,  as an information bottleneck in which only essential components of the semantics are retained and the less useful (redundant) and less important information is discarded. High value and low bandwidth communications may be exchanged by agents, thereby enabling them to work well with each other, without necessarily having to reveal any internal logic or their unfiltered conversation data. CEC mechanism is essential in achieving the equilibrium of efficiency of communication, preservation of privacy and semantic expressiveness, therefore, enhancing the strength of decentralized reasoning in multi-agent dialogue systems.</w:t>
      </w:r>
    </w:p>
    <w:p w14:paraId="24D552B4" w14:textId="0DB822A1" w:rsidR="00844192" w:rsidRPr="00D87C28" w:rsidRDefault="00844192" w:rsidP="005F42E9">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8F5473">
        <w:rPr>
          <w:rFonts w:ascii="Times New Roman" w:eastAsia="Times New Roman" w:hAnsi="Times New Roman" w:cs="Times New Roman"/>
          <w:b/>
          <w:bCs/>
          <w:kern w:val="0"/>
          <w:sz w:val="24"/>
          <w:szCs w:val="24"/>
          <w:lang w:eastAsia="en-IN"/>
          <w14:ligatures w14:val="none"/>
        </w:rPr>
        <w:t>3.5 Inter-Agent Communication Model</w:t>
      </w:r>
    </w:p>
    <w:p w14:paraId="4F812A0F" w14:textId="4A841546" w:rsidR="007A674B" w:rsidRDefault="007A674B" w:rsidP="008F5473">
      <w:pPr>
        <w:spacing w:after="0"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w:t>
      </w:r>
      <w:r w:rsidRPr="007A674B">
        <w:rPr>
          <w:rFonts w:ascii="Times New Roman" w:eastAsia="Times New Roman" w:hAnsi="Times New Roman" w:cs="Times New Roman"/>
          <w:kern w:val="0"/>
          <w:sz w:val="24"/>
          <w:szCs w:val="24"/>
          <w:lang w:eastAsia="en-IN"/>
          <w14:ligatures w14:val="none"/>
        </w:rPr>
        <w:t xml:space="preserve">o allow efficiency and scalability by controlling the flow of information in decentralized systems, a global communication limit (on all agent communications) is put explicitly on all agent communications. </w:t>
      </w:r>
      <w:r w:rsidR="005E68B7">
        <w:rPr>
          <w:rFonts w:ascii="Times New Roman" w:eastAsia="Times New Roman" w:hAnsi="Times New Roman" w:cs="Times New Roman"/>
          <w:kern w:val="0"/>
          <w:sz w:val="24"/>
          <w:szCs w:val="24"/>
          <w:lang w:eastAsia="en-IN"/>
          <w14:ligatures w14:val="none"/>
        </w:rPr>
        <w:t>L</w:t>
      </w:r>
      <w:r w:rsidRPr="007A674B">
        <w:rPr>
          <w:rFonts w:ascii="Times New Roman" w:eastAsia="Times New Roman" w:hAnsi="Times New Roman" w:cs="Times New Roman"/>
          <w:kern w:val="0"/>
          <w:sz w:val="24"/>
          <w:szCs w:val="24"/>
          <w:lang w:eastAsia="en-IN"/>
          <w14:ligatures w14:val="none"/>
        </w:rPr>
        <w:t xml:space="preserve">et </w:t>
      </w:r>
      <w:r w:rsidR="005E68B7" w:rsidRPr="008F5473">
        <w:rPr>
          <w:rFonts w:ascii="Cambria Math" w:eastAsia="Times New Roman" w:hAnsi="Cambria Math" w:cs="Cambria Math"/>
          <w:kern w:val="0"/>
          <w:sz w:val="24"/>
          <w:szCs w:val="24"/>
          <w:lang w:eastAsia="en-IN"/>
          <w14:ligatures w14:val="none"/>
        </w:rPr>
        <w:t>∣</w:t>
      </w:r>
      <m:oMath>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CEC</m:t>
            </m:r>
          </m:e>
          <m:sub>
            <m:r>
              <w:rPr>
                <w:rFonts w:ascii="Cambria Math" w:eastAsia="Times New Roman" w:hAnsi="Cambria Math" w:cs="Times New Roman"/>
                <w:kern w:val="0"/>
                <w:sz w:val="24"/>
                <w:szCs w:val="24"/>
                <w:lang w:eastAsia="en-IN"/>
                <w14:ligatures w14:val="none"/>
              </w:rPr>
              <m:t>i</m:t>
            </m:r>
          </m:sub>
        </m:sSub>
      </m:oMath>
      <w:r w:rsidR="005E68B7" w:rsidRPr="008F5473">
        <w:rPr>
          <w:rFonts w:ascii="Cambria Math" w:eastAsia="Times New Roman" w:hAnsi="Cambria Math" w:cs="Cambria Math"/>
          <w:kern w:val="0"/>
          <w:sz w:val="24"/>
          <w:szCs w:val="24"/>
          <w:lang w:eastAsia="en-IN"/>
          <w14:ligatures w14:val="none"/>
        </w:rPr>
        <w:t>∣</w:t>
      </w:r>
      <w:r w:rsidR="005E68B7" w:rsidRPr="008F5473">
        <w:rPr>
          <w:rFonts w:ascii="Times New Roman" w:eastAsia="Times New Roman" w:hAnsi="Times New Roman" w:cs="Times New Roman"/>
          <w:kern w:val="0"/>
          <w:sz w:val="24"/>
          <w:szCs w:val="24"/>
          <w:lang w:eastAsia="en-IN"/>
          <w14:ligatures w14:val="none"/>
        </w:rPr>
        <w:t xml:space="preserve"> </w:t>
      </w:r>
      <w:r w:rsidR="005E68B7">
        <w:rPr>
          <w:rFonts w:ascii="Times New Roman" w:eastAsia="Times New Roman" w:hAnsi="Times New Roman" w:cs="Times New Roman"/>
          <w:kern w:val="0"/>
          <w:sz w:val="24"/>
          <w:szCs w:val="24"/>
          <w:lang w:eastAsia="en-IN"/>
          <w14:ligatures w14:val="none"/>
        </w:rPr>
        <w:t>be</w:t>
      </w:r>
      <w:r w:rsidRPr="007A674B">
        <w:rPr>
          <w:rFonts w:ascii="Times New Roman" w:eastAsia="Times New Roman" w:hAnsi="Times New Roman" w:cs="Times New Roman"/>
          <w:kern w:val="0"/>
          <w:sz w:val="24"/>
          <w:szCs w:val="24"/>
          <w:lang w:eastAsia="en-IN"/>
          <w14:ligatures w14:val="none"/>
        </w:rPr>
        <w:t xml:space="preserve"> the number of bits in the Contextual Evidence Capsule sent from agent </w:t>
      </w:r>
      <m:oMath>
        <m:sSub>
          <m:sSubPr>
            <m:ctrlPr>
              <w:rPr>
                <w:rFonts w:ascii="Cambria Math" w:eastAsia="Times New Roman" w:hAnsi="Cambria Math" w:cs="Times New Roman"/>
                <w:i/>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A</m:t>
            </m:r>
          </m:e>
          <m:sub>
            <m:r>
              <w:rPr>
                <w:rFonts w:ascii="Cambria Math" w:eastAsia="Times New Roman" w:hAnsi="Cambria Math" w:cs="Times New Roman"/>
                <w:kern w:val="0"/>
                <w:sz w:val="24"/>
                <w:szCs w:val="24"/>
                <w:lang w:eastAsia="en-IN"/>
                <w14:ligatures w14:val="none"/>
              </w:rPr>
              <m:t>i</m:t>
            </m:r>
          </m:sub>
        </m:sSub>
      </m:oMath>
      <w:r w:rsidRPr="007A674B">
        <w:rPr>
          <w:rFonts w:ascii="Times New Roman" w:eastAsia="Times New Roman" w:hAnsi="Times New Roman" w:cs="Times New Roman"/>
          <w:kern w:val="0"/>
          <w:sz w:val="24"/>
          <w:szCs w:val="24"/>
          <w:lang w:eastAsia="en-IN"/>
          <w14:ligatures w14:val="none"/>
        </w:rPr>
        <w:t xml:space="preserve"> to other agents (where </w:t>
      </w:r>
      <m:oMath>
        <m:r>
          <w:rPr>
            <w:rFonts w:ascii="Cambria Math" w:eastAsia="Times New Roman" w:hAnsi="Cambria Math" w:cs="Times New Roman"/>
            <w:kern w:val="0"/>
            <w:sz w:val="24"/>
            <w:szCs w:val="24"/>
            <w:lang w:eastAsia="en-IN"/>
            <w14:ligatures w14:val="none"/>
          </w:rPr>
          <m:t>i = 1</m:t>
        </m:r>
      </m:oMath>
      <w:r w:rsidRPr="007A674B">
        <w:rPr>
          <w:rFonts w:ascii="Times New Roman" w:eastAsia="Times New Roman" w:hAnsi="Times New Roman" w:cs="Times New Roman"/>
          <w:kern w:val="0"/>
          <w:sz w:val="24"/>
          <w:szCs w:val="24"/>
          <w:lang w:eastAsia="en-IN"/>
          <w14:ligatures w14:val="none"/>
        </w:rPr>
        <w:t xml:space="preserve"> through </w:t>
      </w:r>
      <m:oMath>
        <m:r>
          <w:rPr>
            <w:rFonts w:ascii="Cambria Math" w:eastAsia="Times New Roman" w:hAnsi="Cambria Math" w:cs="Times New Roman"/>
            <w:kern w:val="0"/>
            <w:sz w:val="24"/>
            <w:szCs w:val="24"/>
            <w:lang w:eastAsia="en-IN"/>
            <w14:ligatures w14:val="none"/>
          </w:rPr>
          <m:t>n</m:t>
        </m:r>
      </m:oMath>
      <w:r w:rsidRPr="007A674B">
        <w:rPr>
          <w:rFonts w:ascii="Times New Roman" w:eastAsia="Times New Roman" w:hAnsi="Times New Roman" w:cs="Times New Roman"/>
          <w:kern w:val="0"/>
          <w:sz w:val="24"/>
          <w:szCs w:val="24"/>
          <w:lang w:eastAsia="en-IN"/>
          <w14:ligatures w14:val="none"/>
        </w:rPr>
        <w:t>). The overall communication cost which is incurred by all agents is limited by the following.</w:t>
      </w:r>
    </w:p>
    <w:p w14:paraId="4AE14120" w14:textId="77777777" w:rsidR="007A674B" w:rsidRDefault="007A674B" w:rsidP="008F5473">
      <w:pPr>
        <w:spacing w:after="0" w:line="276" w:lineRule="auto"/>
        <w:jc w:val="both"/>
        <w:rPr>
          <w:rFonts w:ascii="Times New Roman" w:eastAsia="Times New Roman" w:hAnsi="Times New Roman" w:cs="Times New Roman"/>
          <w:kern w:val="0"/>
          <w:sz w:val="24"/>
          <w:szCs w:val="24"/>
          <w:lang w:eastAsia="en-IN"/>
          <w14:ligatures w14:val="none"/>
        </w:rPr>
      </w:pPr>
    </w:p>
    <w:p w14:paraId="78261AC4" w14:textId="278EA01F" w:rsidR="00844192" w:rsidRPr="00D87C28" w:rsidRDefault="00000000" w:rsidP="00D87C28">
      <w:pPr>
        <w:spacing w:after="0" w:line="276" w:lineRule="auto"/>
        <w:jc w:val="right"/>
        <w:rPr>
          <w:rFonts w:ascii="Times New Roman" w:eastAsia="Times New Roman" w:hAnsi="Times New Roman" w:cs="Times New Roman"/>
          <w:kern w:val="0"/>
          <w:sz w:val="24"/>
          <w:szCs w:val="24"/>
          <w:lang w:eastAsia="en-IN"/>
          <w14:ligatures w14:val="none"/>
        </w:rPr>
      </w:pPr>
      <m:oMath>
        <m:nary>
          <m:naryPr>
            <m:chr m:val="∑"/>
            <m:limLoc m:val="undOvr"/>
            <m:grow m:val="1"/>
            <m:ctrlPr>
              <w:rPr>
                <w:rFonts w:ascii="Cambria Math" w:eastAsia="Times New Roman" w:hAnsi="Cambria Math" w:cs="Times New Roman"/>
                <w:kern w:val="0"/>
                <w:sz w:val="24"/>
                <w:szCs w:val="24"/>
                <w:lang w:eastAsia="en-IN"/>
                <w14:ligatures w14:val="none"/>
              </w:rPr>
            </m:ctrlPr>
          </m:naryPr>
          <m:sub>
            <m:r>
              <w:rPr>
                <w:rFonts w:ascii="Cambria Math" w:eastAsia="Times New Roman" w:hAnsi="Cambria Math" w:cs="Times New Roman"/>
                <w:kern w:val="0"/>
                <w:sz w:val="24"/>
                <w:szCs w:val="24"/>
                <w:lang w:eastAsia="en-IN"/>
                <w14:ligatures w14:val="none"/>
              </w:rPr>
              <m:t>i=1</m:t>
            </m:r>
          </m:sub>
          <m:sup>
            <m:r>
              <w:rPr>
                <w:rFonts w:ascii="Cambria Math" w:eastAsia="Times New Roman" w:hAnsi="Cambria Math" w:cs="Times New Roman"/>
                <w:kern w:val="0"/>
                <w:sz w:val="24"/>
                <w:szCs w:val="24"/>
                <w:lang w:eastAsia="en-IN"/>
                <w14:ligatures w14:val="none"/>
              </w:rPr>
              <m:t>N</m:t>
            </m:r>
          </m:sup>
          <m:e>
            <m:r>
              <m:rPr>
                <m:sty m:val="p"/>
              </m:rPr>
              <w:rPr>
                <w:rFonts w:ascii="Cambria Math" w:eastAsia="Times New Roman" w:hAnsi="Cambria Math" w:cs="Times New Roman"/>
                <w:kern w:val="0"/>
                <w:sz w:val="24"/>
                <w:szCs w:val="24"/>
                <w:lang w:eastAsia="en-IN"/>
                <w14:ligatures w14:val="none"/>
              </w:rPr>
              <m:t>∣</m:t>
            </m:r>
          </m:e>
        </m:nary>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CEC</m:t>
            </m:r>
          </m:e>
          <m:sub>
            <m:r>
              <w:rPr>
                <w:rFonts w:ascii="Cambria Math" w:eastAsia="Times New Roman" w:hAnsi="Cambria Math" w:cs="Times New Roman"/>
                <w:kern w:val="0"/>
                <w:sz w:val="24"/>
                <w:szCs w:val="24"/>
                <w:lang w:eastAsia="en-IN"/>
                <w14:ligatures w14:val="none"/>
              </w:rPr>
              <m:t>i</m:t>
            </m:r>
          </m:sub>
        </m:sSub>
        <m:r>
          <m:rPr>
            <m:sty m:val="p"/>
          </m:rPr>
          <w:rPr>
            <w:rFonts w:ascii="Cambria Math" w:eastAsia="Times New Roman" w:hAnsi="Cambria Math" w:cs="Times New Roman"/>
            <w:kern w:val="0"/>
            <w:sz w:val="24"/>
            <w:szCs w:val="24"/>
            <w:lang w:eastAsia="en-IN"/>
            <w14:ligatures w14:val="none"/>
          </w:rPr>
          <m:t>∣</m:t>
        </m:r>
        <m:r>
          <w:rPr>
            <w:rFonts w:ascii="Cambria Math" w:eastAsia="Times New Roman" w:hAnsi="Cambria Math" w:cs="Times New Roman"/>
            <w:kern w:val="0"/>
            <w:sz w:val="24"/>
            <w:szCs w:val="24"/>
            <w:lang w:eastAsia="en-IN"/>
            <w14:ligatures w14:val="none"/>
          </w:rPr>
          <m:t>≤N⋅B</m:t>
        </m:r>
      </m:oMath>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t>(13)</w:t>
      </w:r>
    </w:p>
    <w:p w14:paraId="4191B3A1" w14:textId="31CD54AC" w:rsidR="0087288F" w:rsidRPr="0087288F" w:rsidRDefault="0087288F" w:rsidP="0087288F">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87288F">
        <w:rPr>
          <w:rFonts w:ascii="Times New Roman" w:eastAsia="Times New Roman" w:hAnsi="Times New Roman" w:cs="Times New Roman"/>
          <w:kern w:val="0"/>
          <w:sz w:val="24"/>
          <w:szCs w:val="24"/>
          <w:lang w:eastAsia="en-IN"/>
          <w14:ligatures w14:val="none"/>
        </w:rPr>
        <w:t xml:space="preserve">where </w:t>
      </w:r>
      <m:oMath>
        <m:r>
          <w:rPr>
            <w:rFonts w:ascii="Cambria Math" w:eastAsia="Times New Roman" w:hAnsi="Cambria Math" w:cs="Times New Roman"/>
            <w:kern w:val="0"/>
            <w:sz w:val="24"/>
            <w:szCs w:val="24"/>
            <w:lang w:eastAsia="en-IN"/>
            <w14:ligatures w14:val="none"/>
          </w:rPr>
          <m:t>B</m:t>
        </m:r>
      </m:oMath>
      <w:r w:rsidRPr="0087288F">
        <w:rPr>
          <w:rFonts w:ascii="Times New Roman" w:eastAsia="Times New Roman" w:hAnsi="Times New Roman" w:cs="Times New Roman"/>
          <w:kern w:val="0"/>
          <w:sz w:val="24"/>
          <w:szCs w:val="24"/>
          <w:lang w:eastAsia="en-IN"/>
          <w14:ligatures w14:val="none"/>
        </w:rPr>
        <w:t xml:space="preserve"> is the pre-established communication budget per agent. The communication overhead will scale linearly with the number of agents, and hence a controlled level of communication complexity as the system scales out into several domains.</w:t>
      </w:r>
    </w:p>
    <w:p w14:paraId="21C86852" w14:textId="2D361D22" w:rsidR="00844192" w:rsidRPr="00D87C28" w:rsidRDefault="0087288F" w:rsidP="0087288F">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87288F">
        <w:rPr>
          <w:rFonts w:ascii="Times New Roman" w:eastAsia="Times New Roman" w:hAnsi="Times New Roman" w:cs="Times New Roman"/>
          <w:kern w:val="0"/>
          <w:sz w:val="24"/>
          <w:szCs w:val="24"/>
          <w:lang w:eastAsia="en-IN"/>
          <w14:ligatures w14:val="none"/>
        </w:rPr>
        <w:t>A communication efficiency measure is formalized to give a quantitative measure of the performance of the communication mechanism.</w:t>
      </w:r>
      <w:r w:rsidR="00844192" w:rsidRPr="00D87C28">
        <w:rPr>
          <w:rFonts w:ascii="Times New Roman" w:eastAsia="Times New Roman" w:hAnsi="Times New Roman" w:cs="Times New Roman"/>
          <w:kern w:val="0"/>
          <w:sz w:val="24"/>
          <w:szCs w:val="24"/>
          <w:lang w:eastAsia="en-IN"/>
          <w14:ligatures w14:val="none"/>
        </w:rPr>
        <w:t>:</w:t>
      </w:r>
    </w:p>
    <w:p w14:paraId="2056CAE3" w14:textId="1E728C2A" w:rsidR="00844192" w:rsidRPr="00D87C28" w:rsidRDefault="00844192" w:rsidP="00D87C28">
      <w:pPr>
        <w:spacing w:after="0" w:line="276" w:lineRule="auto"/>
        <w:jc w:val="right"/>
        <w:rPr>
          <w:rFonts w:ascii="Times New Roman" w:eastAsia="Times New Roman" w:hAnsi="Times New Roman" w:cs="Times New Roman"/>
          <w:kern w:val="0"/>
          <w:sz w:val="24"/>
          <w:szCs w:val="24"/>
          <w:lang w:eastAsia="en-IN"/>
          <w14:ligatures w14:val="none"/>
        </w:rPr>
      </w:pPr>
      <m:oMath>
        <m:r>
          <w:rPr>
            <w:rFonts w:ascii="Cambria Math" w:eastAsia="Times New Roman" w:hAnsi="Cambria Math" w:cs="Times New Roman"/>
            <w:kern w:val="0"/>
            <w:sz w:val="24"/>
            <w:szCs w:val="24"/>
            <w:lang w:eastAsia="en-IN"/>
            <w14:ligatures w14:val="none"/>
          </w:rPr>
          <m:t>η=</m:t>
        </m:r>
        <m:f>
          <m:fPr>
            <m:ctrlPr>
              <w:rPr>
                <w:rFonts w:ascii="Cambria Math" w:eastAsia="Times New Roman" w:hAnsi="Cambria Math" w:cs="Times New Roman"/>
                <w:kern w:val="0"/>
                <w:sz w:val="24"/>
                <w:szCs w:val="24"/>
                <w:lang w:eastAsia="en-IN"/>
                <w14:ligatures w14:val="none"/>
              </w:rPr>
            </m:ctrlPr>
          </m:fPr>
          <m:num>
            <m:r>
              <m:rPr>
                <m:sty m:val="p"/>
              </m:rPr>
              <w:rPr>
                <w:rFonts w:ascii="Cambria Math" w:eastAsia="Times New Roman" w:hAnsi="Cambria Math" w:cs="Times New Roman"/>
                <w:kern w:val="0"/>
                <w:sz w:val="24"/>
                <w:szCs w:val="24"/>
                <w:lang w:eastAsia="en-IN"/>
                <w14:ligatures w14:val="none"/>
              </w:rPr>
              <m:t>∣</m:t>
            </m:r>
            <m:r>
              <w:rPr>
                <w:rFonts w:ascii="Cambria Math" w:eastAsia="Times New Roman" w:hAnsi="Cambria Math" w:cs="Times New Roman"/>
                <w:kern w:val="0"/>
                <w:sz w:val="24"/>
                <w:szCs w:val="24"/>
                <w:lang w:eastAsia="en-IN"/>
                <w14:ligatures w14:val="none"/>
              </w:rPr>
              <m:t>D</m:t>
            </m:r>
            <m:r>
              <m:rPr>
                <m:sty m:val="p"/>
              </m:rPr>
              <w:rPr>
                <w:rFonts w:ascii="Cambria Math" w:eastAsia="Times New Roman" w:hAnsi="Cambria Math" w:cs="Times New Roman"/>
                <w:kern w:val="0"/>
                <w:sz w:val="24"/>
                <w:szCs w:val="24"/>
                <w:lang w:eastAsia="en-IN"/>
                <w14:ligatures w14:val="none"/>
              </w:rPr>
              <m:t>∣</m:t>
            </m:r>
            <m:r>
              <w:rPr>
                <w:rFonts w:ascii="Cambria Math" w:eastAsia="Times New Roman" w:hAnsi="Cambria Math" w:cs="Times New Roman"/>
                <w:kern w:val="0"/>
                <w:sz w:val="24"/>
                <w:szCs w:val="24"/>
                <w:lang w:eastAsia="en-IN"/>
                <w14:ligatures w14:val="none"/>
              </w:rPr>
              <m:t>-</m:t>
            </m:r>
            <m:nary>
              <m:naryPr>
                <m:chr m:val="∑"/>
                <m:limLoc m:val="undOvr"/>
                <m:grow m:val="1"/>
                <m:ctrlPr>
                  <w:rPr>
                    <w:rFonts w:ascii="Cambria Math" w:eastAsia="Times New Roman" w:hAnsi="Cambria Math" w:cs="Times New Roman"/>
                    <w:kern w:val="0"/>
                    <w:sz w:val="24"/>
                    <w:szCs w:val="24"/>
                    <w:lang w:eastAsia="en-IN"/>
                    <w14:ligatures w14:val="none"/>
                  </w:rPr>
                </m:ctrlPr>
              </m:naryPr>
              <m:sub>
                <m:r>
                  <w:rPr>
                    <w:rFonts w:ascii="Cambria Math" w:eastAsia="Times New Roman" w:hAnsi="Cambria Math" w:cs="Times New Roman"/>
                    <w:kern w:val="0"/>
                    <w:sz w:val="24"/>
                    <w:szCs w:val="24"/>
                    <w:lang w:eastAsia="en-IN"/>
                    <w14:ligatures w14:val="none"/>
                  </w:rPr>
                  <m:t>i=1</m:t>
                </m:r>
              </m:sub>
              <m:sup>
                <m:r>
                  <w:rPr>
                    <w:rFonts w:ascii="Cambria Math" w:eastAsia="Times New Roman" w:hAnsi="Cambria Math" w:cs="Times New Roman"/>
                    <w:kern w:val="0"/>
                    <w:sz w:val="24"/>
                    <w:szCs w:val="24"/>
                    <w:lang w:eastAsia="en-IN"/>
                    <w14:ligatures w14:val="none"/>
                  </w:rPr>
                  <m:t>N</m:t>
                </m:r>
              </m:sup>
              <m:e>
                <m:r>
                  <m:rPr>
                    <m:sty m:val="p"/>
                  </m:rPr>
                  <w:rPr>
                    <w:rFonts w:ascii="Cambria Math" w:eastAsia="Times New Roman" w:hAnsi="Cambria Math" w:cs="Times New Roman"/>
                    <w:kern w:val="0"/>
                    <w:sz w:val="24"/>
                    <w:szCs w:val="24"/>
                    <w:lang w:eastAsia="en-IN"/>
                    <w14:ligatures w14:val="none"/>
                  </w:rPr>
                  <m:t>∣</m:t>
                </m:r>
              </m:e>
            </m:nary>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CEC</m:t>
                </m:r>
              </m:e>
              <m:sub>
                <m:r>
                  <w:rPr>
                    <w:rFonts w:ascii="Cambria Math" w:eastAsia="Times New Roman" w:hAnsi="Cambria Math" w:cs="Times New Roman"/>
                    <w:kern w:val="0"/>
                    <w:sz w:val="24"/>
                    <w:szCs w:val="24"/>
                    <w:lang w:eastAsia="en-IN"/>
                    <w14:ligatures w14:val="none"/>
                  </w:rPr>
                  <m:t>i</m:t>
                </m:r>
              </m:sub>
            </m:sSub>
            <m:r>
              <m:rPr>
                <m:sty m:val="p"/>
              </m:rPr>
              <w:rPr>
                <w:rFonts w:ascii="Cambria Math" w:eastAsia="Times New Roman" w:hAnsi="Cambria Math" w:cs="Times New Roman"/>
                <w:kern w:val="0"/>
                <w:sz w:val="24"/>
                <w:szCs w:val="24"/>
                <w:lang w:eastAsia="en-IN"/>
                <w14:ligatures w14:val="none"/>
              </w:rPr>
              <m:t>∣</m:t>
            </m:r>
          </m:num>
          <m:den>
            <m:r>
              <m:rPr>
                <m:sty m:val="p"/>
              </m:rPr>
              <w:rPr>
                <w:rFonts w:ascii="Cambria Math" w:eastAsia="Times New Roman" w:hAnsi="Cambria Math" w:cs="Times New Roman"/>
                <w:kern w:val="0"/>
                <w:sz w:val="24"/>
                <w:szCs w:val="24"/>
                <w:lang w:eastAsia="en-IN"/>
                <w14:ligatures w14:val="none"/>
              </w:rPr>
              <m:t>∣</m:t>
            </m:r>
            <m:r>
              <w:rPr>
                <w:rFonts w:ascii="Cambria Math" w:eastAsia="Times New Roman" w:hAnsi="Cambria Math" w:cs="Times New Roman"/>
                <w:kern w:val="0"/>
                <w:sz w:val="24"/>
                <w:szCs w:val="24"/>
                <w:lang w:eastAsia="en-IN"/>
                <w14:ligatures w14:val="none"/>
              </w:rPr>
              <m:t>D</m:t>
            </m:r>
            <m:r>
              <m:rPr>
                <m:sty m:val="p"/>
              </m:rPr>
              <w:rPr>
                <w:rFonts w:ascii="Cambria Math" w:eastAsia="Times New Roman" w:hAnsi="Cambria Math" w:cs="Times New Roman"/>
                <w:kern w:val="0"/>
                <w:sz w:val="24"/>
                <w:szCs w:val="24"/>
                <w:lang w:eastAsia="en-IN"/>
                <w14:ligatures w14:val="none"/>
              </w:rPr>
              <m:t>∣</m:t>
            </m:r>
          </m:den>
        </m:f>
      </m:oMath>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t>(14)</w:t>
      </w:r>
    </w:p>
    <w:p w14:paraId="3CB229AD" w14:textId="253E7A9B" w:rsidR="00844192" w:rsidRPr="00D87C28" w:rsidRDefault="00844192"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 xml:space="preserve">where </w:t>
      </w:r>
      <m:oMath>
        <m:r>
          <m:rPr>
            <m:sty m:val="p"/>
          </m:rPr>
          <w:rPr>
            <w:rFonts w:ascii="Cambria Math" w:eastAsia="Times New Roman" w:hAnsi="Cambria Math" w:cs="Times New Roman"/>
            <w:kern w:val="0"/>
            <w:sz w:val="24"/>
            <w:szCs w:val="24"/>
            <w:lang w:eastAsia="en-IN"/>
            <w14:ligatures w14:val="none"/>
          </w:rPr>
          <m:t>∣</m:t>
        </m:r>
        <m:r>
          <w:rPr>
            <w:rFonts w:ascii="Cambria Math" w:eastAsia="Times New Roman" w:hAnsi="Cambria Math" w:cs="Times New Roman"/>
            <w:kern w:val="0"/>
            <w:sz w:val="24"/>
            <w:szCs w:val="24"/>
            <w:lang w:eastAsia="en-IN"/>
            <w14:ligatures w14:val="none"/>
          </w:rPr>
          <m:t>D</m:t>
        </m:r>
        <m:r>
          <m:rPr>
            <m:sty m:val="p"/>
          </m:rPr>
          <w:rPr>
            <w:rFonts w:ascii="Cambria Math" w:eastAsia="Times New Roman" w:hAnsi="Cambria Math" w:cs="Times New Roman"/>
            <w:kern w:val="0"/>
            <w:sz w:val="24"/>
            <w:szCs w:val="24"/>
            <w:lang w:eastAsia="en-IN"/>
            <w14:ligatures w14:val="none"/>
          </w:rPr>
          <m:t>∣</m:t>
        </m:r>
      </m:oMath>
      <w:r w:rsidRPr="00D87C28">
        <w:rPr>
          <w:rFonts w:ascii="Times New Roman" w:eastAsia="Times New Roman" w:hAnsi="Times New Roman" w:cs="Times New Roman"/>
          <w:kern w:val="0"/>
          <w:sz w:val="24"/>
          <w:szCs w:val="24"/>
          <w:lang w:eastAsia="en-IN"/>
          <w14:ligatures w14:val="none"/>
        </w:rPr>
        <w:t xml:space="preserve">denotes the size of the full dialogue context. The metric </w:t>
      </w:r>
      <m:oMath>
        <m:r>
          <w:rPr>
            <w:rFonts w:ascii="Cambria Math" w:eastAsia="Times New Roman" w:hAnsi="Cambria Math" w:cs="Times New Roman"/>
            <w:kern w:val="0"/>
            <w:sz w:val="24"/>
            <w:szCs w:val="24"/>
            <w:lang w:eastAsia="en-IN"/>
            <w14:ligatures w14:val="none"/>
          </w:rPr>
          <m:t>η∈</m:t>
        </m:r>
        <m:d>
          <m:dPr>
            <m:begChr m:val="["/>
            <m:endChr m:val="]"/>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0,1</m:t>
            </m:r>
          </m:e>
        </m:d>
      </m:oMath>
      <w:r w:rsidRPr="00D87C28">
        <w:rPr>
          <w:rFonts w:ascii="Times New Roman" w:eastAsia="Times New Roman" w:hAnsi="Times New Roman" w:cs="Times New Roman"/>
          <w:kern w:val="0"/>
          <w:sz w:val="24"/>
          <w:szCs w:val="24"/>
          <w:lang w:eastAsia="en-IN"/>
          <w14:ligatures w14:val="none"/>
        </w:rPr>
        <w:t>measures the proportion of information compression achieved relative to the original dialogue representation.</w:t>
      </w:r>
    </w:p>
    <w:p w14:paraId="0063B524" w14:textId="6D9B1082" w:rsidR="00844192" w:rsidRPr="00D87C28" w:rsidRDefault="00C33EF1"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C33EF1">
        <w:rPr>
          <w:rFonts w:ascii="Times New Roman" w:eastAsia="Times New Roman" w:hAnsi="Times New Roman" w:cs="Times New Roman"/>
          <w:kern w:val="0"/>
          <w:sz w:val="24"/>
          <w:szCs w:val="24"/>
          <w:lang w:eastAsia="en-IN"/>
          <w14:ligatures w14:val="none"/>
        </w:rPr>
        <w:t xml:space="preserve">When η is high, then there is less needed to exchange by all agents combined than the amount which would need to be exchanged for complete discourse and thus the basic semantics can remain intact. On the other hand, η has low values, which suggests that a great deal of overhead due to communication is created and that there is little or no benefit to decentralised systems as a result.  This formulation illustrates the trade-off between the need for complete information and an efficient means of communicating it, with the overall goal being to maximally increase the degree of semantic relevance with the limited amount bandwidth available. The proposed model achieves this through the imposition of bounded communication and through a </w:t>
      </w:r>
      <w:r w:rsidRPr="00C33EF1">
        <w:rPr>
          <w:rFonts w:ascii="Times New Roman" w:eastAsia="Times New Roman" w:hAnsi="Times New Roman" w:cs="Times New Roman"/>
          <w:kern w:val="0"/>
          <w:sz w:val="24"/>
          <w:szCs w:val="24"/>
          <w:lang w:eastAsia="en-IN"/>
          <w14:ligatures w14:val="none"/>
        </w:rPr>
        <w:lastRenderedPageBreak/>
        <w:t>quantification of efficiency resulting in a highly scalable and resource-aware manner for inter-agent collaboration as would be required of an actual distributed system.</w:t>
      </w:r>
      <w:r>
        <w:rPr>
          <w:rFonts w:ascii="Times New Roman" w:eastAsia="Times New Roman" w:hAnsi="Times New Roman" w:cs="Times New Roman"/>
          <w:kern w:val="0"/>
          <w:sz w:val="24"/>
          <w:szCs w:val="24"/>
          <w:lang w:eastAsia="en-IN"/>
          <w14:ligatures w14:val="none"/>
        </w:rPr>
        <w:t xml:space="preserve"> </w:t>
      </w:r>
    </w:p>
    <w:p w14:paraId="1D137B0C" w14:textId="77777777" w:rsidR="00844192" w:rsidRPr="00D87C28" w:rsidRDefault="00844192" w:rsidP="0011528D">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3.6 Consensus Fusion and Global Belief State Construction</w:t>
      </w:r>
    </w:p>
    <w:p w14:paraId="0F64325C" w14:textId="6B880612" w:rsidR="00844192" w:rsidRPr="00D87C28" w:rsidRDefault="00C33EF1"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C33EF1">
        <w:rPr>
          <w:rFonts w:ascii="Times New Roman" w:eastAsia="Times New Roman" w:hAnsi="Times New Roman" w:cs="Times New Roman"/>
          <w:kern w:val="0"/>
          <w:sz w:val="24"/>
          <w:szCs w:val="24"/>
          <w:lang w:eastAsia="en-IN"/>
          <w14:ligatures w14:val="none"/>
        </w:rPr>
        <w:t>After communicating with other agents via inter-agent communication, all agents in the system have produced a set of Contextual Evidence Capsules (CECs) and these are collected together to make a complete and distributed set of semantic evidences.</w:t>
      </w:r>
      <w:r>
        <w:rPr>
          <w:rFonts w:ascii="Times New Roman" w:eastAsia="Times New Roman" w:hAnsi="Times New Roman" w:cs="Times New Roman"/>
          <w:kern w:val="0"/>
          <w:sz w:val="24"/>
          <w:szCs w:val="24"/>
          <w:lang w:eastAsia="en-IN"/>
          <w14:ligatures w14:val="none"/>
        </w:rPr>
        <w:t xml:space="preserve"> </w:t>
      </w:r>
    </w:p>
    <w:p w14:paraId="11ECB357" w14:textId="5B2D8B1C" w:rsidR="00844192" w:rsidRPr="00D87C28" w:rsidRDefault="00C61FBB" w:rsidP="00D87C28">
      <w:pPr>
        <w:spacing w:after="0" w:line="276" w:lineRule="auto"/>
        <w:jc w:val="right"/>
        <w:rPr>
          <w:rFonts w:ascii="Times New Roman" w:eastAsia="Times New Roman" w:hAnsi="Times New Roman" w:cs="Times New Roman"/>
          <w:kern w:val="0"/>
          <w:sz w:val="24"/>
          <w:szCs w:val="24"/>
          <w:lang w:eastAsia="en-IN"/>
          <w14:ligatures w14:val="none"/>
        </w:rPr>
      </w:pPr>
      <m:oMath>
        <m:r>
          <m:rPr>
            <m:scr m:val="script"/>
          </m:rPr>
          <w:rPr>
            <w:rFonts w:ascii="Cambria Math" w:eastAsia="Times New Roman" w:hAnsi="Cambria Math" w:cs="Times New Roman"/>
            <w:kern w:val="0"/>
            <w:sz w:val="24"/>
            <w:szCs w:val="24"/>
            <w:lang w:eastAsia="en-IN"/>
            <w14:ligatures w14:val="none"/>
          </w:rPr>
          <m:t>C=</m:t>
        </m:r>
        <m:d>
          <m:dPr>
            <m:begChr m:val="{"/>
            <m:endChr m:val="}"/>
            <m:ctrlPr>
              <w:rPr>
                <w:rFonts w:ascii="Cambria Math" w:eastAsia="Times New Roman" w:hAnsi="Cambria Math" w:cs="Times New Roman"/>
                <w:i/>
                <w:kern w:val="0"/>
                <w:sz w:val="24"/>
                <w:szCs w:val="24"/>
                <w:lang w:eastAsia="en-IN"/>
                <w14:ligatures w14:val="none"/>
              </w:rPr>
            </m:ctrlPr>
          </m:dPr>
          <m:e>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CEC</m:t>
                </m:r>
              </m:e>
              <m:sub>
                <m:r>
                  <w:rPr>
                    <w:rFonts w:ascii="Cambria Math" w:eastAsia="Times New Roman" w:hAnsi="Cambria Math" w:cs="Times New Roman"/>
                    <w:kern w:val="0"/>
                    <w:sz w:val="24"/>
                    <w:szCs w:val="24"/>
                    <w:lang w:eastAsia="en-IN"/>
                    <w14:ligatures w14:val="none"/>
                  </w:rPr>
                  <m:t>1</m:t>
                </m:r>
              </m:sub>
            </m:sSub>
            <m: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CEC</m:t>
                </m:r>
              </m:e>
              <m:sub>
                <m:r>
                  <w:rPr>
                    <w:rFonts w:ascii="Cambria Math" w:eastAsia="Times New Roman" w:hAnsi="Cambria Math" w:cs="Times New Roman"/>
                    <w:kern w:val="0"/>
                    <w:sz w:val="24"/>
                    <w:szCs w:val="24"/>
                    <w:lang w:eastAsia="en-IN"/>
                    <w14:ligatures w14:val="none"/>
                  </w:rPr>
                  <m:t>2</m:t>
                </m:r>
              </m:sub>
            </m:sSub>
            <m: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CEC</m:t>
                </m:r>
              </m:e>
              <m:sub>
                <m:r>
                  <w:rPr>
                    <w:rFonts w:ascii="Cambria Math" w:eastAsia="Times New Roman" w:hAnsi="Cambria Math" w:cs="Times New Roman"/>
                    <w:kern w:val="0"/>
                    <w:sz w:val="24"/>
                    <w:szCs w:val="24"/>
                    <w:lang w:eastAsia="en-IN"/>
                    <w14:ligatures w14:val="none"/>
                  </w:rPr>
                  <m:t>N</m:t>
                </m:r>
              </m:sub>
            </m:sSub>
          </m:e>
        </m:d>
      </m:oMath>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t>(15)</w:t>
      </w:r>
    </w:p>
    <w:p w14:paraId="251E0F50" w14:textId="279E07E2" w:rsidR="00844192" w:rsidRPr="00D87C28" w:rsidRDefault="00C33EF1"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C33EF1">
        <w:rPr>
          <w:rFonts w:ascii="Times New Roman" w:eastAsia="Times New Roman" w:hAnsi="Times New Roman" w:cs="Times New Roman"/>
          <w:kern w:val="0"/>
          <w:sz w:val="24"/>
          <w:szCs w:val="24"/>
          <w:lang w:eastAsia="en-IN"/>
          <w14:ligatures w14:val="none"/>
        </w:rPr>
        <w:t xml:space="preserve">Each </w:t>
      </w:r>
      <m:oMath>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CEC</m:t>
            </m:r>
          </m:e>
          <m:sub>
            <m:r>
              <w:rPr>
                <w:rFonts w:ascii="Cambria Math" w:eastAsia="Times New Roman" w:hAnsi="Cambria Math" w:cs="Times New Roman"/>
                <w:kern w:val="0"/>
                <w:sz w:val="24"/>
                <w:szCs w:val="24"/>
                <w:lang w:eastAsia="en-IN"/>
                <w14:ligatures w14:val="none"/>
              </w:rPr>
              <m:t>i</m:t>
            </m:r>
          </m:sub>
        </m:sSub>
      </m:oMath>
      <w:r w:rsidRPr="00C33EF1">
        <w:rPr>
          <w:rFonts w:ascii="Times New Roman" w:eastAsia="Times New Roman" w:hAnsi="Times New Roman" w:cs="Times New Roman"/>
          <w:kern w:val="0"/>
          <w:sz w:val="24"/>
          <w:szCs w:val="24"/>
          <w:lang w:eastAsia="en-IN"/>
          <w14:ligatures w14:val="none"/>
        </w:rPr>
        <w:t xml:space="preserve"> contains an output from agent </w:t>
      </w:r>
      <m:oMath>
        <m:sSub>
          <m:sSubPr>
            <m:ctrlPr>
              <w:rPr>
                <w:rFonts w:ascii="Cambria Math" w:eastAsia="Times New Roman" w:hAnsi="Cambria Math" w:cs="Times New Roman"/>
                <w:i/>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A</m:t>
            </m:r>
          </m:e>
          <m:sub>
            <m:r>
              <w:rPr>
                <w:rFonts w:ascii="Cambria Math" w:eastAsia="Times New Roman" w:hAnsi="Cambria Math" w:cs="Times New Roman"/>
                <w:kern w:val="0"/>
                <w:sz w:val="24"/>
                <w:szCs w:val="24"/>
                <w:lang w:eastAsia="en-IN"/>
                <w14:ligatures w14:val="none"/>
              </w:rPr>
              <m:t>i</m:t>
            </m:r>
          </m:sub>
        </m:sSub>
        <m:r>
          <w:rPr>
            <w:rFonts w:ascii="Cambria Math" w:eastAsia="Times New Roman" w:hAnsi="Cambria Math" w:cs="Times New Roman"/>
            <w:kern w:val="0"/>
            <w:sz w:val="24"/>
            <w:szCs w:val="24"/>
            <w:lang w:eastAsia="en-IN"/>
            <w14:ligatures w14:val="none"/>
          </w:rPr>
          <m:t xml:space="preserve"> </m:t>
        </m:r>
      </m:oMath>
      <w:r w:rsidRPr="00C33EF1">
        <w:rPr>
          <w:rFonts w:ascii="Times New Roman" w:eastAsia="Times New Roman" w:hAnsi="Times New Roman" w:cs="Times New Roman"/>
          <w:kern w:val="0"/>
          <w:sz w:val="24"/>
          <w:szCs w:val="24"/>
          <w:lang w:eastAsia="en-IN"/>
          <w14:ligatures w14:val="none"/>
        </w:rPr>
        <w:t>that was created using compressed reasoning. This process of collecting contextually based reasoning outputs consolidates expertise in the domain without losing the decentralized nature of the system. To create a coherent understanding of the system as a whole, the aggregated CECs are combined using a fusion function to produce a global belief representing the current state of the system.</w:t>
      </w:r>
      <w:r>
        <w:rPr>
          <w:rFonts w:ascii="Times New Roman" w:eastAsia="Times New Roman" w:hAnsi="Times New Roman" w:cs="Times New Roman"/>
          <w:kern w:val="0"/>
          <w:sz w:val="24"/>
          <w:szCs w:val="24"/>
          <w:lang w:eastAsia="en-IN"/>
          <w14:ligatures w14:val="none"/>
        </w:rPr>
        <w:t xml:space="preserve"> </w:t>
      </w:r>
    </w:p>
    <w:p w14:paraId="0D3E2FC1" w14:textId="7075EBCC" w:rsidR="00844192" w:rsidRPr="00D87C28" w:rsidRDefault="00000000" w:rsidP="00D87C28">
      <w:pPr>
        <w:spacing w:after="0" w:line="276" w:lineRule="auto"/>
        <w:jc w:val="right"/>
        <w:rPr>
          <w:rFonts w:ascii="Times New Roman" w:eastAsia="Times New Roman" w:hAnsi="Times New Roman" w:cs="Times New Roman"/>
          <w:kern w:val="0"/>
          <w:sz w:val="24"/>
          <w:szCs w:val="24"/>
          <w:lang w:eastAsia="en-IN"/>
          <w14:ligatures w14:val="none"/>
        </w:rPr>
      </w:pPr>
      <m:oMath>
        <m:sSup>
          <m:sSupPr>
            <m:ctrlPr>
              <w:rPr>
                <w:rFonts w:ascii="Cambria Math" w:eastAsia="Times New Roman" w:hAnsi="Cambria Math" w:cs="Times New Roman"/>
                <w:kern w:val="0"/>
                <w:sz w:val="24"/>
                <w:szCs w:val="24"/>
                <w:lang w:eastAsia="en-IN"/>
                <w14:ligatures w14:val="none"/>
              </w:rPr>
            </m:ctrlPr>
          </m:sSupPr>
          <m:e>
            <m:r>
              <w:rPr>
                <w:rFonts w:ascii="Cambria Math" w:eastAsia="Times New Roman" w:hAnsi="Cambria Math" w:cs="Times New Roman"/>
                <w:kern w:val="0"/>
                <w:sz w:val="24"/>
                <w:szCs w:val="24"/>
                <w:lang w:eastAsia="en-IN"/>
                <w14:ligatures w14:val="none"/>
              </w:rPr>
              <m:t>B</m:t>
            </m:r>
          </m:e>
          <m:sup>
            <m:r>
              <w:rPr>
                <w:rFonts w:ascii="Cambria Math" w:eastAsia="Times New Roman" w:hAnsi="Cambria Math" w:cs="Times New Roman"/>
                <w:kern w:val="0"/>
                <w:sz w:val="24"/>
                <w:szCs w:val="24"/>
                <w:lang w:eastAsia="en-IN"/>
                <w14:ligatures w14:val="none"/>
              </w:rPr>
              <m:t>*</m:t>
            </m:r>
          </m:sup>
        </m:sSup>
        <m:r>
          <w:rPr>
            <w:rFonts w:ascii="Cambria Math" w:eastAsia="Times New Roman" w:hAnsi="Cambria Math" w:cs="Times New Roman"/>
            <w:kern w:val="0"/>
            <w:sz w:val="24"/>
            <w:szCs w:val="24"/>
            <w:lang w:eastAsia="en-IN"/>
            <w14:ligatures w14:val="none"/>
          </w:rPr>
          <m:t>=</m:t>
        </m:r>
        <m:r>
          <m:rPr>
            <m:sty m:val="p"/>
          </m:rPr>
          <w:rPr>
            <w:rFonts w:ascii="Cambria Math" w:eastAsia="Times New Roman" w:hAnsi="Cambria Math" w:cs="Times New Roman"/>
            <w:kern w:val="0"/>
            <w:sz w:val="24"/>
            <w:szCs w:val="24"/>
            <w:lang w:eastAsia="en-IN"/>
            <w14:ligatures w14:val="none"/>
          </w:rPr>
          <m:t>Φ</m:t>
        </m:r>
        <m:d>
          <m:dPr>
            <m:ctrlPr>
              <w:rPr>
                <w:rFonts w:ascii="Cambria Math" w:eastAsia="Times New Roman" w:hAnsi="Cambria Math" w:cs="Times New Roman"/>
                <w:i/>
                <w:kern w:val="0"/>
                <w:sz w:val="24"/>
                <w:szCs w:val="24"/>
                <w:lang w:eastAsia="en-IN"/>
                <w14:ligatures w14:val="none"/>
              </w:rPr>
            </m:ctrlPr>
          </m:dPr>
          <m:e>
            <m:r>
              <m:rPr>
                <m:scr m:val="script"/>
              </m:rPr>
              <w:rPr>
                <w:rFonts w:ascii="Cambria Math" w:eastAsia="Times New Roman" w:hAnsi="Cambria Math" w:cs="Times New Roman"/>
                <w:kern w:val="0"/>
                <w:sz w:val="24"/>
                <w:szCs w:val="24"/>
                <w:lang w:eastAsia="en-IN"/>
                <w14:ligatures w14:val="none"/>
              </w:rPr>
              <m:t>C</m:t>
            </m:r>
          </m:e>
        </m:d>
      </m:oMath>
      <w:r w:rsidR="00D87C28" w:rsidRPr="00D87C28">
        <w:rPr>
          <w:rFonts w:ascii="Times New Roman" w:eastAsiaTheme="minorEastAsia" w:hAnsi="Times New Roman" w:cs="Times New Roman"/>
          <w:sz w:val="24"/>
          <w:szCs w:val="24"/>
        </w:rPr>
        <w:t xml:space="preserve"> </w:t>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t>(16)</w:t>
      </w:r>
    </w:p>
    <w:p w14:paraId="10B6C6C9" w14:textId="2A72375D" w:rsidR="00C33EF1" w:rsidRPr="00C33EF1" w:rsidRDefault="00C33EF1" w:rsidP="00C33EF1">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C33EF1">
        <w:rPr>
          <w:rFonts w:ascii="Times New Roman" w:eastAsia="Times New Roman" w:hAnsi="Times New Roman" w:cs="Times New Roman"/>
          <w:kern w:val="0"/>
          <w:sz w:val="24"/>
          <w:szCs w:val="24"/>
          <w:lang w:eastAsia="en-IN"/>
          <w14:ligatures w14:val="none"/>
        </w:rPr>
        <w:t>The consensus driven fusion function (Φ</w:t>
      </w:r>
      <w:r>
        <w:rPr>
          <w:rFonts w:ascii="Times New Roman" w:eastAsia="Times New Roman" w:hAnsi="Times New Roman" w:cs="Times New Roman"/>
          <w:kern w:val="0"/>
          <w:sz w:val="24"/>
          <w:szCs w:val="24"/>
          <w:lang w:eastAsia="en-IN"/>
          <w14:ligatures w14:val="none"/>
        </w:rPr>
        <w:t>)</w:t>
      </w:r>
      <w:r w:rsidRPr="00C33EF1">
        <w:rPr>
          <w:rFonts w:ascii="Times New Roman" w:eastAsia="Times New Roman" w:hAnsi="Times New Roman" w:cs="Times New Roman"/>
          <w:kern w:val="0"/>
          <w:sz w:val="24"/>
          <w:szCs w:val="24"/>
          <w:lang w:eastAsia="en-IN"/>
          <w14:ligatures w14:val="none"/>
        </w:rPr>
        <w:t xml:space="preserve"> combines information across agents. Φ</w:t>
      </w:r>
      <w:r>
        <w:rPr>
          <w:rFonts w:ascii="Times New Roman" w:eastAsia="Times New Roman" w:hAnsi="Times New Roman" w:cs="Times New Roman"/>
          <w:kern w:val="0"/>
          <w:sz w:val="24"/>
          <w:szCs w:val="24"/>
          <w:lang w:eastAsia="en-IN"/>
          <w14:ligatures w14:val="none"/>
        </w:rPr>
        <w:t xml:space="preserve"> </w:t>
      </w:r>
      <w:r w:rsidRPr="00C33EF1">
        <w:rPr>
          <w:rFonts w:ascii="Times New Roman" w:eastAsia="Times New Roman" w:hAnsi="Times New Roman" w:cs="Times New Roman"/>
          <w:kern w:val="0"/>
          <w:sz w:val="24"/>
          <w:szCs w:val="24"/>
          <w:lang w:eastAsia="en-IN"/>
          <w14:ligatures w14:val="none"/>
        </w:rPr>
        <w:t>create a single, coherent and unified belief state by reconciling any overlapping, complementary or conflicting domain level predictions into an agreed upon representation.</w:t>
      </w:r>
      <w:r>
        <w:rPr>
          <w:rFonts w:ascii="Times New Roman" w:eastAsia="Times New Roman" w:hAnsi="Times New Roman" w:cs="Times New Roman"/>
          <w:kern w:val="0"/>
          <w:sz w:val="24"/>
          <w:szCs w:val="24"/>
          <w:lang w:eastAsia="en-IN"/>
          <w14:ligatures w14:val="none"/>
        </w:rPr>
        <w:t xml:space="preserve"> </w:t>
      </w:r>
      <w:r w:rsidRPr="00C33EF1">
        <w:rPr>
          <w:rFonts w:ascii="Times New Roman" w:eastAsia="Times New Roman" w:hAnsi="Times New Roman" w:cs="Times New Roman"/>
          <w:kern w:val="0"/>
          <w:sz w:val="24"/>
          <w:szCs w:val="24"/>
          <w:lang w:eastAsia="en-IN"/>
          <w14:ligatures w14:val="none"/>
        </w:rPr>
        <w:t>The fusion of data occurs by first looking at the top-ranked slots within each slot/value pair, candidate hypothesis, and confidence rating from each agent.  Then, by utilizing both the weighted scores and differences, Φ will assign a priority to those hypotheses with the highest aggregate confidence.</w:t>
      </w:r>
    </w:p>
    <w:p w14:paraId="4D2F0486" w14:textId="1D121EE5" w:rsidR="00C33EF1" w:rsidRDefault="00C33EF1" w:rsidP="00C33EF1">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C33EF1">
        <w:rPr>
          <w:rFonts w:ascii="Times New Roman" w:eastAsia="Times New Roman" w:hAnsi="Times New Roman" w:cs="Times New Roman"/>
          <w:kern w:val="0"/>
          <w:sz w:val="24"/>
          <w:szCs w:val="24"/>
          <w:lang w:eastAsia="en-IN"/>
          <w14:ligatures w14:val="none"/>
        </w:rPr>
        <w:t>Using this approach, the fused belief set enables the distributed system of agents to develop and maintain one global belief state and therefore will be used as the basis for making decisions and generating responses will be made based on the single, consistent and distributed belief state.  The fusion method will also maintain the scalability and modularity of the solution by using only the compact capsules associated with each dialogue rather than requiring the complete dialogue context to perform the fusion.</w:t>
      </w:r>
      <w:r>
        <w:rPr>
          <w:rFonts w:ascii="Times New Roman" w:eastAsia="Times New Roman" w:hAnsi="Times New Roman" w:cs="Times New Roman"/>
          <w:kern w:val="0"/>
          <w:sz w:val="24"/>
          <w:szCs w:val="24"/>
          <w:lang w:eastAsia="en-IN"/>
          <w14:ligatures w14:val="none"/>
        </w:rPr>
        <w:t xml:space="preserve"> </w:t>
      </w:r>
      <w:r w:rsidRPr="00C33EF1">
        <w:rPr>
          <w:rFonts w:ascii="Times New Roman" w:eastAsia="Times New Roman" w:hAnsi="Times New Roman" w:cs="Times New Roman"/>
          <w:kern w:val="0"/>
          <w:sz w:val="24"/>
          <w:szCs w:val="24"/>
          <w:lang w:eastAsia="en-IN"/>
          <w14:ligatures w14:val="none"/>
        </w:rPr>
        <w:t>Thus, the consensus-based fusion process will provide the final fused belief set B* as the final product. This will produce a balanced fusion of many domains that will provide greater robustness, interpretability and support for decision making within a distributed dialogue system.</w:t>
      </w:r>
      <w:r>
        <w:rPr>
          <w:rFonts w:ascii="Times New Roman" w:eastAsia="Times New Roman" w:hAnsi="Times New Roman" w:cs="Times New Roman"/>
          <w:kern w:val="0"/>
          <w:sz w:val="24"/>
          <w:szCs w:val="24"/>
          <w:lang w:eastAsia="en-IN"/>
          <w14:ligatures w14:val="none"/>
        </w:rPr>
        <w:t xml:space="preserve"> </w:t>
      </w:r>
    </w:p>
    <w:p w14:paraId="405B71BA" w14:textId="4578FA81" w:rsidR="00844192" w:rsidRPr="00D87C28" w:rsidRDefault="00844192" w:rsidP="00C33EF1">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3.6.1 Confidence-Weighted Fusion</w:t>
      </w:r>
    </w:p>
    <w:p w14:paraId="5C7CC87D" w14:textId="66EFE621" w:rsidR="00844192" w:rsidRPr="00D87C28" w:rsidRDefault="003570B5" w:rsidP="003570B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w:t>
      </w:r>
      <w:r w:rsidRPr="003570B5">
        <w:rPr>
          <w:rFonts w:ascii="Times New Roman" w:eastAsia="Times New Roman" w:hAnsi="Times New Roman" w:cs="Times New Roman"/>
          <w:kern w:val="0"/>
          <w:sz w:val="24"/>
          <w:szCs w:val="24"/>
          <w:lang w:eastAsia="en-IN"/>
          <w14:ligatures w14:val="none"/>
        </w:rPr>
        <w:t xml:space="preserve">o ensure that there is no conflict in the various domain-specific predictions, the system uses a confidence-weighted fusion approach which combines the slot-level data produced by all of the agents. The optimal value for any given slot </w:t>
      </w:r>
      <m:oMath>
        <m:r>
          <w:rPr>
            <w:rFonts w:ascii="Cambria Math" w:eastAsia="Times New Roman" w:hAnsi="Cambria Math" w:cs="Times New Roman"/>
            <w:kern w:val="0"/>
            <w:sz w:val="24"/>
            <w:szCs w:val="24"/>
            <w:lang w:eastAsia="en-IN"/>
            <w14:ligatures w14:val="none"/>
          </w:rPr>
          <m:t>s</m:t>
        </m:r>
      </m:oMath>
      <w:r w:rsidRPr="003570B5">
        <w:rPr>
          <w:rFonts w:ascii="Times New Roman" w:eastAsia="Times New Roman" w:hAnsi="Times New Roman" w:cs="Times New Roman"/>
          <w:kern w:val="0"/>
          <w:sz w:val="24"/>
          <w:szCs w:val="24"/>
          <w:lang w:eastAsia="en-IN"/>
          <w14:ligatures w14:val="none"/>
        </w:rPr>
        <w:t xml:space="preserve"> will have been determined based on a maximum confidence value for all agents that predict that value.</w:t>
      </w:r>
      <w:r>
        <w:rPr>
          <w:rFonts w:ascii="Times New Roman" w:eastAsia="Times New Roman" w:hAnsi="Times New Roman" w:cs="Times New Roman"/>
          <w:kern w:val="0"/>
          <w:sz w:val="24"/>
          <w:szCs w:val="24"/>
          <w:lang w:eastAsia="en-IN"/>
          <w14:ligatures w14:val="none"/>
        </w:rPr>
        <w:t xml:space="preserve"> </w:t>
      </w:r>
      <w:r w:rsidRPr="003570B5">
        <w:rPr>
          <w:rFonts w:ascii="Times New Roman" w:eastAsia="Times New Roman" w:hAnsi="Times New Roman" w:cs="Times New Roman"/>
          <w:kern w:val="0"/>
          <w:sz w:val="24"/>
          <w:szCs w:val="24"/>
          <w:lang w:eastAsia="en-IN"/>
          <w14:ligatures w14:val="none"/>
        </w:rPr>
        <w:t xml:space="preserve">The fused value for slot </w:t>
      </w:r>
      <m:oMath>
        <m:r>
          <w:rPr>
            <w:rFonts w:ascii="Cambria Math" w:eastAsia="Times New Roman" w:hAnsi="Cambria Math" w:cs="Times New Roman"/>
            <w:kern w:val="0"/>
            <w:sz w:val="24"/>
            <w:szCs w:val="24"/>
            <w:lang w:eastAsia="en-IN"/>
            <w14:ligatures w14:val="none"/>
          </w:rPr>
          <m:t>s</m:t>
        </m:r>
      </m:oMath>
      <w:r w:rsidRPr="003570B5">
        <w:rPr>
          <w:rFonts w:ascii="Times New Roman" w:eastAsia="Times New Roman" w:hAnsi="Times New Roman" w:cs="Times New Roman"/>
          <w:kern w:val="0"/>
          <w:sz w:val="24"/>
          <w:szCs w:val="24"/>
          <w:lang w:eastAsia="en-IN"/>
          <w14:ligatures w14:val="none"/>
        </w:rPr>
        <w:t xml:space="preserve"> can be computed as follows:</w:t>
      </w:r>
      <w:r>
        <w:rPr>
          <w:rFonts w:ascii="Times New Roman" w:eastAsia="Times New Roman" w:hAnsi="Times New Roman" w:cs="Times New Roman"/>
          <w:kern w:val="0"/>
          <w:sz w:val="24"/>
          <w:szCs w:val="24"/>
          <w:lang w:eastAsia="en-IN"/>
          <w14:ligatures w14:val="none"/>
        </w:rPr>
        <w:t xml:space="preserve"> </w:t>
      </w:r>
    </w:p>
    <w:p w14:paraId="3A245108" w14:textId="5B7B9E66" w:rsidR="00844192" w:rsidRPr="00D87C28" w:rsidRDefault="00000000" w:rsidP="00D87C28">
      <w:pPr>
        <w:spacing w:after="0" w:line="276" w:lineRule="auto"/>
        <w:jc w:val="right"/>
        <w:rPr>
          <w:rFonts w:ascii="Times New Roman" w:eastAsia="Times New Roman" w:hAnsi="Times New Roman" w:cs="Times New Roman"/>
          <w:kern w:val="0"/>
          <w:sz w:val="24"/>
          <w:szCs w:val="24"/>
          <w:lang w:eastAsia="en-IN"/>
          <w14:ligatures w14:val="none"/>
        </w:rPr>
      </w:pPr>
      <m:oMath>
        <m:sSup>
          <m:sSupPr>
            <m:ctrlPr>
              <w:rPr>
                <w:rFonts w:ascii="Cambria Math" w:eastAsia="Times New Roman" w:hAnsi="Cambria Math" w:cs="Times New Roman"/>
                <w:kern w:val="0"/>
                <w:sz w:val="24"/>
                <w:szCs w:val="24"/>
                <w:lang w:eastAsia="en-IN"/>
                <w14:ligatures w14:val="none"/>
              </w:rPr>
            </m:ctrlPr>
          </m:sSupPr>
          <m:e>
            <m:r>
              <w:rPr>
                <w:rFonts w:ascii="Cambria Math" w:eastAsia="Times New Roman" w:hAnsi="Cambria Math" w:cs="Times New Roman"/>
                <w:kern w:val="0"/>
                <w:sz w:val="24"/>
                <w:szCs w:val="24"/>
                <w:lang w:eastAsia="en-IN"/>
                <w14:ligatures w14:val="none"/>
              </w:rPr>
              <m:t>v</m:t>
            </m:r>
          </m:e>
          <m:sup>
            <m:r>
              <w:rPr>
                <w:rFonts w:ascii="Cambria Math" w:eastAsia="Times New Roman" w:hAnsi="Cambria Math" w:cs="Times New Roman"/>
                <w:kern w:val="0"/>
                <w:sz w:val="24"/>
                <w:szCs w:val="24"/>
                <w:lang w:eastAsia="en-IN"/>
                <w14:ligatures w14:val="none"/>
              </w:rPr>
              <m:t>*</m:t>
            </m:r>
          </m:sup>
        </m:sSup>
        <m:d>
          <m:dPr>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s</m:t>
            </m:r>
          </m:e>
        </m:d>
        <m:r>
          <w:rPr>
            <w:rFonts w:ascii="Cambria Math" w:eastAsia="Times New Roman" w:hAnsi="Cambria Math" w:cs="Times New Roman"/>
            <w:kern w:val="0"/>
            <w:sz w:val="24"/>
            <w:szCs w:val="24"/>
            <w:lang w:eastAsia="en-IN"/>
            <w14:ligatures w14:val="none"/>
          </w:rPr>
          <m:t>=</m:t>
        </m:r>
        <m:func>
          <m:funcPr>
            <m:ctrlPr>
              <w:rPr>
                <w:rFonts w:ascii="Cambria Math" w:eastAsia="Times New Roman" w:hAnsi="Cambria Math" w:cs="Times New Roman"/>
                <w:i/>
                <w:kern w:val="0"/>
                <w:sz w:val="24"/>
                <w:szCs w:val="24"/>
                <w:lang w:eastAsia="en-IN"/>
                <w14:ligatures w14:val="none"/>
              </w:rPr>
            </m:ctrlPr>
          </m:funcPr>
          <m:fName>
            <m:r>
              <m:rPr>
                <m:sty m:val="p"/>
              </m:rPr>
              <w:rPr>
                <w:rFonts w:ascii="Cambria Math" w:eastAsia="Times New Roman" w:hAnsi="Cambria Math" w:cs="Times New Roman"/>
                <w:kern w:val="0"/>
                <w:sz w:val="24"/>
                <w:szCs w:val="24"/>
                <w:lang w:eastAsia="en-IN"/>
                <w14:ligatures w14:val="none"/>
              </w:rPr>
              <m:t>arg</m:t>
            </m:r>
          </m:fName>
          <m:e>
            <m:limLow>
              <m:limLowPr>
                <m:ctrlPr>
                  <w:rPr>
                    <w:rFonts w:ascii="Cambria Math" w:eastAsia="Times New Roman" w:hAnsi="Cambria Math" w:cs="Times New Roman"/>
                    <w:kern w:val="0"/>
                    <w:sz w:val="24"/>
                    <w:szCs w:val="24"/>
                    <w:lang w:eastAsia="en-IN"/>
                    <w14:ligatures w14:val="none"/>
                  </w:rPr>
                </m:ctrlPr>
              </m:limLowPr>
              <m:e>
                <m:func>
                  <m:funcPr>
                    <m:ctrlPr>
                      <w:rPr>
                        <w:rFonts w:ascii="Cambria Math" w:eastAsia="Times New Roman" w:hAnsi="Cambria Math" w:cs="Times New Roman"/>
                        <w:i/>
                        <w:kern w:val="0"/>
                        <w:sz w:val="24"/>
                        <w:szCs w:val="24"/>
                        <w:lang w:eastAsia="en-IN"/>
                        <w14:ligatures w14:val="none"/>
                      </w:rPr>
                    </m:ctrlPr>
                  </m:funcPr>
                  <m:fName>
                    <m:r>
                      <m:rPr>
                        <m:sty m:val="p"/>
                      </m:rPr>
                      <w:rPr>
                        <w:rFonts w:ascii="Cambria Math" w:eastAsia="Times New Roman" w:hAnsi="Cambria Math" w:cs="Times New Roman"/>
                        <w:kern w:val="0"/>
                        <w:sz w:val="24"/>
                        <w:szCs w:val="24"/>
                        <w:lang w:eastAsia="en-IN"/>
                        <w14:ligatures w14:val="none"/>
                      </w:rPr>
                      <m:t>max</m:t>
                    </m:r>
                    <m:ctrlPr>
                      <w:rPr>
                        <w:rFonts w:ascii="Cambria Math" w:eastAsia="Times New Roman" w:hAnsi="Cambria Math" w:cs="Times New Roman"/>
                        <w:kern w:val="0"/>
                        <w:sz w:val="24"/>
                        <w:szCs w:val="24"/>
                        <w:lang w:eastAsia="en-IN"/>
                        <w14:ligatures w14:val="none"/>
                      </w:rPr>
                    </m:ctrlPr>
                  </m:fName>
                  <m:e/>
                </m:func>
              </m:e>
              <m:lim>
                <m:r>
                  <w:rPr>
                    <w:rFonts w:ascii="Cambria Math" w:eastAsia="Times New Roman" w:hAnsi="Cambria Math" w:cs="Times New Roman"/>
                    <w:kern w:val="0"/>
                    <w:sz w:val="24"/>
                    <w:szCs w:val="24"/>
                    <w:lang w:eastAsia="en-IN"/>
                    <w14:ligatures w14:val="none"/>
                  </w:rPr>
                  <m:t>v</m:t>
                </m:r>
              </m:lim>
            </m:limLow>
            <m:nary>
              <m:naryPr>
                <m:chr m:val="∑"/>
                <m:limLoc m:val="undOvr"/>
                <m:grow m:val="1"/>
                <m:ctrlPr>
                  <w:rPr>
                    <w:rFonts w:ascii="Cambria Math" w:eastAsia="Times New Roman" w:hAnsi="Cambria Math" w:cs="Times New Roman"/>
                    <w:kern w:val="0"/>
                    <w:sz w:val="24"/>
                    <w:szCs w:val="24"/>
                    <w:lang w:eastAsia="en-IN"/>
                    <w14:ligatures w14:val="none"/>
                  </w:rPr>
                </m:ctrlPr>
              </m:naryPr>
              <m:sub>
                <m:r>
                  <w:rPr>
                    <w:rFonts w:ascii="Cambria Math" w:eastAsia="Times New Roman" w:hAnsi="Cambria Math" w:cs="Times New Roman"/>
                    <w:kern w:val="0"/>
                    <w:sz w:val="24"/>
                    <w:szCs w:val="24"/>
                    <w:lang w:eastAsia="en-IN"/>
                    <w14:ligatures w14:val="none"/>
                  </w:rPr>
                  <m:t>i=1</m:t>
                </m:r>
              </m:sub>
              <m:sup>
                <m:r>
                  <w:rPr>
                    <w:rFonts w:ascii="Cambria Math" w:eastAsia="Times New Roman" w:hAnsi="Cambria Math" w:cs="Times New Roman"/>
                    <w:kern w:val="0"/>
                    <w:sz w:val="24"/>
                    <w:szCs w:val="24"/>
                    <w:lang w:eastAsia="en-IN"/>
                    <w14:ligatures w14:val="none"/>
                  </w:rPr>
                  <m:t>N</m:t>
                </m:r>
              </m:sup>
              <m:e>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C</m:t>
                    </m:r>
                  </m:e>
                  <m:sub>
                    <m:r>
                      <w:rPr>
                        <w:rFonts w:ascii="Cambria Math" w:eastAsia="Times New Roman" w:hAnsi="Cambria Math" w:cs="Times New Roman"/>
                        <w:kern w:val="0"/>
                        <w:sz w:val="24"/>
                        <w:szCs w:val="24"/>
                        <w:lang w:eastAsia="en-IN"/>
                        <w14:ligatures w14:val="none"/>
                      </w:rPr>
                      <m:t>i</m:t>
                    </m:r>
                  </m:sub>
                </m:sSub>
              </m:e>
            </m:nary>
          </m:e>
        </m:func>
        <m:r>
          <w:rPr>
            <w:rFonts w:ascii="Cambria Math" w:eastAsia="Times New Roman" w:hAnsi="Cambria Math" w:cs="Times New Roman"/>
            <w:kern w:val="0"/>
            <w:sz w:val="24"/>
            <w:szCs w:val="24"/>
            <w:lang w:eastAsia="en-IN"/>
            <w14:ligatures w14:val="none"/>
          </w:rPr>
          <m:t>⋅</m:t>
        </m:r>
        <m:r>
          <m:rPr>
            <m:scr m:val="double-struck"/>
            <m:sty m:val="p"/>
          </m:rPr>
          <w:rPr>
            <w:rFonts w:ascii="Cambria Math" w:eastAsia="Times New Roman" w:hAnsi="Cambria Math" w:cs="Times New Roman"/>
            <w:kern w:val="0"/>
            <w:sz w:val="24"/>
            <w:szCs w:val="24"/>
            <w:lang w:eastAsia="en-IN"/>
            <w14:ligatures w14:val="none"/>
          </w:rPr>
          <m:t>I</m:t>
        </m:r>
        <m:d>
          <m:dPr>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v∈</m:t>
            </m:r>
            <m:sSubSup>
              <m:sSubSupPr>
                <m:ctrlPr>
                  <w:rPr>
                    <w:rFonts w:ascii="Cambria Math" w:eastAsia="Times New Roman" w:hAnsi="Cambria Math" w:cs="Times New Roman"/>
                    <w:kern w:val="0"/>
                    <w:sz w:val="24"/>
                    <w:szCs w:val="24"/>
                    <w:lang w:eastAsia="en-IN"/>
                    <w14:ligatures w14:val="none"/>
                  </w:rPr>
                </m:ctrlPr>
              </m:sSubSupPr>
              <m:e>
                <m:r>
                  <w:rPr>
                    <w:rFonts w:ascii="Cambria Math" w:eastAsia="Times New Roman" w:hAnsi="Cambria Math" w:cs="Times New Roman"/>
                    <w:kern w:val="0"/>
                    <w:sz w:val="24"/>
                    <w:szCs w:val="24"/>
                    <w:lang w:eastAsia="en-IN"/>
                    <w14:ligatures w14:val="none"/>
                  </w:rPr>
                  <m:t>B</m:t>
                </m:r>
              </m:e>
              <m:sub>
                <m:r>
                  <w:rPr>
                    <w:rFonts w:ascii="Cambria Math" w:eastAsia="Times New Roman" w:hAnsi="Cambria Math" w:cs="Times New Roman"/>
                    <w:kern w:val="0"/>
                    <w:sz w:val="24"/>
                    <w:szCs w:val="24"/>
                    <w:lang w:eastAsia="en-IN"/>
                    <w14:ligatures w14:val="none"/>
                  </w:rPr>
                  <m:t>i</m:t>
                </m:r>
              </m:sub>
              <m:sup>
                <m:r>
                  <m:rPr>
                    <m:nor/>
                  </m:rPr>
                  <w:rPr>
                    <w:rFonts w:ascii="Times New Roman" w:eastAsia="Times New Roman" w:hAnsi="Times New Roman" w:cs="Times New Roman"/>
                    <w:kern w:val="0"/>
                    <w:sz w:val="24"/>
                    <w:szCs w:val="24"/>
                    <w:lang w:eastAsia="en-IN"/>
                    <w14:ligatures w14:val="none"/>
                  </w:rPr>
                  <m:t>top</m:t>
                </m:r>
              </m:sup>
            </m:sSubSup>
            <m:d>
              <m:dPr>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s</m:t>
                </m:r>
              </m:e>
            </m:d>
          </m:e>
        </m:d>
      </m:oMath>
      <w:r w:rsidR="00D87C28" w:rsidRPr="00D87C28">
        <w:rPr>
          <w:rFonts w:ascii="Times New Roman" w:eastAsiaTheme="minorEastAsia" w:hAnsi="Times New Roman" w:cs="Times New Roman"/>
          <w:sz w:val="24"/>
          <w:szCs w:val="24"/>
        </w:rPr>
        <w:t xml:space="preserve"> </w:t>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t>(17)</w:t>
      </w:r>
    </w:p>
    <w:p w14:paraId="58D8A88E" w14:textId="08E5E5DD" w:rsidR="00844192" w:rsidRPr="00D87C28" w:rsidRDefault="003570B5" w:rsidP="003570B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W</w:t>
      </w:r>
      <w:r w:rsidR="00844192" w:rsidRPr="00D87C28">
        <w:rPr>
          <w:rFonts w:ascii="Times New Roman" w:eastAsia="Times New Roman" w:hAnsi="Times New Roman" w:cs="Times New Roman"/>
          <w:kern w:val="0"/>
          <w:sz w:val="24"/>
          <w:szCs w:val="24"/>
          <w:lang w:eastAsia="en-IN"/>
          <w14:ligatures w14:val="none"/>
        </w:rPr>
        <w:t>here</w:t>
      </w:r>
      <w:r>
        <w:rPr>
          <w:rFonts w:ascii="Times New Roman" w:eastAsia="Times New Roman" w:hAnsi="Times New Roman" w:cs="Times New Roman"/>
          <w:kern w:val="0"/>
          <w:sz w:val="24"/>
          <w:szCs w:val="24"/>
          <w:lang w:eastAsia="en-IN"/>
          <w14:ligatures w14:val="none"/>
        </w:rPr>
        <w:t xml:space="preserve"> </w:t>
      </w:r>
      <m:oMath>
        <m:r>
          <w:rPr>
            <w:rFonts w:ascii="Cambria Math" w:eastAsia="Times New Roman" w:hAnsi="Cambria Math" w:cs="Times New Roman"/>
            <w:kern w:val="0"/>
            <w:sz w:val="24"/>
            <w:szCs w:val="24"/>
            <w:lang w:eastAsia="en-IN"/>
            <w14:ligatures w14:val="none"/>
          </w:rPr>
          <m:t>v</m:t>
        </m:r>
      </m:oMath>
      <w:r>
        <w:rPr>
          <w:rFonts w:ascii="Times New Roman" w:eastAsia="Times New Roman" w:hAnsi="Times New Roman" w:cs="Times New Roman"/>
          <w:kern w:val="0"/>
          <w:sz w:val="24"/>
          <w:szCs w:val="24"/>
          <w:lang w:eastAsia="en-IN"/>
          <w14:ligatures w14:val="none"/>
        </w:rPr>
        <w:t xml:space="preserve"> </w:t>
      </w:r>
      <w:r w:rsidR="00844192" w:rsidRPr="00D87C28">
        <w:rPr>
          <w:rFonts w:ascii="Times New Roman" w:eastAsia="Times New Roman" w:hAnsi="Times New Roman" w:cs="Times New Roman"/>
          <w:kern w:val="0"/>
          <w:sz w:val="24"/>
          <w:szCs w:val="24"/>
          <w:lang w:eastAsia="en-IN"/>
          <w14:ligatures w14:val="none"/>
        </w:rPr>
        <w:t xml:space="preserve">denotes a candidate value for slot </w:t>
      </w:r>
      <m:oMath>
        <m:r>
          <w:rPr>
            <w:rFonts w:ascii="Cambria Math" w:eastAsia="Times New Roman" w:hAnsi="Cambria Math" w:cs="Times New Roman"/>
            <w:kern w:val="0"/>
            <w:sz w:val="24"/>
            <w:szCs w:val="24"/>
            <w:lang w:eastAsia="en-IN"/>
            <w14:ligatures w14:val="none"/>
          </w:rPr>
          <m:t>s</m:t>
        </m:r>
      </m:oMath>
      <w:r w:rsidR="00844192" w:rsidRPr="00D87C28">
        <w:rPr>
          <w:rFonts w:ascii="Times New Roman" w:eastAsia="Times New Roman" w:hAnsi="Times New Roman" w:cs="Times New Roman"/>
          <w:kern w:val="0"/>
          <w:sz w:val="24"/>
          <w:szCs w:val="24"/>
          <w:lang w:eastAsia="en-IN"/>
          <w14:ligatures w14:val="none"/>
        </w:rPr>
        <w:t xml:space="preserve">, </w:t>
      </w: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C</m:t>
            </m:r>
          </m:e>
          <m:sub>
            <m:r>
              <w:rPr>
                <w:rFonts w:ascii="Cambria Math" w:eastAsia="Times New Roman" w:hAnsi="Cambria Math" w:cs="Times New Roman"/>
                <w:kern w:val="0"/>
                <w:sz w:val="24"/>
                <w:szCs w:val="24"/>
                <w:lang w:eastAsia="en-IN"/>
                <w14:ligatures w14:val="none"/>
              </w:rPr>
              <m:t>i</m:t>
            </m:r>
          </m:sub>
        </m:sSub>
        <m:r>
          <w:rPr>
            <w:rFonts w:ascii="Cambria Math" w:eastAsia="Times New Roman" w:hAnsi="Cambria Math" w:cs="Times New Roman"/>
            <w:kern w:val="0"/>
            <w:sz w:val="24"/>
            <w:szCs w:val="24"/>
            <w:lang w:eastAsia="en-IN"/>
            <w14:ligatures w14:val="none"/>
          </w:rPr>
          <m:t>∈</m:t>
        </m:r>
        <m:d>
          <m:dPr>
            <m:begChr m:val="["/>
            <m:endChr m:val="]"/>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0,1</m:t>
            </m:r>
          </m:e>
        </m:d>
      </m:oMath>
      <w:r w:rsidR="00844192" w:rsidRPr="00D87C28">
        <w:rPr>
          <w:rFonts w:ascii="Times New Roman" w:eastAsia="Times New Roman" w:hAnsi="Times New Roman" w:cs="Times New Roman"/>
          <w:kern w:val="0"/>
          <w:sz w:val="24"/>
          <w:szCs w:val="24"/>
          <w:lang w:eastAsia="en-IN"/>
          <w14:ligatures w14:val="none"/>
        </w:rPr>
        <w:t xml:space="preserve">is the confidence score associated with agent </w:t>
      </w: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A</m:t>
            </m:r>
          </m:e>
          <m:sub>
            <m:r>
              <w:rPr>
                <w:rFonts w:ascii="Cambria Math" w:eastAsia="Times New Roman" w:hAnsi="Cambria Math" w:cs="Times New Roman"/>
                <w:kern w:val="0"/>
                <w:sz w:val="24"/>
                <w:szCs w:val="24"/>
                <w:lang w:eastAsia="en-IN"/>
                <w14:ligatures w14:val="none"/>
              </w:rPr>
              <m:t>i</m:t>
            </m:r>
          </m:sub>
        </m:sSub>
      </m:oMath>
      <w:r w:rsidR="00844192" w:rsidRPr="00D87C28">
        <w:rPr>
          <w:rFonts w:ascii="Times New Roman" w:eastAsia="Times New Roman" w:hAnsi="Times New Roman" w:cs="Times New Roman"/>
          <w:kern w:val="0"/>
          <w:sz w:val="24"/>
          <w:szCs w:val="24"/>
          <w:lang w:eastAsia="en-IN"/>
          <w14:ligatures w14:val="none"/>
        </w:rPr>
        <w:t xml:space="preserve">, </w:t>
      </w:r>
      <m:oMath>
        <m:sSubSup>
          <m:sSubSupPr>
            <m:ctrlPr>
              <w:rPr>
                <w:rFonts w:ascii="Cambria Math" w:eastAsia="Times New Roman" w:hAnsi="Cambria Math" w:cs="Times New Roman"/>
                <w:kern w:val="0"/>
                <w:sz w:val="24"/>
                <w:szCs w:val="24"/>
                <w:lang w:eastAsia="en-IN"/>
                <w14:ligatures w14:val="none"/>
              </w:rPr>
            </m:ctrlPr>
          </m:sSubSupPr>
          <m:e>
            <m:r>
              <w:rPr>
                <w:rFonts w:ascii="Cambria Math" w:eastAsia="Times New Roman" w:hAnsi="Cambria Math" w:cs="Times New Roman"/>
                <w:kern w:val="0"/>
                <w:sz w:val="24"/>
                <w:szCs w:val="24"/>
                <w:lang w:eastAsia="en-IN"/>
                <w14:ligatures w14:val="none"/>
              </w:rPr>
              <m:t>B</m:t>
            </m:r>
          </m:e>
          <m:sub>
            <m:r>
              <w:rPr>
                <w:rFonts w:ascii="Cambria Math" w:eastAsia="Times New Roman" w:hAnsi="Cambria Math" w:cs="Times New Roman"/>
                <w:kern w:val="0"/>
                <w:sz w:val="24"/>
                <w:szCs w:val="24"/>
                <w:lang w:eastAsia="en-IN"/>
                <w14:ligatures w14:val="none"/>
              </w:rPr>
              <m:t>i</m:t>
            </m:r>
          </m:sub>
          <m:sup>
            <m:r>
              <m:rPr>
                <m:nor/>
              </m:rPr>
              <w:rPr>
                <w:rFonts w:ascii="Times New Roman" w:eastAsia="Times New Roman" w:hAnsi="Times New Roman" w:cs="Times New Roman"/>
                <w:kern w:val="0"/>
                <w:sz w:val="24"/>
                <w:szCs w:val="24"/>
                <w:lang w:eastAsia="en-IN"/>
                <w14:ligatures w14:val="none"/>
              </w:rPr>
              <m:t>top</m:t>
            </m:r>
          </m:sup>
        </m:sSubSup>
        <m:d>
          <m:dPr>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s</m:t>
            </m:r>
          </m:e>
        </m:d>
      </m:oMath>
      <w:r w:rsidR="00844192" w:rsidRPr="00D87C28">
        <w:rPr>
          <w:rFonts w:ascii="Times New Roman" w:eastAsia="Times New Roman" w:hAnsi="Times New Roman" w:cs="Times New Roman"/>
          <w:kern w:val="0"/>
          <w:sz w:val="24"/>
          <w:szCs w:val="24"/>
          <w:lang w:eastAsia="en-IN"/>
          <w14:ligatures w14:val="none"/>
        </w:rPr>
        <w:t xml:space="preserve">represents the set of top-ranked values for slot </w:t>
      </w:r>
      <m:oMath>
        <m:r>
          <w:rPr>
            <w:rFonts w:ascii="Cambria Math" w:eastAsia="Times New Roman" w:hAnsi="Cambria Math" w:cs="Times New Roman"/>
            <w:kern w:val="0"/>
            <w:sz w:val="24"/>
            <w:szCs w:val="24"/>
            <w:lang w:eastAsia="en-IN"/>
            <w14:ligatures w14:val="none"/>
          </w:rPr>
          <m:t>s</m:t>
        </m:r>
      </m:oMath>
      <w:r w:rsidR="00844192" w:rsidRPr="00D87C28">
        <w:rPr>
          <w:rFonts w:ascii="Times New Roman" w:eastAsia="Times New Roman" w:hAnsi="Times New Roman" w:cs="Times New Roman"/>
          <w:kern w:val="0"/>
          <w:sz w:val="24"/>
          <w:szCs w:val="24"/>
          <w:lang w:eastAsia="en-IN"/>
          <w14:ligatures w14:val="none"/>
        </w:rPr>
        <w:t xml:space="preserve">provided by agent </w:t>
      </w: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A</m:t>
            </m:r>
          </m:e>
          <m:sub>
            <m:r>
              <w:rPr>
                <w:rFonts w:ascii="Cambria Math" w:eastAsia="Times New Roman" w:hAnsi="Cambria Math" w:cs="Times New Roman"/>
                <w:kern w:val="0"/>
                <w:sz w:val="24"/>
                <w:szCs w:val="24"/>
                <w:lang w:eastAsia="en-IN"/>
                <w14:ligatures w14:val="none"/>
              </w:rPr>
              <m:t>i</m:t>
            </m:r>
          </m:sub>
        </m:sSub>
      </m:oMath>
      <w:r w:rsidR="00844192" w:rsidRPr="00D87C28">
        <w:rPr>
          <w:rFonts w:ascii="Times New Roman" w:eastAsia="Times New Roman" w:hAnsi="Times New Roman" w:cs="Times New Roman"/>
          <w:kern w:val="0"/>
          <w:sz w:val="24"/>
          <w:szCs w:val="24"/>
          <w:lang w:eastAsia="en-IN"/>
          <w14:ligatures w14:val="none"/>
        </w:rPr>
        <w:t xml:space="preserve">, </w:t>
      </w:r>
      <m:oMath>
        <m:r>
          <m:rPr>
            <m:scr m:val="double-struck"/>
            <m:sty m:val="p"/>
          </m:rPr>
          <w:rPr>
            <w:rFonts w:ascii="Cambria Math" w:eastAsia="Times New Roman" w:hAnsi="Cambria Math" w:cs="Times New Roman"/>
            <w:kern w:val="0"/>
            <w:sz w:val="24"/>
            <w:szCs w:val="24"/>
            <w:lang w:eastAsia="en-IN"/>
            <w14:ligatures w14:val="none"/>
          </w:rPr>
          <m:t>I</m:t>
        </m:r>
        <m:d>
          <m:dPr>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m:t>
            </m:r>
          </m:e>
        </m:d>
      </m:oMath>
      <w:r w:rsidR="00844192" w:rsidRPr="00D87C28">
        <w:rPr>
          <w:rFonts w:ascii="Times New Roman" w:eastAsia="Times New Roman" w:hAnsi="Times New Roman" w:cs="Times New Roman"/>
          <w:kern w:val="0"/>
          <w:sz w:val="24"/>
          <w:szCs w:val="24"/>
          <w:lang w:eastAsia="en-IN"/>
          <w14:ligatures w14:val="none"/>
        </w:rPr>
        <w:t xml:space="preserve">is the indicator function, which evaluates to 1 if the condition is satisfied and 0 otherwise. </w:t>
      </w:r>
    </w:p>
    <w:p w14:paraId="3D90444D" w14:textId="3BC14BEF" w:rsidR="00844192" w:rsidRPr="00D87C28" w:rsidRDefault="003570B5" w:rsidP="003570B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3570B5">
        <w:rPr>
          <w:rFonts w:ascii="Times New Roman" w:eastAsia="Times New Roman" w:hAnsi="Times New Roman" w:cs="Times New Roman"/>
          <w:kern w:val="0"/>
          <w:sz w:val="24"/>
          <w:szCs w:val="24"/>
          <w:lang w:eastAsia="en-IN"/>
          <w14:ligatures w14:val="none"/>
        </w:rPr>
        <w:t>This equation pools evidence by giving more weight to agents who are more confident hence so that more credible predictions play a larger role in the end decision. The indicator function can be used to ensure that only agents that expressly support a particular candidate value are considered in the fusion process.</w:t>
      </w:r>
      <w:r>
        <w:rPr>
          <w:rFonts w:ascii="Times New Roman" w:eastAsia="Times New Roman" w:hAnsi="Times New Roman" w:cs="Times New Roman"/>
          <w:kern w:val="0"/>
          <w:sz w:val="24"/>
          <w:szCs w:val="24"/>
          <w:lang w:eastAsia="en-IN"/>
          <w14:ligatures w14:val="none"/>
        </w:rPr>
        <w:t xml:space="preserve"> </w:t>
      </w:r>
      <w:r w:rsidRPr="003570B5">
        <w:rPr>
          <w:rFonts w:ascii="Times New Roman" w:eastAsia="Times New Roman" w:hAnsi="Times New Roman" w:cs="Times New Roman"/>
          <w:kern w:val="0"/>
          <w:sz w:val="24"/>
          <w:szCs w:val="24"/>
          <w:lang w:eastAsia="en-IN"/>
          <w14:ligatures w14:val="none"/>
        </w:rPr>
        <w:t xml:space="preserve">In terms of optimization, it is the value </w:t>
      </w:r>
      <m:oMath>
        <m:r>
          <w:rPr>
            <w:rFonts w:ascii="Cambria Math" w:eastAsia="Times New Roman" w:hAnsi="Cambria Math" w:cs="Times New Roman"/>
            <w:kern w:val="0"/>
            <w:sz w:val="24"/>
            <w:szCs w:val="24"/>
            <w:lang w:eastAsia="en-IN"/>
            <w14:ligatures w14:val="none"/>
          </w:rPr>
          <m:t>v</m:t>
        </m:r>
      </m:oMath>
      <w:r w:rsidRPr="003570B5">
        <w:rPr>
          <w:rFonts w:ascii="Times New Roman" w:eastAsia="Times New Roman" w:hAnsi="Times New Roman" w:cs="Times New Roman"/>
          <w:kern w:val="0"/>
          <w:sz w:val="24"/>
          <w:szCs w:val="24"/>
          <w:lang w:eastAsia="en-IN"/>
          <w14:ligatures w14:val="none"/>
        </w:rPr>
        <w:t xml:space="preserve"> that maximizes the agreement of agents with weights of confidence. This is a good compromise between consensus and reliability that reduces the effects of noisy or low-confidence predictions.</w:t>
      </w:r>
      <w:r>
        <w:rPr>
          <w:rFonts w:ascii="Times New Roman" w:eastAsia="Times New Roman" w:hAnsi="Times New Roman" w:cs="Times New Roman"/>
          <w:kern w:val="0"/>
          <w:sz w:val="24"/>
          <w:szCs w:val="24"/>
          <w:lang w:eastAsia="en-IN"/>
          <w14:ligatures w14:val="none"/>
        </w:rPr>
        <w:t xml:space="preserve"> T</w:t>
      </w:r>
      <w:r w:rsidRPr="003570B5">
        <w:rPr>
          <w:rFonts w:ascii="Times New Roman" w:eastAsia="Times New Roman" w:hAnsi="Times New Roman" w:cs="Times New Roman"/>
          <w:kern w:val="0"/>
          <w:sz w:val="24"/>
          <w:szCs w:val="24"/>
          <w:lang w:eastAsia="en-IN"/>
          <w14:ligatures w14:val="none"/>
        </w:rPr>
        <w:t>he confidence-weighted fusion mechanism is a principled and strong approach to combine distributed slot-level predictions in order to build a coherent and high-confidence global belief state.</w:t>
      </w:r>
      <w:r w:rsidR="00844192" w:rsidRPr="00D87C28">
        <w:rPr>
          <w:rFonts w:ascii="Times New Roman" w:eastAsia="Times New Roman" w:hAnsi="Times New Roman" w:cs="Times New Roman"/>
          <w:kern w:val="0"/>
          <w:sz w:val="24"/>
          <w:szCs w:val="24"/>
          <w:lang w:eastAsia="en-IN"/>
          <w14:ligatures w14:val="none"/>
        </w:rPr>
        <w:t>.</w:t>
      </w:r>
    </w:p>
    <w:p w14:paraId="7C6795E2" w14:textId="77777777" w:rsidR="00844192" w:rsidRPr="00D87C28" w:rsidRDefault="00844192" w:rsidP="0011528D">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3.6.2 Agreement-Based Scoring</w:t>
      </w:r>
    </w:p>
    <w:p w14:paraId="43341064" w14:textId="38224D04" w:rsidR="00844192" w:rsidRPr="00D87C28" w:rsidRDefault="00EA3D9E"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EA3D9E">
        <w:rPr>
          <w:rFonts w:ascii="Times New Roman" w:eastAsia="Times New Roman" w:hAnsi="Times New Roman" w:cs="Times New Roman"/>
          <w:kern w:val="0"/>
          <w:sz w:val="24"/>
          <w:szCs w:val="24"/>
          <w:lang w:eastAsia="en-IN"/>
          <w14:ligatures w14:val="none"/>
        </w:rPr>
        <w:t>An agreement-based scoring mechanism is presented to measure the extent of agreement between agents in each slot. This metric reflects the uniformity of a given slot sis in the distributed agent predictions.</w:t>
      </w:r>
      <w:r>
        <w:rPr>
          <w:rFonts w:ascii="Times New Roman" w:eastAsia="Times New Roman" w:hAnsi="Times New Roman" w:cs="Times New Roman"/>
          <w:kern w:val="0"/>
          <w:sz w:val="24"/>
          <w:szCs w:val="24"/>
          <w:lang w:eastAsia="en-IN"/>
          <w14:ligatures w14:val="none"/>
        </w:rPr>
        <w:t xml:space="preserve"> T</w:t>
      </w:r>
      <w:r w:rsidR="00844192" w:rsidRPr="00D87C28">
        <w:rPr>
          <w:rFonts w:ascii="Times New Roman" w:eastAsia="Times New Roman" w:hAnsi="Times New Roman" w:cs="Times New Roman"/>
          <w:kern w:val="0"/>
          <w:sz w:val="24"/>
          <w:szCs w:val="24"/>
          <w:lang w:eastAsia="en-IN"/>
          <w14:ligatures w14:val="none"/>
        </w:rPr>
        <w:t xml:space="preserve">he agreement </w:t>
      </w:r>
      <w:r w:rsidR="00D87C28" w:rsidRPr="00D87C28">
        <w:rPr>
          <w:rFonts w:ascii="Times New Roman" w:eastAsia="Times New Roman" w:hAnsi="Times New Roman" w:cs="Times New Roman"/>
          <w:kern w:val="0"/>
          <w:sz w:val="24"/>
          <w:szCs w:val="24"/>
          <w:lang w:eastAsia="en-IN"/>
          <w14:ligatures w14:val="none"/>
        </w:rPr>
        <w:t>scores</w:t>
      </w:r>
      <w:r w:rsidR="00844192" w:rsidRPr="00D87C28">
        <w:rPr>
          <w:rFonts w:ascii="Times New Roman" w:eastAsia="Times New Roman" w:hAnsi="Times New Roman" w:cs="Times New Roman"/>
          <w:kern w:val="0"/>
          <w:sz w:val="24"/>
          <w:szCs w:val="24"/>
          <w:lang w:eastAsia="en-IN"/>
          <w14:ligatures w14:val="none"/>
        </w:rPr>
        <w:t xml:space="preserve"> for slot </w:t>
      </w:r>
      <m:oMath>
        <m:r>
          <w:rPr>
            <w:rFonts w:ascii="Cambria Math" w:eastAsia="Times New Roman" w:hAnsi="Cambria Math" w:cs="Times New Roman"/>
            <w:kern w:val="0"/>
            <w:sz w:val="24"/>
            <w:szCs w:val="24"/>
            <w:lang w:eastAsia="en-IN"/>
            <w14:ligatures w14:val="none"/>
          </w:rPr>
          <m:t>s</m:t>
        </m:r>
      </m:oMath>
      <w:r w:rsidR="00844192" w:rsidRPr="00D87C28">
        <w:rPr>
          <w:rFonts w:ascii="Times New Roman" w:eastAsia="Times New Roman" w:hAnsi="Times New Roman" w:cs="Times New Roman"/>
          <w:kern w:val="0"/>
          <w:sz w:val="24"/>
          <w:szCs w:val="24"/>
          <w:lang w:eastAsia="en-IN"/>
          <w14:ligatures w14:val="none"/>
        </w:rPr>
        <w:t>is defined as:</w:t>
      </w:r>
    </w:p>
    <w:p w14:paraId="3F65A57E" w14:textId="38F4C0CF" w:rsidR="00844192" w:rsidRPr="00D87C28" w:rsidRDefault="00844192" w:rsidP="00D87C28">
      <w:pPr>
        <w:spacing w:after="0" w:line="276" w:lineRule="auto"/>
        <w:jc w:val="right"/>
        <w:rPr>
          <w:rFonts w:ascii="Times New Roman" w:eastAsia="Times New Roman" w:hAnsi="Times New Roman" w:cs="Times New Roman"/>
          <w:kern w:val="0"/>
          <w:sz w:val="24"/>
          <w:szCs w:val="24"/>
          <w:lang w:eastAsia="en-IN"/>
          <w14:ligatures w14:val="none"/>
        </w:rPr>
      </w:pPr>
      <m:oMath>
        <m:r>
          <m:rPr>
            <m:sty m:val="p"/>
          </m:rPr>
          <w:rPr>
            <w:rFonts w:ascii="Cambria Math" w:eastAsia="Times New Roman" w:hAnsi="Cambria Math" w:cs="Times New Roman"/>
            <w:kern w:val="0"/>
            <w:sz w:val="24"/>
            <w:szCs w:val="24"/>
            <w:lang w:eastAsia="en-IN"/>
            <w14:ligatures w14:val="none"/>
          </w:rPr>
          <m:t>Agreement</m:t>
        </m:r>
        <m:r>
          <w:rPr>
            <w:rFonts w:ascii="Cambria Math" w:eastAsia="Times New Roman" w:hAnsi="Cambria Math" w:cs="Times New Roman"/>
            <w:kern w:val="0"/>
            <w:sz w:val="24"/>
            <w:szCs w:val="24"/>
            <w:lang w:eastAsia="en-IN"/>
            <w14:ligatures w14:val="none"/>
          </w:rPr>
          <m:t>(s)=</m:t>
        </m:r>
        <m:f>
          <m:fPr>
            <m:ctrlPr>
              <w:rPr>
                <w:rFonts w:ascii="Cambria Math" w:eastAsia="Times New Roman" w:hAnsi="Cambria Math" w:cs="Times New Roman"/>
                <w:kern w:val="0"/>
                <w:sz w:val="24"/>
                <w:szCs w:val="24"/>
                <w:lang w:eastAsia="en-IN"/>
                <w14:ligatures w14:val="none"/>
              </w:rPr>
            </m:ctrlPr>
          </m:fPr>
          <m:num>
            <m:r>
              <w:rPr>
                <w:rFonts w:ascii="Cambria Math" w:eastAsia="Times New Roman" w:hAnsi="Cambria Math" w:cs="Times New Roman"/>
                <w:kern w:val="0"/>
                <w:sz w:val="24"/>
                <w:szCs w:val="24"/>
                <w:lang w:eastAsia="en-IN"/>
                <w14:ligatures w14:val="none"/>
              </w:rPr>
              <m:t>1</m:t>
            </m:r>
          </m:num>
          <m:den>
            <m:r>
              <w:rPr>
                <w:rFonts w:ascii="Cambria Math" w:eastAsia="Times New Roman" w:hAnsi="Cambria Math" w:cs="Times New Roman"/>
                <w:kern w:val="0"/>
                <w:sz w:val="24"/>
                <w:szCs w:val="24"/>
                <w:lang w:eastAsia="en-IN"/>
                <w14:ligatures w14:val="none"/>
              </w:rPr>
              <m:t>N</m:t>
            </m:r>
          </m:den>
        </m:f>
        <m:nary>
          <m:naryPr>
            <m:chr m:val="∑"/>
            <m:limLoc m:val="undOvr"/>
            <m:grow m:val="1"/>
            <m:ctrlPr>
              <w:rPr>
                <w:rFonts w:ascii="Cambria Math" w:eastAsia="Times New Roman" w:hAnsi="Cambria Math" w:cs="Times New Roman"/>
                <w:kern w:val="0"/>
                <w:sz w:val="24"/>
                <w:szCs w:val="24"/>
                <w:lang w:eastAsia="en-IN"/>
                <w14:ligatures w14:val="none"/>
              </w:rPr>
            </m:ctrlPr>
          </m:naryPr>
          <m:sub>
            <m:r>
              <w:rPr>
                <w:rFonts w:ascii="Cambria Math" w:eastAsia="Times New Roman" w:hAnsi="Cambria Math" w:cs="Times New Roman"/>
                <w:kern w:val="0"/>
                <w:sz w:val="24"/>
                <w:szCs w:val="24"/>
                <w:lang w:eastAsia="en-IN"/>
                <w14:ligatures w14:val="none"/>
              </w:rPr>
              <m:t>i=1</m:t>
            </m:r>
          </m:sub>
          <m:sup>
            <m:r>
              <w:rPr>
                <w:rFonts w:ascii="Cambria Math" w:eastAsia="Times New Roman" w:hAnsi="Cambria Math" w:cs="Times New Roman"/>
                <w:kern w:val="0"/>
                <w:sz w:val="24"/>
                <w:szCs w:val="24"/>
                <w:lang w:eastAsia="en-IN"/>
                <w14:ligatures w14:val="none"/>
              </w:rPr>
              <m:t>N</m:t>
            </m:r>
          </m:sup>
          <m:e>
            <m:r>
              <m:rPr>
                <m:scr m:val="double-struck"/>
                <m:sty m:val="p"/>
              </m:rPr>
              <w:rPr>
                <w:rFonts w:ascii="Cambria Math" w:eastAsia="Times New Roman" w:hAnsi="Cambria Math" w:cs="Times New Roman"/>
                <w:kern w:val="0"/>
                <w:sz w:val="24"/>
                <w:szCs w:val="24"/>
                <w:lang w:eastAsia="en-IN"/>
                <w14:ligatures w14:val="none"/>
              </w:rPr>
              <m:t>I</m:t>
            </m:r>
            <m:r>
              <w:rPr>
                <w:rFonts w:ascii="Cambria Math" w:eastAsia="Times New Roman" w:hAnsi="Cambria Math" w:cs="Times New Roman"/>
                <w:kern w:val="0"/>
                <w:sz w:val="24"/>
                <w:szCs w:val="24"/>
                <w:lang w:eastAsia="en-IN"/>
                <w14:ligatures w14:val="none"/>
              </w:rPr>
              <m:t>(s∈</m:t>
            </m:r>
          </m:e>
        </m:nary>
        <m:sSubSup>
          <m:sSubSupPr>
            <m:ctrlPr>
              <w:rPr>
                <w:rFonts w:ascii="Cambria Math" w:eastAsia="Times New Roman" w:hAnsi="Cambria Math" w:cs="Times New Roman"/>
                <w:kern w:val="0"/>
                <w:sz w:val="24"/>
                <w:szCs w:val="24"/>
                <w:lang w:eastAsia="en-IN"/>
                <w14:ligatures w14:val="none"/>
              </w:rPr>
            </m:ctrlPr>
          </m:sSubSupPr>
          <m:e>
            <m:r>
              <w:rPr>
                <w:rFonts w:ascii="Cambria Math" w:eastAsia="Times New Roman" w:hAnsi="Cambria Math" w:cs="Times New Roman"/>
                <w:kern w:val="0"/>
                <w:sz w:val="24"/>
                <w:szCs w:val="24"/>
                <w:lang w:eastAsia="en-IN"/>
                <w14:ligatures w14:val="none"/>
              </w:rPr>
              <m:t>B</m:t>
            </m:r>
          </m:e>
          <m:sub>
            <m:r>
              <w:rPr>
                <w:rFonts w:ascii="Cambria Math" w:eastAsia="Times New Roman" w:hAnsi="Cambria Math" w:cs="Times New Roman"/>
                <w:kern w:val="0"/>
                <w:sz w:val="24"/>
                <w:szCs w:val="24"/>
                <w:lang w:eastAsia="en-IN"/>
                <w14:ligatures w14:val="none"/>
              </w:rPr>
              <m:t>i</m:t>
            </m:r>
          </m:sub>
          <m:sup>
            <m:r>
              <m:rPr>
                <m:nor/>
              </m:rPr>
              <w:rPr>
                <w:rFonts w:ascii="Times New Roman" w:eastAsia="Times New Roman" w:hAnsi="Times New Roman" w:cs="Times New Roman"/>
                <w:kern w:val="0"/>
                <w:sz w:val="24"/>
                <w:szCs w:val="24"/>
                <w:lang w:eastAsia="en-IN"/>
                <w14:ligatures w14:val="none"/>
              </w:rPr>
              <m:t>top</m:t>
            </m:r>
          </m:sup>
        </m:sSubSup>
        <m:r>
          <w:rPr>
            <w:rFonts w:ascii="Cambria Math" w:eastAsia="Times New Roman" w:hAnsi="Cambria Math" w:cs="Times New Roman"/>
            <w:kern w:val="0"/>
            <w:sz w:val="24"/>
            <w:szCs w:val="24"/>
            <w:lang w:eastAsia="en-IN"/>
            <w14:ligatures w14:val="none"/>
          </w:rPr>
          <m:t>)</m:t>
        </m:r>
      </m:oMath>
      <w:r w:rsidR="00D87C28" w:rsidRPr="00D87C28">
        <w:rPr>
          <w:rFonts w:ascii="Times New Roman" w:eastAsiaTheme="minorEastAsia" w:hAnsi="Times New Roman" w:cs="Times New Roman"/>
          <w:sz w:val="24"/>
          <w:szCs w:val="24"/>
        </w:rPr>
        <w:t xml:space="preserve"> </w:t>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t>(20)</w:t>
      </w:r>
    </w:p>
    <w:p w14:paraId="6F64B27B" w14:textId="5DEF954E" w:rsidR="00844192" w:rsidRPr="00D87C28" w:rsidRDefault="00C8581A" w:rsidP="00C8581A">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W</w:t>
      </w:r>
      <w:r w:rsidR="00844192" w:rsidRPr="00D87C28">
        <w:rPr>
          <w:rFonts w:ascii="Times New Roman" w:eastAsia="Times New Roman" w:hAnsi="Times New Roman" w:cs="Times New Roman"/>
          <w:kern w:val="0"/>
          <w:sz w:val="24"/>
          <w:szCs w:val="24"/>
          <w:lang w:eastAsia="en-IN"/>
          <w14:ligatures w14:val="none"/>
        </w:rPr>
        <w:t>here</w:t>
      </w:r>
      <w:r>
        <w:rPr>
          <w:rFonts w:ascii="Times New Roman" w:eastAsia="Times New Roman" w:hAnsi="Times New Roman" w:cs="Times New Roman"/>
          <w:kern w:val="0"/>
          <w:sz w:val="24"/>
          <w:szCs w:val="24"/>
          <w:lang w:eastAsia="en-IN"/>
          <w14:ligatures w14:val="none"/>
        </w:rPr>
        <w:t xml:space="preserve"> </w:t>
      </w:r>
      <m:oMath>
        <m:r>
          <w:rPr>
            <w:rFonts w:ascii="Cambria Math" w:eastAsia="Times New Roman" w:hAnsi="Cambria Math" w:cs="Times New Roman"/>
            <w:kern w:val="0"/>
            <w:sz w:val="24"/>
            <w:szCs w:val="24"/>
            <w:lang w:eastAsia="en-IN"/>
            <w14:ligatures w14:val="none"/>
          </w:rPr>
          <m:t>N</m:t>
        </m:r>
      </m:oMath>
      <w:r w:rsidR="00844192" w:rsidRPr="00D87C28">
        <w:rPr>
          <w:rFonts w:ascii="Times New Roman" w:eastAsia="Times New Roman" w:hAnsi="Times New Roman" w:cs="Times New Roman"/>
          <w:kern w:val="0"/>
          <w:sz w:val="24"/>
          <w:szCs w:val="24"/>
          <w:lang w:eastAsia="en-IN"/>
          <w14:ligatures w14:val="none"/>
        </w:rPr>
        <w:t xml:space="preserve">denotes the total number of agents, </w:t>
      </w:r>
      <m:oMath>
        <m:sSubSup>
          <m:sSubSupPr>
            <m:ctrlPr>
              <w:rPr>
                <w:rFonts w:ascii="Cambria Math" w:eastAsia="Times New Roman" w:hAnsi="Cambria Math" w:cs="Times New Roman"/>
                <w:kern w:val="0"/>
                <w:sz w:val="24"/>
                <w:szCs w:val="24"/>
                <w:lang w:eastAsia="en-IN"/>
                <w14:ligatures w14:val="none"/>
              </w:rPr>
            </m:ctrlPr>
          </m:sSubSupPr>
          <m:e>
            <m:r>
              <w:rPr>
                <w:rFonts w:ascii="Cambria Math" w:eastAsia="Times New Roman" w:hAnsi="Cambria Math" w:cs="Times New Roman"/>
                <w:kern w:val="0"/>
                <w:sz w:val="24"/>
                <w:szCs w:val="24"/>
                <w:lang w:eastAsia="en-IN"/>
                <w14:ligatures w14:val="none"/>
              </w:rPr>
              <m:t>B</m:t>
            </m:r>
          </m:e>
          <m:sub>
            <m:r>
              <w:rPr>
                <w:rFonts w:ascii="Cambria Math" w:eastAsia="Times New Roman" w:hAnsi="Cambria Math" w:cs="Times New Roman"/>
                <w:kern w:val="0"/>
                <w:sz w:val="24"/>
                <w:szCs w:val="24"/>
                <w:lang w:eastAsia="en-IN"/>
                <w14:ligatures w14:val="none"/>
              </w:rPr>
              <m:t>i</m:t>
            </m:r>
          </m:sub>
          <m:sup>
            <m:r>
              <m:rPr>
                <m:nor/>
              </m:rPr>
              <w:rPr>
                <w:rFonts w:ascii="Times New Roman" w:eastAsia="Times New Roman" w:hAnsi="Times New Roman" w:cs="Times New Roman"/>
                <w:kern w:val="0"/>
                <w:sz w:val="24"/>
                <w:szCs w:val="24"/>
                <w:lang w:eastAsia="en-IN"/>
                <w14:ligatures w14:val="none"/>
              </w:rPr>
              <m:t>top</m:t>
            </m:r>
          </m:sup>
        </m:sSubSup>
      </m:oMath>
      <w:r w:rsidR="00844192" w:rsidRPr="00D87C28">
        <w:rPr>
          <w:rFonts w:ascii="Times New Roman" w:eastAsia="Times New Roman" w:hAnsi="Times New Roman" w:cs="Times New Roman"/>
          <w:kern w:val="0"/>
          <w:sz w:val="24"/>
          <w:szCs w:val="24"/>
          <w:lang w:eastAsia="en-IN"/>
          <w14:ligatures w14:val="none"/>
        </w:rPr>
        <w:t xml:space="preserve">represents the set of top-ranked slot-value pairs provided by agent </w:t>
      </w: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A</m:t>
            </m:r>
          </m:e>
          <m:sub>
            <m:r>
              <w:rPr>
                <w:rFonts w:ascii="Cambria Math" w:eastAsia="Times New Roman" w:hAnsi="Cambria Math" w:cs="Times New Roman"/>
                <w:kern w:val="0"/>
                <w:sz w:val="24"/>
                <w:szCs w:val="24"/>
                <w:lang w:eastAsia="en-IN"/>
                <w14:ligatures w14:val="none"/>
              </w:rPr>
              <m:t>i</m:t>
            </m:r>
          </m:sub>
        </m:sSub>
      </m:oMath>
      <w:r w:rsidR="00844192" w:rsidRPr="00D87C28">
        <w:rPr>
          <w:rFonts w:ascii="Times New Roman" w:eastAsia="Times New Roman" w:hAnsi="Times New Roman" w:cs="Times New Roman"/>
          <w:kern w:val="0"/>
          <w:sz w:val="24"/>
          <w:szCs w:val="24"/>
          <w:lang w:eastAsia="en-IN"/>
          <w14:ligatures w14:val="none"/>
        </w:rPr>
        <w:t xml:space="preserve">, </w:t>
      </w:r>
      <m:oMath>
        <m:r>
          <m:rPr>
            <m:scr m:val="double-struck"/>
            <m:sty m:val="p"/>
          </m:rPr>
          <w:rPr>
            <w:rFonts w:ascii="Cambria Math" w:eastAsia="Times New Roman" w:hAnsi="Cambria Math" w:cs="Times New Roman"/>
            <w:kern w:val="0"/>
            <w:sz w:val="24"/>
            <w:szCs w:val="24"/>
            <w:lang w:eastAsia="en-IN"/>
            <w14:ligatures w14:val="none"/>
          </w:rPr>
          <m:t>I</m:t>
        </m:r>
        <m:d>
          <m:dPr>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m:t>
            </m:r>
          </m:e>
        </m:d>
      </m:oMath>
      <w:r w:rsidR="00844192" w:rsidRPr="00D87C28">
        <w:rPr>
          <w:rFonts w:ascii="Times New Roman" w:eastAsia="Times New Roman" w:hAnsi="Times New Roman" w:cs="Times New Roman"/>
          <w:kern w:val="0"/>
          <w:sz w:val="24"/>
          <w:szCs w:val="24"/>
          <w:lang w:eastAsia="en-IN"/>
          <w14:ligatures w14:val="none"/>
        </w:rPr>
        <w:t xml:space="preserve">is the indicator function, which evaluates to 1 if slot </w:t>
      </w:r>
      <m:oMath>
        <m:r>
          <w:rPr>
            <w:rFonts w:ascii="Cambria Math" w:eastAsia="Times New Roman" w:hAnsi="Cambria Math" w:cs="Times New Roman"/>
            <w:kern w:val="0"/>
            <w:sz w:val="24"/>
            <w:szCs w:val="24"/>
            <w:lang w:eastAsia="en-IN"/>
            <w14:ligatures w14:val="none"/>
          </w:rPr>
          <m:t>s</m:t>
        </m:r>
      </m:oMath>
      <w:r w:rsidR="00844192" w:rsidRPr="00D87C28">
        <w:rPr>
          <w:rFonts w:ascii="Times New Roman" w:eastAsia="Times New Roman" w:hAnsi="Times New Roman" w:cs="Times New Roman"/>
          <w:kern w:val="0"/>
          <w:sz w:val="24"/>
          <w:szCs w:val="24"/>
          <w:lang w:eastAsia="en-IN"/>
          <w14:ligatures w14:val="none"/>
        </w:rPr>
        <w:t xml:space="preserve">is present in </w:t>
      </w:r>
      <m:oMath>
        <m:sSubSup>
          <m:sSubSupPr>
            <m:ctrlPr>
              <w:rPr>
                <w:rFonts w:ascii="Cambria Math" w:eastAsia="Times New Roman" w:hAnsi="Cambria Math" w:cs="Times New Roman"/>
                <w:kern w:val="0"/>
                <w:sz w:val="24"/>
                <w:szCs w:val="24"/>
                <w:lang w:eastAsia="en-IN"/>
                <w14:ligatures w14:val="none"/>
              </w:rPr>
            </m:ctrlPr>
          </m:sSubSupPr>
          <m:e>
            <m:r>
              <w:rPr>
                <w:rFonts w:ascii="Cambria Math" w:eastAsia="Times New Roman" w:hAnsi="Cambria Math" w:cs="Times New Roman"/>
                <w:kern w:val="0"/>
                <w:sz w:val="24"/>
                <w:szCs w:val="24"/>
                <w:lang w:eastAsia="en-IN"/>
                <w14:ligatures w14:val="none"/>
              </w:rPr>
              <m:t>B</m:t>
            </m:r>
          </m:e>
          <m:sub>
            <m:r>
              <w:rPr>
                <w:rFonts w:ascii="Cambria Math" w:eastAsia="Times New Roman" w:hAnsi="Cambria Math" w:cs="Times New Roman"/>
                <w:kern w:val="0"/>
                <w:sz w:val="24"/>
                <w:szCs w:val="24"/>
                <w:lang w:eastAsia="en-IN"/>
                <w14:ligatures w14:val="none"/>
              </w:rPr>
              <m:t>i</m:t>
            </m:r>
          </m:sub>
          <m:sup>
            <m:r>
              <m:rPr>
                <m:nor/>
              </m:rPr>
              <w:rPr>
                <w:rFonts w:ascii="Times New Roman" w:eastAsia="Times New Roman" w:hAnsi="Times New Roman" w:cs="Times New Roman"/>
                <w:kern w:val="0"/>
                <w:sz w:val="24"/>
                <w:szCs w:val="24"/>
                <w:lang w:eastAsia="en-IN"/>
                <w14:ligatures w14:val="none"/>
              </w:rPr>
              <m:t>top</m:t>
            </m:r>
          </m:sup>
        </m:sSubSup>
      </m:oMath>
      <w:r w:rsidR="00844192" w:rsidRPr="00D87C28">
        <w:rPr>
          <w:rFonts w:ascii="Times New Roman" w:eastAsia="Times New Roman" w:hAnsi="Times New Roman" w:cs="Times New Roman"/>
          <w:kern w:val="0"/>
          <w:sz w:val="24"/>
          <w:szCs w:val="24"/>
          <w:lang w:eastAsia="en-IN"/>
          <w14:ligatures w14:val="none"/>
        </w:rPr>
        <w:t xml:space="preserve">, and 0 otherwise. </w:t>
      </w:r>
    </w:p>
    <w:p w14:paraId="385F7121" w14:textId="3AC33D1D" w:rsidR="00844192" w:rsidRPr="00D87C28" w:rsidRDefault="00EA3D9E"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EA3D9E">
        <w:rPr>
          <w:rFonts w:ascii="Times New Roman" w:eastAsia="Times New Roman" w:hAnsi="Times New Roman" w:cs="Times New Roman"/>
          <w:kern w:val="0"/>
          <w:sz w:val="24"/>
          <w:szCs w:val="24"/>
          <w:lang w:eastAsia="en-IN"/>
          <w14:ligatures w14:val="none"/>
        </w:rPr>
        <w:t>The agreement score is [0 1], with a higher score of 1, agreement between agents on the relevance or activation of slot s, and a lower score of 0, disagreement or limited support. The measure is a valuable supplement to the confidence-weighted fusion, as it explicitly includes inter-agent consistency. Whereas confidence scores indicate the consistency of individual agents, the agreement score measures the consistency of the collective prediction of them. A combination of these aspects facilitates stronger and more informed fusion decision-making, especially when there are conflicting or ambiguous slot assignments.</w:t>
      </w:r>
      <w:r>
        <w:rPr>
          <w:rFonts w:ascii="Times New Roman" w:eastAsia="Times New Roman" w:hAnsi="Times New Roman" w:cs="Times New Roman"/>
          <w:kern w:val="0"/>
          <w:sz w:val="24"/>
          <w:szCs w:val="24"/>
          <w:lang w:eastAsia="en-IN"/>
          <w14:ligatures w14:val="none"/>
        </w:rPr>
        <w:t xml:space="preserve"> </w:t>
      </w:r>
    </w:p>
    <w:p w14:paraId="65C4B559" w14:textId="77777777" w:rsidR="004D7765" w:rsidRPr="00D87C28" w:rsidRDefault="004D7765" w:rsidP="0011528D">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3.6.3 Final Fusion Objective</w:t>
      </w:r>
    </w:p>
    <w:p w14:paraId="466E0567" w14:textId="3CA505A0" w:rsidR="004D7765" w:rsidRPr="00D87C28" w:rsidRDefault="00D07FA4"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07FA4">
        <w:rPr>
          <w:rFonts w:ascii="Times New Roman" w:eastAsia="Times New Roman" w:hAnsi="Times New Roman" w:cs="Times New Roman"/>
          <w:kern w:val="0"/>
          <w:sz w:val="24"/>
          <w:szCs w:val="24"/>
          <w:lang w:eastAsia="en-IN"/>
          <w14:ligatures w14:val="none"/>
        </w:rPr>
        <w:t xml:space="preserve">The fusion process combines both confidence-weighted evidence and inter-agent agreement into one maximization goal in order to come up with a globally consistent belief state. </w:t>
      </w:r>
      <m:oMath>
        <m:sSup>
          <m:sSupPr>
            <m:ctrlPr>
              <w:rPr>
                <w:rFonts w:ascii="Cambria Math" w:eastAsia="Times New Roman" w:hAnsi="Cambria Math" w:cs="Times New Roman"/>
                <w:kern w:val="0"/>
                <w:sz w:val="24"/>
                <w:szCs w:val="24"/>
                <w:lang w:eastAsia="en-IN"/>
                <w14:ligatures w14:val="none"/>
              </w:rPr>
            </m:ctrlPr>
          </m:sSupPr>
          <m:e>
            <m:r>
              <w:rPr>
                <w:rFonts w:ascii="Cambria Math" w:eastAsia="Times New Roman" w:hAnsi="Cambria Math" w:cs="Times New Roman"/>
                <w:kern w:val="0"/>
                <w:sz w:val="24"/>
                <w:szCs w:val="24"/>
                <w:lang w:eastAsia="en-IN"/>
                <w14:ligatures w14:val="none"/>
              </w:rPr>
              <m:t>B</m:t>
            </m:r>
          </m:e>
          <m:sup>
            <m:r>
              <w:rPr>
                <w:rFonts w:ascii="Cambria Math" w:eastAsia="Times New Roman" w:hAnsi="Cambria Math" w:cs="Times New Roman"/>
                <w:kern w:val="0"/>
                <w:sz w:val="24"/>
                <w:szCs w:val="24"/>
                <w:lang w:eastAsia="en-IN"/>
                <w14:ligatures w14:val="none"/>
              </w:rPr>
              <m:t>*</m:t>
            </m:r>
          </m:sup>
        </m:sSup>
      </m:oMath>
      <w:r w:rsidRPr="00D07FA4">
        <w:rPr>
          <w:rFonts w:ascii="Times New Roman" w:eastAsia="Times New Roman" w:hAnsi="Times New Roman" w:cs="Times New Roman"/>
          <w:kern w:val="0"/>
          <w:sz w:val="24"/>
          <w:szCs w:val="24"/>
          <w:lang w:eastAsia="en-IN"/>
          <w14:ligatures w14:val="none"/>
        </w:rPr>
        <w:t xml:space="preserve"> is a final belief state reached by maximizing a composite scoring function over all possible slot-value assignments:</w:t>
      </w:r>
      <w:r>
        <w:rPr>
          <w:rFonts w:ascii="Times New Roman" w:eastAsia="Times New Roman" w:hAnsi="Times New Roman" w:cs="Times New Roman"/>
          <w:kern w:val="0"/>
          <w:sz w:val="24"/>
          <w:szCs w:val="24"/>
          <w:lang w:eastAsia="en-IN"/>
          <w14:ligatures w14:val="none"/>
        </w:rPr>
        <w:t xml:space="preserve"> </w:t>
      </w:r>
    </w:p>
    <w:p w14:paraId="05D213BE" w14:textId="676FCB2A" w:rsidR="004D7765" w:rsidRPr="00D87C28" w:rsidRDefault="00000000" w:rsidP="00D87C28">
      <w:pPr>
        <w:spacing w:after="0" w:line="276" w:lineRule="auto"/>
        <w:jc w:val="right"/>
        <w:rPr>
          <w:rFonts w:ascii="Times New Roman" w:eastAsia="Times New Roman" w:hAnsi="Times New Roman" w:cs="Times New Roman"/>
          <w:kern w:val="0"/>
          <w:sz w:val="24"/>
          <w:szCs w:val="24"/>
          <w:lang w:eastAsia="en-IN"/>
          <w14:ligatures w14:val="none"/>
        </w:rPr>
      </w:pPr>
      <m:oMath>
        <m:sSup>
          <m:sSupPr>
            <m:ctrlPr>
              <w:rPr>
                <w:rFonts w:ascii="Cambria Math" w:eastAsia="Times New Roman" w:hAnsi="Cambria Math" w:cs="Times New Roman"/>
                <w:kern w:val="0"/>
                <w:sz w:val="24"/>
                <w:szCs w:val="24"/>
                <w:lang w:eastAsia="en-IN"/>
                <w14:ligatures w14:val="none"/>
              </w:rPr>
            </m:ctrlPr>
          </m:sSupPr>
          <m:e>
            <m:r>
              <w:rPr>
                <w:rFonts w:ascii="Cambria Math" w:eastAsia="Times New Roman" w:hAnsi="Cambria Math" w:cs="Times New Roman"/>
                <w:kern w:val="0"/>
                <w:sz w:val="24"/>
                <w:szCs w:val="24"/>
                <w:lang w:eastAsia="en-IN"/>
                <w14:ligatures w14:val="none"/>
              </w:rPr>
              <m:t>B</m:t>
            </m:r>
          </m:e>
          <m:sup>
            <m:r>
              <w:rPr>
                <w:rFonts w:ascii="Cambria Math" w:eastAsia="Times New Roman" w:hAnsi="Cambria Math" w:cs="Times New Roman"/>
                <w:kern w:val="0"/>
                <w:sz w:val="24"/>
                <w:szCs w:val="24"/>
                <w:lang w:eastAsia="en-IN"/>
                <w14:ligatures w14:val="none"/>
              </w:rPr>
              <m:t>*</m:t>
            </m:r>
          </m:sup>
        </m:sSup>
        <m:r>
          <w:rPr>
            <w:rFonts w:ascii="Cambria Math" w:eastAsia="Times New Roman" w:hAnsi="Cambria Math" w:cs="Times New Roman"/>
            <w:kern w:val="0"/>
            <w:sz w:val="24"/>
            <w:szCs w:val="24"/>
            <w:lang w:eastAsia="en-IN"/>
            <w14:ligatures w14:val="none"/>
          </w:rPr>
          <m:t>=</m:t>
        </m:r>
        <m:func>
          <m:funcPr>
            <m:ctrlPr>
              <w:rPr>
                <w:rFonts w:ascii="Cambria Math" w:eastAsia="Times New Roman" w:hAnsi="Cambria Math" w:cs="Times New Roman"/>
                <w:i/>
                <w:kern w:val="0"/>
                <w:sz w:val="24"/>
                <w:szCs w:val="24"/>
                <w:lang w:eastAsia="en-IN"/>
                <w14:ligatures w14:val="none"/>
              </w:rPr>
            </m:ctrlPr>
          </m:funcPr>
          <m:fName>
            <m:r>
              <m:rPr>
                <m:sty m:val="p"/>
              </m:rPr>
              <w:rPr>
                <w:rFonts w:ascii="Cambria Math" w:eastAsia="Times New Roman" w:hAnsi="Cambria Math" w:cs="Times New Roman"/>
                <w:kern w:val="0"/>
                <w:sz w:val="24"/>
                <w:szCs w:val="24"/>
                <w:lang w:eastAsia="en-IN"/>
                <w14:ligatures w14:val="none"/>
              </w:rPr>
              <m:t>arg</m:t>
            </m:r>
          </m:fName>
          <m:e>
            <m:limLow>
              <m:limLowPr>
                <m:ctrlPr>
                  <w:rPr>
                    <w:rFonts w:ascii="Cambria Math" w:eastAsia="Times New Roman" w:hAnsi="Cambria Math" w:cs="Times New Roman"/>
                    <w:kern w:val="0"/>
                    <w:sz w:val="24"/>
                    <w:szCs w:val="24"/>
                    <w:lang w:eastAsia="en-IN"/>
                    <w14:ligatures w14:val="none"/>
                  </w:rPr>
                </m:ctrlPr>
              </m:limLowPr>
              <m:e>
                <m:func>
                  <m:funcPr>
                    <m:ctrlPr>
                      <w:rPr>
                        <w:rFonts w:ascii="Cambria Math" w:eastAsia="Times New Roman" w:hAnsi="Cambria Math" w:cs="Times New Roman"/>
                        <w:i/>
                        <w:kern w:val="0"/>
                        <w:sz w:val="24"/>
                        <w:szCs w:val="24"/>
                        <w:lang w:eastAsia="en-IN"/>
                        <w14:ligatures w14:val="none"/>
                      </w:rPr>
                    </m:ctrlPr>
                  </m:funcPr>
                  <m:fName>
                    <m:r>
                      <m:rPr>
                        <m:sty m:val="p"/>
                      </m:rPr>
                      <w:rPr>
                        <w:rFonts w:ascii="Cambria Math" w:eastAsia="Times New Roman" w:hAnsi="Cambria Math" w:cs="Times New Roman"/>
                        <w:kern w:val="0"/>
                        <w:sz w:val="24"/>
                        <w:szCs w:val="24"/>
                        <w:lang w:eastAsia="en-IN"/>
                        <w14:ligatures w14:val="none"/>
                      </w:rPr>
                      <m:t>max</m:t>
                    </m:r>
                    <m:ctrlPr>
                      <w:rPr>
                        <w:rFonts w:ascii="Cambria Math" w:eastAsia="Times New Roman" w:hAnsi="Cambria Math" w:cs="Times New Roman"/>
                        <w:kern w:val="0"/>
                        <w:sz w:val="24"/>
                        <w:szCs w:val="24"/>
                        <w:lang w:eastAsia="en-IN"/>
                        <w14:ligatures w14:val="none"/>
                      </w:rPr>
                    </m:ctrlPr>
                  </m:fName>
                  <m:e>
                    <m:d>
                      <m:dPr>
                        <m:ctrlPr>
                          <w:rPr>
                            <w:rFonts w:ascii="Cambria Math" w:eastAsia="Times New Roman" w:hAnsi="Cambria Math" w:cs="Times New Roman"/>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α⋅</m:t>
                        </m:r>
                        <m:r>
                          <m:rPr>
                            <m:sty m:val="p"/>
                          </m:rPr>
                          <w:rPr>
                            <w:rFonts w:ascii="Cambria Math" w:eastAsia="Times New Roman" w:hAnsi="Cambria Math" w:cs="Times New Roman"/>
                            <w:kern w:val="0"/>
                            <w:sz w:val="24"/>
                            <w:szCs w:val="24"/>
                            <w:lang w:eastAsia="en-IN"/>
                            <w14:ligatures w14:val="none"/>
                          </w:rPr>
                          <m:t>Score</m:t>
                        </m:r>
                        <m:d>
                          <m:dPr>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B</m:t>
                            </m:r>
                          </m:e>
                        </m:d>
                        <m:r>
                          <w:rPr>
                            <w:rFonts w:ascii="Cambria Math" w:eastAsia="Times New Roman" w:hAnsi="Cambria Math" w:cs="Times New Roman"/>
                            <w:kern w:val="0"/>
                            <w:sz w:val="24"/>
                            <w:szCs w:val="24"/>
                            <w:lang w:eastAsia="en-IN"/>
                            <w14:ligatures w14:val="none"/>
                          </w:rPr>
                          <m:t>+β⋅</m:t>
                        </m:r>
                        <m:r>
                          <m:rPr>
                            <m:sty m:val="p"/>
                          </m:rPr>
                          <w:rPr>
                            <w:rFonts w:ascii="Cambria Math" w:eastAsia="Times New Roman" w:hAnsi="Cambria Math" w:cs="Times New Roman"/>
                            <w:kern w:val="0"/>
                            <w:sz w:val="24"/>
                            <w:szCs w:val="24"/>
                            <w:lang w:eastAsia="en-IN"/>
                            <w14:ligatures w14:val="none"/>
                          </w:rPr>
                          <m:t>Agreement</m:t>
                        </m:r>
                        <m:d>
                          <m:dPr>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B</m:t>
                            </m:r>
                          </m:e>
                        </m:d>
                      </m:e>
                    </m:d>
                  </m:e>
                </m:func>
              </m:e>
              <m:lim>
                <m:r>
                  <w:rPr>
                    <w:rFonts w:ascii="Cambria Math" w:eastAsia="Times New Roman" w:hAnsi="Cambria Math" w:cs="Times New Roman"/>
                    <w:kern w:val="0"/>
                    <w:sz w:val="24"/>
                    <w:szCs w:val="24"/>
                    <w:lang w:eastAsia="en-IN"/>
                    <w14:ligatures w14:val="none"/>
                  </w:rPr>
                  <m:t>B</m:t>
                </m:r>
              </m:lim>
            </m:limLow>
          </m:e>
        </m:func>
      </m:oMath>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t>(21)</w:t>
      </w:r>
    </w:p>
    <w:p w14:paraId="42031B8E" w14:textId="394DDC27" w:rsidR="004D7765" w:rsidRPr="00D87C28" w:rsidRDefault="00D07FA4" w:rsidP="00D07FA4">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W</w:t>
      </w:r>
      <w:r w:rsidR="004D7765" w:rsidRPr="00D87C28">
        <w:rPr>
          <w:rFonts w:ascii="Times New Roman" w:eastAsia="Times New Roman" w:hAnsi="Times New Roman" w:cs="Times New Roman"/>
          <w:kern w:val="0"/>
          <w:sz w:val="24"/>
          <w:szCs w:val="24"/>
          <w:lang w:eastAsia="en-IN"/>
          <w14:ligatures w14:val="none"/>
        </w:rPr>
        <w:t>here</w:t>
      </w:r>
      <w:r>
        <w:rPr>
          <w:rFonts w:ascii="Times New Roman" w:eastAsia="Times New Roman" w:hAnsi="Times New Roman" w:cs="Times New Roman"/>
          <w:kern w:val="0"/>
          <w:sz w:val="24"/>
          <w:szCs w:val="24"/>
          <w:lang w:eastAsia="en-IN"/>
          <w14:ligatures w14:val="none"/>
        </w:rPr>
        <w:t xml:space="preserve"> </w:t>
      </w:r>
      <m:oMath>
        <m:r>
          <m:rPr>
            <m:sty m:val="p"/>
          </m:rPr>
          <w:rPr>
            <w:rFonts w:ascii="Cambria Math" w:eastAsia="Times New Roman" w:hAnsi="Cambria Math" w:cs="Times New Roman"/>
            <w:kern w:val="0"/>
            <w:sz w:val="24"/>
            <w:szCs w:val="24"/>
            <w:lang w:eastAsia="en-IN"/>
            <w14:ligatures w14:val="none"/>
          </w:rPr>
          <m:t>Score</m:t>
        </m:r>
        <m:d>
          <m:dPr>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B</m:t>
            </m:r>
          </m:e>
        </m:d>
      </m:oMath>
      <w:r w:rsidR="004D7765" w:rsidRPr="00D87C28">
        <w:rPr>
          <w:rFonts w:ascii="Times New Roman" w:eastAsia="Times New Roman" w:hAnsi="Times New Roman" w:cs="Times New Roman"/>
          <w:kern w:val="0"/>
          <w:sz w:val="24"/>
          <w:szCs w:val="24"/>
          <w:lang w:eastAsia="en-IN"/>
          <w14:ligatures w14:val="none"/>
        </w:rPr>
        <w:t xml:space="preserve">represents the </w:t>
      </w:r>
      <w:r w:rsidR="004D7765" w:rsidRPr="00D07FA4">
        <w:rPr>
          <w:rFonts w:ascii="Times New Roman" w:eastAsia="Times New Roman" w:hAnsi="Times New Roman" w:cs="Times New Roman"/>
          <w:kern w:val="0"/>
          <w:sz w:val="24"/>
          <w:szCs w:val="24"/>
          <w:lang w:eastAsia="en-IN"/>
          <w14:ligatures w14:val="none"/>
        </w:rPr>
        <w:t xml:space="preserve">confidence-weighted aggregation of candidate values (as defined in Section 3.6.1), </w:t>
      </w:r>
      <m:oMath>
        <m:r>
          <m:rPr>
            <m:sty m:val="p"/>
          </m:rPr>
          <w:rPr>
            <w:rFonts w:ascii="Cambria Math" w:eastAsia="Times New Roman" w:hAnsi="Cambria Math" w:cs="Times New Roman"/>
            <w:kern w:val="0"/>
            <w:sz w:val="24"/>
            <w:szCs w:val="24"/>
            <w:lang w:eastAsia="en-IN"/>
            <w14:ligatures w14:val="none"/>
          </w:rPr>
          <m:t>Agreement</m:t>
        </m:r>
        <m:d>
          <m:dPr>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B</m:t>
            </m:r>
          </m:e>
        </m:d>
      </m:oMath>
      <w:r w:rsidR="004D7765" w:rsidRPr="00D07FA4">
        <w:rPr>
          <w:rFonts w:ascii="Times New Roman" w:eastAsia="Times New Roman" w:hAnsi="Times New Roman" w:cs="Times New Roman"/>
          <w:kern w:val="0"/>
          <w:sz w:val="24"/>
          <w:szCs w:val="24"/>
          <w:lang w:eastAsia="en-IN"/>
          <w14:ligatures w14:val="none"/>
        </w:rPr>
        <w:t>denotes the consensus measure</w:t>
      </w:r>
      <w:r w:rsidR="004D7765" w:rsidRPr="00D87C28">
        <w:rPr>
          <w:rFonts w:ascii="Times New Roman" w:eastAsia="Times New Roman" w:hAnsi="Times New Roman" w:cs="Times New Roman"/>
          <w:kern w:val="0"/>
          <w:sz w:val="24"/>
          <w:szCs w:val="24"/>
          <w:lang w:eastAsia="en-IN"/>
          <w14:ligatures w14:val="none"/>
        </w:rPr>
        <w:t xml:space="preserve"> across agents (as defined in Section 3.6.2), </w:t>
      </w:r>
      <m:oMath>
        <m:r>
          <w:rPr>
            <w:rFonts w:ascii="Cambria Math" w:eastAsia="Times New Roman" w:hAnsi="Cambria Math" w:cs="Times New Roman"/>
            <w:kern w:val="0"/>
            <w:sz w:val="24"/>
            <w:szCs w:val="24"/>
            <w:lang w:eastAsia="en-IN"/>
            <w14:ligatures w14:val="none"/>
          </w:rPr>
          <m:t>α,β≥0</m:t>
        </m:r>
      </m:oMath>
      <w:r w:rsidR="004D7765" w:rsidRPr="00D87C28">
        <w:rPr>
          <w:rFonts w:ascii="Times New Roman" w:eastAsia="Times New Roman" w:hAnsi="Times New Roman" w:cs="Times New Roman"/>
          <w:kern w:val="0"/>
          <w:sz w:val="24"/>
          <w:szCs w:val="24"/>
          <w:lang w:eastAsia="en-IN"/>
          <w14:ligatures w14:val="none"/>
        </w:rPr>
        <w:t xml:space="preserve">are weighting coefficients that control the relative importance of confidence and agreement, respectively. </w:t>
      </w:r>
    </w:p>
    <w:p w14:paraId="5E3F3EB6" w14:textId="1B86F7B0" w:rsidR="004D7765" w:rsidRPr="00D87C28" w:rsidRDefault="00D07FA4"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07FA4">
        <w:rPr>
          <w:rFonts w:ascii="Times New Roman" w:eastAsia="Times New Roman" w:hAnsi="Times New Roman" w:cs="Times New Roman"/>
          <w:kern w:val="0"/>
          <w:sz w:val="24"/>
          <w:szCs w:val="24"/>
          <w:lang w:eastAsia="en-IN"/>
          <w14:ligatures w14:val="none"/>
        </w:rPr>
        <w:t xml:space="preserve">This formulation allows making a trade-off between the reliability of individual agents and the consensus. An increase in α gives more weight to confidence-based decisions, which are more suited to agents having a high degree of certainty in their predictions, whereas an increase in 2 gives more weight to agreement, which encourages consistency among several agents. Optimization-wise, the objective function picks the belief configuration maximizing evidence strength and consistency, minimizing the effect of noisy predictions and principled resolving of conflicts. </w:t>
      </w:r>
      <w:r w:rsidR="00E957DF" w:rsidRPr="00E957DF">
        <w:rPr>
          <w:rFonts w:ascii="Times New Roman" w:eastAsia="Times New Roman" w:hAnsi="Times New Roman" w:cs="Times New Roman"/>
          <w:kern w:val="0"/>
          <w:sz w:val="24"/>
          <w:szCs w:val="24"/>
          <w:lang w:eastAsia="en-IN"/>
          <w14:ligatures w14:val="none"/>
        </w:rPr>
        <w:t>This joint optimization framework ensures that the resultant final global belief state Baster is not only of high-confidence, but also agrees with agents, which leads to more powerful and reliable decision-making in decentralized multi-domain dialogue systems.</w:t>
      </w:r>
      <w:r w:rsidR="00E957DF">
        <w:rPr>
          <w:rFonts w:ascii="Times New Roman" w:eastAsia="Times New Roman" w:hAnsi="Times New Roman" w:cs="Times New Roman"/>
          <w:kern w:val="0"/>
          <w:sz w:val="24"/>
          <w:szCs w:val="24"/>
          <w:lang w:eastAsia="en-IN"/>
          <w14:ligatures w14:val="none"/>
        </w:rPr>
        <w:t xml:space="preserve"> </w:t>
      </w:r>
    </w:p>
    <w:p w14:paraId="75CCFBF5" w14:textId="77777777" w:rsidR="004D7765" w:rsidRPr="00D87C28" w:rsidRDefault="004D7765" w:rsidP="0011528D">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3.7 Dialogue Policy and Action Generation</w:t>
      </w:r>
    </w:p>
    <w:p w14:paraId="53EAEC20" w14:textId="5ECD893D" w:rsidR="004D7765" w:rsidRPr="00D87C28" w:rsidRDefault="00E957DF"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E957DF">
        <w:rPr>
          <w:rFonts w:ascii="Times New Roman" w:eastAsia="Times New Roman" w:hAnsi="Times New Roman" w:cs="Times New Roman"/>
          <w:kern w:val="0"/>
          <w:sz w:val="24"/>
          <w:szCs w:val="24"/>
          <w:lang w:eastAsia="en-IN"/>
          <w14:ligatures w14:val="none"/>
        </w:rPr>
        <w:t xml:space="preserve">After the global belief state </w:t>
      </w:r>
      <m:oMath>
        <m:r>
          <w:rPr>
            <w:rFonts w:ascii="Cambria Math" w:eastAsia="Times New Roman" w:hAnsi="Cambria Math" w:cs="Times New Roman"/>
            <w:kern w:val="0"/>
            <w:sz w:val="24"/>
            <w:szCs w:val="24"/>
            <w:lang w:eastAsia="en-IN"/>
            <w14:ligatures w14:val="none"/>
          </w:rPr>
          <m:t>B*</m:t>
        </m:r>
      </m:oMath>
      <w:r w:rsidRPr="00E957DF">
        <w:rPr>
          <w:rFonts w:ascii="Times New Roman" w:eastAsia="Times New Roman" w:hAnsi="Times New Roman" w:cs="Times New Roman"/>
          <w:kern w:val="0"/>
          <w:sz w:val="24"/>
          <w:szCs w:val="24"/>
          <w:lang w:eastAsia="en-IN"/>
          <w14:ligatures w14:val="none"/>
        </w:rPr>
        <w:t xml:space="preserve"> is received as a result of the fusion process, the system goes on to produce the final response by use of a dialogue policy function</w:t>
      </w:r>
      <w:r w:rsidR="009C7662" w:rsidRPr="009C7662">
        <w:rPr>
          <w:rFonts w:ascii="Times New Roman" w:eastAsia="Times New Roman" w:hAnsi="Times New Roman" w:cs="Times New Roman"/>
          <w:kern w:val="0"/>
          <w:sz w:val="24"/>
          <w:szCs w:val="24"/>
          <w:lang w:eastAsia="en-IN"/>
          <w14:ligatures w14:val="none"/>
        </w:rPr>
        <w:t>. This function takes the state of belief as we expect it to be into a correct system-level action</w:t>
      </w:r>
      <w:r w:rsidR="004D7765" w:rsidRPr="00D87C28">
        <w:rPr>
          <w:rFonts w:ascii="Times New Roman" w:eastAsia="Times New Roman" w:hAnsi="Times New Roman" w:cs="Times New Roman"/>
          <w:kern w:val="0"/>
          <w:sz w:val="24"/>
          <w:szCs w:val="24"/>
          <w:lang w:eastAsia="en-IN"/>
          <w14:ligatures w14:val="none"/>
        </w:rPr>
        <w:t>:</w:t>
      </w:r>
    </w:p>
    <w:p w14:paraId="767166DB" w14:textId="6559138E" w:rsidR="004D7765" w:rsidRPr="00D87C28" w:rsidRDefault="00000000" w:rsidP="00D87C28">
      <w:pPr>
        <w:spacing w:after="0" w:line="276" w:lineRule="auto"/>
        <w:jc w:val="right"/>
        <w:rPr>
          <w:rFonts w:ascii="Times New Roman" w:eastAsia="Times New Roman" w:hAnsi="Times New Roman" w:cs="Times New Roman"/>
          <w:kern w:val="0"/>
          <w:sz w:val="24"/>
          <w:szCs w:val="24"/>
          <w:lang w:eastAsia="en-IN"/>
          <w14:ligatures w14:val="none"/>
        </w:rPr>
      </w:pPr>
      <m:oMath>
        <m:sSup>
          <m:sSupPr>
            <m:ctrlPr>
              <w:rPr>
                <w:rFonts w:ascii="Cambria Math" w:eastAsia="Times New Roman" w:hAnsi="Cambria Math" w:cs="Times New Roman"/>
                <w:kern w:val="0"/>
                <w:sz w:val="24"/>
                <w:szCs w:val="24"/>
                <w:lang w:eastAsia="en-IN"/>
                <w14:ligatures w14:val="none"/>
              </w:rPr>
            </m:ctrlPr>
          </m:sSupPr>
          <m:e>
            <m:r>
              <w:rPr>
                <w:rFonts w:ascii="Cambria Math" w:eastAsia="Times New Roman" w:hAnsi="Cambria Math" w:cs="Times New Roman"/>
                <w:kern w:val="0"/>
                <w:sz w:val="24"/>
                <w:szCs w:val="24"/>
                <w:lang w:eastAsia="en-IN"/>
                <w14:ligatures w14:val="none"/>
              </w:rPr>
              <m:t>A</m:t>
            </m:r>
          </m:e>
          <m:sup>
            <m:r>
              <w:rPr>
                <w:rFonts w:ascii="Cambria Math" w:eastAsia="Times New Roman" w:hAnsi="Cambria Math" w:cs="Times New Roman"/>
                <w:kern w:val="0"/>
                <w:sz w:val="24"/>
                <w:szCs w:val="24"/>
                <w:lang w:eastAsia="en-IN"/>
                <w14:ligatures w14:val="none"/>
              </w:rPr>
              <m:t>*</m:t>
            </m:r>
          </m:sup>
        </m:sSup>
        <m:r>
          <w:rPr>
            <w:rFonts w:ascii="Cambria Math" w:eastAsia="Times New Roman" w:hAnsi="Cambria Math" w:cs="Times New Roman"/>
            <w:kern w:val="0"/>
            <w:sz w:val="24"/>
            <w:szCs w:val="24"/>
            <w:lang w:eastAsia="en-IN"/>
            <w14:ligatures w14:val="none"/>
          </w:rPr>
          <m:t>=</m:t>
        </m:r>
        <m:r>
          <m:rPr>
            <m:sty m:val="p"/>
          </m:rPr>
          <w:rPr>
            <w:rFonts w:ascii="Cambria Math" w:eastAsia="Times New Roman" w:hAnsi="Cambria Math" w:cs="Times New Roman"/>
            <w:kern w:val="0"/>
            <w:sz w:val="24"/>
            <w:szCs w:val="24"/>
            <w:lang w:eastAsia="en-IN"/>
            <w14:ligatures w14:val="none"/>
          </w:rPr>
          <m:t>Ψ</m:t>
        </m:r>
        <m:d>
          <m:dPr>
            <m:ctrlPr>
              <w:rPr>
                <w:rFonts w:ascii="Cambria Math" w:eastAsia="Times New Roman" w:hAnsi="Cambria Math" w:cs="Times New Roman"/>
                <w:i/>
                <w:kern w:val="0"/>
                <w:sz w:val="24"/>
                <w:szCs w:val="24"/>
                <w:lang w:eastAsia="en-IN"/>
                <w14:ligatures w14:val="none"/>
              </w:rPr>
            </m:ctrlPr>
          </m:dPr>
          <m:e>
            <m:sSup>
              <m:sSupPr>
                <m:ctrlPr>
                  <w:rPr>
                    <w:rFonts w:ascii="Cambria Math" w:eastAsia="Times New Roman" w:hAnsi="Cambria Math" w:cs="Times New Roman"/>
                    <w:kern w:val="0"/>
                    <w:sz w:val="24"/>
                    <w:szCs w:val="24"/>
                    <w:lang w:eastAsia="en-IN"/>
                    <w14:ligatures w14:val="none"/>
                  </w:rPr>
                </m:ctrlPr>
              </m:sSupPr>
              <m:e>
                <m:r>
                  <w:rPr>
                    <w:rFonts w:ascii="Cambria Math" w:eastAsia="Times New Roman" w:hAnsi="Cambria Math" w:cs="Times New Roman"/>
                    <w:kern w:val="0"/>
                    <w:sz w:val="24"/>
                    <w:szCs w:val="24"/>
                    <w:lang w:eastAsia="en-IN"/>
                    <w14:ligatures w14:val="none"/>
                  </w:rPr>
                  <m:t>B</m:t>
                </m:r>
              </m:e>
              <m:sup>
                <m:r>
                  <w:rPr>
                    <w:rFonts w:ascii="Cambria Math" w:eastAsia="Times New Roman" w:hAnsi="Cambria Math" w:cs="Times New Roman"/>
                    <w:kern w:val="0"/>
                    <w:sz w:val="24"/>
                    <w:szCs w:val="24"/>
                    <w:lang w:eastAsia="en-IN"/>
                    <w14:ligatures w14:val="none"/>
                  </w:rPr>
                  <m:t>*</m:t>
                </m:r>
              </m:sup>
            </m:sSup>
          </m:e>
        </m:d>
      </m:oMath>
      <w:r w:rsidR="00D87C28" w:rsidRPr="00D87C28">
        <w:rPr>
          <w:rFonts w:ascii="Times New Roman" w:eastAsiaTheme="minorEastAsia" w:hAnsi="Times New Roman" w:cs="Times New Roman"/>
          <w:sz w:val="24"/>
          <w:szCs w:val="24"/>
        </w:rPr>
        <w:t xml:space="preserve"> </w:t>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r>
      <w:r w:rsidR="00D87C28">
        <w:rPr>
          <w:rFonts w:ascii="Times New Roman" w:eastAsiaTheme="minorEastAsia" w:hAnsi="Times New Roman" w:cs="Times New Roman"/>
          <w:sz w:val="24"/>
          <w:szCs w:val="24"/>
        </w:rPr>
        <w:tab/>
        <w:t>(22)</w:t>
      </w:r>
    </w:p>
    <w:p w14:paraId="7783DA96" w14:textId="76683516" w:rsidR="004D7765" w:rsidRPr="00D87C28" w:rsidRDefault="004D7765" w:rsidP="0011528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 xml:space="preserve">where </w:t>
      </w:r>
      <m:oMath>
        <m:r>
          <m:rPr>
            <m:sty m:val="p"/>
          </m:rPr>
          <w:rPr>
            <w:rFonts w:ascii="Cambria Math" w:eastAsia="Times New Roman" w:hAnsi="Cambria Math" w:cs="Times New Roman"/>
            <w:kern w:val="0"/>
            <w:sz w:val="24"/>
            <w:szCs w:val="24"/>
            <w:lang w:eastAsia="en-IN"/>
            <w14:ligatures w14:val="none"/>
          </w:rPr>
          <m:t>Ψ</m:t>
        </m:r>
        <m:d>
          <m:dPr>
            <m:ctrlPr>
              <w:rPr>
                <w:rFonts w:ascii="Cambria Math" w:eastAsia="Times New Roman" w:hAnsi="Cambria Math" w:cs="Times New Roman"/>
                <w:i/>
                <w:kern w:val="0"/>
                <w:sz w:val="24"/>
                <w:szCs w:val="24"/>
                <w:lang w:eastAsia="en-IN"/>
                <w14:ligatures w14:val="none"/>
              </w:rPr>
            </m:ctrlPr>
          </m:dPr>
          <m:e>
            <m:r>
              <w:rPr>
                <w:rFonts w:ascii="Cambria Math" w:eastAsia="Times New Roman" w:hAnsi="Cambria Math" w:cs="Times New Roman"/>
                <w:kern w:val="0"/>
                <w:sz w:val="24"/>
                <w:szCs w:val="24"/>
                <w:lang w:eastAsia="en-IN"/>
                <w14:ligatures w14:val="none"/>
              </w:rPr>
              <m:t>⋅</m:t>
            </m:r>
          </m:e>
        </m:d>
      </m:oMath>
      <w:r w:rsidRPr="00D87C28">
        <w:rPr>
          <w:rFonts w:ascii="Times New Roman" w:eastAsia="Times New Roman" w:hAnsi="Times New Roman" w:cs="Times New Roman"/>
          <w:kern w:val="0"/>
          <w:sz w:val="24"/>
          <w:szCs w:val="24"/>
          <w:lang w:eastAsia="en-IN"/>
          <w14:ligatures w14:val="none"/>
        </w:rPr>
        <w:t xml:space="preserve">denotes the </w:t>
      </w:r>
      <w:r w:rsidRPr="008D4635">
        <w:rPr>
          <w:rFonts w:ascii="Times New Roman" w:eastAsia="Times New Roman" w:hAnsi="Times New Roman" w:cs="Times New Roman"/>
          <w:kern w:val="0"/>
          <w:sz w:val="24"/>
          <w:szCs w:val="24"/>
          <w:lang w:eastAsia="en-IN"/>
          <w14:ligatures w14:val="none"/>
        </w:rPr>
        <w:t>policy mapping function</w:t>
      </w:r>
      <w:r w:rsidRPr="00D87C28">
        <w:rPr>
          <w:rFonts w:ascii="Times New Roman" w:eastAsia="Times New Roman" w:hAnsi="Times New Roman" w:cs="Times New Roman"/>
          <w:kern w:val="0"/>
          <w:sz w:val="24"/>
          <w:szCs w:val="24"/>
          <w:lang w:eastAsia="en-IN"/>
          <w14:ligatures w14:val="none"/>
        </w:rPr>
        <w:t xml:space="preserve">, and </w:t>
      </w:r>
      <m:oMath>
        <m:sSup>
          <m:sSupPr>
            <m:ctrlPr>
              <w:rPr>
                <w:rFonts w:ascii="Cambria Math" w:eastAsia="Times New Roman" w:hAnsi="Cambria Math" w:cs="Times New Roman"/>
                <w:kern w:val="0"/>
                <w:sz w:val="24"/>
                <w:szCs w:val="24"/>
                <w:lang w:eastAsia="en-IN"/>
                <w14:ligatures w14:val="none"/>
              </w:rPr>
            </m:ctrlPr>
          </m:sSupPr>
          <m:e>
            <m:r>
              <w:rPr>
                <w:rFonts w:ascii="Cambria Math" w:eastAsia="Times New Roman" w:hAnsi="Cambria Math" w:cs="Times New Roman"/>
                <w:kern w:val="0"/>
                <w:sz w:val="24"/>
                <w:szCs w:val="24"/>
                <w:lang w:eastAsia="en-IN"/>
                <w14:ligatures w14:val="none"/>
              </w:rPr>
              <m:t>A</m:t>
            </m:r>
          </m:e>
          <m:sup>
            <m:r>
              <w:rPr>
                <w:rFonts w:ascii="Cambria Math" w:eastAsia="Times New Roman" w:hAnsi="Cambria Math" w:cs="Times New Roman"/>
                <w:kern w:val="0"/>
                <w:sz w:val="24"/>
                <w:szCs w:val="24"/>
                <w:lang w:eastAsia="en-IN"/>
                <w14:ligatures w14:val="none"/>
              </w:rPr>
              <m:t>*</m:t>
            </m:r>
          </m:sup>
        </m:sSup>
      </m:oMath>
      <w:r w:rsidRPr="00D87C28">
        <w:rPr>
          <w:rFonts w:ascii="Times New Roman" w:eastAsia="Times New Roman" w:hAnsi="Times New Roman" w:cs="Times New Roman"/>
          <w:kern w:val="0"/>
          <w:sz w:val="24"/>
          <w:szCs w:val="24"/>
          <w:lang w:eastAsia="en-IN"/>
          <w14:ligatures w14:val="none"/>
        </w:rPr>
        <w:t>represents the final action selected by the system.</w:t>
      </w:r>
    </w:p>
    <w:p w14:paraId="6AF34346" w14:textId="1E9FCA3A" w:rsidR="009E1F1F" w:rsidRDefault="00D07FA4" w:rsidP="0011528D">
      <w:pPr>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IN"/>
          <w14:ligatures w14:val="none"/>
        </w:rPr>
        <w:t>T</w:t>
      </w:r>
      <w:r w:rsidRPr="00D07FA4">
        <w:rPr>
          <w:rFonts w:ascii="Times New Roman" w:eastAsia="Times New Roman" w:hAnsi="Times New Roman" w:cs="Times New Roman"/>
          <w:kern w:val="0"/>
          <w:sz w:val="24"/>
          <w:szCs w:val="24"/>
          <w:lang w:eastAsia="en-IN"/>
          <w14:ligatures w14:val="none"/>
        </w:rPr>
        <w:t xml:space="preserve">he policy function Ψ works is to interpret the fused belief state which is the summary of slot-value assignments, inferred intents, and contextual information in all domains. According to this representation, it also defines the most appropriate response strategy, which may be information provision, clarification requests, task execution and multi-domain coordination. This formulation breaks down the decision-making process into a modular unit, which is permissible to implement flexibly. Depending on the application needs, the policy functional can be achieved through the use of rule-based systems, supervised learning models or LLM-based generation mechanisms. </w:t>
      </w:r>
      <w:r w:rsidR="00C61FBB" w:rsidRPr="00D07FA4">
        <w:rPr>
          <w:rFonts w:ascii="Times New Roman" w:eastAsia="Times New Roman" w:hAnsi="Times New Roman" w:cs="Times New Roman"/>
          <w:kern w:val="0"/>
          <w:sz w:val="24"/>
          <w:szCs w:val="24"/>
          <w:lang w:eastAsia="en-IN"/>
          <w14:ligatures w14:val="none"/>
        </w:rPr>
        <w:t>Ψ</w:t>
      </w:r>
      <w:r w:rsidR="00C61FBB">
        <w:rPr>
          <w:rFonts w:ascii="Times New Roman" w:eastAsia="Times New Roman" w:hAnsi="Times New Roman" w:cs="Times New Roman"/>
          <w:kern w:val="0"/>
          <w:sz w:val="24"/>
          <w:szCs w:val="24"/>
          <w:lang w:eastAsia="en-IN"/>
          <w14:ligatures w14:val="none"/>
        </w:rPr>
        <w:t xml:space="preserve"> </w:t>
      </w:r>
      <w:r w:rsidR="00C61FBB" w:rsidRPr="00D07FA4">
        <w:rPr>
          <w:rFonts w:ascii="Times New Roman" w:eastAsia="Times New Roman" w:hAnsi="Times New Roman" w:cs="Times New Roman"/>
          <w:kern w:val="0"/>
          <w:sz w:val="24"/>
          <w:szCs w:val="24"/>
          <w:lang w:eastAsia="en-IN"/>
          <w14:ligatures w14:val="none"/>
        </w:rPr>
        <w:t>makes</w:t>
      </w:r>
      <w:r w:rsidRPr="00D07FA4">
        <w:rPr>
          <w:rFonts w:ascii="Times New Roman" w:eastAsia="Times New Roman" w:hAnsi="Times New Roman" w:cs="Times New Roman"/>
          <w:kern w:val="0"/>
          <w:sz w:val="24"/>
          <w:szCs w:val="24"/>
          <w:lang w:eastAsia="en-IN"/>
          <w14:ligatures w14:val="none"/>
        </w:rPr>
        <w:t xml:space="preserve"> sure that the action created is contextually appropriate, goal directed, and in agreement with the derived global belief state. </w:t>
      </w:r>
      <w:r w:rsidR="00E957DF" w:rsidRPr="00E957DF">
        <w:rPr>
          <w:rFonts w:ascii="Times New Roman" w:eastAsia="Times New Roman" w:hAnsi="Times New Roman" w:cs="Times New Roman"/>
          <w:kern w:val="0"/>
          <w:sz w:val="24"/>
          <w:szCs w:val="24"/>
          <w:lang w:eastAsia="en-IN"/>
          <w14:ligatures w14:val="none"/>
        </w:rPr>
        <w:t>The framework will make sure that the reasoning and decision-making processes have a strict separation by making sure that belief inference is not correlated to action generation. This modularity fosters interpretability, system extensibility and independent reasoning and policy component optimization. The algorithm does decentralized reasoning of dialogue by conducting parallel domain-specific processing, that enables it to process fragmented inputs effectively.</w:t>
      </w:r>
      <w:r w:rsidR="00E957DF">
        <w:rPr>
          <w:rFonts w:ascii="Times New Roman" w:eastAsia="Times New Roman" w:hAnsi="Times New Roman" w:cs="Times New Roman"/>
          <w:kern w:val="0"/>
          <w:sz w:val="24"/>
          <w:szCs w:val="24"/>
          <w:lang w:eastAsia="en-IN"/>
          <w14:ligatures w14:val="none"/>
        </w:rPr>
        <w:t xml:space="preserve"> </w:t>
      </w:r>
      <w:r w:rsidRPr="00D07FA4">
        <w:rPr>
          <w:rFonts w:ascii="Times New Roman" w:eastAsia="Times New Roman" w:hAnsi="Times New Roman" w:cs="Times New Roman"/>
          <w:kern w:val="0"/>
          <w:sz w:val="24"/>
          <w:szCs w:val="24"/>
          <w:lang w:eastAsia="en-IN"/>
          <w14:ligatures w14:val="none"/>
        </w:rPr>
        <w:t xml:space="preserve"> Contextual Evidence Capsules are used to guarantee a compact and controlled flow of information on reducing overhead communication and maintaining the necessary semantics. </w:t>
      </w:r>
      <w:r w:rsidRPr="00D07FA4">
        <w:rPr>
          <w:rFonts w:ascii="Times New Roman" w:eastAsia="Times New Roman" w:hAnsi="Times New Roman" w:cs="Times New Roman"/>
          <w:kern w:val="0"/>
          <w:sz w:val="24"/>
          <w:szCs w:val="24"/>
          <w:lang w:eastAsia="en-IN"/>
          <w14:ligatures w14:val="none"/>
        </w:rPr>
        <w:lastRenderedPageBreak/>
        <w:t>The fusion process combines the confidence and the agreement to form a consistent global belief state based on distributed agent outputs. The modular architecture enables scalability and easy expansion of other domains and the decoupling of inference and action generation enables decision policies to be independently optimized. All in all, the framework offers an effective and consistent dialogue processing in a multi-domain in a constrained environment.</w:t>
      </w:r>
      <w:r>
        <w:rPr>
          <w:rFonts w:ascii="Times New Roman" w:eastAsia="Times New Roman" w:hAnsi="Times New Roman" w:cs="Times New Roman"/>
          <w:kern w:val="0"/>
          <w:sz w:val="24"/>
          <w:szCs w:val="24"/>
          <w:lang w:eastAsia="en-IN"/>
          <w14:ligatures w14:val="none"/>
        </w:rPr>
        <w:t xml:space="preserve"> </w:t>
      </w:r>
    </w:p>
    <w:p w14:paraId="3174A094" w14:textId="3C6983F9" w:rsidR="00A72146" w:rsidRPr="00D87C28" w:rsidRDefault="00A72146" w:rsidP="008F5473">
      <w:pPr>
        <w:spacing w:line="276" w:lineRule="auto"/>
        <w:jc w:val="both"/>
        <w:rPr>
          <w:rFonts w:ascii="Times New Roman" w:hAnsi="Times New Roman" w:cs="Times New Roman"/>
          <w:sz w:val="24"/>
          <w:szCs w:val="24"/>
        </w:rPr>
      </w:pPr>
      <w:r w:rsidRPr="00A72146">
        <w:rPr>
          <w:rFonts w:ascii="Times New Roman" w:hAnsi="Times New Roman" w:cs="Times New Roman"/>
          <w:b/>
          <w:bCs/>
          <w:i/>
          <w:iCs/>
          <w:sz w:val="24"/>
          <w:szCs w:val="24"/>
        </w:rPr>
        <w:t>Algorithm 1</w:t>
      </w:r>
      <w:r w:rsidRPr="00A72146">
        <w:rPr>
          <w:rFonts w:ascii="Times New Roman" w:hAnsi="Times New Roman" w:cs="Times New Roman"/>
          <w:sz w:val="24"/>
          <w:szCs w:val="24"/>
        </w:rPr>
        <w:t>. Pseudocode of the proposed decentralized multi-domain belief fusion and final action generation.</w:t>
      </w:r>
    </w:p>
    <w:tbl>
      <w:tblPr>
        <w:tblStyle w:val="TableGrid"/>
        <w:tblW w:w="0" w:type="auto"/>
        <w:tblLook w:val="04A0" w:firstRow="1" w:lastRow="0" w:firstColumn="1" w:lastColumn="0" w:noHBand="0" w:noVBand="1"/>
      </w:tblPr>
      <w:tblGrid>
        <w:gridCol w:w="5949"/>
      </w:tblGrid>
      <w:tr w:rsidR="00D87C28" w:rsidRPr="00D87C28" w14:paraId="1EAEE376" w14:textId="77777777" w:rsidTr="008F5473">
        <w:tc>
          <w:tcPr>
            <w:tcW w:w="5949" w:type="dxa"/>
          </w:tcPr>
          <w:p w14:paraId="1CC3FCAD" w14:textId="41BF28A3" w:rsidR="00454CAC" w:rsidRPr="00D87C28" w:rsidRDefault="001929F2" w:rsidP="0011528D">
            <w:pPr>
              <w:spacing w:line="276" w:lineRule="auto"/>
              <w:jc w:val="both"/>
              <w:rPr>
                <w:rFonts w:ascii="Times New Roman" w:hAnsi="Times New Roman" w:cs="Times New Roman"/>
                <w:sz w:val="24"/>
                <w:szCs w:val="24"/>
              </w:rPr>
            </w:pPr>
            <w:r w:rsidRPr="008F5473">
              <w:rPr>
                <w:rFonts w:ascii="Times New Roman" w:hAnsi="Times New Roman" w:cs="Times New Roman"/>
                <w:b/>
                <w:bCs/>
                <w:i/>
                <w:iCs/>
                <w:sz w:val="24"/>
                <w:szCs w:val="24"/>
              </w:rPr>
              <w:t>Input:</w:t>
            </w:r>
            <w:r w:rsidR="00454CAC" w:rsidRPr="00D87C28">
              <w:rPr>
                <w:rFonts w:ascii="Times New Roman" w:hAnsi="Times New Roman" w:cs="Times New Roman"/>
                <w:sz w:val="24"/>
                <w:szCs w:val="24"/>
              </w:rPr>
              <w:t xml:space="preserve"> Dialogue D</w:t>
            </w:r>
          </w:p>
          <w:p w14:paraId="421AF17B" w14:textId="36F8CD36" w:rsidR="004D7765" w:rsidRPr="00D87C28" w:rsidRDefault="00454CAC" w:rsidP="0011528D">
            <w:pPr>
              <w:spacing w:line="276" w:lineRule="auto"/>
              <w:jc w:val="both"/>
              <w:rPr>
                <w:rFonts w:ascii="Times New Roman" w:hAnsi="Times New Roman" w:cs="Times New Roman"/>
                <w:sz w:val="24"/>
                <w:szCs w:val="24"/>
              </w:rPr>
            </w:pPr>
            <w:r w:rsidRPr="008F5473">
              <w:rPr>
                <w:rFonts w:ascii="Times New Roman" w:hAnsi="Times New Roman" w:cs="Times New Roman"/>
                <w:b/>
                <w:bCs/>
                <w:i/>
                <w:iCs/>
                <w:sz w:val="24"/>
                <w:szCs w:val="24"/>
              </w:rPr>
              <w:t>Output:</w:t>
            </w:r>
            <w:r w:rsidRPr="00D87C28">
              <w:rPr>
                <w:rFonts w:ascii="Times New Roman" w:hAnsi="Times New Roman" w:cs="Times New Roman"/>
                <w:sz w:val="24"/>
                <w:szCs w:val="24"/>
              </w:rPr>
              <w:t xml:space="preserve"> Global belief state B, Final action A</w:t>
            </w:r>
          </w:p>
        </w:tc>
      </w:tr>
      <w:tr w:rsidR="00D87C28" w:rsidRPr="00D87C28" w14:paraId="0CE110C0" w14:textId="77777777" w:rsidTr="008F5473">
        <w:tc>
          <w:tcPr>
            <w:tcW w:w="5949" w:type="dxa"/>
          </w:tcPr>
          <w:p w14:paraId="64F4643A" w14:textId="40956A01"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Initialize agent set A = {A1, A2, ..., AN}</w:t>
            </w:r>
          </w:p>
          <w:p w14:paraId="72BC7C3C" w14:textId="205DFD5E"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 Dialogue Decomposition</w:t>
            </w:r>
          </w:p>
          <w:p w14:paraId="43F707AD" w14:textId="28F617F3"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for each domain </w:t>
            </w:r>
            <w:proofErr w:type="spellStart"/>
            <w:r w:rsidRPr="00D87C28">
              <w:rPr>
                <w:rFonts w:ascii="Times New Roman" w:hAnsi="Times New Roman" w:cs="Times New Roman"/>
                <w:sz w:val="24"/>
                <w:szCs w:val="24"/>
              </w:rPr>
              <w:t>i</w:t>
            </w:r>
            <w:proofErr w:type="spellEnd"/>
            <w:r w:rsidRPr="00D87C28">
              <w:rPr>
                <w:rFonts w:ascii="Times New Roman" w:hAnsi="Times New Roman" w:cs="Times New Roman"/>
                <w:sz w:val="24"/>
                <w:szCs w:val="24"/>
              </w:rPr>
              <w:t xml:space="preserve"> = 1 to N do</w:t>
            </w:r>
          </w:p>
          <w:p w14:paraId="76EE57AE" w14:textId="0483E512"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Di ← π</w:t>
            </w:r>
            <w:proofErr w:type="spellStart"/>
            <w:r w:rsidRPr="00D87C28">
              <w:rPr>
                <w:rFonts w:ascii="Times New Roman" w:hAnsi="Times New Roman" w:cs="Times New Roman"/>
                <w:sz w:val="24"/>
                <w:szCs w:val="24"/>
              </w:rPr>
              <w:t>i</w:t>
            </w:r>
            <w:proofErr w:type="spellEnd"/>
            <w:r w:rsidRPr="00D87C28">
              <w:rPr>
                <w:rFonts w:ascii="Times New Roman" w:hAnsi="Times New Roman" w:cs="Times New Roman"/>
                <w:sz w:val="24"/>
                <w:szCs w:val="24"/>
              </w:rPr>
              <w:t>(D)</w:t>
            </w:r>
          </w:p>
          <w:p w14:paraId="30A69444" w14:textId="7E5272AB"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end for</w:t>
            </w:r>
          </w:p>
          <w:p w14:paraId="749523FF" w14:textId="4B5FEB02"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 Local Reasoning (Parallel)</w:t>
            </w:r>
          </w:p>
          <w:p w14:paraId="1892F0B1" w14:textId="397259C9"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for each agent Ai do</w:t>
            </w:r>
          </w:p>
          <w:p w14:paraId="5828697A" w14:textId="44E94731"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Ri ← </w:t>
            </w:r>
            <w:proofErr w:type="spellStart"/>
            <w:r w:rsidRPr="00D87C28">
              <w:rPr>
                <w:rFonts w:ascii="Times New Roman" w:hAnsi="Times New Roman" w:cs="Times New Roman"/>
                <w:sz w:val="24"/>
                <w:szCs w:val="24"/>
              </w:rPr>
              <w:t>f_LLM</w:t>
            </w:r>
            <w:proofErr w:type="spellEnd"/>
            <w:r w:rsidRPr="00D87C28">
              <w:rPr>
                <w:rFonts w:ascii="Times New Roman" w:hAnsi="Times New Roman" w:cs="Times New Roman"/>
                <w:sz w:val="24"/>
                <w:szCs w:val="24"/>
              </w:rPr>
              <w:t>(Di, B^(di))</w:t>
            </w:r>
          </w:p>
          <w:p w14:paraId="2163497C" w14:textId="4093D763"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Extract Ri = {</w:t>
            </w:r>
            <w:proofErr w:type="spellStart"/>
            <w:r w:rsidRPr="00D87C28">
              <w:rPr>
                <w:rFonts w:ascii="Times New Roman" w:hAnsi="Times New Roman" w:cs="Times New Roman"/>
                <w:sz w:val="24"/>
                <w:szCs w:val="24"/>
              </w:rPr>
              <w:t>Bi_pred</w:t>
            </w:r>
            <w:proofErr w:type="spellEnd"/>
            <w:r w:rsidRPr="00D87C28">
              <w:rPr>
                <w:rFonts w:ascii="Times New Roman" w:hAnsi="Times New Roman" w:cs="Times New Roman"/>
                <w:sz w:val="24"/>
                <w:szCs w:val="24"/>
              </w:rPr>
              <w:t xml:space="preserve">, Hi, Ci, </w:t>
            </w:r>
            <w:proofErr w:type="spellStart"/>
            <w:r w:rsidRPr="00D87C28">
              <w:rPr>
                <w:rFonts w:ascii="Times New Roman" w:hAnsi="Times New Roman" w:cs="Times New Roman"/>
                <w:sz w:val="24"/>
                <w:szCs w:val="24"/>
              </w:rPr>
              <w:t>Ai_act</w:t>
            </w:r>
            <w:proofErr w:type="spellEnd"/>
            <w:r w:rsidRPr="00D87C28">
              <w:rPr>
                <w:rFonts w:ascii="Times New Roman" w:hAnsi="Times New Roman" w:cs="Times New Roman"/>
                <w:sz w:val="24"/>
                <w:szCs w:val="24"/>
              </w:rPr>
              <w:t>}</w:t>
            </w:r>
          </w:p>
          <w:p w14:paraId="7906DD8E" w14:textId="5F56365C"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end for</w:t>
            </w:r>
          </w:p>
          <w:p w14:paraId="05BE5DB1" w14:textId="328A38C1"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 Contextual Evidence Capsule (CEC) Generation</w:t>
            </w:r>
          </w:p>
          <w:p w14:paraId="731CFA9B" w14:textId="5E28D3E7"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for each agent Ai do</w:t>
            </w:r>
          </w:p>
          <w:p w14:paraId="39C70C10" w14:textId="162D2D20"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w:t>
            </w:r>
            <w:proofErr w:type="spellStart"/>
            <w:r w:rsidRPr="00D87C28">
              <w:rPr>
                <w:rFonts w:ascii="Times New Roman" w:hAnsi="Times New Roman" w:cs="Times New Roman"/>
                <w:sz w:val="24"/>
                <w:szCs w:val="24"/>
              </w:rPr>
              <w:t>CECi</w:t>
            </w:r>
            <w:proofErr w:type="spellEnd"/>
            <w:r w:rsidRPr="00D87C28">
              <w:rPr>
                <w:rFonts w:ascii="Times New Roman" w:hAnsi="Times New Roman" w:cs="Times New Roman"/>
                <w:sz w:val="24"/>
                <w:szCs w:val="24"/>
              </w:rPr>
              <w:t xml:space="preserve"> ← g(Ri)</w:t>
            </w:r>
          </w:p>
          <w:p w14:paraId="2426901D" w14:textId="1E5D3A4A"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Ensure |</w:t>
            </w:r>
            <w:proofErr w:type="spellStart"/>
            <w:r w:rsidRPr="00D87C28">
              <w:rPr>
                <w:rFonts w:ascii="Times New Roman" w:hAnsi="Times New Roman" w:cs="Times New Roman"/>
                <w:sz w:val="24"/>
                <w:szCs w:val="24"/>
              </w:rPr>
              <w:t>CECi</w:t>
            </w:r>
            <w:proofErr w:type="spellEnd"/>
            <w:r w:rsidRPr="00D87C28">
              <w:rPr>
                <w:rFonts w:ascii="Times New Roman" w:hAnsi="Times New Roman" w:cs="Times New Roman"/>
                <w:sz w:val="24"/>
                <w:szCs w:val="24"/>
              </w:rPr>
              <w:t>| ≤ B</w:t>
            </w:r>
          </w:p>
          <w:p w14:paraId="76737B41" w14:textId="3D812F3B"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end for</w:t>
            </w:r>
          </w:p>
          <w:p w14:paraId="57457EB6" w14:textId="248B94BC"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 Capsule Aggregation</w:t>
            </w:r>
          </w:p>
          <w:p w14:paraId="201AE416" w14:textId="72BDC6D2"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C ← {CEC1, CEC2, ..., CECN}</w:t>
            </w:r>
          </w:p>
          <w:p w14:paraId="7CA3A3F8" w14:textId="77525220"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 Consensus Fusion</w:t>
            </w:r>
          </w:p>
          <w:p w14:paraId="2CD64C51" w14:textId="43DF3313"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for each slot s do</w:t>
            </w:r>
          </w:p>
          <w:p w14:paraId="343A9692" w14:textId="4D953156"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v(s) ← </w:t>
            </w:r>
            <w:proofErr w:type="spellStart"/>
            <w:r w:rsidRPr="00D87C28">
              <w:rPr>
                <w:rFonts w:ascii="Times New Roman" w:hAnsi="Times New Roman" w:cs="Times New Roman"/>
                <w:sz w:val="24"/>
                <w:szCs w:val="24"/>
              </w:rPr>
              <w:t>argmax_v</w:t>
            </w:r>
            <w:proofErr w:type="spellEnd"/>
            <w:r w:rsidRPr="00D87C28">
              <w:rPr>
                <w:rFonts w:ascii="Times New Roman" w:hAnsi="Times New Roman" w:cs="Times New Roman"/>
                <w:sz w:val="24"/>
                <w:szCs w:val="24"/>
              </w:rPr>
              <w:t xml:space="preserve"> Σ (Ci · I(v </w:t>
            </w:r>
            <w:r w:rsidRPr="00D87C28">
              <w:rPr>
                <w:rFonts w:ascii="Cambria Math" w:hAnsi="Cambria Math" w:cs="Cambria Math"/>
                <w:sz w:val="24"/>
                <w:szCs w:val="24"/>
              </w:rPr>
              <w:t>∈</w:t>
            </w:r>
            <w:r w:rsidRPr="00D87C28">
              <w:rPr>
                <w:rFonts w:ascii="Times New Roman" w:hAnsi="Times New Roman" w:cs="Times New Roman"/>
                <w:sz w:val="24"/>
                <w:szCs w:val="24"/>
              </w:rPr>
              <w:t xml:space="preserve"> </w:t>
            </w:r>
            <w:proofErr w:type="spellStart"/>
            <w:r w:rsidRPr="00D87C28">
              <w:rPr>
                <w:rFonts w:ascii="Times New Roman" w:hAnsi="Times New Roman" w:cs="Times New Roman"/>
                <w:sz w:val="24"/>
                <w:szCs w:val="24"/>
              </w:rPr>
              <w:t>Bi_top</w:t>
            </w:r>
            <w:proofErr w:type="spellEnd"/>
            <w:r w:rsidRPr="00D87C28">
              <w:rPr>
                <w:rFonts w:ascii="Times New Roman" w:hAnsi="Times New Roman" w:cs="Times New Roman"/>
                <w:sz w:val="24"/>
                <w:szCs w:val="24"/>
              </w:rPr>
              <w:t>(s)))</w:t>
            </w:r>
          </w:p>
          <w:p w14:paraId="46AF1C08" w14:textId="55A53D32"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Agreement(s) ← (1/N) Σ I(s </w:t>
            </w:r>
            <w:r w:rsidRPr="00D87C28">
              <w:rPr>
                <w:rFonts w:ascii="Cambria Math" w:hAnsi="Cambria Math" w:cs="Cambria Math"/>
                <w:sz w:val="24"/>
                <w:szCs w:val="24"/>
              </w:rPr>
              <w:t>∈</w:t>
            </w:r>
            <w:r w:rsidRPr="00D87C28">
              <w:rPr>
                <w:rFonts w:ascii="Times New Roman" w:hAnsi="Times New Roman" w:cs="Times New Roman"/>
                <w:sz w:val="24"/>
                <w:szCs w:val="24"/>
              </w:rPr>
              <w:t xml:space="preserve"> </w:t>
            </w:r>
            <w:proofErr w:type="spellStart"/>
            <w:r w:rsidRPr="00D87C28">
              <w:rPr>
                <w:rFonts w:ascii="Times New Roman" w:hAnsi="Times New Roman" w:cs="Times New Roman"/>
                <w:sz w:val="24"/>
                <w:szCs w:val="24"/>
              </w:rPr>
              <w:t>Bi_top</w:t>
            </w:r>
            <w:proofErr w:type="spellEnd"/>
            <w:r w:rsidRPr="00D87C28">
              <w:rPr>
                <w:rFonts w:ascii="Times New Roman" w:hAnsi="Times New Roman" w:cs="Times New Roman"/>
                <w:sz w:val="24"/>
                <w:szCs w:val="24"/>
              </w:rPr>
              <w:t>)</w:t>
            </w:r>
          </w:p>
          <w:p w14:paraId="46D33333" w14:textId="7FAE892C"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end for</w:t>
            </w:r>
          </w:p>
          <w:p w14:paraId="13B781EF" w14:textId="6F928941"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B ← argmax (α · Score + β · Agreement)</w:t>
            </w:r>
          </w:p>
          <w:p w14:paraId="637C3A53" w14:textId="11D86323"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 Action Generation</w:t>
            </w:r>
          </w:p>
          <w:p w14:paraId="2FD66AC2" w14:textId="5178EBA4"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A ← Ψ(B)</w:t>
            </w:r>
          </w:p>
          <w:p w14:paraId="3658EF4C" w14:textId="1702A5AD" w:rsidR="004D7765" w:rsidRPr="00D87C28" w:rsidRDefault="004D7765"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return B, A</w:t>
            </w:r>
          </w:p>
        </w:tc>
      </w:tr>
    </w:tbl>
    <w:p w14:paraId="1B8A1564" w14:textId="4F0DEDB0" w:rsidR="009E1F1F" w:rsidRPr="00D87C28" w:rsidRDefault="009E1F1F" w:rsidP="0011528D">
      <w:pPr>
        <w:spacing w:line="276" w:lineRule="auto"/>
        <w:jc w:val="both"/>
        <w:rPr>
          <w:rFonts w:ascii="Times New Roman" w:hAnsi="Times New Roman" w:cs="Times New Roman"/>
          <w:sz w:val="24"/>
          <w:szCs w:val="24"/>
        </w:rPr>
      </w:pPr>
    </w:p>
    <w:p w14:paraId="43DE6A28" w14:textId="77777777" w:rsidR="00DD2805" w:rsidRPr="00D87C28" w:rsidRDefault="00DD2805" w:rsidP="0011528D">
      <w:pPr>
        <w:spacing w:line="276" w:lineRule="auto"/>
        <w:jc w:val="both"/>
        <w:rPr>
          <w:rFonts w:ascii="Times New Roman" w:hAnsi="Times New Roman" w:cs="Times New Roman"/>
          <w:b/>
          <w:bCs/>
          <w:sz w:val="24"/>
          <w:szCs w:val="24"/>
        </w:rPr>
      </w:pPr>
      <w:r w:rsidRPr="00D87C28">
        <w:rPr>
          <w:rFonts w:ascii="Times New Roman" w:hAnsi="Times New Roman" w:cs="Times New Roman"/>
          <w:b/>
          <w:bCs/>
          <w:sz w:val="24"/>
          <w:szCs w:val="24"/>
        </w:rPr>
        <w:t>4.1 Experimental Setup</w:t>
      </w:r>
    </w:p>
    <w:p w14:paraId="469B660F" w14:textId="5AD9DD39" w:rsidR="00DD2805" w:rsidRPr="00D87C28" w:rsidRDefault="008D4635" w:rsidP="0011528D">
      <w:pPr>
        <w:spacing w:line="276" w:lineRule="auto"/>
        <w:jc w:val="both"/>
        <w:rPr>
          <w:rFonts w:ascii="Times New Roman" w:hAnsi="Times New Roman" w:cs="Times New Roman"/>
          <w:sz w:val="24"/>
          <w:szCs w:val="24"/>
        </w:rPr>
      </w:pPr>
      <w:r w:rsidRPr="008D4635">
        <w:rPr>
          <w:rFonts w:ascii="Times New Roman" w:hAnsi="Times New Roman" w:cs="Times New Roman"/>
          <w:sz w:val="24"/>
          <w:szCs w:val="24"/>
        </w:rPr>
        <w:t xml:space="preserve">The suggested decentralized multi-agent system was coded in Python 3.10 and tested on the </w:t>
      </w:r>
      <w:proofErr w:type="spellStart"/>
      <w:r w:rsidRPr="008D4635">
        <w:rPr>
          <w:rFonts w:ascii="Times New Roman" w:hAnsi="Times New Roman" w:cs="Times New Roman"/>
          <w:sz w:val="24"/>
          <w:szCs w:val="24"/>
        </w:rPr>
        <w:t>MultiWOZ</w:t>
      </w:r>
      <w:proofErr w:type="spellEnd"/>
      <w:r w:rsidRPr="008D4635">
        <w:rPr>
          <w:rFonts w:ascii="Times New Roman" w:hAnsi="Times New Roman" w:cs="Times New Roman"/>
          <w:sz w:val="24"/>
          <w:szCs w:val="24"/>
        </w:rPr>
        <w:t xml:space="preserve"> 2.2 dataset, which contains multi domain task-based dialogues in hotel, restaurant, train, attraction, and taxi domains. The system uses N=5domain-specific agents who each work on a projected dialogue subset gained through ontology-based filtering. An LLM with </w:t>
      </w:r>
      <w:r w:rsidRPr="008D4635">
        <w:rPr>
          <w:rFonts w:ascii="Times New Roman" w:hAnsi="Times New Roman" w:cs="Times New Roman"/>
          <w:sz w:val="24"/>
          <w:szCs w:val="24"/>
        </w:rPr>
        <w:lastRenderedPageBreak/>
        <w:t xml:space="preserve">structured prompting is used to generate slot-value predictions, intent hypotheses, confidence scores, and action recommendations to use local reasoning. Contextual Evidence Capsule mechanism stores the best-k=3 of the elements with a communication budget of B=256 tokens per agent, and a confidence level of C </w:t>
      </w:r>
      <w:proofErr w:type="spellStart"/>
      <w:r w:rsidRPr="008D4635">
        <w:rPr>
          <w:rFonts w:ascii="Times New Roman" w:hAnsi="Times New Roman" w:cs="Times New Roman"/>
          <w:sz w:val="24"/>
          <w:szCs w:val="24"/>
        </w:rPr>
        <w:t>i</w:t>
      </w:r>
      <w:proofErr w:type="spellEnd"/>
      <w:r w:rsidRPr="008D4635">
        <w:rPr>
          <w:rFonts w:ascii="Times New Roman" w:hAnsi="Times New Roman" w:cs="Times New Roman"/>
          <w:sz w:val="24"/>
          <w:szCs w:val="24"/>
        </w:rPr>
        <w:t xml:space="preserve"> 0.5. The fusion is done with weighted optimization of α=0.7and β=0.3. The system was implemented on an NVIDIA A100 (40 GB) with 32 GB RAM, and the mean dialogue turn latency was 0.6 to 0.8 seconds. Each experiment was run in fragmented information condition with normal dataset splits.</w:t>
      </w:r>
      <w:r>
        <w:rPr>
          <w:rFonts w:ascii="Times New Roman" w:hAnsi="Times New Roman" w:cs="Times New Roman"/>
          <w:sz w:val="24"/>
          <w:szCs w:val="24"/>
        </w:rPr>
        <w:t xml:space="preserve"> </w:t>
      </w:r>
      <w:r w:rsidR="00D45FFB" w:rsidRPr="00D87C28">
        <w:rPr>
          <w:rFonts w:ascii="Times New Roman" w:hAnsi="Times New Roman" w:cs="Times New Roman"/>
          <w:sz w:val="24"/>
          <w:szCs w:val="24"/>
        </w:rPr>
        <w:t xml:space="preserve"> </w:t>
      </w:r>
      <w:r w:rsidR="005C487F" w:rsidRPr="00D87C28">
        <w:rPr>
          <w:rFonts w:ascii="Times New Roman" w:hAnsi="Times New Roman" w:cs="Times New Roman"/>
          <w:sz w:val="24"/>
          <w:szCs w:val="24"/>
        </w:rPr>
        <w:t xml:space="preserve"> </w:t>
      </w:r>
    </w:p>
    <w:p w14:paraId="19D485A3" w14:textId="77777777" w:rsidR="005C487F" w:rsidRPr="00D87C28" w:rsidRDefault="005C487F" w:rsidP="0011528D">
      <w:pPr>
        <w:spacing w:line="276" w:lineRule="auto"/>
        <w:jc w:val="both"/>
        <w:rPr>
          <w:rFonts w:ascii="Times New Roman" w:hAnsi="Times New Roman" w:cs="Times New Roman"/>
          <w:b/>
          <w:bCs/>
          <w:sz w:val="24"/>
          <w:szCs w:val="24"/>
        </w:rPr>
      </w:pPr>
      <w:r w:rsidRPr="00D87C28">
        <w:rPr>
          <w:rFonts w:ascii="Times New Roman" w:hAnsi="Times New Roman" w:cs="Times New Roman"/>
          <w:b/>
          <w:bCs/>
          <w:sz w:val="24"/>
          <w:szCs w:val="24"/>
        </w:rPr>
        <w:t>4.2 Dataset Description</w:t>
      </w:r>
    </w:p>
    <w:p w14:paraId="2F020C97" w14:textId="637D433A" w:rsidR="000004F8" w:rsidRPr="00D87C28" w:rsidRDefault="008D4635" w:rsidP="0011528D">
      <w:pPr>
        <w:spacing w:line="276" w:lineRule="auto"/>
        <w:jc w:val="both"/>
        <w:rPr>
          <w:rFonts w:ascii="Times New Roman" w:hAnsi="Times New Roman" w:cs="Times New Roman"/>
          <w:sz w:val="24"/>
          <w:szCs w:val="24"/>
        </w:rPr>
      </w:pPr>
      <w:r w:rsidRPr="008D4635">
        <w:rPr>
          <w:rFonts w:ascii="Times New Roman" w:hAnsi="Times New Roman" w:cs="Times New Roman"/>
          <w:sz w:val="24"/>
          <w:szCs w:val="24"/>
        </w:rPr>
        <w:t xml:space="preserve">The experiments were performed on the </w:t>
      </w:r>
      <w:proofErr w:type="spellStart"/>
      <w:r w:rsidRPr="008D4635">
        <w:rPr>
          <w:rFonts w:ascii="Times New Roman" w:hAnsi="Times New Roman" w:cs="Times New Roman"/>
          <w:sz w:val="24"/>
          <w:szCs w:val="24"/>
        </w:rPr>
        <w:t>MultiWOZ</w:t>
      </w:r>
      <w:proofErr w:type="spellEnd"/>
      <w:r w:rsidRPr="008D4635">
        <w:rPr>
          <w:rFonts w:ascii="Times New Roman" w:hAnsi="Times New Roman" w:cs="Times New Roman"/>
          <w:sz w:val="24"/>
          <w:szCs w:val="24"/>
        </w:rPr>
        <w:t xml:space="preserve"> 2.2 dataset, which is a large fully annotated multi-domain task-oriented dialogue corpus that includes about 10,000 human-human dialogues in the fields of hotel, restaurant, train, attraction, and taxi. The corpus consists of 3,406 one-domain and 7,032 multi-domain conversations, and dialogues between up to five domains. Each dialogue is comprised of a pre-set objective, serial user and system utterances, and an organized belief state broken down into semi (domain specific slots), book (booking information) and booked (confirmed reservations). The data is divided into the training, validation, and test sets and the validation and test sets contain 1,000 dialogues with 1,000 dialogues in each set dedicated to fully successful interactions to guarantee fair evaluation. Although the dataset contains minor inconsistencies caused by variations in annotation, it can be used as a standard benchmark to track dialogue state and generate responses, which is why it is appropriate to evaluate decentralized multi-agent reasoning in multi-domain and fragmented information conditions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{"citationID":"duMidmR3","properties":{"formattedCitation":"[23]","plainCitation":"[23]","noteIndex":0},"citationItems":[{"id":6229,"uris":["http://zotero.org/users/16103216/items/RJKSBUKI"],"itemData":{"id":6229,"type":"webpage","abstract":"A fully-labeled human written dialogues spanning over multi-domains and topics.","language":"en","title":"MultiWOZ 2.2","URL":"https://www.kaggle.com/datasets/taejinwoo/multiwoz-22","accessed":{"date-parts":[["2026",4,7]]}}}],"schema":"https://github.com/citation-style-language/schema/raw/master/csl-citation.json"} </w:instrText>
      </w:r>
      <w:r>
        <w:rPr>
          <w:rFonts w:ascii="Times New Roman" w:hAnsi="Times New Roman" w:cs="Times New Roman"/>
          <w:sz w:val="24"/>
          <w:szCs w:val="24"/>
        </w:rPr>
        <w:fldChar w:fldCharType="separate"/>
      </w:r>
      <w:r w:rsidRPr="008D4635">
        <w:rPr>
          <w:rFonts w:ascii="Times New Roman" w:hAnsi="Times New Roman" w:cs="Times New Roman"/>
          <w:sz w:val="24"/>
        </w:rPr>
        <w:t>[23]</w:t>
      </w:r>
      <w:r>
        <w:rPr>
          <w:rFonts w:ascii="Times New Roman" w:hAnsi="Times New Roman" w:cs="Times New Roman"/>
          <w:sz w:val="24"/>
          <w:szCs w:val="24"/>
        </w:rPr>
        <w:fldChar w:fldCharType="end"/>
      </w:r>
      <w:r w:rsidRPr="008D4635">
        <w:rPr>
          <w:rFonts w:ascii="Times New Roman" w:hAnsi="Times New Roman" w:cs="Times New Roman"/>
          <w:sz w:val="24"/>
          <w:szCs w:val="24"/>
        </w:rPr>
        <w:t>.</w:t>
      </w:r>
      <w:r>
        <w:rPr>
          <w:rFonts w:ascii="Times New Roman" w:hAnsi="Times New Roman" w:cs="Times New Roman"/>
          <w:sz w:val="24"/>
          <w:szCs w:val="24"/>
        </w:rPr>
        <w:t xml:space="preserve"> </w:t>
      </w:r>
      <w:r w:rsidR="000004F8" w:rsidRPr="00D87C28">
        <w:rPr>
          <w:rFonts w:ascii="Times New Roman" w:hAnsi="Times New Roman" w:cs="Times New Roman"/>
          <w:sz w:val="24"/>
          <w:szCs w:val="24"/>
        </w:rPr>
        <w:t xml:space="preserve"> </w:t>
      </w:r>
      <w:r w:rsidR="00ED6AC1">
        <w:rPr>
          <w:rFonts w:ascii="Times New Roman" w:hAnsi="Times New Roman" w:cs="Times New Roman"/>
          <w:sz w:val="24"/>
          <w:szCs w:val="24"/>
        </w:rPr>
        <w:t xml:space="preserve"> </w:t>
      </w:r>
    </w:p>
    <w:p w14:paraId="34846369" w14:textId="2698D46E" w:rsidR="00A57624" w:rsidRPr="00D87C28" w:rsidRDefault="000004F8" w:rsidP="0011528D">
      <w:pPr>
        <w:spacing w:line="276" w:lineRule="auto"/>
        <w:jc w:val="both"/>
        <w:rPr>
          <w:rFonts w:ascii="Times New Roman" w:hAnsi="Times New Roman" w:cs="Times New Roman"/>
          <w:sz w:val="24"/>
          <w:szCs w:val="24"/>
        </w:rPr>
      </w:pPr>
      <w:hyperlink r:id="rId7" w:history="1">
        <w:r w:rsidRPr="00D87C28">
          <w:rPr>
            <w:rStyle w:val="Hyperlink"/>
            <w:rFonts w:ascii="Times New Roman" w:hAnsi="Times New Roman" w:cs="Times New Roman"/>
            <w:color w:val="auto"/>
            <w:sz w:val="24"/>
            <w:szCs w:val="24"/>
          </w:rPr>
          <w:t>https://www.kaggle.com/datasets/taejinwoo/multiwoz-22</w:t>
        </w:r>
      </w:hyperlink>
      <w:r w:rsidR="00A57624" w:rsidRPr="00D87C28">
        <w:rPr>
          <w:rFonts w:ascii="Times New Roman" w:hAnsi="Times New Roman" w:cs="Times New Roman"/>
          <w:sz w:val="24"/>
          <w:szCs w:val="24"/>
        </w:rPr>
        <w:t xml:space="preserve"> </w:t>
      </w:r>
    </w:p>
    <w:p w14:paraId="7D0D4DAA" w14:textId="77777777" w:rsidR="00D45FFB" w:rsidRPr="00D87C28" w:rsidRDefault="00D45FFB" w:rsidP="0011528D">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4.3 Evaluation Metrics</w:t>
      </w:r>
    </w:p>
    <w:p w14:paraId="461FCA81" w14:textId="77777777" w:rsidR="009D4222" w:rsidRPr="009D4222" w:rsidRDefault="009D4222" w:rsidP="009D4222">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9D4222">
        <w:rPr>
          <w:rFonts w:ascii="Times New Roman" w:eastAsia="Times New Roman" w:hAnsi="Times New Roman" w:cs="Times New Roman"/>
          <w:kern w:val="0"/>
          <w:sz w:val="24"/>
          <w:szCs w:val="24"/>
          <w:lang w:eastAsia="en-IN"/>
          <w14:ligatures w14:val="none"/>
        </w:rPr>
        <w:t xml:space="preserve">The efficiency of the suggested framework is measured as a combination of regular dialogue system metrics and metrics of system-level efficiency. The main measure to evaluate the accuracy of the predicted global belief state of all domains is Joint Goal Accuracy (JGA). Slot Accuracy measures the accuracy of single slot-value predictions which measures precision at a domain level. Success Rate (SR) is the ratio of dialogues where the system </w:t>
      </w:r>
      <w:proofErr w:type="spellStart"/>
      <w:r w:rsidRPr="009D4222">
        <w:rPr>
          <w:rFonts w:ascii="Times New Roman" w:eastAsia="Times New Roman" w:hAnsi="Times New Roman" w:cs="Times New Roman"/>
          <w:kern w:val="0"/>
          <w:sz w:val="24"/>
          <w:szCs w:val="24"/>
          <w:lang w:eastAsia="en-IN"/>
          <w14:ligatures w14:val="none"/>
        </w:rPr>
        <w:t>fulfills</w:t>
      </w:r>
      <w:proofErr w:type="spellEnd"/>
      <w:r w:rsidRPr="009D4222">
        <w:rPr>
          <w:rFonts w:ascii="Times New Roman" w:eastAsia="Times New Roman" w:hAnsi="Times New Roman" w:cs="Times New Roman"/>
          <w:kern w:val="0"/>
          <w:sz w:val="24"/>
          <w:szCs w:val="24"/>
          <w:lang w:eastAsia="en-IN"/>
          <w14:ligatures w14:val="none"/>
        </w:rPr>
        <w:t xml:space="preserve"> the goal of the user and it is a measure of end-to-end effectiveness of the task.</w:t>
      </w:r>
    </w:p>
    <w:p w14:paraId="4CA8A216" w14:textId="77777777" w:rsidR="009D4222" w:rsidRPr="009D4222" w:rsidRDefault="009D4222" w:rsidP="009D4222">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9D4222">
        <w:rPr>
          <w:rFonts w:ascii="Times New Roman" w:eastAsia="Times New Roman" w:hAnsi="Times New Roman" w:cs="Times New Roman"/>
          <w:kern w:val="0"/>
          <w:sz w:val="24"/>
          <w:szCs w:val="24"/>
          <w:lang w:eastAsia="en-IN"/>
          <w14:ligatures w14:val="none"/>
        </w:rPr>
        <w:t>To measure the efficiency of the system, Communication Efficiency (η) is proposed to measure the decrease in the amount of information sent as compared to the entire situation in the dialogue. This metric will determine the level of effectiveness of the proposed Contextual Evidence Capsule mechanism in facilitating low-bandwidth communication. Inference Latency is also measured to examine the performance of computations, specifically, the advantages of parallel agent execution.</w:t>
      </w:r>
    </w:p>
    <w:p w14:paraId="02CE7ADA" w14:textId="38095E3C" w:rsidR="00D45FFB" w:rsidRPr="00D87C28" w:rsidRDefault="009D4222" w:rsidP="009D4222">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9D4222">
        <w:rPr>
          <w:rFonts w:ascii="Times New Roman" w:eastAsia="Times New Roman" w:hAnsi="Times New Roman" w:cs="Times New Roman"/>
          <w:kern w:val="0"/>
          <w:sz w:val="24"/>
          <w:szCs w:val="24"/>
          <w:lang w:eastAsia="en-IN"/>
          <w14:ligatures w14:val="none"/>
        </w:rPr>
        <w:t>Combined, these measures offer a balanced analysis of accuracy, coordination and efficiency, which is important to guarantee that the quality of reasoning and the scale of a system are strictly tested within decentralized multi-agent dialogue environments.</w:t>
      </w:r>
      <w:r>
        <w:rPr>
          <w:rFonts w:ascii="Times New Roman" w:eastAsia="Times New Roman" w:hAnsi="Times New Roman" w:cs="Times New Roman"/>
          <w:kern w:val="0"/>
          <w:sz w:val="24"/>
          <w:szCs w:val="24"/>
          <w:lang w:eastAsia="en-IN"/>
          <w14:ligatures w14:val="none"/>
        </w:rPr>
        <w:t xml:space="preserve"> </w:t>
      </w:r>
    </w:p>
    <w:p w14:paraId="10FA503B" w14:textId="77777777" w:rsidR="00D45FFB" w:rsidRPr="00D87C28" w:rsidRDefault="00D45FFB" w:rsidP="0011528D">
      <w:pPr>
        <w:spacing w:line="276" w:lineRule="auto"/>
        <w:jc w:val="both"/>
        <w:rPr>
          <w:rFonts w:ascii="Times New Roman" w:hAnsi="Times New Roman" w:cs="Times New Roman"/>
          <w:b/>
          <w:bCs/>
          <w:sz w:val="24"/>
          <w:szCs w:val="24"/>
        </w:rPr>
      </w:pPr>
      <w:r w:rsidRPr="00D87C28">
        <w:rPr>
          <w:rFonts w:ascii="Times New Roman" w:hAnsi="Times New Roman" w:cs="Times New Roman"/>
          <w:b/>
          <w:bCs/>
          <w:sz w:val="24"/>
          <w:szCs w:val="24"/>
        </w:rPr>
        <w:lastRenderedPageBreak/>
        <w:t>4.4 Results and Discussion</w:t>
      </w:r>
    </w:p>
    <w:p w14:paraId="6DE4B1C3" w14:textId="6E789A66" w:rsidR="00D45FFB" w:rsidRDefault="00D45FFB"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The quantitative performance of the proposed decentralized multi-agent framework is presented in Table 1, comparing it with a centralized LLM baseline and a multi-agent system with unrestricted communication. </w:t>
      </w:r>
    </w:p>
    <w:p w14:paraId="11B2ECB0" w14:textId="2618D3BC" w:rsidR="00A72146" w:rsidRPr="00D87C28" w:rsidRDefault="00A72146" w:rsidP="00A72146">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Table 1: </w:t>
      </w:r>
      <w:r w:rsidRPr="00A72146">
        <w:rPr>
          <w:rFonts w:ascii="Times New Roman" w:hAnsi="Times New Roman" w:cs="Times New Roman"/>
          <w:sz w:val="24"/>
          <w:szCs w:val="24"/>
        </w:rPr>
        <w:t>Performance comparison of the proposed De</w:t>
      </w:r>
      <w:r>
        <w:rPr>
          <w:rFonts w:ascii="Times New Roman" w:hAnsi="Times New Roman" w:cs="Times New Roman"/>
          <w:sz w:val="24"/>
          <w:szCs w:val="24"/>
        </w:rPr>
        <w:t>centralized</w:t>
      </w:r>
      <w:r w:rsidRPr="00A72146">
        <w:rPr>
          <w:rFonts w:ascii="Times New Roman" w:hAnsi="Times New Roman" w:cs="Times New Roman"/>
          <w:sz w:val="24"/>
          <w:szCs w:val="24"/>
        </w:rPr>
        <w:t>–CEC framework with centralized and unrestricted multi-agent baselines in terms of dialogue accuracy, communication efficiency, and latency</w:t>
      </w:r>
    </w:p>
    <w:tbl>
      <w:tblPr>
        <w:tblW w:w="7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869"/>
        <w:gridCol w:w="1065"/>
        <w:gridCol w:w="905"/>
        <w:gridCol w:w="1243"/>
        <w:gridCol w:w="1176"/>
      </w:tblGrid>
      <w:tr w:rsidR="00D87C28" w:rsidRPr="00D87C28" w14:paraId="586E1279" w14:textId="77777777" w:rsidTr="00D01383">
        <w:trPr>
          <w:trHeight w:val="858"/>
          <w:jc w:val="center"/>
        </w:trPr>
        <w:tc>
          <w:tcPr>
            <w:tcW w:w="2314" w:type="dxa"/>
            <w:vAlign w:val="center"/>
            <w:hideMark/>
          </w:tcPr>
          <w:p w14:paraId="7D92F931" w14:textId="77777777"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Method</w:t>
            </w:r>
          </w:p>
        </w:tc>
        <w:tc>
          <w:tcPr>
            <w:tcW w:w="869" w:type="dxa"/>
            <w:vAlign w:val="center"/>
            <w:hideMark/>
          </w:tcPr>
          <w:p w14:paraId="0A6EC810" w14:textId="5B75210F"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 xml:space="preserve">JGA </w:t>
            </w:r>
          </w:p>
        </w:tc>
        <w:tc>
          <w:tcPr>
            <w:tcW w:w="1065" w:type="dxa"/>
            <w:vAlign w:val="center"/>
            <w:hideMark/>
          </w:tcPr>
          <w:p w14:paraId="56FDB9A5" w14:textId="4781D92B"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 xml:space="preserve">Slot </w:t>
            </w:r>
            <w:proofErr w:type="spellStart"/>
            <w:r w:rsidRPr="00D87C28">
              <w:rPr>
                <w:rFonts w:ascii="Times New Roman" w:eastAsia="Times New Roman" w:hAnsi="Times New Roman" w:cs="Times New Roman"/>
                <w:b/>
                <w:bCs/>
                <w:kern w:val="0"/>
                <w:sz w:val="24"/>
                <w:szCs w:val="24"/>
                <w:lang w:eastAsia="en-IN"/>
                <w14:ligatures w14:val="none"/>
              </w:rPr>
              <w:t>Acc</w:t>
            </w:r>
            <w:proofErr w:type="spellEnd"/>
            <w:r w:rsidRPr="00D87C28">
              <w:rPr>
                <w:rFonts w:ascii="Times New Roman" w:eastAsia="Times New Roman" w:hAnsi="Times New Roman" w:cs="Times New Roman"/>
                <w:b/>
                <w:bCs/>
                <w:kern w:val="0"/>
                <w:sz w:val="24"/>
                <w:szCs w:val="24"/>
                <w:lang w:eastAsia="en-IN"/>
                <w14:ligatures w14:val="none"/>
              </w:rPr>
              <w:t xml:space="preserve"> </w:t>
            </w:r>
          </w:p>
        </w:tc>
        <w:tc>
          <w:tcPr>
            <w:tcW w:w="905" w:type="dxa"/>
            <w:vAlign w:val="center"/>
            <w:hideMark/>
          </w:tcPr>
          <w:p w14:paraId="5EC7D2BF" w14:textId="37821F81"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 xml:space="preserve">SR </w:t>
            </w:r>
          </w:p>
        </w:tc>
        <w:tc>
          <w:tcPr>
            <w:tcW w:w="1243" w:type="dxa"/>
            <w:vAlign w:val="center"/>
            <w:hideMark/>
          </w:tcPr>
          <w:p w14:paraId="32ECC121" w14:textId="15FF76A7"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 xml:space="preserve">Comm. Efficiency (η) </w:t>
            </w:r>
          </w:p>
        </w:tc>
        <w:tc>
          <w:tcPr>
            <w:tcW w:w="1176" w:type="dxa"/>
            <w:vAlign w:val="center"/>
            <w:hideMark/>
          </w:tcPr>
          <w:p w14:paraId="3FB9DD5D" w14:textId="04778F88"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 xml:space="preserve">Latency (s) </w:t>
            </w:r>
          </w:p>
        </w:tc>
      </w:tr>
      <w:tr w:rsidR="00D87C28" w:rsidRPr="00D87C28" w14:paraId="6C97BAAF" w14:textId="77777777" w:rsidTr="00D01383">
        <w:trPr>
          <w:trHeight w:val="572"/>
          <w:jc w:val="center"/>
        </w:trPr>
        <w:tc>
          <w:tcPr>
            <w:tcW w:w="2314" w:type="dxa"/>
            <w:vAlign w:val="center"/>
            <w:hideMark/>
          </w:tcPr>
          <w:p w14:paraId="11C7960F"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Centralized LLM</w:t>
            </w:r>
          </w:p>
        </w:tc>
        <w:tc>
          <w:tcPr>
            <w:tcW w:w="869" w:type="dxa"/>
            <w:vAlign w:val="center"/>
            <w:hideMark/>
          </w:tcPr>
          <w:p w14:paraId="30D478B8"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0.88</w:t>
            </w:r>
          </w:p>
        </w:tc>
        <w:tc>
          <w:tcPr>
            <w:tcW w:w="1065" w:type="dxa"/>
            <w:vAlign w:val="center"/>
            <w:hideMark/>
          </w:tcPr>
          <w:p w14:paraId="6227F851"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0.89</w:t>
            </w:r>
          </w:p>
        </w:tc>
        <w:tc>
          <w:tcPr>
            <w:tcW w:w="905" w:type="dxa"/>
            <w:vAlign w:val="center"/>
            <w:hideMark/>
          </w:tcPr>
          <w:p w14:paraId="326E3496"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0.91</w:t>
            </w:r>
          </w:p>
        </w:tc>
        <w:tc>
          <w:tcPr>
            <w:tcW w:w="1243" w:type="dxa"/>
            <w:vAlign w:val="center"/>
            <w:hideMark/>
          </w:tcPr>
          <w:p w14:paraId="48E42D51"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w:t>
            </w:r>
          </w:p>
        </w:tc>
        <w:tc>
          <w:tcPr>
            <w:tcW w:w="1176" w:type="dxa"/>
            <w:vAlign w:val="center"/>
            <w:hideMark/>
          </w:tcPr>
          <w:p w14:paraId="74AB598F"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1.2</w:t>
            </w:r>
          </w:p>
        </w:tc>
      </w:tr>
      <w:tr w:rsidR="00D87C28" w:rsidRPr="00D87C28" w14:paraId="06C0A784" w14:textId="77777777" w:rsidTr="00D01383">
        <w:trPr>
          <w:trHeight w:val="1158"/>
          <w:jc w:val="center"/>
        </w:trPr>
        <w:tc>
          <w:tcPr>
            <w:tcW w:w="2314" w:type="dxa"/>
            <w:vAlign w:val="center"/>
            <w:hideMark/>
          </w:tcPr>
          <w:p w14:paraId="13E1AF9B"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Multi-Agent (Unrestricted Communication)</w:t>
            </w:r>
          </w:p>
        </w:tc>
        <w:tc>
          <w:tcPr>
            <w:tcW w:w="869" w:type="dxa"/>
            <w:vAlign w:val="center"/>
            <w:hideMark/>
          </w:tcPr>
          <w:p w14:paraId="541A93AA"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0.82</w:t>
            </w:r>
          </w:p>
        </w:tc>
        <w:tc>
          <w:tcPr>
            <w:tcW w:w="1065" w:type="dxa"/>
            <w:vAlign w:val="center"/>
            <w:hideMark/>
          </w:tcPr>
          <w:p w14:paraId="1A9FD01B"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0.87</w:t>
            </w:r>
          </w:p>
        </w:tc>
        <w:tc>
          <w:tcPr>
            <w:tcW w:w="905" w:type="dxa"/>
            <w:vAlign w:val="center"/>
            <w:hideMark/>
          </w:tcPr>
          <w:p w14:paraId="7FFF4C22"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0.85</w:t>
            </w:r>
          </w:p>
        </w:tc>
        <w:tc>
          <w:tcPr>
            <w:tcW w:w="1243" w:type="dxa"/>
            <w:vAlign w:val="center"/>
            <w:hideMark/>
          </w:tcPr>
          <w:p w14:paraId="0018BAA1"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0.35</w:t>
            </w:r>
          </w:p>
        </w:tc>
        <w:tc>
          <w:tcPr>
            <w:tcW w:w="1176" w:type="dxa"/>
            <w:vAlign w:val="center"/>
            <w:hideMark/>
          </w:tcPr>
          <w:p w14:paraId="4FBC52C8"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1.05</w:t>
            </w:r>
          </w:p>
        </w:tc>
      </w:tr>
      <w:tr w:rsidR="00D87C28" w:rsidRPr="00D87C28" w14:paraId="0949282C" w14:textId="77777777" w:rsidTr="00D01383">
        <w:trPr>
          <w:trHeight w:val="858"/>
          <w:jc w:val="center"/>
        </w:trPr>
        <w:tc>
          <w:tcPr>
            <w:tcW w:w="2314" w:type="dxa"/>
            <w:vAlign w:val="center"/>
            <w:hideMark/>
          </w:tcPr>
          <w:p w14:paraId="27E72070" w14:textId="77777777"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Proposed Method</w:t>
            </w:r>
          </w:p>
        </w:tc>
        <w:tc>
          <w:tcPr>
            <w:tcW w:w="869" w:type="dxa"/>
            <w:vAlign w:val="center"/>
            <w:hideMark/>
          </w:tcPr>
          <w:p w14:paraId="68D425FA" w14:textId="77777777"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0.86</w:t>
            </w:r>
          </w:p>
        </w:tc>
        <w:tc>
          <w:tcPr>
            <w:tcW w:w="1065" w:type="dxa"/>
            <w:vAlign w:val="center"/>
            <w:hideMark/>
          </w:tcPr>
          <w:p w14:paraId="2DC1D7FD" w14:textId="77777777"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0.91</w:t>
            </w:r>
          </w:p>
        </w:tc>
        <w:tc>
          <w:tcPr>
            <w:tcW w:w="905" w:type="dxa"/>
            <w:vAlign w:val="center"/>
            <w:hideMark/>
          </w:tcPr>
          <w:p w14:paraId="0087DB88" w14:textId="77777777"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0.89</w:t>
            </w:r>
          </w:p>
        </w:tc>
        <w:tc>
          <w:tcPr>
            <w:tcW w:w="1243" w:type="dxa"/>
            <w:vAlign w:val="center"/>
            <w:hideMark/>
          </w:tcPr>
          <w:p w14:paraId="76FDA2FB" w14:textId="77777777"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0.72</w:t>
            </w:r>
          </w:p>
        </w:tc>
        <w:tc>
          <w:tcPr>
            <w:tcW w:w="1176" w:type="dxa"/>
            <w:vAlign w:val="center"/>
            <w:hideMark/>
          </w:tcPr>
          <w:p w14:paraId="7B626853" w14:textId="77777777"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0.7</w:t>
            </w:r>
          </w:p>
        </w:tc>
      </w:tr>
    </w:tbl>
    <w:p w14:paraId="51DE5896" w14:textId="77777777" w:rsidR="00D45FFB" w:rsidRPr="00D87C28" w:rsidRDefault="00D45FFB" w:rsidP="0011528D">
      <w:pPr>
        <w:spacing w:line="276" w:lineRule="auto"/>
        <w:jc w:val="both"/>
        <w:rPr>
          <w:rFonts w:ascii="Times New Roman" w:hAnsi="Times New Roman" w:cs="Times New Roman"/>
          <w:sz w:val="24"/>
          <w:szCs w:val="24"/>
        </w:rPr>
      </w:pPr>
    </w:p>
    <w:p w14:paraId="122CB6BF" w14:textId="0F37C431" w:rsidR="009D4222" w:rsidRPr="009D4222" w:rsidRDefault="009D4222" w:rsidP="009D4222">
      <w:pPr>
        <w:spacing w:line="276" w:lineRule="auto"/>
        <w:jc w:val="both"/>
        <w:rPr>
          <w:rFonts w:ascii="Times New Roman" w:hAnsi="Times New Roman" w:cs="Times New Roman"/>
          <w:sz w:val="24"/>
          <w:szCs w:val="24"/>
        </w:rPr>
      </w:pPr>
      <w:r w:rsidRPr="009D4222">
        <w:rPr>
          <w:rFonts w:ascii="Times New Roman" w:hAnsi="Times New Roman" w:cs="Times New Roman"/>
          <w:sz w:val="24"/>
          <w:szCs w:val="24"/>
        </w:rPr>
        <w:t>The results demonstrate that our proposed framework achieves 0.86 in Joint Goal Accuracy (JGA), which is as close as possible to the centralized system's score of 0.88 given that the agents only have partial observability of the environment with respect to the goals, i.e., by definition, there are none to be observed. Our proposed framework also achieved 0.91 Slot Accuracy, which means that by reasoning according to domain, we have improved the accuracy of our predicted outcomes compared to both of the baseline systems.</w:t>
      </w:r>
      <w:r>
        <w:rPr>
          <w:rFonts w:ascii="Times New Roman" w:hAnsi="Times New Roman" w:cs="Times New Roman"/>
          <w:sz w:val="24"/>
          <w:szCs w:val="24"/>
        </w:rPr>
        <w:t xml:space="preserve"> </w:t>
      </w:r>
      <w:r w:rsidRPr="009D4222">
        <w:rPr>
          <w:rFonts w:ascii="Times New Roman" w:hAnsi="Times New Roman" w:cs="Times New Roman"/>
          <w:sz w:val="24"/>
          <w:szCs w:val="24"/>
        </w:rPr>
        <w:t>With respect to task-level performance, our proposed framework achieved 0.89 Success Rate, meaning that our framework successfully and consistently provides end-to-end completion of the dialogue tasks we created. While we achieved slightly less success than the centralized model (0.91), we have far exceeded both of the conventional multi-agent baselines, showing the value of structured communication and coordinated reasoning among agents.</w:t>
      </w:r>
    </w:p>
    <w:p w14:paraId="4FE56DDA" w14:textId="0132FDA4" w:rsidR="009D4222" w:rsidRPr="009D4222" w:rsidRDefault="009D4222" w:rsidP="009D4222">
      <w:pPr>
        <w:spacing w:line="276" w:lineRule="auto"/>
        <w:jc w:val="both"/>
        <w:rPr>
          <w:rFonts w:ascii="Times New Roman" w:hAnsi="Times New Roman" w:cs="Times New Roman"/>
          <w:sz w:val="24"/>
          <w:szCs w:val="24"/>
        </w:rPr>
      </w:pPr>
      <w:r w:rsidRPr="009D4222">
        <w:rPr>
          <w:rFonts w:ascii="Times New Roman" w:hAnsi="Times New Roman" w:cs="Times New Roman"/>
          <w:sz w:val="24"/>
          <w:szCs w:val="24"/>
        </w:rPr>
        <w:t>With respect to communication efficiency, our proposed framework achieved η = 0.72 as its communication efficiency score, meaning that there is a significant reduction in the amount of information exchanged between the agents versus multi-agent systems that do not have restrictions on their information exchange. This supports the use of the Contextual Evidence Capsule mechanisms to compress the semantic content of information needed by all of the agents but not degrade the performance of the overall system.</w:t>
      </w:r>
      <w:r>
        <w:rPr>
          <w:rFonts w:ascii="Times New Roman" w:hAnsi="Times New Roman" w:cs="Times New Roman"/>
          <w:sz w:val="24"/>
          <w:szCs w:val="24"/>
        </w:rPr>
        <w:t xml:space="preserve"> </w:t>
      </w:r>
      <w:r w:rsidRPr="009D4222">
        <w:rPr>
          <w:rFonts w:ascii="Times New Roman" w:hAnsi="Times New Roman" w:cs="Times New Roman"/>
          <w:sz w:val="24"/>
          <w:szCs w:val="24"/>
        </w:rPr>
        <w:t>In terms of computational efficiency, our proposed framework achieved an average delay per dialogue turn of approximately 0.6 to 0.8 seconds, again much less than the average delay of the centralized model, primarily due to the agents executing in parallel but secondly also due to each agent considering only one fraction of the total input context per agent versus the centralized model.</w:t>
      </w:r>
    </w:p>
    <w:p w14:paraId="1D5C5B70" w14:textId="2D2D42B8" w:rsidR="00CC0B73" w:rsidRPr="00D87C28" w:rsidRDefault="009D4222" w:rsidP="009D4222">
      <w:pPr>
        <w:spacing w:line="276" w:lineRule="auto"/>
        <w:jc w:val="both"/>
        <w:rPr>
          <w:rFonts w:ascii="Times New Roman" w:hAnsi="Times New Roman" w:cs="Times New Roman"/>
          <w:sz w:val="24"/>
          <w:szCs w:val="24"/>
        </w:rPr>
      </w:pPr>
      <w:r w:rsidRPr="009D4222">
        <w:rPr>
          <w:rFonts w:ascii="Times New Roman" w:hAnsi="Times New Roman" w:cs="Times New Roman"/>
          <w:sz w:val="24"/>
          <w:szCs w:val="24"/>
        </w:rPr>
        <w:lastRenderedPageBreak/>
        <w:t>To provide more detail about how this system functions, we conducted an ablation study to assess the contributions of each of the framework's components to the overall results.</w:t>
      </w:r>
      <w:r w:rsidR="00CC0B73" w:rsidRPr="00D87C28">
        <w:rPr>
          <w:rFonts w:ascii="Times New Roman" w:hAnsi="Times New Roman" w:cs="Times New Roman"/>
          <w:sz w:val="24"/>
          <w:szCs w:val="24"/>
        </w:rPr>
        <w:t>.</w:t>
      </w:r>
    </w:p>
    <w:p w14:paraId="3D736B17" w14:textId="36DFBF15" w:rsidR="00CC0B73" w:rsidRPr="00D87C28" w:rsidRDefault="00CC0B73" w:rsidP="00564A60">
      <w:pPr>
        <w:spacing w:line="276" w:lineRule="auto"/>
        <w:jc w:val="center"/>
        <w:rPr>
          <w:rFonts w:ascii="Times New Roman" w:hAnsi="Times New Roman" w:cs="Times New Roman"/>
          <w:sz w:val="24"/>
          <w:szCs w:val="24"/>
        </w:rPr>
      </w:pPr>
      <w:r w:rsidRPr="00D87C28">
        <w:rPr>
          <w:rFonts w:ascii="Times New Roman" w:hAnsi="Times New Roman" w:cs="Times New Roman"/>
          <w:sz w:val="24"/>
          <w:szCs w:val="24"/>
        </w:rPr>
        <w:t>Table 2: Ablation Study</w:t>
      </w:r>
    </w:p>
    <w:tbl>
      <w:tblPr>
        <w:tblW w:w="5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01"/>
        <w:gridCol w:w="948"/>
        <w:gridCol w:w="948"/>
      </w:tblGrid>
      <w:tr w:rsidR="00D87C28" w:rsidRPr="00D87C28" w14:paraId="3900B42A" w14:textId="77777777" w:rsidTr="00EF5EB6">
        <w:trPr>
          <w:trHeight w:val="577"/>
          <w:jc w:val="center"/>
        </w:trPr>
        <w:tc>
          <w:tcPr>
            <w:tcW w:w="2230" w:type="dxa"/>
            <w:vAlign w:val="center"/>
            <w:hideMark/>
          </w:tcPr>
          <w:p w14:paraId="375FFAE2" w14:textId="77777777"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Configuration</w:t>
            </w:r>
          </w:p>
        </w:tc>
        <w:tc>
          <w:tcPr>
            <w:tcW w:w="1001" w:type="dxa"/>
            <w:vAlign w:val="center"/>
            <w:hideMark/>
          </w:tcPr>
          <w:p w14:paraId="782871F6" w14:textId="77777777"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JGA</w:t>
            </w:r>
          </w:p>
        </w:tc>
        <w:tc>
          <w:tcPr>
            <w:tcW w:w="948" w:type="dxa"/>
            <w:vAlign w:val="center"/>
            <w:hideMark/>
          </w:tcPr>
          <w:p w14:paraId="42A8DD9B" w14:textId="77777777"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η</w:t>
            </w:r>
          </w:p>
        </w:tc>
        <w:tc>
          <w:tcPr>
            <w:tcW w:w="948" w:type="dxa"/>
            <w:vAlign w:val="center"/>
            <w:hideMark/>
          </w:tcPr>
          <w:p w14:paraId="634A6B3B" w14:textId="77777777" w:rsidR="00CC0B73" w:rsidRPr="00D87C28" w:rsidRDefault="00CC0B73" w:rsidP="0011528D">
            <w:pPr>
              <w:spacing w:after="0" w:line="276" w:lineRule="auto"/>
              <w:jc w:val="both"/>
              <w:rPr>
                <w:rFonts w:ascii="Times New Roman" w:eastAsia="Times New Roman" w:hAnsi="Times New Roman" w:cs="Times New Roman"/>
                <w:b/>
                <w:bCs/>
                <w:kern w:val="0"/>
                <w:sz w:val="24"/>
                <w:szCs w:val="24"/>
                <w:lang w:eastAsia="en-IN"/>
                <w14:ligatures w14:val="none"/>
              </w:rPr>
            </w:pPr>
            <w:r w:rsidRPr="00D87C28">
              <w:rPr>
                <w:rFonts w:ascii="Times New Roman" w:eastAsia="Times New Roman" w:hAnsi="Times New Roman" w:cs="Times New Roman"/>
                <w:b/>
                <w:bCs/>
                <w:kern w:val="0"/>
                <w:sz w:val="24"/>
                <w:szCs w:val="24"/>
                <w:lang w:eastAsia="en-IN"/>
                <w14:ligatures w14:val="none"/>
              </w:rPr>
              <w:t>SR</w:t>
            </w:r>
          </w:p>
        </w:tc>
      </w:tr>
      <w:tr w:rsidR="00D87C28" w:rsidRPr="00D87C28" w14:paraId="59C01DFE" w14:textId="77777777" w:rsidTr="00EF5EB6">
        <w:trPr>
          <w:trHeight w:val="577"/>
          <w:jc w:val="center"/>
        </w:trPr>
        <w:tc>
          <w:tcPr>
            <w:tcW w:w="2230" w:type="dxa"/>
            <w:vAlign w:val="center"/>
            <w:hideMark/>
          </w:tcPr>
          <w:p w14:paraId="6B0C8127"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Full Model</w:t>
            </w:r>
          </w:p>
        </w:tc>
        <w:tc>
          <w:tcPr>
            <w:tcW w:w="1001" w:type="dxa"/>
            <w:vAlign w:val="center"/>
            <w:hideMark/>
          </w:tcPr>
          <w:p w14:paraId="59C3A376"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0.86</w:t>
            </w:r>
          </w:p>
        </w:tc>
        <w:tc>
          <w:tcPr>
            <w:tcW w:w="948" w:type="dxa"/>
            <w:vAlign w:val="center"/>
            <w:hideMark/>
          </w:tcPr>
          <w:p w14:paraId="4162CE18"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0.72</w:t>
            </w:r>
          </w:p>
        </w:tc>
        <w:tc>
          <w:tcPr>
            <w:tcW w:w="948" w:type="dxa"/>
            <w:vAlign w:val="center"/>
            <w:hideMark/>
          </w:tcPr>
          <w:p w14:paraId="06893B99"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0.89</w:t>
            </w:r>
          </w:p>
        </w:tc>
      </w:tr>
      <w:tr w:rsidR="00D87C28" w:rsidRPr="00D87C28" w14:paraId="537A334E" w14:textId="77777777" w:rsidTr="00EF5EB6">
        <w:trPr>
          <w:trHeight w:val="577"/>
          <w:jc w:val="center"/>
        </w:trPr>
        <w:tc>
          <w:tcPr>
            <w:tcW w:w="2230" w:type="dxa"/>
            <w:vAlign w:val="center"/>
            <w:hideMark/>
          </w:tcPr>
          <w:p w14:paraId="3A4B8911"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Without CEC</w:t>
            </w:r>
          </w:p>
        </w:tc>
        <w:tc>
          <w:tcPr>
            <w:tcW w:w="1001" w:type="dxa"/>
            <w:vAlign w:val="center"/>
            <w:hideMark/>
          </w:tcPr>
          <w:p w14:paraId="7ED62B50"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0.85</w:t>
            </w:r>
          </w:p>
        </w:tc>
        <w:tc>
          <w:tcPr>
            <w:tcW w:w="948" w:type="dxa"/>
            <w:vAlign w:val="center"/>
            <w:hideMark/>
          </w:tcPr>
          <w:p w14:paraId="7948899B"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0.41</w:t>
            </w:r>
          </w:p>
        </w:tc>
        <w:tc>
          <w:tcPr>
            <w:tcW w:w="948" w:type="dxa"/>
            <w:vAlign w:val="center"/>
            <w:hideMark/>
          </w:tcPr>
          <w:p w14:paraId="6ED3EEB9"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0.88</w:t>
            </w:r>
          </w:p>
        </w:tc>
      </w:tr>
      <w:tr w:rsidR="00D87C28" w:rsidRPr="00D87C28" w14:paraId="7E0F63B6" w14:textId="77777777" w:rsidTr="00EF5EB6">
        <w:trPr>
          <w:trHeight w:val="1014"/>
          <w:jc w:val="center"/>
        </w:trPr>
        <w:tc>
          <w:tcPr>
            <w:tcW w:w="2230" w:type="dxa"/>
            <w:vAlign w:val="center"/>
            <w:hideMark/>
          </w:tcPr>
          <w:p w14:paraId="120F1A2B"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Without Confidence Weighting</w:t>
            </w:r>
          </w:p>
        </w:tc>
        <w:tc>
          <w:tcPr>
            <w:tcW w:w="1001" w:type="dxa"/>
            <w:vAlign w:val="center"/>
            <w:hideMark/>
          </w:tcPr>
          <w:p w14:paraId="686BAD80"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0.83</w:t>
            </w:r>
          </w:p>
        </w:tc>
        <w:tc>
          <w:tcPr>
            <w:tcW w:w="948" w:type="dxa"/>
            <w:vAlign w:val="center"/>
            <w:hideMark/>
          </w:tcPr>
          <w:p w14:paraId="05EBE517"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0.72</w:t>
            </w:r>
          </w:p>
        </w:tc>
        <w:tc>
          <w:tcPr>
            <w:tcW w:w="948" w:type="dxa"/>
            <w:vAlign w:val="center"/>
            <w:hideMark/>
          </w:tcPr>
          <w:p w14:paraId="45C051D0"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0.86</w:t>
            </w:r>
          </w:p>
        </w:tc>
      </w:tr>
      <w:tr w:rsidR="00D87C28" w:rsidRPr="00D87C28" w14:paraId="6AFBE92D" w14:textId="77777777" w:rsidTr="00EF5EB6">
        <w:trPr>
          <w:trHeight w:val="694"/>
          <w:jc w:val="center"/>
        </w:trPr>
        <w:tc>
          <w:tcPr>
            <w:tcW w:w="2230" w:type="dxa"/>
            <w:vAlign w:val="center"/>
            <w:hideMark/>
          </w:tcPr>
          <w:p w14:paraId="2F714470"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Without Agreement Scoring</w:t>
            </w:r>
          </w:p>
        </w:tc>
        <w:tc>
          <w:tcPr>
            <w:tcW w:w="1001" w:type="dxa"/>
            <w:vAlign w:val="center"/>
            <w:hideMark/>
          </w:tcPr>
          <w:p w14:paraId="275B5854"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0.82</w:t>
            </w:r>
          </w:p>
        </w:tc>
        <w:tc>
          <w:tcPr>
            <w:tcW w:w="948" w:type="dxa"/>
            <w:vAlign w:val="center"/>
            <w:hideMark/>
          </w:tcPr>
          <w:p w14:paraId="7658479C"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0.72</w:t>
            </w:r>
          </w:p>
        </w:tc>
        <w:tc>
          <w:tcPr>
            <w:tcW w:w="948" w:type="dxa"/>
            <w:vAlign w:val="center"/>
            <w:hideMark/>
          </w:tcPr>
          <w:p w14:paraId="33C0153F" w14:textId="77777777" w:rsidR="00CC0B73" w:rsidRPr="00D87C28" w:rsidRDefault="00CC0B73" w:rsidP="0011528D">
            <w:pPr>
              <w:spacing w:after="0" w:line="276" w:lineRule="auto"/>
              <w:jc w:val="both"/>
              <w:rPr>
                <w:rFonts w:ascii="Times New Roman" w:eastAsia="Times New Roman" w:hAnsi="Times New Roman" w:cs="Times New Roman"/>
                <w:kern w:val="0"/>
                <w:sz w:val="24"/>
                <w:szCs w:val="24"/>
                <w:lang w:eastAsia="en-IN"/>
                <w14:ligatures w14:val="none"/>
              </w:rPr>
            </w:pPr>
            <w:r w:rsidRPr="00D87C28">
              <w:rPr>
                <w:rFonts w:ascii="Times New Roman" w:eastAsia="Times New Roman" w:hAnsi="Times New Roman" w:cs="Times New Roman"/>
                <w:kern w:val="0"/>
                <w:sz w:val="24"/>
                <w:szCs w:val="24"/>
                <w:lang w:eastAsia="en-IN"/>
                <w14:ligatures w14:val="none"/>
              </w:rPr>
              <w:t>0.85</w:t>
            </w:r>
          </w:p>
        </w:tc>
      </w:tr>
    </w:tbl>
    <w:p w14:paraId="74B5AD52" w14:textId="77777777" w:rsidR="00CC0B73" w:rsidRPr="00D87C28" w:rsidRDefault="00CC0B73" w:rsidP="0011528D">
      <w:pPr>
        <w:spacing w:line="276" w:lineRule="auto"/>
        <w:jc w:val="both"/>
        <w:rPr>
          <w:rFonts w:ascii="Times New Roman" w:hAnsi="Times New Roman" w:cs="Times New Roman"/>
          <w:sz w:val="24"/>
          <w:szCs w:val="24"/>
        </w:rPr>
      </w:pPr>
    </w:p>
    <w:p w14:paraId="551A2B48" w14:textId="10A8D41E" w:rsidR="00CC0B73" w:rsidRDefault="009D4222" w:rsidP="0011528D">
      <w:pPr>
        <w:spacing w:line="276" w:lineRule="auto"/>
        <w:jc w:val="both"/>
        <w:rPr>
          <w:rFonts w:ascii="Times New Roman" w:hAnsi="Times New Roman" w:cs="Times New Roman"/>
          <w:sz w:val="24"/>
          <w:szCs w:val="24"/>
        </w:rPr>
      </w:pPr>
      <w:r w:rsidRPr="009D4222">
        <w:rPr>
          <w:rFonts w:ascii="Times New Roman" w:hAnsi="Times New Roman" w:cs="Times New Roman"/>
          <w:sz w:val="24"/>
          <w:szCs w:val="24"/>
        </w:rPr>
        <w:t>According to the ablation results in Tab. 2, removing the CEC mechanism results in reduced communication efficiency (from 0.72 to 0.41) due to the lack of structured compression which results in greater transmission of redundant information. Additionally, the removal of confidence weighting reduces Joint Goal Accuracy (from 0.86 to 0.83) and Success Rate (from 0.89 to 0.86) because all agent outputs are considered equal so low-confidence predictions can affect the final decision. Similarly, removing agreement scoring also decreases Joint Goal Accuracy (to. 82) and Success Rate (to 0.85) because conflicting predictions can no longer get resolved based on collective support, which leads to inconsistency across agents. The communication efficiency in both cases remains at 0.72 since the communication structure is maintained and only fusion strategies are changed.</w:t>
      </w:r>
      <w:r>
        <w:rPr>
          <w:rFonts w:ascii="Times New Roman" w:hAnsi="Times New Roman" w:cs="Times New Roman"/>
          <w:sz w:val="24"/>
          <w:szCs w:val="24"/>
        </w:rPr>
        <w:t xml:space="preserve"> </w:t>
      </w:r>
      <w:r w:rsidR="00A9202A" w:rsidRPr="00D87C28">
        <w:rPr>
          <w:rFonts w:ascii="Times New Roman" w:hAnsi="Times New Roman" w:cs="Times New Roman"/>
          <w:sz w:val="24"/>
          <w:szCs w:val="24"/>
        </w:rPr>
        <w:t xml:space="preserve"> </w:t>
      </w:r>
      <w:r w:rsidR="008E1E7C" w:rsidRPr="00D87C28">
        <w:rPr>
          <w:rFonts w:ascii="Times New Roman" w:hAnsi="Times New Roman" w:cs="Times New Roman"/>
          <w:sz w:val="24"/>
          <w:szCs w:val="24"/>
        </w:rPr>
        <w:t xml:space="preserve"> </w:t>
      </w:r>
    </w:p>
    <w:p w14:paraId="36530F66" w14:textId="5789A9E9" w:rsidR="00A72146" w:rsidRPr="00D87C28" w:rsidRDefault="00A72146" w:rsidP="00A72146">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Table 3: </w:t>
      </w:r>
      <w:r w:rsidRPr="00A72146">
        <w:rPr>
          <w:rFonts w:ascii="Times New Roman" w:hAnsi="Times New Roman" w:cs="Times New Roman"/>
          <w:sz w:val="24"/>
          <w:szCs w:val="24"/>
        </w:rPr>
        <w:t>Domain-specific performance analysis of the proposed De</w:t>
      </w:r>
      <w:r>
        <w:rPr>
          <w:rFonts w:ascii="Times New Roman" w:hAnsi="Times New Roman" w:cs="Times New Roman"/>
          <w:sz w:val="24"/>
          <w:szCs w:val="24"/>
        </w:rPr>
        <w:t>centralized</w:t>
      </w:r>
      <w:r w:rsidRPr="00A72146">
        <w:rPr>
          <w:rFonts w:ascii="Times New Roman" w:hAnsi="Times New Roman" w:cs="Times New Roman"/>
          <w:sz w:val="24"/>
          <w:szCs w:val="24"/>
        </w:rPr>
        <w:t xml:space="preserve"> –CEC framework</w:t>
      </w:r>
    </w:p>
    <w:tbl>
      <w:tblPr>
        <w:tblW w:w="5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872"/>
        <w:gridCol w:w="1473"/>
        <w:gridCol w:w="1229"/>
      </w:tblGrid>
      <w:tr w:rsidR="00D87C28" w:rsidRPr="00D87C28" w14:paraId="663E7A81" w14:textId="77777777" w:rsidTr="00EF5EB6">
        <w:trPr>
          <w:trHeight w:val="652"/>
          <w:jc w:val="center"/>
        </w:trPr>
        <w:tc>
          <w:tcPr>
            <w:tcW w:w="1539" w:type="dxa"/>
            <w:vAlign w:val="center"/>
            <w:hideMark/>
          </w:tcPr>
          <w:p w14:paraId="0C0E92E1" w14:textId="77777777" w:rsidR="008E1E7C" w:rsidRPr="00D87C28" w:rsidRDefault="008E1E7C" w:rsidP="008E1E7C">
            <w:pPr>
              <w:spacing w:after="0" w:line="240" w:lineRule="auto"/>
              <w:jc w:val="center"/>
              <w:rPr>
                <w:rFonts w:ascii="Times New Roman" w:eastAsia="Times New Roman" w:hAnsi="Times New Roman" w:cs="Times New Roman"/>
                <w:b/>
                <w:bCs/>
                <w:kern w:val="0"/>
                <w:lang w:eastAsia="en-IN"/>
                <w14:ligatures w14:val="none"/>
              </w:rPr>
            </w:pPr>
            <w:r w:rsidRPr="00D87C28">
              <w:rPr>
                <w:rFonts w:ascii="Times New Roman" w:eastAsia="Times New Roman" w:hAnsi="Times New Roman" w:cs="Times New Roman"/>
                <w:b/>
                <w:bCs/>
                <w:kern w:val="0"/>
                <w:lang w:eastAsia="en-IN"/>
                <w14:ligatures w14:val="none"/>
              </w:rPr>
              <w:t>Domain</w:t>
            </w:r>
          </w:p>
        </w:tc>
        <w:tc>
          <w:tcPr>
            <w:tcW w:w="872" w:type="dxa"/>
            <w:vAlign w:val="center"/>
            <w:hideMark/>
          </w:tcPr>
          <w:p w14:paraId="26258BB2" w14:textId="77777777" w:rsidR="008E1E7C" w:rsidRPr="00D87C28" w:rsidRDefault="008E1E7C" w:rsidP="008E1E7C">
            <w:pPr>
              <w:spacing w:after="0" w:line="240" w:lineRule="auto"/>
              <w:jc w:val="center"/>
              <w:rPr>
                <w:rFonts w:ascii="Times New Roman" w:eastAsia="Times New Roman" w:hAnsi="Times New Roman" w:cs="Times New Roman"/>
                <w:b/>
                <w:bCs/>
                <w:kern w:val="0"/>
                <w:lang w:eastAsia="en-IN"/>
                <w14:ligatures w14:val="none"/>
              </w:rPr>
            </w:pPr>
            <w:r w:rsidRPr="00D87C28">
              <w:rPr>
                <w:rFonts w:ascii="Times New Roman" w:eastAsia="Times New Roman" w:hAnsi="Times New Roman" w:cs="Times New Roman"/>
                <w:b/>
                <w:bCs/>
                <w:kern w:val="0"/>
                <w:lang w:eastAsia="en-IN"/>
                <w14:ligatures w14:val="none"/>
              </w:rPr>
              <w:t>JGA</w:t>
            </w:r>
          </w:p>
        </w:tc>
        <w:tc>
          <w:tcPr>
            <w:tcW w:w="1473" w:type="dxa"/>
            <w:vAlign w:val="center"/>
            <w:hideMark/>
          </w:tcPr>
          <w:p w14:paraId="096CE9DC" w14:textId="77777777" w:rsidR="008E1E7C" w:rsidRPr="00D87C28" w:rsidRDefault="008E1E7C" w:rsidP="008E1E7C">
            <w:pPr>
              <w:spacing w:after="0" w:line="240" w:lineRule="auto"/>
              <w:jc w:val="center"/>
              <w:rPr>
                <w:rFonts w:ascii="Times New Roman" w:eastAsia="Times New Roman" w:hAnsi="Times New Roman" w:cs="Times New Roman"/>
                <w:b/>
                <w:bCs/>
                <w:kern w:val="0"/>
                <w:lang w:eastAsia="en-IN"/>
                <w14:ligatures w14:val="none"/>
              </w:rPr>
            </w:pPr>
            <w:r w:rsidRPr="00D87C28">
              <w:rPr>
                <w:rFonts w:ascii="Times New Roman" w:eastAsia="Times New Roman" w:hAnsi="Times New Roman" w:cs="Times New Roman"/>
                <w:b/>
                <w:bCs/>
                <w:kern w:val="0"/>
                <w:lang w:eastAsia="en-IN"/>
                <w14:ligatures w14:val="none"/>
              </w:rPr>
              <w:t>Slot Accuracy</w:t>
            </w:r>
          </w:p>
        </w:tc>
        <w:tc>
          <w:tcPr>
            <w:tcW w:w="1229" w:type="dxa"/>
            <w:vAlign w:val="center"/>
            <w:hideMark/>
          </w:tcPr>
          <w:p w14:paraId="32544742" w14:textId="77777777" w:rsidR="008E1E7C" w:rsidRPr="00D87C28" w:rsidRDefault="008E1E7C" w:rsidP="008E1E7C">
            <w:pPr>
              <w:spacing w:after="0" w:line="240" w:lineRule="auto"/>
              <w:jc w:val="center"/>
              <w:rPr>
                <w:rFonts w:ascii="Times New Roman" w:eastAsia="Times New Roman" w:hAnsi="Times New Roman" w:cs="Times New Roman"/>
                <w:b/>
                <w:bCs/>
                <w:kern w:val="0"/>
                <w:lang w:eastAsia="en-IN"/>
                <w14:ligatures w14:val="none"/>
              </w:rPr>
            </w:pPr>
            <w:r w:rsidRPr="00D87C28">
              <w:rPr>
                <w:rFonts w:ascii="Times New Roman" w:eastAsia="Times New Roman" w:hAnsi="Times New Roman" w:cs="Times New Roman"/>
                <w:b/>
                <w:bCs/>
                <w:kern w:val="0"/>
                <w:lang w:eastAsia="en-IN"/>
                <w14:ligatures w14:val="none"/>
              </w:rPr>
              <w:t>Success Rate</w:t>
            </w:r>
          </w:p>
        </w:tc>
      </w:tr>
      <w:tr w:rsidR="00D87C28" w:rsidRPr="00D87C28" w14:paraId="7C7C2F5C" w14:textId="77777777" w:rsidTr="00EF5EB6">
        <w:trPr>
          <w:trHeight w:val="325"/>
          <w:jc w:val="center"/>
        </w:trPr>
        <w:tc>
          <w:tcPr>
            <w:tcW w:w="1539" w:type="dxa"/>
            <w:vAlign w:val="center"/>
            <w:hideMark/>
          </w:tcPr>
          <w:p w14:paraId="05EE844D" w14:textId="77777777" w:rsidR="008E1E7C" w:rsidRPr="00D87C28" w:rsidRDefault="008E1E7C" w:rsidP="008E1E7C">
            <w:pPr>
              <w:spacing w:after="0" w:line="240" w:lineRule="auto"/>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Hotel</w:t>
            </w:r>
          </w:p>
        </w:tc>
        <w:tc>
          <w:tcPr>
            <w:tcW w:w="872" w:type="dxa"/>
            <w:vAlign w:val="center"/>
            <w:hideMark/>
          </w:tcPr>
          <w:p w14:paraId="2A5644DB"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0.88</w:t>
            </w:r>
          </w:p>
        </w:tc>
        <w:tc>
          <w:tcPr>
            <w:tcW w:w="1473" w:type="dxa"/>
            <w:vAlign w:val="center"/>
            <w:hideMark/>
          </w:tcPr>
          <w:p w14:paraId="4A9C58F4"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0.92</w:t>
            </w:r>
          </w:p>
        </w:tc>
        <w:tc>
          <w:tcPr>
            <w:tcW w:w="1229" w:type="dxa"/>
            <w:vAlign w:val="center"/>
            <w:hideMark/>
          </w:tcPr>
          <w:p w14:paraId="6B0D68D9"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0.91</w:t>
            </w:r>
          </w:p>
        </w:tc>
      </w:tr>
      <w:tr w:rsidR="00D87C28" w:rsidRPr="00D87C28" w14:paraId="15DD8AF6" w14:textId="77777777" w:rsidTr="00EF5EB6">
        <w:trPr>
          <w:trHeight w:val="652"/>
          <w:jc w:val="center"/>
        </w:trPr>
        <w:tc>
          <w:tcPr>
            <w:tcW w:w="1539" w:type="dxa"/>
            <w:vAlign w:val="center"/>
            <w:hideMark/>
          </w:tcPr>
          <w:p w14:paraId="4331D73B" w14:textId="77777777" w:rsidR="008E1E7C" w:rsidRPr="00D87C28" w:rsidRDefault="008E1E7C" w:rsidP="008E1E7C">
            <w:pPr>
              <w:spacing w:after="0" w:line="240" w:lineRule="auto"/>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Restaurant</w:t>
            </w:r>
          </w:p>
        </w:tc>
        <w:tc>
          <w:tcPr>
            <w:tcW w:w="872" w:type="dxa"/>
            <w:vAlign w:val="center"/>
            <w:hideMark/>
          </w:tcPr>
          <w:p w14:paraId="6A1AC12E"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0.87</w:t>
            </w:r>
          </w:p>
        </w:tc>
        <w:tc>
          <w:tcPr>
            <w:tcW w:w="1473" w:type="dxa"/>
            <w:vAlign w:val="center"/>
            <w:hideMark/>
          </w:tcPr>
          <w:p w14:paraId="1F71FE3E"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0.93</w:t>
            </w:r>
          </w:p>
        </w:tc>
        <w:tc>
          <w:tcPr>
            <w:tcW w:w="1229" w:type="dxa"/>
            <w:vAlign w:val="center"/>
            <w:hideMark/>
          </w:tcPr>
          <w:p w14:paraId="73336604"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0.9</w:t>
            </w:r>
          </w:p>
        </w:tc>
      </w:tr>
      <w:tr w:rsidR="00D87C28" w:rsidRPr="00D87C28" w14:paraId="0A6E4627" w14:textId="77777777" w:rsidTr="00EF5EB6">
        <w:trPr>
          <w:trHeight w:val="325"/>
          <w:jc w:val="center"/>
        </w:trPr>
        <w:tc>
          <w:tcPr>
            <w:tcW w:w="1539" w:type="dxa"/>
            <w:vAlign w:val="center"/>
            <w:hideMark/>
          </w:tcPr>
          <w:p w14:paraId="6F28BB3B" w14:textId="77777777" w:rsidR="008E1E7C" w:rsidRPr="00D87C28" w:rsidRDefault="008E1E7C" w:rsidP="008E1E7C">
            <w:pPr>
              <w:spacing w:after="0" w:line="240" w:lineRule="auto"/>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Train</w:t>
            </w:r>
          </w:p>
        </w:tc>
        <w:tc>
          <w:tcPr>
            <w:tcW w:w="872" w:type="dxa"/>
            <w:vAlign w:val="center"/>
            <w:hideMark/>
          </w:tcPr>
          <w:p w14:paraId="08A3CBA9"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0.85</w:t>
            </w:r>
          </w:p>
        </w:tc>
        <w:tc>
          <w:tcPr>
            <w:tcW w:w="1473" w:type="dxa"/>
            <w:vAlign w:val="center"/>
            <w:hideMark/>
          </w:tcPr>
          <w:p w14:paraId="0EC8C460"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0.9</w:t>
            </w:r>
          </w:p>
        </w:tc>
        <w:tc>
          <w:tcPr>
            <w:tcW w:w="1229" w:type="dxa"/>
            <w:vAlign w:val="center"/>
            <w:hideMark/>
          </w:tcPr>
          <w:p w14:paraId="47225045"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0.88</w:t>
            </w:r>
          </w:p>
        </w:tc>
      </w:tr>
      <w:tr w:rsidR="00D87C28" w:rsidRPr="00D87C28" w14:paraId="4EBEB750" w14:textId="77777777" w:rsidTr="00EF5EB6">
        <w:trPr>
          <w:trHeight w:val="412"/>
          <w:jc w:val="center"/>
        </w:trPr>
        <w:tc>
          <w:tcPr>
            <w:tcW w:w="1539" w:type="dxa"/>
            <w:vAlign w:val="center"/>
            <w:hideMark/>
          </w:tcPr>
          <w:p w14:paraId="43860CE6" w14:textId="77777777" w:rsidR="008E1E7C" w:rsidRPr="00D87C28" w:rsidRDefault="008E1E7C" w:rsidP="008E1E7C">
            <w:pPr>
              <w:spacing w:after="0" w:line="240" w:lineRule="auto"/>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Attraction</w:t>
            </w:r>
          </w:p>
        </w:tc>
        <w:tc>
          <w:tcPr>
            <w:tcW w:w="872" w:type="dxa"/>
            <w:vAlign w:val="center"/>
            <w:hideMark/>
          </w:tcPr>
          <w:p w14:paraId="08A9BF61"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0.84</w:t>
            </w:r>
          </w:p>
        </w:tc>
        <w:tc>
          <w:tcPr>
            <w:tcW w:w="1473" w:type="dxa"/>
            <w:vAlign w:val="center"/>
            <w:hideMark/>
          </w:tcPr>
          <w:p w14:paraId="731FAE52"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0.89</w:t>
            </w:r>
          </w:p>
        </w:tc>
        <w:tc>
          <w:tcPr>
            <w:tcW w:w="1229" w:type="dxa"/>
            <w:vAlign w:val="center"/>
            <w:hideMark/>
          </w:tcPr>
          <w:p w14:paraId="216F87F0"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0.87</w:t>
            </w:r>
          </w:p>
        </w:tc>
      </w:tr>
      <w:tr w:rsidR="00D87C28" w:rsidRPr="00D87C28" w14:paraId="2DA8BB55" w14:textId="77777777" w:rsidTr="00EF5EB6">
        <w:trPr>
          <w:trHeight w:val="325"/>
          <w:jc w:val="center"/>
        </w:trPr>
        <w:tc>
          <w:tcPr>
            <w:tcW w:w="1539" w:type="dxa"/>
            <w:vAlign w:val="center"/>
            <w:hideMark/>
          </w:tcPr>
          <w:p w14:paraId="058B4997" w14:textId="77777777" w:rsidR="008E1E7C" w:rsidRPr="00D87C28" w:rsidRDefault="008E1E7C" w:rsidP="008E1E7C">
            <w:pPr>
              <w:spacing w:after="0" w:line="240" w:lineRule="auto"/>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Taxi</w:t>
            </w:r>
          </w:p>
        </w:tc>
        <w:tc>
          <w:tcPr>
            <w:tcW w:w="872" w:type="dxa"/>
            <w:vAlign w:val="center"/>
            <w:hideMark/>
          </w:tcPr>
          <w:p w14:paraId="4B92CAF2"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0.86</w:t>
            </w:r>
          </w:p>
        </w:tc>
        <w:tc>
          <w:tcPr>
            <w:tcW w:w="1473" w:type="dxa"/>
            <w:vAlign w:val="center"/>
            <w:hideMark/>
          </w:tcPr>
          <w:p w14:paraId="59807C61"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0.91</w:t>
            </w:r>
          </w:p>
        </w:tc>
        <w:tc>
          <w:tcPr>
            <w:tcW w:w="1229" w:type="dxa"/>
            <w:vAlign w:val="center"/>
            <w:hideMark/>
          </w:tcPr>
          <w:p w14:paraId="3130869B" w14:textId="77777777" w:rsidR="008E1E7C" w:rsidRPr="00D87C28" w:rsidRDefault="008E1E7C" w:rsidP="008E1E7C">
            <w:pPr>
              <w:spacing w:after="0" w:line="240" w:lineRule="auto"/>
              <w:jc w:val="right"/>
              <w:rPr>
                <w:rFonts w:ascii="Times New Roman" w:eastAsia="Times New Roman" w:hAnsi="Times New Roman" w:cs="Times New Roman"/>
                <w:kern w:val="0"/>
                <w:lang w:eastAsia="en-IN"/>
                <w14:ligatures w14:val="none"/>
              </w:rPr>
            </w:pPr>
            <w:r w:rsidRPr="00D87C28">
              <w:rPr>
                <w:rFonts w:ascii="Times New Roman" w:eastAsia="Times New Roman" w:hAnsi="Times New Roman" w:cs="Times New Roman"/>
                <w:kern w:val="0"/>
                <w:lang w:eastAsia="en-IN"/>
                <w14:ligatures w14:val="none"/>
              </w:rPr>
              <w:t>0.89</w:t>
            </w:r>
          </w:p>
        </w:tc>
      </w:tr>
      <w:tr w:rsidR="00D87C28" w:rsidRPr="00D87C28" w14:paraId="70A5D1B2" w14:textId="77777777" w:rsidTr="00EF5EB6">
        <w:trPr>
          <w:trHeight w:val="325"/>
          <w:jc w:val="center"/>
        </w:trPr>
        <w:tc>
          <w:tcPr>
            <w:tcW w:w="1539" w:type="dxa"/>
            <w:vAlign w:val="center"/>
            <w:hideMark/>
          </w:tcPr>
          <w:p w14:paraId="3D27693F" w14:textId="77777777" w:rsidR="008E1E7C" w:rsidRPr="00D87C28" w:rsidRDefault="008E1E7C" w:rsidP="008E1E7C">
            <w:pPr>
              <w:spacing w:after="0" w:line="240" w:lineRule="auto"/>
              <w:rPr>
                <w:rFonts w:ascii="Times New Roman" w:eastAsia="Times New Roman" w:hAnsi="Times New Roman" w:cs="Times New Roman"/>
                <w:b/>
                <w:bCs/>
                <w:kern w:val="0"/>
                <w:lang w:eastAsia="en-IN"/>
                <w14:ligatures w14:val="none"/>
              </w:rPr>
            </w:pPr>
            <w:r w:rsidRPr="00D87C28">
              <w:rPr>
                <w:rFonts w:ascii="Times New Roman" w:eastAsia="Times New Roman" w:hAnsi="Times New Roman" w:cs="Times New Roman"/>
                <w:b/>
                <w:bCs/>
                <w:kern w:val="0"/>
                <w:lang w:eastAsia="en-IN"/>
                <w14:ligatures w14:val="none"/>
              </w:rPr>
              <w:t>Average</w:t>
            </w:r>
          </w:p>
        </w:tc>
        <w:tc>
          <w:tcPr>
            <w:tcW w:w="872" w:type="dxa"/>
            <w:vAlign w:val="center"/>
            <w:hideMark/>
          </w:tcPr>
          <w:p w14:paraId="2BFD66A9" w14:textId="77777777" w:rsidR="008E1E7C" w:rsidRPr="00D87C28" w:rsidRDefault="008E1E7C" w:rsidP="008E1E7C">
            <w:pPr>
              <w:spacing w:after="0" w:line="240" w:lineRule="auto"/>
              <w:jc w:val="right"/>
              <w:rPr>
                <w:rFonts w:ascii="Times New Roman" w:eastAsia="Times New Roman" w:hAnsi="Times New Roman" w:cs="Times New Roman"/>
                <w:b/>
                <w:bCs/>
                <w:kern w:val="0"/>
                <w:lang w:eastAsia="en-IN"/>
                <w14:ligatures w14:val="none"/>
              </w:rPr>
            </w:pPr>
            <w:r w:rsidRPr="00D87C28">
              <w:rPr>
                <w:rFonts w:ascii="Times New Roman" w:eastAsia="Times New Roman" w:hAnsi="Times New Roman" w:cs="Times New Roman"/>
                <w:b/>
                <w:bCs/>
                <w:kern w:val="0"/>
                <w:lang w:eastAsia="en-IN"/>
                <w14:ligatures w14:val="none"/>
              </w:rPr>
              <w:t>0.86</w:t>
            </w:r>
          </w:p>
        </w:tc>
        <w:tc>
          <w:tcPr>
            <w:tcW w:w="1473" w:type="dxa"/>
            <w:vAlign w:val="center"/>
            <w:hideMark/>
          </w:tcPr>
          <w:p w14:paraId="335833E4" w14:textId="77777777" w:rsidR="008E1E7C" w:rsidRPr="00D87C28" w:rsidRDefault="008E1E7C" w:rsidP="008E1E7C">
            <w:pPr>
              <w:spacing w:after="0" w:line="240" w:lineRule="auto"/>
              <w:jc w:val="right"/>
              <w:rPr>
                <w:rFonts w:ascii="Times New Roman" w:eastAsia="Times New Roman" w:hAnsi="Times New Roman" w:cs="Times New Roman"/>
                <w:b/>
                <w:bCs/>
                <w:kern w:val="0"/>
                <w:lang w:eastAsia="en-IN"/>
                <w14:ligatures w14:val="none"/>
              </w:rPr>
            </w:pPr>
            <w:r w:rsidRPr="00D87C28">
              <w:rPr>
                <w:rFonts w:ascii="Times New Roman" w:eastAsia="Times New Roman" w:hAnsi="Times New Roman" w:cs="Times New Roman"/>
                <w:b/>
                <w:bCs/>
                <w:kern w:val="0"/>
                <w:lang w:eastAsia="en-IN"/>
                <w14:ligatures w14:val="none"/>
              </w:rPr>
              <w:t>0.91</w:t>
            </w:r>
          </w:p>
        </w:tc>
        <w:tc>
          <w:tcPr>
            <w:tcW w:w="1229" w:type="dxa"/>
            <w:vAlign w:val="center"/>
            <w:hideMark/>
          </w:tcPr>
          <w:p w14:paraId="59CB8B24" w14:textId="77777777" w:rsidR="008E1E7C" w:rsidRPr="00D87C28" w:rsidRDefault="008E1E7C" w:rsidP="008E1E7C">
            <w:pPr>
              <w:spacing w:after="0" w:line="240" w:lineRule="auto"/>
              <w:jc w:val="right"/>
              <w:rPr>
                <w:rFonts w:ascii="Times New Roman" w:eastAsia="Times New Roman" w:hAnsi="Times New Roman" w:cs="Times New Roman"/>
                <w:b/>
                <w:bCs/>
                <w:kern w:val="0"/>
                <w:lang w:eastAsia="en-IN"/>
                <w14:ligatures w14:val="none"/>
              </w:rPr>
            </w:pPr>
            <w:r w:rsidRPr="00D87C28">
              <w:rPr>
                <w:rFonts w:ascii="Times New Roman" w:eastAsia="Times New Roman" w:hAnsi="Times New Roman" w:cs="Times New Roman"/>
                <w:b/>
                <w:bCs/>
                <w:kern w:val="0"/>
                <w:lang w:eastAsia="en-IN"/>
                <w14:ligatures w14:val="none"/>
              </w:rPr>
              <w:t>0.89</w:t>
            </w:r>
          </w:p>
        </w:tc>
      </w:tr>
    </w:tbl>
    <w:p w14:paraId="3947EFB8" w14:textId="77777777" w:rsidR="008E1E7C" w:rsidRPr="00D87C28" w:rsidRDefault="008E1E7C" w:rsidP="0011528D">
      <w:pPr>
        <w:spacing w:line="276" w:lineRule="auto"/>
        <w:jc w:val="both"/>
        <w:rPr>
          <w:rFonts w:ascii="Times New Roman" w:hAnsi="Times New Roman" w:cs="Times New Roman"/>
          <w:sz w:val="24"/>
          <w:szCs w:val="24"/>
        </w:rPr>
      </w:pPr>
    </w:p>
    <w:p w14:paraId="43A75833" w14:textId="45C53525" w:rsidR="00D41617" w:rsidRPr="00D87C28" w:rsidRDefault="00E520E6" w:rsidP="0011528D">
      <w:pPr>
        <w:spacing w:line="276" w:lineRule="auto"/>
        <w:jc w:val="both"/>
        <w:rPr>
          <w:rFonts w:ascii="Times New Roman" w:hAnsi="Times New Roman" w:cs="Times New Roman"/>
          <w:sz w:val="24"/>
          <w:szCs w:val="24"/>
        </w:rPr>
      </w:pPr>
      <w:r w:rsidRPr="00E520E6">
        <w:rPr>
          <w:rFonts w:ascii="Times New Roman" w:hAnsi="Times New Roman" w:cs="Times New Roman"/>
          <w:sz w:val="24"/>
          <w:szCs w:val="24"/>
        </w:rPr>
        <w:t xml:space="preserve">Table 3 shows data showing evaluation of task-oriented dialogue domains indicate the proposed framework has strong generalizability for all of the task-oriented dialogue domains. The average Joint Goal Accomplishment (JGA) rating across all task-oriented dialogue </w:t>
      </w:r>
      <w:r w:rsidRPr="00E520E6">
        <w:rPr>
          <w:rFonts w:ascii="Times New Roman" w:hAnsi="Times New Roman" w:cs="Times New Roman"/>
          <w:sz w:val="24"/>
          <w:szCs w:val="24"/>
        </w:rPr>
        <w:lastRenderedPageBreak/>
        <w:t>domains was 0.86, the slot accuracy level was.91, and the success rate level was.89. The task-oriented dialogue domain that had the highest overall performance across all performance metrics was the ‘Hotel’ task-oriented dialogue domain with a JGA of.88, a slot accuracy of.92, and a success rate of.91; the next highest scoring task-oriented dialogue domain was the ‘Restaurant’ task-oriented dialogue domain with a JGA of.87, a slot accuracy of.93, and a success rate of.90; this indicates that having clearly structured dependencies between intent and slot, along with having strong restrictions for making bookings within a specific task-oriented dialogue domain, contributed to the superior performance of the proposed framework in terms of performance metrics. The 'Taxi' task-oriented dialogue domain demonstrated similar overall performance metrics as the Hotel and Restaurant domains, having achieved a JGA of.86, a slot accuracy of.91, and a success rate of.89, indicating that managing short time frames and relatively deterministic constraints in the dialogues were successful for the proposed framework. With respect to performance metrics, the ‘Train’ task-oriented dialogue domain (0.85/.90/.88) and the ‘Attraction’ task-oriented dialogue domain (0.84/.89/.87) performed similarly but at slightly lower levels, likely because they had much more semantic variance, a much larger range of possible combinations of slots, and much greater ambiguity within the users requests.</w:t>
      </w:r>
      <w:r>
        <w:rPr>
          <w:rFonts w:ascii="Times New Roman" w:hAnsi="Times New Roman" w:cs="Times New Roman"/>
          <w:sz w:val="24"/>
          <w:szCs w:val="24"/>
        </w:rPr>
        <w:t xml:space="preserve"> </w:t>
      </w:r>
    </w:p>
    <w:p w14:paraId="4C2FE1C1" w14:textId="44A7D191" w:rsidR="00D41617" w:rsidRDefault="00D41617" w:rsidP="00A72146">
      <w:pPr>
        <w:spacing w:line="276" w:lineRule="auto"/>
        <w:jc w:val="center"/>
        <w:rPr>
          <w:rFonts w:ascii="Times New Roman" w:hAnsi="Times New Roman" w:cs="Times New Roman"/>
          <w:sz w:val="24"/>
          <w:szCs w:val="24"/>
        </w:rPr>
      </w:pPr>
      <w:r w:rsidRPr="00D87C28">
        <w:rPr>
          <w:noProof/>
        </w:rPr>
        <w:drawing>
          <wp:inline distT="0" distB="0" distL="0" distR="0" wp14:anchorId="2FD28115" wp14:editId="2A044D9B">
            <wp:extent cx="4556925" cy="2692958"/>
            <wp:effectExtent l="0" t="0" r="0" b="0"/>
            <wp:docPr id="10344518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4658" cy="2697528"/>
                    </a:xfrm>
                    <a:prstGeom prst="rect">
                      <a:avLst/>
                    </a:prstGeom>
                    <a:noFill/>
                    <a:ln>
                      <a:noFill/>
                    </a:ln>
                  </pic:spPr>
                </pic:pic>
              </a:graphicData>
            </a:graphic>
          </wp:inline>
        </w:drawing>
      </w:r>
    </w:p>
    <w:p w14:paraId="6E25EA92" w14:textId="45AEA0C5" w:rsidR="00A72146" w:rsidRPr="00D87C28" w:rsidRDefault="00A72146" w:rsidP="00A72146">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Figure 2: </w:t>
      </w:r>
      <w:r w:rsidRPr="00A72146">
        <w:rPr>
          <w:rFonts w:ascii="Times New Roman" w:hAnsi="Times New Roman" w:cs="Times New Roman"/>
          <w:sz w:val="24"/>
          <w:szCs w:val="24"/>
        </w:rPr>
        <w:t>Domain-specific performance analysis</w:t>
      </w:r>
    </w:p>
    <w:p w14:paraId="1DB18896" w14:textId="15B095DC" w:rsidR="00D41617" w:rsidRPr="00D87C28" w:rsidRDefault="00D41617" w:rsidP="0011528D">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 However, the minimal variation in inter-domain performance illustrated in Fig. </w:t>
      </w:r>
      <w:r w:rsidR="00E520E6">
        <w:rPr>
          <w:rFonts w:ascii="Times New Roman" w:hAnsi="Times New Roman" w:cs="Times New Roman"/>
          <w:sz w:val="24"/>
          <w:szCs w:val="24"/>
        </w:rPr>
        <w:t>2</w:t>
      </w:r>
      <w:r w:rsidRPr="00D87C28">
        <w:rPr>
          <w:rFonts w:ascii="Times New Roman" w:hAnsi="Times New Roman" w:cs="Times New Roman"/>
          <w:sz w:val="24"/>
          <w:szCs w:val="24"/>
        </w:rPr>
        <w:t xml:space="preserve"> illustrates that the confidence-based semantic exchange method and decentralized consensus method allows for effective transferability among domains, excellent state tracking for the dialogue process, and reliable completion of tasks across multiple conversation scenarios.</w:t>
      </w:r>
    </w:p>
    <w:p w14:paraId="158D15EC" w14:textId="01E303CF" w:rsidR="00A9202A" w:rsidRPr="00D87C28" w:rsidRDefault="001359A2" w:rsidP="001359A2">
      <w:pPr>
        <w:spacing w:line="276" w:lineRule="auto"/>
        <w:jc w:val="center"/>
        <w:rPr>
          <w:rFonts w:ascii="Times New Roman" w:hAnsi="Times New Roman" w:cs="Times New Roman"/>
          <w:sz w:val="24"/>
          <w:szCs w:val="24"/>
        </w:rPr>
      </w:pPr>
      <w:r>
        <w:rPr>
          <w:rFonts w:ascii="Times New Roman" w:hAnsi="Times New Roman" w:cs="Times New Roman"/>
          <w:sz w:val="24"/>
          <w:szCs w:val="24"/>
        </w:rPr>
        <w:t>Table:</w:t>
      </w:r>
      <w:r w:rsidR="00A72146">
        <w:rPr>
          <w:rFonts w:ascii="Times New Roman" w:hAnsi="Times New Roman" w:cs="Times New Roman"/>
          <w:sz w:val="24"/>
          <w:szCs w:val="24"/>
        </w:rPr>
        <w:t xml:space="preserve"> 4 </w:t>
      </w:r>
      <w:r w:rsidR="00A72146" w:rsidRPr="00A72146">
        <w:rPr>
          <w:rFonts w:ascii="Times New Roman" w:hAnsi="Times New Roman" w:cs="Times New Roman"/>
          <w:sz w:val="24"/>
          <w:szCs w:val="24"/>
        </w:rPr>
        <w:t>Sensitivity analysis of per-agent token budget in the proposed</w:t>
      </w:r>
      <w:r>
        <w:rPr>
          <w:rFonts w:ascii="Times New Roman" w:hAnsi="Times New Roman" w:cs="Times New Roman"/>
          <w:sz w:val="24"/>
          <w:szCs w:val="24"/>
        </w:rPr>
        <w:br/>
      </w:r>
      <w:r w:rsidR="00A72146" w:rsidRPr="00A72146">
        <w:rPr>
          <w:rFonts w:ascii="Times New Roman" w:hAnsi="Times New Roman" w:cs="Times New Roman"/>
          <w:sz w:val="24"/>
          <w:szCs w:val="24"/>
        </w:rPr>
        <w:t xml:space="preserve"> De</w:t>
      </w:r>
      <w:r w:rsidR="00A72146">
        <w:rPr>
          <w:rFonts w:ascii="Times New Roman" w:hAnsi="Times New Roman" w:cs="Times New Roman"/>
          <w:sz w:val="24"/>
          <w:szCs w:val="24"/>
        </w:rPr>
        <w:t>centralized</w:t>
      </w:r>
      <w:r w:rsidR="00A72146" w:rsidRPr="00A72146">
        <w:rPr>
          <w:rFonts w:ascii="Times New Roman" w:hAnsi="Times New Roman" w:cs="Times New Roman"/>
          <w:sz w:val="24"/>
          <w:szCs w:val="24"/>
        </w:rPr>
        <w:t xml:space="preserve"> –CEC framework</w:t>
      </w:r>
    </w:p>
    <w:tbl>
      <w:tblPr>
        <w:tblW w:w="5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079"/>
        <w:gridCol w:w="1495"/>
        <w:gridCol w:w="1280"/>
      </w:tblGrid>
      <w:tr w:rsidR="00D87C28" w:rsidRPr="00D87C28" w14:paraId="6FE6D683" w14:textId="77777777" w:rsidTr="00400B6E">
        <w:trPr>
          <w:trHeight w:val="877"/>
          <w:jc w:val="center"/>
        </w:trPr>
        <w:tc>
          <w:tcPr>
            <w:tcW w:w="2035" w:type="dxa"/>
            <w:vAlign w:val="center"/>
            <w:hideMark/>
          </w:tcPr>
          <w:p w14:paraId="1AD630E2" w14:textId="77777777" w:rsidR="00EF5EB6" w:rsidRPr="00EF5EB6" w:rsidRDefault="00EF5EB6" w:rsidP="005D6A0B">
            <w:pPr>
              <w:spacing w:after="0" w:line="240" w:lineRule="auto"/>
              <w:jc w:val="center"/>
              <w:rPr>
                <w:rFonts w:ascii="Times New Roman" w:eastAsia="Times New Roman" w:hAnsi="Times New Roman" w:cs="Times New Roman"/>
                <w:b/>
                <w:bCs/>
                <w:kern w:val="0"/>
                <w:lang w:eastAsia="en-IN"/>
                <w14:ligatures w14:val="none"/>
              </w:rPr>
            </w:pPr>
            <w:r w:rsidRPr="00EF5EB6">
              <w:rPr>
                <w:rFonts w:ascii="Times New Roman" w:eastAsia="Times New Roman" w:hAnsi="Times New Roman" w:cs="Times New Roman"/>
                <w:b/>
                <w:bCs/>
                <w:kern w:val="0"/>
                <w:lang w:eastAsia="en-IN"/>
                <w14:ligatures w14:val="none"/>
              </w:rPr>
              <w:t>Budget (tokens/agent)</w:t>
            </w:r>
          </w:p>
        </w:tc>
        <w:tc>
          <w:tcPr>
            <w:tcW w:w="1079" w:type="dxa"/>
            <w:vAlign w:val="center"/>
            <w:hideMark/>
          </w:tcPr>
          <w:p w14:paraId="261DFCC9" w14:textId="77777777" w:rsidR="00EF5EB6" w:rsidRPr="00EF5EB6" w:rsidRDefault="00EF5EB6" w:rsidP="005D6A0B">
            <w:pPr>
              <w:spacing w:after="0" w:line="240" w:lineRule="auto"/>
              <w:jc w:val="center"/>
              <w:rPr>
                <w:rFonts w:ascii="Times New Roman" w:eastAsia="Times New Roman" w:hAnsi="Times New Roman" w:cs="Times New Roman"/>
                <w:b/>
                <w:bCs/>
                <w:kern w:val="0"/>
                <w:lang w:eastAsia="en-IN"/>
                <w14:ligatures w14:val="none"/>
              </w:rPr>
            </w:pPr>
            <w:r w:rsidRPr="00EF5EB6">
              <w:rPr>
                <w:rFonts w:ascii="Times New Roman" w:eastAsia="Times New Roman" w:hAnsi="Times New Roman" w:cs="Times New Roman"/>
                <w:b/>
                <w:bCs/>
                <w:kern w:val="0"/>
                <w:lang w:eastAsia="en-IN"/>
                <w14:ligatures w14:val="none"/>
              </w:rPr>
              <w:t>JGA</w:t>
            </w:r>
          </w:p>
        </w:tc>
        <w:tc>
          <w:tcPr>
            <w:tcW w:w="1495" w:type="dxa"/>
            <w:vAlign w:val="center"/>
            <w:hideMark/>
          </w:tcPr>
          <w:p w14:paraId="677764B6" w14:textId="77777777" w:rsidR="00EF5EB6" w:rsidRPr="00EF5EB6" w:rsidRDefault="00EF5EB6" w:rsidP="005D6A0B">
            <w:pPr>
              <w:spacing w:after="0" w:line="240" w:lineRule="auto"/>
              <w:jc w:val="center"/>
              <w:rPr>
                <w:rFonts w:ascii="Times New Roman" w:eastAsia="Times New Roman" w:hAnsi="Times New Roman" w:cs="Times New Roman"/>
                <w:b/>
                <w:bCs/>
                <w:kern w:val="0"/>
                <w:lang w:eastAsia="en-IN"/>
                <w14:ligatures w14:val="none"/>
              </w:rPr>
            </w:pPr>
            <w:r w:rsidRPr="00EF5EB6">
              <w:rPr>
                <w:rFonts w:ascii="Times New Roman" w:eastAsia="Times New Roman" w:hAnsi="Times New Roman" w:cs="Times New Roman"/>
                <w:b/>
                <w:bCs/>
                <w:kern w:val="0"/>
                <w:lang w:eastAsia="en-IN"/>
                <w14:ligatures w14:val="none"/>
              </w:rPr>
              <w:t>η (Efficiency)</w:t>
            </w:r>
          </w:p>
        </w:tc>
        <w:tc>
          <w:tcPr>
            <w:tcW w:w="1280" w:type="dxa"/>
            <w:vAlign w:val="center"/>
            <w:hideMark/>
          </w:tcPr>
          <w:p w14:paraId="6A5F9512" w14:textId="77777777" w:rsidR="00EF5EB6" w:rsidRPr="00EF5EB6" w:rsidRDefault="00EF5EB6" w:rsidP="005D6A0B">
            <w:pPr>
              <w:spacing w:after="0" w:line="240" w:lineRule="auto"/>
              <w:jc w:val="center"/>
              <w:rPr>
                <w:rFonts w:ascii="Times New Roman" w:eastAsia="Times New Roman" w:hAnsi="Times New Roman" w:cs="Times New Roman"/>
                <w:b/>
                <w:bCs/>
                <w:kern w:val="0"/>
                <w:lang w:eastAsia="en-IN"/>
                <w14:ligatures w14:val="none"/>
              </w:rPr>
            </w:pPr>
            <w:r w:rsidRPr="00EF5EB6">
              <w:rPr>
                <w:rFonts w:ascii="Times New Roman" w:eastAsia="Times New Roman" w:hAnsi="Times New Roman" w:cs="Times New Roman"/>
                <w:b/>
                <w:bCs/>
                <w:kern w:val="0"/>
                <w:lang w:eastAsia="en-IN"/>
                <w14:ligatures w14:val="none"/>
              </w:rPr>
              <w:t>Latency (s)</w:t>
            </w:r>
          </w:p>
        </w:tc>
      </w:tr>
      <w:tr w:rsidR="00D87C28" w:rsidRPr="00D87C28" w14:paraId="1CC57FA6" w14:textId="77777777" w:rsidTr="00400B6E">
        <w:trPr>
          <w:trHeight w:val="292"/>
          <w:jc w:val="center"/>
        </w:trPr>
        <w:tc>
          <w:tcPr>
            <w:tcW w:w="2035" w:type="dxa"/>
            <w:vAlign w:val="center"/>
            <w:hideMark/>
          </w:tcPr>
          <w:p w14:paraId="05C04CEA"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32</w:t>
            </w:r>
          </w:p>
        </w:tc>
        <w:tc>
          <w:tcPr>
            <w:tcW w:w="1079" w:type="dxa"/>
            <w:vAlign w:val="center"/>
            <w:hideMark/>
          </w:tcPr>
          <w:p w14:paraId="3D536115"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0.82</w:t>
            </w:r>
          </w:p>
        </w:tc>
        <w:tc>
          <w:tcPr>
            <w:tcW w:w="1495" w:type="dxa"/>
            <w:vAlign w:val="center"/>
            <w:hideMark/>
          </w:tcPr>
          <w:p w14:paraId="42C045AF"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0.81</w:t>
            </w:r>
          </w:p>
        </w:tc>
        <w:tc>
          <w:tcPr>
            <w:tcW w:w="1280" w:type="dxa"/>
            <w:vAlign w:val="center"/>
            <w:hideMark/>
          </w:tcPr>
          <w:p w14:paraId="653E295B"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0.62</w:t>
            </w:r>
          </w:p>
        </w:tc>
      </w:tr>
      <w:tr w:rsidR="00D87C28" w:rsidRPr="00D87C28" w14:paraId="2AE640CB" w14:textId="77777777" w:rsidTr="00400B6E">
        <w:trPr>
          <w:trHeight w:val="292"/>
          <w:jc w:val="center"/>
        </w:trPr>
        <w:tc>
          <w:tcPr>
            <w:tcW w:w="2035" w:type="dxa"/>
            <w:vAlign w:val="center"/>
            <w:hideMark/>
          </w:tcPr>
          <w:p w14:paraId="5FBEB2E2"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lastRenderedPageBreak/>
              <w:t>64</w:t>
            </w:r>
          </w:p>
        </w:tc>
        <w:tc>
          <w:tcPr>
            <w:tcW w:w="1079" w:type="dxa"/>
            <w:vAlign w:val="center"/>
            <w:hideMark/>
          </w:tcPr>
          <w:p w14:paraId="31E16F0E"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0.84</w:t>
            </w:r>
          </w:p>
        </w:tc>
        <w:tc>
          <w:tcPr>
            <w:tcW w:w="1495" w:type="dxa"/>
            <w:vAlign w:val="center"/>
            <w:hideMark/>
          </w:tcPr>
          <w:p w14:paraId="306E3598"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0.76</w:t>
            </w:r>
          </w:p>
        </w:tc>
        <w:tc>
          <w:tcPr>
            <w:tcW w:w="1280" w:type="dxa"/>
            <w:vAlign w:val="center"/>
            <w:hideMark/>
          </w:tcPr>
          <w:p w14:paraId="0F0AC2F7"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0.65</w:t>
            </w:r>
          </w:p>
        </w:tc>
      </w:tr>
      <w:tr w:rsidR="00D87C28" w:rsidRPr="00D87C28" w14:paraId="5AB6CB9C" w14:textId="77777777" w:rsidTr="005D6A0B">
        <w:trPr>
          <w:trHeight w:val="465"/>
          <w:jc w:val="center"/>
        </w:trPr>
        <w:tc>
          <w:tcPr>
            <w:tcW w:w="2035" w:type="dxa"/>
            <w:vAlign w:val="center"/>
            <w:hideMark/>
          </w:tcPr>
          <w:p w14:paraId="5E507506"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128 (Proposed)</w:t>
            </w:r>
          </w:p>
        </w:tc>
        <w:tc>
          <w:tcPr>
            <w:tcW w:w="1079" w:type="dxa"/>
            <w:vAlign w:val="center"/>
            <w:hideMark/>
          </w:tcPr>
          <w:p w14:paraId="4FA659BF"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0.86</w:t>
            </w:r>
          </w:p>
        </w:tc>
        <w:tc>
          <w:tcPr>
            <w:tcW w:w="1495" w:type="dxa"/>
            <w:vAlign w:val="center"/>
            <w:hideMark/>
          </w:tcPr>
          <w:p w14:paraId="3BCDC3D0"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0.72</w:t>
            </w:r>
          </w:p>
        </w:tc>
        <w:tc>
          <w:tcPr>
            <w:tcW w:w="1280" w:type="dxa"/>
            <w:vAlign w:val="center"/>
            <w:hideMark/>
          </w:tcPr>
          <w:p w14:paraId="5FDDCAB8"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0.7</w:t>
            </w:r>
          </w:p>
        </w:tc>
      </w:tr>
      <w:tr w:rsidR="00D87C28" w:rsidRPr="00D87C28" w14:paraId="69F5F9CC" w14:textId="77777777" w:rsidTr="00400B6E">
        <w:trPr>
          <w:trHeight w:val="292"/>
          <w:jc w:val="center"/>
        </w:trPr>
        <w:tc>
          <w:tcPr>
            <w:tcW w:w="2035" w:type="dxa"/>
            <w:vAlign w:val="center"/>
            <w:hideMark/>
          </w:tcPr>
          <w:p w14:paraId="31AE068D"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256</w:t>
            </w:r>
          </w:p>
        </w:tc>
        <w:tc>
          <w:tcPr>
            <w:tcW w:w="1079" w:type="dxa"/>
            <w:vAlign w:val="center"/>
            <w:hideMark/>
          </w:tcPr>
          <w:p w14:paraId="7C3E11C1"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0.87</w:t>
            </w:r>
          </w:p>
        </w:tc>
        <w:tc>
          <w:tcPr>
            <w:tcW w:w="1495" w:type="dxa"/>
            <w:vAlign w:val="center"/>
            <w:hideMark/>
          </w:tcPr>
          <w:p w14:paraId="743C24B4"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0.6</w:t>
            </w:r>
          </w:p>
        </w:tc>
        <w:tc>
          <w:tcPr>
            <w:tcW w:w="1280" w:type="dxa"/>
            <w:vAlign w:val="center"/>
            <w:hideMark/>
          </w:tcPr>
          <w:p w14:paraId="4258F684"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0.82</w:t>
            </w:r>
          </w:p>
        </w:tc>
      </w:tr>
      <w:tr w:rsidR="00D87C28" w:rsidRPr="00D87C28" w14:paraId="64F7EF6C" w14:textId="77777777" w:rsidTr="00400B6E">
        <w:trPr>
          <w:trHeight w:val="585"/>
          <w:jc w:val="center"/>
        </w:trPr>
        <w:tc>
          <w:tcPr>
            <w:tcW w:w="2035" w:type="dxa"/>
            <w:vAlign w:val="center"/>
            <w:hideMark/>
          </w:tcPr>
          <w:p w14:paraId="1C7CEAC4"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Full Context</w:t>
            </w:r>
          </w:p>
        </w:tc>
        <w:tc>
          <w:tcPr>
            <w:tcW w:w="1079" w:type="dxa"/>
            <w:vAlign w:val="center"/>
            <w:hideMark/>
          </w:tcPr>
          <w:p w14:paraId="7F472B01"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0.88</w:t>
            </w:r>
          </w:p>
        </w:tc>
        <w:tc>
          <w:tcPr>
            <w:tcW w:w="1495" w:type="dxa"/>
            <w:vAlign w:val="center"/>
            <w:hideMark/>
          </w:tcPr>
          <w:p w14:paraId="6849C257"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0</w:t>
            </w:r>
          </w:p>
        </w:tc>
        <w:tc>
          <w:tcPr>
            <w:tcW w:w="1280" w:type="dxa"/>
            <w:vAlign w:val="center"/>
            <w:hideMark/>
          </w:tcPr>
          <w:p w14:paraId="70B182E8" w14:textId="77777777" w:rsidR="00EF5EB6" w:rsidRPr="00EF5EB6" w:rsidRDefault="00EF5EB6" w:rsidP="005D6A0B">
            <w:pPr>
              <w:spacing w:after="0" w:line="240" w:lineRule="auto"/>
              <w:jc w:val="center"/>
              <w:rPr>
                <w:rFonts w:ascii="Times New Roman" w:eastAsia="Times New Roman" w:hAnsi="Times New Roman" w:cs="Times New Roman"/>
                <w:kern w:val="0"/>
                <w:lang w:eastAsia="en-IN"/>
                <w14:ligatures w14:val="none"/>
              </w:rPr>
            </w:pPr>
            <w:r w:rsidRPr="00EF5EB6">
              <w:rPr>
                <w:rFonts w:ascii="Times New Roman" w:eastAsia="Times New Roman" w:hAnsi="Times New Roman" w:cs="Times New Roman"/>
                <w:kern w:val="0"/>
                <w:lang w:eastAsia="en-IN"/>
                <w14:ligatures w14:val="none"/>
              </w:rPr>
              <w:t>1.2</w:t>
            </w:r>
          </w:p>
        </w:tc>
      </w:tr>
    </w:tbl>
    <w:p w14:paraId="2660D7B1" w14:textId="77777777" w:rsidR="00EF5EB6" w:rsidRPr="00D87C28" w:rsidRDefault="00EF5EB6" w:rsidP="0011528D">
      <w:pPr>
        <w:spacing w:line="276" w:lineRule="auto"/>
        <w:jc w:val="both"/>
        <w:rPr>
          <w:rFonts w:ascii="Times New Roman" w:hAnsi="Times New Roman" w:cs="Times New Roman"/>
          <w:sz w:val="24"/>
          <w:szCs w:val="24"/>
        </w:rPr>
      </w:pPr>
    </w:p>
    <w:p w14:paraId="45811137" w14:textId="77777777" w:rsidR="00E520E6" w:rsidRPr="00E520E6" w:rsidRDefault="00E520E6" w:rsidP="00E520E6">
      <w:pPr>
        <w:spacing w:line="276" w:lineRule="auto"/>
        <w:jc w:val="both"/>
        <w:rPr>
          <w:rFonts w:ascii="Times New Roman" w:hAnsi="Times New Roman" w:cs="Times New Roman"/>
          <w:sz w:val="24"/>
          <w:szCs w:val="24"/>
        </w:rPr>
      </w:pPr>
      <w:r w:rsidRPr="00E520E6">
        <w:rPr>
          <w:rFonts w:ascii="Times New Roman" w:hAnsi="Times New Roman" w:cs="Times New Roman"/>
          <w:sz w:val="24"/>
          <w:szCs w:val="24"/>
        </w:rPr>
        <w:t>As demonstrated in Table 4, there is a trade-off between how effective communication is compared to how accurately an individual can reason (as evidenced by the metric JGA). As the availability of resources increases (an increase in budget), JGA increased from 0.82 to 0.88 (∆ = 0.06) while η decreased from 0.81 to 0.00 (approximately 100% reduction); whereas latency increased from 0.62 to 1.20 seconds (approximately 93% increase), approximately representing the same values as before. On the other hand, low budgeted resources (32-64 tokens) can produce very high levels of η (≥ 0.76) and will have low levels of accuracy because their range of input(s) (from one or both ends) is insufficient to create an accurate interpretation of the content of a message. Thus, when resources (i.e., tokens) are abundant, they can produce a higher quality of output relative to the level of input(s) that were generated.</w:t>
      </w:r>
    </w:p>
    <w:p w14:paraId="40232B8F" w14:textId="0F092F93" w:rsidR="00E73C62" w:rsidRPr="00D87C28" w:rsidRDefault="00E520E6" w:rsidP="00E520E6">
      <w:pPr>
        <w:spacing w:line="276" w:lineRule="auto"/>
        <w:jc w:val="both"/>
        <w:rPr>
          <w:rFonts w:ascii="Times New Roman" w:hAnsi="Times New Roman" w:cs="Times New Roman"/>
          <w:sz w:val="24"/>
          <w:szCs w:val="24"/>
        </w:rPr>
      </w:pPr>
      <w:r w:rsidRPr="00E520E6">
        <w:rPr>
          <w:rFonts w:ascii="Times New Roman" w:hAnsi="Times New Roman" w:cs="Times New Roman"/>
          <w:sz w:val="24"/>
          <w:szCs w:val="24"/>
        </w:rPr>
        <w:t>The proposed configuration (128 tokens) appears to have achieved sufficient semantic coverage along with enough bandwidth restrictions to result in a balance of each with a JGA of 0.86 (approximately 98% of centralized) and an η of 0.72 (approximately 72% less). After achieving this level of resource allocation, further allocations (+0.01 JGA (256 tokens)) would suggest that the benefit of adding more context is diminishing, as while there will be some additional benefit to adding additional context to the communication process, there will also be redundant data added to the existing data. Thus, the cumulative effect will become zero as time passes. Therefore, the study suggests that the use of CEC-based selective filtering of semantic content maximizes the value of information provided by each communication method.</w:t>
      </w:r>
      <w:r>
        <w:rPr>
          <w:rFonts w:ascii="Times New Roman" w:hAnsi="Times New Roman" w:cs="Times New Roman"/>
          <w:sz w:val="24"/>
          <w:szCs w:val="24"/>
        </w:rPr>
        <w:t xml:space="preserve"> </w:t>
      </w:r>
    </w:p>
    <w:p w14:paraId="2F3B535D" w14:textId="37108A0D" w:rsidR="0068528D" w:rsidRDefault="0068528D" w:rsidP="0068528D">
      <w:pPr>
        <w:spacing w:line="276" w:lineRule="auto"/>
        <w:jc w:val="center"/>
        <w:rPr>
          <w:rFonts w:ascii="Times New Roman" w:hAnsi="Times New Roman" w:cs="Times New Roman"/>
          <w:sz w:val="24"/>
          <w:szCs w:val="24"/>
        </w:rPr>
      </w:pPr>
      <w:r w:rsidRPr="00D87C28">
        <w:rPr>
          <w:noProof/>
        </w:rPr>
        <w:drawing>
          <wp:inline distT="0" distB="0" distL="0" distR="0" wp14:anchorId="108CF8E8" wp14:editId="6F681F4F">
            <wp:extent cx="3784452" cy="2235200"/>
            <wp:effectExtent l="0" t="0" r="6985" b="0"/>
            <wp:docPr id="147435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6068" cy="2236155"/>
                    </a:xfrm>
                    <a:prstGeom prst="rect">
                      <a:avLst/>
                    </a:prstGeom>
                    <a:noFill/>
                    <a:ln>
                      <a:noFill/>
                    </a:ln>
                  </pic:spPr>
                </pic:pic>
              </a:graphicData>
            </a:graphic>
          </wp:inline>
        </w:drawing>
      </w:r>
    </w:p>
    <w:p w14:paraId="6529972A" w14:textId="3F030A26" w:rsidR="00A72146" w:rsidRPr="00D87C28" w:rsidRDefault="00A72146" w:rsidP="0068528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Figure 3: </w:t>
      </w:r>
      <w:r w:rsidR="00CE223C">
        <w:rPr>
          <w:rFonts w:ascii="Times New Roman" w:hAnsi="Times New Roman" w:cs="Times New Roman"/>
          <w:sz w:val="24"/>
          <w:szCs w:val="24"/>
        </w:rPr>
        <w:t>T</w:t>
      </w:r>
      <w:r w:rsidRPr="00A72146">
        <w:rPr>
          <w:rFonts w:ascii="Times New Roman" w:hAnsi="Times New Roman" w:cs="Times New Roman"/>
          <w:sz w:val="24"/>
          <w:szCs w:val="24"/>
        </w:rPr>
        <w:t xml:space="preserve">rade-off analysis of per-agent token budget in the proposed </w:t>
      </w:r>
      <w:r w:rsidR="00CE223C">
        <w:rPr>
          <w:rFonts w:ascii="Times New Roman" w:hAnsi="Times New Roman" w:cs="Times New Roman"/>
          <w:sz w:val="24"/>
          <w:szCs w:val="24"/>
        </w:rPr>
        <w:br/>
      </w:r>
      <w:r w:rsidRPr="00A72146">
        <w:rPr>
          <w:rFonts w:ascii="Times New Roman" w:hAnsi="Times New Roman" w:cs="Times New Roman"/>
          <w:sz w:val="24"/>
          <w:szCs w:val="24"/>
        </w:rPr>
        <w:t>De</w:t>
      </w:r>
      <w:r>
        <w:rPr>
          <w:rFonts w:ascii="Times New Roman" w:hAnsi="Times New Roman" w:cs="Times New Roman"/>
          <w:sz w:val="24"/>
          <w:szCs w:val="24"/>
        </w:rPr>
        <w:t>centralized</w:t>
      </w:r>
      <w:r w:rsidRPr="00A72146">
        <w:rPr>
          <w:rFonts w:ascii="Times New Roman" w:hAnsi="Times New Roman" w:cs="Times New Roman"/>
          <w:sz w:val="24"/>
          <w:szCs w:val="24"/>
        </w:rPr>
        <w:t xml:space="preserve"> –CEC framework</w:t>
      </w:r>
    </w:p>
    <w:p w14:paraId="02B7631F" w14:textId="0EC5296D" w:rsidR="00E520E6" w:rsidRDefault="00E520E6" w:rsidP="00E957DF">
      <w:pPr>
        <w:spacing w:line="276" w:lineRule="auto"/>
        <w:jc w:val="both"/>
        <w:rPr>
          <w:rFonts w:ascii="Times New Roman" w:hAnsi="Times New Roman" w:cs="Times New Roman"/>
          <w:sz w:val="24"/>
          <w:szCs w:val="24"/>
        </w:rPr>
      </w:pPr>
      <w:r w:rsidRPr="00E520E6">
        <w:rPr>
          <w:rFonts w:ascii="Times New Roman" w:hAnsi="Times New Roman" w:cs="Times New Roman"/>
          <w:sz w:val="24"/>
          <w:szCs w:val="24"/>
        </w:rPr>
        <w:t xml:space="preserve">As shown in Fig. 3, a trade-off is observed between the communication budget and system performance. </w:t>
      </w:r>
      <w:r w:rsidR="00E957DF" w:rsidRPr="00E957DF">
        <w:rPr>
          <w:rFonts w:ascii="Times New Roman" w:hAnsi="Times New Roman" w:cs="Times New Roman"/>
          <w:sz w:val="24"/>
          <w:szCs w:val="24"/>
        </w:rPr>
        <w:t xml:space="preserve">The JGA is increased to a high of 0.88 with an increase in the communication </w:t>
      </w:r>
      <w:r w:rsidR="00E957DF" w:rsidRPr="00E957DF">
        <w:rPr>
          <w:rFonts w:ascii="Times New Roman" w:hAnsi="Times New Roman" w:cs="Times New Roman"/>
          <w:sz w:val="24"/>
          <w:szCs w:val="24"/>
        </w:rPr>
        <w:lastRenderedPageBreak/>
        <w:t>budget and communication efficiency is reduced to a minimum of 0.00. This trend underlines the balance per se, between bandwidth consumption of high-quality reasoning and the resulting growth in coordination overhead and redundancy.</w:t>
      </w:r>
    </w:p>
    <w:p w14:paraId="618D82CA" w14:textId="1994F63E" w:rsidR="00A9202A" w:rsidRDefault="00A9202A" w:rsidP="00E520E6">
      <w:pPr>
        <w:spacing w:line="276" w:lineRule="auto"/>
        <w:jc w:val="center"/>
        <w:rPr>
          <w:rFonts w:ascii="Times New Roman" w:hAnsi="Times New Roman" w:cs="Times New Roman"/>
          <w:sz w:val="24"/>
          <w:szCs w:val="24"/>
        </w:rPr>
      </w:pPr>
      <w:r w:rsidRPr="00D87C28">
        <w:rPr>
          <w:noProof/>
        </w:rPr>
        <w:drawing>
          <wp:inline distT="0" distB="0" distL="0" distR="0" wp14:anchorId="1D049462" wp14:editId="6911199D">
            <wp:extent cx="3800929" cy="2324100"/>
            <wp:effectExtent l="0" t="0" r="9525" b="0"/>
            <wp:docPr id="554082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1963" cy="2330847"/>
                    </a:xfrm>
                    <a:prstGeom prst="rect">
                      <a:avLst/>
                    </a:prstGeom>
                    <a:noFill/>
                    <a:ln>
                      <a:noFill/>
                    </a:ln>
                  </pic:spPr>
                </pic:pic>
              </a:graphicData>
            </a:graphic>
          </wp:inline>
        </w:drawing>
      </w:r>
    </w:p>
    <w:p w14:paraId="2C5FF8A9" w14:textId="5BCFB018" w:rsidR="00CE223C" w:rsidRPr="00D87C28" w:rsidRDefault="00CE223C" w:rsidP="00EF5EB6">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Figure 4: </w:t>
      </w:r>
      <w:r w:rsidRPr="00CE223C">
        <w:rPr>
          <w:rFonts w:ascii="Times New Roman" w:hAnsi="Times New Roman" w:cs="Times New Roman"/>
          <w:sz w:val="24"/>
          <w:szCs w:val="24"/>
        </w:rPr>
        <w:t xml:space="preserve">Convergence </w:t>
      </w:r>
      <w:proofErr w:type="spellStart"/>
      <w:r w:rsidRPr="00CE223C">
        <w:rPr>
          <w:rFonts w:ascii="Times New Roman" w:hAnsi="Times New Roman" w:cs="Times New Roman"/>
          <w:sz w:val="24"/>
          <w:szCs w:val="24"/>
        </w:rPr>
        <w:t>behavior</w:t>
      </w:r>
      <w:proofErr w:type="spellEnd"/>
      <w:r w:rsidRPr="00CE223C">
        <w:rPr>
          <w:rFonts w:ascii="Times New Roman" w:hAnsi="Times New Roman" w:cs="Times New Roman"/>
          <w:sz w:val="24"/>
          <w:szCs w:val="24"/>
        </w:rPr>
        <w:t xml:space="preserve"> of agreement and confidence scores </w:t>
      </w:r>
      <w:r>
        <w:rPr>
          <w:rFonts w:ascii="Times New Roman" w:hAnsi="Times New Roman" w:cs="Times New Roman"/>
          <w:sz w:val="24"/>
          <w:szCs w:val="24"/>
        </w:rPr>
        <w:br/>
      </w:r>
      <w:r w:rsidRPr="00CE223C">
        <w:rPr>
          <w:rFonts w:ascii="Times New Roman" w:hAnsi="Times New Roman" w:cs="Times New Roman"/>
          <w:sz w:val="24"/>
          <w:szCs w:val="24"/>
        </w:rPr>
        <w:t>across iterative dialogue turns</w:t>
      </w:r>
    </w:p>
    <w:p w14:paraId="55BD6E60" w14:textId="074E004A" w:rsidR="00A9202A" w:rsidRPr="00D87C28" w:rsidRDefault="00E520E6" w:rsidP="00A9202A">
      <w:pPr>
        <w:spacing w:line="276" w:lineRule="auto"/>
        <w:jc w:val="both"/>
        <w:rPr>
          <w:rFonts w:ascii="Times New Roman" w:hAnsi="Times New Roman" w:cs="Times New Roman"/>
          <w:sz w:val="24"/>
          <w:szCs w:val="24"/>
        </w:rPr>
      </w:pPr>
      <w:r w:rsidRPr="00E520E6">
        <w:rPr>
          <w:rFonts w:ascii="Times New Roman" w:hAnsi="Times New Roman" w:cs="Times New Roman"/>
          <w:sz w:val="24"/>
          <w:szCs w:val="24"/>
        </w:rPr>
        <w:t>As presented in Fig. 4, the agreement and confidence ratings do not change significantly between dialogue turns, which suggests that the suggested CEC-based iterative semantic exchange protocol is useful in facilitating incremental inter-agent alignment. In particular, the agreement score rises at turn 0 at about 0.55 to turn 12 of 0.97, which is a 42 percent improvement, which is an affirmation of a constant movement towards consensus. Simultaneously, the confidence score is steadily constant at approximately 0.86, indicating that the local LLM agents are able to make reliable probability estimates during the distributed reasoning process. The agreement curve as well starts saturating around turn 6-7, meaning that only a few rounds of interaction is required to reach consensus, and hence coordination overhead can be reduced, and bounded communication can be supported. This is explainable by the suggested confidence-weighted fusion and agreement-based scoring method, which puts more emphasis on high-certainty predictions and reduces conflicts arising due to low-confidence predictions. In general, the findings indicate that the decentralized consensus mechanism facilitates rapid convergence (in 0 to 10 turns), consistent confidence diffusion, and coordination without wasteful communication, and maintains the quality and reliability of the end reasoning process.</w:t>
      </w:r>
      <w:r>
        <w:rPr>
          <w:rFonts w:ascii="Times New Roman" w:hAnsi="Times New Roman" w:cs="Times New Roman"/>
          <w:sz w:val="24"/>
          <w:szCs w:val="24"/>
        </w:rPr>
        <w:t xml:space="preserve"> </w:t>
      </w:r>
    </w:p>
    <w:p w14:paraId="088A91A5" w14:textId="77EFF9A3" w:rsidR="00F527B1" w:rsidRPr="00D87C28" w:rsidRDefault="00F527B1" w:rsidP="0011528D">
      <w:pPr>
        <w:pStyle w:val="ListParagraph"/>
        <w:numPr>
          <w:ilvl w:val="0"/>
          <w:numId w:val="1"/>
        </w:numPr>
        <w:spacing w:line="276" w:lineRule="auto"/>
        <w:jc w:val="both"/>
        <w:rPr>
          <w:rFonts w:ascii="Times New Roman" w:hAnsi="Times New Roman" w:cs="Times New Roman"/>
          <w:b/>
          <w:bCs/>
          <w:sz w:val="24"/>
          <w:szCs w:val="24"/>
        </w:rPr>
      </w:pPr>
      <w:r w:rsidRPr="00D87C28">
        <w:rPr>
          <w:rFonts w:ascii="Times New Roman" w:hAnsi="Times New Roman" w:cs="Times New Roman"/>
          <w:b/>
          <w:bCs/>
          <w:sz w:val="24"/>
          <w:szCs w:val="24"/>
        </w:rPr>
        <w:t xml:space="preserve">Conclusion </w:t>
      </w:r>
    </w:p>
    <w:p w14:paraId="6ACDB29B" w14:textId="1E65C247" w:rsidR="00555979" w:rsidRPr="00D87C28" w:rsidRDefault="00EF1BC2" w:rsidP="00555979">
      <w:pPr>
        <w:spacing w:line="276" w:lineRule="auto"/>
        <w:jc w:val="both"/>
        <w:rPr>
          <w:rFonts w:ascii="Times New Roman" w:hAnsi="Times New Roman" w:cs="Times New Roman"/>
          <w:sz w:val="24"/>
          <w:szCs w:val="24"/>
        </w:rPr>
      </w:pPr>
      <w:r w:rsidRPr="00D87C28">
        <w:rPr>
          <w:rFonts w:ascii="Times New Roman" w:hAnsi="Times New Roman" w:cs="Times New Roman"/>
          <w:sz w:val="24"/>
          <w:szCs w:val="24"/>
        </w:rPr>
        <w:t xml:space="preserve">This investigation develops a non-centralised multi-agent LLM framework for completing multi-domain task-based dialogue by combining role-based teamwork/communication to improve on the deficits of existing centralised and communication-heavy methods. Findings show that non-centralised interactions lead to a 15% increase in task success rate as well as a nearly 20% reduction in communication overhead, validating their utility when communication resources are limited. The results support the capability of having structured multi-agent teamwork to generate scalability and resilience in dialogue systems; particularly in those </w:t>
      </w:r>
      <w:r w:rsidRPr="00D87C28">
        <w:rPr>
          <w:rFonts w:ascii="Times New Roman" w:hAnsi="Times New Roman" w:cs="Times New Roman"/>
          <w:sz w:val="24"/>
          <w:szCs w:val="24"/>
        </w:rPr>
        <w:lastRenderedPageBreak/>
        <w:t>resource-constrained settings. However, since the evaluation was conducted using benchmark datasets and required a prescriptive definition of agent roles and controlled processes of interaction to occur, it may not be generalisable to highly dynamic, real-life, multi-domain task-oriented dialogue environments. Future directions will include developing adaptive role allocations; dynamic communication strategies; as well as validating the work in large-scale, real-world, multi-domain task-oriented dialogue environments.</w:t>
      </w:r>
    </w:p>
    <w:p w14:paraId="586087A5" w14:textId="184AD3BD" w:rsidR="00200A0C" w:rsidRPr="00D87C28" w:rsidRDefault="00200A0C" w:rsidP="0011528D">
      <w:pPr>
        <w:spacing w:line="276" w:lineRule="auto"/>
        <w:jc w:val="both"/>
        <w:rPr>
          <w:rFonts w:ascii="Times New Roman" w:hAnsi="Times New Roman" w:cs="Times New Roman"/>
          <w:b/>
          <w:bCs/>
          <w:sz w:val="24"/>
          <w:szCs w:val="24"/>
        </w:rPr>
      </w:pPr>
      <w:r w:rsidRPr="00D87C28">
        <w:rPr>
          <w:rFonts w:ascii="Times New Roman" w:hAnsi="Times New Roman" w:cs="Times New Roman"/>
          <w:b/>
          <w:bCs/>
          <w:sz w:val="24"/>
          <w:szCs w:val="24"/>
        </w:rPr>
        <w:t xml:space="preserve">References </w:t>
      </w:r>
    </w:p>
    <w:p w14:paraId="465C1057" w14:textId="77777777" w:rsidR="008D4635" w:rsidRPr="008D4635" w:rsidRDefault="00940743" w:rsidP="008D4635">
      <w:pPr>
        <w:pStyle w:val="Bibliography"/>
        <w:rPr>
          <w:rFonts w:ascii="Times New Roman" w:hAnsi="Times New Roman" w:cs="Times New Roman"/>
          <w:sz w:val="24"/>
        </w:rPr>
      </w:pPr>
      <w:r w:rsidRPr="00D87C28">
        <w:rPr>
          <w:b/>
          <w:bCs/>
          <w:sz w:val="24"/>
          <w:szCs w:val="24"/>
        </w:rPr>
        <w:fldChar w:fldCharType="begin"/>
      </w:r>
      <w:r w:rsidRPr="00D87C28">
        <w:rPr>
          <w:b/>
          <w:bCs/>
          <w:sz w:val="24"/>
          <w:szCs w:val="24"/>
        </w:rPr>
        <w:instrText xml:space="preserve"> ADDIN ZOTERO_BIBL {"uncited":[],"omitted":[],"custom":[]} CSL_BIBLIOGRAPHY </w:instrText>
      </w:r>
      <w:r w:rsidRPr="00D87C28">
        <w:rPr>
          <w:b/>
          <w:bCs/>
          <w:sz w:val="24"/>
          <w:szCs w:val="24"/>
        </w:rPr>
        <w:fldChar w:fldCharType="separate"/>
      </w:r>
      <w:r w:rsidR="008D4635" w:rsidRPr="008D4635">
        <w:rPr>
          <w:rFonts w:ascii="Times New Roman" w:hAnsi="Times New Roman" w:cs="Times New Roman"/>
          <w:sz w:val="24"/>
        </w:rPr>
        <w:t>[1]</w:t>
      </w:r>
      <w:r w:rsidR="008D4635" w:rsidRPr="008D4635">
        <w:rPr>
          <w:rFonts w:ascii="Times New Roman" w:hAnsi="Times New Roman" w:cs="Times New Roman"/>
          <w:sz w:val="24"/>
        </w:rPr>
        <w:tab/>
        <w:t xml:space="preserve">N. S. Shashidhara, “How do machines understand language? A beginner’s guide to natural language processing,” </w:t>
      </w:r>
      <w:r w:rsidR="008D4635" w:rsidRPr="008D4635">
        <w:rPr>
          <w:rFonts w:ascii="Times New Roman" w:hAnsi="Times New Roman" w:cs="Times New Roman"/>
          <w:i/>
          <w:iCs/>
          <w:sz w:val="24"/>
        </w:rPr>
        <w:t>World J. Adv. Res. Rev.</w:t>
      </w:r>
      <w:r w:rsidR="008D4635" w:rsidRPr="008D4635">
        <w:rPr>
          <w:rFonts w:ascii="Times New Roman" w:hAnsi="Times New Roman" w:cs="Times New Roman"/>
          <w:sz w:val="24"/>
        </w:rPr>
        <w:t>, vol. 26, no. 2, pp. 1691–1699, 2025, doi: 10.30574/wjarr.2025.26.2.1811.</w:t>
      </w:r>
    </w:p>
    <w:p w14:paraId="54EBA4E8"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[2]</w:t>
      </w:r>
      <w:r w:rsidRPr="008D4635">
        <w:rPr>
          <w:rFonts w:ascii="Times New Roman" w:hAnsi="Times New Roman" w:cs="Times New Roman"/>
          <w:sz w:val="24"/>
        </w:rPr>
        <w:tab/>
        <w:t xml:space="preserve">N. S. Shashidhara, “How do machines understand language? A beginner’s guide to natural language processing,” </w:t>
      </w:r>
      <w:r w:rsidRPr="008D4635">
        <w:rPr>
          <w:rFonts w:ascii="Times New Roman" w:hAnsi="Times New Roman" w:cs="Times New Roman"/>
          <w:i/>
          <w:iCs/>
          <w:sz w:val="24"/>
        </w:rPr>
        <w:t>World J. Adv. Res. Rev.</w:t>
      </w:r>
      <w:r w:rsidRPr="008D4635">
        <w:rPr>
          <w:rFonts w:ascii="Times New Roman" w:hAnsi="Times New Roman" w:cs="Times New Roman"/>
          <w:sz w:val="24"/>
        </w:rPr>
        <w:t>, vol. 26, no. 2, pp. 1691–1699, 2025, doi: 10.30574/wjarr.2025.26.2.1811.</w:t>
      </w:r>
    </w:p>
    <w:p w14:paraId="6F22472C"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[3]</w:t>
      </w:r>
      <w:r w:rsidRPr="008D4635">
        <w:rPr>
          <w:rFonts w:ascii="Times New Roman" w:hAnsi="Times New Roman" w:cs="Times New Roman"/>
          <w:sz w:val="24"/>
        </w:rPr>
        <w:tab/>
        <w:t xml:space="preserve">S. Hu </w:t>
      </w:r>
      <w:r w:rsidRPr="008D4635">
        <w:rPr>
          <w:rFonts w:ascii="Times New Roman" w:hAnsi="Times New Roman" w:cs="Times New Roman"/>
          <w:i/>
          <w:iCs/>
          <w:sz w:val="24"/>
        </w:rPr>
        <w:t>et al.</w:t>
      </w:r>
      <w:r w:rsidRPr="008D4635">
        <w:rPr>
          <w:rFonts w:ascii="Times New Roman" w:hAnsi="Times New Roman" w:cs="Times New Roman"/>
          <w:sz w:val="24"/>
        </w:rPr>
        <w:t xml:space="preserve">, “Multi3WOZ: A Multilingual, Multi-Domain, Multi-Parallel Dataset for Training and Evaluating Culturally Adapted Task-Oriented Dialog Systems,” </w:t>
      </w:r>
      <w:r w:rsidRPr="008D4635">
        <w:rPr>
          <w:rFonts w:ascii="Times New Roman" w:hAnsi="Times New Roman" w:cs="Times New Roman"/>
          <w:i/>
          <w:iCs/>
          <w:sz w:val="24"/>
        </w:rPr>
        <w:t>Trans. Assoc. Comput. Linguist.</w:t>
      </w:r>
      <w:r w:rsidRPr="008D4635">
        <w:rPr>
          <w:rFonts w:ascii="Times New Roman" w:hAnsi="Times New Roman" w:cs="Times New Roman"/>
          <w:sz w:val="24"/>
        </w:rPr>
        <w:t>, vol. 11, pp. 1396–1415, Nov. 2023, doi: 10.1162/tacl_a_00609.</w:t>
      </w:r>
    </w:p>
    <w:p w14:paraId="11115C99"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[4]</w:t>
      </w:r>
      <w:r w:rsidRPr="008D4635">
        <w:rPr>
          <w:rFonts w:ascii="Times New Roman" w:hAnsi="Times New Roman" w:cs="Times New Roman"/>
          <w:sz w:val="24"/>
        </w:rPr>
        <w:tab/>
        <w:t xml:space="preserve">H. Lu, C. Yuan, and X. Wang, “STOD: Towards Scalable Task-Oriented Dialogue System on MultiWOZ-API,” </w:t>
      </w:r>
      <w:r w:rsidRPr="008D4635">
        <w:rPr>
          <w:rFonts w:ascii="Times New Roman" w:hAnsi="Times New Roman" w:cs="Times New Roman"/>
          <w:i/>
          <w:iCs/>
          <w:sz w:val="24"/>
        </w:rPr>
        <w:t>Appl. Sci.</w:t>
      </w:r>
      <w:r w:rsidRPr="008D4635">
        <w:rPr>
          <w:rFonts w:ascii="Times New Roman" w:hAnsi="Times New Roman" w:cs="Times New Roman"/>
          <w:sz w:val="24"/>
        </w:rPr>
        <w:t>, vol. 14, no. 12, p. 5303, Jan. 2024, doi: 10.3390/app14125303.</w:t>
      </w:r>
    </w:p>
    <w:p w14:paraId="621A0590"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[5]</w:t>
      </w:r>
      <w:r w:rsidRPr="008D4635">
        <w:rPr>
          <w:rFonts w:ascii="Times New Roman" w:hAnsi="Times New Roman" w:cs="Times New Roman"/>
          <w:sz w:val="24"/>
        </w:rPr>
        <w:tab/>
        <w:t>T. Adimulam, “Enhancing Conversational AI with Generative Models: Exploring Advanced Dialogue Management in Chatbots,” vol. 13, no. 11, 2024.</w:t>
      </w:r>
    </w:p>
    <w:p w14:paraId="1B54570E"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[6]</w:t>
      </w:r>
      <w:r w:rsidRPr="008D4635">
        <w:rPr>
          <w:rFonts w:ascii="Times New Roman" w:hAnsi="Times New Roman" w:cs="Times New Roman"/>
          <w:sz w:val="24"/>
        </w:rPr>
        <w:tab/>
        <w:t xml:space="preserve">H. Su, R. Fang, L. Jiang, X. Huang, and S. Song, “Multi-domain dialogue state tracking based on dynamic knowledge fusion,” </w:t>
      </w:r>
      <w:r w:rsidRPr="008D4635">
        <w:rPr>
          <w:rFonts w:ascii="Times New Roman" w:hAnsi="Times New Roman" w:cs="Times New Roman"/>
          <w:i/>
          <w:iCs/>
          <w:sz w:val="24"/>
        </w:rPr>
        <w:t>Vicinagearth</w:t>
      </w:r>
      <w:r w:rsidRPr="008D4635">
        <w:rPr>
          <w:rFonts w:ascii="Times New Roman" w:hAnsi="Times New Roman" w:cs="Times New Roman"/>
          <w:sz w:val="24"/>
        </w:rPr>
        <w:t>, vol. 3, no. 1, p. 6, Mar. 2026, doi: 10.1007/s44336-026-00037-0.</w:t>
      </w:r>
    </w:p>
    <w:p w14:paraId="0D9C8397"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[7]</w:t>
      </w:r>
      <w:r w:rsidRPr="008D4635">
        <w:rPr>
          <w:rFonts w:ascii="Times New Roman" w:hAnsi="Times New Roman" w:cs="Times New Roman"/>
          <w:sz w:val="24"/>
        </w:rPr>
        <w:tab/>
        <w:t xml:space="preserve">H. Qian </w:t>
      </w:r>
      <w:r w:rsidRPr="008D4635">
        <w:rPr>
          <w:rFonts w:ascii="Times New Roman" w:hAnsi="Times New Roman" w:cs="Times New Roman"/>
          <w:i/>
          <w:iCs/>
          <w:sz w:val="24"/>
        </w:rPr>
        <w:t>et al.</w:t>
      </w:r>
      <w:r w:rsidRPr="008D4635">
        <w:rPr>
          <w:rFonts w:ascii="Times New Roman" w:hAnsi="Times New Roman" w:cs="Times New Roman"/>
          <w:sz w:val="24"/>
        </w:rPr>
        <w:t xml:space="preserve">, “MemoRAG: Boosting Long Context Processing with Global Memory-Enhanced Retrieval Augmentation,” in </w:t>
      </w:r>
      <w:r w:rsidRPr="008D4635">
        <w:rPr>
          <w:rFonts w:ascii="Times New Roman" w:hAnsi="Times New Roman" w:cs="Times New Roman"/>
          <w:i/>
          <w:iCs/>
          <w:sz w:val="24"/>
        </w:rPr>
        <w:t>Proceedings of the ACM on Web Conference 2025</w:t>
      </w:r>
      <w:r w:rsidRPr="008D4635">
        <w:rPr>
          <w:rFonts w:ascii="Times New Roman" w:hAnsi="Times New Roman" w:cs="Times New Roman"/>
          <w:sz w:val="24"/>
        </w:rPr>
        <w:t>, in WWW ’25. New York, NY, USA: Association for Computing Machinery, Apr. 2025, pp. 2366–2377. doi: 10.1145/3696410.3714805.</w:t>
      </w:r>
    </w:p>
    <w:p w14:paraId="4870E09E"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[8]</w:t>
      </w:r>
      <w:r w:rsidRPr="008D4635">
        <w:rPr>
          <w:rFonts w:ascii="Times New Roman" w:hAnsi="Times New Roman" w:cs="Times New Roman"/>
          <w:sz w:val="24"/>
        </w:rPr>
        <w:tab/>
        <w:t xml:space="preserve">D. Maldonado, E. Cruz, J. Abad Torres, P. J. Cruz, and S. del P. Gamboa Benitez, “Multi-Agent Systems: A Survey About Its Components, Framework and Workflow,” </w:t>
      </w:r>
      <w:r w:rsidRPr="008D4635">
        <w:rPr>
          <w:rFonts w:ascii="Times New Roman" w:hAnsi="Times New Roman" w:cs="Times New Roman"/>
          <w:i/>
          <w:iCs/>
          <w:sz w:val="24"/>
        </w:rPr>
        <w:t>IEEE Access</w:t>
      </w:r>
      <w:r w:rsidRPr="008D4635">
        <w:rPr>
          <w:rFonts w:ascii="Times New Roman" w:hAnsi="Times New Roman" w:cs="Times New Roman"/>
          <w:sz w:val="24"/>
        </w:rPr>
        <w:t>, vol. 12, pp. 80950–80975, 2024, doi: 10.1109/ACCESS.2024.3409051.</w:t>
      </w:r>
    </w:p>
    <w:p w14:paraId="2D65E00C"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[9]</w:t>
      </w:r>
      <w:r w:rsidRPr="008D4635">
        <w:rPr>
          <w:rFonts w:ascii="Times New Roman" w:hAnsi="Times New Roman" w:cs="Times New Roman"/>
          <w:sz w:val="24"/>
        </w:rPr>
        <w:tab/>
        <w:t xml:space="preserve">S. Rasal, “LLM Harmony: Multi-Agent Communication for Problem Solving,” Jan. 02, 2024, </w:t>
      </w:r>
      <w:r w:rsidRPr="008D4635">
        <w:rPr>
          <w:rFonts w:ascii="Times New Roman" w:hAnsi="Times New Roman" w:cs="Times New Roman"/>
          <w:i/>
          <w:iCs/>
          <w:sz w:val="24"/>
        </w:rPr>
        <w:t>arXiv</w:t>
      </w:r>
      <w:r w:rsidRPr="008D4635">
        <w:rPr>
          <w:rFonts w:ascii="Times New Roman" w:hAnsi="Times New Roman" w:cs="Times New Roman"/>
          <w:sz w:val="24"/>
        </w:rPr>
        <w:t>: arXiv:2401.01312. doi: 10.48550/arXiv.2401.01312.</w:t>
      </w:r>
    </w:p>
    <w:p w14:paraId="3850ED40"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[10]</w:t>
      </w:r>
      <w:r w:rsidRPr="008D4635">
        <w:rPr>
          <w:rFonts w:ascii="Times New Roman" w:hAnsi="Times New Roman" w:cs="Times New Roman"/>
          <w:sz w:val="24"/>
        </w:rPr>
        <w:tab/>
        <w:t xml:space="preserve">Z. Xu </w:t>
      </w:r>
      <w:r w:rsidRPr="008D4635">
        <w:rPr>
          <w:rFonts w:ascii="Times New Roman" w:hAnsi="Times New Roman" w:cs="Times New Roman"/>
          <w:i/>
          <w:iCs/>
          <w:sz w:val="24"/>
        </w:rPr>
        <w:t>et al.</w:t>
      </w:r>
      <w:r w:rsidRPr="008D4635">
        <w:rPr>
          <w:rFonts w:ascii="Times New Roman" w:hAnsi="Times New Roman" w:cs="Times New Roman"/>
          <w:sz w:val="24"/>
        </w:rPr>
        <w:t xml:space="preserve">, “Towards Reasoning in Large Language Models via Multi-Agent Peer Review Collaboration,” Dec. 17, 2023, </w:t>
      </w:r>
      <w:r w:rsidRPr="008D4635">
        <w:rPr>
          <w:rFonts w:ascii="Times New Roman" w:hAnsi="Times New Roman" w:cs="Times New Roman"/>
          <w:i/>
          <w:iCs/>
          <w:sz w:val="24"/>
        </w:rPr>
        <w:t>arXiv</w:t>
      </w:r>
      <w:r w:rsidRPr="008D4635">
        <w:rPr>
          <w:rFonts w:ascii="Times New Roman" w:hAnsi="Times New Roman" w:cs="Times New Roman"/>
          <w:sz w:val="24"/>
        </w:rPr>
        <w:t>: arXiv:2311.08152. doi: 10.48550/arXiv.2311.08152.</w:t>
      </w:r>
    </w:p>
    <w:p w14:paraId="13AA6F45"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[11]</w:t>
      </w:r>
      <w:r w:rsidRPr="008D4635">
        <w:rPr>
          <w:rFonts w:ascii="Times New Roman" w:hAnsi="Times New Roman" w:cs="Times New Roman"/>
          <w:sz w:val="24"/>
        </w:rPr>
        <w:tab/>
        <w:t xml:space="preserve">X. Tang </w:t>
      </w:r>
      <w:r w:rsidRPr="008D4635">
        <w:rPr>
          <w:rFonts w:ascii="Times New Roman" w:hAnsi="Times New Roman" w:cs="Times New Roman"/>
          <w:i/>
          <w:iCs/>
          <w:sz w:val="24"/>
        </w:rPr>
        <w:t>et al.</w:t>
      </w:r>
      <w:r w:rsidRPr="008D4635">
        <w:rPr>
          <w:rFonts w:ascii="Times New Roman" w:hAnsi="Times New Roman" w:cs="Times New Roman"/>
          <w:sz w:val="24"/>
        </w:rPr>
        <w:t xml:space="preserve">, “MedAgents: Large Language Models as Collaborators for Zero-shot Medical Reasoning,” Jun. 04, 2024, </w:t>
      </w:r>
      <w:r w:rsidRPr="008D4635">
        <w:rPr>
          <w:rFonts w:ascii="Times New Roman" w:hAnsi="Times New Roman" w:cs="Times New Roman"/>
          <w:i/>
          <w:iCs/>
          <w:sz w:val="24"/>
        </w:rPr>
        <w:t>arXiv</w:t>
      </w:r>
      <w:r w:rsidRPr="008D4635">
        <w:rPr>
          <w:rFonts w:ascii="Times New Roman" w:hAnsi="Times New Roman" w:cs="Times New Roman"/>
          <w:sz w:val="24"/>
        </w:rPr>
        <w:t>: arXiv:2311.10537. doi: 10.48550/arXiv.2311.10537.</w:t>
      </w:r>
    </w:p>
    <w:p w14:paraId="0C7B5454"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[12]</w:t>
      </w:r>
      <w:r w:rsidRPr="008D4635">
        <w:rPr>
          <w:rFonts w:ascii="Times New Roman" w:hAnsi="Times New Roman" w:cs="Times New Roman"/>
          <w:sz w:val="24"/>
        </w:rPr>
        <w:tab/>
        <w:t xml:space="preserve">J. Becker, “Multi-Agent Large Language Models for Conversational Task-Solving,” Nov. 01, 2024, </w:t>
      </w:r>
      <w:r w:rsidRPr="008D4635">
        <w:rPr>
          <w:rFonts w:ascii="Times New Roman" w:hAnsi="Times New Roman" w:cs="Times New Roman"/>
          <w:i/>
          <w:iCs/>
          <w:sz w:val="24"/>
        </w:rPr>
        <w:t>arXiv</w:t>
      </w:r>
      <w:r w:rsidRPr="008D4635">
        <w:rPr>
          <w:rFonts w:ascii="Times New Roman" w:hAnsi="Times New Roman" w:cs="Times New Roman"/>
          <w:sz w:val="24"/>
        </w:rPr>
        <w:t>: arXiv:2410.22932. doi: 10.48550/arXiv.2410.22932.</w:t>
      </w:r>
    </w:p>
    <w:p w14:paraId="725EDF13"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[13]</w:t>
      </w:r>
      <w:r w:rsidRPr="008D4635">
        <w:rPr>
          <w:rFonts w:ascii="Times New Roman" w:hAnsi="Times New Roman" w:cs="Times New Roman"/>
          <w:sz w:val="24"/>
        </w:rPr>
        <w:tab/>
        <w:t xml:space="preserve">Y. Yang </w:t>
      </w:r>
      <w:r w:rsidRPr="008D4635">
        <w:rPr>
          <w:rFonts w:ascii="Times New Roman" w:hAnsi="Times New Roman" w:cs="Times New Roman"/>
          <w:i/>
          <w:iCs/>
          <w:sz w:val="24"/>
        </w:rPr>
        <w:t>et al.</w:t>
      </w:r>
      <w:r w:rsidRPr="008D4635">
        <w:rPr>
          <w:rFonts w:ascii="Times New Roman" w:hAnsi="Times New Roman" w:cs="Times New Roman"/>
          <w:sz w:val="24"/>
        </w:rPr>
        <w:t xml:space="preserve">, “AgentNet: Decentralized Evolutionary Coordination for LLM-based Multi-Agent Systems,” May 29, 2025, </w:t>
      </w:r>
      <w:r w:rsidRPr="008D4635">
        <w:rPr>
          <w:rFonts w:ascii="Times New Roman" w:hAnsi="Times New Roman" w:cs="Times New Roman"/>
          <w:i/>
          <w:iCs/>
          <w:sz w:val="24"/>
        </w:rPr>
        <w:t>arXiv</w:t>
      </w:r>
      <w:r w:rsidRPr="008D4635">
        <w:rPr>
          <w:rFonts w:ascii="Times New Roman" w:hAnsi="Times New Roman" w:cs="Times New Roman"/>
          <w:sz w:val="24"/>
        </w:rPr>
        <w:t>: arXiv:2504.00587. doi: 10.48550/arXiv.2504.00587.</w:t>
      </w:r>
    </w:p>
    <w:p w14:paraId="3CA0BD76"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[14]</w:t>
      </w:r>
      <w:r w:rsidRPr="008D4635">
        <w:rPr>
          <w:rFonts w:ascii="Times New Roman" w:hAnsi="Times New Roman" w:cs="Times New Roman"/>
          <w:sz w:val="24"/>
        </w:rPr>
        <w:tab/>
        <w:t xml:space="preserve">C. Qian </w:t>
      </w:r>
      <w:r w:rsidRPr="008D4635">
        <w:rPr>
          <w:rFonts w:ascii="Times New Roman" w:hAnsi="Times New Roman" w:cs="Times New Roman"/>
          <w:i/>
          <w:iCs/>
          <w:sz w:val="24"/>
        </w:rPr>
        <w:t>et al.</w:t>
      </w:r>
      <w:r w:rsidRPr="008D4635">
        <w:rPr>
          <w:rFonts w:ascii="Times New Roman" w:hAnsi="Times New Roman" w:cs="Times New Roman"/>
          <w:sz w:val="24"/>
        </w:rPr>
        <w:t xml:space="preserve">, “Scaling Large Language Model-based Multi-Agent Collaboration,” Mar. 17, 2025, </w:t>
      </w:r>
      <w:r w:rsidRPr="008D4635">
        <w:rPr>
          <w:rFonts w:ascii="Times New Roman" w:hAnsi="Times New Roman" w:cs="Times New Roman"/>
          <w:i/>
          <w:iCs/>
          <w:sz w:val="24"/>
        </w:rPr>
        <w:t>arXiv</w:t>
      </w:r>
      <w:r w:rsidRPr="008D4635">
        <w:rPr>
          <w:rFonts w:ascii="Times New Roman" w:hAnsi="Times New Roman" w:cs="Times New Roman"/>
          <w:sz w:val="24"/>
        </w:rPr>
        <w:t>: arXiv:2406.07155. doi: 10.48550/arXiv.2406.07155.</w:t>
      </w:r>
    </w:p>
    <w:p w14:paraId="7D911E85"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lastRenderedPageBreak/>
        <w:t>[15]</w:t>
      </w:r>
      <w:r w:rsidRPr="008D4635">
        <w:rPr>
          <w:rFonts w:ascii="Times New Roman" w:hAnsi="Times New Roman" w:cs="Times New Roman"/>
          <w:sz w:val="24"/>
        </w:rPr>
        <w:tab/>
        <w:t xml:space="preserve">A. Jin, Y. Ye, B. Lee, and Y. Qiao, “DeCoAgent: Large Language Model Empowered Decentralized Autonomous Collaboration Agents Based on Smart Contracts,” </w:t>
      </w:r>
      <w:r w:rsidRPr="008D4635">
        <w:rPr>
          <w:rFonts w:ascii="Times New Roman" w:hAnsi="Times New Roman" w:cs="Times New Roman"/>
          <w:i/>
          <w:iCs/>
          <w:sz w:val="24"/>
        </w:rPr>
        <w:t>IEEE Access</w:t>
      </w:r>
      <w:r w:rsidRPr="008D4635">
        <w:rPr>
          <w:rFonts w:ascii="Times New Roman" w:hAnsi="Times New Roman" w:cs="Times New Roman"/>
          <w:sz w:val="24"/>
        </w:rPr>
        <w:t>, vol. 12, pp. 155234–155245, 2024, doi: 10.1109/ACCESS.2024.3481641.</w:t>
      </w:r>
    </w:p>
    <w:p w14:paraId="434CDF89"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[16]</w:t>
      </w:r>
      <w:r w:rsidRPr="008D4635">
        <w:rPr>
          <w:rFonts w:ascii="Times New Roman" w:hAnsi="Times New Roman" w:cs="Times New Roman"/>
          <w:sz w:val="24"/>
        </w:rPr>
        <w:tab/>
        <w:t xml:space="preserve">H. Zhang </w:t>
      </w:r>
      <w:r w:rsidRPr="008D4635">
        <w:rPr>
          <w:rFonts w:ascii="Times New Roman" w:hAnsi="Times New Roman" w:cs="Times New Roman"/>
          <w:i/>
          <w:iCs/>
          <w:sz w:val="24"/>
        </w:rPr>
        <w:t>et al.</w:t>
      </w:r>
      <w:r w:rsidRPr="008D4635">
        <w:rPr>
          <w:rFonts w:ascii="Times New Roman" w:hAnsi="Times New Roman" w:cs="Times New Roman"/>
          <w:sz w:val="24"/>
        </w:rPr>
        <w:t xml:space="preserve">, “Building Cooperative Embodied Agents Modularly with Large Language Models,” Feb. 17, 2024, </w:t>
      </w:r>
      <w:r w:rsidRPr="008D4635">
        <w:rPr>
          <w:rFonts w:ascii="Times New Roman" w:hAnsi="Times New Roman" w:cs="Times New Roman"/>
          <w:i/>
          <w:iCs/>
          <w:sz w:val="24"/>
        </w:rPr>
        <w:t>arXiv</w:t>
      </w:r>
      <w:r w:rsidRPr="008D4635">
        <w:rPr>
          <w:rFonts w:ascii="Times New Roman" w:hAnsi="Times New Roman" w:cs="Times New Roman"/>
          <w:sz w:val="24"/>
        </w:rPr>
        <w:t>: arXiv:2307.02485. doi: 10.48550/arXiv.2307.02485.</w:t>
      </w:r>
    </w:p>
    <w:p w14:paraId="77285120"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[17]</w:t>
      </w:r>
      <w:r w:rsidRPr="008D4635">
        <w:rPr>
          <w:rFonts w:ascii="Times New Roman" w:hAnsi="Times New Roman" w:cs="Times New Roman"/>
          <w:sz w:val="24"/>
        </w:rPr>
        <w:tab/>
        <w:t xml:space="preserve">F. Jiang </w:t>
      </w:r>
      <w:r w:rsidRPr="008D4635">
        <w:rPr>
          <w:rFonts w:ascii="Times New Roman" w:hAnsi="Times New Roman" w:cs="Times New Roman"/>
          <w:i/>
          <w:iCs/>
          <w:sz w:val="24"/>
        </w:rPr>
        <w:t>et al.</w:t>
      </w:r>
      <w:r w:rsidRPr="008D4635">
        <w:rPr>
          <w:rFonts w:ascii="Times New Roman" w:hAnsi="Times New Roman" w:cs="Times New Roman"/>
          <w:sz w:val="24"/>
        </w:rPr>
        <w:t xml:space="preserve">, “Large Language Model Enhanced Multi-Agent Systems for 6G Communications,” </w:t>
      </w:r>
      <w:r w:rsidRPr="008D4635">
        <w:rPr>
          <w:rFonts w:ascii="Times New Roman" w:hAnsi="Times New Roman" w:cs="Times New Roman"/>
          <w:i/>
          <w:iCs/>
          <w:sz w:val="24"/>
        </w:rPr>
        <w:t>IEEE Wirel. Commun.</w:t>
      </w:r>
      <w:r w:rsidRPr="008D4635">
        <w:rPr>
          <w:rFonts w:ascii="Times New Roman" w:hAnsi="Times New Roman" w:cs="Times New Roman"/>
          <w:sz w:val="24"/>
        </w:rPr>
        <w:t>, vol. 31, no. 6, pp. 48–55, Dec. 2024, doi: 10.1109/MWC.016.2300600.</w:t>
      </w:r>
    </w:p>
    <w:p w14:paraId="60BD27F7"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[18]</w:t>
      </w:r>
      <w:r w:rsidRPr="008D4635">
        <w:rPr>
          <w:rFonts w:ascii="Times New Roman" w:hAnsi="Times New Roman" w:cs="Times New Roman"/>
          <w:sz w:val="24"/>
        </w:rPr>
        <w:tab/>
        <w:t xml:space="preserve">Y. Talebirad and A. Nadiri, “Multi-Agent Collaboration: Harnessing the Power of Intelligent LLM Agents,” Jun. 05, 2023, </w:t>
      </w:r>
      <w:r w:rsidRPr="008D4635">
        <w:rPr>
          <w:rFonts w:ascii="Times New Roman" w:hAnsi="Times New Roman" w:cs="Times New Roman"/>
          <w:i/>
          <w:iCs/>
          <w:sz w:val="24"/>
        </w:rPr>
        <w:t>arXiv</w:t>
      </w:r>
      <w:r w:rsidRPr="008D4635">
        <w:rPr>
          <w:rFonts w:ascii="Times New Roman" w:hAnsi="Times New Roman" w:cs="Times New Roman"/>
          <w:sz w:val="24"/>
        </w:rPr>
        <w:t>: arXiv:2306.03314. doi: 10.48550/arXiv.2306.03314.</w:t>
      </w:r>
    </w:p>
    <w:p w14:paraId="53B32BEF"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[19]</w:t>
      </w:r>
      <w:r w:rsidRPr="008D4635">
        <w:rPr>
          <w:rFonts w:ascii="Times New Roman" w:hAnsi="Times New Roman" w:cs="Times New Roman"/>
          <w:sz w:val="24"/>
        </w:rPr>
        <w:tab/>
        <w:t xml:space="preserve">G. Zhang </w:t>
      </w:r>
      <w:r w:rsidRPr="008D4635">
        <w:rPr>
          <w:rFonts w:ascii="Times New Roman" w:hAnsi="Times New Roman" w:cs="Times New Roman"/>
          <w:i/>
          <w:iCs/>
          <w:sz w:val="24"/>
        </w:rPr>
        <w:t>et al.</w:t>
      </w:r>
      <w:r w:rsidRPr="008D4635">
        <w:rPr>
          <w:rFonts w:ascii="Times New Roman" w:hAnsi="Times New Roman" w:cs="Times New Roman"/>
          <w:sz w:val="24"/>
        </w:rPr>
        <w:t xml:space="preserve">, “Cut the Crap: An Economical Communication Pipeline for LLM-based Multi-Agent Systems,” Oct. 03, 2024, </w:t>
      </w:r>
      <w:r w:rsidRPr="008D4635">
        <w:rPr>
          <w:rFonts w:ascii="Times New Roman" w:hAnsi="Times New Roman" w:cs="Times New Roman"/>
          <w:i/>
          <w:iCs/>
          <w:sz w:val="24"/>
        </w:rPr>
        <w:t>arXiv</w:t>
      </w:r>
      <w:r w:rsidRPr="008D4635">
        <w:rPr>
          <w:rFonts w:ascii="Times New Roman" w:hAnsi="Times New Roman" w:cs="Times New Roman"/>
          <w:sz w:val="24"/>
        </w:rPr>
        <w:t>: arXiv:2410.02506. doi: 10.48550/arXiv.2410.02506.</w:t>
      </w:r>
    </w:p>
    <w:p w14:paraId="1BA95DAC"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[20]</w:t>
      </w:r>
      <w:r w:rsidRPr="008D4635">
        <w:rPr>
          <w:rFonts w:ascii="Times New Roman" w:hAnsi="Times New Roman" w:cs="Times New Roman"/>
          <w:sz w:val="24"/>
        </w:rPr>
        <w:tab/>
        <w:t xml:space="preserve">Y. Yu </w:t>
      </w:r>
      <w:r w:rsidRPr="008D4635">
        <w:rPr>
          <w:rFonts w:ascii="Times New Roman" w:hAnsi="Times New Roman" w:cs="Times New Roman"/>
          <w:i/>
          <w:iCs/>
          <w:sz w:val="24"/>
        </w:rPr>
        <w:t>et al.</w:t>
      </w:r>
      <w:r w:rsidRPr="008D4635">
        <w:rPr>
          <w:rFonts w:ascii="Times New Roman" w:hAnsi="Times New Roman" w:cs="Times New Roman"/>
          <w:sz w:val="24"/>
        </w:rPr>
        <w:t>, “FINCON: A Synthesized LLM Multi-Agent System with Conceptual Verbal Reinforcement for Enhanced Financial Decision Making”.</w:t>
      </w:r>
    </w:p>
    <w:p w14:paraId="4B7B4DE6"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[21]</w:t>
      </w:r>
      <w:r w:rsidRPr="008D4635">
        <w:rPr>
          <w:rFonts w:ascii="Times New Roman" w:hAnsi="Times New Roman" w:cs="Times New Roman"/>
          <w:sz w:val="24"/>
        </w:rPr>
        <w:tab/>
        <w:t xml:space="preserve">P. He, Y. Lin, S. Dong, H. Xu, Y. Xing, and H. Liu, “Red-Teaming LLM Multi-Agent Systems via Communication Attacks,” in </w:t>
      </w:r>
      <w:r w:rsidRPr="008D4635">
        <w:rPr>
          <w:rFonts w:ascii="Times New Roman" w:hAnsi="Times New Roman" w:cs="Times New Roman"/>
          <w:i/>
          <w:iCs/>
          <w:sz w:val="24"/>
        </w:rPr>
        <w:t>Findings of the Association for Computational Linguistics: ACL 2025</w:t>
      </w:r>
      <w:r w:rsidRPr="008D4635">
        <w:rPr>
          <w:rFonts w:ascii="Times New Roman" w:hAnsi="Times New Roman" w:cs="Times New Roman"/>
          <w:sz w:val="24"/>
        </w:rPr>
        <w:t>, W. Che, J. Nabende, E. Shutova, and M. T. Pilehvar, Eds., Vienna, Austria: Association for Computational Linguistics, Jul. 2025, pp. 6726–6747. doi: 10.18653/v1/2025.findings-acl.349.</w:t>
      </w:r>
    </w:p>
    <w:p w14:paraId="54685628"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[22]</w:t>
      </w:r>
      <w:r w:rsidRPr="008D4635">
        <w:rPr>
          <w:rFonts w:ascii="Times New Roman" w:hAnsi="Times New Roman" w:cs="Times New Roman"/>
          <w:sz w:val="24"/>
        </w:rPr>
        <w:tab/>
        <w:t xml:space="preserve">S. S. Kannan, V. L. N. Venkatesh, and B.-C. Min, “SMART-LLM: Smart Multi-Agent Robot Task Planning using Large Language Models,” Mar. 23, 2024, </w:t>
      </w:r>
      <w:r w:rsidRPr="008D4635">
        <w:rPr>
          <w:rFonts w:ascii="Times New Roman" w:hAnsi="Times New Roman" w:cs="Times New Roman"/>
          <w:i/>
          <w:iCs/>
          <w:sz w:val="24"/>
        </w:rPr>
        <w:t>arXiv</w:t>
      </w:r>
      <w:r w:rsidRPr="008D4635">
        <w:rPr>
          <w:rFonts w:ascii="Times New Roman" w:hAnsi="Times New Roman" w:cs="Times New Roman"/>
          <w:sz w:val="24"/>
        </w:rPr>
        <w:t>: arXiv:2309.10062. doi: 10.48550/arXiv.2309.10062.</w:t>
      </w:r>
    </w:p>
    <w:p w14:paraId="41BE220F" w14:textId="77777777" w:rsidR="008D4635" w:rsidRPr="008D4635" w:rsidRDefault="008D4635" w:rsidP="008D4635">
      <w:pPr>
        <w:pStyle w:val="Bibliography"/>
        <w:rPr>
          <w:rFonts w:ascii="Times New Roman" w:hAnsi="Times New Roman" w:cs="Times New Roman"/>
          <w:sz w:val="24"/>
        </w:rPr>
      </w:pPr>
      <w:r w:rsidRPr="008D4635">
        <w:rPr>
          <w:rFonts w:ascii="Times New Roman" w:hAnsi="Times New Roman" w:cs="Times New Roman"/>
          <w:sz w:val="24"/>
        </w:rPr>
        <w:t>[23]</w:t>
      </w:r>
      <w:r w:rsidRPr="008D4635">
        <w:rPr>
          <w:rFonts w:ascii="Times New Roman" w:hAnsi="Times New Roman" w:cs="Times New Roman"/>
          <w:sz w:val="24"/>
        </w:rPr>
        <w:tab/>
        <w:t>“MultiWOZ 2.2.” Accessed: Apr. 07, 2026. [Online]. Available: https://www.kaggle.com/datasets/taejinwoo/multiwoz-22</w:t>
      </w:r>
    </w:p>
    <w:p w14:paraId="4DBE656C" w14:textId="072BC317" w:rsidR="00940743" w:rsidRPr="00D87C28" w:rsidRDefault="00940743" w:rsidP="0011528D">
      <w:pPr>
        <w:spacing w:line="276" w:lineRule="auto"/>
        <w:jc w:val="both"/>
        <w:rPr>
          <w:rFonts w:ascii="Times New Roman" w:hAnsi="Times New Roman" w:cs="Times New Roman"/>
          <w:b/>
          <w:bCs/>
          <w:sz w:val="24"/>
          <w:szCs w:val="24"/>
        </w:rPr>
      </w:pPr>
      <w:r w:rsidRPr="00D87C28">
        <w:rPr>
          <w:rFonts w:ascii="Times New Roman" w:hAnsi="Times New Roman" w:cs="Times New Roman"/>
          <w:b/>
          <w:bCs/>
          <w:sz w:val="24"/>
          <w:szCs w:val="24"/>
        </w:rPr>
        <w:fldChar w:fldCharType="end"/>
      </w:r>
    </w:p>
    <w:p w14:paraId="7303D1B1" w14:textId="77777777" w:rsidR="00200A0C" w:rsidRPr="00D87C28" w:rsidRDefault="00200A0C" w:rsidP="0011528D">
      <w:pPr>
        <w:pStyle w:val="ListParagraph"/>
        <w:spacing w:line="276" w:lineRule="auto"/>
        <w:ind w:left="360"/>
        <w:jc w:val="both"/>
        <w:rPr>
          <w:rFonts w:ascii="Times New Roman" w:hAnsi="Times New Roman" w:cs="Times New Roman"/>
          <w:b/>
          <w:bCs/>
          <w:sz w:val="24"/>
          <w:szCs w:val="24"/>
        </w:rPr>
      </w:pPr>
    </w:p>
    <w:p w14:paraId="7D4061B9" w14:textId="77777777" w:rsidR="00200A0C" w:rsidRPr="00D87C28" w:rsidRDefault="00200A0C" w:rsidP="0011528D">
      <w:pPr>
        <w:pStyle w:val="ListParagraph"/>
        <w:spacing w:line="276" w:lineRule="auto"/>
        <w:ind w:left="360"/>
        <w:jc w:val="both"/>
        <w:rPr>
          <w:rFonts w:ascii="Times New Roman" w:hAnsi="Times New Roman" w:cs="Times New Roman"/>
          <w:b/>
          <w:bCs/>
          <w:sz w:val="24"/>
          <w:szCs w:val="24"/>
        </w:rPr>
      </w:pPr>
    </w:p>
    <w:p w14:paraId="43F11B99" w14:textId="77777777" w:rsidR="00200A0C" w:rsidRPr="00D87C28" w:rsidRDefault="00200A0C" w:rsidP="0011528D">
      <w:pPr>
        <w:pStyle w:val="ListParagraph"/>
        <w:spacing w:line="276" w:lineRule="auto"/>
        <w:ind w:left="360"/>
        <w:jc w:val="both"/>
        <w:rPr>
          <w:rFonts w:ascii="Times New Roman" w:hAnsi="Times New Roman" w:cs="Times New Roman"/>
          <w:b/>
          <w:bCs/>
          <w:sz w:val="24"/>
          <w:szCs w:val="24"/>
        </w:rPr>
      </w:pPr>
    </w:p>
    <w:p w14:paraId="681FA77C" w14:textId="77777777" w:rsidR="00200A0C" w:rsidRPr="00D87C28" w:rsidRDefault="00200A0C" w:rsidP="0011528D">
      <w:pPr>
        <w:pStyle w:val="ListParagraph"/>
        <w:spacing w:line="276" w:lineRule="auto"/>
        <w:ind w:left="360"/>
        <w:jc w:val="both"/>
        <w:rPr>
          <w:rFonts w:ascii="Times New Roman" w:hAnsi="Times New Roman" w:cs="Times New Roman"/>
          <w:b/>
          <w:bCs/>
          <w:sz w:val="24"/>
          <w:szCs w:val="24"/>
        </w:rPr>
      </w:pPr>
    </w:p>
    <w:sectPr w:rsidR="00200A0C" w:rsidRPr="00D87C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2E54"/>
    <w:multiLevelType w:val="multilevel"/>
    <w:tmpl w:val="0788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72321"/>
    <w:multiLevelType w:val="multilevel"/>
    <w:tmpl w:val="B8DA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C5228"/>
    <w:multiLevelType w:val="multilevel"/>
    <w:tmpl w:val="13AE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35A0B"/>
    <w:multiLevelType w:val="multilevel"/>
    <w:tmpl w:val="40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5D6687"/>
    <w:multiLevelType w:val="multilevel"/>
    <w:tmpl w:val="43D47D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2427AC5"/>
    <w:multiLevelType w:val="multilevel"/>
    <w:tmpl w:val="364C5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F0F3A"/>
    <w:multiLevelType w:val="multilevel"/>
    <w:tmpl w:val="CB82D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2C4F5E"/>
    <w:multiLevelType w:val="multilevel"/>
    <w:tmpl w:val="3F88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07656"/>
    <w:multiLevelType w:val="multilevel"/>
    <w:tmpl w:val="0DE2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773C1"/>
    <w:multiLevelType w:val="multilevel"/>
    <w:tmpl w:val="018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A29F5"/>
    <w:multiLevelType w:val="multilevel"/>
    <w:tmpl w:val="949E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656A6"/>
    <w:multiLevelType w:val="multilevel"/>
    <w:tmpl w:val="B7FC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533990">
    <w:abstractNumId w:val="3"/>
  </w:num>
  <w:num w:numId="2" w16cid:durableId="1893735366">
    <w:abstractNumId w:val="10"/>
  </w:num>
  <w:num w:numId="3" w16cid:durableId="1087655597">
    <w:abstractNumId w:val="6"/>
  </w:num>
  <w:num w:numId="4" w16cid:durableId="2038237034">
    <w:abstractNumId w:val="8"/>
  </w:num>
  <w:num w:numId="5" w16cid:durableId="125974688">
    <w:abstractNumId w:val="9"/>
  </w:num>
  <w:num w:numId="6" w16cid:durableId="962229435">
    <w:abstractNumId w:val="5"/>
  </w:num>
  <w:num w:numId="7" w16cid:durableId="662051095">
    <w:abstractNumId w:val="0"/>
  </w:num>
  <w:num w:numId="8" w16cid:durableId="1194928500">
    <w:abstractNumId w:val="11"/>
  </w:num>
  <w:num w:numId="9" w16cid:durableId="835653030">
    <w:abstractNumId w:val="1"/>
  </w:num>
  <w:num w:numId="10" w16cid:durableId="1965386827">
    <w:abstractNumId w:val="7"/>
  </w:num>
  <w:num w:numId="11" w16cid:durableId="852766760">
    <w:abstractNumId w:val="2"/>
  </w:num>
  <w:num w:numId="12" w16cid:durableId="1562012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AF"/>
    <w:rsid w:val="000004F8"/>
    <w:rsid w:val="00025BF8"/>
    <w:rsid w:val="000363F2"/>
    <w:rsid w:val="00067110"/>
    <w:rsid w:val="00072CE9"/>
    <w:rsid w:val="000B7E1D"/>
    <w:rsid w:val="000C694D"/>
    <w:rsid w:val="000C69A5"/>
    <w:rsid w:val="000E1D01"/>
    <w:rsid w:val="0011528D"/>
    <w:rsid w:val="001170A8"/>
    <w:rsid w:val="001359A2"/>
    <w:rsid w:val="0014286D"/>
    <w:rsid w:val="001468D8"/>
    <w:rsid w:val="00155B1F"/>
    <w:rsid w:val="001929F2"/>
    <w:rsid w:val="001C53E2"/>
    <w:rsid w:val="001C6AD1"/>
    <w:rsid w:val="00200A0C"/>
    <w:rsid w:val="00221090"/>
    <w:rsid w:val="00242316"/>
    <w:rsid w:val="0024297C"/>
    <w:rsid w:val="00262193"/>
    <w:rsid w:val="0027357A"/>
    <w:rsid w:val="002B73AB"/>
    <w:rsid w:val="002F5155"/>
    <w:rsid w:val="00315403"/>
    <w:rsid w:val="0031676F"/>
    <w:rsid w:val="0032088F"/>
    <w:rsid w:val="003570B5"/>
    <w:rsid w:val="00360D17"/>
    <w:rsid w:val="00373BD5"/>
    <w:rsid w:val="003824AF"/>
    <w:rsid w:val="003A7DCC"/>
    <w:rsid w:val="003D147C"/>
    <w:rsid w:val="003F4362"/>
    <w:rsid w:val="00400B6E"/>
    <w:rsid w:val="004150B7"/>
    <w:rsid w:val="00454CAC"/>
    <w:rsid w:val="00473CB1"/>
    <w:rsid w:val="0047501B"/>
    <w:rsid w:val="004C0977"/>
    <w:rsid w:val="004D2034"/>
    <w:rsid w:val="004D7765"/>
    <w:rsid w:val="004E3374"/>
    <w:rsid w:val="004F7222"/>
    <w:rsid w:val="00555979"/>
    <w:rsid w:val="00564A60"/>
    <w:rsid w:val="00580D6E"/>
    <w:rsid w:val="005C1441"/>
    <w:rsid w:val="005C487F"/>
    <w:rsid w:val="005D6A0B"/>
    <w:rsid w:val="005E68B7"/>
    <w:rsid w:val="005F42E9"/>
    <w:rsid w:val="00614B37"/>
    <w:rsid w:val="00664986"/>
    <w:rsid w:val="00667314"/>
    <w:rsid w:val="0068360F"/>
    <w:rsid w:val="0068528D"/>
    <w:rsid w:val="00695FC8"/>
    <w:rsid w:val="006A5274"/>
    <w:rsid w:val="006A5A4A"/>
    <w:rsid w:val="006B042E"/>
    <w:rsid w:val="0071001A"/>
    <w:rsid w:val="00711973"/>
    <w:rsid w:val="00761DD9"/>
    <w:rsid w:val="00767614"/>
    <w:rsid w:val="007814BA"/>
    <w:rsid w:val="007A674B"/>
    <w:rsid w:val="00810D2D"/>
    <w:rsid w:val="00844192"/>
    <w:rsid w:val="00847389"/>
    <w:rsid w:val="008539A3"/>
    <w:rsid w:val="00861D4D"/>
    <w:rsid w:val="0087128D"/>
    <w:rsid w:val="0087288F"/>
    <w:rsid w:val="0088389C"/>
    <w:rsid w:val="008C692D"/>
    <w:rsid w:val="008D4635"/>
    <w:rsid w:val="008E1E7C"/>
    <w:rsid w:val="008F5473"/>
    <w:rsid w:val="009226D3"/>
    <w:rsid w:val="009366CB"/>
    <w:rsid w:val="00940743"/>
    <w:rsid w:val="0094126D"/>
    <w:rsid w:val="00941C2B"/>
    <w:rsid w:val="009435E1"/>
    <w:rsid w:val="009657E0"/>
    <w:rsid w:val="00984022"/>
    <w:rsid w:val="009937E7"/>
    <w:rsid w:val="009C7662"/>
    <w:rsid w:val="009D4222"/>
    <w:rsid w:val="009E1F1F"/>
    <w:rsid w:val="00A06B97"/>
    <w:rsid w:val="00A16733"/>
    <w:rsid w:val="00A57624"/>
    <w:rsid w:val="00A72146"/>
    <w:rsid w:val="00A9202A"/>
    <w:rsid w:val="00AF5793"/>
    <w:rsid w:val="00B04067"/>
    <w:rsid w:val="00B05C1C"/>
    <w:rsid w:val="00B1278D"/>
    <w:rsid w:val="00B16A09"/>
    <w:rsid w:val="00B62A16"/>
    <w:rsid w:val="00B74FED"/>
    <w:rsid w:val="00BC1F17"/>
    <w:rsid w:val="00BE5B3D"/>
    <w:rsid w:val="00BE613E"/>
    <w:rsid w:val="00C124B8"/>
    <w:rsid w:val="00C20DFF"/>
    <w:rsid w:val="00C2614C"/>
    <w:rsid w:val="00C33EF1"/>
    <w:rsid w:val="00C33FA9"/>
    <w:rsid w:val="00C61FBB"/>
    <w:rsid w:val="00C8581A"/>
    <w:rsid w:val="00CB285A"/>
    <w:rsid w:val="00CC0B73"/>
    <w:rsid w:val="00CD1C7C"/>
    <w:rsid w:val="00CE223C"/>
    <w:rsid w:val="00D01383"/>
    <w:rsid w:val="00D07FA4"/>
    <w:rsid w:val="00D41617"/>
    <w:rsid w:val="00D45FFB"/>
    <w:rsid w:val="00D60AA6"/>
    <w:rsid w:val="00D87C28"/>
    <w:rsid w:val="00DC55A0"/>
    <w:rsid w:val="00DD2805"/>
    <w:rsid w:val="00E05906"/>
    <w:rsid w:val="00E520E6"/>
    <w:rsid w:val="00E6151E"/>
    <w:rsid w:val="00E73C62"/>
    <w:rsid w:val="00E92201"/>
    <w:rsid w:val="00E957DF"/>
    <w:rsid w:val="00EA3D9E"/>
    <w:rsid w:val="00EC11DA"/>
    <w:rsid w:val="00ED0A42"/>
    <w:rsid w:val="00ED6AC1"/>
    <w:rsid w:val="00EF1BC2"/>
    <w:rsid w:val="00EF5EB6"/>
    <w:rsid w:val="00F16C18"/>
    <w:rsid w:val="00F4434B"/>
    <w:rsid w:val="00F471E1"/>
    <w:rsid w:val="00F527B1"/>
    <w:rsid w:val="00F82E1C"/>
    <w:rsid w:val="00FA5218"/>
    <w:rsid w:val="00FA6879"/>
    <w:rsid w:val="00FC35CD"/>
    <w:rsid w:val="00FC4C90"/>
    <w:rsid w:val="00FE04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254EF"/>
  <w15:chartTrackingRefBased/>
  <w15:docId w15:val="{1206665E-30B6-473F-891A-247A501F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441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7B1"/>
    <w:pPr>
      <w:ind w:left="720"/>
      <w:contextualSpacing/>
    </w:pPr>
  </w:style>
  <w:style w:type="paragraph" w:styleId="NormalWeb">
    <w:name w:val="Normal (Web)"/>
    <w:basedOn w:val="Normal"/>
    <w:uiPriority w:val="99"/>
    <w:semiHidden/>
    <w:unhideWhenUsed/>
    <w:rsid w:val="00DC55A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C55A0"/>
    <w:rPr>
      <w:b/>
      <w:bCs/>
    </w:rPr>
  </w:style>
  <w:style w:type="character" w:styleId="Hyperlink">
    <w:name w:val="Hyperlink"/>
    <w:basedOn w:val="DefaultParagraphFont"/>
    <w:uiPriority w:val="99"/>
    <w:unhideWhenUsed/>
    <w:rsid w:val="00A57624"/>
    <w:rPr>
      <w:color w:val="0563C1" w:themeColor="hyperlink"/>
      <w:u w:val="single"/>
    </w:rPr>
  </w:style>
  <w:style w:type="character" w:styleId="UnresolvedMention">
    <w:name w:val="Unresolved Mention"/>
    <w:basedOn w:val="DefaultParagraphFont"/>
    <w:uiPriority w:val="99"/>
    <w:semiHidden/>
    <w:unhideWhenUsed/>
    <w:rsid w:val="00A57624"/>
    <w:rPr>
      <w:color w:val="605E5C"/>
      <w:shd w:val="clear" w:color="auto" w:fill="E1DFDD"/>
    </w:rPr>
  </w:style>
  <w:style w:type="character" w:customStyle="1" w:styleId="Heading3Char">
    <w:name w:val="Heading 3 Char"/>
    <w:basedOn w:val="DefaultParagraphFont"/>
    <w:link w:val="Heading3"/>
    <w:uiPriority w:val="9"/>
    <w:semiHidden/>
    <w:rsid w:val="00844192"/>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4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40743"/>
    <w:pPr>
      <w:tabs>
        <w:tab w:val="left" w:pos="384"/>
      </w:tabs>
      <w:spacing w:after="0" w:line="240" w:lineRule="auto"/>
      <w:ind w:left="384" w:hanging="384"/>
    </w:pPr>
  </w:style>
  <w:style w:type="character" w:styleId="PlaceholderText">
    <w:name w:val="Placeholder Text"/>
    <w:basedOn w:val="DefaultParagraphFont"/>
    <w:uiPriority w:val="99"/>
    <w:semiHidden/>
    <w:rsid w:val="00360D17"/>
    <w:rPr>
      <w:color w:val="666666"/>
    </w:rPr>
  </w:style>
  <w:style w:type="paragraph" w:customStyle="1" w:styleId="Author">
    <w:name w:val="Author"/>
    <w:rsid w:val="00C2614C"/>
    <w:pPr>
      <w:spacing w:before="360" w:after="40" w:line="240" w:lineRule="auto"/>
      <w:jc w:val="center"/>
    </w:pPr>
    <w:rPr>
      <w:rFonts w:ascii="Times New Roman" w:eastAsia="SimSun" w:hAnsi="Times New Roman" w:cs="Times New Roman"/>
      <w:noProo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kaggle.com/datasets/taejinwoo/multiwoz-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madhusundarn.sse@saveetha.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16772</Words>
  <Characters>95602</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madhusundar nelson</cp:lastModifiedBy>
  <cp:revision>4</cp:revision>
  <dcterms:created xsi:type="dcterms:W3CDTF">2026-06-21T12:11:00Z</dcterms:created>
  <dcterms:modified xsi:type="dcterms:W3CDTF">2026-06-21T12:14:00Z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3afc179ffe861e2d2aa33270c13ba6aad9820ff935929c3100ef8c96ce5ab1d6</vt:lpwstr>
  </property>
  <property fmtid="{D5CDD505-2E9C-101B-9397-08002B2CF9AE}" pid="3" name="ZOTERO_PREF_1">
    <vt:lpwstr>&lt;data data-version="3" zotero-version="7.0.32"&gt;&lt;session id="nqocx6an"/&gt;&lt;style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