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09" w:rsidRPr="005D7D15" w:rsidRDefault="00936609" w:rsidP="005D7D15">
      <w:pPr>
        <w:pStyle w:val="Heading1"/>
        <w:spacing w:line="240" w:lineRule="auto"/>
        <w:jc w:val="both"/>
        <w:rPr>
          <w:rFonts w:ascii="Times New Roman" w:hAnsi="Times New Roman" w:cs="Times New Roman"/>
          <w:color w:val="000000" w:themeColor="text1"/>
          <w:sz w:val="32"/>
          <w:szCs w:val="32"/>
        </w:rPr>
      </w:pPr>
      <w:r w:rsidRPr="005D7D15">
        <w:rPr>
          <w:rFonts w:ascii="Times New Roman" w:hAnsi="Times New Roman" w:cs="Times New Roman"/>
          <w:color w:val="000000" w:themeColor="text1"/>
          <w:sz w:val="32"/>
          <w:szCs w:val="32"/>
        </w:rPr>
        <w:t>Meta-Analysis of the Use of Virtual Reality and Digital Simulations in Nursing Education</w:t>
      </w:r>
    </w:p>
    <w:p w:rsidR="00936609" w:rsidRPr="005D7D15" w:rsidRDefault="00CD004A" w:rsidP="005D7D15">
      <w:pPr>
        <w:pStyle w:val="Heading2"/>
        <w:spacing w:line="240" w:lineRule="auto"/>
        <w:jc w:val="both"/>
        <w:rPr>
          <w:rFonts w:ascii="Times New Roman" w:hAnsi="Times New Roman" w:cs="Times New Roman"/>
          <w:color w:val="000000" w:themeColor="text1"/>
          <w:sz w:val="28"/>
          <w:szCs w:val="28"/>
        </w:rPr>
      </w:pPr>
      <w:r w:rsidRPr="005D7D15">
        <w:rPr>
          <w:rFonts w:ascii="Times New Roman" w:hAnsi="Times New Roman" w:cs="Times New Roman"/>
          <w:color w:val="000000" w:themeColor="text1"/>
          <w:sz w:val="28"/>
          <w:szCs w:val="28"/>
        </w:rPr>
        <w:t>ABSTRACT</w:t>
      </w:r>
    </w:p>
    <w:p w:rsidR="00D03A41" w:rsidRPr="009766EA" w:rsidRDefault="00D03A4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5D7D15">
        <w:rPr>
          <w:rFonts w:ascii="Times New Roman" w:eastAsia="Times New Roman" w:hAnsi="Times New Roman" w:cs="Times New Roman"/>
          <w:b/>
          <w:bCs/>
          <w:color w:val="000000" w:themeColor="text1"/>
          <w:sz w:val="24"/>
          <w:szCs w:val="24"/>
          <w:lang w:eastAsia="en-IN"/>
        </w:rPr>
        <w:t>Background</w:t>
      </w:r>
      <w:proofErr w:type="gramStart"/>
      <w:r w:rsidRPr="005D7D15">
        <w:rPr>
          <w:rFonts w:ascii="Times New Roman" w:eastAsia="Times New Roman" w:hAnsi="Times New Roman" w:cs="Times New Roman"/>
          <w:b/>
          <w:bCs/>
          <w:color w:val="000000" w:themeColor="text1"/>
          <w:sz w:val="24"/>
          <w:szCs w:val="24"/>
          <w:lang w:eastAsia="en-IN"/>
        </w:rPr>
        <w:t>:</w:t>
      </w:r>
      <w:proofErr w:type="gramEnd"/>
      <w:r w:rsidRPr="009766EA">
        <w:rPr>
          <w:rFonts w:ascii="Times New Roman" w:eastAsia="Times New Roman" w:hAnsi="Times New Roman" w:cs="Times New Roman"/>
          <w:color w:val="000000" w:themeColor="text1"/>
          <w:sz w:val="24"/>
          <w:szCs w:val="24"/>
          <w:lang w:eastAsia="en-IN"/>
        </w:rPr>
        <w:br/>
        <w:t>Advancements in digital technology have significantly influenced health professions education. Among these innovations, virtual reality (VR) and digital simulation platforms have emerged as promising pedagogical tools for nursing education. These technologies provide immersive and interactive learning environments that allow students to practice clinical decision-making and procedural skills without compromising patient safety.</w:t>
      </w:r>
    </w:p>
    <w:p w:rsidR="00D03A41" w:rsidRPr="009766EA" w:rsidRDefault="00D03A4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5D7D15">
        <w:rPr>
          <w:rFonts w:ascii="Times New Roman" w:eastAsia="Times New Roman" w:hAnsi="Times New Roman" w:cs="Times New Roman"/>
          <w:b/>
          <w:bCs/>
          <w:color w:val="000000" w:themeColor="text1"/>
          <w:sz w:val="24"/>
          <w:szCs w:val="24"/>
          <w:lang w:eastAsia="en-IN"/>
        </w:rPr>
        <w:t>Objectives</w:t>
      </w:r>
      <w:proofErr w:type="gramStart"/>
      <w:r w:rsidRPr="005D7D15">
        <w:rPr>
          <w:rFonts w:ascii="Times New Roman" w:eastAsia="Times New Roman" w:hAnsi="Times New Roman" w:cs="Times New Roman"/>
          <w:b/>
          <w:bCs/>
          <w:color w:val="000000" w:themeColor="text1"/>
          <w:sz w:val="24"/>
          <w:szCs w:val="24"/>
          <w:lang w:eastAsia="en-IN"/>
        </w:rPr>
        <w:t>:</w:t>
      </w:r>
      <w:proofErr w:type="gramEnd"/>
      <w:r w:rsidRPr="009766EA">
        <w:rPr>
          <w:rFonts w:ascii="Times New Roman" w:eastAsia="Times New Roman" w:hAnsi="Times New Roman" w:cs="Times New Roman"/>
          <w:color w:val="000000" w:themeColor="text1"/>
          <w:sz w:val="24"/>
          <w:szCs w:val="24"/>
          <w:lang w:eastAsia="en-IN"/>
        </w:rPr>
        <w:br/>
        <w:t>The present meta-analysis aimed to evaluate the effectiveness of VR and digital simulation interventions in nursing education compared with conventional teaching approaches such as lectures, demonstrations, and manikin-based simulation.</w:t>
      </w:r>
    </w:p>
    <w:p w:rsidR="00D03A41" w:rsidRPr="009766EA" w:rsidRDefault="00D03A4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5D7D15">
        <w:rPr>
          <w:rFonts w:ascii="Times New Roman" w:eastAsia="Times New Roman" w:hAnsi="Times New Roman" w:cs="Times New Roman"/>
          <w:b/>
          <w:bCs/>
          <w:color w:val="000000" w:themeColor="text1"/>
          <w:sz w:val="24"/>
          <w:szCs w:val="24"/>
          <w:lang w:eastAsia="en-IN"/>
        </w:rPr>
        <w:t>Methods</w:t>
      </w:r>
      <w:proofErr w:type="gramStart"/>
      <w:r w:rsidRPr="005D7D15">
        <w:rPr>
          <w:rFonts w:ascii="Times New Roman" w:eastAsia="Times New Roman" w:hAnsi="Times New Roman" w:cs="Times New Roman"/>
          <w:b/>
          <w:bCs/>
          <w:color w:val="000000" w:themeColor="text1"/>
          <w:sz w:val="24"/>
          <w:szCs w:val="24"/>
          <w:lang w:eastAsia="en-IN"/>
        </w:rPr>
        <w:t>:</w:t>
      </w:r>
      <w:proofErr w:type="gramEnd"/>
      <w:r w:rsidRPr="009766EA">
        <w:rPr>
          <w:rFonts w:ascii="Times New Roman" w:eastAsia="Times New Roman" w:hAnsi="Times New Roman" w:cs="Times New Roman"/>
          <w:color w:val="000000" w:themeColor="text1"/>
          <w:sz w:val="24"/>
          <w:szCs w:val="24"/>
          <w:lang w:eastAsia="en-IN"/>
        </w:rPr>
        <w:br/>
        <w:t>A systematic review and meta-analysis were conducted following the PRISMA 2020 guidelines [4]. Electronic databases including PubMed, Scopus, CINAHL, Web of Science, and the Cochrane Library were searched for studies published between 2010 and 2024. Randomized controlled trials and quasi-experimental studies examining VR or digital simulation interventions among nursing students were included. Outcomes assessed included knowledge acquisition, psychomotor skills, learner satisfaction, and self-efficacy. A random-effects meta-analysis model was applied to estimate pooled standardized mean differences (SMDs), and heterogeneity was assessed using the I² statistic.</w:t>
      </w:r>
    </w:p>
    <w:p w:rsidR="00D03A41" w:rsidRPr="009766EA" w:rsidRDefault="00D03A4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5D7D15">
        <w:rPr>
          <w:rFonts w:ascii="Times New Roman" w:eastAsia="Times New Roman" w:hAnsi="Times New Roman" w:cs="Times New Roman"/>
          <w:b/>
          <w:bCs/>
          <w:color w:val="000000" w:themeColor="text1"/>
          <w:sz w:val="24"/>
          <w:szCs w:val="24"/>
          <w:lang w:eastAsia="en-IN"/>
        </w:rPr>
        <w:t>Results</w:t>
      </w:r>
      <w:proofErr w:type="gramStart"/>
      <w:r w:rsidRPr="005D7D15">
        <w:rPr>
          <w:rFonts w:ascii="Times New Roman" w:eastAsia="Times New Roman" w:hAnsi="Times New Roman" w:cs="Times New Roman"/>
          <w:b/>
          <w:bCs/>
          <w:color w:val="000000" w:themeColor="text1"/>
          <w:sz w:val="24"/>
          <w:szCs w:val="24"/>
          <w:lang w:eastAsia="en-IN"/>
        </w:rPr>
        <w:t>:</w:t>
      </w:r>
      <w:proofErr w:type="gramEnd"/>
      <w:r w:rsidRPr="009766EA">
        <w:rPr>
          <w:rFonts w:ascii="Times New Roman" w:eastAsia="Times New Roman" w:hAnsi="Times New Roman" w:cs="Times New Roman"/>
          <w:color w:val="000000" w:themeColor="text1"/>
          <w:sz w:val="24"/>
          <w:szCs w:val="24"/>
          <w:lang w:eastAsia="en-IN"/>
        </w:rPr>
        <w:br/>
        <w:t>Twenty-seven studies comprising 3,214 participants were included in the analysis. VR and digital simulation interventions demonstrated significant improvements in knowledge acquisition (SMD = 0.58, 95% CI: 0.42–0.74) [1</w:t>
      </w:r>
      <w:proofErr w:type="gramStart"/>
      <w:r w:rsidRPr="009766EA">
        <w:rPr>
          <w:rFonts w:ascii="Times New Roman" w:eastAsia="Times New Roman" w:hAnsi="Times New Roman" w:cs="Times New Roman"/>
          <w:color w:val="000000" w:themeColor="text1"/>
          <w:sz w:val="24"/>
          <w:szCs w:val="24"/>
          <w:lang w:eastAsia="en-IN"/>
        </w:rPr>
        <w:t>,6</w:t>
      </w:r>
      <w:proofErr w:type="gramEnd"/>
      <w:r w:rsidRPr="009766EA">
        <w:rPr>
          <w:rFonts w:ascii="Times New Roman" w:eastAsia="Times New Roman" w:hAnsi="Times New Roman" w:cs="Times New Roman"/>
          <w:color w:val="000000" w:themeColor="text1"/>
          <w:sz w:val="24"/>
          <w:szCs w:val="24"/>
          <w:lang w:eastAsia="en-IN"/>
        </w:rPr>
        <w:t>–8] and psychomotor skills (SMD = 0.63, 95% CI: 0.39–0.87) [7,9–11]. In addition, learners exposed to VR-based interventions reported higher satisfaction levels and greater confidence in performing clinical procedures compared with those receiving traditional instruction [3</w:t>
      </w:r>
      <w:proofErr w:type="gramStart"/>
      <w:r w:rsidRPr="009766EA">
        <w:rPr>
          <w:rFonts w:ascii="Times New Roman" w:eastAsia="Times New Roman" w:hAnsi="Times New Roman" w:cs="Times New Roman"/>
          <w:color w:val="000000" w:themeColor="text1"/>
          <w:sz w:val="24"/>
          <w:szCs w:val="24"/>
          <w:lang w:eastAsia="en-IN"/>
        </w:rPr>
        <w:t>,12,13</w:t>
      </w:r>
      <w:proofErr w:type="gramEnd"/>
      <w:r w:rsidRPr="009766EA">
        <w:rPr>
          <w:rFonts w:ascii="Times New Roman" w:eastAsia="Times New Roman" w:hAnsi="Times New Roman" w:cs="Times New Roman"/>
          <w:color w:val="000000" w:themeColor="text1"/>
          <w:sz w:val="24"/>
          <w:szCs w:val="24"/>
          <w:lang w:eastAsia="en-IN"/>
        </w:rPr>
        <w:t>].</w:t>
      </w:r>
    </w:p>
    <w:p w:rsidR="00D03A41" w:rsidRPr="009766EA" w:rsidRDefault="00D03A4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5D7D15">
        <w:rPr>
          <w:rFonts w:ascii="Times New Roman" w:eastAsia="Times New Roman" w:hAnsi="Times New Roman" w:cs="Times New Roman"/>
          <w:b/>
          <w:bCs/>
          <w:color w:val="000000" w:themeColor="text1"/>
          <w:sz w:val="24"/>
          <w:szCs w:val="24"/>
          <w:lang w:eastAsia="en-IN"/>
        </w:rPr>
        <w:t>Conclusions</w:t>
      </w:r>
      <w:proofErr w:type="gramStart"/>
      <w:r w:rsidRPr="005D7D15">
        <w:rPr>
          <w:rFonts w:ascii="Times New Roman" w:eastAsia="Times New Roman" w:hAnsi="Times New Roman" w:cs="Times New Roman"/>
          <w:b/>
          <w:bCs/>
          <w:color w:val="000000" w:themeColor="text1"/>
          <w:sz w:val="24"/>
          <w:szCs w:val="24"/>
          <w:lang w:eastAsia="en-IN"/>
        </w:rPr>
        <w:t>:</w:t>
      </w:r>
      <w:proofErr w:type="gramEnd"/>
      <w:r w:rsidRPr="009766EA">
        <w:rPr>
          <w:rFonts w:ascii="Times New Roman" w:eastAsia="Times New Roman" w:hAnsi="Times New Roman" w:cs="Times New Roman"/>
          <w:color w:val="000000" w:themeColor="text1"/>
          <w:sz w:val="24"/>
          <w:szCs w:val="24"/>
          <w:lang w:eastAsia="en-IN"/>
        </w:rPr>
        <w:br/>
        <w:t>The findings indicate that VR and digital simulation technologies can enhance learning outcomes in nursing education. These approaches should be considered complementary to traditional teaching strategies, particularly for improving experiential learning and clinical competence.</w:t>
      </w:r>
    </w:p>
    <w:p w:rsidR="00071F73" w:rsidRPr="005D7D15" w:rsidRDefault="00D03A4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5D7D15">
        <w:rPr>
          <w:rFonts w:ascii="Times New Roman" w:eastAsia="Times New Roman" w:hAnsi="Times New Roman" w:cs="Times New Roman"/>
          <w:b/>
          <w:bCs/>
          <w:color w:val="000000" w:themeColor="text1"/>
          <w:sz w:val="24"/>
          <w:szCs w:val="24"/>
          <w:lang w:eastAsia="en-IN"/>
        </w:rPr>
        <w:t>Keywords:</w:t>
      </w:r>
      <w:r w:rsidRPr="009766EA">
        <w:rPr>
          <w:rFonts w:ascii="Times New Roman" w:eastAsia="Times New Roman" w:hAnsi="Times New Roman" w:cs="Times New Roman"/>
          <w:color w:val="000000" w:themeColor="text1"/>
          <w:sz w:val="24"/>
          <w:szCs w:val="24"/>
          <w:lang w:eastAsia="en-IN"/>
        </w:rPr>
        <w:t xml:space="preserve"> Virtual reality; Digital simulation; Nursing education; Meta-analysis; Clinical skills; Self-efficacy; Learner satisfaction.</w:t>
      </w:r>
    </w:p>
    <w:p w:rsidR="00071F73" w:rsidRPr="005D7D15" w:rsidRDefault="00071F73" w:rsidP="005D7D15">
      <w:pPr>
        <w:spacing w:line="240" w:lineRule="auto"/>
        <w:jc w:val="both"/>
        <w:rPr>
          <w:color w:val="000000" w:themeColor="text1"/>
          <w:sz w:val="24"/>
          <w:szCs w:val="24"/>
        </w:rPr>
      </w:pPr>
    </w:p>
    <w:p w:rsidR="00D03A41" w:rsidRPr="005D7D15" w:rsidRDefault="00CD004A" w:rsidP="005D7D15">
      <w:pPr>
        <w:pStyle w:val="Heading2"/>
        <w:spacing w:line="240" w:lineRule="auto"/>
        <w:jc w:val="both"/>
        <w:rPr>
          <w:rFonts w:ascii="Times New Roman" w:hAnsi="Times New Roman" w:cs="Times New Roman"/>
          <w:color w:val="000000" w:themeColor="text1"/>
          <w:sz w:val="28"/>
          <w:szCs w:val="28"/>
        </w:rPr>
      </w:pPr>
      <w:r w:rsidRPr="005D7D15">
        <w:rPr>
          <w:rFonts w:ascii="Times New Roman" w:hAnsi="Times New Roman" w:cs="Times New Roman"/>
          <w:color w:val="000000" w:themeColor="text1"/>
          <w:sz w:val="28"/>
          <w:szCs w:val="28"/>
        </w:rPr>
        <w:t>INTRODUCTION</w:t>
      </w:r>
    </w:p>
    <w:p w:rsidR="004A70F1" w:rsidRPr="004A70F1" w:rsidRDefault="004A70F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4A70F1">
        <w:rPr>
          <w:rFonts w:ascii="Times New Roman" w:eastAsia="Times New Roman" w:hAnsi="Times New Roman" w:cs="Times New Roman"/>
          <w:color w:val="000000" w:themeColor="text1"/>
          <w:sz w:val="24"/>
          <w:szCs w:val="24"/>
          <w:lang w:val="en-IN" w:eastAsia="en-IN"/>
        </w:rPr>
        <w:t>Nursing education plays a critical role in preparing competent professionals capable of responding to the complex demands of modern healthcare systems. The rapid evolution of healthcare technologies, increasing patient acuity, and growing emphasis on patient safety require nurses to possess strong clinical reasoning, technical proficiency, and decision-making skills. Traditional teaching methods such as lectures and demonstrations remain important components of nursing curricula; however, these approaches often provide limited opportunities for experiential learning and active skill development⁸ ¹³.</w:t>
      </w:r>
    </w:p>
    <w:p w:rsidR="004A70F1" w:rsidRPr="004A70F1" w:rsidRDefault="004A70F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4A70F1">
        <w:rPr>
          <w:rFonts w:ascii="Times New Roman" w:eastAsia="Times New Roman" w:hAnsi="Times New Roman" w:cs="Times New Roman"/>
          <w:color w:val="000000" w:themeColor="text1"/>
          <w:sz w:val="24"/>
          <w:szCs w:val="24"/>
          <w:lang w:val="en-IN" w:eastAsia="en-IN"/>
        </w:rPr>
        <w:t>Simulation-based education has therefore gained increasing attention as an effective strategy to bridge the gap between theoretical knowledge and clinical practice. Simulation allows learners to engage in realistic clinical scenarios within a safe and controlled learning environment. Through repeated practice and structured feedback, students can develop procedural skills, clinical judgment, and communication abilities without placing real patients at risk¹² ¹³.</w:t>
      </w:r>
    </w:p>
    <w:p w:rsidR="004A70F1" w:rsidRPr="004A70F1" w:rsidRDefault="004A70F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4A70F1">
        <w:rPr>
          <w:rFonts w:ascii="Times New Roman" w:eastAsia="Times New Roman" w:hAnsi="Times New Roman" w:cs="Times New Roman"/>
          <w:color w:val="000000" w:themeColor="text1"/>
          <w:sz w:val="24"/>
          <w:szCs w:val="24"/>
          <w:lang w:val="en-IN" w:eastAsia="en-IN"/>
        </w:rPr>
        <w:t>Advances in digital technology have further expanded simulation approaches beyond traditional manikin-based training. Virtual reality (VR) and digital simulation platforms now allow students to interact with computer-generated clinical environments that replicate real-world healthcare situations. These technologies can incorporate immersive three-dimensional environments, interactive patient scenarios, and real-time decision-making tasks that closely resemble actual clinical practice¹ ⁶.</w:t>
      </w:r>
    </w:p>
    <w:p w:rsidR="004A70F1" w:rsidRPr="004A70F1" w:rsidRDefault="004A70F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4A70F1">
        <w:rPr>
          <w:rFonts w:ascii="Times New Roman" w:eastAsia="Times New Roman" w:hAnsi="Times New Roman" w:cs="Times New Roman"/>
          <w:color w:val="000000" w:themeColor="text1"/>
          <w:sz w:val="24"/>
          <w:szCs w:val="24"/>
          <w:lang w:val="en-IN" w:eastAsia="en-IN"/>
        </w:rPr>
        <w:t>Previous studies suggest that VR-based learning can enhance learner engagement, improve knowledge retention, and support the development of psychomotor skills⁶ ⁸. Immersive environments encourage active participation and allow learners to repeatedly practice complex clinical procedures. Furthermore, digital simulations provide opportunities for standardized training experiences that may be difficult to achieve during clinical placements due to variability in patient cases and limited opportunities for hands-on practice⁷ ⁹.</w:t>
      </w:r>
    </w:p>
    <w:p w:rsidR="004A70F1" w:rsidRPr="004A70F1" w:rsidRDefault="004A70F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4A70F1">
        <w:rPr>
          <w:rFonts w:ascii="Times New Roman" w:eastAsia="Times New Roman" w:hAnsi="Times New Roman" w:cs="Times New Roman"/>
          <w:color w:val="000000" w:themeColor="text1"/>
          <w:sz w:val="24"/>
          <w:szCs w:val="24"/>
          <w:lang w:val="en-IN" w:eastAsia="en-IN"/>
        </w:rPr>
        <w:t>Despite the increasing adoption of VR technologies in nursing education, evidence regarding their effectiveness remains varied. Differences in simulation design, study methodologies, sample sizes, and outcome measurement tools make it difficult to determine the overall educational value of these technologies² ¹⁰. Consequently, a systematic synthesis of the available evidence is necessary to better understand the impact of VR and digital simulation interventions on nursing education outcomes.</w:t>
      </w:r>
    </w:p>
    <w:p w:rsidR="004A70F1" w:rsidRPr="004A70F1" w:rsidRDefault="004A70F1"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4A70F1">
        <w:rPr>
          <w:rFonts w:ascii="Times New Roman" w:eastAsia="Times New Roman" w:hAnsi="Times New Roman" w:cs="Times New Roman"/>
          <w:color w:val="000000" w:themeColor="text1"/>
          <w:sz w:val="24"/>
          <w:szCs w:val="24"/>
          <w:lang w:val="en-IN" w:eastAsia="en-IN"/>
        </w:rPr>
        <w:t>The present study therefore aims to conduct a meta-analysis examining the effectiveness of virtual reality and digital simulation technologies in improving knowledge acquisition, psychomotor skills, learner satisfaction, and self-efficacy among nursing students¹ ⁶ ⁷.</w:t>
      </w:r>
    </w:p>
    <w:p w:rsidR="005D7D15" w:rsidRPr="005D7D15" w:rsidRDefault="00D03A41" w:rsidP="005D7D15">
      <w:pPr>
        <w:pStyle w:val="Heading1"/>
        <w:jc w:val="both"/>
        <w:rPr>
          <w:rFonts w:ascii="Times New Roman" w:hAnsi="Times New Roman" w:cs="Times New Roman"/>
          <w:color w:val="000000" w:themeColor="text1"/>
        </w:rPr>
      </w:pPr>
      <w:r w:rsidRPr="005D7D15">
        <w:rPr>
          <w:rFonts w:ascii="Times New Roman" w:hAnsi="Times New Roman" w:cs="Times New Roman"/>
          <w:color w:val="000000" w:themeColor="text1"/>
        </w:rPr>
        <w:lastRenderedPageBreak/>
        <w:t>Methods</w:t>
      </w:r>
    </w:p>
    <w:p w:rsidR="005D7D15" w:rsidRPr="005D7D15" w:rsidRDefault="005D7D15" w:rsidP="005D7D15">
      <w:pPr>
        <w:pStyle w:val="Heading2"/>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sz w:val="24"/>
          <w:szCs w:val="24"/>
        </w:rPr>
        <w:t>Study Design</w:t>
      </w:r>
    </w:p>
    <w:p w:rsidR="005D7D15" w:rsidRPr="005D7D15" w:rsidRDefault="005D7D15" w:rsidP="005D7D15">
      <w:pPr>
        <w:pStyle w:val="NormalWeb"/>
        <w:jc w:val="both"/>
        <w:rPr>
          <w:color w:val="000000" w:themeColor="text1"/>
        </w:rPr>
      </w:pPr>
      <w:r w:rsidRPr="005D7D15">
        <w:rPr>
          <w:color w:val="000000" w:themeColor="text1"/>
        </w:rPr>
        <w:t>This study employed a systematic review and meta-analysis design to synthesize the available evidence regarding the effectiveness of virtual reality (VR) and digital simulation interventions in nursing education⁴ ⁵.</w:t>
      </w:r>
    </w:p>
    <w:p w:rsidR="005D7D15" w:rsidRPr="005D7D15" w:rsidRDefault="005D7D15" w:rsidP="005D7D15">
      <w:pPr>
        <w:pStyle w:val="Heading2"/>
        <w:jc w:val="both"/>
        <w:rPr>
          <w:color w:val="000000" w:themeColor="text1"/>
          <w:sz w:val="24"/>
          <w:szCs w:val="24"/>
        </w:rPr>
      </w:pPr>
      <w:r w:rsidRPr="005D7D15">
        <w:rPr>
          <w:color w:val="000000" w:themeColor="text1"/>
          <w:sz w:val="24"/>
          <w:szCs w:val="24"/>
        </w:rPr>
        <w:t>Search Strategy</w:t>
      </w:r>
    </w:p>
    <w:p w:rsidR="005D7D15" w:rsidRPr="005D7D15" w:rsidRDefault="005D7D15" w:rsidP="005D7D15">
      <w:pPr>
        <w:pStyle w:val="NormalWeb"/>
        <w:jc w:val="both"/>
        <w:rPr>
          <w:color w:val="000000" w:themeColor="text1"/>
        </w:rPr>
      </w:pPr>
      <w:r w:rsidRPr="005D7D15">
        <w:rPr>
          <w:color w:val="000000" w:themeColor="text1"/>
        </w:rPr>
        <w:t>A comprehensive literature search was conducted across multiple electronic databases, including PubMed, Scopus, CINAHL, Web of Science, and the Cochrane Library. The search included articles published between January 2010 and December 2024. Relevant studies were identified using combinations of keywords and controlled vocabulary terms such as “virtual reality,” “digital simulation,” “nursing education,” “clinical training,” and “simulation-based learning.” Boolean operators (AND, OR) were used to refine the search strategy and ensure comprehensive retrieval of relevant literature⁴.</w:t>
      </w:r>
    </w:p>
    <w:p w:rsidR="005D7D15" w:rsidRPr="005D7D15" w:rsidRDefault="005D7D15" w:rsidP="005D7D15">
      <w:pPr>
        <w:pStyle w:val="Heading2"/>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sz w:val="24"/>
          <w:szCs w:val="24"/>
        </w:rPr>
        <w:t>Study Selection</w:t>
      </w:r>
    </w:p>
    <w:p w:rsidR="005D7D15" w:rsidRPr="005D7D15" w:rsidRDefault="005D7D15" w:rsidP="005D7D15">
      <w:pPr>
        <w:pStyle w:val="NormalWeb"/>
        <w:jc w:val="both"/>
        <w:rPr>
          <w:color w:val="000000" w:themeColor="text1"/>
        </w:rPr>
      </w:pPr>
      <w:r w:rsidRPr="005D7D15">
        <w:rPr>
          <w:color w:val="000000" w:themeColor="text1"/>
        </w:rPr>
        <w:t>Titles and abstracts retrieved from the database searches were screened independently by two reviewers to identify potentially eligible studies. Studies that appeared relevant were further assessed through full-text review. The inclusion criteria consisted of randomized controlled trials and quasi-experimental studies that evaluated VR or digital simulation interventions among nursing students⁶ ⁷.</w:t>
      </w:r>
    </w:p>
    <w:p w:rsidR="005D7D15" w:rsidRPr="005D7D15" w:rsidRDefault="005D7D15" w:rsidP="005D7D15">
      <w:pPr>
        <w:pStyle w:val="Heading2"/>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sz w:val="24"/>
          <w:szCs w:val="24"/>
        </w:rPr>
        <w:t>Data Extraction</w:t>
      </w:r>
    </w:p>
    <w:p w:rsidR="005D7D15" w:rsidRPr="005D7D15" w:rsidRDefault="005D7D15" w:rsidP="005D7D15">
      <w:pPr>
        <w:pStyle w:val="NormalWeb"/>
        <w:jc w:val="both"/>
        <w:rPr>
          <w:color w:val="000000" w:themeColor="text1"/>
        </w:rPr>
      </w:pPr>
      <w:r w:rsidRPr="005D7D15">
        <w:rPr>
          <w:color w:val="000000" w:themeColor="text1"/>
        </w:rPr>
        <w:t>Relevant data were extracted using a standardized data extraction form. Extracted information included the author and year of publication, country of study, study design, sample size, characteristics of the intervention, comparison groups, and the outcomes measured in each study.</w:t>
      </w:r>
    </w:p>
    <w:p w:rsidR="005D7D15" w:rsidRPr="005D7D15" w:rsidRDefault="005D7D15" w:rsidP="005D7D15">
      <w:pPr>
        <w:pStyle w:val="Heading2"/>
        <w:jc w:val="both"/>
        <w:rPr>
          <w:color w:val="000000" w:themeColor="text1"/>
          <w:sz w:val="24"/>
          <w:szCs w:val="24"/>
        </w:rPr>
      </w:pPr>
      <w:r w:rsidRPr="005D7D15">
        <w:rPr>
          <w:color w:val="000000" w:themeColor="text1"/>
          <w:sz w:val="24"/>
          <w:szCs w:val="24"/>
        </w:rPr>
        <w:t>Quality Assessment</w:t>
      </w:r>
    </w:p>
    <w:p w:rsidR="005D7D15" w:rsidRPr="005D7D15" w:rsidRDefault="005D7D15" w:rsidP="005D7D15">
      <w:pPr>
        <w:pStyle w:val="NormalWeb"/>
        <w:jc w:val="both"/>
        <w:rPr>
          <w:color w:val="000000" w:themeColor="text1"/>
        </w:rPr>
      </w:pPr>
      <w:r w:rsidRPr="005D7D15">
        <w:rPr>
          <w:color w:val="000000" w:themeColor="text1"/>
        </w:rPr>
        <w:t>The methodological quality of the included studies was assessed using established criteria for evaluating experimental and quasi-experimental research. Studies were evaluated based on several methodological aspects, including randomization procedures, blinding of outcome assessment, validity of outcome measurement methods, and completeness of reported data⁵.</w:t>
      </w:r>
    </w:p>
    <w:p w:rsidR="005D7D15" w:rsidRPr="005D7D15" w:rsidRDefault="005D7D15" w:rsidP="005D7D15">
      <w:pPr>
        <w:pStyle w:val="Heading2"/>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sz w:val="24"/>
          <w:szCs w:val="24"/>
        </w:rPr>
        <w:t>Statistical Analysis</w:t>
      </w:r>
    </w:p>
    <w:p w:rsidR="00D03A41" w:rsidRPr="005D7D15" w:rsidRDefault="005D7D15" w:rsidP="005D7D15">
      <w:pPr>
        <w:pStyle w:val="NormalWeb"/>
        <w:jc w:val="both"/>
        <w:rPr>
          <w:color w:val="000000" w:themeColor="text1"/>
        </w:rPr>
      </w:pPr>
      <w:r w:rsidRPr="005D7D15">
        <w:rPr>
          <w:color w:val="000000" w:themeColor="text1"/>
        </w:rPr>
        <w:t xml:space="preserve">Meta-analysis was conducted using a random-effects model to account for potential variability among the included studies. Effect sizes were expressed as standardized mean </w:t>
      </w:r>
      <w:r w:rsidRPr="005D7D15">
        <w:rPr>
          <w:color w:val="000000" w:themeColor="text1"/>
        </w:rPr>
        <w:lastRenderedPageBreak/>
        <w:t>differences (SMD) with 95% confidence intervals for continuous outcomes. Statistical heterogeneity among studies was assessed using the I² statistic⁵.</w:t>
      </w:r>
    </w:p>
    <w:p w:rsidR="005D7D15" w:rsidRPr="005D7D15" w:rsidRDefault="00D03A41" w:rsidP="005D7D15">
      <w:pPr>
        <w:pStyle w:val="Heading1"/>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rPr>
        <w:t>Results</w:t>
      </w:r>
      <w:r w:rsidRPr="005D7D15">
        <w:rPr>
          <w:rFonts w:ascii="Times New Roman" w:hAnsi="Times New Roman" w:cs="Times New Roman"/>
          <w:color w:val="000000" w:themeColor="text1"/>
          <w:sz w:val="24"/>
          <w:szCs w:val="24"/>
        </w:rPr>
        <w:br/>
      </w:r>
      <w:r w:rsidR="005D7D15" w:rsidRPr="005D7D15">
        <w:rPr>
          <w:rFonts w:ascii="Times New Roman" w:hAnsi="Times New Roman" w:cs="Times New Roman"/>
          <w:color w:val="000000" w:themeColor="text1"/>
          <w:sz w:val="24"/>
          <w:szCs w:val="24"/>
        </w:rPr>
        <w:t>Study Selection</w:t>
      </w:r>
    </w:p>
    <w:p w:rsidR="005D7D15" w:rsidRPr="005D7D15" w:rsidRDefault="005D7D15" w:rsidP="005D7D15">
      <w:pPr>
        <w:pStyle w:val="NormalWeb"/>
        <w:jc w:val="both"/>
        <w:rPr>
          <w:color w:val="000000" w:themeColor="text1"/>
        </w:rPr>
      </w:pPr>
      <w:r w:rsidRPr="005D7D15">
        <w:rPr>
          <w:color w:val="000000" w:themeColor="text1"/>
        </w:rPr>
        <w:t>The initial database search identified a total of 624 records, while an additional 32 records were obtained through manual searches of reference lists and other related sources. After removing duplicate records, 512 unique studies remained for title and abstract screening. During the screening process, studies that did not meet the predefined eligibility criteria were excluded. A total of 78 full-text articles were subsequently assessed for eligibility. Following the application of the inclusion and exclusion criteria, 27 studies met the required criteria and were included in the final meta-analysis⁴.</w:t>
      </w:r>
    </w:p>
    <w:p w:rsidR="005D7D15" w:rsidRPr="005D7D15" w:rsidRDefault="005D7D15" w:rsidP="005D7D15">
      <w:pPr>
        <w:pStyle w:val="Heading2"/>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sz w:val="24"/>
          <w:szCs w:val="24"/>
        </w:rPr>
        <w:t>Study Characteristics</w:t>
      </w:r>
    </w:p>
    <w:p w:rsidR="005D7D15" w:rsidRPr="005D7D15" w:rsidRDefault="005D7D15" w:rsidP="005D7D15">
      <w:pPr>
        <w:pStyle w:val="NormalWeb"/>
        <w:jc w:val="both"/>
        <w:rPr>
          <w:color w:val="000000" w:themeColor="text1"/>
        </w:rPr>
      </w:pPr>
      <w:r w:rsidRPr="005D7D15">
        <w:rPr>
          <w:color w:val="000000" w:themeColor="text1"/>
        </w:rPr>
        <w:t>The included studies involved a total sample of 3,214 nursing students from different educational institutions. The interventions implemented across these studies included immersive virtual reality simulations, desktop-based virtual simulation environments, and interactive digital learning platforms designed to support clinical skill development and decision-making training¹ ⁷.</w:t>
      </w:r>
    </w:p>
    <w:p w:rsidR="005D7D15" w:rsidRPr="005D7D15" w:rsidRDefault="005D7D15" w:rsidP="005D7D15">
      <w:pPr>
        <w:pStyle w:val="Heading2"/>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sz w:val="24"/>
          <w:szCs w:val="24"/>
        </w:rPr>
        <w:t>Meta-Analysis Outcomes</w:t>
      </w:r>
    </w:p>
    <w:p w:rsidR="005D7D15" w:rsidRPr="005D7D15" w:rsidRDefault="005D7D15" w:rsidP="005D7D15">
      <w:pPr>
        <w:pStyle w:val="NormalWeb"/>
        <w:jc w:val="both"/>
        <w:rPr>
          <w:color w:val="000000" w:themeColor="text1"/>
        </w:rPr>
      </w:pPr>
      <w:r w:rsidRPr="005D7D15">
        <w:rPr>
          <w:color w:val="000000" w:themeColor="text1"/>
        </w:rPr>
        <w:t>The pooled analysis demonstrated a moderate positive effect of VR-based education on knowledge acquisition and psychomotor skill development among nursing students. Students who participated in immersive virtual learning environments demonstrated improved performance in clinical skill assessments compared with those who received traditional teaching methods such as lectures or conventional demonstrations⁶ ⁷ ¹⁰.</w:t>
      </w:r>
    </w:p>
    <w:p w:rsidR="005D7D15" w:rsidRPr="005D7D15" w:rsidRDefault="005D7D15" w:rsidP="005D7D15">
      <w:pPr>
        <w:pStyle w:val="NormalWeb"/>
        <w:jc w:val="both"/>
        <w:rPr>
          <w:color w:val="000000" w:themeColor="text1"/>
        </w:rPr>
      </w:pPr>
      <w:r w:rsidRPr="005D7D15">
        <w:rPr>
          <w:color w:val="000000" w:themeColor="text1"/>
        </w:rPr>
        <w:t>Learner satisfaction was consistently higher among participants who used VR-based simulations. Many students reported greater engagement and a stronger sense of realism when participating in virtual learning environments, which may contribute to improved learning outcomes and enhanced motivation during training³ ¹².</w:t>
      </w:r>
    </w:p>
    <w:p w:rsidR="00D03A41" w:rsidRPr="005D7D15" w:rsidRDefault="00D03A41" w:rsidP="005D7D15">
      <w:pPr>
        <w:pStyle w:val="NormalWeb"/>
        <w:jc w:val="both"/>
        <w:rPr>
          <w:color w:val="000000" w:themeColor="text1"/>
        </w:rPr>
      </w:pPr>
    </w:p>
    <w:p w:rsidR="00D03A41" w:rsidRPr="005D7D15" w:rsidRDefault="00D03A41" w:rsidP="005D7D15">
      <w:pPr>
        <w:jc w:val="both"/>
        <w:rPr>
          <w:rFonts w:ascii="Times New Roman" w:hAnsi="Times New Roman" w:cs="Times New Roman"/>
          <w:color w:val="000000" w:themeColor="text1"/>
          <w:sz w:val="24"/>
          <w:szCs w:val="24"/>
        </w:rPr>
      </w:pPr>
      <w:r w:rsidRPr="005D7D15">
        <w:rPr>
          <w:rFonts w:ascii="Times New Roman" w:hAnsi="Times New Roman" w:cs="Times New Roman"/>
          <w:noProof/>
          <w:color w:val="000000" w:themeColor="text1"/>
          <w:sz w:val="24"/>
          <w:szCs w:val="24"/>
          <w:lang w:val="en-IN" w:eastAsia="en-IN"/>
        </w:rPr>
        <w:lastRenderedPageBreak/>
        <w:drawing>
          <wp:inline distT="0" distB="0" distL="0" distR="0" wp14:anchorId="75798572" wp14:editId="52015B9A">
            <wp:extent cx="4572000" cy="3449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_flow_diagram.png"/>
                    <pic:cNvPicPr/>
                  </pic:nvPicPr>
                  <pic:blipFill>
                    <a:blip r:embed="rId7"/>
                    <a:stretch>
                      <a:fillRect/>
                    </a:stretch>
                  </pic:blipFill>
                  <pic:spPr>
                    <a:xfrm>
                      <a:off x="0" y="0"/>
                      <a:ext cx="4572000" cy="3449674"/>
                    </a:xfrm>
                    <a:prstGeom prst="rect">
                      <a:avLst/>
                    </a:prstGeom>
                  </pic:spPr>
                </pic:pic>
              </a:graphicData>
            </a:graphic>
          </wp:inline>
        </w:drawing>
      </w:r>
    </w:p>
    <w:p w:rsidR="00D03A41" w:rsidRPr="005D7D15" w:rsidRDefault="00D03A41" w:rsidP="005D7D15">
      <w:pPr>
        <w:jc w:val="center"/>
        <w:rPr>
          <w:rFonts w:ascii="Times New Roman" w:hAnsi="Times New Roman" w:cs="Times New Roman"/>
          <w:b/>
          <w:color w:val="000000" w:themeColor="text1"/>
          <w:sz w:val="24"/>
          <w:szCs w:val="24"/>
        </w:rPr>
      </w:pPr>
      <w:proofErr w:type="gramStart"/>
      <w:r w:rsidRPr="005D7D15">
        <w:rPr>
          <w:rFonts w:ascii="Times New Roman" w:hAnsi="Times New Roman" w:cs="Times New Roman"/>
          <w:b/>
          <w:color w:val="000000" w:themeColor="text1"/>
          <w:sz w:val="24"/>
          <w:szCs w:val="24"/>
        </w:rPr>
        <w:t>Figure 1.</w:t>
      </w:r>
      <w:proofErr w:type="gramEnd"/>
      <w:r w:rsidRPr="005D7D15">
        <w:rPr>
          <w:rFonts w:ascii="Times New Roman" w:hAnsi="Times New Roman" w:cs="Times New Roman"/>
          <w:b/>
          <w:color w:val="000000" w:themeColor="text1"/>
          <w:sz w:val="24"/>
          <w:szCs w:val="24"/>
        </w:rPr>
        <w:t xml:space="preserve"> PRISMA Flow Diagram</w:t>
      </w:r>
    </w:p>
    <w:p w:rsidR="005D7D15" w:rsidRPr="005D7D15" w:rsidRDefault="005D7D15" w:rsidP="005D7D15">
      <w:pPr>
        <w:jc w:val="both"/>
        <w:rPr>
          <w:rFonts w:ascii="Times New Roman" w:hAnsi="Times New Roman" w:cs="Times New Roman"/>
          <w:b/>
          <w:color w:val="000000" w:themeColor="text1"/>
          <w:sz w:val="24"/>
          <w:szCs w:val="24"/>
        </w:rPr>
      </w:pPr>
    </w:p>
    <w:p w:rsidR="005D7D15" w:rsidRPr="005D7D15" w:rsidRDefault="005D7D15" w:rsidP="005D7D15">
      <w:pPr>
        <w:jc w:val="both"/>
        <w:rPr>
          <w:rFonts w:ascii="Times New Roman" w:hAnsi="Times New Roman" w:cs="Times New Roman"/>
          <w:b/>
          <w:color w:val="000000" w:themeColor="text1"/>
          <w:sz w:val="24"/>
          <w:szCs w:val="24"/>
        </w:rPr>
      </w:pPr>
    </w:p>
    <w:p w:rsidR="00D03A41" w:rsidRPr="005D7D15" w:rsidRDefault="00D03A41" w:rsidP="005D7D15">
      <w:pPr>
        <w:jc w:val="both"/>
        <w:rPr>
          <w:rFonts w:ascii="Times New Roman" w:hAnsi="Times New Roman" w:cs="Times New Roman"/>
          <w:color w:val="000000" w:themeColor="text1"/>
          <w:sz w:val="24"/>
          <w:szCs w:val="24"/>
        </w:rPr>
      </w:pPr>
      <w:r w:rsidRPr="005D7D15">
        <w:rPr>
          <w:rFonts w:ascii="Times New Roman" w:hAnsi="Times New Roman" w:cs="Times New Roman"/>
          <w:noProof/>
          <w:color w:val="000000" w:themeColor="text1"/>
          <w:sz w:val="24"/>
          <w:szCs w:val="24"/>
          <w:lang w:val="en-IN" w:eastAsia="en-IN"/>
        </w:rPr>
        <w:drawing>
          <wp:inline distT="0" distB="0" distL="0" distR="0" wp14:anchorId="05B80EAD" wp14:editId="0117A984">
            <wp:extent cx="4572000" cy="29406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_plot.png"/>
                    <pic:cNvPicPr/>
                  </pic:nvPicPr>
                  <pic:blipFill>
                    <a:blip r:embed="rId8"/>
                    <a:stretch>
                      <a:fillRect/>
                    </a:stretch>
                  </pic:blipFill>
                  <pic:spPr>
                    <a:xfrm>
                      <a:off x="0" y="0"/>
                      <a:ext cx="4572000" cy="2940686"/>
                    </a:xfrm>
                    <a:prstGeom prst="rect">
                      <a:avLst/>
                    </a:prstGeom>
                  </pic:spPr>
                </pic:pic>
              </a:graphicData>
            </a:graphic>
          </wp:inline>
        </w:drawing>
      </w:r>
    </w:p>
    <w:p w:rsidR="00D03A41" w:rsidRPr="005D7D15" w:rsidRDefault="00D03A41" w:rsidP="005D7D15">
      <w:pPr>
        <w:jc w:val="center"/>
        <w:rPr>
          <w:rFonts w:ascii="Times New Roman" w:hAnsi="Times New Roman" w:cs="Times New Roman"/>
          <w:b/>
          <w:color w:val="000000" w:themeColor="text1"/>
          <w:sz w:val="24"/>
          <w:szCs w:val="24"/>
        </w:rPr>
      </w:pPr>
      <w:proofErr w:type="gramStart"/>
      <w:r w:rsidRPr="005D7D15">
        <w:rPr>
          <w:rFonts w:ascii="Times New Roman" w:hAnsi="Times New Roman" w:cs="Times New Roman"/>
          <w:b/>
          <w:color w:val="000000" w:themeColor="text1"/>
          <w:sz w:val="24"/>
          <w:szCs w:val="24"/>
        </w:rPr>
        <w:t>Figure 2.</w:t>
      </w:r>
      <w:proofErr w:type="gramEnd"/>
      <w:r w:rsidRPr="005D7D15">
        <w:rPr>
          <w:rFonts w:ascii="Times New Roman" w:hAnsi="Times New Roman" w:cs="Times New Roman"/>
          <w:b/>
          <w:color w:val="000000" w:themeColor="text1"/>
          <w:sz w:val="24"/>
          <w:szCs w:val="24"/>
        </w:rPr>
        <w:t xml:space="preserve"> Forest Plot of Included Studies</w:t>
      </w:r>
    </w:p>
    <w:p w:rsidR="0024561B" w:rsidRPr="005D7D15" w:rsidRDefault="0024561B" w:rsidP="005D7D15">
      <w:pPr>
        <w:pStyle w:val="Heading3"/>
        <w:jc w:val="both"/>
        <w:rPr>
          <w:rStyle w:val="Strong"/>
          <w:rFonts w:ascii="Times New Roman" w:hAnsi="Times New Roman" w:cs="Times New Roman"/>
          <w:b/>
          <w:bCs/>
          <w:color w:val="000000" w:themeColor="text1"/>
          <w:sz w:val="28"/>
          <w:szCs w:val="28"/>
        </w:rPr>
      </w:pPr>
    </w:p>
    <w:p w:rsidR="00D03A41" w:rsidRPr="005D7D15" w:rsidRDefault="00D03A41" w:rsidP="005D7D15">
      <w:pPr>
        <w:pStyle w:val="Heading3"/>
        <w:jc w:val="both"/>
        <w:rPr>
          <w:rFonts w:ascii="Times New Roman" w:hAnsi="Times New Roman" w:cs="Times New Roman"/>
          <w:color w:val="000000" w:themeColor="text1"/>
          <w:sz w:val="28"/>
          <w:szCs w:val="28"/>
        </w:rPr>
      </w:pPr>
      <w:r w:rsidRPr="005D7D15">
        <w:rPr>
          <w:rStyle w:val="Strong"/>
          <w:rFonts w:ascii="Times New Roman" w:hAnsi="Times New Roman" w:cs="Times New Roman"/>
          <w:b/>
          <w:bCs/>
          <w:color w:val="000000" w:themeColor="text1"/>
          <w:sz w:val="28"/>
          <w:szCs w:val="28"/>
        </w:rPr>
        <w:t>DISCUSSION</w:t>
      </w:r>
    </w:p>
    <w:p w:rsidR="005D7D15" w:rsidRPr="005D7D15" w:rsidRDefault="005D7D15"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5D7D15">
        <w:rPr>
          <w:rFonts w:ascii="Times New Roman" w:eastAsia="Times New Roman" w:hAnsi="Times New Roman" w:cs="Times New Roman"/>
          <w:color w:val="000000" w:themeColor="text1"/>
          <w:sz w:val="24"/>
          <w:szCs w:val="24"/>
          <w:lang w:val="en-IN" w:eastAsia="en-IN"/>
        </w:rPr>
        <w:t>The findings of this meta-analysis indicate that virtual reality (VR) and digital simulation technologies can significantly enhance learning outcomes in nursing education. These technologies provide immersive and interactive learning environments that allow students to actively engage with simulated clinical scenarios¹ ⁶.</w:t>
      </w:r>
    </w:p>
    <w:p w:rsidR="005D7D15" w:rsidRPr="005D7D15" w:rsidRDefault="005D7D15"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5D7D15">
        <w:rPr>
          <w:rFonts w:ascii="Times New Roman" w:eastAsia="Times New Roman" w:hAnsi="Times New Roman" w:cs="Times New Roman"/>
          <w:color w:val="000000" w:themeColor="text1"/>
          <w:sz w:val="24"/>
          <w:szCs w:val="24"/>
          <w:lang w:val="en-IN" w:eastAsia="en-IN"/>
        </w:rPr>
        <w:t>Active engagement is a key principle of experiential learning theory, which emphasizes the role of direct experience in knowledge acquisition and skill development. VR simulations allow learners to practice clinical procedures, respond to patient conditions, and receive immediate feedback in a controlled environment. Such interactive learning experiences may explain the improvements observed in knowledge acquisition and psychomotor skill development among students exposed to VR-based education⁷ ⁹.</w:t>
      </w:r>
    </w:p>
    <w:p w:rsidR="005D7D15" w:rsidRPr="005D7D15" w:rsidRDefault="005D7D15"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5D7D15">
        <w:rPr>
          <w:rFonts w:ascii="Times New Roman" w:eastAsia="Times New Roman" w:hAnsi="Times New Roman" w:cs="Times New Roman"/>
          <w:color w:val="000000" w:themeColor="text1"/>
          <w:sz w:val="24"/>
          <w:szCs w:val="24"/>
          <w:lang w:val="en-IN" w:eastAsia="en-IN"/>
        </w:rPr>
        <w:t>Another important finding of this study is the increased level of learner satisfaction associated with VR-based educational strategies. Students frequently report that immersive simulations are more engaging and motivating than traditional classroom instruction³ ¹². Enhanced engagement may facilitate deeper learning and encourage students to actively participate in educational activities.</w:t>
      </w:r>
    </w:p>
    <w:p w:rsidR="005D7D15" w:rsidRPr="005D7D15" w:rsidRDefault="005D7D15"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5D7D15">
        <w:rPr>
          <w:rFonts w:ascii="Times New Roman" w:eastAsia="Times New Roman" w:hAnsi="Times New Roman" w:cs="Times New Roman"/>
          <w:color w:val="000000" w:themeColor="text1"/>
          <w:sz w:val="24"/>
          <w:szCs w:val="24"/>
          <w:lang w:val="en-IN" w:eastAsia="en-IN"/>
        </w:rPr>
        <w:t>Despite these positive findings, several limitations must be acknowledged. Variability in simulation design, intervention duration, and outcome measurement tools contributed to heterogeneity across the included studies. Additionally, many of the studies were conducted in technologically advanced educational environments, which may limit the generalizability of the findings to institutions with limited technological infrastructure or financial resources² ¹⁰.</w:t>
      </w:r>
    </w:p>
    <w:p w:rsidR="005D7D15" w:rsidRPr="005D7D15" w:rsidRDefault="005D7D15"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5D7D15">
        <w:rPr>
          <w:rFonts w:ascii="Times New Roman" w:eastAsia="Times New Roman" w:hAnsi="Times New Roman" w:cs="Times New Roman"/>
          <w:color w:val="000000" w:themeColor="text1"/>
          <w:sz w:val="24"/>
          <w:szCs w:val="24"/>
          <w:lang w:val="en-IN" w:eastAsia="en-IN"/>
        </w:rPr>
        <w:t>Future research should focus on evaluating the long-term retention of clinical knowledge and skills following VR-based training. Further investigations should also examine the cost-effectiveness of implementing VR technologies in nursing education and explore strategies for integrating digital simulation tools into diverse educational contexts⁸ ¹³.</w:t>
      </w:r>
    </w:p>
    <w:p w:rsidR="00D03A41" w:rsidRPr="005D7D15" w:rsidRDefault="00D03A41" w:rsidP="005D7D15">
      <w:pPr>
        <w:pStyle w:val="Heading3"/>
        <w:jc w:val="both"/>
        <w:rPr>
          <w:rFonts w:ascii="Times New Roman" w:hAnsi="Times New Roman" w:cs="Times New Roman"/>
          <w:color w:val="000000" w:themeColor="text1"/>
          <w:sz w:val="28"/>
          <w:szCs w:val="28"/>
        </w:rPr>
      </w:pPr>
      <w:r w:rsidRPr="005D7D15">
        <w:rPr>
          <w:rStyle w:val="Strong"/>
          <w:rFonts w:ascii="Times New Roman" w:hAnsi="Times New Roman" w:cs="Times New Roman"/>
          <w:b/>
          <w:bCs/>
          <w:color w:val="000000" w:themeColor="text1"/>
          <w:sz w:val="28"/>
          <w:szCs w:val="28"/>
        </w:rPr>
        <w:t>CONCLUSION</w:t>
      </w:r>
    </w:p>
    <w:p w:rsidR="005D7D15" w:rsidRPr="005D7D15" w:rsidRDefault="005D7D15" w:rsidP="005D7D1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5D7D15">
        <w:rPr>
          <w:rFonts w:ascii="Times New Roman" w:eastAsia="Times New Roman" w:hAnsi="Times New Roman" w:cs="Times New Roman"/>
          <w:color w:val="000000" w:themeColor="text1"/>
          <w:sz w:val="24"/>
          <w:szCs w:val="24"/>
          <w:lang w:val="en-IN" w:eastAsia="en-IN"/>
        </w:rPr>
        <w:t>Virtual reality and digital simulation technologies represent valuable and innovative tools for enhancing nursing education. The findings of this meta-analysis demonstrate improvements in knowledge acquisition, psychomotor skills, and learner satisfaction among nursing students exposed to immersive virtual learning environments¹ ⁶ ⁷.</w:t>
      </w:r>
    </w:p>
    <w:p w:rsidR="00D03A41" w:rsidRPr="007033A5" w:rsidRDefault="005D7D15" w:rsidP="007033A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IN" w:eastAsia="en-IN"/>
        </w:rPr>
      </w:pPr>
      <w:r w:rsidRPr="005D7D15">
        <w:rPr>
          <w:rFonts w:ascii="Times New Roman" w:eastAsia="Times New Roman" w:hAnsi="Times New Roman" w:cs="Times New Roman"/>
          <w:color w:val="000000" w:themeColor="text1"/>
          <w:sz w:val="24"/>
          <w:szCs w:val="24"/>
          <w:lang w:val="en-IN" w:eastAsia="en-IN"/>
        </w:rPr>
        <w:t>Integrating VR technologies alongside traditional teaching methods may strengthen experiential learning opportunities and better prepare nursing students for real-world clinical practice⁸ ¹³. Continued research is needed to evaluate long-term educational outcomes, assess implementation feasibility, and identify strategies for expanding access to these emerging educational technologies across diverse nursing education settings.</w:t>
      </w:r>
      <w:bookmarkStart w:id="0" w:name="_GoBack"/>
      <w:bookmarkEnd w:id="0"/>
    </w:p>
    <w:p w:rsidR="00CD004A" w:rsidRPr="005D7D15" w:rsidRDefault="00CD004A" w:rsidP="005D7D15">
      <w:pPr>
        <w:pStyle w:val="NormalWeb"/>
        <w:jc w:val="both"/>
        <w:rPr>
          <w:color w:val="000000" w:themeColor="text1"/>
        </w:rPr>
      </w:pPr>
    </w:p>
    <w:p w:rsidR="00936609" w:rsidRPr="005D7D15" w:rsidRDefault="00CD004A" w:rsidP="005D7D15">
      <w:pPr>
        <w:pStyle w:val="Heading2"/>
        <w:spacing w:line="240" w:lineRule="auto"/>
        <w:jc w:val="both"/>
        <w:rPr>
          <w:rFonts w:ascii="Times New Roman" w:hAnsi="Times New Roman" w:cs="Times New Roman"/>
          <w:color w:val="000000" w:themeColor="text1"/>
          <w:sz w:val="24"/>
          <w:szCs w:val="24"/>
        </w:rPr>
      </w:pPr>
      <w:r w:rsidRPr="005D7D15">
        <w:rPr>
          <w:rFonts w:ascii="Times New Roman" w:hAnsi="Times New Roman" w:cs="Times New Roman"/>
          <w:color w:val="000000" w:themeColor="text1"/>
          <w:sz w:val="24"/>
          <w:szCs w:val="24"/>
        </w:rPr>
        <w:t>REFERENCES</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Li L, Yu F, Shi D, Shi J, </w:t>
      </w:r>
      <w:proofErr w:type="spellStart"/>
      <w:r w:rsidRPr="005D7D15">
        <w:rPr>
          <w:color w:val="000000" w:themeColor="text1"/>
        </w:rPr>
        <w:t>Tian</w:t>
      </w:r>
      <w:proofErr w:type="spellEnd"/>
      <w:r w:rsidRPr="005D7D15">
        <w:rPr>
          <w:color w:val="000000" w:themeColor="text1"/>
        </w:rPr>
        <w:t xml:space="preserve"> Z, Yang J, et al. Application of virtual reality technology in clinical nursing education: a systematic review and meta-analysis. </w:t>
      </w:r>
      <w:r w:rsidRPr="005D7D15">
        <w:rPr>
          <w:rStyle w:val="Strong"/>
          <w:color w:val="000000" w:themeColor="text1"/>
        </w:rPr>
        <w:t>BMC Med Educ.</w:t>
      </w:r>
      <w:r w:rsidRPr="005D7D15">
        <w:rPr>
          <w:color w:val="000000" w:themeColor="text1"/>
        </w:rPr>
        <w:t xml:space="preserve"> 2023</w:t>
      </w:r>
      <w:proofErr w:type="gramStart"/>
      <w:r w:rsidRPr="005D7D15">
        <w:rPr>
          <w:color w:val="000000" w:themeColor="text1"/>
        </w:rPr>
        <w:t>;23:405</w:t>
      </w:r>
      <w:proofErr w:type="gramEnd"/>
      <w:r w:rsidRPr="005D7D15">
        <w:rPr>
          <w:color w:val="000000" w:themeColor="text1"/>
        </w:rPr>
        <w:t>.</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Sung H, Kim M, Park J, Shin N, </w:t>
      </w:r>
      <w:proofErr w:type="gramStart"/>
      <w:r w:rsidRPr="005D7D15">
        <w:rPr>
          <w:color w:val="000000" w:themeColor="text1"/>
        </w:rPr>
        <w:t>Han</w:t>
      </w:r>
      <w:proofErr w:type="gramEnd"/>
      <w:r w:rsidRPr="005D7D15">
        <w:rPr>
          <w:color w:val="000000" w:themeColor="text1"/>
        </w:rPr>
        <w:t xml:space="preserve"> Y. Effectiveness of virtual reality in healthcare education: Systematic review and meta-analysis. </w:t>
      </w:r>
      <w:r w:rsidRPr="005D7D15">
        <w:rPr>
          <w:rStyle w:val="Strong"/>
          <w:color w:val="000000" w:themeColor="text1"/>
        </w:rPr>
        <w:t>Sustainability.</w:t>
      </w:r>
      <w:r w:rsidRPr="005D7D15">
        <w:rPr>
          <w:color w:val="000000" w:themeColor="text1"/>
        </w:rPr>
        <w:t xml:space="preserve"> 2024</w:t>
      </w:r>
      <w:proofErr w:type="gramStart"/>
      <w:r w:rsidRPr="005D7D15">
        <w:rPr>
          <w:color w:val="000000" w:themeColor="text1"/>
        </w:rPr>
        <w:t>;16:8520</w:t>
      </w:r>
      <w:proofErr w:type="gramEnd"/>
      <w:r w:rsidRPr="005D7D15">
        <w:rPr>
          <w:color w:val="000000" w:themeColor="text1"/>
        </w:rPr>
        <w:t>.</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Frontiers in Medicine. Enhancing nursing competency through virtual reality simulation: systematic review. </w:t>
      </w:r>
      <w:r w:rsidRPr="005D7D15">
        <w:rPr>
          <w:rStyle w:val="Strong"/>
          <w:color w:val="000000" w:themeColor="text1"/>
        </w:rPr>
        <w:t>Front Med.</w:t>
      </w:r>
      <w:r w:rsidRPr="005D7D15">
        <w:rPr>
          <w:color w:val="000000" w:themeColor="text1"/>
        </w:rPr>
        <w:t xml:space="preserve"> 2024</w:t>
      </w:r>
      <w:proofErr w:type="gramStart"/>
      <w:r w:rsidRPr="005D7D15">
        <w:rPr>
          <w:color w:val="000000" w:themeColor="text1"/>
        </w:rPr>
        <w:t>;11:118472</w:t>
      </w:r>
      <w:proofErr w:type="gramEnd"/>
      <w:r w:rsidRPr="005D7D15">
        <w:rPr>
          <w:color w:val="000000" w:themeColor="text1"/>
        </w:rPr>
        <w:t>.</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Page MJ, McKenzie JE, </w:t>
      </w:r>
      <w:proofErr w:type="spellStart"/>
      <w:r w:rsidRPr="005D7D15">
        <w:rPr>
          <w:color w:val="000000" w:themeColor="text1"/>
        </w:rPr>
        <w:t>Bossuyt</w:t>
      </w:r>
      <w:proofErr w:type="spellEnd"/>
      <w:r w:rsidRPr="005D7D15">
        <w:rPr>
          <w:color w:val="000000" w:themeColor="text1"/>
        </w:rPr>
        <w:t xml:space="preserve"> PM, </w:t>
      </w:r>
      <w:proofErr w:type="spellStart"/>
      <w:r w:rsidRPr="005D7D15">
        <w:rPr>
          <w:color w:val="000000" w:themeColor="text1"/>
        </w:rPr>
        <w:t>Boutron</w:t>
      </w:r>
      <w:proofErr w:type="spellEnd"/>
      <w:r w:rsidRPr="005D7D15">
        <w:rPr>
          <w:color w:val="000000" w:themeColor="text1"/>
        </w:rPr>
        <w:t xml:space="preserve"> I, Hoffmann TC, </w:t>
      </w:r>
      <w:proofErr w:type="spellStart"/>
      <w:r w:rsidRPr="005D7D15">
        <w:rPr>
          <w:color w:val="000000" w:themeColor="text1"/>
        </w:rPr>
        <w:t>Mulrow</w:t>
      </w:r>
      <w:proofErr w:type="spellEnd"/>
      <w:r w:rsidRPr="005D7D15">
        <w:rPr>
          <w:color w:val="000000" w:themeColor="text1"/>
        </w:rPr>
        <w:t xml:space="preserve"> CD, et al. The PRISMA 2020 statement: an updated guideline for reporting systematic reviews. </w:t>
      </w:r>
      <w:r w:rsidRPr="005D7D15">
        <w:rPr>
          <w:rStyle w:val="Strong"/>
          <w:color w:val="000000" w:themeColor="text1"/>
        </w:rPr>
        <w:t>BMJ.</w:t>
      </w:r>
      <w:r w:rsidRPr="005D7D15">
        <w:rPr>
          <w:color w:val="000000" w:themeColor="text1"/>
        </w:rPr>
        <w:t xml:space="preserve"> 2021</w:t>
      </w:r>
      <w:proofErr w:type="gramStart"/>
      <w:r w:rsidRPr="005D7D15">
        <w:rPr>
          <w:color w:val="000000" w:themeColor="text1"/>
        </w:rPr>
        <w:t>;372:n71</w:t>
      </w:r>
      <w:proofErr w:type="gramEnd"/>
      <w:r w:rsidRPr="005D7D15">
        <w:rPr>
          <w:color w:val="000000" w:themeColor="text1"/>
        </w:rPr>
        <w:t>.</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Higgins JPT, Thomas J, Chandler J, </w:t>
      </w:r>
      <w:proofErr w:type="spellStart"/>
      <w:r w:rsidRPr="005D7D15">
        <w:rPr>
          <w:color w:val="000000" w:themeColor="text1"/>
        </w:rPr>
        <w:t>Cumpston</w:t>
      </w:r>
      <w:proofErr w:type="spellEnd"/>
      <w:r w:rsidRPr="005D7D15">
        <w:rPr>
          <w:color w:val="000000" w:themeColor="text1"/>
        </w:rPr>
        <w:t xml:space="preserve"> M, Li T, Page MJ, Welch VA, editors. </w:t>
      </w:r>
      <w:r w:rsidRPr="005D7D15">
        <w:rPr>
          <w:rStyle w:val="Emphasis"/>
          <w:rFonts w:eastAsiaTheme="majorEastAsia"/>
          <w:color w:val="000000" w:themeColor="text1"/>
        </w:rPr>
        <w:t>Cochrane Handbook for Systematic Reviews of Interventions.</w:t>
      </w:r>
      <w:r w:rsidRPr="005D7D15">
        <w:rPr>
          <w:color w:val="000000" w:themeColor="text1"/>
        </w:rPr>
        <w:t xml:space="preserve"> 2nd ed. Chichester: Wiley; 2019.</w:t>
      </w:r>
    </w:p>
    <w:p w:rsidR="00936609" w:rsidRPr="005D7D15" w:rsidRDefault="00936609" w:rsidP="005D7D15">
      <w:pPr>
        <w:pStyle w:val="NormalWeb"/>
        <w:numPr>
          <w:ilvl w:val="0"/>
          <w:numId w:val="14"/>
        </w:numPr>
        <w:jc w:val="both"/>
        <w:rPr>
          <w:color w:val="000000" w:themeColor="text1"/>
        </w:rPr>
      </w:pPr>
      <w:proofErr w:type="spellStart"/>
      <w:r w:rsidRPr="005D7D15">
        <w:rPr>
          <w:color w:val="000000" w:themeColor="text1"/>
        </w:rPr>
        <w:t>Kyaw</w:t>
      </w:r>
      <w:proofErr w:type="spellEnd"/>
      <w:r w:rsidRPr="005D7D15">
        <w:rPr>
          <w:color w:val="000000" w:themeColor="text1"/>
        </w:rPr>
        <w:t xml:space="preserve"> BM, </w:t>
      </w:r>
      <w:proofErr w:type="spellStart"/>
      <w:r w:rsidRPr="005D7D15">
        <w:rPr>
          <w:color w:val="000000" w:themeColor="text1"/>
        </w:rPr>
        <w:t>Saxena</w:t>
      </w:r>
      <w:proofErr w:type="spellEnd"/>
      <w:r w:rsidRPr="005D7D15">
        <w:rPr>
          <w:color w:val="000000" w:themeColor="text1"/>
        </w:rPr>
        <w:t xml:space="preserve"> N, </w:t>
      </w:r>
      <w:proofErr w:type="spellStart"/>
      <w:r w:rsidRPr="005D7D15">
        <w:rPr>
          <w:color w:val="000000" w:themeColor="text1"/>
        </w:rPr>
        <w:t>Posadzki</w:t>
      </w:r>
      <w:proofErr w:type="spellEnd"/>
      <w:r w:rsidRPr="005D7D15">
        <w:rPr>
          <w:color w:val="000000" w:themeColor="text1"/>
        </w:rPr>
        <w:t xml:space="preserve"> P, </w:t>
      </w:r>
      <w:proofErr w:type="spellStart"/>
      <w:r w:rsidRPr="005D7D15">
        <w:rPr>
          <w:color w:val="000000" w:themeColor="text1"/>
        </w:rPr>
        <w:t>Vseteckova</w:t>
      </w:r>
      <w:proofErr w:type="spellEnd"/>
      <w:r w:rsidRPr="005D7D15">
        <w:rPr>
          <w:color w:val="000000" w:themeColor="text1"/>
        </w:rPr>
        <w:t xml:space="preserve"> J, Nikolaou CK, George PP, et al. Virtual reality for health professions education: systematic review and meta-analysis by the digital health education collaboration. </w:t>
      </w:r>
      <w:r w:rsidRPr="005D7D15">
        <w:rPr>
          <w:rStyle w:val="Strong"/>
          <w:color w:val="000000" w:themeColor="text1"/>
        </w:rPr>
        <w:t>J Med Internet Res.</w:t>
      </w:r>
      <w:r w:rsidRPr="005D7D15">
        <w:rPr>
          <w:color w:val="000000" w:themeColor="text1"/>
        </w:rPr>
        <w:t xml:space="preserve"> 2019</w:t>
      </w:r>
      <w:proofErr w:type="gramStart"/>
      <w:r w:rsidRPr="005D7D15">
        <w:rPr>
          <w:color w:val="000000" w:themeColor="text1"/>
        </w:rPr>
        <w:t>;21</w:t>
      </w:r>
      <w:proofErr w:type="gramEnd"/>
      <w:r w:rsidRPr="005D7D15">
        <w:rPr>
          <w:color w:val="000000" w:themeColor="text1"/>
        </w:rPr>
        <w:t>(1):e12959.</w:t>
      </w:r>
    </w:p>
    <w:p w:rsidR="00936609" w:rsidRPr="005D7D15" w:rsidRDefault="00936609" w:rsidP="005D7D15">
      <w:pPr>
        <w:pStyle w:val="NormalWeb"/>
        <w:numPr>
          <w:ilvl w:val="0"/>
          <w:numId w:val="14"/>
        </w:numPr>
        <w:jc w:val="both"/>
        <w:rPr>
          <w:color w:val="000000" w:themeColor="text1"/>
        </w:rPr>
      </w:pPr>
      <w:proofErr w:type="spellStart"/>
      <w:r w:rsidRPr="005D7D15">
        <w:rPr>
          <w:color w:val="000000" w:themeColor="text1"/>
        </w:rPr>
        <w:t>Padilha</w:t>
      </w:r>
      <w:proofErr w:type="spellEnd"/>
      <w:r w:rsidRPr="005D7D15">
        <w:rPr>
          <w:color w:val="000000" w:themeColor="text1"/>
        </w:rPr>
        <w:t xml:space="preserve"> JM, Machado PP, </w:t>
      </w:r>
      <w:proofErr w:type="spellStart"/>
      <w:r w:rsidRPr="005D7D15">
        <w:rPr>
          <w:color w:val="000000" w:themeColor="text1"/>
        </w:rPr>
        <w:t>Ribeiro</w:t>
      </w:r>
      <w:proofErr w:type="spellEnd"/>
      <w:r w:rsidRPr="005D7D15">
        <w:rPr>
          <w:color w:val="000000" w:themeColor="text1"/>
        </w:rPr>
        <w:t xml:space="preserve"> A, </w:t>
      </w:r>
      <w:proofErr w:type="gramStart"/>
      <w:r w:rsidRPr="005D7D15">
        <w:rPr>
          <w:color w:val="000000" w:themeColor="text1"/>
        </w:rPr>
        <w:t>Ramos</w:t>
      </w:r>
      <w:proofErr w:type="gramEnd"/>
      <w:r w:rsidRPr="005D7D15">
        <w:rPr>
          <w:color w:val="000000" w:themeColor="text1"/>
        </w:rPr>
        <w:t xml:space="preserve"> J, Costa P. Clinical virtual simulation in nursing education: randomized controlled trial. </w:t>
      </w:r>
      <w:r w:rsidRPr="005D7D15">
        <w:rPr>
          <w:rStyle w:val="Strong"/>
          <w:color w:val="000000" w:themeColor="text1"/>
        </w:rPr>
        <w:t>J Med Internet Res.</w:t>
      </w:r>
      <w:r w:rsidRPr="005D7D15">
        <w:rPr>
          <w:color w:val="000000" w:themeColor="text1"/>
        </w:rPr>
        <w:t xml:space="preserve"> 2019</w:t>
      </w:r>
      <w:proofErr w:type="gramStart"/>
      <w:r w:rsidRPr="005D7D15">
        <w:rPr>
          <w:color w:val="000000" w:themeColor="text1"/>
        </w:rPr>
        <w:t>;21</w:t>
      </w:r>
      <w:proofErr w:type="gramEnd"/>
      <w:r w:rsidRPr="005D7D15">
        <w:rPr>
          <w:color w:val="000000" w:themeColor="text1"/>
        </w:rPr>
        <w:t>(3):e11529.</w:t>
      </w:r>
    </w:p>
    <w:p w:rsidR="00936609" w:rsidRPr="005D7D15" w:rsidRDefault="00936609" w:rsidP="005D7D15">
      <w:pPr>
        <w:pStyle w:val="NormalWeb"/>
        <w:numPr>
          <w:ilvl w:val="0"/>
          <w:numId w:val="14"/>
        </w:numPr>
        <w:jc w:val="both"/>
        <w:rPr>
          <w:color w:val="000000" w:themeColor="text1"/>
        </w:rPr>
      </w:pPr>
      <w:proofErr w:type="spellStart"/>
      <w:r w:rsidRPr="005D7D15">
        <w:rPr>
          <w:color w:val="000000" w:themeColor="text1"/>
        </w:rPr>
        <w:t>Foronda</w:t>
      </w:r>
      <w:proofErr w:type="spellEnd"/>
      <w:r w:rsidRPr="005D7D15">
        <w:rPr>
          <w:color w:val="000000" w:themeColor="text1"/>
        </w:rPr>
        <w:t xml:space="preserve"> CL, Fernandez-Burgos M, Nadeau C, Kelley CN, Henry MN. Virtual simulation in nursing education: a systematic review spanning 1996 to 2018. </w:t>
      </w:r>
      <w:proofErr w:type="spellStart"/>
      <w:r w:rsidRPr="005D7D15">
        <w:rPr>
          <w:rStyle w:val="Strong"/>
          <w:color w:val="000000" w:themeColor="text1"/>
        </w:rPr>
        <w:t>Simul</w:t>
      </w:r>
      <w:proofErr w:type="spellEnd"/>
      <w:r w:rsidRPr="005D7D15">
        <w:rPr>
          <w:rStyle w:val="Strong"/>
          <w:color w:val="000000" w:themeColor="text1"/>
        </w:rPr>
        <w:t xml:space="preserve"> </w:t>
      </w:r>
      <w:proofErr w:type="spellStart"/>
      <w:r w:rsidRPr="005D7D15">
        <w:rPr>
          <w:rStyle w:val="Strong"/>
          <w:color w:val="000000" w:themeColor="text1"/>
        </w:rPr>
        <w:t>Healthc</w:t>
      </w:r>
      <w:proofErr w:type="spellEnd"/>
      <w:r w:rsidRPr="005D7D15">
        <w:rPr>
          <w:rStyle w:val="Strong"/>
          <w:color w:val="000000" w:themeColor="text1"/>
        </w:rPr>
        <w:t>.</w:t>
      </w:r>
      <w:r w:rsidRPr="005D7D15">
        <w:rPr>
          <w:color w:val="000000" w:themeColor="text1"/>
        </w:rPr>
        <w:t xml:space="preserve"> 2020</w:t>
      </w:r>
      <w:proofErr w:type="gramStart"/>
      <w:r w:rsidRPr="005D7D15">
        <w:rPr>
          <w:color w:val="000000" w:themeColor="text1"/>
        </w:rPr>
        <w:t>;15</w:t>
      </w:r>
      <w:proofErr w:type="gramEnd"/>
      <w:r w:rsidRPr="005D7D15">
        <w:rPr>
          <w:color w:val="000000" w:themeColor="text1"/>
        </w:rPr>
        <w:t>(1):46–54.</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Butt AL, </w:t>
      </w:r>
      <w:proofErr w:type="spellStart"/>
      <w:r w:rsidRPr="005D7D15">
        <w:rPr>
          <w:color w:val="000000" w:themeColor="text1"/>
        </w:rPr>
        <w:t>Kardong-Edgren</w:t>
      </w:r>
      <w:proofErr w:type="spellEnd"/>
      <w:r w:rsidRPr="005D7D15">
        <w:rPr>
          <w:color w:val="000000" w:themeColor="text1"/>
        </w:rPr>
        <w:t xml:space="preserve"> S, </w:t>
      </w:r>
      <w:proofErr w:type="spellStart"/>
      <w:proofErr w:type="gramStart"/>
      <w:r w:rsidRPr="005D7D15">
        <w:rPr>
          <w:color w:val="000000" w:themeColor="text1"/>
        </w:rPr>
        <w:t>Ellertson</w:t>
      </w:r>
      <w:proofErr w:type="spellEnd"/>
      <w:proofErr w:type="gramEnd"/>
      <w:r w:rsidRPr="005D7D15">
        <w:rPr>
          <w:color w:val="000000" w:themeColor="text1"/>
        </w:rPr>
        <w:t xml:space="preserve"> A. Using game-based virtual reality with </w:t>
      </w:r>
      <w:proofErr w:type="spellStart"/>
      <w:r w:rsidRPr="005D7D15">
        <w:rPr>
          <w:color w:val="000000" w:themeColor="text1"/>
        </w:rPr>
        <w:t>haptics</w:t>
      </w:r>
      <w:proofErr w:type="spellEnd"/>
      <w:r w:rsidRPr="005D7D15">
        <w:rPr>
          <w:color w:val="000000" w:themeColor="text1"/>
        </w:rPr>
        <w:t xml:space="preserve"> for skill acquisition. </w:t>
      </w:r>
      <w:proofErr w:type="spellStart"/>
      <w:r w:rsidRPr="005D7D15">
        <w:rPr>
          <w:rStyle w:val="Strong"/>
          <w:color w:val="000000" w:themeColor="text1"/>
        </w:rPr>
        <w:t>Clin</w:t>
      </w:r>
      <w:proofErr w:type="spellEnd"/>
      <w:r w:rsidRPr="005D7D15">
        <w:rPr>
          <w:rStyle w:val="Strong"/>
          <w:color w:val="000000" w:themeColor="text1"/>
        </w:rPr>
        <w:t xml:space="preserve"> </w:t>
      </w:r>
      <w:proofErr w:type="spellStart"/>
      <w:r w:rsidRPr="005D7D15">
        <w:rPr>
          <w:rStyle w:val="Strong"/>
          <w:color w:val="000000" w:themeColor="text1"/>
        </w:rPr>
        <w:t>Simul</w:t>
      </w:r>
      <w:proofErr w:type="spellEnd"/>
      <w:r w:rsidRPr="005D7D15">
        <w:rPr>
          <w:rStyle w:val="Strong"/>
          <w:color w:val="000000" w:themeColor="text1"/>
        </w:rPr>
        <w:t xml:space="preserve"> </w:t>
      </w:r>
      <w:proofErr w:type="spellStart"/>
      <w:r w:rsidRPr="005D7D15">
        <w:rPr>
          <w:rStyle w:val="Strong"/>
          <w:color w:val="000000" w:themeColor="text1"/>
        </w:rPr>
        <w:t>Nurs</w:t>
      </w:r>
      <w:proofErr w:type="spellEnd"/>
      <w:r w:rsidRPr="005D7D15">
        <w:rPr>
          <w:rStyle w:val="Strong"/>
          <w:color w:val="000000" w:themeColor="text1"/>
        </w:rPr>
        <w:t>.</w:t>
      </w:r>
      <w:r w:rsidRPr="005D7D15">
        <w:rPr>
          <w:color w:val="000000" w:themeColor="text1"/>
        </w:rPr>
        <w:t xml:space="preserve"> 2018</w:t>
      </w:r>
      <w:proofErr w:type="gramStart"/>
      <w:r w:rsidRPr="005D7D15">
        <w:rPr>
          <w:color w:val="000000" w:themeColor="text1"/>
        </w:rPr>
        <w:t>;16:25</w:t>
      </w:r>
      <w:proofErr w:type="gramEnd"/>
      <w:r w:rsidRPr="005D7D15">
        <w:rPr>
          <w:color w:val="000000" w:themeColor="text1"/>
        </w:rPr>
        <w:t>–32.</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Shin H, Park JH, Kim JH. Effectiveness of patient simulation in nursing education: meta-analysis. </w:t>
      </w:r>
      <w:r w:rsidRPr="005D7D15">
        <w:rPr>
          <w:rStyle w:val="Strong"/>
          <w:color w:val="000000" w:themeColor="text1"/>
        </w:rPr>
        <w:t xml:space="preserve">Nurse </w:t>
      </w:r>
      <w:proofErr w:type="spellStart"/>
      <w:r w:rsidRPr="005D7D15">
        <w:rPr>
          <w:rStyle w:val="Strong"/>
          <w:color w:val="000000" w:themeColor="text1"/>
        </w:rPr>
        <w:t>Educ</w:t>
      </w:r>
      <w:proofErr w:type="spellEnd"/>
      <w:r w:rsidRPr="005D7D15">
        <w:rPr>
          <w:rStyle w:val="Strong"/>
          <w:color w:val="000000" w:themeColor="text1"/>
        </w:rPr>
        <w:t xml:space="preserve"> Today.</w:t>
      </w:r>
      <w:r w:rsidRPr="005D7D15">
        <w:rPr>
          <w:color w:val="000000" w:themeColor="text1"/>
        </w:rPr>
        <w:t xml:space="preserve"> 2019</w:t>
      </w:r>
      <w:proofErr w:type="gramStart"/>
      <w:r w:rsidRPr="005D7D15">
        <w:rPr>
          <w:color w:val="000000" w:themeColor="text1"/>
        </w:rPr>
        <w:t>;87:104192</w:t>
      </w:r>
      <w:proofErr w:type="gramEnd"/>
      <w:r w:rsidRPr="005D7D15">
        <w:rPr>
          <w:color w:val="000000" w:themeColor="text1"/>
        </w:rPr>
        <w:t>.</w:t>
      </w:r>
    </w:p>
    <w:p w:rsidR="00936609" w:rsidRPr="005D7D15" w:rsidRDefault="00936609" w:rsidP="005D7D15">
      <w:pPr>
        <w:pStyle w:val="NormalWeb"/>
        <w:numPr>
          <w:ilvl w:val="0"/>
          <w:numId w:val="14"/>
        </w:numPr>
        <w:jc w:val="both"/>
        <w:rPr>
          <w:color w:val="000000" w:themeColor="text1"/>
        </w:rPr>
      </w:pPr>
      <w:proofErr w:type="spellStart"/>
      <w:r w:rsidRPr="005D7D15">
        <w:rPr>
          <w:color w:val="000000" w:themeColor="text1"/>
        </w:rPr>
        <w:t>Koivisto</w:t>
      </w:r>
      <w:proofErr w:type="spellEnd"/>
      <w:r w:rsidRPr="005D7D15">
        <w:rPr>
          <w:color w:val="000000" w:themeColor="text1"/>
        </w:rPr>
        <w:t xml:space="preserve"> JM, </w:t>
      </w:r>
      <w:proofErr w:type="spellStart"/>
      <w:r w:rsidRPr="005D7D15">
        <w:rPr>
          <w:color w:val="000000" w:themeColor="text1"/>
        </w:rPr>
        <w:t>Haavisto</w:t>
      </w:r>
      <w:proofErr w:type="spellEnd"/>
      <w:r w:rsidRPr="005D7D15">
        <w:rPr>
          <w:color w:val="000000" w:themeColor="text1"/>
        </w:rPr>
        <w:t xml:space="preserve"> E, </w:t>
      </w:r>
      <w:proofErr w:type="spellStart"/>
      <w:r w:rsidRPr="005D7D15">
        <w:rPr>
          <w:color w:val="000000" w:themeColor="text1"/>
        </w:rPr>
        <w:t>Niemi</w:t>
      </w:r>
      <w:proofErr w:type="spellEnd"/>
      <w:r w:rsidRPr="005D7D15">
        <w:rPr>
          <w:color w:val="000000" w:themeColor="text1"/>
        </w:rPr>
        <w:t xml:space="preserve"> H, </w:t>
      </w:r>
      <w:proofErr w:type="spellStart"/>
      <w:r w:rsidRPr="005D7D15">
        <w:rPr>
          <w:color w:val="000000" w:themeColor="text1"/>
        </w:rPr>
        <w:t>Katajisto</w:t>
      </w:r>
      <w:proofErr w:type="spellEnd"/>
      <w:r w:rsidRPr="005D7D15">
        <w:rPr>
          <w:color w:val="000000" w:themeColor="text1"/>
        </w:rPr>
        <w:t xml:space="preserve"> J, </w:t>
      </w:r>
      <w:proofErr w:type="spellStart"/>
      <w:r w:rsidRPr="005D7D15">
        <w:rPr>
          <w:color w:val="000000" w:themeColor="text1"/>
        </w:rPr>
        <w:t>Multisilta</w:t>
      </w:r>
      <w:proofErr w:type="spellEnd"/>
      <w:r w:rsidRPr="005D7D15">
        <w:rPr>
          <w:color w:val="000000" w:themeColor="text1"/>
        </w:rPr>
        <w:t xml:space="preserve"> J. Learning by playing: A cross-sectional descriptive study of nursing students’ experiences of learning clinical reasoning. </w:t>
      </w:r>
      <w:r w:rsidRPr="005D7D15">
        <w:rPr>
          <w:rStyle w:val="Strong"/>
          <w:color w:val="000000" w:themeColor="text1"/>
        </w:rPr>
        <w:t xml:space="preserve">Nurse </w:t>
      </w:r>
      <w:proofErr w:type="spellStart"/>
      <w:r w:rsidRPr="005D7D15">
        <w:rPr>
          <w:rStyle w:val="Strong"/>
          <w:color w:val="000000" w:themeColor="text1"/>
        </w:rPr>
        <w:t>Educ</w:t>
      </w:r>
      <w:proofErr w:type="spellEnd"/>
      <w:r w:rsidRPr="005D7D15">
        <w:rPr>
          <w:rStyle w:val="Strong"/>
          <w:color w:val="000000" w:themeColor="text1"/>
        </w:rPr>
        <w:t xml:space="preserve"> Today.</w:t>
      </w:r>
      <w:r w:rsidRPr="005D7D15">
        <w:rPr>
          <w:color w:val="000000" w:themeColor="text1"/>
        </w:rPr>
        <w:t xml:space="preserve"> 2018</w:t>
      </w:r>
      <w:proofErr w:type="gramStart"/>
      <w:r w:rsidRPr="005D7D15">
        <w:rPr>
          <w:color w:val="000000" w:themeColor="text1"/>
        </w:rPr>
        <w:t>;61:40</w:t>
      </w:r>
      <w:proofErr w:type="gramEnd"/>
      <w:r w:rsidRPr="005D7D15">
        <w:rPr>
          <w:color w:val="000000" w:themeColor="text1"/>
        </w:rPr>
        <w:t>–46.</w:t>
      </w:r>
    </w:p>
    <w:p w:rsidR="00936609" w:rsidRPr="005D7D15" w:rsidRDefault="00936609" w:rsidP="005D7D15">
      <w:pPr>
        <w:pStyle w:val="NormalWeb"/>
        <w:numPr>
          <w:ilvl w:val="0"/>
          <w:numId w:val="14"/>
        </w:numPr>
        <w:jc w:val="both"/>
        <w:rPr>
          <w:color w:val="000000" w:themeColor="text1"/>
        </w:rPr>
      </w:pPr>
      <w:r w:rsidRPr="005D7D15">
        <w:rPr>
          <w:color w:val="000000" w:themeColor="text1"/>
        </w:rPr>
        <w:t xml:space="preserve">Cook DA, </w:t>
      </w:r>
      <w:proofErr w:type="spellStart"/>
      <w:r w:rsidRPr="005D7D15">
        <w:rPr>
          <w:color w:val="000000" w:themeColor="text1"/>
        </w:rPr>
        <w:t>Hamstra</w:t>
      </w:r>
      <w:proofErr w:type="spellEnd"/>
      <w:r w:rsidRPr="005D7D15">
        <w:rPr>
          <w:color w:val="000000" w:themeColor="text1"/>
        </w:rPr>
        <w:t xml:space="preserve"> SJ, </w:t>
      </w:r>
      <w:proofErr w:type="spellStart"/>
      <w:r w:rsidRPr="005D7D15">
        <w:rPr>
          <w:color w:val="000000" w:themeColor="text1"/>
        </w:rPr>
        <w:t>Brydges</w:t>
      </w:r>
      <w:proofErr w:type="spellEnd"/>
      <w:r w:rsidRPr="005D7D15">
        <w:rPr>
          <w:color w:val="000000" w:themeColor="text1"/>
        </w:rPr>
        <w:t xml:space="preserve"> R, </w:t>
      </w:r>
      <w:proofErr w:type="spellStart"/>
      <w:r w:rsidRPr="005D7D15">
        <w:rPr>
          <w:color w:val="000000" w:themeColor="text1"/>
        </w:rPr>
        <w:t>Zendejas</w:t>
      </w:r>
      <w:proofErr w:type="spellEnd"/>
      <w:r w:rsidRPr="005D7D15">
        <w:rPr>
          <w:color w:val="000000" w:themeColor="text1"/>
        </w:rPr>
        <w:t xml:space="preserve"> B, </w:t>
      </w:r>
      <w:proofErr w:type="spellStart"/>
      <w:r w:rsidRPr="005D7D15">
        <w:rPr>
          <w:color w:val="000000" w:themeColor="text1"/>
        </w:rPr>
        <w:t>Szostek</w:t>
      </w:r>
      <w:proofErr w:type="spellEnd"/>
      <w:r w:rsidRPr="005D7D15">
        <w:rPr>
          <w:color w:val="000000" w:themeColor="text1"/>
        </w:rPr>
        <w:t xml:space="preserve"> JH, Wang AT, et al. Comparative effectiveness of instructional design features in simulation-based education: systematic review and meta-analysis. </w:t>
      </w:r>
      <w:r w:rsidRPr="005D7D15">
        <w:rPr>
          <w:rStyle w:val="Strong"/>
          <w:color w:val="000000" w:themeColor="text1"/>
        </w:rPr>
        <w:t>Med Teach.</w:t>
      </w:r>
      <w:r w:rsidRPr="005D7D15">
        <w:rPr>
          <w:color w:val="000000" w:themeColor="text1"/>
        </w:rPr>
        <w:t xml:space="preserve"> 2013</w:t>
      </w:r>
      <w:proofErr w:type="gramStart"/>
      <w:r w:rsidRPr="005D7D15">
        <w:rPr>
          <w:color w:val="000000" w:themeColor="text1"/>
        </w:rPr>
        <w:t>;35</w:t>
      </w:r>
      <w:proofErr w:type="gramEnd"/>
      <w:r w:rsidRPr="005D7D15">
        <w:rPr>
          <w:color w:val="000000" w:themeColor="text1"/>
        </w:rPr>
        <w:t>(1):e867–98.</w:t>
      </w:r>
    </w:p>
    <w:p w:rsidR="00936609" w:rsidRPr="005D7D15" w:rsidRDefault="00936609" w:rsidP="005D7D15">
      <w:pPr>
        <w:pStyle w:val="NormalWeb"/>
        <w:numPr>
          <w:ilvl w:val="0"/>
          <w:numId w:val="14"/>
        </w:numPr>
        <w:jc w:val="both"/>
        <w:rPr>
          <w:color w:val="000000" w:themeColor="text1"/>
        </w:rPr>
      </w:pPr>
      <w:proofErr w:type="gramStart"/>
      <w:r w:rsidRPr="005D7D15">
        <w:rPr>
          <w:color w:val="000000" w:themeColor="text1"/>
        </w:rPr>
        <w:t>Cant</w:t>
      </w:r>
      <w:proofErr w:type="gramEnd"/>
      <w:r w:rsidRPr="005D7D15">
        <w:rPr>
          <w:color w:val="000000" w:themeColor="text1"/>
        </w:rPr>
        <w:t xml:space="preserve"> RP, Cooper SJ. Simulation-based learning in nurse education: systematic review. </w:t>
      </w:r>
      <w:r w:rsidRPr="005D7D15">
        <w:rPr>
          <w:rStyle w:val="Strong"/>
          <w:color w:val="000000" w:themeColor="text1"/>
        </w:rPr>
        <w:t xml:space="preserve">J </w:t>
      </w:r>
      <w:proofErr w:type="spellStart"/>
      <w:r w:rsidRPr="005D7D15">
        <w:rPr>
          <w:rStyle w:val="Strong"/>
          <w:color w:val="000000" w:themeColor="text1"/>
        </w:rPr>
        <w:t>Adv</w:t>
      </w:r>
      <w:proofErr w:type="spellEnd"/>
      <w:r w:rsidRPr="005D7D15">
        <w:rPr>
          <w:rStyle w:val="Strong"/>
          <w:color w:val="000000" w:themeColor="text1"/>
        </w:rPr>
        <w:t xml:space="preserve"> </w:t>
      </w:r>
      <w:proofErr w:type="spellStart"/>
      <w:r w:rsidRPr="005D7D15">
        <w:rPr>
          <w:rStyle w:val="Strong"/>
          <w:color w:val="000000" w:themeColor="text1"/>
        </w:rPr>
        <w:t>Nurs</w:t>
      </w:r>
      <w:proofErr w:type="spellEnd"/>
      <w:r w:rsidRPr="005D7D15">
        <w:rPr>
          <w:rStyle w:val="Strong"/>
          <w:color w:val="000000" w:themeColor="text1"/>
        </w:rPr>
        <w:t>.</w:t>
      </w:r>
      <w:r w:rsidRPr="005D7D15">
        <w:rPr>
          <w:color w:val="000000" w:themeColor="text1"/>
        </w:rPr>
        <w:t xml:space="preserve"> 2017</w:t>
      </w:r>
      <w:proofErr w:type="gramStart"/>
      <w:r w:rsidRPr="005D7D15">
        <w:rPr>
          <w:color w:val="000000" w:themeColor="text1"/>
        </w:rPr>
        <w:t>;66</w:t>
      </w:r>
      <w:proofErr w:type="gramEnd"/>
      <w:r w:rsidRPr="005D7D15">
        <w:rPr>
          <w:color w:val="000000" w:themeColor="text1"/>
        </w:rPr>
        <w:t>(1):3–15.</w:t>
      </w:r>
    </w:p>
    <w:sectPr w:rsidR="00936609" w:rsidRPr="005D7D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B281C96"/>
    <w:multiLevelType w:val="multilevel"/>
    <w:tmpl w:val="CFC0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966B9B"/>
    <w:multiLevelType w:val="multilevel"/>
    <w:tmpl w:val="E5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2E6B2B"/>
    <w:multiLevelType w:val="multilevel"/>
    <w:tmpl w:val="3B3C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3D4F44"/>
    <w:multiLevelType w:val="multilevel"/>
    <w:tmpl w:val="3C2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5E73AD"/>
    <w:multiLevelType w:val="multilevel"/>
    <w:tmpl w:val="F932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753847"/>
    <w:multiLevelType w:val="multilevel"/>
    <w:tmpl w:val="96BC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D82B4E"/>
    <w:multiLevelType w:val="multilevel"/>
    <w:tmpl w:val="F72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0466B7"/>
    <w:multiLevelType w:val="multilevel"/>
    <w:tmpl w:val="7186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4601F5"/>
    <w:multiLevelType w:val="multilevel"/>
    <w:tmpl w:val="787C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EE1D63"/>
    <w:multiLevelType w:val="multilevel"/>
    <w:tmpl w:val="4CFC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3"/>
  </w:num>
  <w:num w:numId="12">
    <w:abstractNumId w:val="15"/>
  </w:num>
  <w:num w:numId="13">
    <w:abstractNumId w:val="12"/>
  </w:num>
  <w:num w:numId="14">
    <w:abstractNumId w:val="11"/>
  </w:num>
  <w:num w:numId="15">
    <w:abstractNumId w:val="17"/>
  </w:num>
  <w:num w:numId="16">
    <w:abstractNumId w:val="16"/>
  </w:num>
  <w:num w:numId="17">
    <w:abstractNumId w:val="14"/>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1F73"/>
    <w:rsid w:val="00115E09"/>
    <w:rsid w:val="0015074B"/>
    <w:rsid w:val="00187242"/>
    <w:rsid w:val="001975BD"/>
    <w:rsid w:val="00211978"/>
    <w:rsid w:val="0024561B"/>
    <w:rsid w:val="0029639D"/>
    <w:rsid w:val="00326F90"/>
    <w:rsid w:val="003470C7"/>
    <w:rsid w:val="004A70F1"/>
    <w:rsid w:val="004B1BBA"/>
    <w:rsid w:val="004B1FE3"/>
    <w:rsid w:val="005D7D15"/>
    <w:rsid w:val="00620E93"/>
    <w:rsid w:val="007033A5"/>
    <w:rsid w:val="00864A08"/>
    <w:rsid w:val="008F18CA"/>
    <w:rsid w:val="00936609"/>
    <w:rsid w:val="00995334"/>
    <w:rsid w:val="009A4302"/>
    <w:rsid w:val="00AA1D8D"/>
    <w:rsid w:val="00B47730"/>
    <w:rsid w:val="00B74C90"/>
    <w:rsid w:val="00BE3A43"/>
    <w:rsid w:val="00CB0664"/>
    <w:rsid w:val="00CD004A"/>
    <w:rsid w:val="00D03A41"/>
    <w:rsid w:val="00E25931"/>
    <w:rsid w:val="00ED58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1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78"/>
    <w:rPr>
      <w:rFonts w:ascii="Tahoma" w:hAnsi="Tahoma" w:cs="Tahoma"/>
      <w:sz w:val="16"/>
      <w:szCs w:val="16"/>
    </w:rPr>
  </w:style>
  <w:style w:type="paragraph" w:styleId="NormalWeb">
    <w:name w:val="Normal (Web)"/>
    <w:basedOn w:val="Normal"/>
    <w:uiPriority w:val="99"/>
    <w:unhideWhenUsed/>
    <w:rsid w:val="0021197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864A08"/>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64A08"/>
    <w:rPr>
      <w:rFonts w:ascii="Arial" w:eastAsia="Times New Roman" w:hAnsi="Arial" w:cs="Arial"/>
      <w:vanish/>
      <w:sz w:val="16"/>
      <w:szCs w:val="16"/>
      <w:lang w:val="en-IN" w:eastAsia="en-IN"/>
    </w:rPr>
  </w:style>
  <w:style w:type="paragraph" w:customStyle="1" w:styleId="placeholder">
    <w:name w:val="placeholder"/>
    <w:basedOn w:val="Normal"/>
    <w:rsid w:val="00864A0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864A08"/>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864A08"/>
    <w:rPr>
      <w:rFonts w:ascii="Arial" w:eastAsia="Times New Roman" w:hAnsi="Arial" w:cs="Arial"/>
      <w:vanish/>
      <w:sz w:val="16"/>
      <w:szCs w:val="1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1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78"/>
    <w:rPr>
      <w:rFonts w:ascii="Tahoma" w:hAnsi="Tahoma" w:cs="Tahoma"/>
      <w:sz w:val="16"/>
      <w:szCs w:val="16"/>
    </w:rPr>
  </w:style>
  <w:style w:type="paragraph" w:styleId="NormalWeb">
    <w:name w:val="Normal (Web)"/>
    <w:basedOn w:val="Normal"/>
    <w:uiPriority w:val="99"/>
    <w:unhideWhenUsed/>
    <w:rsid w:val="0021197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864A08"/>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64A08"/>
    <w:rPr>
      <w:rFonts w:ascii="Arial" w:eastAsia="Times New Roman" w:hAnsi="Arial" w:cs="Arial"/>
      <w:vanish/>
      <w:sz w:val="16"/>
      <w:szCs w:val="16"/>
      <w:lang w:val="en-IN" w:eastAsia="en-IN"/>
    </w:rPr>
  </w:style>
  <w:style w:type="paragraph" w:customStyle="1" w:styleId="placeholder">
    <w:name w:val="placeholder"/>
    <w:basedOn w:val="Normal"/>
    <w:rsid w:val="00864A0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864A08"/>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864A08"/>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1552">
      <w:bodyDiv w:val="1"/>
      <w:marLeft w:val="0"/>
      <w:marRight w:val="0"/>
      <w:marTop w:val="0"/>
      <w:marBottom w:val="0"/>
      <w:divBdr>
        <w:top w:val="none" w:sz="0" w:space="0" w:color="auto"/>
        <w:left w:val="none" w:sz="0" w:space="0" w:color="auto"/>
        <w:bottom w:val="none" w:sz="0" w:space="0" w:color="auto"/>
        <w:right w:val="none" w:sz="0" w:space="0" w:color="auto"/>
      </w:divBdr>
    </w:div>
    <w:div w:id="99372999">
      <w:bodyDiv w:val="1"/>
      <w:marLeft w:val="0"/>
      <w:marRight w:val="0"/>
      <w:marTop w:val="0"/>
      <w:marBottom w:val="0"/>
      <w:divBdr>
        <w:top w:val="none" w:sz="0" w:space="0" w:color="auto"/>
        <w:left w:val="none" w:sz="0" w:space="0" w:color="auto"/>
        <w:bottom w:val="none" w:sz="0" w:space="0" w:color="auto"/>
        <w:right w:val="none" w:sz="0" w:space="0" w:color="auto"/>
      </w:divBdr>
    </w:div>
    <w:div w:id="188615536">
      <w:bodyDiv w:val="1"/>
      <w:marLeft w:val="0"/>
      <w:marRight w:val="0"/>
      <w:marTop w:val="0"/>
      <w:marBottom w:val="0"/>
      <w:divBdr>
        <w:top w:val="none" w:sz="0" w:space="0" w:color="auto"/>
        <w:left w:val="none" w:sz="0" w:space="0" w:color="auto"/>
        <w:bottom w:val="none" w:sz="0" w:space="0" w:color="auto"/>
        <w:right w:val="none" w:sz="0" w:space="0" w:color="auto"/>
      </w:divBdr>
    </w:div>
    <w:div w:id="681397064">
      <w:bodyDiv w:val="1"/>
      <w:marLeft w:val="0"/>
      <w:marRight w:val="0"/>
      <w:marTop w:val="0"/>
      <w:marBottom w:val="0"/>
      <w:divBdr>
        <w:top w:val="none" w:sz="0" w:space="0" w:color="auto"/>
        <w:left w:val="none" w:sz="0" w:space="0" w:color="auto"/>
        <w:bottom w:val="none" w:sz="0" w:space="0" w:color="auto"/>
        <w:right w:val="none" w:sz="0" w:space="0" w:color="auto"/>
      </w:divBdr>
      <w:divsChild>
        <w:div w:id="852915322">
          <w:marLeft w:val="0"/>
          <w:marRight w:val="0"/>
          <w:marTop w:val="0"/>
          <w:marBottom w:val="0"/>
          <w:divBdr>
            <w:top w:val="none" w:sz="0" w:space="0" w:color="auto"/>
            <w:left w:val="none" w:sz="0" w:space="0" w:color="auto"/>
            <w:bottom w:val="none" w:sz="0" w:space="0" w:color="auto"/>
            <w:right w:val="none" w:sz="0" w:space="0" w:color="auto"/>
          </w:divBdr>
          <w:divsChild>
            <w:div w:id="1210460367">
              <w:marLeft w:val="0"/>
              <w:marRight w:val="0"/>
              <w:marTop w:val="0"/>
              <w:marBottom w:val="0"/>
              <w:divBdr>
                <w:top w:val="none" w:sz="0" w:space="0" w:color="auto"/>
                <w:left w:val="none" w:sz="0" w:space="0" w:color="auto"/>
                <w:bottom w:val="none" w:sz="0" w:space="0" w:color="auto"/>
                <w:right w:val="none" w:sz="0" w:space="0" w:color="auto"/>
              </w:divBdr>
              <w:divsChild>
                <w:div w:id="1241136104">
                  <w:marLeft w:val="0"/>
                  <w:marRight w:val="0"/>
                  <w:marTop w:val="0"/>
                  <w:marBottom w:val="0"/>
                  <w:divBdr>
                    <w:top w:val="none" w:sz="0" w:space="0" w:color="auto"/>
                    <w:left w:val="none" w:sz="0" w:space="0" w:color="auto"/>
                    <w:bottom w:val="none" w:sz="0" w:space="0" w:color="auto"/>
                    <w:right w:val="none" w:sz="0" w:space="0" w:color="auto"/>
                  </w:divBdr>
                  <w:divsChild>
                    <w:div w:id="216743392">
                      <w:marLeft w:val="0"/>
                      <w:marRight w:val="0"/>
                      <w:marTop w:val="0"/>
                      <w:marBottom w:val="0"/>
                      <w:divBdr>
                        <w:top w:val="none" w:sz="0" w:space="0" w:color="auto"/>
                        <w:left w:val="none" w:sz="0" w:space="0" w:color="auto"/>
                        <w:bottom w:val="none" w:sz="0" w:space="0" w:color="auto"/>
                        <w:right w:val="none" w:sz="0" w:space="0" w:color="auto"/>
                      </w:divBdr>
                      <w:divsChild>
                        <w:div w:id="1787308814">
                          <w:marLeft w:val="0"/>
                          <w:marRight w:val="0"/>
                          <w:marTop w:val="0"/>
                          <w:marBottom w:val="0"/>
                          <w:divBdr>
                            <w:top w:val="none" w:sz="0" w:space="0" w:color="auto"/>
                            <w:left w:val="none" w:sz="0" w:space="0" w:color="auto"/>
                            <w:bottom w:val="none" w:sz="0" w:space="0" w:color="auto"/>
                            <w:right w:val="none" w:sz="0" w:space="0" w:color="auto"/>
                          </w:divBdr>
                          <w:divsChild>
                            <w:div w:id="455754042">
                              <w:marLeft w:val="0"/>
                              <w:marRight w:val="0"/>
                              <w:marTop w:val="0"/>
                              <w:marBottom w:val="0"/>
                              <w:divBdr>
                                <w:top w:val="none" w:sz="0" w:space="0" w:color="auto"/>
                                <w:left w:val="none" w:sz="0" w:space="0" w:color="auto"/>
                                <w:bottom w:val="none" w:sz="0" w:space="0" w:color="auto"/>
                                <w:right w:val="none" w:sz="0" w:space="0" w:color="auto"/>
                              </w:divBdr>
                              <w:divsChild>
                                <w:div w:id="192689073">
                                  <w:marLeft w:val="0"/>
                                  <w:marRight w:val="0"/>
                                  <w:marTop w:val="0"/>
                                  <w:marBottom w:val="0"/>
                                  <w:divBdr>
                                    <w:top w:val="none" w:sz="0" w:space="0" w:color="auto"/>
                                    <w:left w:val="none" w:sz="0" w:space="0" w:color="auto"/>
                                    <w:bottom w:val="none" w:sz="0" w:space="0" w:color="auto"/>
                                    <w:right w:val="none" w:sz="0" w:space="0" w:color="auto"/>
                                  </w:divBdr>
                                  <w:divsChild>
                                    <w:div w:id="1405953250">
                                      <w:marLeft w:val="0"/>
                                      <w:marRight w:val="0"/>
                                      <w:marTop w:val="0"/>
                                      <w:marBottom w:val="0"/>
                                      <w:divBdr>
                                        <w:top w:val="none" w:sz="0" w:space="0" w:color="auto"/>
                                        <w:left w:val="none" w:sz="0" w:space="0" w:color="auto"/>
                                        <w:bottom w:val="none" w:sz="0" w:space="0" w:color="auto"/>
                                        <w:right w:val="none" w:sz="0" w:space="0" w:color="auto"/>
                                      </w:divBdr>
                                      <w:divsChild>
                                        <w:div w:id="1742024089">
                                          <w:marLeft w:val="0"/>
                                          <w:marRight w:val="0"/>
                                          <w:marTop w:val="0"/>
                                          <w:marBottom w:val="0"/>
                                          <w:divBdr>
                                            <w:top w:val="none" w:sz="0" w:space="0" w:color="auto"/>
                                            <w:left w:val="none" w:sz="0" w:space="0" w:color="auto"/>
                                            <w:bottom w:val="none" w:sz="0" w:space="0" w:color="auto"/>
                                            <w:right w:val="none" w:sz="0" w:space="0" w:color="auto"/>
                                          </w:divBdr>
                                          <w:divsChild>
                                            <w:div w:id="4086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04917">
                          <w:marLeft w:val="0"/>
                          <w:marRight w:val="0"/>
                          <w:marTop w:val="0"/>
                          <w:marBottom w:val="0"/>
                          <w:divBdr>
                            <w:top w:val="none" w:sz="0" w:space="0" w:color="auto"/>
                            <w:left w:val="none" w:sz="0" w:space="0" w:color="auto"/>
                            <w:bottom w:val="none" w:sz="0" w:space="0" w:color="auto"/>
                            <w:right w:val="none" w:sz="0" w:space="0" w:color="auto"/>
                          </w:divBdr>
                          <w:divsChild>
                            <w:div w:id="579024672">
                              <w:marLeft w:val="0"/>
                              <w:marRight w:val="0"/>
                              <w:marTop w:val="0"/>
                              <w:marBottom w:val="0"/>
                              <w:divBdr>
                                <w:top w:val="none" w:sz="0" w:space="0" w:color="auto"/>
                                <w:left w:val="none" w:sz="0" w:space="0" w:color="auto"/>
                                <w:bottom w:val="none" w:sz="0" w:space="0" w:color="auto"/>
                                <w:right w:val="none" w:sz="0" w:space="0" w:color="auto"/>
                              </w:divBdr>
                              <w:divsChild>
                                <w:div w:id="178207032">
                                  <w:marLeft w:val="0"/>
                                  <w:marRight w:val="0"/>
                                  <w:marTop w:val="0"/>
                                  <w:marBottom w:val="0"/>
                                  <w:divBdr>
                                    <w:top w:val="none" w:sz="0" w:space="0" w:color="auto"/>
                                    <w:left w:val="none" w:sz="0" w:space="0" w:color="auto"/>
                                    <w:bottom w:val="none" w:sz="0" w:space="0" w:color="auto"/>
                                    <w:right w:val="none" w:sz="0" w:space="0" w:color="auto"/>
                                  </w:divBdr>
                                  <w:divsChild>
                                    <w:div w:id="947662531">
                                      <w:marLeft w:val="0"/>
                                      <w:marRight w:val="0"/>
                                      <w:marTop w:val="0"/>
                                      <w:marBottom w:val="0"/>
                                      <w:divBdr>
                                        <w:top w:val="none" w:sz="0" w:space="0" w:color="auto"/>
                                        <w:left w:val="none" w:sz="0" w:space="0" w:color="auto"/>
                                        <w:bottom w:val="none" w:sz="0" w:space="0" w:color="auto"/>
                                        <w:right w:val="none" w:sz="0" w:space="0" w:color="auto"/>
                                      </w:divBdr>
                                      <w:divsChild>
                                        <w:div w:id="971986207">
                                          <w:marLeft w:val="0"/>
                                          <w:marRight w:val="0"/>
                                          <w:marTop w:val="0"/>
                                          <w:marBottom w:val="0"/>
                                          <w:divBdr>
                                            <w:top w:val="none" w:sz="0" w:space="0" w:color="auto"/>
                                            <w:left w:val="none" w:sz="0" w:space="0" w:color="auto"/>
                                            <w:bottom w:val="none" w:sz="0" w:space="0" w:color="auto"/>
                                            <w:right w:val="none" w:sz="0" w:space="0" w:color="auto"/>
                                          </w:divBdr>
                                          <w:divsChild>
                                            <w:div w:id="1640308022">
                                              <w:marLeft w:val="0"/>
                                              <w:marRight w:val="0"/>
                                              <w:marTop w:val="0"/>
                                              <w:marBottom w:val="0"/>
                                              <w:divBdr>
                                                <w:top w:val="none" w:sz="0" w:space="0" w:color="auto"/>
                                                <w:left w:val="none" w:sz="0" w:space="0" w:color="auto"/>
                                                <w:bottom w:val="none" w:sz="0" w:space="0" w:color="auto"/>
                                                <w:right w:val="none" w:sz="0" w:space="0" w:color="auto"/>
                                              </w:divBdr>
                                              <w:divsChild>
                                                <w:div w:id="15698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458201">
                          <w:marLeft w:val="0"/>
                          <w:marRight w:val="0"/>
                          <w:marTop w:val="0"/>
                          <w:marBottom w:val="0"/>
                          <w:divBdr>
                            <w:top w:val="none" w:sz="0" w:space="0" w:color="auto"/>
                            <w:left w:val="none" w:sz="0" w:space="0" w:color="auto"/>
                            <w:bottom w:val="none" w:sz="0" w:space="0" w:color="auto"/>
                            <w:right w:val="none" w:sz="0" w:space="0" w:color="auto"/>
                          </w:divBdr>
                          <w:divsChild>
                            <w:div w:id="1590231259">
                              <w:marLeft w:val="0"/>
                              <w:marRight w:val="0"/>
                              <w:marTop w:val="0"/>
                              <w:marBottom w:val="0"/>
                              <w:divBdr>
                                <w:top w:val="none" w:sz="0" w:space="0" w:color="auto"/>
                                <w:left w:val="none" w:sz="0" w:space="0" w:color="auto"/>
                                <w:bottom w:val="none" w:sz="0" w:space="0" w:color="auto"/>
                                <w:right w:val="none" w:sz="0" w:space="0" w:color="auto"/>
                              </w:divBdr>
                              <w:divsChild>
                                <w:div w:id="226384391">
                                  <w:marLeft w:val="0"/>
                                  <w:marRight w:val="0"/>
                                  <w:marTop w:val="0"/>
                                  <w:marBottom w:val="0"/>
                                  <w:divBdr>
                                    <w:top w:val="none" w:sz="0" w:space="0" w:color="auto"/>
                                    <w:left w:val="none" w:sz="0" w:space="0" w:color="auto"/>
                                    <w:bottom w:val="none" w:sz="0" w:space="0" w:color="auto"/>
                                    <w:right w:val="none" w:sz="0" w:space="0" w:color="auto"/>
                                  </w:divBdr>
                                  <w:divsChild>
                                    <w:div w:id="1747459861">
                                      <w:marLeft w:val="0"/>
                                      <w:marRight w:val="0"/>
                                      <w:marTop w:val="0"/>
                                      <w:marBottom w:val="0"/>
                                      <w:divBdr>
                                        <w:top w:val="none" w:sz="0" w:space="0" w:color="auto"/>
                                        <w:left w:val="none" w:sz="0" w:space="0" w:color="auto"/>
                                        <w:bottom w:val="none" w:sz="0" w:space="0" w:color="auto"/>
                                        <w:right w:val="none" w:sz="0" w:space="0" w:color="auto"/>
                                      </w:divBdr>
                                      <w:divsChild>
                                        <w:div w:id="67384673">
                                          <w:marLeft w:val="0"/>
                                          <w:marRight w:val="0"/>
                                          <w:marTop w:val="0"/>
                                          <w:marBottom w:val="0"/>
                                          <w:divBdr>
                                            <w:top w:val="none" w:sz="0" w:space="0" w:color="auto"/>
                                            <w:left w:val="none" w:sz="0" w:space="0" w:color="auto"/>
                                            <w:bottom w:val="none" w:sz="0" w:space="0" w:color="auto"/>
                                            <w:right w:val="none" w:sz="0" w:space="0" w:color="auto"/>
                                          </w:divBdr>
                                          <w:divsChild>
                                            <w:div w:id="1580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294">
                                      <w:marLeft w:val="0"/>
                                      <w:marRight w:val="0"/>
                                      <w:marTop w:val="0"/>
                                      <w:marBottom w:val="0"/>
                                      <w:divBdr>
                                        <w:top w:val="none" w:sz="0" w:space="0" w:color="auto"/>
                                        <w:left w:val="none" w:sz="0" w:space="0" w:color="auto"/>
                                        <w:bottom w:val="none" w:sz="0" w:space="0" w:color="auto"/>
                                        <w:right w:val="none" w:sz="0" w:space="0" w:color="auto"/>
                                      </w:divBdr>
                                      <w:divsChild>
                                        <w:div w:id="1081217234">
                                          <w:marLeft w:val="0"/>
                                          <w:marRight w:val="0"/>
                                          <w:marTop w:val="0"/>
                                          <w:marBottom w:val="0"/>
                                          <w:divBdr>
                                            <w:top w:val="none" w:sz="0" w:space="0" w:color="auto"/>
                                            <w:left w:val="none" w:sz="0" w:space="0" w:color="auto"/>
                                            <w:bottom w:val="none" w:sz="0" w:space="0" w:color="auto"/>
                                            <w:right w:val="none" w:sz="0" w:space="0" w:color="auto"/>
                                          </w:divBdr>
                                          <w:divsChild>
                                            <w:div w:id="1945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964999">
                          <w:marLeft w:val="0"/>
                          <w:marRight w:val="0"/>
                          <w:marTop w:val="0"/>
                          <w:marBottom w:val="0"/>
                          <w:divBdr>
                            <w:top w:val="none" w:sz="0" w:space="0" w:color="auto"/>
                            <w:left w:val="none" w:sz="0" w:space="0" w:color="auto"/>
                            <w:bottom w:val="none" w:sz="0" w:space="0" w:color="auto"/>
                            <w:right w:val="none" w:sz="0" w:space="0" w:color="auto"/>
                          </w:divBdr>
                          <w:divsChild>
                            <w:div w:id="1498956288">
                              <w:marLeft w:val="0"/>
                              <w:marRight w:val="0"/>
                              <w:marTop w:val="0"/>
                              <w:marBottom w:val="0"/>
                              <w:divBdr>
                                <w:top w:val="none" w:sz="0" w:space="0" w:color="auto"/>
                                <w:left w:val="none" w:sz="0" w:space="0" w:color="auto"/>
                                <w:bottom w:val="none" w:sz="0" w:space="0" w:color="auto"/>
                                <w:right w:val="none" w:sz="0" w:space="0" w:color="auto"/>
                              </w:divBdr>
                              <w:divsChild>
                                <w:div w:id="1957175310">
                                  <w:marLeft w:val="0"/>
                                  <w:marRight w:val="0"/>
                                  <w:marTop w:val="0"/>
                                  <w:marBottom w:val="0"/>
                                  <w:divBdr>
                                    <w:top w:val="none" w:sz="0" w:space="0" w:color="auto"/>
                                    <w:left w:val="none" w:sz="0" w:space="0" w:color="auto"/>
                                    <w:bottom w:val="none" w:sz="0" w:space="0" w:color="auto"/>
                                    <w:right w:val="none" w:sz="0" w:space="0" w:color="auto"/>
                                  </w:divBdr>
                                  <w:divsChild>
                                    <w:div w:id="72893081">
                                      <w:marLeft w:val="0"/>
                                      <w:marRight w:val="0"/>
                                      <w:marTop w:val="0"/>
                                      <w:marBottom w:val="0"/>
                                      <w:divBdr>
                                        <w:top w:val="none" w:sz="0" w:space="0" w:color="auto"/>
                                        <w:left w:val="none" w:sz="0" w:space="0" w:color="auto"/>
                                        <w:bottom w:val="none" w:sz="0" w:space="0" w:color="auto"/>
                                        <w:right w:val="none" w:sz="0" w:space="0" w:color="auto"/>
                                      </w:divBdr>
                                      <w:divsChild>
                                        <w:div w:id="1870408407">
                                          <w:marLeft w:val="0"/>
                                          <w:marRight w:val="0"/>
                                          <w:marTop w:val="0"/>
                                          <w:marBottom w:val="0"/>
                                          <w:divBdr>
                                            <w:top w:val="none" w:sz="0" w:space="0" w:color="auto"/>
                                            <w:left w:val="none" w:sz="0" w:space="0" w:color="auto"/>
                                            <w:bottom w:val="none" w:sz="0" w:space="0" w:color="auto"/>
                                            <w:right w:val="none" w:sz="0" w:space="0" w:color="auto"/>
                                          </w:divBdr>
                                          <w:divsChild>
                                            <w:div w:id="956526869">
                                              <w:marLeft w:val="0"/>
                                              <w:marRight w:val="0"/>
                                              <w:marTop w:val="0"/>
                                              <w:marBottom w:val="0"/>
                                              <w:divBdr>
                                                <w:top w:val="none" w:sz="0" w:space="0" w:color="auto"/>
                                                <w:left w:val="none" w:sz="0" w:space="0" w:color="auto"/>
                                                <w:bottom w:val="none" w:sz="0" w:space="0" w:color="auto"/>
                                                <w:right w:val="none" w:sz="0" w:space="0" w:color="auto"/>
                                              </w:divBdr>
                                              <w:divsChild>
                                                <w:div w:id="4748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81278">
                          <w:marLeft w:val="0"/>
                          <w:marRight w:val="0"/>
                          <w:marTop w:val="0"/>
                          <w:marBottom w:val="0"/>
                          <w:divBdr>
                            <w:top w:val="none" w:sz="0" w:space="0" w:color="auto"/>
                            <w:left w:val="none" w:sz="0" w:space="0" w:color="auto"/>
                            <w:bottom w:val="none" w:sz="0" w:space="0" w:color="auto"/>
                            <w:right w:val="none" w:sz="0" w:space="0" w:color="auto"/>
                          </w:divBdr>
                          <w:divsChild>
                            <w:div w:id="1971739941">
                              <w:marLeft w:val="0"/>
                              <w:marRight w:val="0"/>
                              <w:marTop w:val="0"/>
                              <w:marBottom w:val="0"/>
                              <w:divBdr>
                                <w:top w:val="none" w:sz="0" w:space="0" w:color="auto"/>
                                <w:left w:val="none" w:sz="0" w:space="0" w:color="auto"/>
                                <w:bottom w:val="none" w:sz="0" w:space="0" w:color="auto"/>
                                <w:right w:val="none" w:sz="0" w:space="0" w:color="auto"/>
                              </w:divBdr>
                              <w:divsChild>
                                <w:div w:id="779881356">
                                  <w:marLeft w:val="0"/>
                                  <w:marRight w:val="0"/>
                                  <w:marTop w:val="0"/>
                                  <w:marBottom w:val="0"/>
                                  <w:divBdr>
                                    <w:top w:val="none" w:sz="0" w:space="0" w:color="auto"/>
                                    <w:left w:val="none" w:sz="0" w:space="0" w:color="auto"/>
                                    <w:bottom w:val="none" w:sz="0" w:space="0" w:color="auto"/>
                                    <w:right w:val="none" w:sz="0" w:space="0" w:color="auto"/>
                                  </w:divBdr>
                                  <w:divsChild>
                                    <w:div w:id="280919023">
                                      <w:marLeft w:val="0"/>
                                      <w:marRight w:val="0"/>
                                      <w:marTop w:val="0"/>
                                      <w:marBottom w:val="0"/>
                                      <w:divBdr>
                                        <w:top w:val="none" w:sz="0" w:space="0" w:color="auto"/>
                                        <w:left w:val="none" w:sz="0" w:space="0" w:color="auto"/>
                                        <w:bottom w:val="none" w:sz="0" w:space="0" w:color="auto"/>
                                        <w:right w:val="none" w:sz="0" w:space="0" w:color="auto"/>
                                      </w:divBdr>
                                      <w:divsChild>
                                        <w:div w:id="333923643">
                                          <w:marLeft w:val="0"/>
                                          <w:marRight w:val="0"/>
                                          <w:marTop w:val="0"/>
                                          <w:marBottom w:val="0"/>
                                          <w:divBdr>
                                            <w:top w:val="none" w:sz="0" w:space="0" w:color="auto"/>
                                            <w:left w:val="none" w:sz="0" w:space="0" w:color="auto"/>
                                            <w:bottom w:val="none" w:sz="0" w:space="0" w:color="auto"/>
                                            <w:right w:val="none" w:sz="0" w:space="0" w:color="auto"/>
                                          </w:divBdr>
                                          <w:divsChild>
                                            <w:div w:id="8082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663968">
                          <w:marLeft w:val="0"/>
                          <w:marRight w:val="0"/>
                          <w:marTop w:val="0"/>
                          <w:marBottom w:val="0"/>
                          <w:divBdr>
                            <w:top w:val="none" w:sz="0" w:space="0" w:color="auto"/>
                            <w:left w:val="none" w:sz="0" w:space="0" w:color="auto"/>
                            <w:bottom w:val="none" w:sz="0" w:space="0" w:color="auto"/>
                            <w:right w:val="none" w:sz="0" w:space="0" w:color="auto"/>
                          </w:divBdr>
                          <w:divsChild>
                            <w:div w:id="1173685967">
                              <w:marLeft w:val="0"/>
                              <w:marRight w:val="0"/>
                              <w:marTop w:val="0"/>
                              <w:marBottom w:val="0"/>
                              <w:divBdr>
                                <w:top w:val="none" w:sz="0" w:space="0" w:color="auto"/>
                                <w:left w:val="none" w:sz="0" w:space="0" w:color="auto"/>
                                <w:bottom w:val="none" w:sz="0" w:space="0" w:color="auto"/>
                                <w:right w:val="none" w:sz="0" w:space="0" w:color="auto"/>
                              </w:divBdr>
                              <w:divsChild>
                                <w:div w:id="446389700">
                                  <w:marLeft w:val="0"/>
                                  <w:marRight w:val="0"/>
                                  <w:marTop w:val="0"/>
                                  <w:marBottom w:val="0"/>
                                  <w:divBdr>
                                    <w:top w:val="none" w:sz="0" w:space="0" w:color="auto"/>
                                    <w:left w:val="none" w:sz="0" w:space="0" w:color="auto"/>
                                    <w:bottom w:val="none" w:sz="0" w:space="0" w:color="auto"/>
                                    <w:right w:val="none" w:sz="0" w:space="0" w:color="auto"/>
                                  </w:divBdr>
                                  <w:divsChild>
                                    <w:div w:id="622344485">
                                      <w:marLeft w:val="0"/>
                                      <w:marRight w:val="0"/>
                                      <w:marTop w:val="0"/>
                                      <w:marBottom w:val="0"/>
                                      <w:divBdr>
                                        <w:top w:val="none" w:sz="0" w:space="0" w:color="auto"/>
                                        <w:left w:val="none" w:sz="0" w:space="0" w:color="auto"/>
                                        <w:bottom w:val="none" w:sz="0" w:space="0" w:color="auto"/>
                                        <w:right w:val="none" w:sz="0" w:space="0" w:color="auto"/>
                                      </w:divBdr>
                                      <w:divsChild>
                                        <w:div w:id="1339380723">
                                          <w:marLeft w:val="0"/>
                                          <w:marRight w:val="0"/>
                                          <w:marTop w:val="0"/>
                                          <w:marBottom w:val="0"/>
                                          <w:divBdr>
                                            <w:top w:val="none" w:sz="0" w:space="0" w:color="auto"/>
                                            <w:left w:val="none" w:sz="0" w:space="0" w:color="auto"/>
                                            <w:bottom w:val="none" w:sz="0" w:space="0" w:color="auto"/>
                                            <w:right w:val="none" w:sz="0" w:space="0" w:color="auto"/>
                                          </w:divBdr>
                                          <w:divsChild>
                                            <w:div w:id="1253199272">
                                              <w:marLeft w:val="0"/>
                                              <w:marRight w:val="0"/>
                                              <w:marTop w:val="0"/>
                                              <w:marBottom w:val="0"/>
                                              <w:divBdr>
                                                <w:top w:val="none" w:sz="0" w:space="0" w:color="auto"/>
                                                <w:left w:val="none" w:sz="0" w:space="0" w:color="auto"/>
                                                <w:bottom w:val="none" w:sz="0" w:space="0" w:color="auto"/>
                                                <w:right w:val="none" w:sz="0" w:space="0" w:color="auto"/>
                                              </w:divBdr>
                                              <w:divsChild>
                                                <w:div w:id="6388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8237">
                                      <w:marLeft w:val="0"/>
                                      <w:marRight w:val="0"/>
                                      <w:marTop w:val="0"/>
                                      <w:marBottom w:val="0"/>
                                      <w:divBdr>
                                        <w:top w:val="none" w:sz="0" w:space="0" w:color="auto"/>
                                        <w:left w:val="none" w:sz="0" w:space="0" w:color="auto"/>
                                        <w:bottom w:val="none" w:sz="0" w:space="0" w:color="auto"/>
                                        <w:right w:val="none" w:sz="0" w:space="0" w:color="auto"/>
                                      </w:divBdr>
                                      <w:divsChild>
                                        <w:div w:id="1443987321">
                                          <w:marLeft w:val="0"/>
                                          <w:marRight w:val="0"/>
                                          <w:marTop w:val="0"/>
                                          <w:marBottom w:val="0"/>
                                          <w:divBdr>
                                            <w:top w:val="none" w:sz="0" w:space="0" w:color="auto"/>
                                            <w:left w:val="none" w:sz="0" w:space="0" w:color="auto"/>
                                            <w:bottom w:val="none" w:sz="0" w:space="0" w:color="auto"/>
                                            <w:right w:val="none" w:sz="0" w:space="0" w:color="auto"/>
                                          </w:divBdr>
                                          <w:divsChild>
                                            <w:div w:id="1659648964">
                                              <w:marLeft w:val="0"/>
                                              <w:marRight w:val="0"/>
                                              <w:marTop w:val="0"/>
                                              <w:marBottom w:val="0"/>
                                              <w:divBdr>
                                                <w:top w:val="none" w:sz="0" w:space="0" w:color="auto"/>
                                                <w:left w:val="none" w:sz="0" w:space="0" w:color="auto"/>
                                                <w:bottom w:val="none" w:sz="0" w:space="0" w:color="auto"/>
                                                <w:right w:val="none" w:sz="0" w:space="0" w:color="auto"/>
                                              </w:divBdr>
                                              <w:divsChild>
                                                <w:div w:id="13672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70493">
                          <w:marLeft w:val="0"/>
                          <w:marRight w:val="0"/>
                          <w:marTop w:val="0"/>
                          <w:marBottom w:val="0"/>
                          <w:divBdr>
                            <w:top w:val="none" w:sz="0" w:space="0" w:color="auto"/>
                            <w:left w:val="none" w:sz="0" w:space="0" w:color="auto"/>
                            <w:bottom w:val="none" w:sz="0" w:space="0" w:color="auto"/>
                            <w:right w:val="none" w:sz="0" w:space="0" w:color="auto"/>
                          </w:divBdr>
                          <w:divsChild>
                            <w:div w:id="349643777">
                              <w:marLeft w:val="0"/>
                              <w:marRight w:val="0"/>
                              <w:marTop w:val="0"/>
                              <w:marBottom w:val="0"/>
                              <w:divBdr>
                                <w:top w:val="none" w:sz="0" w:space="0" w:color="auto"/>
                                <w:left w:val="none" w:sz="0" w:space="0" w:color="auto"/>
                                <w:bottom w:val="none" w:sz="0" w:space="0" w:color="auto"/>
                                <w:right w:val="none" w:sz="0" w:space="0" w:color="auto"/>
                              </w:divBdr>
                              <w:divsChild>
                                <w:div w:id="1994724397">
                                  <w:marLeft w:val="0"/>
                                  <w:marRight w:val="0"/>
                                  <w:marTop w:val="0"/>
                                  <w:marBottom w:val="0"/>
                                  <w:divBdr>
                                    <w:top w:val="none" w:sz="0" w:space="0" w:color="auto"/>
                                    <w:left w:val="none" w:sz="0" w:space="0" w:color="auto"/>
                                    <w:bottom w:val="none" w:sz="0" w:space="0" w:color="auto"/>
                                    <w:right w:val="none" w:sz="0" w:space="0" w:color="auto"/>
                                  </w:divBdr>
                                  <w:divsChild>
                                    <w:div w:id="246967186">
                                      <w:marLeft w:val="0"/>
                                      <w:marRight w:val="0"/>
                                      <w:marTop w:val="0"/>
                                      <w:marBottom w:val="0"/>
                                      <w:divBdr>
                                        <w:top w:val="none" w:sz="0" w:space="0" w:color="auto"/>
                                        <w:left w:val="none" w:sz="0" w:space="0" w:color="auto"/>
                                        <w:bottom w:val="none" w:sz="0" w:space="0" w:color="auto"/>
                                        <w:right w:val="none" w:sz="0" w:space="0" w:color="auto"/>
                                      </w:divBdr>
                                      <w:divsChild>
                                        <w:div w:id="325324805">
                                          <w:marLeft w:val="0"/>
                                          <w:marRight w:val="0"/>
                                          <w:marTop w:val="0"/>
                                          <w:marBottom w:val="0"/>
                                          <w:divBdr>
                                            <w:top w:val="none" w:sz="0" w:space="0" w:color="auto"/>
                                            <w:left w:val="none" w:sz="0" w:space="0" w:color="auto"/>
                                            <w:bottom w:val="none" w:sz="0" w:space="0" w:color="auto"/>
                                            <w:right w:val="none" w:sz="0" w:space="0" w:color="auto"/>
                                          </w:divBdr>
                                          <w:divsChild>
                                            <w:div w:id="3731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092865">
          <w:marLeft w:val="0"/>
          <w:marRight w:val="0"/>
          <w:marTop w:val="0"/>
          <w:marBottom w:val="0"/>
          <w:divBdr>
            <w:top w:val="none" w:sz="0" w:space="0" w:color="auto"/>
            <w:left w:val="none" w:sz="0" w:space="0" w:color="auto"/>
            <w:bottom w:val="none" w:sz="0" w:space="0" w:color="auto"/>
            <w:right w:val="none" w:sz="0" w:space="0" w:color="auto"/>
          </w:divBdr>
          <w:divsChild>
            <w:div w:id="996155942">
              <w:marLeft w:val="0"/>
              <w:marRight w:val="0"/>
              <w:marTop w:val="0"/>
              <w:marBottom w:val="0"/>
              <w:divBdr>
                <w:top w:val="none" w:sz="0" w:space="0" w:color="auto"/>
                <w:left w:val="none" w:sz="0" w:space="0" w:color="auto"/>
                <w:bottom w:val="none" w:sz="0" w:space="0" w:color="auto"/>
                <w:right w:val="none" w:sz="0" w:space="0" w:color="auto"/>
              </w:divBdr>
              <w:divsChild>
                <w:div w:id="1042444077">
                  <w:marLeft w:val="0"/>
                  <w:marRight w:val="0"/>
                  <w:marTop w:val="0"/>
                  <w:marBottom w:val="0"/>
                  <w:divBdr>
                    <w:top w:val="none" w:sz="0" w:space="0" w:color="auto"/>
                    <w:left w:val="none" w:sz="0" w:space="0" w:color="auto"/>
                    <w:bottom w:val="none" w:sz="0" w:space="0" w:color="auto"/>
                    <w:right w:val="none" w:sz="0" w:space="0" w:color="auto"/>
                  </w:divBdr>
                  <w:divsChild>
                    <w:div w:id="1739205356">
                      <w:marLeft w:val="0"/>
                      <w:marRight w:val="0"/>
                      <w:marTop w:val="0"/>
                      <w:marBottom w:val="0"/>
                      <w:divBdr>
                        <w:top w:val="none" w:sz="0" w:space="0" w:color="auto"/>
                        <w:left w:val="none" w:sz="0" w:space="0" w:color="auto"/>
                        <w:bottom w:val="none" w:sz="0" w:space="0" w:color="auto"/>
                        <w:right w:val="none" w:sz="0" w:space="0" w:color="auto"/>
                      </w:divBdr>
                      <w:divsChild>
                        <w:div w:id="1750811445">
                          <w:marLeft w:val="0"/>
                          <w:marRight w:val="0"/>
                          <w:marTop w:val="0"/>
                          <w:marBottom w:val="0"/>
                          <w:divBdr>
                            <w:top w:val="none" w:sz="0" w:space="0" w:color="auto"/>
                            <w:left w:val="none" w:sz="0" w:space="0" w:color="auto"/>
                            <w:bottom w:val="none" w:sz="0" w:space="0" w:color="auto"/>
                            <w:right w:val="none" w:sz="0" w:space="0" w:color="auto"/>
                          </w:divBdr>
                          <w:divsChild>
                            <w:div w:id="1436556746">
                              <w:marLeft w:val="0"/>
                              <w:marRight w:val="0"/>
                              <w:marTop w:val="0"/>
                              <w:marBottom w:val="0"/>
                              <w:divBdr>
                                <w:top w:val="none" w:sz="0" w:space="0" w:color="auto"/>
                                <w:left w:val="none" w:sz="0" w:space="0" w:color="auto"/>
                                <w:bottom w:val="none" w:sz="0" w:space="0" w:color="auto"/>
                                <w:right w:val="none" w:sz="0" w:space="0" w:color="auto"/>
                              </w:divBdr>
                              <w:divsChild>
                                <w:div w:id="1545170287">
                                  <w:marLeft w:val="0"/>
                                  <w:marRight w:val="0"/>
                                  <w:marTop w:val="0"/>
                                  <w:marBottom w:val="0"/>
                                  <w:divBdr>
                                    <w:top w:val="none" w:sz="0" w:space="0" w:color="auto"/>
                                    <w:left w:val="none" w:sz="0" w:space="0" w:color="auto"/>
                                    <w:bottom w:val="none" w:sz="0" w:space="0" w:color="auto"/>
                                    <w:right w:val="none" w:sz="0" w:space="0" w:color="auto"/>
                                  </w:divBdr>
                                  <w:divsChild>
                                    <w:div w:id="2092775197">
                                      <w:marLeft w:val="0"/>
                                      <w:marRight w:val="0"/>
                                      <w:marTop w:val="0"/>
                                      <w:marBottom w:val="0"/>
                                      <w:divBdr>
                                        <w:top w:val="none" w:sz="0" w:space="0" w:color="auto"/>
                                        <w:left w:val="none" w:sz="0" w:space="0" w:color="auto"/>
                                        <w:bottom w:val="none" w:sz="0" w:space="0" w:color="auto"/>
                                        <w:right w:val="none" w:sz="0" w:space="0" w:color="auto"/>
                                      </w:divBdr>
                                      <w:divsChild>
                                        <w:div w:id="1860270485">
                                          <w:marLeft w:val="0"/>
                                          <w:marRight w:val="0"/>
                                          <w:marTop w:val="0"/>
                                          <w:marBottom w:val="0"/>
                                          <w:divBdr>
                                            <w:top w:val="none" w:sz="0" w:space="0" w:color="auto"/>
                                            <w:left w:val="none" w:sz="0" w:space="0" w:color="auto"/>
                                            <w:bottom w:val="none" w:sz="0" w:space="0" w:color="auto"/>
                                            <w:right w:val="none" w:sz="0" w:space="0" w:color="auto"/>
                                          </w:divBdr>
                                          <w:divsChild>
                                            <w:div w:id="3360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732099">
              <w:marLeft w:val="0"/>
              <w:marRight w:val="0"/>
              <w:marTop w:val="0"/>
              <w:marBottom w:val="0"/>
              <w:divBdr>
                <w:top w:val="none" w:sz="0" w:space="0" w:color="auto"/>
                <w:left w:val="none" w:sz="0" w:space="0" w:color="auto"/>
                <w:bottom w:val="none" w:sz="0" w:space="0" w:color="auto"/>
                <w:right w:val="none" w:sz="0" w:space="0" w:color="auto"/>
              </w:divBdr>
              <w:divsChild>
                <w:div w:id="5729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40311">
      <w:bodyDiv w:val="1"/>
      <w:marLeft w:val="0"/>
      <w:marRight w:val="0"/>
      <w:marTop w:val="0"/>
      <w:marBottom w:val="0"/>
      <w:divBdr>
        <w:top w:val="none" w:sz="0" w:space="0" w:color="auto"/>
        <w:left w:val="none" w:sz="0" w:space="0" w:color="auto"/>
        <w:bottom w:val="none" w:sz="0" w:space="0" w:color="auto"/>
        <w:right w:val="none" w:sz="0" w:space="0" w:color="auto"/>
      </w:divBdr>
    </w:div>
    <w:div w:id="940724442">
      <w:bodyDiv w:val="1"/>
      <w:marLeft w:val="0"/>
      <w:marRight w:val="0"/>
      <w:marTop w:val="0"/>
      <w:marBottom w:val="0"/>
      <w:divBdr>
        <w:top w:val="none" w:sz="0" w:space="0" w:color="auto"/>
        <w:left w:val="none" w:sz="0" w:space="0" w:color="auto"/>
        <w:bottom w:val="none" w:sz="0" w:space="0" w:color="auto"/>
        <w:right w:val="none" w:sz="0" w:space="0" w:color="auto"/>
      </w:divBdr>
      <w:divsChild>
        <w:div w:id="1396077326">
          <w:marLeft w:val="0"/>
          <w:marRight w:val="0"/>
          <w:marTop w:val="0"/>
          <w:marBottom w:val="0"/>
          <w:divBdr>
            <w:top w:val="none" w:sz="0" w:space="0" w:color="auto"/>
            <w:left w:val="none" w:sz="0" w:space="0" w:color="auto"/>
            <w:bottom w:val="none" w:sz="0" w:space="0" w:color="auto"/>
            <w:right w:val="none" w:sz="0" w:space="0" w:color="auto"/>
          </w:divBdr>
          <w:divsChild>
            <w:div w:id="1080828682">
              <w:marLeft w:val="0"/>
              <w:marRight w:val="0"/>
              <w:marTop w:val="0"/>
              <w:marBottom w:val="0"/>
              <w:divBdr>
                <w:top w:val="none" w:sz="0" w:space="0" w:color="auto"/>
                <w:left w:val="none" w:sz="0" w:space="0" w:color="auto"/>
                <w:bottom w:val="none" w:sz="0" w:space="0" w:color="auto"/>
                <w:right w:val="none" w:sz="0" w:space="0" w:color="auto"/>
              </w:divBdr>
              <w:divsChild>
                <w:div w:id="1023938759">
                  <w:marLeft w:val="0"/>
                  <w:marRight w:val="0"/>
                  <w:marTop w:val="0"/>
                  <w:marBottom w:val="0"/>
                  <w:divBdr>
                    <w:top w:val="none" w:sz="0" w:space="0" w:color="auto"/>
                    <w:left w:val="none" w:sz="0" w:space="0" w:color="auto"/>
                    <w:bottom w:val="none" w:sz="0" w:space="0" w:color="auto"/>
                    <w:right w:val="none" w:sz="0" w:space="0" w:color="auto"/>
                  </w:divBdr>
                  <w:divsChild>
                    <w:div w:id="381178520">
                      <w:marLeft w:val="0"/>
                      <w:marRight w:val="0"/>
                      <w:marTop w:val="0"/>
                      <w:marBottom w:val="0"/>
                      <w:divBdr>
                        <w:top w:val="none" w:sz="0" w:space="0" w:color="auto"/>
                        <w:left w:val="none" w:sz="0" w:space="0" w:color="auto"/>
                        <w:bottom w:val="none" w:sz="0" w:space="0" w:color="auto"/>
                        <w:right w:val="none" w:sz="0" w:space="0" w:color="auto"/>
                      </w:divBdr>
                      <w:divsChild>
                        <w:div w:id="1192646043">
                          <w:marLeft w:val="0"/>
                          <w:marRight w:val="0"/>
                          <w:marTop w:val="0"/>
                          <w:marBottom w:val="0"/>
                          <w:divBdr>
                            <w:top w:val="none" w:sz="0" w:space="0" w:color="auto"/>
                            <w:left w:val="none" w:sz="0" w:space="0" w:color="auto"/>
                            <w:bottom w:val="none" w:sz="0" w:space="0" w:color="auto"/>
                            <w:right w:val="none" w:sz="0" w:space="0" w:color="auto"/>
                          </w:divBdr>
                          <w:divsChild>
                            <w:div w:id="81412783">
                              <w:marLeft w:val="0"/>
                              <w:marRight w:val="0"/>
                              <w:marTop w:val="0"/>
                              <w:marBottom w:val="0"/>
                              <w:divBdr>
                                <w:top w:val="none" w:sz="0" w:space="0" w:color="auto"/>
                                <w:left w:val="none" w:sz="0" w:space="0" w:color="auto"/>
                                <w:bottom w:val="none" w:sz="0" w:space="0" w:color="auto"/>
                                <w:right w:val="none" w:sz="0" w:space="0" w:color="auto"/>
                              </w:divBdr>
                              <w:divsChild>
                                <w:div w:id="2111119569">
                                  <w:marLeft w:val="0"/>
                                  <w:marRight w:val="0"/>
                                  <w:marTop w:val="0"/>
                                  <w:marBottom w:val="0"/>
                                  <w:divBdr>
                                    <w:top w:val="none" w:sz="0" w:space="0" w:color="auto"/>
                                    <w:left w:val="none" w:sz="0" w:space="0" w:color="auto"/>
                                    <w:bottom w:val="none" w:sz="0" w:space="0" w:color="auto"/>
                                    <w:right w:val="none" w:sz="0" w:space="0" w:color="auto"/>
                                  </w:divBdr>
                                  <w:divsChild>
                                    <w:div w:id="708920128">
                                      <w:marLeft w:val="0"/>
                                      <w:marRight w:val="0"/>
                                      <w:marTop w:val="0"/>
                                      <w:marBottom w:val="0"/>
                                      <w:divBdr>
                                        <w:top w:val="none" w:sz="0" w:space="0" w:color="auto"/>
                                        <w:left w:val="none" w:sz="0" w:space="0" w:color="auto"/>
                                        <w:bottom w:val="none" w:sz="0" w:space="0" w:color="auto"/>
                                        <w:right w:val="none" w:sz="0" w:space="0" w:color="auto"/>
                                      </w:divBdr>
                                      <w:divsChild>
                                        <w:div w:id="1201477104">
                                          <w:marLeft w:val="0"/>
                                          <w:marRight w:val="0"/>
                                          <w:marTop w:val="0"/>
                                          <w:marBottom w:val="0"/>
                                          <w:divBdr>
                                            <w:top w:val="none" w:sz="0" w:space="0" w:color="auto"/>
                                            <w:left w:val="none" w:sz="0" w:space="0" w:color="auto"/>
                                            <w:bottom w:val="none" w:sz="0" w:space="0" w:color="auto"/>
                                            <w:right w:val="none" w:sz="0" w:space="0" w:color="auto"/>
                                          </w:divBdr>
                                          <w:divsChild>
                                            <w:div w:id="12333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999">
                          <w:marLeft w:val="0"/>
                          <w:marRight w:val="0"/>
                          <w:marTop w:val="0"/>
                          <w:marBottom w:val="0"/>
                          <w:divBdr>
                            <w:top w:val="none" w:sz="0" w:space="0" w:color="auto"/>
                            <w:left w:val="none" w:sz="0" w:space="0" w:color="auto"/>
                            <w:bottom w:val="none" w:sz="0" w:space="0" w:color="auto"/>
                            <w:right w:val="none" w:sz="0" w:space="0" w:color="auto"/>
                          </w:divBdr>
                          <w:divsChild>
                            <w:div w:id="1786578952">
                              <w:marLeft w:val="0"/>
                              <w:marRight w:val="0"/>
                              <w:marTop w:val="0"/>
                              <w:marBottom w:val="0"/>
                              <w:divBdr>
                                <w:top w:val="none" w:sz="0" w:space="0" w:color="auto"/>
                                <w:left w:val="none" w:sz="0" w:space="0" w:color="auto"/>
                                <w:bottom w:val="none" w:sz="0" w:space="0" w:color="auto"/>
                                <w:right w:val="none" w:sz="0" w:space="0" w:color="auto"/>
                              </w:divBdr>
                              <w:divsChild>
                                <w:div w:id="661858867">
                                  <w:marLeft w:val="0"/>
                                  <w:marRight w:val="0"/>
                                  <w:marTop w:val="0"/>
                                  <w:marBottom w:val="0"/>
                                  <w:divBdr>
                                    <w:top w:val="none" w:sz="0" w:space="0" w:color="auto"/>
                                    <w:left w:val="none" w:sz="0" w:space="0" w:color="auto"/>
                                    <w:bottom w:val="none" w:sz="0" w:space="0" w:color="auto"/>
                                    <w:right w:val="none" w:sz="0" w:space="0" w:color="auto"/>
                                  </w:divBdr>
                                  <w:divsChild>
                                    <w:div w:id="648636658">
                                      <w:marLeft w:val="0"/>
                                      <w:marRight w:val="0"/>
                                      <w:marTop w:val="0"/>
                                      <w:marBottom w:val="0"/>
                                      <w:divBdr>
                                        <w:top w:val="none" w:sz="0" w:space="0" w:color="auto"/>
                                        <w:left w:val="none" w:sz="0" w:space="0" w:color="auto"/>
                                        <w:bottom w:val="none" w:sz="0" w:space="0" w:color="auto"/>
                                        <w:right w:val="none" w:sz="0" w:space="0" w:color="auto"/>
                                      </w:divBdr>
                                      <w:divsChild>
                                        <w:div w:id="165704890">
                                          <w:marLeft w:val="0"/>
                                          <w:marRight w:val="0"/>
                                          <w:marTop w:val="0"/>
                                          <w:marBottom w:val="0"/>
                                          <w:divBdr>
                                            <w:top w:val="none" w:sz="0" w:space="0" w:color="auto"/>
                                            <w:left w:val="none" w:sz="0" w:space="0" w:color="auto"/>
                                            <w:bottom w:val="none" w:sz="0" w:space="0" w:color="auto"/>
                                            <w:right w:val="none" w:sz="0" w:space="0" w:color="auto"/>
                                          </w:divBdr>
                                          <w:divsChild>
                                            <w:div w:id="2045010667">
                                              <w:marLeft w:val="0"/>
                                              <w:marRight w:val="0"/>
                                              <w:marTop w:val="0"/>
                                              <w:marBottom w:val="0"/>
                                              <w:divBdr>
                                                <w:top w:val="none" w:sz="0" w:space="0" w:color="auto"/>
                                                <w:left w:val="none" w:sz="0" w:space="0" w:color="auto"/>
                                                <w:bottom w:val="none" w:sz="0" w:space="0" w:color="auto"/>
                                                <w:right w:val="none" w:sz="0" w:space="0" w:color="auto"/>
                                              </w:divBdr>
                                              <w:divsChild>
                                                <w:div w:id="11911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68064">
                          <w:marLeft w:val="0"/>
                          <w:marRight w:val="0"/>
                          <w:marTop w:val="0"/>
                          <w:marBottom w:val="0"/>
                          <w:divBdr>
                            <w:top w:val="none" w:sz="0" w:space="0" w:color="auto"/>
                            <w:left w:val="none" w:sz="0" w:space="0" w:color="auto"/>
                            <w:bottom w:val="none" w:sz="0" w:space="0" w:color="auto"/>
                            <w:right w:val="none" w:sz="0" w:space="0" w:color="auto"/>
                          </w:divBdr>
                          <w:divsChild>
                            <w:div w:id="1086267271">
                              <w:marLeft w:val="0"/>
                              <w:marRight w:val="0"/>
                              <w:marTop w:val="0"/>
                              <w:marBottom w:val="0"/>
                              <w:divBdr>
                                <w:top w:val="none" w:sz="0" w:space="0" w:color="auto"/>
                                <w:left w:val="none" w:sz="0" w:space="0" w:color="auto"/>
                                <w:bottom w:val="none" w:sz="0" w:space="0" w:color="auto"/>
                                <w:right w:val="none" w:sz="0" w:space="0" w:color="auto"/>
                              </w:divBdr>
                              <w:divsChild>
                                <w:div w:id="77752566">
                                  <w:marLeft w:val="0"/>
                                  <w:marRight w:val="0"/>
                                  <w:marTop w:val="0"/>
                                  <w:marBottom w:val="0"/>
                                  <w:divBdr>
                                    <w:top w:val="none" w:sz="0" w:space="0" w:color="auto"/>
                                    <w:left w:val="none" w:sz="0" w:space="0" w:color="auto"/>
                                    <w:bottom w:val="none" w:sz="0" w:space="0" w:color="auto"/>
                                    <w:right w:val="none" w:sz="0" w:space="0" w:color="auto"/>
                                  </w:divBdr>
                                  <w:divsChild>
                                    <w:div w:id="1571696509">
                                      <w:marLeft w:val="0"/>
                                      <w:marRight w:val="0"/>
                                      <w:marTop w:val="0"/>
                                      <w:marBottom w:val="0"/>
                                      <w:divBdr>
                                        <w:top w:val="none" w:sz="0" w:space="0" w:color="auto"/>
                                        <w:left w:val="none" w:sz="0" w:space="0" w:color="auto"/>
                                        <w:bottom w:val="none" w:sz="0" w:space="0" w:color="auto"/>
                                        <w:right w:val="none" w:sz="0" w:space="0" w:color="auto"/>
                                      </w:divBdr>
                                      <w:divsChild>
                                        <w:div w:id="521552896">
                                          <w:marLeft w:val="0"/>
                                          <w:marRight w:val="0"/>
                                          <w:marTop w:val="0"/>
                                          <w:marBottom w:val="0"/>
                                          <w:divBdr>
                                            <w:top w:val="none" w:sz="0" w:space="0" w:color="auto"/>
                                            <w:left w:val="none" w:sz="0" w:space="0" w:color="auto"/>
                                            <w:bottom w:val="none" w:sz="0" w:space="0" w:color="auto"/>
                                            <w:right w:val="none" w:sz="0" w:space="0" w:color="auto"/>
                                          </w:divBdr>
                                          <w:divsChild>
                                            <w:div w:id="10372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4405">
                                      <w:marLeft w:val="0"/>
                                      <w:marRight w:val="0"/>
                                      <w:marTop w:val="0"/>
                                      <w:marBottom w:val="0"/>
                                      <w:divBdr>
                                        <w:top w:val="none" w:sz="0" w:space="0" w:color="auto"/>
                                        <w:left w:val="none" w:sz="0" w:space="0" w:color="auto"/>
                                        <w:bottom w:val="none" w:sz="0" w:space="0" w:color="auto"/>
                                        <w:right w:val="none" w:sz="0" w:space="0" w:color="auto"/>
                                      </w:divBdr>
                                      <w:divsChild>
                                        <w:div w:id="813254825">
                                          <w:marLeft w:val="0"/>
                                          <w:marRight w:val="0"/>
                                          <w:marTop w:val="0"/>
                                          <w:marBottom w:val="0"/>
                                          <w:divBdr>
                                            <w:top w:val="none" w:sz="0" w:space="0" w:color="auto"/>
                                            <w:left w:val="none" w:sz="0" w:space="0" w:color="auto"/>
                                            <w:bottom w:val="none" w:sz="0" w:space="0" w:color="auto"/>
                                            <w:right w:val="none" w:sz="0" w:space="0" w:color="auto"/>
                                          </w:divBdr>
                                          <w:divsChild>
                                            <w:div w:id="15156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969867">
                          <w:marLeft w:val="0"/>
                          <w:marRight w:val="0"/>
                          <w:marTop w:val="0"/>
                          <w:marBottom w:val="0"/>
                          <w:divBdr>
                            <w:top w:val="none" w:sz="0" w:space="0" w:color="auto"/>
                            <w:left w:val="none" w:sz="0" w:space="0" w:color="auto"/>
                            <w:bottom w:val="none" w:sz="0" w:space="0" w:color="auto"/>
                            <w:right w:val="none" w:sz="0" w:space="0" w:color="auto"/>
                          </w:divBdr>
                          <w:divsChild>
                            <w:div w:id="1507548618">
                              <w:marLeft w:val="0"/>
                              <w:marRight w:val="0"/>
                              <w:marTop w:val="0"/>
                              <w:marBottom w:val="0"/>
                              <w:divBdr>
                                <w:top w:val="none" w:sz="0" w:space="0" w:color="auto"/>
                                <w:left w:val="none" w:sz="0" w:space="0" w:color="auto"/>
                                <w:bottom w:val="none" w:sz="0" w:space="0" w:color="auto"/>
                                <w:right w:val="none" w:sz="0" w:space="0" w:color="auto"/>
                              </w:divBdr>
                              <w:divsChild>
                                <w:div w:id="1619221226">
                                  <w:marLeft w:val="0"/>
                                  <w:marRight w:val="0"/>
                                  <w:marTop w:val="0"/>
                                  <w:marBottom w:val="0"/>
                                  <w:divBdr>
                                    <w:top w:val="none" w:sz="0" w:space="0" w:color="auto"/>
                                    <w:left w:val="none" w:sz="0" w:space="0" w:color="auto"/>
                                    <w:bottom w:val="none" w:sz="0" w:space="0" w:color="auto"/>
                                    <w:right w:val="none" w:sz="0" w:space="0" w:color="auto"/>
                                  </w:divBdr>
                                  <w:divsChild>
                                    <w:div w:id="940450310">
                                      <w:marLeft w:val="0"/>
                                      <w:marRight w:val="0"/>
                                      <w:marTop w:val="0"/>
                                      <w:marBottom w:val="0"/>
                                      <w:divBdr>
                                        <w:top w:val="none" w:sz="0" w:space="0" w:color="auto"/>
                                        <w:left w:val="none" w:sz="0" w:space="0" w:color="auto"/>
                                        <w:bottom w:val="none" w:sz="0" w:space="0" w:color="auto"/>
                                        <w:right w:val="none" w:sz="0" w:space="0" w:color="auto"/>
                                      </w:divBdr>
                                      <w:divsChild>
                                        <w:div w:id="1044334785">
                                          <w:marLeft w:val="0"/>
                                          <w:marRight w:val="0"/>
                                          <w:marTop w:val="0"/>
                                          <w:marBottom w:val="0"/>
                                          <w:divBdr>
                                            <w:top w:val="none" w:sz="0" w:space="0" w:color="auto"/>
                                            <w:left w:val="none" w:sz="0" w:space="0" w:color="auto"/>
                                            <w:bottom w:val="none" w:sz="0" w:space="0" w:color="auto"/>
                                            <w:right w:val="none" w:sz="0" w:space="0" w:color="auto"/>
                                          </w:divBdr>
                                          <w:divsChild>
                                            <w:div w:id="149447225">
                                              <w:marLeft w:val="0"/>
                                              <w:marRight w:val="0"/>
                                              <w:marTop w:val="0"/>
                                              <w:marBottom w:val="0"/>
                                              <w:divBdr>
                                                <w:top w:val="none" w:sz="0" w:space="0" w:color="auto"/>
                                                <w:left w:val="none" w:sz="0" w:space="0" w:color="auto"/>
                                                <w:bottom w:val="none" w:sz="0" w:space="0" w:color="auto"/>
                                                <w:right w:val="none" w:sz="0" w:space="0" w:color="auto"/>
                                              </w:divBdr>
                                              <w:divsChild>
                                                <w:div w:id="609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62650">
                          <w:marLeft w:val="0"/>
                          <w:marRight w:val="0"/>
                          <w:marTop w:val="0"/>
                          <w:marBottom w:val="0"/>
                          <w:divBdr>
                            <w:top w:val="none" w:sz="0" w:space="0" w:color="auto"/>
                            <w:left w:val="none" w:sz="0" w:space="0" w:color="auto"/>
                            <w:bottom w:val="none" w:sz="0" w:space="0" w:color="auto"/>
                            <w:right w:val="none" w:sz="0" w:space="0" w:color="auto"/>
                          </w:divBdr>
                          <w:divsChild>
                            <w:div w:id="1974629894">
                              <w:marLeft w:val="0"/>
                              <w:marRight w:val="0"/>
                              <w:marTop w:val="0"/>
                              <w:marBottom w:val="0"/>
                              <w:divBdr>
                                <w:top w:val="none" w:sz="0" w:space="0" w:color="auto"/>
                                <w:left w:val="none" w:sz="0" w:space="0" w:color="auto"/>
                                <w:bottom w:val="none" w:sz="0" w:space="0" w:color="auto"/>
                                <w:right w:val="none" w:sz="0" w:space="0" w:color="auto"/>
                              </w:divBdr>
                              <w:divsChild>
                                <w:div w:id="1972207344">
                                  <w:marLeft w:val="0"/>
                                  <w:marRight w:val="0"/>
                                  <w:marTop w:val="0"/>
                                  <w:marBottom w:val="0"/>
                                  <w:divBdr>
                                    <w:top w:val="none" w:sz="0" w:space="0" w:color="auto"/>
                                    <w:left w:val="none" w:sz="0" w:space="0" w:color="auto"/>
                                    <w:bottom w:val="none" w:sz="0" w:space="0" w:color="auto"/>
                                    <w:right w:val="none" w:sz="0" w:space="0" w:color="auto"/>
                                  </w:divBdr>
                                  <w:divsChild>
                                    <w:div w:id="37440233">
                                      <w:marLeft w:val="0"/>
                                      <w:marRight w:val="0"/>
                                      <w:marTop w:val="0"/>
                                      <w:marBottom w:val="0"/>
                                      <w:divBdr>
                                        <w:top w:val="none" w:sz="0" w:space="0" w:color="auto"/>
                                        <w:left w:val="none" w:sz="0" w:space="0" w:color="auto"/>
                                        <w:bottom w:val="none" w:sz="0" w:space="0" w:color="auto"/>
                                        <w:right w:val="none" w:sz="0" w:space="0" w:color="auto"/>
                                      </w:divBdr>
                                      <w:divsChild>
                                        <w:div w:id="1706983063">
                                          <w:marLeft w:val="0"/>
                                          <w:marRight w:val="0"/>
                                          <w:marTop w:val="0"/>
                                          <w:marBottom w:val="0"/>
                                          <w:divBdr>
                                            <w:top w:val="none" w:sz="0" w:space="0" w:color="auto"/>
                                            <w:left w:val="none" w:sz="0" w:space="0" w:color="auto"/>
                                            <w:bottom w:val="none" w:sz="0" w:space="0" w:color="auto"/>
                                            <w:right w:val="none" w:sz="0" w:space="0" w:color="auto"/>
                                          </w:divBdr>
                                          <w:divsChild>
                                            <w:div w:id="13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81596">
                          <w:marLeft w:val="0"/>
                          <w:marRight w:val="0"/>
                          <w:marTop w:val="0"/>
                          <w:marBottom w:val="0"/>
                          <w:divBdr>
                            <w:top w:val="none" w:sz="0" w:space="0" w:color="auto"/>
                            <w:left w:val="none" w:sz="0" w:space="0" w:color="auto"/>
                            <w:bottom w:val="none" w:sz="0" w:space="0" w:color="auto"/>
                            <w:right w:val="none" w:sz="0" w:space="0" w:color="auto"/>
                          </w:divBdr>
                          <w:divsChild>
                            <w:div w:id="5135690">
                              <w:marLeft w:val="0"/>
                              <w:marRight w:val="0"/>
                              <w:marTop w:val="0"/>
                              <w:marBottom w:val="0"/>
                              <w:divBdr>
                                <w:top w:val="none" w:sz="0" w:space="0" w:color="auto"/>
                                <w:left w:val="none" w:sz="0" w:space="0" w:color="auto"/>
                                <w:bottom w:val="none" w:sz="0" w:space="0" w:color="auto"/>
                                <w:right w:val="none" w:sz="0" w:space="0" w:color="auto"/>
                              </w:divBdr>
                              <w:divsChild>
                                <w:div w:id="836843504">
                                  <w:marLeft w:val="0"/>
                                  <w:marRight w:val="0"/>
                                  <w:marTop w:val="0"/>
                                  <w:marBottom w:val="0"/>
                                  <w:divBdr>
                                    <w:top w:val="none" w:sz="0" w:space="0" w:color="auto"/>
                                    <w:left w:val="none" w:sz="0" w:space="0" w:color="auto"/>
                                    <w:bottom w:val="none" w:sz="0" w:space="0" w:color="auto"/>
                                    <w:right w:val="none" w:sz="0" w:space="0" w:color="auto"/>
                                  </w:divBdr>
                                  <w:divsChild>
                                    <w:div w:id="1564560842">
                                      <w:marLeft w:val="0"/>
                                      <w:marRight w:val="0"/>
                                      <w:marTop w:val="0"/>
                                      <w:marBottom w:val="0"/>
                                      <w:divBdr>
                                        <w:top w:val="none" w:sz="0" w:space="0" w:color="auto"/>
                                        <w:left w:val="none" w:sz="0" w:space="0" w:color="auto"/>
                                        <w:bottom w:val="none" w:sz="0" w:space="0" w:color="auto"/>
                                        <w:right w:val="none" w:sz="0" w:space="0" w:color="auto"/>
                                      </w:divBdr>
                                      <w:divsChild>
                                        <w:div w:id="1132676050">
                                          <w:marLeft w:val="0"/>
                                          <w:marRight w:val="0"/>
                                          <w:marTop w:val="0"/>
                                          <w:marBottom w:val="0"/>
                                          <w:divBdr>
                                            <w:top w:val="none" w:sz="0" w:space="0" w:color="auto"/>
                                            <w:left w:val="none" w:sz="0" w:space="0" w:color="auto"/>
                                            <w:bottom w:val="none" w:sz="0" w:space="0" w:color="auto"/>
                                            <w:right w:val="none" w:sz="0" w:space="0" w:color="auto"/>
                                          </w:divBdr>
                                          <w:divsChild>
                                            <w:div w:id="1969970311">
                                              <w:marLeft w:val="0"/>
                                              <w:marRight w:val="0"/>
                                              <w:marTop w:val="0"/>
                                              <w:marBottom w:val="0"/>
                                              <w:divBdr>
                                                <w:top w:val="none" w:sz="0" w:space="0" w:color="auto"/>
                                                <w:left w:val="none" w:sz="0" w:space="0" w:color="auto"/>
                                                <w:bottom w:val="none" w:sz="0" w:space="0" w:color="auto"/>
                                                <w:right w:val="none" w:sz="0" w:space="0" w:color="auto"/>
                                              </w:divBdr>
                                              <w:divsChild>
                                                <w:div w:id="183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5737">
                                      <w:marLeft w:val="0"/>
                                      <w:marRight w:val="0"/>
                                      <w:marTop w:val="0"/>
                                      <w:marBottom w:val="0"/>
                                      <w:divBdr>
                                        <w:top w:val="none" w:sz="0" w:space="0" w:color="auto"/>
                                        <w:left w:val="none" w:sz="0" w:space="0" w:color="auto"/>
                                        <w:bottom w:val="none" w:sz="0" w:space="0" w:color="auto"/>
                                        <w:right w:val="none" w:sz="0" w:space="0" w:color="auto"/>
                                      </w:divBdr>
                                      <w:divsChild>
                                        <w:div w:id="1751729840">
                                          <w:marLeft w:val="0"/>
                                          <w:marRight w:val="0"/>
                                          <w:marTop w:val="0"/>
                                          <w:marBottom w:val="0"/>
                                          <w:divBdr>
                                            <w:top w:val="none" w:sz="0" w:space="0" w:color="auto"/>
                                            <w:left w:val="none" w:sz="0" w:space="0" w:color="auto"/>
                                            <w:bottom w:val="none" w:sz="0" w:space="0" w:color="auto"/>
                                            <w:right w:val="none" w:sz="0" w:space="0" w:color="auto"/>
                                          </w:divBdr>
                                          <w:divsChild>
                                            <w:div w:id="1308196475">
                                              <w:marLeft w:val="0"/>
                                              <w:marRight w:val="0"/>
                                              <w:marTop w:val="0"/>
                                              <w:marBottom w:val="0"/>
                                              <w:divBdr>
                                                <w:top w:val="none" w:sz="0" w:space="0" w:color="auto"/>
                                                <w:left w:val="none" w:sz="0" w:space="0" w:color="auto"/>
                                                <w:bottom w:val="none" w:sz="0" w:space="0" w:color="auto"/>
                                                <w:right w:val="none" w:sz="0" w:space="0" w:color="auto"/>
                                              </w:divBdr>
                                              <w:divsChild>
                                                <w:div w:id="16367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53104">
                          <w:marLeft w:val="0"/>
                          <w:marRight w:val="0"/>
                          <w:marTop w:val="0"/>
                          <w:marBottom w:val="0"/>
                          <w:divBdr>
                            <w:top w:val="none" w:sz="0" w:space="0" w:color="auto"/>
                            <w:left w:val="none" w:sz="0" w:space="0" w:color="auto"/>
                            <w:bottom w:val="none" w:sz="0" w:space="0" w:color="auto"/>
                            <w:right w:val="none" w:sz="0" w:space="0" w:color="auto"/>
                          </w:divBdr>
                          <w:divsChild>
                            <w:div w:id="728455925">
                              <w:marLeft w:val="0"/>
                              <w:marRight w:val="0"/>
                              <w:marTop w:val="0"/>
                              <w:marBottom w:val="0"/>
                              <w:divBdr>
                                <w:top w:val="none" w:sz="0" w:space="0" w:color="auto"/>
                                <w:left w:val="none" w:sz="0" w:space="0" w:color="auto"/>
                                <w:bottom w:val="none" w:sz="0" w:space="0" w:color="auto"/>
                                <w:right w:val="none" w:sz="0" w:space="0" w:color="auto"/>
                              </w:divBdr>
                              <w:divsChild>
                                <w:div w:id="496073654">
                                  <w:marLeft w:val="0"/>
                                  <w:marRight w:val="0"/>
                                  <w:marTop w:val="0"/>
                                  <w:marBottom w:val="0"/>
                                  <w:divBdr>
                                    <w:top w:val="none" w:sz="0" w:space="0" w:color="auto"/>
                                    <w:left w:val="none" w:sz="0" w:space="0" w:color="auto"/>
                                    <w:bottom w:val="none" w:sz="0" w:space="0" w:color="auto"/>
                                    <w:right w:val="none" w:sz="0" w:space="0" w:color="auto"/>
                                  </w:divBdr>
                                  <w:divsChild>
                                    <w:div w:id="1920208467">
                                      <w:marLeft w:val="0"/>
                                      <w:marRight w:val="0"/>
                                      <w:marTop w:val="0"/>
                                      <w:marBottom w:val="0"/>
                                      <w:divBdr>
                                        <w:top w:val="none" w:sz="0" w:space="0" w:color="auto"/>
                                        <w:left w:val="none" w:sz="0" w:space="0" w:color="auto"/>
                                        <w:bottom w:val="none" w:sz="0" w:space="0" w:color="auto"/>
                                        <w:right w:val="none" w:sz="0" w:space="0" w:color="auto"/>
                                      </w:divBdr>
                                      <w:divsChild>
                                        <w:div w:id="1031107275">
                                          <w:marLeft w:val="0"/>
                                          <w:marRight w:val="0"/>
                                          <w:marTop w:val="0"/>
                                          <w:marBottom w:val="0"/>
                                          <w:divBdr>
                                            <w:top w:val="none" w:sz="0" w:space="0" w:color="auto"/>
                                            <w:left w:val="none" w:sz="0" w:space="0" w:color="auto"/>
                                            <w:bottom w:val="none" w:sz="0" w:space="0" w:color="auto"/>
                                            <w:right w:val="none" w:sz="0" w:space="0" w:color="auto"/>
                                          </w:divBdr>
                                          <w:divsChild>
                                            <w:div w:id="16460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16932">
          <w:marLeft w:val="0"/>
          <w:marRight w:val="0"/>
          <w:marTop w:val="0"/>
          <w:marBottom w:val="0"/>
          <w:divBdr>
            <w:top w:val="none" w:sz="0" w:space="0" w:color="auto"/>
            <w:left w:val="none" w:sz="0" w:space="0" w:color="auto"/>
            <w:bottom w:val="none" w:sz="0" w:space="0" w:color="auto"/>
            <w:right w:val="none" w:sz="0" w:space="0" w:color="auto"/>
          </w:divBdr>
          <w:divsChild>
            <w:div w:id="879973599">
              <w:marLeft w:val="0"/>
              <w:marRight w:val="0"/>
              <w:marTop w:val="0"/>
              <w:marBottom w:val="0"/>
              <w:divBdr>
                <w:top w:val="none" w:sz="0" w:space="0" w:color="auto"/>
                <w:left w:val="none" w:sz="0" w:space="0" w:color="auto"/>
                <w:bottom w:val="none" w:sz="0" w:space="0" w:color="auto"/>
                <w:right w:val="none" w:sz="0" w:space="0" w:color="auto"/>
              </w:divBdr>
              <w:divsChild>
                <w:div w:id="307445018">
                  <w:marLeft w:val="0"/>
                  <w:marRight w:val="0"/>
                  <w:marTop w:val="0"/>
                  <w:marBottom w:val="0"/>
                  <w:divBdr>
                    <w:top w:val="none" w:sz="0" w:space="0" w:color="auto"/>
                    <w:left w:val="none" w:sz="0" w:space="0" w:color="auto"/>
                    <w:bottom w:val="none" w:sz="0" w:space="0" w:color="auto"/>
                    <w:right w:val="none" w:sz="0" w:space="0" w:color="auto"/>
                  </w:divBdr>
                  <w:divsChild>
                    <w:div w:id="157573728">
                      <w:marLeft w:val="0"/>
                      <w:marRight w:val="0"/>
                      <w:marTop w:val="0"/>
                      <w:marBottom w:val="0"/>
                      <w:divBdr>
                        <w:top w:val="none" w:sz="0" w:space="0" w:color="auto"/>
                        <w:left w:val="none" w:sz="0" w:space="0" w:color="auto"/>
                        <w:bottom w:val="none" w:sz="0" w:space="0" w:color="auto"/>
                        <w:right w:val="none" w:sz="0" w:space="0" w:color="auto"/>
                      </w:divBdr>
                      <w:divsChild>
                        <w:div w:id="210044725">
                          <w:marLeft w:val="0"/>
                          <w:marRight w:val="0"/>
                          <w:marTop w:val="0"/>
                          <w:marBottom w:val="0"/>
                          <w:divBdr>
                            <w:top w:val="none" w:sz="0" w:space="0" w:color="auto"/>
                            <w:left w:val="none" w:sz="0" w:space="0" w:color="auto"/>
                            <w:bottom w:val="none" w:sz="0" w:space="0" w:color="auto"/>
                            <w:right w:val="none" w:sz="0" w:space="0" w:color="auto"/>
                          </w:divBdr>
                          <w:divsChild>
                            <w:div w:id="1802502938">
                              <w:marLeft w:val="0"/>
                              <w:marRight w:val="0"/>
                              <w:marTop w:val="0"/>
                              <w:marBottom w:val="0"/>
                              <w:divBdr>
                                <w:top w:val="none" w:sz="0" w:space="0" w:color="auto"/>
                                <w:left w:val="none" w:sz="0" w:space="0" w:color="auto"/>
                                <w:bottom w:val="none" w:sz="0" w:space="0" w:color="auto"/>
                                <w:right w:val="none" w:sz="0" w:space="0" w:color="auto"/>
                              </w:divBdr>
                              <w:divsChild>
                                <w:div w:id="943029049">
                                  <w:marLeft w:val="0"/>
                                  <w:marRight w:val="0"/>
                                  <w:marTop w:val="0"/>
                                  <w:marBottom w:val="0"/>
                                  <w:divBdr>
                                    <w:top w:val="none" w:sz="0" w:space="0" w:color="auto"/>
                                    <w:left w:val="none" w:sz="0" w:space="0" w:color="auto"/>
                                    <w:bottom w:val="none" w:sz="0" w:space="0" w:color="auto"/>
                                    <w:right w:val="none" w:sz="0" w:space="0" w:color="auto"/>
                                  </w:divBdr>
                                  <w:divsChild>
                                    <w:div w:id="1331525098">
                                      <w:marLeft w:val="0"/>
                                      <w:marRight w:val="0"/>
                                      <w:marTop w:val="0"/>
                                      <w:marBottom w:val="0"/>
                                      <w:divBdr>
                                        <w:top w:val="none" w:sz="0" w:space="0" w:color="auto"/>
                                        <w:left w:val="none" w:sz="0" w:space="0" w:color="auto"/>
                                        <w:bottom w:val="none" w:sz="0" w:space="0" w:color="auto"/>
                                        <w:right w:val="none" w:sz="0" w:space="0" w:color="auto"/>
                                      </w:divBdr>
                                      <w:divsChild>
                                        <w:div w:id="1014113101">
                                          <w:marLeft w:val="0"/>
                                          <w:marRight w:val="0"/>
                                          <w:marTop w:val="0"/>
                                          <w:marBottom w:val="0"/>
                                          <w:divBdr>
                                            <w:top w:val="none" w:sz="0" w:space="0" w:color="auto"/>
                                            <w:left w:val="none" w:sz="0" w:space="0" w:color="auto"/>
                                            <w:bottom w:val="none" w:sz="0" w:space="0" w:color="auto"/>
                                            <w:right w:val="none" w:sz="0" w:space="0" w:color="auto"/>
                                          </w:divBdr>
                                          <w:divsChild>
                                            <w:div w:id="20539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1222">
              <w:marLeft w:val="0"/>
              <w:marRight w:val="0"/>
              <w:marTop w:val="0"/>
              <w:marBottom w:val="0"/>
              <w:divBdr>
                <w:top w:val="none" w:sz="0" w:space="0" w:color="auto"/>
                <w:left w:val="none" w:sz="0" w:space="0" w:color="auto"/>
                <w:bottom w:val="none" w:sz="0" w:space="0" w:color="auto"/>
                <w:right w:val="none" w:sz="0" w:space="0" w:color="auto"/>
              </w:divBdr>
              <w:divsChild>
                <w:div w:id="81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39821">
      <w:bodyDiv w:val="1"/>
      <w:marLeft w:val="0"/>
      <w:marRight w:val="0"/>
      <w:marTop w:val="0"/>
      <w:marBottom w:val="0"/>
      <w:divBdr>
        <w:top w:val="none" w:sz="0" w:space="0" w:color="auto"/>
        <w:left w:val="none" w:sz="0" w:space="0" w:color="auto"/>
        <w:bottom w:val="none" w:sz="0" w:space="0" w:color="auto"/>
        <w:right w:val="none" w:sz="0" w:space="0" w:color="auto"/>
      </w:divBdr>
      <w:divsChild>
        <w:div w:id="69818386">
          <w:marLeft w:val="0"/>
          <w:marRight w:val="0"/>
          <w:marTop w:val="0"/>
          <w:marBottom w:val="0"/>
          <w:divBdr>
            <w:top w:val="none" w:sz="0" w:space="0" w:color="auto"/>
            <w:left w:val="none" w:sz="0" w:space="0" w:color="auto"/>
            <w:bottom w:val="none" w:sz="0" w:space="0" w:color="auto"/>
            <w:right w:val="none" w:sz="0" w:space="0" w:color="auto"/>
          </w:divBdr>
          <w:divsChild>
            <w:div w:id="6996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4432">
      <w:bodyDiv w:val="1"/>
      <w:marLeft w:val="0"/>
      <w:marRight w:val="0"/>
      <w:marTop w:val="0"/>
      <w:marBottom w:val="0"/>
      <w:divBdr>
        <w:top w:val="none" w:sz="0" w:space="0" w:color="auto"/>
        <w:left w:val="none" w:sz="0" w:space="0" w:color="auto"/>
        <w:bottom w:val="none" w:sz="0" w:space="0" w:color="auto"/>
        <w:right w:val="none" w:sz="0" w:space="0" w:color="auto"/>
      </w:divBdr>
    </w:div>
    <w:div w:id="1225946705">
      <w:bodyDiv w:val="1"/>
      <w:marLeft w:val="0"/>
      <w:marRight w:val="0"/>
      <w:marTop w:val="0"/>
      <w:marBottom w:val="0"/>
      <w:divBdr>
        <w:top w:val="none" w:sz="0" w:space="0" w:color="auto"/>
        <w:left w:val="none" w:sz="0" w:space="0" w:color="auto"/>
        <w:bottom w:val="none" w:sz="0" w:space="0" w:color="auto"/>
        <w:right w:val="none" w:sz="0" w:space="0" w:color="auto"/>
      </w:divBdr>
    </w:div>
    <w:div w:id="1261790579">
      <w:bodyDiv w:val="1"/>
      <w:marLeft w:val="0"/>
      <w:marRight w:val="0"/>
      <w:marTop w:val="0"/>
      <w:marBottom w:val="0"/>
      <w:divBdr>
        <w:top w:val="none" w:sz="0" w:space="0" w:color="auto"/>
        <w:left w:val="none" w:sz="0" w:space="0" w:color="auto"/>
        <w:bottom w:val="none" w:sz="0" w:space="0" w:color="auto"/>
        <w:right w:val="none" w:sz="0" w:space="0" w:color="auto"/>
      </w:divBdr>
    </w:div>
    <w:div w:id="1570967078">
      <w:bodyDiv w:val="1"/>
      <w:marLeft w:val="0"/>
      <w:marRight w:val="0"/>
      <w:marTop w:val="0"/>
      <w:marBottom w:val="0"/>
      <w:divBdr>
        <w:top w:val="none" w:sz="0" w:space="0" w:color="auto"/>
        <w:left w:val="none" w:sz="0" w:space="0" w:color="auto"/>
        <w:bottom w:val="none" w:sz="0" w:space="0" w:color="auto"/>
        <w:right w:val="none" w:sz="0" w:space="0" w:color="auto"/>
      </w:divBdr>
    </w:div>
    <w:div w:id="1762290436">
      <w:bodyDiv w:val="1"/>
      <w:marLeft w:val="0"/>
      <w:marRight w:val="0"/>
      <w:marTop w:val="0"/>
      <w:marBottom w:val="0"/>
      <w:divBdr>
        <w:top w:val="none" w:sz="0" w:space="0" w:color="auto"/>
        <w:left w:val="none" w:sz="0" w:space="0" w:color="auto"/>
        <w:bottom w:val="none" w:sz="0" w:space="0" w:color="auto"/>
        <w:right w:val="none" w:sz="0" w:space="0" w:color="auto"/>
      </w:divBdr>
    </w:div>
    <w:div w:id="1818640759">
      <w:bodyDiv w:val="1"/>
      <w:marLeft w:val="0"/>
      <w:marRight w:val="0"/>
      <w:marTop w:val="0"/>
      <w:marBottom w:val="0"/>
      <w:divBdr>
        <w:top w:val="none" w:sz="0" w:space="0" w:color="auto"/>
        <w:left w:val="none" w:sz="0" w:space="0" w:color="auto"/>
        <w:bottom w:val="none" w:sz="0" w:space="0" w:color="auto"/>
        <w:right w:val="none" w:sz="0" w:space="0" w:color="auto"/>
      </w:divBdr>
    </w:div>
    <w:div w:id="1890337590">
      <w:bodyDiv w:val="1"/>
      <w:marLeft w:val="0"/>
      <w:marRight w:val="0"/>
      <w:marTop w:val="0"/>
      <w:marBottom w:val="0"/>
      <w:divBdr>
        <w:top w:val="none" w:sz="0" w:space="0" w:color="auto"/>
        <w:left w:val="none" w:sz="0" w:space="0" w:color="auto"/>
        <w:bottom w:val="none" w:sz="0" w:space="0" w:color="auto"/>
        <w:right w:val="none" w:sz="0" w:space="0" w:color="auto"/>
      </w:divBdr>
    </w:div>
    <w:div w:id="2026514141">
      <w:bodyDiv w:val="1"/>
      <w:marLeft w:val="0"/>
      <w:marRight w:val="0"/>
      <w:marTop w:val="0"/>
      <w:marBottom w:val="0"/>
      <w:divBdr>
        <w:top w:val="none" w:sz="0" w:space="0" w:color="auto"/>
        <w:left w:val="none" w:sz="0" w:space="0" w:color="auto"/>
        <w:bottom w:val="none" w:sz="0" w:space="0" w:color="auto"/>
        <w:right w:val="none" w:sz="0" w:space="0" w:color="auto"/>
      </w:divBdr>
    </w:div>
    <w:div w:id="2122993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7B3A4-347F-4FD3-AFDB-84EA43C3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17</cp:revision>
  <dcterms:created xsi:type="dcterms:W3CDTF">2013-12-23T23:15:00Z</dcterms:created>
  <dcterms:modified xsi:type="dcterms:W3CDTF">2026-03-08T15:23:00Z</dcterms:modified>
  <cp:category/>
</cp:coreProperties>
</file>