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43678" w14:textId="77777777" w:rsidR="00565AE8" w:rsidRDefault="00000000">
      <w:pPr>
        <w:pBdr>
          <w:top w:val="nil"/>
          <w:left w:val="nil"/>
          <w:bottom w:val="nil"/>
          <w:right w:val="nil"/>
          <w:between w:val="nil"/>
        </w:pBdr>
        <w:spacing w:after="140" w:line="480" w:lineRule="auto"/>
        <w:jc w:val="center"/>
      </w:pPr>
      <w:r>
        <w:t>ACADEMIS: A SECURE AND RELIABLE WEB-BASED EXAMINATION PORTAL FOR ST. CLARE COLLEGE</w:t>
      </w:r>
    </w:p>
    <w:p w14:paraId="3F5A4919" w14:textId="77777777" w:rsidR="00565AE8" w:rsidRDefault="00565AE8">
      <w:pPr>
        <w:pBdr>
          <w:top w:val="nil"/>
          <w:left w:val="nil"/>
          <w:bottom w:val="nil"/>
          <w:right w:val="nil"/>
          <w:between w:val="nil"/>
        </w:pBdr>
        <w:spacing w:after="140" w:line="480" w:lineRule="auto"/>
        <w:jc w:val="center"/>
      </w:pPr>
    </w:p>
    <w:p w14:paraId="05B32412" w14:textId="77777777" w:rsidR="00565AE8" w:rsidRDefault="00000000">
      <w:pPr>
        <w:spacing w:line="480" w:lineRule="auto"/>
        <w:jc w:val="center"/>
        <w:rPr>
          <w:color w:val="000000"/>
        </w:rPr>
      </w:pPr>
      <w:r>
        <w:rPr>
          <w:color w:val="000000"/>
        </w:rPr>
        <w:t>A Thesis</w:t>
      </w:r>
    </w:p>
    <w:p w14:paraId="447B84CE" w14:textId="77777777" w:rsidR="00565AE8" w:rsidRDefault="00000000">
      <w:pPr>
        <w:spacing w:line="480" w:lineRule="auto"/>
        <w:jc w:val="center"/>
        <w:rPr>
          <w:color w:val="000000"/>
        </w:rPr>
      </w:pPr>
      <w:r>
        <w:rPr>
          <w:color w:val="000000"/>
        </w:rPr>
        <w:t>Submitted to the Faculty</w:t>
      </w:r>
    </w:p>
    <w:p w14:paraId="51A2AA80" w14:textId="77777777" w:rsidR="00565AE8" w:rsidRDefault="00000000">
      <w:pPr>
        <w:spacing w:line="480" w:lineRule="auto"/>
        <w:jc w:val="center"/>
        <w:rPr>
          <w:color w:val="000000"/>
        </w:rPr>
      </w:pPr>
      <w:r>
        <w:rPr>
          <w:color w:val="000000"/>
        </w:rPr>
        <w:t>of Institute of Computer Studies</w:t>
      </w:r>
    </w:p>
    <w:p w14:paraId="6873DE45" w14:textId="77777777" w:rsidR="00565AE8" w:rsidRDefault="00565AE8">
      <w:pPr>
        <w:spacing w:line="480" w:lineRule="auto"/>
        <w:jc w:val="both"/>
        <w:rPr>
          <w:color w:val="000000"/>
        </w:rPr>
      </w:pPr>
    </w:p>
    <w:p w14:paraId="4022DAE0" w14:textId="77777777" w:rsidR="00565AE8" w:rsidRDefault="00000000">
      <w:pPr>
        <w:spacing w:line="480" w:lineRule="auto"/>
        <w:jc w:val="center"/>
        <w:rPr>
          <w:color w:val="000000"/>
        </w:rPr>
      </w:pPr>
      <w:r>
        <w:rPr>
          <w:color w:val="000000"/>
        </w:rPr>
        <w:t>In Partial Fulfillment of the requirement</w:t>
      </w:r>
    </w:p>
    <w:p w14:paraId="1433AD1A" w14:textId="77777777" w:rsidR="00565AE8" w:rsidRDefault="00000000">
      <w:pPr>
        <w:spacing w:line="480" w:lineRule="auto"/>
        <w:jc w:val="center"/>
        <w:rPr>
          <w:color w:val="000000"/>
        </w:rPr>
      </w:pPr>
      <w:r>
        <w:rPr>
          <w:color w:val="000000"/>
        </w:rPr>
        <w:t>for the Degree of Bachelor of Science</w:t>
      </w:r>
    </w:p>
    <w:p w14:paraId="1D847D3D" w14:textId="77777777" w:rsidR="00565AE8" w:rsidRDefault="00000000">
      <w:pPr>
        <w:spacing w:line="480" w:lineRule="auto"/>
        <w:jc w:val="center"/>
      </w:pPr>
      <w:r>
        <w:rPr>
          <w:color w:val="000000"/>
        </w:rPr>
        <w:t>in Computer Science</w:t>
      </w:r>
    </w:p>
    <w:p w14:paraId="7EC548E0" w14:textId="77777777" w:rsidR="00565AE8" w:rsidRDefault="00565AE8">
      <w:pPr>
        <w:spacing w:line="480" w:lineRule="auto"/>
        <w:jc w:val="center"/>
      </w:pPr>
    </w:p>
    <w:p w14:paraId="7189B0A8" w14:textId="77777777" w:rsidR="00565AE8" w:rsidRDefault="00000000">
      <w:pPr>
        <w:spacing w:line="480" w:lineRule="auto"/>
        <w:jc w:val="center"/>
      </w:pPr>
      <w:proofErr w:type="gramStart"/>
      <w:r>
        <w:rPr>
          <w:color w:val="000000"/>
        </w:rPr>
        <w:t>By:</w:t>
      </w:r>
      <w:proofErr w:type="gramEnd"/>
    </w:p>
    <w:p w14:paraId="4A4B23D4" w14:textId="77777777" w:rsidR="00565AE8" w:rsidRDefault="00000000">
      <w:pPr>
        <w:spacing w:line="480" w:lineRule="auto"/>
        <w:jc w:val="center"/>
        <w:rPr>
          <w:rFonts w:ascii="Arial" w:eastAsia="Arial" w:hAnsi="Arial" w:cs="Arial"/>
          <w:sz w:val="21"/>
          <w:szCs w:val="21"/>
        </w:rPr>
      </w:pPr>
      <w:r>
        <w:t>Artiaga, Mark James T.</w:t>
      </w:r>
      <w:r>
        <w:br/>
      </w:r>
      <w:proofErr w:type="spellStart"/>
      <w:r>
        <w:t>Bendoy</w:t>
      </w:r>
      <w:proofErr w:type="spellEnd"/>
      <w:r>
        <w:t>, Mark Joseph A.</w:t>
      </w:r>
      <w:r>
        <w:br/>
        <w:t>Bolaños, Gerald S.</w:t>
      </w:r>
      <w:r>
        <w:br/>
      </w:r>
      <w:proofErr w:type="spellStart"/>
      <w:r>
        <w:t>Corsiga</w:t>
      </w:r>
      <w:proofErr w:type="spellEnd"/>
      <w:r>
        <w:t>, Christian B.</w:t>
      </w:r>
    </w:p>
    <w:p w14:paraId="3FAA4D2A" w14:textId="77777777" w:rsidR="00565AE8" w:rsidRDefault="00000000">
      <w:pPr>
        <w:spacing w:line="480" w:lineRule="auto"/>
        <w:jc w:val="center"/>
      </w:pPr>
      <w:r>
        <w:t>Damaso, Christian Jay B.</w:t>
      </w:r>
    </w:p>
    <w:p w14:paraId="035F133C" w14:textId="77777777" w:rsidR="00565AE8" w:rsidRDefault="00000000">
      <w:pPr>
        <w:spacing w:line="480" w:lineRule="auto"/>
        <w:jc w:val="center"/>
      </w:pPr>
      <w:r>
        <w:t>Garna, Kimberly A.</w:t>
      </w:r>
    </w:p>
    <w:p w14:paraId="7171A981" w14:textId="77777777" w:rsidR="00565AE8" w:rsidRDefault="00000000">
      <w:pPr>
        <w:spacing w:line="480" w:lineRule="auto"/>
        <w:jc w:val="center"/>
      </w:pPr>
      <w:r>
        <w:t>Pili, John Patrick S.</w:t>
      </w:r>
    </w:p>
    <w:p w14:paraId="3080A95C" w14:textId="77777777" w:rsidR="00565AE8" w:rsidRDefault="00000000">
      <w:pPr>
        <w:spacing w:line="480" w:lineRule="auto"/>
        <w:jc w:val="center"/>
        <w:rPr>
          <w:rFonts w:ascii="Roboto" w:eastAsia="Roboto" w:hAnsi="Roboto" w:cs="Roboto"/>
          <w:sz w:val="20"/>
          <w:szCs w:val="20"/>
        </w:rPr>
      </w:pPr>
      <w:r>
        <w:t>Soriano, Raffy Z.</w:t>
      </w:r>
    </w:p>
    <w:p w14:paraId="52EDECB0" w14:textId="77777777" w:rsidR="00565AE8" w:rsidRDefault="00565AE8">
      <w:pPr>
        <w:spacing w:line="480" w:lineRule="auto"/>
        <w:jc w:val="center"/>
        <w:rPr>
          <w:rFonts w:ascii="Roboto" w:eastAsia="Roboto" w:hAnsi="Roboto" w:cs="Roboto"/>
          <w:sz w:val="20"/>
          <w:szCs w:val="20"/>
        </w:rPr>
      </w:pPr>
    </w:p>
    <w:p w14:paraId="0C9DF39B" w14:textId="77777777" w:rsidR="00565AE8" w:rsidRDefault="00565AE8">
      <w:pPr>
        <w:spacing w:line="480" w:lineRule="auto"/>
        <w:rPr>
          <w:b/>
          <w:bCs/>
        </w:rPr>
      </w:pPr>
    </w:p>
    <w:p w14:paraId="229748B8" w14:textId="77777777" w:rsidR="00565AE8" w:rsidRDefault="00000000">
      <w:pPr>
        <w:spacing w:line="480" w:lineRule="auto"/>
        <w:rPr>
          <w:b/>
          <w:bCs/>
        </w:rPr>
      </w:pPr>
      <w:r>
        <w:rPr>
          <w:b/>
          <w:bCs/>
        </w:rPr>
        <w:lastRenderedPageBreak/>
        <w:t xml:space="preserve">Background of </w:t>
      </w:r>
      <w:proofErr w:type="gramStart"/>
      <w:r>
        <w:rPr>
          <w:b/>
          <w:bCs/>
        </w:rPr>
        <w:t>the Study</w:t>
      </w:r>
      <w:proofErr w:type="gramEnd"/>
    </w:p>
    <w:p w14:paraId="20CD724B" w14:textId="77777777" w:rsidR="00565AE8" w:rsidRDefault="00000000">
      <w:pPr>
        <w:spacing w:line="480" w:lineRule="auto"/>
      </w:pPr>
      <w:r>
        <w:rPr>
          <w:b/>
          <w:bCs/>
        </w:rPr>
        <w:tab/>
      </w:r>
      <w:r>
        <w:t>With the increasing adoption of digital technologies in education, online examination systems have become essential tools for academic assessment. These systems provide flexibility and accessibility for students, allowing them to take exams remotely and conveniently. However, ensuring the security and integrity of online exams remains a major challenge. Issues such as cheating, unauthorized access to exam questions, and technical disruptions can compromise the fairness of the assessment process. These challenges can affect student confidence in the evaluation system and create inconsistencies in academic performance measurement. Consequently, educational institutions must prioritize robust security measures to uphold the validity of online assessments.</w:t>
      </w:r>
    </w:p>
    <w:p w14:paraId="04A66A9C" w14:textId="77777777" w:rsidR="00565AE8" w:rsidRDefault="00000000">
      <w:pPr>
        <w:spacing w:before="240" w:after="240" w:line="480" w:lineRule="auto"/>
      </w:pPr>
      <w:r>
        <w:t xml:space="preserve">A secure examination portal must incorporate advanced features such as encryption, secure login protocols, real-time monitoring, and automated proctoring to detect and reduce opportunities for cheating during examinations. Encryption helps protect exam questions and student data from unauthorized access, while secure login protocols, such as multi-factor authentication, help verify the identity of students before they can take the exam. Real-time monitoring and automated proctoring can identify suspicious activities, such as opening unauthorized browser tabs or attempting to access restricted materials, thereby minimizing opportunities for academic dishonesty. Additionally, the system should support various question formats such as multiple-choice, identification, and essay-type questions and provide a user-friendly interface to cater to diverse student </w:t>
      </w:r>
      <w:r>
        <w:lastRenderedPageBreak/>
        <w:t>needs. The system should also ensure efficient exam scheduling and provide timely feedback to students after completing their assessments.</w:t>
      </w:r>
    </w:p>
    <w:p w14:paraId="7F54A175" w14:textId="77777777" w:rsidR="00565AE8" w:rsidRDefault="00000000">
      <w:pPr>
        <w:spacing w:before="240" w:after="240" w:line="480" w:lineRule="auto"/>
      </w:pPr>
      <w:r>
        <w:t xml:space="preserve">Implementing a secure and efficient online examination portal is essential for St. Clare College to uphold academic standards and enhance the overall learning experience. Such a system will enable reliable and streamlined assessment processes while reducing administrative workload and providing students with a smooth and accessible testing environment. It also improves accessibility by allowing students to take exams through a secure online platform. Moreover, it enhances the efficiency of examination management through automated processes and real-time data handling. This study aims to design and develop an examination portal tailored to the specific needs of St. Clare College, focusing on optimizing security measures and operational efficiency to improve the management and delivery of examinations. </w:t>
      </w:r>
    </w:p>
    <w:p w14:paraId="6CC30DF2" w14:textId="77777777" w:rsidR="00565AE8" w:rsidRDefault="00000000">
      <w:pPr>
        <w:spacing w:before="240" w:after="240" w:line="480" w:lineRule="auto"/>
      </w:pPr>
      <w:r>
        <w:t>As a result, the proposed system aims to strengthen trust in digital assessments, reduce opportunities for student cheating through enhanced security features, and ensure fair and accurate evaluation of student performance.</w:t>
      </w:r>
    </w:p>
    <w:p w14:paraId="11FAF447" w14:textId="77777777" w:rsidR="00565AE8" w:rsidRDefault="00565AE8">
      <w:pPr>
        <w:spacing w:before="240" w:after="240" w:line="480" w:lineRule="auto"/>
      </w:pPr>
    </w:p>
    <w:p w14:paraId="637A08E7" w14:textId="77777777" w:rsidR="00565AE8" w:rsidRDefault="00000000">
      <w:pPr>
        <w:spacing w:before="240" w:after="240" w:line="480" w:lineRule="auto"/>
        <w:rPr>
          <w:b/>
          <w:bCs/>
        </w:rPr>
      </w:pPr>
      <w:r>
        <w:rPr>
          <w:b/>
          <w:bCs/>
        </w:rPr>
        <w:t>Statement of the Problem</w:t>
      </w:r>
    </w:p>
    <w:p w14:paraId="5BB48033" w14:textId="77777777" w:rsidR="00565AE8" w:rsidRDefault="00000000">
      <w:pPr>
        <w:spacing w:before="240" w:after="240" w:line="480" w:lineRule="auto"/>
        <w:ind w:firstLine="720"/>
      </w:pPr>
      <w:r>
        <w:t xml:space="preserve">The security and efficiency of St. Clare College's academic evaluations are affected by several issues in its existing examination system. Traditional paper-based examinations are often time-consuming and resource-intensive due to the need for </w:t>
      </w:r>
      <w:r>
        <w:lastRenderedPageBreak/>
        <w:t xml:space="preserve">manual preparation and checking, which can lead to marking errors and delays in releasing results. Research shows that human errors in test preparation and manual checking can introduce mistakes such as ambiguous questions and incorrect formatting, which may reduce the reliability of assessments (Constantinou, 2024). Furthermore, paper-based examinations are vulnerable to security risks, including the loss or theft of examination materials, which increases the possibility of question leakage and compromises assessment integrity. In addition, delayed feedback caused by manual checking processes can negatively affect academic performance and learning efficiency. These limitations highlight the need for more secure and efficient examination systems that ensure data protection, accuracy, and timely result processing. </w:t>
      </w:r>
    </w:p>
    <w:p w14:paraId="36A70F27" w14:textId="77777777" w:rsidR="00565AE8" w:rsidRDefault="00000000">
      <w:pPr>
        <w:spacing w:before="240" w:after="240" w:line="480" w:lineRule="auto"/>
      </w:pPr>
      <w:r>
        <w:t>In the face of rapid digital transformation and the increasing need for flexible, remote learning solutions, especially in post-pandemic academic setups, the college must adapt by implementing a secure and efficient digital examination system. The absence of such a system hinders the institution's ability to conduct scalable, tamper-proof, and seamless examinations while also affecting administrative productivity and student satisfaction.</w:t>
      </w:r>
    </w:p>
    <w:p w14:paraId="41FD10DA" w14:textId="77777777" w:rsidR="00565AE8" w:rsidRDefault="00000000">
      <w:pPr>
        <w:spacing w:before="240" w:after="240" w:line="480" w:lineRule="auto"/>
      </w:pPr>
      <w:r>
        <w:t>This system proposes the development of a secure and efficient examination portal tailored to meet the specific needs of St. Clare College. The platform is envisioned to offer safe user authentication, effective question management, real-time proctoring capabilities, and automated grading functionalities all aimed at improving the quality and integrity of the college’s academic assessments.</w:t>
      </w:r>
    </w:p>
    <w:p w14:paraId="247C5230" w14:textId="77777777" w:rsidR="00565AE8" w:rsidRDefault="00000000">
      <w:pPr>
        <w:spacing w:before="240" w:after="240" w:line="480" w:lineRule="auto"/>
      </w:pPr>
      <w:r>
        <w:t>This study seeks to answer the following questions:</w:t>
      </w:r>
    </w:p>
    <w:p w14:paraId="5069D0DB" w14:textId="77777777" w:rsidR="00565AE8" w:rsidRDefault="00000000">
      <w:pPr>
        <w:numPr>
          <w:ilvl w:val="0"/>
          <w:numId w:val="3"/>
        </w:numPr>
        <w:spacing w:after="240" w:line="480" w:lineRule="auto"/>
      </w:pPr>
      <w:r>
        <w:lastRenderedPageBreak/>
        <w:t>How can the system ensure secure authentication?</w:t>
      </w:r>
    </w:p>
    <w:p w14:paraId="067E3E19" w14:textId="77777777" w:rsidR="00565AE8" w:rsidRDefault="00000000">
      <w:pPr>
        <w:numPr>
          <w:ilvl w:val="0"/>
          <w:numId w:val="3"/>
        </w:numPr>
        <w:spacing w:after="240" w:line="480" w:lineRule="auto"/>
      </w:pPr>
      <w:r>
        <w:t>How can the system automate grading?</w:t>
      </w:r>
    </w:p>
    <w:p w14:paraId="34210512" w14:textId="77777777" w:rsidR="00565AE8" w:rsidRDefault="00000000">
      <w:pPr>
        <w:numPr>
          <w:ilvl w:val="0"/>
          <w:numId w:val="3"/>
        </w:numPr>
        <w:spacing w:after="240" w:line="480" w:lineRule="auto"/>
      </w:pPr>
      <w:r>
        <w:t>How can the system improve exam management?</w:t>
      </w:r>
    </w:p>
    <w:p w14:paraId="71CC6205" w14:textId="77777777" w:rsidR="00565AE8" w:rsidRDefault="00000000">
      <w:pPr>
        <w:numPr>
          <w:ilvl w:val="0"/>
          <w:numId w:val="3"/>
        </w:numPr>
        <w:spacing w:after="240" w:line="480" w:lineRule="auto"/>
      </w:pPr>
      <w:r>
        <w:t>How can real-time monitoring prevent cheating?</w:t>
      </w:r>
    </w:p>
    <w:p w14:paraId="48D95BE4" w14:textId="77777777" w:rsidR="00565AE8" w:rsidRDefault="00000000">
      <w:pPr>
        <w:numPr>
          <w:ilvl w:val="0"/>
          <w:numId w:val="3"/>
        </w:numPr>
        <w:spacing w:after="240" w:line="480" w:lineRule="auto"/>
      </w:pPr>
      <w:r>
        <w:t>How can data integrity and confidentiality be maintained?</w:t>
      </w:r>
    </w:p>
    <w:p w14:paraId="55A72041" w14:textId="77777777" w:rsidR="00565AE8" w:rsidRDefault="00565AE8">
      <w:pPr>
        <w:spacing w:after="240" w:line="480" w:lineRule="auto"/>
      </w:pPr>
    </w:p>
    <w:p w14:paraId="078D4312" w14:textId="77777777" w:rsidR="00565AE8" w:rsidRDefault="00000000">
      <w:pPr>
        <w:pStyle w:val="Heading3"/>
        <w:shd w:val="clear" w:color="auto" w:fill="FFFFFF"/>
        <w:spacing w:before="480" w:after="240" w:line="480" w:lineRule="auto"/>
        <w:rPr>
          <w:color w:val="0F1115"/>
          <w:sz w:val="26"/>
          <w:szCs w:val="26"/>
        </w:rPr>
      </w:pPr>
      <w:bookmarkStart w:id="0" w:name="_heading=h.liyh84b0iya6" w:colFirst="0" w:colLast="0"/>
      <w:bookmarkEnd w:id="0"/>
      <w:r>
        <w:rPr>
          <w:color w:val="0F1115"/>
          <w:sz w:val="26"/>
          <w:szCs w:val="26"/>
        </w:rPr>
        <w:t>Review of Related Literature</w:t>
      </w:r>
    </w:p>
    <w:p w14:paraId="5152BAC4" w14:textId="77777777" w:rsidR="00565AE8" w:rsidRDefault="00000000">
      <w:pPr>
        <w:shd w:val="clear" w:color="auto" w:fill="FFFFFF"/>
        <w:spacing w:before="240" w:after="240" w:line="480" w:lineRule="auto"/>
        <w:rPr>
          <w:color w:val="0F1115"/>
        </w:rPr>
      </w:pPr>
      <w:r>
        <w:rPr>
          <w:color w:val="0F1115"/>
        </w:rPr>
        <w:t>This study is grounded in three key thematic areas from existing literature.</w:t>
      </w:r>
    </w:p>
    <w:p w14:paraId="6DD3D801" w14:textId="77777777" w:rsidR="00565AE8" w:rsidRDefault="00000000">
      <w:pPr>
        <w:shd w:val="clear" w:color="auto" w:fill="FFFFFF"/>
        <w:spacing w:before="240" w:after="240" w:line="480" w:lineRule="auto"/>
        <w:rPr>
          <w:color w:val="0F1115"/>
        </w:rPr>
      </w:pPr>
      <w:r>
        <w:rPr>
          <w:color w:val="0F1115"/>
        </w:rPr>
        <w:t xml:space="preserve">Security and Integrity in Online Assessments: Maintaining academic integrity is the paramount concern in digital examinations. </w:t>
      </w:r>
      <w:proofErr w:type="spellStart"/>
      <w:r>
        <w:rPr>
          <w:color w:val="0F1115"/>
        </w:rPr>
        <w:t>Noorbehbahani</w:t>
      </w:r>
      <w:proofErr w:type="spellEnd"/>
      <w:r>
        <w:rPr>
          <w:color w:val="0F1115"/>
        </w:rPr>
        <w:t xml:space="preserve"> et al. (2022) systematically identified common cheating methods, including impersonation, collaboration, and content sharing. To counter these, researchers have proposed various countermeasures. Singh and Patel (2025) emphasized the necessity of multi-layer authentication, including encryption and role-based access control. Locally, </w:t>
      </w:r>
      <w:proofErr w:type="spellStart"/>
      <w:r>
        <w:rPr>
          <w:color w:val="0F1115"/>
        </w:rPr>
        <w:t>Revano</w:t>
      </w:r>
      <w:proofErr w:type="spellEnd"/>
      <w:r>
        <w:rPr>
          <w:color w:val="0F1115"/>
        </w:rPr>
        <w:t xml:space="preserve"> and Habal (2021) demonstrated that browser/server architectures can automate test generation and improve basic security, though they noted limitations in advanced proctoring.</w:t>
      </w:r>
    </w:p>
    <w:p w14:paraId="7312804B" w14:textId="77777777" w:rsidR="00565AE8" w:rsidRDefault="00000000">
      <w:pPr>
        <w:shd w:val="clear" w:color="auto" w:fill="FFFFFF"/>
        <w:spacing w:before="240" w:after="240" w:line="480" w:lineRule="auto"/>
        <w:rPr>
          <w:color w:val="0F1115"/>
        </w:rPr>
      </w:pPr>
      <w:r>
        <w:rPr>
          <w:color w:val="0F1115"/>
        </w:rPr>
        <w:t xml:space="preserve">Automated Grading and System Efficiency: Manual grading is a significant bottleneck. Kumar and Prasad (2024) highlighted that automated monitoring and structured grading </w:t>
      </w:r>
      <w:r>
        <w:rPr>
          <w:color w:val="0F1115"/>
        </w:rPr>
        <w:lastRenderedPageBreak/>
        <w:t>features not only improve efficiency but also support fairness by ensuring consistent application of scoring rules. Pan, Yang, and Lee (2023) added that network-level protection and a centralized architecture are essential for maintaining system stability during high-demand periods.</w:t>
      </w:r>
    </w:p>
    <w:p w14:paraId="27D0A6AC" w14:textId="77777777" w:rsidR="00565AE8" w:rsidRDefault="00000000">
      <w:pPr>
        <w:shd w:val="clear" w:color="auto" w:fill="FFFFFF"/>
        <w:spacing w:before="240" w:after="240" w:line="480" w:lineRule="auto"/>
        <w:rPr>
          <w:color w:val="0F1115"/>
        </w:rPr>
      </w:pPr>
      <w:r>
        <w:rPr>
          <w:color w:val="0F1115"/>
        </w:rPr>
        <w:t>User Acceptance and Local Context: Technological features alone are insufficient without user acceptance. Al-Fadhli and Rahman (2021) found that user-friendly design and system reliability are critical drivers of student satisfaction. In the Philippines, Ramos and Castillo (2024) and Illescas et al. (2023) noted that while students value the convenience of online exams, their overall acceptance is heavily influenced by concerns over connectivity, security, and perceived fairness. Thus, any successful system must balance robust security with an intuitive user interface.</w:t>
      </w:r>
    </w:p>
    <w:p w14:paraId="0A96DDD8" w14:textId="67784F9E" w:rsidR="00565AE8" w:rsidRDefault="00000000">
      <w:pPr>
        <w:pStyle w:val="Heading3"/>
        <w:shd w:val="clear" w:color="auto" w:fill="FFFFFF"/>
        <w:spacing w:before="480" w:after="240" w:line="480" w:lineRule="auto"/>
        <w:rPr>
          <w:color w:val="0F1115"/>
          <w:sz w:val="26"/>
          <w:szCs w:val="26"/>
        </w:rPr>
      </w:pPr>
      <w:bookmarkStart w:id="1" w:name="_heading=h.1ev8pk5sy3t5" w:colFirst="0" w:colLast="0"/>
      <w:bookmarkEnd w:id="1"/>
      <w:r>
        <w:rPr>
          <w:color w:val="0F1115"/>
          <w:sz w:val="26"/>
          <w:szCs w:val="26"/>
        </w:rPr>
        <w:t>Methods</w:t>
      </w:r>
    </w:p>
    <w:p w14:paraId="58C95446" w14:textId="77777777" w:rsidR="00565AE8" w:rsidRDefault="00000000">
      <w:pPr>
        <w:shd w:val="clear" w:color="auto" w:fill="FFFFFF"/>
        <w:spacing w:before="240" w:after="240" w:line="480" w:lineRule="auto"/>
        <w:rPr>
          <w:color w:val="0F1115"/>
        </w:rPr>
      </w:pPr>
      <w:r>
        <w:rPr>
          <w:color w:val="0F1115"/>
        </w:rPr>
        <w:t>3.1 Research Design</w:t>
      </w:r>
      <w:r>
        <w:rPr>
          <w:color w:val="0F1115"/>
        </w:rPr>
        <w:br/>
        <w:t>This study employed a Developmental Research Design, following the Software Development Life Cycle (SDLC) Waterfall Model (Requirements Analysis, System Design, Development, Testing, Implementation).</w:t>
      </w:r>
    </w:p>
    <w:p w14:paraId="3EB2F319" w14:textId="77777777" w:rsidR="00565AE8" w:rsidRDefault="00000000">
      <w:pPr>
        <w:shd w:val="clear" w:color="auto" w:fill="FFFFFF"/>
        <w:spacing w:before="240" w:after="240" w:line="480" w:lineRule="auto"/>
        <w:rPr>
          <w:color w:val="0F1115"/>
        </w:rPr>
      </w:pPr>
      <w:r>
        <w:rPr>
          <w:color w:val="0F1115"/>
        </w:rPr>
        <w:t>3.2 System Development</w:t>
      </w:r>
      <w:r>
        <w:rPr>
          <w:color w:val="0F1115"/>
        </w:rPr>
        <w:br/>
        <w:t>The ACADEMIS portal was developed using HTML, CSS, and JavaScript for the frontend, PHP for server-side processing, and MySQL for database management. Key modules included:</w:t>
      </w:r>
    </w:p>
    <w:p w14:paraId="7224CE9C" w14:textId="77777777" w:rsidR="00565AE8" w:rsidRDefault="00000000">
      <w:pPr>
        <w:numPr>
          <w:ilvl w:val="0"/>
          <w:numId w:val="1"/>
        </w:numPr>
        <w:shd w:val="clear" w:color="auto" w:fill="FFFFFF"/>
        <w:spacing w:before="240" w:line="480" w:lineRule="auto"/>
      </w:pPr>
      <w:r>
        <w:rPr>
          <w:color w:val="0F1115"/>
        </w:rPr>
        <w:lastRenderedPageBreak/>
        <w:t>Secure Authentication: Role-based login for students and faculty.</w:t>
      </w:r>
    </w:p>
    <w:p w14:paraId="09173049" w14:textId="77777777" w:rsidR="00565AE8" w:rsidRDefault="00000000">
      <w:pPr>
        <w:numPr>
          <w:ilvl w:val="0"/>
          <w:numId w:val="1"/>
        </w:numPr>
        <w:shd w:val="clear" w:color="auto" w:fill="FFFFFF"/>
        <w:spacing w:line="480" w:lineRule="auto"/>
      </w:pPr>
      <w:r>
        <w:rPr>
          <w:color w:val="0F1115"/>
        </w:rPr>
        <w:t>Exam Management: Tools for faculty to create, schedule, and manage various question types (MCQ, True/False, Essay).</w:t>
      </w:r>
    </w:p>
    <w:p w14:paraId="59A40C80" w14:textId="77777777" w:rsidR="00565AE8" w:rsidRDefault="00000000">
      <w:pPr>
        <w:numPr>
          <w:ilvl w:val="0"/>
          <w:numId w:val="1"/>
        </w:numPr>
        <w:shd w:val="clear" w:color="auto" w:fill="FFFFFF"/>
        <w:spacing w:line="480" w:lineRule="auto"/>
      </w:pPr>
      <w:r>
        <w:rPr>
          <w:color w:val="0F1115"/>
        </w:rPr>
        <w:t>Automated Proctoring &amp; Monitoring: Activity logging to detect irregularities.</w:t>
      </w:r>
    </w:p>
    <w:p w14:paraId="05807C3F" w14:textId="77777777" w:rsidR="00565AE8" w:rsidRDefault="00000000">
      <w:pPr>
        <w:numPr>
          <w:ilvl w:val="0"/>
          <w:numId w:val="1"/>
        </w:numPr>
        <w:shd w:val="clear" w:color="auto" w:fill="FFFFFF"/>
        <w:spacing w:after="240" w:line="480" w:lineRule="auto"/>
      </w:pPr>
      <w:r>
        <w:rPr>
          <w:color w:val="0F1115"/>
        </w:rPr>
        <w:t>Automated Grading: Instant scoring for objective questions and secure storage for subjective answers.</w:t>
      </w:r>
    </w:p>
    <w:p w14:paraId="2D2B2606" w14:textId="77777777" w:rsidR="00565AE8" w:rsidRDefault="00000000">
      <w:pPr>
        <w:shd w:val="clear" w:color="auto" w:fill="FFFFFF"/>
        <w:spacing w:before="240" w:after="240" w:line="480" w:lineRule="auto"/>
        <w:rPr>
          <w:color w:val="0F1115"/>
        </w:rPr>
      </w:pPr>
      <w:r>
        <w:rPr>
          <w:color w:val="0F1115"/>
        </w:rPr>
        <w:t>3.3 Respondents and Sampling</w:t>
      </w:r>
      <w:r>
        <w:rPr>
          <w:color w:val="0F1115"/>
        </w:rPr>
        <w:br/>
        <w:t>The study was conducted at St. Clare College, Caloocan. The target population was Bachelor of Science in Computer Science (BSCS) students and faculty for A.Y. 2025-2026. Using Slovin’s formula with a 5% margin of error (n = N / (1+Ne^2)), a sample size of 100 was derived from a student population of 135. Stratified Random Sampling was used, resulting in 97 student respondents and 3 faculty respondents.</w:t>
      </w:r>
    </w:p>
    <w:p w14:paraId="6B5E834D" w14:textId="77777777" w:rsidR="00565AE8" w:rsidRDefault="00000000">
      <w:pPr>
        <w:shd w:val="clear" w:color="auto" w:fill="FFFFFF"/>
        <w:spacing w:before="240" w:after="240" w:line="480" w:lineRule="auto"/>
        <w:rPr>
          <w:color w:val="0F1115"/>
        </w:rPr>
      </w:pPr>
      <w:r>
        <w:rPr>
          <w:color w:val="0F1115"/>
        </w:rPr>
        <w:t>3.4 Research Instrument and Data Collection</w:t>
      </w:r>
      <w:r>
        <w:rPr>
          <w:color w:val="0F1115"/>
        </w:rPr>
        <w:br/>
        <w:t xml:space="preserve">A structured questionnaire adapted from the System Usability Scale (SUS) was used. It consisted of six parts: (I) Profile, (II) Problems Encountered, (III) Needs &amp; Expectations, (IV) System Features, (V) Security &amp; Privacy, and (VI) Acceptance. A 5-point Likert scale (1=Strongly Disagree to 5=Strongly Agree) was used. The data gathering involved </w:t>
      </w:r>
      <w:proofErr w:type="gramStart"/>
      <w:r>
        <w:rPr>
          <w:color w:val="0F1115"/>
        </w:rPr>
        <w:t>a pre</w:t>
      </w:r>
      <w:proofErr w:type="gramEnd"/>
      <w:r>
        <w:rPr>
          <w:color w:val="0F1115"/>
        </w:rPr>
        <w:t>-development needs assessment, system demonstration, hands-on testing by respondents, and final survey administration.</w:t>
      </w:r>
    </w:p>
    <w:p w14:paraId="23E019FC" w14:textId="77777777" w:rsidR="00565AE8" w:rsidRDefault="00000000">
      <w:pPr>
        <w:shd w:val="clear" w:color="auto" w:fill="FFFFFF"/>
        <w:spacing w:before="240" w:after="240" w:line="480" w:lineRule="auto"/>
        <w:rPr>
          <w:color w:val="0F1115"/>
        </w:rPr>
      </w:pPr>
      <w:r>
        <w:rPr>
          <w:color w:val="0F1115"/>
        </w:rPr>
        <w:lastRenderedPageBreak/>
        <w:t>3.5 Data Analysis</w:t>
      </w:r>
      <w:r>
        <w:rPr>
          <w:color w:val="0F1115"/>
        </w:rPr>
        <w:br/>
        <w:t>Data were analyzed using descriptive statistics: frequency, percentage, and mean. The mean scores were interpreted based on the Likert scale ranges.</w:t>
      </w:r>
    </w:p>
    <w:p w14:paraId="67519982" w14:textId="2C965576" w:rsidR="00565AE8" w:rsidRDefault="00000000">
      <w:pPr>
        <w:pStyle w:val="Heading3"/>
        <w:shd w:val="clear" w:color="auto" w:fill="FFFFFF"/>
        <w:spacing w:before="480" w:after="240" w:line="480" w:lineRule="auto"/>
        <w:rPr>
          <w:color w:val="0F1115"/>
          <w:sz w:val="26"/>
          <w:szCs w:val="26"/>
        </w:rPr>
      </w:pPr>
      <w:bookmarkStart w:id="2" w:name="_heading=h.y04b538br87y" w:colFirst="0" w:colLast="0"/>
      <w:bookmarkEnd w:id="2"/>
      <w:r>
        <w:rPr>
          <w:color w:val="0F1115"/>
          <w:sz w:val="26"/>
          <w:szCs w:val="26"/>
        </w:rPr>
        <w:t>Results and Discussion</w:t>
      </w:r>
    </w:p>
    <w:p w14:paraId="407AFC93" w14:textId="77777777" w:rsidR="00565AE8" w:rsidRDefault="00000000">
      <w:pPr>
        <w:shd w:val="clear" w:color="auto" w:fill="FFFFFF"/>
        <w:spacing w:before="240" w:after="240" w:line="480" w:lineRule="auto"/>
        <w:rPr>
          <w:color w:val="0F1115"/>
        </w:rPr>
      </w:pPr>
      <w:r>
        <w:rPr>
          <w:color w:val="0F1115"/>
        </w:rPr>
        <w:t>4.1 Respondent Profile</w:t>
      </w:r>
      <w:r>
        <w:rPr>
          <w:color w:val="0F1115"/>
        </w:rPr>
        <w:br/>
        <w:t>Of the 100 respondents, 97 (97%) were students and 3 (3%) were faculty. Among students, the majority (58.8%) were 4th-year students, and 75% reported taking online examinations "Always" or "Often," confirming the high relevance of the study.</w:t>
      </w:r>
    </w:p>
    <w:p w14:paraId="49385FE7" w14:textId="77777777" w:rsidR="00565AE8" w:rsidRDefault="00000000">
      <w:pPr>
        <w:shd w:val="clear" w:color="auto" w:fill="FFFFFF"/>
        <w:spacing w:before="240" w:after="240" w:line="480" w:lineRule="auto"/>
        <w:rPr>
          <w:color w:val="0F1115"/>
        </w:rPr>
      </w:pPr>
      <w:r>
        <w:rPr>
          <w:color w:val="0F1115"/>
        </w:rPr>
        <w:t>4.2 Problems Encountered with Current Systems</w:t>
      </w:r>
      <w:r>
        <w:rPr>
          <w:color w:val="0F1115"/>
        </w:rPr>
        <w:br/>
        <w:t>As shown in Table 1, respondents identified scoring inaccuracy (Mean=3.44, Agree) and incorrect result display (Mean=3.54, Agree) as significant problems. Basic functional issues like navigation (2.98) or device access (3.11) were neutral, indicating that core functionality exists but reliability is lacking.</w:t>
      </w:r>
    </w:p>
    <w:p w14:paraId="12C40C38" w14:textId="77777777" w:rsidR="00565AE8" w:rsidRDefault="00000000">
      <w:pPr>
        <w:shd w:val="clear" w:color="auto" w:fill="FFFFFF"/>
        <w:spacing w:before="240" w:after="240" w:line="480" w:lineRule="auto"/>
        <w:rPr>
          <w:color w:val="0F1115"/>
        </w:rPr>
      </w:pPr>
      <w:r>
        <w:rPr>
          <w:color w:val="0F1115"/>
        </w:rPr>
        <w:t>Table 1. Problems Encountered in Current Examination Systems</w:t>
      </w:r>
    </w:p>
    <w:p w14:paraId="06157805" w14:textId="77777777" w:rsidR="00565AE8" w:rsidRDefault="00565AE8">
      <w:pPr>
        <w:shd w:val="clear" w:color="auto" w:fill="FFFFFF"/>
        <w:spacing w:before="240" w:after="240" w:line="480" w:lineRule="auto"/>
        <w:rPr>
          <w:color w:val="0F1115"/>
        </w:rPr>
      </w:pPr>
    </w:p>
    <w:p w14:paraId="00AA09B9" w14:textId="77777777" w:rsidR="00565AE8" w:rsidRDefault="00565AE8">
      <w:pPr>
        <w:shd w:val="clear" w:color="auto" w:fill="FFFFFF"/>
        <w:spacing w:before="240" w:after="240" w:line="480" w:lineRule="auto"/>
        <w:rPr>
          <w:color w:val="0F1115"/>
        </w:rPr>
      </w:pPr>
    </w:p>
    <w:p w14:paraId="1643B0A3" w14:textId="77777777" w:rsidR="00565AE8" w:rsidRDefault="00565AE8">
      <w:pPr>
        <w:shd w:val="clear" w:color="auto" w:fill="FFFFFF"/>
        <w:spacing w:before="240" w:after="240" w:line="480" w:lineRule="auto"/>
        <w:rPr>
          <w:color w:val="0F1115"/>
        </w:rPr>
      </w:pPr>
    </w:p>
    <w:tbl>
      <w:tblPr>
        <w:tblStyle w:val="a"/>
        <w:tblW w:w="892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9"/>
        <w:gridCol w:w="3207"/>
        <w:gridCol w:w="1933"/>
        <w:gridCol w:w="2087"/>
      </w:tblGrid>
      <w:tr w:rsidR="00565AE8" w14:paraId="60439B65" w14:textId="77777777" w:rsidTr="00CB4333">
        <w:trPr>
          <w:trHeight w:val="600"/>
        </w:trPr>
        <w:tc>
          <w:tcPr>
            <w:tcW w:w="1699" w:type="dxa"/>
            <w:tcMar>
              <w:top w:w="160" w:type="dxa"/>
              <w:left w:w="0" w:type="dxa"/>
              <w:bottom w:w="160" w:type="dxa"/>
              <w:right w:w="240" w:type="dxa"/>
            </w:tcMar>
          </w:tcPr>
          <w:p w14:paraId="3DDC1A0F" w14:textId="77777777" w:rsidR="00565AE8" w:rsidRDefault="00000000" w:rsidP="00CB4333">
            <w:pPr>
              <w:spacing w:after="240" w:line="480" w:lineRule="auto"/>
              <w:jc w:val="center"/>
              <w:rPr>
                <w:color w:val="0F1115"/>
              </w:rPr>
            </w:pPr>
            <w:r>
              <w:rPr>
                <w:b/>
                <w:bCs/>
                <w:color w:val="0F1115"/>
              </w:rPr>
              <w:lastRenderedPageBreak/>
              <w:t>No.</w:t>
            </w:r>
          </w:p>
        </w:tc>
        <w:tc>
          <w:tcPr>
            <w:tcW w:w="3207" w:type="dxa"/>
            <w:tcMar>
              <w:top w:w="160" w:type="dxa"/>
              <w:left w:w="240" w:type="dxa"/>
              <w:bottom w:w="160" w:type="dxa"/>
              <w:right w:w="240" w:type="dxa"/>
            </w:tcMar>
          </w:tcPr>
          <w:p w14:paraId="3FE0834F" w14:textId="77777777" w:rsidR="00565AE8" w:rsidRDefault="00000000" w:rsidP="00CB4333">
            <w:pPr>
              <w:spacing w:after="240" w:line="480" w:lineRule="auto"/>
              <w:jc w:val="center"/>
              <w:rPr>
                <w:color w:val="0F1115"/>
              </w:rPr>
            </w:pPr>
            <w:r>
              <w:rPr>
                <w:b/>
                <w:bCs/>
                <w:color w:val="0F1115"/>
              </w:rPr>
              <w:t>Problem Statement</w:t>
            </w:r>
          </w:p>
        </w:tc>
        <w:tc>
          <w:tcPr>
            <w:tcW w:w="1933" w:type="dxa"/>
            <w:tcMar>
              <w:top w:w="160" w:type="dxa"/>
              <w:left w:w="240" w:type="dxa"/>
              <w:bottom w:w="160" w:type="dxa"/>
              <w:right w:w="240" w:type="dxa"/>
            </w:tcMar>
          </w:tcPr>
          <w:p w14:paraId="231A455E" w14:textId="77777777" w:rsidR="00565AE8" w:rsidRDefault="00000000" w:rsidP="00CB4333">
            <w:pPr>
              <w:spacing w:after="240" w:line="480" w:lineRule="auto"/>
              <w:jc w:val="center"/>
              <w:rPr>
                <w:color w:val="0F1115"/>
              </w:rPr>
            </w:pPr>
            <w:r>
              <w:rPr>
                <w:b/>
                <w:bCs/>
                <w:color w:val="0F1115"/>
              </w:rPr>
              <w:t>Mean</w:t>
            </w:r>
          </w:p>
        </w:tc>
        <w:tc>
          <w:tcPr>
            <w:tcW w:w="2087" w:type="dxa"/>
            <w:tcMar>
              <w:top w:w="160" w:type="dxa"/>
              <w:left w:w="240" w:type="dxa"/>
              <w:bottom w:w="160" w:type="dxa"/>
              <w:right w:w="240" w:type="dxa"/>
            </w:tcMar>
          </w:tcPr>
          <w:p w14:paraId="41E3EE8E" w14:textId="77777777" w:rsidR="00565AE8" w:rsidRDefault="00000000" w:rsidP="00CB4333">
            <w:pPr>
              <w:spacing w:after="240" w:line="480" w:lineRule="auto"/>
              <w:jc w:val="center"/>
              <w:rPr>
                <w:color w:val="0F1115"/>
              </w:rPr>
            </w:pPr>
            <w:r>
              <w:rPr>
                <w:b/>
                <w:bCs/>
                <w:color w:val="0F1115"/>
              </w:rPr>
              <w:t>Interpretation</w:t>
            </w:r>
          </w:p>
        </w:tc>
      </w:tr>
      <w:tr w:rsidR="00565AE8" w14:paraId="35650AF5" w14:textId="77777777" w:rsidTr="00CB4333">
        <w:trPr>
          <w:trHeight w:val="900"/>
        </w:trPr>
        <w:tc>
          <w:tcPr>
            <w:tcW w:w="1699" w:type="dxa"/>
            <w:tcMar>
              <w:top w:w="160" w:type="dxa"/>
              <w:left w:w="0" w:type="dxa"/>
              <w:bottom w:w="160" w:type="dxa"/>
              <w:right w:w="240" w:type="dxa"/>
            </w:tcMar>
          </w:tcPr>
          <w:p w14:paraId="1CAD5B6B" w14:textId="77777777" w:rsidR="00565AE8" w:rsidRDefault="00000000" w:rsidP="00CB4333">
            <w:pPr>
              <w:spacing w:after="240" w:line="480" w:lineRule="auto"/>
              <w:jc w:val="center"/>
              <w:rPr>
                <w:color w:val="0F1115"/>
              </w:rPr>
            </w:pPr>
            <w:r>
              <w:rPr>
                <w:color w:val="0F1115"/>
              </w:rPr>
              <w:t>1</w:t>
            </w:r>
          </w:p>
        </w:tc>
        <w:tc>
          <w:tcPr>
            <w:tcW w:w="3207" w:type="dxa"/>
            <w:tcMar>
              <w:top w:w="160" w:type="dxa"/>
              <w:left w:w="240" w:type="dxa"/>
              <w:bottom w:w="160" w:type="dxa"/>
              <w:right w:w="240" w:type="dxa"/>
            </w:tcMar>
          </w:tcPr>
          <w:p w14:paraId="4198D6A9" w14:textId="77777777" w:rsidR="00565AE8" w:rsidRDefault="00000000" w:rsidP="00CB4333">
            <w:pPr>
              <w:spacing w:after="240" w:line="480" w:lineRule="auto"/>
              <w:jc w:val="center"/>
              <w:rPr>
                <w:color w:val="0F1115"/>
              </w:rPr>
            </w:pPr>
            <w:r>
              <w:rPr>
                <w:color w:val="0F1115"/>
              </w:rPr>
              <w:t>Difficulty navigating the exam interface.</w:t>
            </w:r>
          </w:p>
        </w:tc>
        <w:tc>
          <w:tcPr>
            <w:tcW w:w="1933" w:type="dxa"/>
            <w:tcMar>
              <w:top w:w="160" w:type="dxa"/>
              <w:left w:w="240" w:type="dxa"/>
              <w:bottom w:w="160" w:type="dxa"/>
              <w:right w:w="240" w:type="dxa"/>
            </w:tcMar>
          </w:tcPr>
          <w:p w14:paraId="1F6FF37A" w14:textId="77777777" w:rsidR="00565AE8" w:rsidRDefault="00000000" w:rsidP="00CB4333">
            <w:pPr>
              <w:spacing w:after="240" w:line="480" w:lineRule="auto"/>
              <w:jc w:val="center"/>
              <w:rPr>
                <w:color w:val="0F1115"/>
              </w:rPr>
            </w:pPr>
            <w:r>
              <w:rPr>
                <w:color w:val="0F1115"/>
              </w:rPr>
              <w:t>2.98</w:t>
            </w:r>
          </w:p>
        </w:tc>
        <w:tc>
          <w:tcPr>
            <w:tcW w:w="2087" w:type="dxa"/>
            <w:tcMar>
              <w:top w:w="160" w:type="dxa"/>
              <w:left w:w="240" w:type="dxa"/>
              <w:bottom w:w="160" w:type="dxa"/>
              <w:right w:w="0" w:type="dxa"/>
            </w:tcMar>
          </w:tcPr>
          <w:p w14:paraId="24DC603F" w14:textId="77777777" w:rsidR="00565AE8" w:rsidRDefault="00000000" w:rsidP="00CB4333">
            <w:pPr>
              <w:spacing w:after="240" w:line="480" w:lineRule="auto"/>
              <w:jc w:val="center"/>
              <w:rPr>
                <w:color w:val="0F1115"/>
              </w:rPr>
            </w:pPr>
            <w:r>
              <w:rPr>
                <w:color w:val="0F1115"/>
              </w:rPr>
              <w:t>Neutral</w:t>
            </w:r>
          </w:p>
        </w:tc>
      </w:tr>
      <w:tr w:rsidR="00565AE8" w14:paraId="749A3209" w14:textId="77777777" w:rsidTr="00CB4333">
        <w:trPr>
          <w:trHeight w:val="900"/>
        </w:trPr>
        <w:tc>
          <w:tcPr>
            <w:tcW w:w="1699" w:type="dxa"/>
            <w:tcMar>
              <w:top w:w="160" w:type="dxa"/>
              <w:left w:w="0" w:type="dxa"/>
              <w:bottom w:w="160" w:type="dxa"/>
              <w:right w:w="240" w:type="dxa"/>
            </w:tcMar>
          </w:tcPr>
          <w:p w14:paraId="00622A15" w14:textId="77777777" w:rsidR="00565AE8" w:rsidRDefault="00000000" w:rsidP="00CB4333">
            <w:pPr>
              <w:spacing w:after="240" w:line="480" w:lineRule="auto"/>
              <w:jc w:val="center"/>
              <w:rPr>
                <w:color w:val="0F1115"/>
              </w:rPr>
            </w:pPr>
            <w:r>
              <w:rPr>
                <w:color w:val="0F1115"/>
              </w:rPr>
              <w:t>2</w:t>
            </w:r>
          </w:p>
        </w:tc>
        <w:tc>
          <w:tcPr>
            <w:tcW w:w="3207" w:type="dxa"/>
            <w:tcMar>
              <w:top w:w="160" w:type="dxa"/>
              <w:left w:w="240" w:type="dxa"/>
              <w:bottom w:w="160" w:type="dxa"/>
              <w:right w:w="240" w:type="dxa"/>
            </w:tcMar>
          </w:tcPr>
          <w:p w14:paraId="50F50945" w14:textId="77777777" w:rsidR="00565AE8" w:rsidRDefault="00000000" w:rsidP="00CB4333">
            <w:pPr>
              <w:spacing w:after="240" w:line="480" w:lineRule="auto"/>
              <w:jc w:val="center"/>
              <w:rPr>
                <w:color w:val="0F1115"/>
              </w:rPr>
            </w:pPr>
            <w:r>
              <w:rPr>
                <w:color w:val="0F1115"/>
              </w:rPr>
              <w:t>The system fails to save answers properly.</w:t>
            </w:r>
          </w:p>
        </w:tc>
        <w:tc>
          <w:tcPr>
            <w:tcW w:w="1933" w:type="dxa"/>
            <w:tcMar>
              <w:top w:w="160" w:type="dxa"/>
              <w:left w:w="240" w:type="dxa"/>
              <w:bottom w:w="160" w:type="dxa"/>
              <w:right w:w="240" w:type="dxa"/>
            </w:tcMar>
          </w:tcPr>
          <w:p w14:paraId="63718B42" w14:textId="77777777" w:rsidR="00565AE8" w:rsidRDefault="00000000" w:rsidP="00CB4333">
            <w:pPr>
              <w:spacing w:after="240" w:line="480" w:lineRule="auto"/>
              <w:jc w:val="center"/>
              <w:rPr>
                <w:color w:val="0F1115"/>
              </w:rPr>
            </w:pPr>
            <w:r>
              <w:rPr>
                <w:color w:val="0F1115"/>
              </w:rPr>
              <w:t>3.11</w:t>
            </w:r>
          </w:p>
        </w:tc>
        <w:tc>
          <w:tcPr>
            <w:tcW w:w="2087" w:type="dxa"/>
            <w:tcMar>
              <w:top w:w="160" w:type="dxa"/>
              <w:left w:w="240" w:type="dxa"/>
              <w:bottom w:w="160" w:type="dxa"/>
              <w:right w:w="0" w:type="dxa"/>
            </w:tcMar>
          </w:tcPr>
          <w:p w14:paraId="15F8607C" w14:textId="77777777" w:rsidR="00565AE8" w:rsidRDefault="00000000" w:rsidP="00CB4333">
            <w:pPr>
              <w:spacing w:after="240" w:line="480" w:lineRule="auto"/>
              <w:jc w:val="center"/>
              <w:rPr>
                <w:color w:val="0F1115"/>
              </w:rPr>
            </w:pPr>
            <w:r>
              <w:rPr>
                <w:color w:val="0F1115"/>
              </w:rPr>
              <w:t>Neutral</w:t>
            </w:r>
          </w:p>
        </w:tc>
      </w:tr>
      <w:tr w:rsidR="00565AE8" w14:paraId="04F16262" w14:textId="77777777" w:rsidTr="00CB4333">
        <w:trPr>
          <w:trHeight w:val="900"/>
        </w:trPr>
        <w:tc>
          <w:tcPr>
            <w:tcW w:w="1699" w:type="dxa"/>
            <w:tcMar>
              <w:top w:w="160" w:type="dxa"/>
              <w:left w:w="0" w:type="dxa"/>
              <w:bottom w:w="160" w:type="dxa"/>
              <w:right w:w="240" w:type="dxa"/>
            </w:tcMar>
          </w:tcPr>
          <w:p w14:paraId="5A7E7DED" w14:textId="77777777" w:rsidR="00565AE8" w:rsidRDefault="00000000" w:rsidP="00CB4333">
            <w:pPr>
              <w:spacing w:after="240" w:line="480" w:lineRule="auto"/>
              <w:jc w:val="center"/>
              <w:rPr>
                <w:color w:val="0F1115"/>
              </w:rPr>
            </w:pPr>
            <w:r>
              <w:rPr>
                <w:color w:val="0F1115"/>
              </w:rPr>
              <w:t>3</w:t>
            </w:r>
          </w:p>
        </w:tc>
        <w:tc>
          <w:tcPr>
            <w:tcW w:w="3207" w:type="dxa"/>
            <w:tcMar>
              <w:top w:w="160" w:type="dxa"/>
              <w:left w:w="240" w:type="dxa"/>
              <w:bottom w:w="160" w:type="dxa"/>
              <w:right w:w="240" w:type="dxa"/>
            </w:tcMar>
          </w:tcPr>
          <w:p w14:paraId="41B1D446" w14:textId="77777777" w:rsidR="00565AE8" w:rsidRDefault="00000000" w:rsidP="00CB4333">
            <w:pPr>
              <w:spacing w:after="240" w:line="480" w:lineRule="auto"/>
              <w:jc w:val="center"/>
              <w:rPr>
                <w:color w:val="0F1115"/>
              </w:rPr>
            </w:pPr>
            <w:r>
              <w:rPr>
                <w:color w:val="0F1115"/>
              </w:rPr>
              <w:t>Trouble accessing exams using my device.</w:t>
            </w:r>
          </w:p>
        </w:tc>
        <w:tc>
          <w:tcPr>
            <w:tcW w:w="1933" w:type="dxa"/>
            <w:tcMar>
              <w:top w:w="160" w:type="dxa"/>
              <w:left w:w="240" w:type="dxa"/>
              <w:bottom w:w="160" w:type="dxa"/>
              <w:right w:w="240" w:type="dxa"/>
            </w:tcMar>
          </w:tcPr>
          <w:p w14:paraId="5E295FD6" w14:textId="77777777" w:rsidR="00565AE8" w:rsidRDefault="00000000" w:rsidP="00CB4333">
            <w:pPr>
              <w:spacing w:after="240" w:line="480" w:lineRule="auto"/>
              <w:jc w:val="center"/>
              <w:rPr>
                <w:color w:val="0F1115"/>
              </w:rPr>
            </w:pPr>
            <w:r>
              <w:rPr>
                <w:color w:val="0F1115"/>
              </w:rPr>
              <w:t>3.11</w:t>
            </w:r>
          </w:p>
        </w:tc>
        <w:tc>
          <w:tcPr>
            <w:tcW w:w="2087" w:type="dxa"/>
            <w:tcMar>
              <w:top w:w="160" w:type="dxa"/>
              <w:left w:w="240" w:type="dxa"/>
              <w:bottom w:w="160" w:type="dxa"/>
              <w:right w:w="0" w:type="dxa"/>
            </w:tcMar>
          </w:tcPr>
          <w:p w14:paraId="744E8FD9" w14:textId="77777777" w:rsidR="00565AE8" w:rsidRDefault="00000000" w:rsidP="00CB4333">
            <w:pPr>
              <w:spacing w:after="240" w:line="480" w:lineRule="auto"/>
              <w:jc w:val="center"/>
              <w:rPr>
                <w:color w:val="0F1115"/>
              </w:rPr>
            </w:pPr>
            <w:r>
              <w:rPr>
                <w:color w:val="0F1115"/>
              </w:rPr>
              <w:t>Neutral</w:t>
            </w:r>
          </w:p>
        </w:tc>
      </w:tr>
      <w:tr w:rsidR="00565AE8" w14:paraId="75FCD81C" w14:textId="77777777" w:rsidTr="00CB4333">
        <w:trPr>
          <w:trHeight w:val="900"/>
        </w:trPr>
        <w:tc>
          <w:tcPr>
            <w:tcW w:w="1699" w:type="dxa"/>
            <w:tcMar>
              <w:top w:w="160" w:type="dxa"/>
              <w:left w:w="0" w:type="dxa"/>
              <w:bottom w:w="160" w:type="dxa"/>
              <w:right w:w="240" w:type="dxa"/>
            </w:tcMar>
          </w:tcPr>
          <w:p w14:paraId="3B580878" w14:textId="77777777" w:rsidR="00565AE8" w:rsidRDefault="00000000" w:rsidP="00CB4333">
            <w:pPr>
              <w:spacing w:after="240" w:line="480" w:lineRule="auto"/>
              <w:jc w:val="center"/>
              <w:rPr>
                <w:color w:val="0F1115"/>
              </w:rPr>
            </w:pPr>
            <w:r>
              <w:rPr>
                <w:color w:val="0F1115"/>
              </w:rPr>
              <w:t>4</w:t>
            </w:r>
          </w:p>
        </w:tc>
        <w:tc>
          <w:tcPr>
            <w:tcW w:w="3207" w:type="dxa"/>
            <w:tcMar>
              <w:top w:w="160" w:type="dxa"/>
              <w:left w:w="240" w:type="dxa"/>
              <w:bottom w:w="160" w:type="dxa"/>
              <w:right w:w="240" w:type="dxa"/>
            </w:tcMar>
          </w:tcPr>
          <w:p w14:paraId="3B49A648" w14:textId="77777777" w:rsidR="00565AE8" w:rsidRDefault="00000000" w:rsidP="00CB4333">
            <w:pPr>
              <w:spacing w:after="240" w:line="480" w:lineRule="auto"/>
              <w:jc w:val="center"/>
              <w:rPr>
                <w:color w:val="0F1115"/>
              </w:rPr>
            </w:pPr>
            <w:r>
              <w:rPr>
                <w:color w:val="0F1115"/>
              </w:rPr>
              <w:t>The scoring system does not accurately reflect results.</w:t>
            </w:r>
          </w:p>
        </w:tc>
        <w:tc>
          <w:tcPr>
            <w:tcW w:w="1933" w:type="dxa"/>
            <w:tcMar>
              <w:top w:w="160" w:type="dxa"/>
              <w:left w:w="240" w:type="dxa"/>
              <w:bottom w:w="160" w:type="dxa"/>
              <w:right w:w="240" w:type="dxa"/>
            </w:tcMar>
          </w:tcPr>
          <w:p w14:paraId="137CE4F6" w14:textId="77777777" w:rsidR="00565AE8" w:rsidRDefault="00000000" w:rsidP="00CB4333">
            <w:pPr>
              <w:spacing w:after="240" w:line="480" w:lineRule="auto"/>
              <w:jc w:val="center"/>
              <w:rPr>
                <w:color w:val="0F1115"/>
              </w:rPr>
            </w:pPr>
            <w:r>
              <w:rPr>
                <w:color w:val="0F1115"/>
              </w:rPr>
              <w:t>3.44</w:t>
            </w:r>
          </w:p>
        </w:tc>
        <w:tc>
          <w:tcPr>
            <w:tcW w:w="2087" w:type="dxa"/>
            <w:tcMar>
              <w:top w:w="160" w:type="dxa"/>
              <w:left w:w="240" w:type="dxa"/>
              <w:bottom w:w="160" w:type="dxa"/>
              <w:right w:w="0" w:type="dxa"/>
            </w:tcMar>
          </w:tcPr>
          <w:p w14:paraId="39686BD0" w14:textId="77777777" w:rsidR="00565AE8" w:rsidRDefault="00000000" w:rsidP="00CB4333">
            <w:pPr>
              <w:spacing w:after="240" w:line="480" w:lineRule="auto"/>
              <w:jc w:val="center"/>
              <w:rPr>
                <w:color w:val="0F1115"/>
              </w:rPr>
            </w:pPr>
            <w:r>
              <w:rPr>
                <w:color w:val="0F1115"/>
              </w:rPr>
              <w:t>Agree</w:t>
            </w:r>
          </w:p>
        </w:tc>
      </w:tr>
      <w:tr w:rsidR="00565AE8" w14:paraId="489819DF" w14:textId="77777777" w:rsidTr="00CB4333">
        <w:trPr>
          <w:trHeight w:val="900"/>
        </w:trPr>
        <w:tc>
          <w:tcPr>
            <w:tcW w:w="1699" w:type="dxa"/>
            <w:tcMar>
              <w:top w:w="160" w:type="dxa"/>
              <w:left w:w="0" w:type="dxa"/>
              <w:bottom w:w="160" w:type="dxa"/>
              <w:right w:w="240" w:type="dxa"/>
            </w:tcMar>
          </w:tcPr>
          <w:p w14:paraId="7FFBAA4C" w14:textId="77777777" w:rsidR="00565AE8" w:rsidRDefault="00000000" w:rsidP="00CB4333">
            <w:pPr>
              <w:spacing w:after="240" w:line="480" w:lineRule="auto"/>
              <w:jc w:val="center"/>
              <w:rPr>
                <w:color w:val="0F1115"/>
              </w:rPr>
            </w:pPr>
            <w:r>
              <w:rPr>
                <w:color w:val="0F1115"/>
              </w:rPr>
              <w:t>5</w:t>
            </w:r>
          </w:p>
        </w:tc>
        <w:tc>
          <w:tcPr>
            <w:tcW w:w="3207" w:type="dxa"/>
            <w:tcMar>
              <w:top w:w="160" w:type="dxa"/>
              <w:left w:w="240" w:type="dxa"/>
              <w:bottom w:w="160" w:type="dxa"/>
              <w:right w:w="240" w:type="dxa"/>
            </w:tcMar>
          </w:tcPr>
          <w:p w14:paraId="74C116D3" w14:textId="77777777" w:rsidR="00565AE8" w:rsidRDefault="00000000" w:rsidP="00CB4333">
            <w:pPr>
              <w:spacing w:after="240" w:line="480" w:lineRule="auto"/>
              <w:jc w:val="center"/>
              <w:rPr>
                <w:color w:val="0F1115"/>
              </w:rPr>
            </w:pPr>
            <w:r>
              <w:rPr>
                <w:color w:val="0F1115"/>
              </w:rPr>
              <w:t xml:space="preserve">Correct </w:t>
            </w:r>
            <w:proofErr w:type="gramStart"/>
            <w:r>
              <w:rPr>
                <w:color w:val="0F1115"/>
              </w:rPr>
              <w:t>answer</w:t>
            </w:r>
            <w:proofErr w:type="gramEnd"/>
            <w:r>
              <w:rPr>
                <w:color w:val="0F1115"/>
              </w:rPr>
              <w:t xml:space="preserve"> displayed as incorrect result.</w:t>
            </w:r>
          </w:p>
        </w:tc>
        <w:tc>
          <w:tcPr>
            <w:tcW w:w="1933" w:type="dxa"/>
            <w:tcMar>
              <w:top w:w="160" w:type="dxa"/>
              <w:left w:w="240" w:type="dxa"/>
              <w:bottom w:w="160" w:type="dxa"/>
              <w:right w:w="240" w:type="dxa"/>
            </w:tcMar>
          </w:tcPr>
          <w:p w14:paraId="2E95882D" w14:textId="77777777" w:rsidR="00565AE8" w:rsidRDefault="00000000" w:rsidP="00CB4333">
            <w:pPr>
              <w:spacing w:after="240" w:line="480" w:lineRule="auto"/>
              <w:jc w:val="center"/>
              <w:rPr>
                <w:color w:val="0F1115"/>
              </w:rPr>
            </w:pPr>
            <w:r>
              <w:rPr>
                <w:color w:val="0F1115"/>
              </w:rPr>
              <w:t>3.54</w:t>
            </w:r>
          </w:p>
        </w:tc>
        <w:tc>
          <w:tcPr>
            <w:tcW w:w="2087" w:type="dxa"/>
            <w:tcMar>
              <w:top w:w="160" w:type="dxa"/>
              <w:left w:w="240" w:type="dxa"/>
              <w:bottom w:w="160" w:type="dxa"/>
              <w:right w:w="0" w:type="dxa"/>
            </w:tcMar>
          </w:tcPr>
          <w:p w14:paraId="3995F300" w14:textId="77777777" w:rsidR="00565AE8" w:rsidRDefault="00000000" w:rsidP="00CB4333">
            <w:pPr>
              <w:spacing w:after="240" w:line="480" w:lineRule="auto"/>
              <w:jc w:val="center"/>
              <w:rPr>
                <w:color w:val="0F1115"/>
              </w:rPr>
            </w:pPr>
            <w:r>
              <w:rPr>
                <w:color w:val="0F1115"/>
              </w:rPr>
              <w:t>Agree</w:t>
            </w:r>
          </w:p>
        </w:tc>
      </w:tr>
      <w:tr w:rsidR="00CB4333" w14:paraId="664BF1BF" w14:textId="77777777" w:rsidTr="00AA3E0C">
        <w:trPr>
          <w:trHeight w:val="600"/>
        </w:trPr>
        <w:tc>
          <w:tcPr>
            <w:tcW w:w="4906" w:type="dxa"/>
            <w:gridSpan w:val="2"/>
            <w:tcMar>
              <w:top w:w="160" w:type="dxa"/>
              <w:left w:w="0" w:type="dxa"/>
              <w:bottom w:w="160" w:type="dxa"/>
              <w:right w:w="240" w:type="dxa"/>
            </w:tcMar>
          </w:tcPr>
          <w:p w14:paraId="495998DA" w14:textId="0CA027AA" w:rsidR="00CB4333" w:rsidRDefault="00CB4333" w:rsidP="00CB4333">
            <w:pPr>
              <w:spacing w:after="240" w:line="480" w:lineRule="auto"/>
              <w:jc w:val="center"/>
              <w:rPr>
                <w:color w:val="0F1115"/>
              </w:rPr>
            </w:pPr>
            <w:r>
              <w:rPr>
                <w:color w:val="0F1115"/>
              </w:rPr>
              <w:t>Grand Mean</w:t>
            </w:r>
          </w:p>
        </w:tc>
        <w:tc>
          <w:tcPr>
            <w:tcW w:w="1933" w:type="dxa"/>
            <w:tcMar>
              <w:top w:w="160" w:type="dxa"/>
              <w:left w:w="240" w:type="dxa"/>
              <w:bottom w:w="160" w:type="dxa"/>
              <w:right w:w="240" w:type="dxa"/>
            </w:tcMar>
          </w:tcPr>
          <w:p w14:paraId="0D49B4F2" w14:textId="77777777" w:rsidR="00CB4333" w:rsidRDefault="00CB4333" w:rsidP="00CB4333">
            <w:pPr>
              <w:spacing w:after="240" w:line="480" w:lineRule="auto"/>
              <w:jc w:val="center"/>
              <w:rPr>
                <w:color w:val="0F1115"/>
              </w:rPr>
            </w:pPr>
            <w:r>
              <w:rPr>
                <w:color w:val="0F1115"/>
              </w:rPr>
              <w:t>3.24</w:t>
            </w:r>
          </w:p>
        </w:tc>
        <w:tc>
          <w:tcPr>
            <w:tcW w:w="2087" w:type="dxa"/>
            <w:tcMar>
              <w:top w:w="160" w:type="dxa"/>
              <w:left w:w="240" w:type="dxa"/>
              <w:bottom w:w="160" w:type="dxa"/>
              <w:right w:w="0" w:type="dxa"/>
            </w:tcMar>
          </w:tcPr>
          <w:p w14:paraId="5FAF61E8" w14:textId="77777777" w:rsidR="00CB4333" w:rsidRDefault="00CB4333" w:rsidP="00CB4333">
            <w:pPr>
              <w:spacing w:after="240" w:line="480" w:lineRule="auto"/>
              <w:jc w:val="center"/>
              <w:rPr>
                <w:color w:val="0F1115"/>
              </w:rPr>
            </w:pPr>
            <w:r>
              <w:rPr>
                <w:color w:val="0F1115"/>
              </w:rPr>
              <w:t>Neutral</w:t>
            </w:r>
          </w:p>
        </w:tc>
      </w:tr>
    </w:tbl>
    <w:p w14:paraId="64F1C786" w14:textId="77777777" w:rsidR="00CB4333" w:rsidRDefault="00CB4333">
      <w:pPr>
        <w:shd w:val="clear" w:color="auto" w:fill="FFFFFF"/>
        <w:spacing w:before="240" w:after="240" w:line="480" w:lineRule="auto"/>
        <w:rPr>
          <w:color w:val="0F1115"/>
        </w:rPr>
      </w:pPr>
    </w:p>
    <w:p w14:paraId="0A861EE1" w14:textId="771E6ABD" w:rsidR="00565AE8" w:rsidRDefault="00000000">
      <w:pPr>
        <w:shd w:val="clear" w:color="auto" w:fill="FFFFFF"/>
        <w:spacing w:before="240" w:after="240" w:line="480" w:lineRule="auto"/>
        <w:rPr>
          <w:color w:val="0F1115"/>
        </w:rPr>
      </w:pPr>
      <w:r>
        <w:rPr>
          <w:color w:val="0F1115"/>
        </w:rPr>
        <w:lastRenderedPageBreak/>
        <w:t>*Note: Interpretations are based on a 5-point Likert scale (1.00-1.80=Strongly Disagree; 1.81-2.60=Disagree; 2.61-3.40=Neutral; 3.41-4.20=Agree; 4.21-5.00=Strongly Agree</w:t>
      </w:r>
      <w:proofErr w:type="gramStart"/>
      <w:r>
        <w:rPr>
          <w:color w:val="0F1115"/>
        </w:rPr>
        <w:t>).*</w:t>
      </w:r>
      <w:proofErr w:type="gramEnd"/>
    </w:p>
    <w:p w14:paraId="565B6631" w14:textId="77777777" w:rsidR="00565AE8" w:rsidRDefault="00000000">
      <w:pPr>
        <w:shd w:val="clear" w:color="auto" w:fill="FFFFFF"/>
        <w:spacing w:before="240" w:after="240" w:line="480" w:lineRule="auto"/>
        <w:rPr>
          <w:color w:val="0F1115"/>
        </w:rPr>
      </w:pPr>
      <w:r>
        <w:rPr>
          <w:color w:val="0F1115"/>
        </w:rPr>
        <w:t>4.3 System Feature and Security Expectations</w:t>
      </w:r>
      <w:r>
        <w:rPr>
          <w:color w:val="0F1115"/>
        </w:rPr>
        <w:br/>
        <w:t xml:space="preserve">Table 2 shows that respondents Strongly Agreed (Grand Mean = 4.29) on the importance </w:t>
      </w:r>
    </w:p>
    <w:p w14:paraId="0B6C5872" w14:textId="77777777" w:rsidR="00565AE8" w:rsidRDefault="00000000">
      <w:pPr>
        <w:shd w:val="clear" w:color="auto" w:fill="FFFFFF"/>
        <w:spacing w:before="240" w:after="240" w:line="480" w:lineRule="auto"/>
        <w:rPr>
          <w:color w:val="0F1115"/>
        </w:rPr>
      </w:pPr>
      <w:r>
        <w:rPr>
          <w:color w:val="0F1115"/>
        </w:rPr>
        <w:t>of all key system features. The highest-rated features were automatic scoring (4.39) and secure login (4.33). Regarding security and privacy (Grand Mean = 4.42), respondents placed the highest importance on student data security (4.47) and the privacy of exam results (4.45). These findings align with Singh &amp; Patel (2025), who emphasized that strong authentication and data protection are essential for user trust.</w:t>
      </w:r>
    </w:p>
    <w:p w14:paraId="5689BD71" w14:textId="77777777" w:rsidR="00565AE8" w:rsidRDefault="00000000">
      <w:pPr>
        <w:shd w:val="clear" w:color="auto" w:fill="FFFFFF"/>
        <w:spacing w:before="240" w:after="240" w:line="480" w:lineRule="auto"/>
        <w:rPr>
          <w:color w:val="0F1115"/>
        </w:rPr>
      </w:pPr>
      <w:r>
        <w:rPr>
          <w:color w:val="0F1115"/>
        </w:rPr>
        <w:t>Table 2. Summary of Expectations for System Features &amp; Security</w:t>
      </w:r>
    </w:p>
    <w:tbl>
      <w:tblPr>
        <w:tblStyle w:val="a0"/>
        <w:tblW w:w="86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37"/>
        <w:gridCol w:w="2482"/>
        <w:gridCol w:w="2321"/>
      </w:tblGrid>
      <w:tr w:rsidR="00565AE8" w14:paraId="7102B1BC" w14:textId="77777777" w:rsidTr="00CB4333">
        <w:trPr>
          <w:trHeight w:val="600"/>
          <w:jc w:val="center"/>
        </w:trPr>
        <w:tc>
          <w:tcPr>
            <w:tcW w:w="3837" w:type="dxa"/>
            <w:tcMar>
              <w:top w:w="160" w:type="dxa"/>
              <w:left w:w="0" w:type="dxa"/>
              <w:bottom w:w="160" w:type="dxa"/>
              <w:right w:w="240" w:type="dxa"/>
            </w:tcMar>
          </w:tcPr>
          <w:p w14:paraId="7D358272" w14:textId="77777777" w:rsidR="00565AE8" w:rsidRDefault="00000000" w:rsidP="00CB4333">
            <w:pPr>
              <w:spacing w:after="240" w:line="480" w:lineRule="auto"/>
              <w:jc w:val="center"/>
              <w:rPr>
                <w:color w:val="0F1115"/>
              </w:rPr>
            </w:pPr>
            <w:r>
              <w:rPr>
                <w:b/>
                <w:bCs/>
                <w:color w:val="0F1115"/>
              </w:rPr>
              <w:t>Category</w:t>
            </w:r>
          </w:p>
        </w:tc>
        <w:tc>
          <w:tcPr>
            <w:tcW w:w="2481" w:type="dxa"/>
            <w:tcMar>
              <w:top w:w="160" w:type="dxa"/>
              <w:left w:w="240" w:type="dxa"/>
              <w:bottom w:w="160" w:type="dxa"/>
              <w:right w:w="240" w:type="dxa"/>
            </w:tcMar>
          </w:tcPr>
          <w:p w14:paraId="08DA4CEC" w14:textId="77777777" w:rsidR="00565AE8" w:rsidRDefault="00000000" w:rsidP="00CB4333">
            <w:pPr>
              <w:spacing w:after="240" w:line="480" w:lineRule="auto"/>
              <w:jc w:val="center"/>
              <w:rPr>
                <w:color w:val="0F1115"/>
              </w:rPr>
            </w:pPr>
            <w:r>
              <w:rPr>
                <w:b/>
                <w:bCs/>
                <w:color w:val="0F1115"/>
              </w:rPr>
              <w:t>Grand Mean</w:t>
            </w:r>
          </w:p>
        </w:tc>
        <w:tc>
          <w:tcPr>
            <w:tcW w:w="2320" w:type="dxa"/>
            <w:tcMar>
              <w:top w:w="160" w:type="dxa"/>
              <w:left w:w="240" w:type="dxa"/>
              <w:bottom w:w="160" w:type="dxa"/>
              <w:right w:w="240" w:type="dxa"/>
            </w:tcMar>
          </w:tcPr>
          <w:p w14:paraId="39C5B6CD" w14:textId="77777777" w:rsidR="00565AE8" w:rsidRDefault="00000000" w:rsidP="00CB4333">
            <w:pPr>
              <w:spacing w:after="240" w:line="480" w:lineRule="auto"/>
              <w:jc w:val="center"/>
              <w:rPr>
                <w:color w:val="0F1115"/>
              </w:rPr>
            </w:pPr>
            <w:r>
              <w:rPr>
                <w:b/>
                <w:bCs/>
                <w:color w:val="0F1115"/>
              </w:rPr>
              <w:t>Interpretation</w:t>
            </w:r>
          </w:p>
        </w:tc>
      </w:tr>
      <w:tr w:rsidR="00565AE8" w14:paraId="16ACD5EA" w14:textId="77777777" w:rsidTr="00CB4333">
        <w:trPr>
          <w:trHeight w:val="600"/>
          <w:jc w:val="center"/>
        </w:trPr>
        <w:tc>
          <w:tcPr>
            <w:tcW w:w="3837" w:type="dxa"/>
            <w:tcMar>
              <w:top w:w="160" w:type="dxa"/>
              <w:left w:w="0" w:type="dxa"/>
              <w:bottom w:w="160" w:type="dxa"/>
              <w:right w:w="240" w:type="dxa"/>
            </w:tcMar>
          </w:tcPr>
          <w:p w14:paraId="0F695C48" w14:textId="77777777" w:rsidR="00565AE8" w:rsidRDefault="00000000" w:rsidP="00CB4333">
            <w:pPr>
              <w:spacing w:after="240" w:line="480" w:lineRule="auto"/>
              <w:jc w:val="center"/>
              <w:rPr>
                <w:color w:val="0F1115"/>
              </w:rPr>
            </w:pPr>
            <w:r>
              <w:rPr>
                <w:color w:val="0F1115"/>
              </w:rPr>
              <w:t>Part IV: System Features Expectation</w:t>
            </w:r>
          </w:p>
        </w:tc>
        <w:tc>
          <w:tcPr>
            <w:tcW w:w="2481" w:type="dxa"/>
            <w:tcMar>
              <w:top w:w="160" w:type="dxa"/>
              <w:left w:w="240" w:type="dxa"/>
              <w:bottom w:w="160" w:type="dxa"/>
              <w:right w:w="240" w:type="dxa"/>
            </w:tcMar>
          </w:tcPr>
          <w:p w14:paraId="5805E7AF" w14:textId="77777777" w:rsidR="00565AE8" w:rsidRDefault="00000000" w:rsidP="00CB4333">
            <w:pPr>
              <w:spacing w:after="240" w:line="480" w:lineRule="auto"/>
              <w:jc w:val="center"/>
              <w:rPr>
                <w:color w:val="0F1115"/>
              </w:rPr>
            </w:pPr>
            <w:r>
              <w:rPr>
                <w:color w:val="0F1115"/>
              </w:rPr>
              <w:t>4.29</w:t>
            </w:r>
          </w:p>
        </w:tc>
        <w:tc>
          <w:tcPr>
            <w:tcW w:w="2320" w:type="dxa"/>
            <w:tcMar>
              <w:top w:w="160" w:type="dxa"/>
              <w:left w:w="240" w:type="dxa"/>
              <w:bottom w:w="160" w:type="dxa"/>
              <w:right w:w="0" w:type="dxa"/>
            </w:tcMar>
          </w:tcPr>
          <w:p w14:paraId="759600E2" w14:textId="77777777" w:rsidR="00565AE8" w:rsidRDefault="00000000" w:rsidP="00CB4333">
            <w:pPr>
              <w:spacing w:after="240" w:line="480" w:lineRule="auto"/>
              <w:jc w:val="center"/>
              <w:rPr>
                <w:color w:val="0F1115"/>
              </w:rPr>
            </w:pPr>
            <w:r>
              <w:rPr>
                <w:color w:val="0F1115"/>
              </w:rPr>
              <w:t>Strongly Agree</w:t>
            </w:r>
          </w:p>
        </w:tc>
      </w:tr>
      <w:tr w:rsidR="00565AE8" w14:paraId="0E9B04FF" w14:textId="77777777" w:rsidTr="00CB4333">
        <w:trPr>
          <w:trHeight w:val="600"/>
          <w:jc w:val="center"/>
        </w:trPr>
        <w:tc>
          <w:tcPr>
            <w:tcW w:w="3837" w:type="dxa"/>
            <w:tcMar>
              <w:top w:w="160" w:type="dxa"/>
              <w:left w:w="0" w:type="dxa"/>
              <w:bottom w:w="160" w:type="dxa"/>
              <w:right w:w="240" w:type="dxa"/>
            </w:tcMar>
          </w:tcPr>
          <w:p w14:paraId="7F973690" w14:textId="77777777" w:rsidR="00565AE8" w:rsidRDefault="00000000" w:rsidP="00CB4333">
            <w:pPr>
              <w:spacing w:after="240" w:line="480" w:lineRule="auto"/>
              <w:jc w:val="center"/>
              <w:rPr>
                <w:color w:val="0F1115"/>
              </w:rPr>
            </w:pPr>
            <w:r>
              <w:rPr>
                <w:i/>
                <w:iCs/>
                <w:color w:val="0F1115"/>
              </w:rPr>
              <w:t>Secure login/authentication</w:t>
            </w:r>
          </w:p>
        </w:tc>
        <w:tc>
          <w:tcPr>
            <w:tcW w:w="2481" w:type="dxa"/>
            <w:tcMar>
              <w:top w:w="160" w:type="dxa"/>
              <w:left w:w="240" w:type="dxa"/>
              <w:bottom w:w="160" w:type="dxa"/>
              <w:right w:w="240" w:type="dxa"/>
            </w:tcMar>
          </w:tcPr>
          <w:p w14:paraId="67153A3B" w14:textId="77777777" w:rsidR="00565AE8" w:rsidRDefault="00000000" w:rsidP="00CB4333">
            <w:pPr>
              <w:spacing w:after="240" w:line="480" w:lineRule="auto"/>
              <w:jc w:val="center"/>
              <w:rPr>
                <w:color w:val="0F1115"/>
              </w:rPr>
            </w:pPr>
            <w:r>
              <w:rPr>
                <w:color w:val="0F1115"/>
              </w:rPr>
              <w:t>4.33</w:t>
            </w:r>
          </w:p>
        </w:tc>
        <w:tc>
          <w:tcPr>
            <w:tcW w:w="2320" w:type="dxa"/>
            <w:tcMar>
              <w:top w:w="160" w:type="dxa"/>
              <w:left w:w="240" w:type="dxa"/>
              <w:bottom w:w="160" w:type="dxa"/>
              <w:right w:w="0" w:type="dxa"/>
            </w:tcMar>
          </w:tcPr>
          <w:p w14:paraId="3467D675" w14:textId="77777777" w:rsidR="00565AE8" w:rsidRDefault="00000000" w:rsidP="00CB4333">
            <w:pPr>
              <w:spacing w:after="240" w:line="480" w:lineRule="auto"/>
              <w:jc w:val="center"/>
              <w:rPr>
                <w:color w:val="0F1115"/>
              </w:rPr>
            </w:pPr>
            <w:r>
              <w:rPr>
                <w:color w:val="0F1115"/>
              </w:rPr>
              <w:t>Strongly Agree</w:t>
            </w:r>
          </w:p>
        </w:tc>
      </w:tr>
      <w:tr w:rsidR="00565AE8" w14:paraId="7AAA0CEE" w14:textId="77777777" w:rsidTr="00CB4333">
        <w:trPr>
          <w:trHeight w:val="600"/>
          <w:jc w:val="center"/>
        </w:trPr>
        <w:tc>
          <w:tcPr>
            <w:tcW w:w="3837" w:type="dxa"/>
            <w:tcMar>
              <w:top w:w="160" w:type="dxa"/>
              <w:left w:w="0" w:type="dxa"/>
              <w:bottom w:w="160" w:type="dxa"/>
              <w:right w:w="240" w:type="dxa"/>
            </w:tcMar>
          </w:tcPr>
          <w:p w14:paraId="6C1B70D8" w14:textId="77777777" w:rsidR="00565AE8" w:rsidRDefault="00000000" w:rsidP="00CB4333">
            <w:pPr>
              <w:spacing w:after="240" w:line="480" w:lineRule="auto"/>
              <w:jc w:val="center"/>
              <w:rPr>
                <w:color w:val="0F1115"/>
              </w:rPr>
            </w:pPr>
            <w:r>
              <w:rPr>
                <w:i/>
                <w:iCs/>
                <w:color w:val="0F1115"/>
              </w:rPr>
              <w:t>Automatic scoring/results</w:t>
            </w:r>
          </w:p>
        </w:tc>
        <w:tc>
          <w:tcPr>
            <w:tcW w:w="2481" w:type="dxa"/>
            <w:tcMar>
              <w:top w:w="160" w:type="dxa"/>
              <w:left w:w="240" w:type="dxa"/>
              <w:bottom w:w="160" w:type="dxa"/>
              <w:right w:w="240" w:type="dxa"/>
            </w:tcMar>
          </w:tcPr>
          <w:p w14:paraId="73C4EFDF" w14:textId="77777777" w:rsidR="00565AE8" w:rsidRDefault="00000000" w:rsidP="00CB4333">
            <w:pPr>
              <w:spacing w:after="240" w:line="480" w:lineRule="auto"/>
              <w:jc w:val="center"/>
              <w:rPr>
                <w:color w:val="0F1115"/>
              </w:rPr>
            </w:pPr>
            <w:r>
              <w:rPr>
                <w:color w:val="0F1115"/>
              </w:rPr>
              <w:t>4.39</w:t>
            </w:r>
          </w:p>
        </w:tc>
        <w:tc>
          <w:tcPr>
            <w:tcW w:w="2320" w:type="dxa"/>
            <w:tcMar>
              <w:top w:w="160" w:type="dxa"/>
              <w:left w:w="240" w:type="dxa"/>
              <w:bottom w:w="160" w:type="dxa"/>
              <w:right w:w="0" w:type="dxa"/>
            </w:tcMar>
          </w:tcPr>
          <w:p w14:paraId="6533434F" w14:textId="77777777" w:rsidR="00565AE8" w:rsidRDefault="00000000" w:rsidP="00CB4333">
            <w:pPr>
              <w:spacing w:after="240" w:line="480" w:lineRule="auto"/>
              <w:jc w:val="center"/>
              <w:rPr>
                <w:color w:val="0F1115"/>
              </w:rPr>
            </w:pPr>
            <w:r>
              <w:rPr>
                <w:color w:val="0F1115"/>
              </w:rPr>
              <w:t>Strongly Agree</w:t>
            </w:r>
          </w:p>
        </w:tc>
      </w:tr>
      <w:tr w:rsidR="00565AE8" w14:paraId="0E3662B7" w14:textId="77777777" w:rsidTr="00CB4333">
        <w:trPr>
          <w:trHeight w:val="600"/>
          <w:jc w:val="center"/>
        </w:trPr>
        <w:tc>
          <w:tcPr>
            <w:tcW w:w="3837" w:type="dxa"/>
            <w:tcMar>
              <w:top w:w="160" w:type="dxa"/>
              <w:left w:w="0" w:type="dxa"/>
              <w:bottom w:w="160" w:type="dxa"/>
              <w:right w:w="240" w:type="dxa"/>
            </w:tcMar>
          </w:tcPr>
          <w:p w14:paraId="68BF017E" w14:textId="77777777" w:rsidR="00565AE8" w:rsidRDefault="00000000" w:rsidP="00CB4333">
            <w:pPr>
              <w:spacing w:after="240" w:line="480" w:lineRule="auto"/>
              <w:jc w:val="center"/>
              <w:rPr>
                <w:color w:val="0F1115"/>
              </w:rPr>
            </w:pPr>
            <w:r>
              <w:rPr>
                <w:i/>
                <w:iCs/>
                <w:color w:val="0F1115"/>
              </w:rPr>
              <w:lastRenderedPageBreak/>
              <w:t>System stability with many users</w:t>
            </w:r>
          </w:p>
        </w:tc>
        <w:tc>
          <w:tcPr>
            <w:tcW w:w="2481" w:type="dxa"/>
            <w:tcMar>
              <w:top w:w="160" w:type="dxa"/>
              <w:left w:w="240" w:type="dxa"/>
              <w:bottom w:w="160" w:type="dxa"/>
              <w:right w:w="240" w:type="dxa"/>
            </w:tcMar>
          </w:tcPr>
          <w:p w14:paraId="02A92282" w14:textId="77777777" w:rsidR="00565AE8" w:rsidRDefault="00000000" w:rsidP="00CB4333">
            <w:pPr>
              <w:spacing w:after="240" w:line="480" w:lineRule="auto"/>
              <w:jc w:val="center"/>
              <w:rPr>
                <w:color w:val="0F1115"/>
              </w:rPr>
            </w:pPr>
            <w:r>
              <w:rPr>
                <w:color w:val="0F1115"/>
              </w:rPr>
              <w:t>4.28</w:t>
            </w:r>
          </w:p>
        </w:tc>
        <w:tc>
          <w:tcPr>
            <w:tcW w:w="2320" w:type="dxa"/>
            <w:tcMar>
              <w:top w:w="160" w:type="dxa"/>
              <w:left w:w="240" w:type="dxa"/>
              <w:bottom w:w="160" w:type="dxa"/>
              <w:right w:w="0" w:type="dxa"/>
            </w:tcMar>
          </w:tcPr>
          <w:p w14:paraId="2D9D7FA3" w14:textId="77777777" w:rsidR="00565AE8" w:rsidRDefault="00000000" w:rsidP="00CB4333">
            <w:pPr>
              <w:spacing w:after="240" w:line="480" w:lineRule="auto"/>
              <w:jc w:val="center"/>
              <w:rPr>
                <w:color w:val="0F1115"/>
              </w:rPr>
            </w:pPr>
            <w:r>
              <w:rPr>
                <w:color w:val="0F1115"/>
              </w:rPr>
              <w:t>Strongly Agree</w:t>
            </w:r>
          </w:p>
        </w:tc>
      </w:tr>
      <w:tr w:rsidR="00565AE8" w14:paraId="231E4238" w14:textId="77777777" w:rsidTr="00CB4333">
        <w:trPr>
          <w:trHeight w:val="600"/>
          <w:jc w:val="center"/>
        </w:trPr>
        <w:tc>
          <w:tcPr>
            <w:tcW w:w="3837" w:type="dxa"/>
            <w:tcMar>
              <w:top w:w="160" w:type="dxa"/>
              <w:left w:w="0" w:type="dxa"/>
              <w:bottom w:w="160" w:type="dxa"/>
              <w:right w:w="240" w:type="dxa"/>
            </w:tcMar>
          </w:tcPr>
          <w:p w14:paraId="5775D06F" w14:textId="77777777" w:rsidR="00565AE8" w:rsidRDefault="00000000" w:rsidP="00CB4333">
            <w:pPr>
              <w:spacing w:after="240" w:line="480" w:lineRule="auto"/>
              <w:jc w:val="center"/>
              <w:rPr>
                <w:color w:val="0F1115"/>
              </w:rPr>
            </w:pPr>
            <w:r>
              <w:rPr>
                <w:color w:val="0F1115"/>
              </w:rPr>
              <w:t>Part V: Security &amp; Privacy Expectation</w:t>
            </w:r>
          </w:p>
        </w:tc>
        <w:tc>
          <w:tcPr>
            <w:tcW w:w="2481" w:type="dxa"/>
            <w:tcMar>
              <w:top w:w="160" w:type="dxa"/>
              <w:left w:w="240" w:type="dxa"/>
              <w:bottom w:w="160" w:type="dxa"/>
              <w:right w:w="240" w:type="dxa"/>
            </w:tcMar>
          </w:tcPr>
          <w:p w14:paraId="5DCA16E0" w14:textId="77777777" w:rsidR="00565AE8" w:rsidRDefault="00000000" w:rsidP="00CB4333">
            <w:pPr>
              <w:spacing w:after="240" w:line="480" w:lineRule="auto"/>
              <w:jc w:val="center"/>
              <w:rPr>
                <w:color w:val="0F1115"/>
              </w:rPr>
            </w:pPr>
            <w:r>
              <w:rPr>
                <w:color w:val="0F1115"/>
              </w:rPr>
              <w:t>4.42</w:t>
            </w:r>
          </w:p>
        </w:tc>
        <w:tc>
          <w:tcPr>
            <w:tcW w:w="2320" w:type="dxa"/>
            <w:tcMar>
              <w:top w:w="160" w:type="dxa"/>
              <w:left w:w="240" w:type="dxa"/>
              <w:bottom w:w="160" w:type="dxa"/>
              <w:right w:w="0" w:type="dxa"/>
            </w:tcMar>
          </w:tcPr>
          <w:p w14:paraId="2CDC8670" w14:textId="77777777" w:rsidR="00565AE8" w:rsidRDefault="00000000" w:rsidP="00CB4333">
            <w:pPr>
              <w:spacing w:after="240" w:line="480" w:lineRule="auto"/>
              <w:jc w:val="center"/>
              <w:rPr>
                <w:color w:val="0F1115"/>
              </w:rPr>
            </w:pPr>
            <w:r>
              <w:rPr>
                <w:color w:val="0F1115"/>
              </w:rPr>
              <w:t>Strongly Agree</w:t>
            </w:r>
          </w:p>
        </w:tc>
      </w:tr>
      <w:tr w:rsidR="00565AE8" w14:paraId="08D9AE70" w14:textId="77777777" w:rsidTr="00CB4333">
        <w:trPr>
          <w:trHeight w:val="600"/>
          <w:jc w:val="center"/>
        </w:trPr>
        <w:tc>
          <w:tcPr>
            <w:tcW w:w="3837" w:type="dxa"/>
            <w:tcMar>
              <w:top w:w="160" w:type="dxa"/>
              <w:left w:w="0" w:type="dxa"/>
              <w:bottom w:w="160" w:type="dxa"/>
              <w:right w:w="240" w:type="dxa"/>
            </w:tcMar>
          </w:tcPr>
          <w:p w14:paraId="5ADF156A" w14:textId="77777777" w:rsidR="00565AE8" w:rsidRDefault="00000000" w:rsidP="00CB4333">
            <w:pPr>
              <w:spacing w:after="240" w:line="480" w:lineRule="auto"/>
              <w:jc w:val="center"/>
              <w:rPr>
                <w:color w:val="0F1115"/>
              </w:rPr>
            </w:pPr>
            <w:r>
              <w:rPr>
                <w:i/>
                <w:iCs/>
                <w:color w:val="0F1115"/>
              </w:rPr>
              <w:t>Student data security</w:t>
            </w:r>
          </w:p>
        </w:tc>
        <w:tc>
          <w:tcPr>
            <w:tcW w:w="2481" w:type="dxa"/>
            <w:tcMar>
              <w:top w:w="160" w:type="dxa"/>
              <w:left w:w="240" w:type="dxa"/>
              <w:bottom w:w="160" w:type="dxa"/>
              <w:right w:w="240" w:type="dxa"/>
            </w:tcMar>
          </w:tcPr>
          <w:p w14:paraId="3B4570C1" w14:textId="77777777" w:rsidR="00565AE8" w:rsidRDefault="00000000" w:rsidP="00CB4333">
            <w:pPr>
              <w:spacing w:after="240" w:line="480" w:lineRule="auto"/>
              <w:jc w:val="center"/>
              <w:rPr>
                <w:color w:val="0F1115"/>
              </w:rPr>
            </w:pPr>
            <w:r>
              <w:rPr>
                <w:color w:val="0F1115"/>
              </w:rPr>
              <w:t>4.47</w:t>
            </w:r>
          </w:p>
        </w:tc>
        <w:tc>
          <w:tcPr>
            <w:tcW w:w="2320" w:type="dxa"/>
            <w:tcMar>
              <w:top w:w="160" w:type="dxa"/>
              <w:left w:w="240" w:type="dxa"/>
              <w:bottom w:w="160" w:type="dxa"/>
              <w:right w:w="0" w:type="dxa"/>
            </w:tcMar>
          </w:tcPr>
          <w:p w14:paraId="72036F81" w14:textId="77777777" w:rsidR="00565AE8" w:rsidRDefault="00000000" w:rsidP="00CB4333">
            <w:pPr>
              <w:spacing w:after="240" w:line="480" w:lineRule="auto"/>
              <w:jc w:val="center"/>
              <w:rPr>
                <w:color w:val="0F1115"/>
              </w:rPr>
            </w:pPr>
            <w:r>
              <w:rPr>
                <w:color w:val="0F1115"/>
              </w:rPr>
              <w:t>Strongly Agree</w:t>
            </w:r>
          </w:p>
        </w:tc>
      </w:tr>
      <w:tr w:rsidR="00565AE8" w14:paraId="42ACDDF1" w14:textId="77777777" w:rsidTr="00CB4333">
        <w:trPr>
          <w:trHeight w:val="600"/>
          <w:jc w:val="center"/>
        </w:trPr>
        <w:tc>
          <w:tcPr>
            <w:tcW w:w="3837" w:type="dxa"/>
            <w:tcMar>
              <w:top w:w="160" w:type="dxa"/>
              <w:left w:w="0" w:type="dxa"/>
              <w:bottom w:w="160" w:type="dxa"/>
              <w:right w:w="240" w:type="dxa"/>
            </w:tcMar>
          </w:tcPr>
          <w:p w14:paraId="2205BADB" w14:textId="77777777" w:rsidR="00565AE8" w:rsidRDefault="00000000" w:rsidP="00CB4333">
            <w:pPr>
              <w:spacing w:after="240" w:line="480" w:lineRule="auto"/>
              <w:jc w:val="center"/>
              <w:rPr>
                <w:color w:val="0F1115"/>
              </w:rPr>
            </w:pPr>
            <w:r>
              <w:rPr>
                <w:i/>
                <w:iCs/>
                <w:color w:val="0F1115"/>
              </w:rPr>
              <w:t>Encryption of exam data</w:t>
            </w:r>
          </w:p>
        </w:tc>
        <w:tc>
          <w:tcPr>
            <w:tcW w:w="2481" w:type="dxa"/>
            <w:tcMar>
              <w:top w:w="160" w:type="dxa"/>
              <w:left w:w="240" w:type="dxa"/>
              <w:bottom w:w="160" w:type="dxa"/>
              <w:right w:w="240" w:type="dxa"/>
            </w:tcMar>
          </w:tcPr>
          <w:p w14:paraId="50DE37ED" w14:textId="77777777" w:rsidR="00565AE8" w:rsidRDefault="00000000" w:rsidP="00CB4333">
            <w:pPr>
              <w:spacing w:after="240" w:line="480" w:lineRule="auto"/>
              <w:jc w:val="center"/>
              <w:rPr>
                <w:color w:val="0F1115"/>
              </w:rPr>
            </w:pPr>
            <w:r>
              <w:rPr>
                <w:color w:val="0F1115"/>
              </w:rPr>
              <w:t>4.36</w:t>
            </w:r>
          </w:p>
        </w:tc>
        <w:tc>
          <w:tcPr>
            <w:tcW w:w="2320" w:type="dxa"/>
            <w:tcMar>
              <w:top w:w="160" w:type="dxa"/>
              <w:left w:w="240" w:type="dxa"/>
              <w:bottom w:w="160" w:type="dxa"/>
              <w:right w:w="0" w:type="dxa"/>
            </w:tcMar>
          </w:tcPr>
          <w:p w14:paraId="78146D2A" w14:textId="77777777" w:rsidR="00565AE8" w:rsidRDefault="00000000" w:rsidP="00CB4333">
            <w:pPr>
              <w:spacing w:after="240" w:line="480" w:lineRule="auto"/>
              <w:jc w:val="center"/>
              <w:rPr>
                <w:color w:val="0F1115"/>
              </w:rPr>
            </w:pPr>
            <w:r>
              <w:rPr>
                <w:color w:val="0F1115"/>
              </w:rPr>
              <w:t>Strongly Agree</w:t>
            </w:r>
          </w:p>
        </w:tc>
      </w:tr>
      <w:tr w:rsidR="00565AE8" w14:paraId="3882DBAC" w14:textId="77777777" w:rsidTr="00CB4333">
        <w:trPr>
          <w:trHeight w:val="600"/>
          <w:jc w:val="center"/>
        </w:trPr>
        <w:tc>
          <w:tcPr>
            <w:tcW w:w="3837" w:type="dxa"/>
            <w:tcMar>
              <w:top w:w="160" w:type="dxa"/>
              <w:left w:w="0" w:type="dxa"/>
              <w:bottom w:w="160" w:type="dxa"/>
              <w:right w:w="240" w:type="dxa"/>
            </w:tcMar>
          </w:tcPr>
          <w:p w14:paraId="7CCB3FC9" w14:textId="77777777" w:rsidR="00565AE8" w:rsidRDefault="00000000" w:rsidP="00CB4333">
            <w:pPr>
              <w:spacing w:after="240" w:line="480" w:lineRule="auto"/>
              <w:jc w:val="center"/>
              <w:rPr>
                <w:color w:val="0F1115"/>
              </w:rPr>
            </w:pPr>
            <w:r>
              <w:rPr>
                <w:i/>
                <w:iCs/>
                <w:color w:val="0F1115"/>
              </w:rPr>
              <w:t>Prevention of impersonation</w:t>
            </w:r>
          </w:p>
        </w:tc>
        <w:tc>
          <w:tcPr>
            <w:tcW w:w="2481" w:type="dxa"/>
            <w:tcMar>
              <w:top w:w="160" w:type="dxa"/>
              <w:left w:w="240" w:type="dxa"/>
              <w:bottom w:w="160" w:type="dxa"/>
              <w:right w:w="240" w:type="dxa"/>
            </w:tcMar>
          </w:tcPr>
          <w:p w14:paraId="1C5B0F09" w14:textId="77777777" w:rsidR="00565AE8" w:rsidRDefault="00000000" w:rsidP="00CB4333">
            <w:pPr>
              <w:spacing w:after="240" w:line="480" w:lineRule="auto"/>
              <w:jc w:val="center"/>
              <w:rPr>
                <w:color w:val="0F1115"/>
              </w:rPr>
            </w:pPr>
            <w:r>
              <w:rPr>
                <w:color w:val="0F1115"/>
              </w:rPr>
              <w:t>4.40</w:t>
            </w:r>
          </w:p>
        </w:tc>
        <w:tc>
          <w:tcPr>
            <w:tcW w:w="2320" w:type="dxa"/>
            <w:tcMar>
              <w:top w:w="160" w:type="dxa"/>
              <w:left w:w="240" w:type="dxa"/>
              <w:bottom w:w="160" w:type="dxa"/>
              <w:right w:w="0" w:type="dxa"/>
            </w:tcMar>
          </w:tcPr>
          <w:p w14:paraId="6C5CA069" w14:textId="77777777" w:rsidR="00565AE8" w:rsidRDefault="00000000" w:rsidP="00CB4333">
            <w:pPr>
              <w:spacing w:after="240" w:line="480" w:lineRule="auto"/>
              <w:jc w:val="center"/>
              <w:rPr>
                <w:color w:val="0F1115"/>
              </w:rPr>
            </w:pPr>
            <w:r>
              <w:rPr>
                <w:color w:val="0F1115"/>
              </w:rPr>
              <w:t>Strongly Agree</w:t>
            </w:r>
          </w:p>
        </w:tc>
      </w:tr>
    </w:tbl>
    <w:p w14:paraId="0F323552" w14:textId="77777777" w:rsidR="00565AE8" w:rsidRDefault="00000000">
      <w:pPr>
        <w:shd w:val="clear" w:color="auto" w:fill="FFFFFF"/>
        <w:spacing w:before="240" w:after="240" w:line="480" w:lineRule="auto"/>
        <w:rPr>
          <w:color w:val="0F1115"/>
        </w:rPr>
      </w:pPr>
      <w:r>
        <w:rPr>
          <w:color w:val="0F1115"/>
        </w:rPr>
        <w:t>4.4 System Acceptance</w:t>
      </w:r>
      <w:r>
        <w:rPr>
          <w:color w:val="0F1115"/>
        </w:rPr>
        <w:br/>
        <w:t xml:space="preserve">As detailed in Table 3, overall acceptance of the ACADEMIS portal was very high (Grand Mean = 4.29, Strongly Agree). Respondents strongly </w:t>
      </w:r>
      <w:proofErr w:type="gramStart"/>
      <w:r>
        <w:rPr>
          <w:color w:val="0F1115"/>
        </w:rPr>
        <w:t>agreed</w:t>
      </w:r>
      <w:proofErr w:type="gramEnd"/>
      <w:r>
        <w:rPr>
          <w:color w:val="0F1115"/>
        </w:rPr>
        <w:t xml:space="preserve"> that they are willing to use the system (4.28), believe it will improve their exam experience (4.25), and trust that their personal information is safe (4.35). This high acceptance rate is consistent with Al-Fadhli &amp; Rahman (2021), who found that a </w:t>
      </w:r>
      <w:proofErr w:type="gramStart"/>
      <w:r>
        <w:rPr>
          <w:color w:val="0F1115"/>
        </w:rPr>
        <w:t>secure</w:t>
      </w:r>
      <w:proofErr w:type="gramEnd"/>
      <w:r>
        <w:rPr>
          <w:color w:val="0F1115"/>
        </w:rPr>
        <w:t xml:space="preserve"> yet simple interface improves both usability and trust.</w:t>
      </w:r>
    </w:p>
    <w:p w14:paraId="14344A7B" w14:textId="77777777" w:rsidR="00565AE8" w:rsidRDefault="00000000">
      <w:pPr>
        <w:shd w:val="clear" w:color="auto" w:fill="FFFFFF"/>
        <w:spacing w:before="240" w:after="240" w:line="480" w:lineRule="auto"/>
        <w:rPr>
          <w:color w:val="0F1115"/>
        </w:rPr>
      </w:pPr>
      <w:r>
        <w:rPr>
          <w:color w:val="0F1115"/>
        </w:rPr>
        <w:t>Table 3. Level of Acceptance for the ACADEMIS Portal</w:t>
      </w:r>
    </w:p>
    <w:tbl>
      <w:tblPr>
        <w:tblStyle w:val="a1"/>
        <w:tblW w:w="8926"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9"/>
        <w:gridCol w:w="3207"/>
        <w:gridCol w:w="1933"/>
        <w:gridCol w:w="2087"/>
      </w:tblGrid>
      <w:tr w:rsidR="00565AE8" w14:paraId="1EC823B6" w14:textId="77777777" w:rsidTr="00CB4333">
        <w:trPr>
          <w:trHeight w:val="965"/>
        </w:trPr>
        <w:tc>
          <w:tcPr>
            <w:tcW w:w="1699" w:type="dxa"/>
            <w:tcMar>
              <w:top w:w="160" w:type="dxa"/>
              <w:left w:w="0" w:type="dxa"/>
              <w:bottom w:w="160" w:type="dxa"/>
              <w:right w:w="240" w:type="dxa"/>
            </w:tcMar>
          </w:tcPr>
          <w:p w14:paraId="351A134C" w14:textId="77777777" w:rsidR="00565AE8" w:rsidRDefault="00000000" w:rsidP="00CB4333">
            <w:pPr>
              <w:spacing w:after="240" w:line="480" w:lineRule="auto"/>
              <w:jc w:val="center"/>
              <w:rPr>
                <w:color w:val="0F1115"/>
              </w:rPr>
            </w:pPr>
            <w:r>
              <w:rPr>
                <w:b/>
                <w:bCs/>
                <w:color w:val="0F1115"/>
              </w:rPr>
              <w:lastRenderedPageBreak/>
              <w:t>No.</w:t>
            </w:r>
          </w:p>
        </w:tc>
        <w:tc>
          <w:tcPr>
            <w:tcW w:w="3207" w:type="dxa"/>
            <w:tcMar>
              <w:top w:w="160" w:type="dxa"/>
              <w:left w:w="240" w:type="dxa"/>
              <w:bottom w:w="160" w:type="dxa"/>
              <w:right w:w="240" w:type="dxa"/>
            </w:tcMar>
          </w:tcPr>
          <w:p w14:paraId="44631071" w14:textId="77777777" w:rsidR="00565AE8" w:rsidRDefault="00000000" w:rsidP="00CB4333">
            <w:pPr>
              <w:spacing w:after="240" w:line="480" w:lineRule="auto"/>
              <w:jc w:val="center"/>
              <w:rPr>
                <w:color w:val="0F1115"/>
              </w:rPr>
            </w:pPr>
            <w:r>
              <w:rPr>
                <w:b/>
                <w:bCs/>
                <w:color w:val="0F1115"/>
              </w:rPr>
              <w:t>Statement</w:t>
            </w:r>
          </w:p>
        </w:tc>
        <w:tc>
          <w:tcPr>
            <w:tcW w:w="1933" w:type="dxa"/>
            <w:tcMar>
              <w:top w:w="160" w:type="dxa"/>
              <w:left w:w="240" w:type="dxa"/>
              <w:bottom w:w="160" w:type="dxa"/>
              <w:right w:w="240" w:type="dxa"/>
            </w:tcMar>
          </w:tcPr>
          <w:p w14:paraId="277AA3FB" w14:textId="77777777" w:rsidR="00565AE8" w:rsidRDefault="00000000" w:rsidP="00CB4333">
            <w:pPr>
              <w:spacing w:after="240" w:line="480" w:lineRule="auto"/>
              <w:jc w:val="center"/>
              <w:rPr>
                <w:color w:val="0F1115"/>
              </w:rPr>
            </w:pPr>
            <w:r>
              <w:rPr>
                <w:b/>
                <w:bCs/>
                <w:color w:val="0F1115"/>
              </w:rPr>
              <w:t>Mean</w:t>
            </w:r>
          </w:p>
        </w:tc>
        <w:tc>
          <w:tcPr>
            <w:tcW w:w="2087" w:type="dxa"/>
            <w:tcMar>
              <w:top w:w="160" w:type="dxa"/>
              <w:left w:w="240" w:type="dxa"/>
              <w:bottom w:w="160" w:type="dxa"/>
              <w:right w:w="240" w:type="dxa"/>
            </w:tcMar>
          </w:tcPr>
          <w:p w14:paraId="26F1A15D" w14:textId="77777777" w:rsidR="00565AE8" w:rsidRDefault="00000000" w:rsidP="00CB4333">
            <w:pPr>
              <w:spacing w:after="240" w:line="480" w:lineRule="auto"/>
              <w:jc w:val="center"/>
              <w:rPr>
                <w:color w:val="0F1115"/>
              </w:rPr>
            </w:pPr>
            <w:r>
              <w:rPr>
                <w:b/>
                <w:bCs/>
                <w:color w:val="0F1115"/>
              </w:rPr>
              <w:t>Interpretation</w:t>
            </w:r>
          </w:p>
        </w:tc>
      </w:tr>
      <w:tr w:rsidR="00565AE8" w14:paraId="3586567E" w14:textId="77777777" w:rsidTr="00CB4333">
        <w:trPr>
          <w:trHeight w:val="900"/>
        </w:trPr>
        <w:tc>
          <w:tcPr>
            <w:tcW w:w="1699" w:type="dxa"/>
            <w:tcMar>
              <w:top w:w="160" w:type="dxa"/>
              <w:left w:w="0" w:type="dxa"/>
              <w:bottom w:w="160" w:type="dxa"/>
              <w:right w:w="240" w:type="dxa"/>
            </w:tcMar>
          </w:tcPr>
          <w:p w14:paraId="7F0EB60F" w14:textId="77777777" w:rsidR="00565AE8" w:rsidRDefault="00000000" w:rsidP="00CB4333">
            <w:pPr>
              <w:spacing w:after="240" w:line="480" w:lineRule="auto"/>
              <w:jc w:val="center"/>
              <w:rPr>
                <w:color w:val="0F1115"/>
              </w:rPr>
            </w:pPr>
            <w:r>
              <w:rPr>
                <w:color w:val="0F1115"/>
              </w:rPr>
              <w:t>1</w:t>
            </w:r>
          </w:p>
        </w:tc>
        <w:tc>
          <w:tcPr>
            <w:tcW w:w="3207" w:type="dxa"/>
            <w:tcMar>
              <w:top w:w="160" w:type="dxa"/>
              <w:left w:w="240" w:type="dxa"/>
              <w:bottom w:w="160" w:type="dxa"/>
              <w:right w:w="240" w:type="dxa"/>
            </w:tcMar>
          </w:tcPr>
          <w:p w14:paraId="726B5F72" w14:textId="77777777" w:rsidR="00565AE8" w:rsidRDefault="00000000" w:rsidP="00CB4333">
            <w:pPr>
              <w:spacing w:after="240" w:line="480" w:lineRule="auto"/>
              <w:jc w:val="center"/>
              <w:rPr>
                <w:color w:val="0F1115"/>
              </w:rPr>
            </w:pPr>
            <w:r>
              <w:rPr>
                <w:color w:val="0F1115"/>
              </w:rPr>
              <w:t>I am willing to use the exam portal.</w:t>
            </w:r>
          </w:p>
        </w:tc>
        <w:tc>
          <w:tcPr>
            <w:tcW w:w="1933" w:type="dxa"/>
            <w:tcMar>
              <w:top w:w="160" w:type="dxa"/>
              <w:left w:w="240" w:type="dxa"/>
              <w:bottom w:w="160" w:type="dxa"/>
              <w:right w:w="240" w:type="dxa"/>
            </w:tcMar>
          </w:tcPr>
          <w:p w14:paraId="1C399E50" w14:textId="77777777" w:rsidR="00565AE8" w:rsidRDefault="00000000" w:rsidP="00CB4333">
            <w:pPr>
              <w:spacing w:after="240" w:line="480" w:lineRule="auto"/>
              <w:jc w:val="center"/>
              <w:rPr>
                <w:color w:val="0F1115"/>
              </w:rPr>
            </w:pPr>
            <w:r>
              <w:rPr>
                <w:color w:val="0F1115"/>
              </w:rPr>
              <w:t>4.28</w:t>
            </w:r>
          </w:p>
        </w:tc>
        <w:tc>
          <w:tcPr>
            <w:tcW w:w="2087" w:type="dxa"/>
            <w:tcMar>
              <w:top w:w="160" w:type="dxa"/>
              <w:left w:w="240" w:type="dxa"/>
              <w:bottom w:w="160" w:type="dxa"/>
              <w:right w:w="0" w:type="dxa"/>
            </w:tcMar>
          </w:tcPr>
          <w:p w14:paraId="697B2D50" w14:textId="77777777" w:rsidR="00565AE8" w:rsidRDefault="00000000" w:rsidP="00CB4333">
            <w:pPr>
              <w:spacing w:after="240" w:line="480" w:lineRule="auto"/>
              <w:jc w:val="center"/>
              <w:rPr>
                <w:color w:val="0F1115"/>
              </w:rPr>
            </w:pPr>
            <w:r>
              <w:rPr>
                <w:color w:val="0F1115"/>
              </w:rPr>
              <w:t>Strongly Agree</w:t>
            </w:r>
          </w:p>
        </w:tc>
      </w:tr>
      <w:tr w:rsidR="00565AE8" w14:paraId="517E8AAD" w14:textId="77777777" w:rsidTr="00CB4333">
        <w:trPr>
          <w:trHeight w:val="900"/>
        </w:trPr>
        <w:tc>
          <w:tcPr>
            <w:tcW w:w="1699" w:type="dxa"/>
            <w:tcMar>
              <w:top w:w="160" w:type="dxa"/>
              <w:left w:w="0" w:type="dxa"/>
              <w:bottom w:w="160" w:type="dxa"/>
              <w:right w:w="240" w:type="dxa"/>
            </w:tcMar>
          </w:tcPr>
          <w:p w14:paraId="7DB0DFFC" w14:textId="77777777" w:rsidR="00565AE8" w:rsidRDefault="00000000" w:rsidP="00CB4333">
            <w:pPr>
              <w:spacing w:after="240" w:line="480" w:lineRule="auto"/>
              <w:jc w:val="center"/>
              <w:rPr>
                <w:color w:val="0F1115"/>
              </w:rPr>
            </w:pPr>
            <w:r>
              <w:rPr>
                <w:color w:val="0F1115"/>
              </w:rPr>
              <w:t>2</w:t>
            </w:r>
          </w:p>
        </w:tc>
        <w:tc>
          <w:tcPr>
            <w:tcW w:w="3207" w:type="dxa"/>
            <w:tcMar>
              <w:top w:w="160" w:type="dxa"/>
              <w:left w:w="240" w:type="dxa"/>
              <w:bottom w:w="160" w:type="dxa"/>
              <w:right w:w="240" w:type="dxa"/>
            </w:tcMar>
          </w:tcPr>
          <w:p w14:paraId="058DB9F1" w14:textId="77777777" w:rsidR="00565AE8" w:rsidRDefault="00000000" w:rsidP="00CB4333">
            <w:pPr>
              <w:spacing w:after="240" w:line="480" w:lineRule="auto"/>
              <w:jc w:val="center"/>
              <w:rPr>
                <w:color w:val="0F1115"/>
              </w:rPr>
            </w:pPr>
            <w:r>
              <w:rPr>
                <w:color w:val="0F1115"/>
              </w:rPr>
              <w:t>I believe it can improve my exam experience.</w:t>
            </w:r>
          </w:p>
        </w:tc>
        <w:tc>
          <w:tcPr>
            <w:tcW w:w="1933" w:type="dxa"/>
            <w:tcMar>
              <w:top w:w="160" w:type="dxa"/>
              <w:left w:w="240" w:type="dxa"/>
              <w:bottom w:w="160" w:type="dxa"/>
              <w:right w:w="240" w:type="dxa"/>
            </w:tcMar>
          </w:tcPr>
          <w:p w14:paraId="2922FB8A" w14:textId="77777777" w:rsidR="00565AE8" w:rsidRDefault="00000000" w:rsidP="00CB4333">
            <w:pPr>
              <w:spacing w:after="240" w:line="480" w:lineRule="auto"/>
              <w:jc w:val="center"/>
              <w:rPr>
                <w:color w:val="0F1115"/>
              </w:rPr>
            </w:pPr>
            <w:r>
              <w:rPr>
                <w:color w:val="0F1115"/>
              </w:rPr>
              <w:t>4.25</w:t>
            </w:r>
          </w:p>
        </w:tc>
        <w:tc>
          <w:tcPr>
            <w:tcW w:w="2087" w:type="dxa"/>
            <w:tcMar>
              <w:top w:w="160" w:type="dxa"/>
              <w:left w:w="240" w:type="dxa"/>
              <w:bottom w:w="160" w:type="dxa"/>
              <w:right w:w="0" w:type="dxa"/>
            </w:tcMar>
          </w:tcPr>
          <w:p w14:paraId="3E189E52" w14:textId="77777777" w:rsidR="00565AE8" w:rsidRDefault="00000000" w:rsidP="00CB4333">
            <w:pPr>
              <w:spacing w:after="240" w:line="480" w:lineRule="auto"/>
              <w:jc w:val="center"/>
              <w:rPr>
                <w:color w:val="0F1115"/>
              </w:rPr>
            </w:pPr>
            <w:r>
              <w:rPr>
                <w:color w:val="0F1115"/>
              </w:rPr>
              <w:t>Strongly Agree</w:t>
            </w:r>
          </w:p>
        </w:tc>
      </w:tr>
      <w:tr w:rsidR="00565AE8" w14:paraId="0CDFADCA" w14:textId="77777777" w:rsidTr="00CB4333">
        <w:trPr>
          <w:trHeight w:val="900"/>
        </w:trPr>
        <w:tc>
          <w:tcPr>
            <w:tcW w:w="1699" w:type="dxa"/>
            <w:tcMar>
              <w:top w:w="160" w:type="dxa"/>
              <w:left w:w="0" w:type="dxa"/>
              <w:bottom w:w="160" w:type="dxa"/>
              <w:right w:w="240" w:type="dxa"/>
            </w:tcMar>
          </w:tcPr>
          <w:p w14:paraId="7E9AF559" w14:textId="77777777" w:rsidR="00565AE8" w:rsidRDefault="00000000" w:rsidP="00CB4333">
            <w:pPr>
              <w:spacing w:after="240" w:line="480" w:lineRule="auto"/>
              <w:jc w:val="center"/>
              <w:rPr>
                <w:color w:val="0F1115"/>
              </w:rPr>
            </w:pPr>
            <w:r>
              <w:rPr>
                <w:color w:val="0F1115"/>
              </w:rPr>
              <w:t>3</w:t>
            </w:r>
          </w:p>
        </w:tc>
        <w:tc>
          <w:tcPr>
            <w:tcW w:w="3207" w:type="dxa"/>
            <w:tcMar>
              <w:top w:w="160" w:type="dxa"/>
              <w:left w:w="240" w:type="dxa"/>
              <w:bottom w:w="160" w:type="dxa"/>
              <w:right w:w="240" w:type="dxa"/>
            </w:tcMar>
          </w:tcPr>
          <w:p w14:paraId="19C343C2" w14:textId="77777777" w:rsidR="00565AE8" w:rsidRDefault="00000000" w:rsidP="00CB4333">
            <w:pPr>
              <w:spacing w:after="240" w:line="480" w:lineRule="auto"/>
              <w:jc w:val="center"/>
              <w:rPr>
                <w:color w:val="0F1115"/>
              </w:rPr>
            </w:pPr>
            <w:r>
              <w:rPr>
                <w:color w:val="0F1115"/>
              </w:rPr>
              <w:t>It would benefit future BSCS exams.</w:t>
            </w:r>
          </w:p>
        </w:tc>
        <w:tc>
          <w:tcPr>
            <w:tcW w:w="1933" w:type="dxa"/>
            <w:tcMar>
              <w:top w:w="160" w:type="dxa"/>
              <w:left w:w="240" w:type="dxa"/>
              <w:bottom w:w="160" w:type="dxa"/>
              <w:right w:w="240" w:type="dxa"/>
            </w:tcMar>
          </w:tcPr>
          <w:p w14:paraId="730B16A8" w14:textId="77777777" w:rsidR="00565AE8" w:rsidRDefault="00000000" w:rsidP="00CB4333">
            <w:pPr>
              <w:spacing w:after="240" w:line="480" w:lineRule="auto"/>
              <w:jc w:val="center"/>
              <w:rPr>
                <w:color w:val="0F1115"/>
              </w:rPr>
            </w:pPr>
            <w:r>
              <w:rPr>
                <w:color w:val="0F1115"/>
              </w:rPr>
              <w:t>4.30</w:t>
            </w:r>
          </w:p>
        </w:tc>
        <w:tc>
          <w:tcPr>
            <w:tcW w:w="2087" w:type="dxa"/>
            <w:tcMar>
              <w:top w:w="160" w:type="dxa"/>
              <w:left w:w="240" w:type="dxa"/>
              <w:bottom w:w="160" w:type="dxa"/>
              <w:right w:w="0" w:type="dxa"/>
            </w:tcMar>
          </w:tcPr>
          <w:p w14:paraId="0B71192E" w14:textId="77777777" w:rsidR="00565AE8" w:rsidRDefault="00000000" w:rsidP="00CB4333">
            <w:pPr>
              <w:spacing w:after="240" w:line="480" w:lineRule="auto"/>
              <w:jc w:val="center"/>
              <w:rPr>
                <w:color w:val="0F1115"/>
              </w:rPr>
            </w:pPr>
            <w:r>
              <w:rPr>
                <w:color w:val="0F1115"/>
              </w:rPr>
              <w:t>Strongly Agree</w:t>
            </w:r>
          </w:p>
        </w:tc>
      </w:tr>
      <w:tr w:rsidR="00565AE8" w14:paraId="23B70B96" w14:textId="77777777" w:rsidTr="00CB4333">
        <w:trPr>
          <w:trHeight w:val="900"/>
        </w:trPr>
        <w:tc>
          <w:tcPr>
            <w:tcW w:w="1699" w:type="dxa"/>
            <w:tcMar>
              <w:top w:w="160" w:type="dxa"/>
              <w:left w:w="0" w:type="dxa"/>
              <w:bottom w:w="160" w:type="dxa"/>
              <w:right w:w="240" w:type="dxa"/>
            </w:tcMar>
          </w:tcPr>
          <w:p w14:paraId="7C1ADB12" w14:textId="77777777" w:rsidR="00565AE8" w:rsidRDefault="00000000" w:rsidP="00CB4333">
            <w:pPr>
              <w:spacing w:after="240" w:line="480" w:lineRule="auto"/>
              <w:jc w:val="center"/>
              <w:rPr>
                <w:color w:val="0F1115"/>
              </w:rPr>
            </w:pPr>
            <w:r>
              <w:rPr>
                <w:color w:val="0F1115"/>
              </w:rPr>
              <w:t>4</w:t>
            </w:r>
          </w:p>
        </w:tc>
        <w:tc>
          <w:tcPr>
            <w:tcW w:w="3207" w:type="dxa"/>
            <w:tcMar>
              <w:top w:w="160" w:type="dxa"/>
              <w:left w:w="240" w:type="dxa"/>
              <w:bottom w:w="160" w:type="dxa"/>
              <w:right w:w="240" w:type="dxa"/>
            </w:tcMar>
          </w:tcPr>
          <w:p w14:paraId="2D5346B0" w14:textId="77777777" w:rsidR="00565AE8" w:rsidRDefault="00000000" w:rsidP="00CB4333">
            <w:pPr>
              <w:spacing w:after="240" w:line="480" w:lineRule="auto"/>
              <w:jc w:val="center"/>
              <w:rPr>
                <w:color w:val="0F1115"/>
              </w:rPr>
            </w:pPr>
            <w:r>
              <w:rPr>
                <w:color w:val="0F1115"/>
              </w:rPr>
              <w:t>I support implementing this system.</w:t>
            </w:r>
          </w:p>
        </w:tc>
        <w:tc>
          <w:tcPr>
            <w:tcW w:w="1933" w:type="dxa"/>
            <w:tcMar>
              <w:top w:w="160" w:type="dxa"/>
              <w:left w:w="240" w:type="dxa"/>
              <w:bottom w:w="160" w:type="dxa"/>
              <w:right w:w="240" w:type="dxa"/>
            </w:tcMar>
          </w:tcPr>
          <w:p w14:paraId="6ECB9F3B" w14:textId="77777777" w:rsidR="00565AE8" w:rsidRDefault="00000000" w:rsidP="00CB4333">
            <w:pPr>
              <w:spacing w:after="240" w:line="480" w:lineRule="auto"/>
              <w:jc w:val="center"/>
              <w:rPr>
                <w:color w:val="0F1115"/>
              </w:rPr>
            </w:pPr>
            <w:r>
              <w:rPr>
                <w:color w:val="0F1115"/>
              </w:rPr>
              <w:t>4.28</w:t>
            </w:r>
          </w:p>
        </w:tc>
        <w:tc>
          <w:tcPr>
            <w:tcW w:w="2087" w:type="dxa"/>
            <w:tcMar>
              <w:top w:w="160" w:type="dxa"/>
              <w:left w:w="240" w:type="dxa"/>
              <w:bottom w:w="160" w:type="dxa"/>
              <w:right w:w="0" w:type="dxa"/>
            </w:tcMar>
          </w:tcPr>
          <w:p w14:paraId="14A89DB6" w14:textId="77777777" w:rsidR="00565AE8" w:rsidRDefault="00000000" w:rsidP="00CB4333">
            <w:pPr>
              <w:spacing w:after="240" w:line="480" w:lineRule="auto"/>
              <w:jc w:val="center"/>
              <w:rPr>
                <w:color w:val="0F1115"/>
              </w:rPr>
            </w:pPr>
            <w:r>
              <w:rPr>
                <w:color w:val="0F1115"/>
              </w:rPr>
              <w:t>Strongly Agree</w:t>
            </w:r>
          </w:p>
        </w:tc>
      </w:tr>
      <w:tr w:rsidR="00565AE8" w14:paraId="1EF05880" w14:textId="77777777" w:rsidTr="00CB4333">
        <w:trPr>
          <w:trHeight w:val="900"/>
        </w:trPr>
        <w:tc>
          <w:tcPr>
            <w:tcW w:w="1699" w:type="dxa"/>
            <w:tcMar>
              <w:top w:w="160" w:type="dxa"/>
              <w:left w:w="0" w:type="dxa"/>
              <w:bottom w:w="160" w:type="dxa"/>
              <w:right w:w="240" w:type="dxa"/>
            </w:tcMar>
          </w:tcPr>
          <w:p w14:paraId="4044435F" w14:textId="77777777" w:rsidR="00565AE8" w:rsidRDefault="00000000" w:rsidP="00CB4333">
            <w:pPr>
              <w:spacing w:after="240" w:line="480" w:lineRule="auto"/>
              <w:jc w:val="center"/>
              <w:rPr>
                <w:color w:val="0F1115"/>
              </w:rPr>
            </w:pPr>
            <w:r>
              <w:rPr>
                <w:color w:val="0F1115"/>
              </w:rPr>
              <w:t>5</w:t>
            </w:r>
          </w:p>
        </w:tc>
        <w:tc>
          <w:tcPr>
            <w:tcW w:w="3207" w:type="dxa"/>
            <w:tcMar>
              <w:top w:w="160" w:type="dxa"/>
              <w:left w:w="240" w:type="dxa"/>
              <w:bottom w:w="160" w:type="dxa"/>
              <w:right w:w="240" w:type="dxa"/>
            </w:tcMar>
          </w:tcPr>
          <w:p w14:paraId="15D9711A" w14:textId="77777777" w:rsidR="00565AE8" w:rsidRDefault="00000000" w:rsidP="00CB4333">
            <w:pPr>
              <w:spacing w:after="240" w:line="480" w:lineRule="auto"/>
              <w:jc w:val="center"/>
              <w:rPr>
                <w:color w:val="0F1115"/>
              </w:rPr>
            </w:pPr>
            <w:r>
              <w:rPr>
                <w:color w:val="0F1115"/>
              </w:rPr>
              <w:t>I believe my personal information is safe.</w:t>
            </w:r>
          </w:p>
        </w:tc>
        <w:tc>
          <w:tcPr>
            <w:tcW w:w="1933" w:type="dxa"/>
            <w:tcMar>
              <w:top w:w="160" w:type="dxa"/>
              <w:left w:w="240" w:type="dxa"/>
              <w:bottom w:w="160" w:type="dxa"/>
              <w:right w:w="240" w:type="dxa"/>
            </w:tcMar>
          </w:tcPr>
          <w:p w14:paraId="51D4A0E6" w14:textId="77777777" w:rsidR="00565AE8" w:rsidRDefault="00000000" w:rsidP="00CB4333">
            <w:pPr>
              <w:spacing w:after="240" w:line="480" w:lineRule="auto"/>
              <w:jc w:val="center"/>
              <w:rPr>
                <w:color w:val="0F1115"/>
              </w:rPr>
            </w:pPr>
            <w:r>
              <w:rPr>
                <w:color w:val="0F1115"/>
              </w:rPr>
              <w:t>4.35</w:t>
            </w:r>
          </w:p>
        </w:tc>
        <w:tc>
          <w:tcPr>
            <w:tcW w:w="2087" w:type="dxa"/>
            <w:tcMar>
              <w:top w:w="160" w:type="dxa"/>
              <w:left w:w="240" w:type="dxa"/>
              <w:bottom w:w="160" w:type="dxa"/>
              <w:right w:w="0" w:type="dxa"/>
            </w:tcMar>
          </w:tcPr>
          <w:p w14:paraId="652D8912" w14:textId="77777777" w:rsidR="00565AE8" w:rsidRDefault="00000000" w:rsidP="00CB4333">
            <w:pPr>
              <w:spacing w:after="240" w:line="480" w:lineRule="auto"/>
              <w:jc w:val="center"/>
              <w:rPr>
                <w:color w:val="0F1115"/>
              </w:rPr>
            </w:pPr>
            <w:r>
              <w:rPr>
                <w:color w:val="0F1115"/>
              </w:rPr>
              <w:t>Strongly Agree</w:t>
            </w:r>
          </w:p>
        </w:tc>
      </w:tr>
      <w:tr w:rsidR="00CB4333" w14:paraId="4C7B5BEB" w14:textId="77777777" w:rsidTr="00CB4333">
        <w:trPr>
          <w:trHeight w:val="600"/>
        </w:trPr>
        <w:tc>
          <w:tcPr>
            <w:tcW w:w="4906" w:type="dxa"/>
            <w:gridSpan w:val="2"/>
            <w:tcMar>
              <w:top w:w="160" w:type="dxa"/>
              <w:left w:w="0" w:type="dxa"/>
              <w:bottom w:w="160" w:type="dxa"/>
              <w:right w:w="240" w:type="dxa"/>
            </w:tcMar>
          </w:tcPr>
          <w:p w14:paraId="15195AA6" w14:textId="58AD2EEE" w:rsidR="00CB4333" w:rsidRDefault="00CB4333" w:rsidP="00CB4333">
            <w:pPr>
              <w:spacing w:after="240" w:line="480" w:lineRule="auto"/>
              <w:jc w:val="center"/>
              <w:rPr>
                <w:color w:val="0F1115"/>
              </w:rPr>
            </w:pPr>
            <w:r>
              <w:rPr>
                <w:color w:val="0F1115"/>
              </w:rPr>
              <w:t>Grand Mean</w:t>
            </w:r>
          </w:p>
        </w:tc>
        <w:tc>
          <w:tcPr>
            <w:tcW w:w="1933" w:type="dxa"/>
            <w:tcMar>
              <w:top w:w="160" w:type="dxa"/>
              <w:left w:w="240" w:type="dxa"/>
              <w:bottom w:w="160" w:type="dxa"/>
              <w:right w:w="240" w:type="dxa"/>
            </w:tcMar>
          </w:tcPr>
          <w:p w14:paraId="08B75DC3" w14:textId="77777777" w:rsidR="00CB4333" w:rsidRDefault="00CB4333" w:rsidP="00CB4333">
            <w:pPr>
              <w:spacing w:after="240" w:line="480" w:lineRule="auto"/>
              <w:jc w:val="center"/>
              <w:rPr>
                <w:color w:val="0F1115"/>
              </w:rPr>
            </w:pPr>
            <w:r>
              <w:rPr>
                <w:color w:val="0F1115"/>
              </w:rPr>
              <w:t>4.29</w:t>
            </w:r>
          </w:p>
        </w:tc>
        <w:tc>
          <w:tcPr>
            <w:tcW w:w="2087" w:type="dxa"/>
            <w:tcMar>
              <w:top w:w="160" w:type="dxa"/>
              <w:left w:w="240" w:type="dxa"/>
              <w:bottom w:w="160" w:type="dxa"/>
              <w:right w:w="0" w:type="dxa"/>
            </w:tcMar>
          </w:tcPr>
          <w:p w14:paraId="7D94B1F1" w14:textId="77777777" w:rsidR="00CB4333" w:rsidRDefault="00CB4333" w:rsidP="00CB4333">
            <w:pPr>
              <w:spacing w:after="240" w:line="480" w:lineRule="auto"/>
              <w:jc w:val="center"/>
              <w:rPr>
                <w:color w:val="0F1115"/>
              </w:rPr>
            </w:pPr>
            <w:r>
              <w:rPr>
                <w:color w:val="0F1115"/>
              </w:rPr>
              <w:t>Strongly Agree</w:t>
            </w:r>
          </w:p>
        </w:tc>
      </w:tr>
    </w:tbl>
    <w:p w14:paraId="4A05A6CF" w14:textId="77777777" w:rsidR="00CB4333" w:rsidRDefault="00CB4333">
      <w:pPr>
        <w:pStyle w:val="Heading3"/>
        <w:shd w:val="clear" w:color="auto" w:fill="FFFFFF"/>
        <w:spacing w:before="480" w:after="240" w:line="480" w:lineRule="auto"/>
        <w:rPr>
          <w:color w:val="0F1115"/>
          <w:sz w:val="26"/>
          <w:szCs w:val="26"/>
        </w:rPr>
      </w:pPr>
      <w:bookmarkStart w:id="3" w:name="_heading=h.f3w68zomjfcy" w:colFirst="0" w:colLast="0"/>
      <w:bookmarkEnd w:id="3"/>
    </w:p>
    <w:p w14:paraId="33821978" w14:textId="16F4D7C0" w:rsidR="00565AE8" w:rsidRDefault="00000000">
      <w:pPr>
        <w:pStyle w:val="Heading3"/>
        <w:shd w:val="clear" w:color="auto" w:fill="FFFFFF"/>
        <w:spacing w:before="480" w:after="240" w:line="480" w:lineRule="auto"/>
        <w:rPr>
          <w:color w:val="0F1115"/>
          <w:sz w:val="26"/>
          <w:szCs w:val="26"/>
        </w:rPr>
      </w:pPr>
      <w:r>
        <w:rPr>
          <w:color w:val="0F1115"/>
          <w:sz w:val="26"/>
          <w:szCs w:val="26"/>
        </w:rPr>
        <w:lastRenderedPageBreak/>
        <w:t>Conclusion</w:t>
      </w:r>
    </w:p>
    <w:p w14:paraId="2117D4EE" w14:textId="77777777" w:rsidR="00565AE8" w:rsidRDefault="00000000">
      <w:pPr>
        <w:shd w:val="clear" w:color="auto" w:fill="FFFFFF"/>
        <w:spacing w:before="240" w:after="240" w:line="480" w:lineRule="auto"/>
        <w:ind w:firstLine="720"/>
        <w:rPr>
          <w:color w:val="0F1115"/>
        </w:rPr>
      </w:pPr>
      <w:r>
        <w:rPr>
          <w:color w:val="0F1115"/>
        </w:rPr>
        <w:t>This study successfully developed ACADEMIS, a secure and reliable web-based examination portal for St. Clare College. The system directly addressed the identified problems of scoring inaccuracy, security vulnerabilities, and inefficient manual processes. By integrating secure authentication, automated grading, and real-time activity monitoring, ACADEMIS provides a robust alternative to traditional paper-based exams.</w:t>
      </w:r>
    </w:p>
    <w:p w14:paraId="2A507B1D" w14:textId="77777777" w:rsidR="00565AE8" w:rsidRDefault="00000000">
      <w:pPr>
        <w:shd w:val="clear" w:color="auto" w:fill="FFFFFF"/>
        <w:spacing w:before="240" w:after="240" w:line="480" w:lineRule="auto"/>
        <w:ind w:firstLine="720"/>
        <w:rPr>
          <w:color w:val="0F1115"/>
        </w:rPr>
      </w:pPr>
      <w:r>
        <w:rPr>
          <w:color w:val="0F1115"/>
        </w:rPr>
        <w:t>The key findings demonstrate a strong alignment between user expectations and system features. Respondents strongly agreed on the necessity of data encryption, impersonation prevention, and automatic scoring. Most importantly, the high level of user acceptance (Grand Mean 4.29) validates the system's usability and perceived effectiveness.</w:t>
      </w:r>
    </w:p>
    <w:p w14:paraId="6C8FDA67" w14:textId="77777777" w:rsidR="00565AE8" w:rsidRDefault="00000000">
      <w:pPr>
        <w:shd w:val="clear" w:color="auto" w:fill="FFFFFF"/>
        <w:spacing w:before="240" w:after="240" w:line="480" w:lineRule="auto"/>
        <w:rPr>
          <w:color w:val="0F1115"/>
        </w:rPr>
      </w:pPr>
      <w:r>
        <w:rPr>
          <w:color w:val="0F1115"/>
        </w:rPr>
        <w:t>Recommendations:</w:t>
      </w:r>
      <w:r>
        <w:rPr>
          <w:color w:val="0F1115"/>
        </w:rPr>
        <w:br/>
        <w:t>Based on the findings, the following are recommended:</w:t>
      </w:r>
    </w:p>
    <w:p w14:paraId="65BA9D92" w14:textId="77777777" w:rsidR="00565AE8" w:rsidRDefault="00000000">
      <w:pPr>
        <w:numPr>
          <w:ilvl w:val="0"/>
          <w:numId w:val="2"/>
        </w:numPr>
        <w:shd w:val="clear" w:color="auto" w:fill="FFFFFF"/>
        <w:spacing w:before="240" w:line="480" w:lineRule="auto"/>
      </w:pPr>
      <w:r>
        <w:rPr>
          <w:color w:val="0F1115"/>
        </w:rPr>
        <w:t>Institutional Adoption: St. Clare College should adopt ACADEMIS as its official examination platform to enhance academic integrity and reduce administrative workload.</w:t>
      </w:r>
    </w:p>
    <w:p w14:paraId="433BE97E" w14:textId="77777777" w:rsidR="00565AE8" w:rsidRDefault="00000000">
      <w:pPr>
        <w:numPr>
          <w:ilvl w:val="0"/>
          <w:numId w:val="2"/>
        </w:numPr>
        <w:shd w:val="clear" w:color="auto" w:fill="FFFFFF"/>
        <w:spacing w:line="480" w:lineRule="auto"/>
      </w:pPr>
      <w:r>
        <w:rPr>
          <w:color w:val="0F1115"/>
        </w:rPr>
        <w:t>Feature Enhancement: Future versions should explore integrating AI-based proctoring (e.g., webcam monitoring) and a mobile application for broader accessibility, while addressing privacy concerns.</w:t>
      </w:r>
    </w:p>
    <w:p w14:paraId="6C795F7C" w14:textId="77777777" w:rsidR="00565AE8" w:rsidRDefault="00000000">
      <w:pPr>
        <w:numPr>
          <w:ilvl w:val="0"/>
          <w:numId w:val="2"/>
        </w:numPr>
        <w:shd w:val="clear" w:color="auto" w:fill="FFFFFF"/>
        <w:spacing w:line="480" w:lineRule="auto"/>
      </w:pPr>
      <w:r>
        <w:rPr>
          <w:color w:val="0F1115"/>
        </w:rPr>
        <w:lastRenderedPageBreak/>
        <w:t>Infrastructure Support: The institution should ensure reliable internet connectivity and provide adequate hardware to support seamless system use during peak examination periods.</w:t>
      </w:r>
    </w:p>
    <w:p w14:paraId="07511AA7" w14:textId="77777777" w:rsidR="00565AE8" w:rsidRDefault="00000000">
      <w:pPr>
        <w:numPr>
          <w:ilvl w:val="0"/>
          <w:numId w:val="2"/>
        </w:numPr>
        <w:shd w:val="clear" w:color="auto" w:fill="FFFFFF"/>
        <w:spacing w:after="240" w:line="480" w:lineRule="auto"/>
      </w:pPr>
      <w:r>
        <w:rPr>
          <w:color w:val="0F1115"/>
        </w:rPr>
        <w:t>Continuous Evaluation: Regular usability testing and security audits should be conducted to ensure the system remains effective and secure against evolving threats.</w:t>
      </w:r>
    </w:p>
    <w:p w14:paraId="2A45253B" w14:textId="77777777" w:rsidR="00565AE8" w:rsidRDefault="00000000">
      <w:pPr>
        <w:pStyle w:val="Heading3"/>
        <w:shd w:val="clear" w:color="auto" w:fill="FFFFFF"/>
        <w:spacing w:before="480" w:after="240" w:line="480" w:lineRule="auto"/>
        <w:rPr>
          <w:color w:val="0F1115"/>
        </w:rPr>
      </w:pPr>
      <w:bookmarkStart w:id="4" w:name="_heading=h.r6ag7lqkl9tu" w:colFirst="0" w:colLast="0"/>
      <w:bookmarkStart w:id="5" w:name="_heading=h.wn0kupf9cokl" w:colFirst="0" w:colLast="0"/>
      <w:bookmarkEnd w:id="4"/>
      <w:bookmarkEnd w:id="5"/>
      <w:r>
        <w:rPr>
          <w:color w:val="0F1115"/>
          <w:sz w:val="26"/>
          <w:szCs w:val="26"/>
        </w:rPr>
        <w:t>References</w:t>
      </w:r>
    </w:p>
    <w:p w14:paraId="39B216F6" w14:textId="77777777" w:rsidR="00565AE8" w:rsidRDefault="00000000">
      <w:pPr>
        <w:numPr>
          <w:ilvl w:val="0"/>
          <w:numId w:val="4"/>
        </w:numPr>
        <w:shd w:val="clear" w:color="auto" w:fill="FFFFFF"/>
        <w:spacing w:before="240" w:line="480" w:lineRule="auto"/>
      </w:pPr>
      <w:r>
        <w:rPr>
          <w:color w:val="0F1115"/>
        </w:rPr>
        <w:t xml:space="preserve">Agtarap, H. J., et al. (2024). Assessment strategies and challenges of teachers in evaluating students during online learning. </w:t>
      </w:r>
      <w:r>
        <w:rPr>
          <w:i/>
          <w:iCs/>
          <w:color w:val="0F1115"/>
        </w:rPr>
        <w:t>Journal of Digital Educational Technology, 4</w:t>
      </w:r>
      <w:r>
        <w:rPr>
          <w:color w:val="0F1115"/>
        </w:rPr>
        <w:t>(2), ep2418.</w:t>
      </w:r>
    </w:p>
    <w:p w14:paraId="00279CA2" w14:textId="77777777" w:rsidR="00565AE8" w:rsidRDefault="00000000">
      <w:pPr>
        <w:numPr>
          <w:ilvl w:val="0"/>
          <w:numId w:val="4"/>
        </w:numPr>
        <w:shd w:val="clear" w:color="auto" w:fill="FFFFFF"/>
        <w:spacing w:line="480" w:lineRule="auto"/>
      </w:pPr>
      <w:r>
        <w:rPr>
          <w:color w:val="0F1115"/>
        </w:rPr>
        <w:t xml:space="preserve">Al-Fadhli, S., &amp; Rahman, A. (2021). User acceptance and effectiveness of web-based examination systems in higher education. </w:t>
      </w:r>
      <w:r>
        <w:rPr>
          <w:i/>
          <w:iCs/>
          <w:color w:val="0F1115"/>
        </w:rPr>
        <w:t>International Journal of Emerging Technologies in Learning, 16</w:t>
      </w:r>
      <w:r>
        <w:rPr>
          <w:color w:val="0F1115"/>
        </w:rPr>
        <w:t>(8).</w:t>
      </w:r>
    </w:p>
    <w:p w14:paraId="10DCEC67" w14:textId="77777777" w:rsidR="00CB4333" w:rsidRDefault="00000000" w:rsidP="00CB4333">
      <w:pPr>
        <w:numPr>
          <w:ilvl w:val="0"/>
          <w:numId w:val="4"/>
        </w:numPr>
        <w:shd w:val="clear" w:color="auto" w:fill="FFFFFF"/>
        <w:spacing w:line="480" w:lineRule="auto"/>
      </w:pPr>
      <w:r>
        <w:rPr>
          <w:color w:val="0F1115"/>
        </w:rPr>
        <w:t xml:space="preserve">Constantinou, F. (2024). "If you have a question that doesn't work...": What gives rise to errors in examination papers? </w:t>
      </w:r>
      <w:r>
        <w:rPr>
          <w:i/>
          <w:iCs/>
          <w:color w:val="0F1115"/>
        </w:rPr>
        <w:t>Oxford Review of Education</w:t>
      </w:r>
      <w:r>
        <w:rPr>
          <w:color w:val="0F1115"/>
        </w:rPr>
        <w:t>.</w:t>
      </w:r>
    </w:p>
    <w:p w14:paraId="371D485A" w14:textId="7A7C6288" w:rsidR="00565AE8" w:rsidRDefault="00000000" w:rsidP="00CB4333">
      <w:pPr>
        <w:numPr>
          <w:ilvl w:val="0"/>
          <w:numId w:val="4"/>
        </w:numPr>
        <w:shd w:val="clear" w:color="auto" w:fill="FFFFFF"/>
        <w:spacing w:line="480" w:lineRule="auto"/>
      </w:pPr>
      <w:r w:rsidRPr="00CB4333">
        <w:rPr>
          <w:color w:val="0F1115"/>
        </w:rPr>
        <w:t xml:space="preserve">Escober, M. A. L. (2023). Psychological impact of academic dishonesty in online assessment tasks of engineering students. </w:t>
      </w:r>
      <w:r w:rsidRPr="00CB4333">
        <w:rPr>
          <w:i/>
          <w:iCs/>
          <w:color w:val="0F1115"/>
        </w:rPr>
        <w:t xml:space="preserve">Journal for </w:t>
      </w:r>
      <w:proofErr w:type="spellStart"/>
      <w:r w:rsidRPr="00CB4333">
        <w:rPr>
          <w:i/>
          <w:iCs/>
          <w:color w:val="0F1115"/>
        </w:rPr>
        <w:t>ReAttach</w:t>
      </w:r>
      <w:proofErr w:type="spellEnd"/>
      <w:r w:rsidRPr="00CB4333">
        <w:rPr>
          <w:i/>
          <w:iCs/>
          <w:color w:val="0F1115"/>
        </w:rPr>
        <w:t xml:space="preserve"> Therapy and Developmental Diversities, 6</w:t>
      </w:r>
      <w:r w:rsidRPr="00CB4333">
        <w:rPr>
          <w:color w:val="0F1115"/>
        </w:rPr>
        <w:t>(6s), 623-633.</w:t>
      </w:r>
    </w:p>
    <w:p w14:paraId="796D7980" w14:textId="77777777" w:rsidR="00565AE8" w:rsidRDefault="00000000">
      <w:pPr>
        <w:numPr>
          <w:ilvl w:val="0"/>
          <w:numId w:val="4"/>
        </w:numPr>
        <w:shd w:val="clear" w:color="auto" w:fill="FFFFFF"/>
        <w:spacing w:line="480" w:lineRule="auto"/>
      </w:pPr>
      <w:r>
        <w:rPr>
          <w:color w:val="0F1115"/>
        </w:rPr>
        <w:t xml:space="preserve">Gonzales, R. D. L. (2023). From face-to-face to virtual student assessment. </w:t>
      </w:r>
      <w:r>
        <w:rPr>
          <w:i/>
          <w:iCs/>
          <w:color w:val="0F1115"/>
        </w:rPr>
        <w:t>European Journal of Education and Pedagogy, 4</w:t>
      </w:r>
      <w:r>
        <w:rPr>
          <w:color w:val="0F1115"/>
        </w:rPr>
        <w:t>(1).</w:t>
      </w:r>
    </w:p>
    <w:p w14:paraId="77DB2C17" w14:textId="77777777" w:rsidR="00565AE8" w:rsidRDefault="00000000">
      <w:pPr>
        <w:numPr>
          <w:ilvl w:val="0"/>
          <w:numId w:val="4"/>
        </w:numPr>
        <w:shd w:val="clear" w:color="auto" w:fill="FFFFFF"/>
        <w:spacing w:line="480" w:lineRule="auto"/>
      </w:pPr>
      <w:r>
        <w:rPr>
          <w:color w:val="0F1115"/>
        </w:rPr>
        <w:lastRenderedPageBreak/>
        <w:t xml:space="preserve">Kumar, R., &amp; Prasad, S. (2024). Design and implementation of an online proctoring system for higher education institutions. </w:t>
      </w:r>
      <w:r>
        <w:rPr>
          <w:i/>
          <w:iCs/>
          <w:color w:val="0F1115"/>
        </w:rPr>
        <w:t>International Journal of Educational Technology</w:t>
      </w:r>
      <w:r>
        <w:rPr>
          <w:color w:val="0F1115"/>
        </w:rPr>
        <w:t>.</w:t>
      </w:r>
    </w:p>
    <w:p w14:paraId="2E3773A8" w14:textId="77777777" w:rsidR="00565AE8" w:rsidRDefault="00000000">
      <w:pPr>
        <w:numPr>
          <w:ilvl w:val="0"/>
          <w:numId w:val="4"/>
        </w:numPr>
        <w:shd w:val="clear" w:color="auto" w:fill="FFFFFF"/>
        <w:spacing w:line="480" w:lineRule="auto"/>
      </w:pPr>
      <w:r>
        <w:rPr>
          <w:color w:val="0F1115"/>
        </w:rPr>
        <w:t xml:space="preserve">Langenfeld, T. (2021). Internet-based proctored assessment: Security and fairness issues. </w:t>
      </w:r>
      <w:r>
        <w:rPr>
          <w:i/>
          <w:iCs/>
          <w:color w:val="0F1115"/>
        </w:rPr>
        <w:t>Journal of Educational Technology Systems, 49</w:t>
      </w:r>
      <w:r>
        <w:rPr>
          <w:color w:val="0F1115"/>
        </w:rPr>
        <w:t>(4).</w:t>
      </w:r>
    </w:p>
    <w:p w14:paraId="205CACE7" w14:textId="77777777" w:rsidR="00565AE8" w:rsidRDefault="00000000">
      <w:pPr>
        <w:numPr>
          <w:ilvl w:val="0"/>
          <w:numId w:val="4"/>
        </w:numPr>
        <w:shd w:val="clear" w:color="auto" w:fill="FFFFFF"/>
        <w:spacing w:line="480" w:lineRule="auto"/>
      </w:pPr>
      <w:proofErr w:type="spellStart"/>
      <w:r>
        <w:rPr>
          <w:color w:val="0F1115"/>
        </w:rPr>
        <w:t>Noorbehbahani</w:t>
      </w:r>
      <w:proofErr w:type="spellEnd"/>
      <w:r>
        <w:rPr>
          <w:color w:val="0F1115"/>
        </w:rPr>
        <w:t xml:space="preserve">, F., Mohammadi, A., &amp; </w:t>
      </w:r>
      <w:proofErr w:type="spellStart"/>
      <w:r>
        <w:rPr>
          <w:color w:val="0F1115"/>
        </w:rPr>
        <w:t>Aminazadeh</w:t>
      </w:r>
      <w:proofErr w:type="spellEnd"/>
      <w:r>
        <w:rPr>
          <w:color w:val="0F1115"/>
        </w:rPr>
        <w:t xml:space="preserve">, M. (2022). A systematic review of research on cheating in online exams from 2010–2021. </w:t>
      </w:r>
      <w:r>
        <w:rPr>
          <w:i/>
          <w:iCs/>
          <w:color w:val="0F1115"/>
        </w:rPr>
        <w:t>Education and Information Technologies, 27</w:t>
      </w:r>
      <w:r>
        <w:rPr>
          <w:color w:val="0F1115"/>
        </w:rPr>
        <w:t>(7), 9413-9442.</w:t>
      </w:r>
    </w:p>
    <w:p w14:paraId="1E61EE97" w14:textId="77777777" w:rsidR="00565AE8" w:rsidRDefault="00000000">
      <w:pPr>
        <w:numPr>
          <w:ilvl w:val="0"/>
          <w:numId w:val="4"/>
        </w:numPr>
        <w:shd w:val="clear" w:color="auto" w:fill="FFFFFF"/>
        <w:spacing w:line="480" w:lineRule="auto"/>
      </w:pPr>
      <w:r>
        <w:rPr>
          <w:color w:val="0F1115"/>
        </w:rPr>
        <w:t xml:space="preserve">Pan, Z., Yang, L., &amp; Lee, H. (2023). Secure online examination architecture based on distributed firewall. </w:t>
      </w:r>
      <w:r>
        <w:rPr>
          <w:i/>
          <w:iCs/>
          <w:color w:val="0F1115"/>
        </w:rPr>
        <w:t>Journal of Network and Computer Applications, 210</w:t>
      </w:r>
      <w:r>
        <w:rPr>
          <w:color w:val="0F1115"/>
        </w:rPr>
        <w:t>, 103532.</w:t>
      </w:r>
    </w:p>
    <w:p w14:paraId="2E0AD413" w14:textId="77777777" w:rsidR="00565AE8" w:rsidRDefault="00000000">
      <w:pPr>
        <w:numPr>
          <w:ilvl w:val="0"/>
          <w:numId w:val="4"/>
        </w:numPr>
        <w:shd w:val="clear" w:color="auto" w:fill="FFFFFF"/>
        <w:spacing w:line="480" w:lineRule="auto"/>
      </w:pPr>
      <w:r>
        <w:rPr>
          <w:color w:val="0F1115"/>
        </w:rPr>
        <w:t xml:space="preserve">Ramos, A. R., &amp; Castillo, G. C. (2024). Best practices and challenges in the assessment of online learning among </w:t>
      </w:r>
      <w:proofErr w:type="spellStart"/>
      <w:r>
        <w:rPr>
          <w:color w:val="0F1115"/>
        </w:rPr>
        <w:t>BSEd</w:t>
      </w:r>
      <w:proofErr w:type="spellEnd"/>
      <w:r>
        <w:rPr>
          <w:color w:val="0F1115"/>
        </w:rPr>
        <w:t xml:space="preserve"> freshmen. </w:t>
      </w:r>
      <w:r>
        <w:rPr>
          <w:i/>
          <w:iCs/>
          <w:color w:val="0F1115"/>
        </w:rPr>
        <w:t>Journal of Tertiary Education and Learning, 2</w:t>
      </w:r>
      <w:r>
        <w:rPr>
          <w:color w:val="0F1115"/>
        </w:rPr>
        <w:t>(1).</w:t>
      </w:r>
    </w:p>
    <w:p w14:paraId="70769FBC" w14:textId="77777777" w:rsidR="00565AE8" w:rsidRDefault="00000000">
      <w:pPr>
        <w:numPr>
          <w:ilvl w:val="0"/>
          <w:numId w:val="4"/>
        </w:numPr>
        <w:shd w:val="clear" w:color="auto" w:fill="FFFFFF"/>
        <w:spacing w:line="480" w:lineRule="auto"/>
      </w:pPr>
      <w:proofErr w:type="spellStart"/>
      <w:r>
        <w:rPr>
          <w:color w:val="0F1115"/>
        </w:rPr>
        <w:t>Revano</w:t>
      </w:r>
      <w:proofErr w:type="spellEnd"/>
      <w:r>
        <w:rPr>
          <w:color w:val="0F1115"/>
        </w:rPr>
        <w:t xml:space="preserve">, T. F., &amp; Habal, B. G. M. (2021). An online examination system applying browser/server architecture for online class. </w:t>
      </w:r>
      <w:r>
        <w:rPr>
          <w:i/>
          <w:iCs/>
          <w:color w:val="0F1115"/>
        </w:rPr>
        <w:t>FEU Institute of Technology</w:t>
      </w:r>
      <w:r>
        <w:rPr>
          <w:color w:val="0F1115"/>
        </w:rPr>
        <w:t>.</w:t>
      </w:r>
    </w:p>
    <w:p w14:paraId="174551B3" w14:textId="6EB98C09" w:rsidR="00565AE8" w:rsidRDefault="00000000" w:rsidP="00CB4333">
      <w:pPr>
        <w:numPr>
          <w:ilvl w:val="0"/>
          <w:numId w:val="4"/>
        </w:numPr>
        <w:shd w:val="clear" w:color="auto" w:fill="FFFFFF"/>
        <w:spacing w:line="480" w:lineRule="auto"/>
      </w:pPr>
      <w:r>
        <w:rPr>
          <w:color w:val="0F1115"/>
        </w:rPr>
        <w:t xml:space="preserve">Singh, A., &amp; Patel, R. (2025). A secure online examination platform using multi-layer authentication. </w:t>
      </w:r>
      <w:r>
        <w:rPr>
          <w:i/>
          <w:iCs/>
          <w:color w:val="0F1115"/>
        </w:rPr>
        <w:t>Journal of Cloud Computing, 14</w:t>
      </w:r>
      <w:r>
        <w:rPr>
          <w:color w:val="0F1115"/>
        </w:rPr>
        <w:t>(1), 1-15.</w:t>
      </w:r>
    </w:p>
    <w:sectPr w:rsidR="00565AE8">
      <w:headerReference w:type="even" r:id="rId8"/>
      <w:headerReference w:type="default" r:id="rId9"/>
      <w:footerReference w:type="even" r:id="rId10"/>
      <w:footerReference w:type="default" r:id="rId11"/>
      <w:headerReference w:type="first" r:id="rId12"/>
      <w:footerReference w:type="first" r:id="rId13"/>
      <w:pgSz w:w="12240" w:h="15840"/>
      <w:pgMar w:top="1890" w:right="1440" w:bottom="1440" w:left="216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A16AE" w14:textId="77777777" w:rsidR="0001264C" w:rsidRDefault="0001264C">
      <w:r>
        <w:separator/>
      </w:r>
    </w:p>
  </w:endnote>
  <w:endnote w:type="continuationSeparator" w:id="0">
    <w:p w14:paraId="7FD629A8" w14:textId="77777777" w:rsidR="0001264C" w:rsidRDefault="00012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6CE38CB3-7FCA-4DC7-B056-A38C7A91B7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3C209558-417C-4B64-A360-7C01B21A5B6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68DB3F9C-34EB-4A89-AE97-1ED7FBB242A4}"/>
  </w:font>
  <w:font w:name="Calibri">
    <w:panose1 w:val="020F0502020204030204"/>
    <w:charset w:val="00"/>
    <w:family w:val="swiss"/>
    <w:pitch w:val="variable"/>
    <w:sig w:usb0="E4002EFF" w:usb1="C200247B" w:usb2="00000009" w:usb3="00000000" w:csb0="000001FF" w:csb1="00000000"/>
    <w:embedRegular r:id="rId4" w:fontKey="{F67D5BFB-3DB3-4B7E-A40D-77023F91C6C6}"/>
  </w:font>
  <w:font w:name="Cambria">
    <w:panose1 w:val="02040503050406030204"/>
    <w:charset w:val="00"/>
    <w:family w:val="roman"/>
    <w:pitch w:val="variable"/>
    <w:sig w:usb0="E00006FF" w:usb1="420024FF" w:usb2="02000000" w:usb3="00000000" w:csb0="0000019F" w:csb1="00000000"/>
    <w:embedRegular r:id="rId5" w:fontKey="{6D7FFCFC-12CA-425A-B857-9DA43F6C18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F341" w14:textId="77777777" w:rsidR="00565AE8" w:rsidRDefault="00565AE8">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6192" w14:textId="77777777" w:rsidR="00565AE8" w:rsidRDefault="00000000">
    <w:pPr>
      <w:tabs>
        <w:tab w:val="center" w:pos="4320"/>
        <w:tab w:val="right" w:pos="8640"/>
      </w:tabs>
      <w:jc w:val="right"/>
      <w:rPr>
        <w:rFonts w:ascii="Century Gothic" w:eastAsia="Century Gothic" w:hAnsi="Century Gothic" w:cs="Century Gothic"/>
        <w:color w:val="000000"/>
        <w:sz w:val="20"/>
        <w:szCs w:val="20"/>
      </w:rPr>
    </w:pPr>
    <w:r>
      <w:fldChar w:fldCharType="begin"/>
    </w:r>
    <w:r>
      <w:instrText>PAGE</w:instrText>
    </w:r>
    <w:r>
      <w:fldChar w:fldCharType="separate"/>
    </w:r>
    <w:r w:rsidR="00CB4333">
      <w:rPr>
        <w:noProof/>
      </w:rPr>
      <w:t>1</w:t>
    </w:r>
    <w:r>
      <w:fldChar w:fldCharType="end"/>
    </w:r>
    <w:r>
      <w:rPr>
        <w:noProof/>
      </w:rPr>
      <mc:AlternateContent>
        <mc:Choice Requires="wpg">
          <w:drawing>
            <wp:anchor distT="0" distB="0" distL="0" distR="0" simplePos="0" relativeHeight="251664384" behindDoc="1" locked="0" layoutInCell="1" hidden="0" allowOverlap="1" wp14:anchorId="2FD9FCE5" wp14:editId="58C7B289">
              <wp:simplePos x="0" y="0"/>
              <wp:positionH relativeFrom="column">
                <wp:posOffset>-1443665</wp:posOffset>
              </wp:positionH>
              <wp:positionV relativeFrom="paragraph">
                <wp:posOffset>-204145</wp:posOffset>
              </wp:positionV>
              <wp:extent cx="7891145" cy="60325"/>
              <wp:effectExtent l="0" t="0" r="0" b="0"/>
              <wp:wrapNone/>
              <wp:docPr id="2" name="Straight Arrow Connector 2"/>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-1443665</wp:posOffset>
              </wp:positionH>
              <wp:positionV relativeFrom="paragraph">
                <wp:posOffset>-204145</wp:posOffset>
              </wp:positionV>
              <wp:extent cx="7891145" cy="60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74F9" w14:textId="77777777" w:rsidR="00565AE8" w:rsidRDefault="00000000">
    <w:pPr>
      <w:tabs>
        <w:tab w:val="center" w:pos="4320"/>
        <w:tab w:val="right" w:pos="8640"/>
      </w:tabs>
      <w:rPr>
        <w:rFonts w:ascii="Century Gothic" w:eastAsia="Century Gothic" w:hAnsi="Century Gothic" w:cs="Century Gothic"/>
        <w:color w:val="000000"/>
        <w:sz w:val="20"/>
        <w:szCs w:val="20"/>
      </w:rPr>
    </w:pPr>
    <w:r>
      <w:fldChar w:fldCharType="begin"/>
    </w:r>
    <w:r>
      <w:instrText>PAGE</w:instrText>
    </w:r>
    <w:r>
      <w:fldChar w:fldCharType="separate"/>
    </w:r>
    <w:r>
      <w:fldChar w:fldCharType="end"/>
    </w:r>
    <w:r>
      <w:rPr>
        <w:noProof/>
      </w:rPr>
      <mc:AlternateContent>
        <mc:Choice Requires="wpg">
          <w:drawing>
            <wp:anchor distT="0" distB="0" distL="0" distR="0" simplePos="0" relativeHeight="251665408" behindDoc="1" locked="0" layoutInCell="1" hidden="0" allowOverlap="1" wp14:anchorId="50622694" wp14:editId="606EE1BE">
              <wp:simplePos x="0" y="0"/>
              <wp:positionH relativeFrom="column">
                <wp:posOffset>-1443665</wp:posOffset>
              </wp:positionH>
              <wp:positionV relativeFrom="paragraph">
                <wp:posOffset>-204145</wp:posOffset>
              </wp:positionV>
              <wp:extent cx="7891145" cy="60325"/>
              <wp:effectExtent l="0" t="0" r="0" b="0"/>
              <wp:wrapNone/>
              <wp:docPr id="3" name="Straight Arrow Connector 3"/>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-1443665</wp:posOffset>
              </wp:positionH>
              <wp:positionV relativeFrom="paragraph">
                <wp:posOffset>-204145</wp:posOffset>
              </wp:positionV>
              <wp:extent cx="7891145" cy="60325"/>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3E00" w14:textId="77777777" w:rsidR="0001264C" w:rsidRDefault="0001264C">
      <w:r>
        <w:separator/>
      </w:r>
    </w:p>
  </w:footnote>
  <w:footnote w:type="continuationSeparator" w:id="0">
    <w:p w14:paraId="75FDA7DD" w14:textId="77777777" w:rsidR="0001264C" w:rsidRDefault="00012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19AA" w14:textId="77777777" w:rsidR="00565AE8" w:rsidRDefault="00565AE8">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E7A5" w14:textId="77777777" w:rsidR="00565AE8" w:rsidRDefault="00000000">
    <w:pPr>
      <w:tabs>
        <w:tab w:val="center" w:pos="4320"/>
        <w:tab w:val="right" w:pos="8640"/>
      </w:tabs>
      <w:rPr>
        <w:color w:val="000000"/>
        <w:sz w:val="18"/>
        <w:szCs w:val="18"/>
      </w:rPr>
    </w:pPr>
    <w:r>
      <w:rPr>
        <w:noProof/>
      </w:rPr>
      <mc:AlternateContent>
        <mc:Choice Requires="wpg">
          <w:drawing>
            <wp:anchor distT="0" distB="0" distL="0" distR="0" simplePos="0" relativeHeight="251658240" behindDoc="1" locked="0" layoutInCell="1" hidden="0" allowOverlap="1" wp14:anchorId="2689868F" wp14:editId="04FBD56C">
              <wp:simplePos x="0" y="0"/>
              <wp:positionH relativeFrom="column">
                <wp:posOffset>-587685</wp:posOffset>
              </wp:positionH>
              <wp:positionV relativeFrom="paragraph">
                <wp:posOffset>-89845</wp:posOffset>
              </wp:positionV>
              <wp:extent cx="60325" cy="10202545"/>
              <wp:effectExtent l="0" t="0" r="0" b="0"/>
              <wp:wrapNone/>
              <wp:docPr id="4" name="Straight Arrow Connector 4"/>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-587685</wp:posOffset>
              </wp:positionH>
              <wp:positionV relativeFrom="paragraph">
                <wp:posOffset>-89845</wp:posOffset>
              </wp:positionV>
              <wp:extent cx="60325" cy="10202545"/>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325" cy="1020254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C374FEC" wp14:editId="0101F9B7">
              <wp:simplePos x="0" y="0"/>
              <wp:positionH relativeFrom="column">
                <wp:posOffset>5710240</wp:posOffset>
              </wp:positionH>
              <wp:positionV relativeFrom="paragraph">
                <wp:posOffset>-23170</wp:posOffset>
              </wp:positionV>
              <wp:extent cx="60325" cy="10136505"/>
              <wp:effectExtent l="0" t="0" r="0" b="0"/>
              <wp:wrapNone/>
              <wp:docPr id="5" name="Straight Arrow Connector 5"/>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5710240</wp:posOffset>
              </wp:positionH>
              <wp:positionV relativeFrom="paragraph">
                <wp:posOffset>-23170</wp:posOffset>
              </wp:positionV>
              <wp:extent cx="60325" cy="10136505"/>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325" cy="10136505"/>
                      </a:xfrm>
                      <a:prstGeom prst="rect"/>
                      <a:ln/>
                    </pic:spPr>
                  </pic:pic>
                </a:graphicData>
              </a:graphic>
            </wp:anchor>
          </w:drawing>
        </mc:Fallback>
      </mc:AlternateContent>
    </w:r>
  </w:p>
  <w:p w14:paraId="36146455" w14:textId="77777777" w:rsidR="00565AE8" w:rsidRDefault="00000000">
    <w:pPr>
      <w:tabs>
        <w:tab w:val="center" w:pos="4320"/>
        <w:tab w:val="right" w:pos="8640"/>
      </w:tabs>
      <w:rPr>
        <w:color w:val="000000"/>
        <w:sz w:val="20"/>
        <w:szCs w:val="20"/>
      </w:rPr>
    </w:pPr>
    <w:r>
      <w:rPr>
        <w:color w:val="000000"/>
        <w:sz w:val="20"/>
        <w:szCs w:val="20"/>
      </w:rPr>
      <w:t xml:space="preserve">ST. CLARE COLLEGE OF CALOOCAN </w:t>
    </w:r>
  </w:p>
  <w:p w14:paraId="4759DDFB" w14:textId="77777777" w:rsidR="00565AE8" w:rsidRDefault="00000000">
    <w:pPr>
      <w:tabs>
        <w:tab w:val="center" w:pos="4320"/>
        <w:tab w:val="right" w:pos="8640"/>
      </w:tabs>
      <w:rPr>
        <w:color w:val="000000"/>
        <w:sz w:val="20"/>
        <w:szCs w:val="20"/>
      </w:rPr>
    </w:pPr>
    <w:r>
      <w:rPr>
        <w:color w:val="000000"/>
        <w:sz w:val="20"/>
        <w:szCs w:val="20"/>
      </w:rPr>
      <w:t>BACHELOR OF SCIENCE IN COMPUTER SCIENCE</w:t>
    </w:r>
  </w:p>
  <w:p w14:paraId="5DA5BC80" w14:textId="77777777" w:rsidR="00565AE8" w:rsidRDefault="00000000">
    <w:pPr>
      <w:spacing w:after="140"/>
      <w:rPr>
        <w:sz w:val="16"/>
        <w:szCs w:val="16"/>
      </w:rPr>
    </w:pPr>
    <w:r>
      <w:rPr>
        <w:sz w:val="20"/>
        <w:szCs w:val="20"/>
      </w:rPr>
      <w:t>ACADEMIS: A SECURE AND RELIABLE WEB-BASED EXAMINATION PORTAL FOR ST. CLARE COLLEGE</w:t>
    </w:r>
  </w:p>
  <w:p w14:paraId="3A3D5DEE" w14:textId="77777777" w:rsidR="00565AE8" w:rsidRDefault="00565AE8">
    <w:pPr>
      <w:tabs>
        <w:tab w:val="center" w:pos="4320"/>
        <w:tab w:val="right" w:pos="8640"/>
      </w:tabs>
      <w:rPr>
        <w:sz w:val="20"/>
        <w:szCs w:val="20"/>
      </w:rPr>
    </w:pPr>
  </w:p>
  <w:p w14:paraId="5F494EB9" w14:textId="77777777" w:rsidR="00565AE8" w:rsidRDefault="00000000">
    <w:pPr>
      <w:tabs>
        <w:tab w:val="center" w:pos="4320"/>
        <w:tab w:val="right" w:pos="8640"/>
      </w:tabs>
      <w:rPr>
        <w:color w:val="000000"/>
        <w:sz w:val="16"/>
        <w:szCs w:val="16"/>
      </w:rPr>
    </w:pPr>
    <w:r>
      <w:rPr>
        <w:color w:val="000000"/>
      </w:rPr>
      <w:t xml:space="preserve">        </w:t>
    </w:r>
    <w:r>
      <w:rPr>
        <w:noProof/>
      </w:rPr>
      <mc:AlternateContent>
        <mc:Choice Requires="wpg">
          <w:drawing>
            <wp:anchor distT="0" distB="0" distL="0" distR="0" simplePos="0" relativeHeight="251660288" behindDoc="1" locked="0" layoutInCell="1" hidden="0" allowOverlap="1" wp14:anchorId="43D580F3" wp14:editId="70C0CF34">
              <wp:simplePos x="0" y="0"/>
              <wp:positionH relativeFrom="column">
                <wp:posOffset>-1436044</wp:posOffset>
              </wp:positionH>
              <wp:positionV relativeFrom="paragraph">
                <wp:posOffset>165418</wp:posOffset>
              </wp:positionV>
              <wp:extent cx="7891145" cy="60325"/>
              <wp:effectExtent l="0" t="0" r="0" b="0"/>
              <wp:wrapNone/>
              <wp:docPr id="6" name="Straight Arrow Connector 6"/>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-1436044</wp:posOffset>
              </wp:positionH>
              <wp:positionV relativeFrom="paragraph">
                <wp:posOffset>165418</wp:posOffset>
              </wp:positionV>
              <wp:extent cx="7891145" cy="60325"/>
              <wp:effectExtent b="0" l="0" r="0" t="0"/>
              <wp:wrapNone/>
              <wp:docPr id="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67C7" w14:textId="77777777" w:rsidR="00565AE8" w:rsidRDefault="00000000">
    <w:pPr>
      <w:tabs>
        <w:tab w:val="center" w:pos="4320"/>
        <w:tab w:val="right" w:pos="8640"/>
      </w:tabs>
      <w:rPr>
        <w:color w:val="000000"/>
        <w:sz w:val="18"/>
        <w:szCs w:val="18"/>
      </w:rPr>
    </w:pPr>
    <w:r>
      <w:rPr>
        <w:noProof/>
      </w:rPr>
      <mc:AlternateContent>
        <mc:Choice Requires="wpg">
          <w:drawing>
            <wp:anchor distT="0" distB="0" distL="0" distR="0" simplePos="0" relativeHeight="251661312" behindDoc="1" locked="0" layoutInCell="1" hidden="0" allowOverlap="1" wp14:anchorId="00190758" wp14:editId="5B3B58B7">
              <wp:simplePos x="0" y="0"/>
              <wp:positionH relativeFrom="column">
                <wp:posOffset>-587685</wp:posOffset>
              </wp:positionH>
              <wp:positionV relativeFrom="paragraph">
                <wp:posOffset>-89845</wp:posOffset>
              </wp:positionV>
              <wp:extent cx="60325" cy="10202545"/>
              <wp:effectExtent l="0" t="0" r="0" b="0"/>
              <wp:wrapNone/>
              <wp:docPr id="7" name="Straight Arrow Connector 7"/>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-587685</wp:posOffset>
              </wp:positionH>
              <wp:positionV relativeFrom="paragraph">
                <wp:posOffset>-89845</wp:posOffset>
              </wp:positionV>
              <wp:extent cx="60325" cy="10202545"/>
              <wp:effectExtent b="0" l="0" r="0" t="0"/>
              <wp:wrapNone/>
              <wp:docPr id="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0325" cy="1020254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0EC74298" wp14:editId="0D5287BB">
              <wp:simplePos x="0" y="0"/>
              <wp:positionH relativeFrom="column">
                <wp:posOffset>5710240</wp:posOffset>
              </wp:positionH>
              <wp:positionV relativeFrom="paragraph">
                <wp:posOffset>-23170</wp:posOffset>
              </wp:positionV>
              <wp:extent cx="60325" cy="10136505"/>
              <wp:effectExtent l="0" t="0" r="0" b="0"/>
              <wp:wrapNone/>
              <wp:docPr id="8" name="Straight Arrow Connector 8"/>
              <wp:cNvGraphicFramePr/>
              <a:graphic xmlns:a="http://schemas.openxmlformats.org/drawingml/2006/main">
                <a:graphicData uri="http://schemas.microsoft.com/office/word/2010/wordprocessingShape">
                  <wps:wsp>
                    <wps:cNvCnPr/>
                    <wps:spPr>
                      <a:xfrm>
                        <a:off x="5339700" y="0"/>
                        <a:ext cx="12600" cy="75600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5710240</wp:posOffset>
              </wp:positionH>
              <wp:positionV relativeFrom="paragraph">
                <wp:posOffset>-23170</wp:posOffset>
              </wp:positionV>
              <wp:extent cx="60325" cy="10136505"/>
              <wp:effectExtent b="0" l="0" r="0" t="0"/>
              <wp:wrapNone/>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0325" cy="10136505"/>
                      </a:xfrm>
                      <a:prstGeom prst="rect"/>
                      <a:ln/>
                    </pic:spPr>
                  </pic:pic>
                </a:graphicData>
              </a:graphic>
            </wp:anchor>
          </w:drawing>
        </mc:Fallback>
      </mc:AlternateContent>
    </w:r>
  </w:p>
  <w:p w14:paraId="577AFD21" w14:textId="77777777" w:rsidR="00565AE8" w:rsidRDefault="00000000">
    <w:pPr>
      <w:tabs>
        <w:tab w:val="center" w:pos="4320"/>
        <w:tab w:val="right" w:pos="8640"/>
      </w:tabs>
      <w:rPr>
        <w:color w:val="000000"/>
        <w:sz w:val="20"/>
        <w:szCs w:val="20"/>
      </w:rPr>
    </w:pPr>
    <w:r>
      <w:rPr>
        <w:color w:val="000000"/>
        <w:sz w:val="20"/>
        <w:szCs w:val="20"/>
      </w:rPr>
      <w:t xml:space="preserve">ST. CLARE COLLEGE OF CALOOCAN </w:t>
    </w:r>
  </w:p>
  <w:p w14:paraId="244DD1E7" w14:textId="77777777" w:rsidR="00565AE8" w:rsidRDefault="00000000">
    <w:pPr>
      <w:tabs>
        <w:tab w:val="center" w:pos="4320"/>
        <w:tab w:val="right" w:pos="8640"/>
      </w:tabs>
      <w:rPr>
        <w:color w:val="000000"/>
        <w:sz w:val="20"/>
        <w:szCs w:val="20"/>
      </w:rPr>
    </w:pPr>
    <w:r>
      <w:rPr>
        <w:color w:val="000000"/>
        <w:sz w:val="20"/>
        <w:szCs w:val="20"/>
      </w:rPr>
      <w:t>BACHELOR OF SCIENCE IN COMPUTER SCIENCE</w:t>
    </w:r>
  </w:p>
  <w:p w14:paraId="587A4882" w14:textId="77777777" w:rsidR="00565AE8" w:rsidRDefault="00000000">
    <w:pPr>
      <w:rPr>
        <w:sz w:val="20"/>
        <w:szCs w:val="20"/>
      </w:rPr>
    </w:pPr>
    <w:r>
      <w:rPr>
        <w:sz w:val="20"/>
        <w:szCs w:val="20"/>
      </w:rPr>
      <w:t xml:space="preserve">DESIGN AND </w:t>
    </w:r>
    <w:proofErr w:type="gramStart"/>
    <w:r>
      <w:rPr>
        <w:sz w:val="20"/>
        <w:szCs w:val="20"/>
      </w:rPr>
      <w:t>DEVELOPMENT  OF</w:t>
    </w:r>
    <w:proofErr w:type="gramEnd"/>
    <w:r>
      <w:rPr>
        <w:sz w:val="20"/>
        <w:szCs w:val="20"/>
      </w:rPr>
      <w:t xml:space="preserve"> AN ONLINE CLASSROOM PLATFORM FOR ST. CLARE COLLEGE</w:t>
    </w:r>
  </w:p>
  <w:p w14:paraId="663C88E7" w14:textId="77777777" w:rsidR="00565AE8" w:rsidRDefault="00565AE8">
    <w:pPr>
      <w:tabs>
        <w:tab w:val="center" w:pos="4320"/>
        <w:tab w:val="right" w:pos="8640"/>
      </w:tabs>
      <w:rPr>
        <w:sz w:val="20"/>
        <w:szCs w:val="20"/>
      </w:rPr>
    </w:pPr>
  </w:p>
  <w:p w14:paraId="3B5CF26A" w14:textId="77777777" w:rsidR="00565AE8" w:rsidRDefault="00000000">
    <w:pPr>
      <w:tabs>
        <w:tab w:val="center" w:pos="4320"/>
        <w:tab w:val="right" w:pos="8640"/>
      </w:tabs>
      <w:rPr>
        <w:color w:val="000000"/>
        <w:sz w:val="16"/>
        <w:szCs w:val="16"/>
      </w:rPr>
    </w:pPr>
    <w:r>
      <w:rPr>
        <w:color w:val="000000"/>
      </w:rPr>
      <w:t xml:space="preserve">        </w:t>
    </w:r>
    <w:r>
      <w:rPr>
        <w:noProof/>
      </w:rPr>
      <mc:AlternateContent>
        <mc:Choice Requires="wpg">
          <w:drawing>
            <wp:anchor distT="0" distB="0" distL="0" distR="0" simplePos="0" relativeHeight="251663360" behindDoc="1" locked="0" layoutInCell="1" hidden="0" allowOverlap="1" wp14:anchorId="322DC17D" wp14:editId="2064A6DD">
              <wp:simplePos x="0" y="0"/>
              <wp:positionH relativeFrom="column">
                <wp:posOffset>-1436044</wp:posOffset>
              </wp:positionH>
              <wp:positionV relativeFrom="paragraph">
                <wp:posOffset>165418</wp:posOffset>
              </wp:positionV>
              <wp:extent cx="7891145" cy="60325"/>
              <wp:effectExtent l="0" t="0" r="0" b="0"/>
              <wp:wrapNone/>
              <wp:docPr id="1" name="Straight Arrow Connector 1"/>
              <wp:cNvGraphicFramePr/>
              <a:graphic xmlns:a="http://schemas.openxmlformats.org/drawingml/2006/main">
                <a:graphicData uri="http://schemas.microsoft.com/office/word/2010/wordprocessingShape">
                  <wps:wsp>
                    <wps:cNvCnPr/>
                    <wps:spPr>
                      <a:xfrm>
                        <a:off x="1424160" y="3773700"/>
                        <a:ext cx="7843680" cy="126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-1436044</wp:posOffset>
              </wp:positionH>
              <wp:positionV relativeFrom="paragraph">
                <wp:posOffset>165418</wp:posOffset>
              </wp:positionV>
              <wp:extent cx="7891145" cy="60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91145" cy="603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B2C2D"/>
    <w:multiLevelType w:val="multilevel"/>
    <w:tmpl w:val="86A4ECA0"/>
    <w:lvl w:ilvl="0">
      <w:start w:val="1"/>
      <w:numFmt w:val="bullet"/>
      <w:lvlText w:val="●"/>
      <w:lvlJc w:val="left"/>
      <w:pPr>
        <w:ind w:left="720" w:hanging="360"/>
      </w:pPr>
      <w:rPr>
        <w:rFonts w:ascii="Roboto" w:eastAsia="Roboto" w:hAnsi="Roboto" w:cs="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801F60"/>
    <w:multiLevelType w:val="multilevel"/>
    <w:tmpl w:val="A394CC26"/>
    <w:lvl w:ilvl="0">
      <w:start w:val="1"/>
      <w:numFmt w:val="decimal"/>
      <w:lvlText w:val="%1."/>
      <w:lvlJc w:val="left"/>
      <w:pPr>
        <w:ind w:left="720" w:hanging="360"/>
      </w:pPr>
      <w:rPr>
        <w:rFonts w:ascii="Roboto" w:eastAsia="Roboto" w:hAnsi="Roboto" w:cs="Roboto"/>
        <w:b w:val="0"/>
        <w:bCs w:val="0"/>
        <w:i w:val="0"/>
        <w:iCs w:val="0"/>
        <w:smallCaps w:val="0"/>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0DD4581"/>
    <w:multiLevelType w:val="multilevel"/>
    <w:tmpl w:val="2D28B2E8"/>
    <w:lvl w:ilvl="0">
      <w:start w:val="1"/>
      <w:numFmt w:val="decimal"/>
      <w:lvlText w:val="%1."/>
      <w:lvlJc w:val="left"/>
      <w:pPr>
        <w:ind w:left="720" w:hanging="360"/>
      </w:pPr>
      <w:rPr>
        <w:rFonts w:ascii="Roboto" w:eastAsia="Roboto" w:hAnsi="Roboto" w:cs="Roboto"/>
        <w:b w:val="0"/>
        <w:bCs w:val="0"/>
        <w:i w:val="0"/>
        <w:iCs w:val="0"/>
        <w:smallCaps w:val="0"/>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E0B7785"/>
    <w:multiLevelType w:val="multilevel"/>
    <w:tmpl w:val="DC320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1007700">
    <w:abstractNumId w:val="0"/>
  </w:num>
  <w:num w:numId="2" w16cid:durableId="1735808454">
    <w:abstractNumId w:val="2"/>
  </w:num>
  <w:num w:numId="3" w16cid:durableId="1668091715">
    <w:abstractNumId w:val="3"/>
  </w:num>
  <w:num w:numId="4" w16cid:durableId="943994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AE8"/>
    <w:rsid w:val="000075C6"/>
    <w:rsid w:val="0001264C"/>
    <w:rsid w:val="00565AE8"/>
    <w:rsid w:val="00CB433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B4DD"/>
  <w15:docId w15:val="{44290A8D-2B8D-493C-AF38-056E7DC1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outlineLvl w:val="2"/>
    </w:pPr>
    <w:rPr>
      <w:b/>
      <w:bCs/>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8n4He3UD4kS738wOcE27dDliQ==">CgMxLjAyDmgubGl5aDg0YjBpeWE2Mg5oLjFldjhwazVzeTN0NTIOaC55MDRiNTM4YnI4N3kyDmguZjN3Njh6b21qZmN5Mg5oLnI2YWc3bHFrbDl0dTIOaC53bjBrdXBmOWNva2w4AHIhMUQ1VjNaS0JnMk9pWU1zU1J1ek11QThNSHBaUl9KSVhq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2381</Words>
  <Characters>13573</Characters>
  <Application>Microsoft Office Word</Application>
  <DocSecurity>0</DocSecurity>
  <Lines>113</Lines>
  <Paragraphs>31</Paragraphs>
  <ScaleCrop>false</ScaleCrop>
  <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Angelo Bañares</cp:lastModifiedBy>
  <cp:revision>2</cp:revision>
  <dcterms:created xsi:type="dcterms:W3CDTF">2026-05-06T10:15:00Z</dcterms:created>
  <dcterms:modified xsi:type="dcterms:W3CDTF">2026-05-06T10:22:00Z</dcterms:modified>
</cp:coreProperties>
</file>