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44C" w:rsidRDefault="0092444C">
      <w:pPr>
        <w:rPr>
          <w:rFonts w:ascii="Times New Roman" w:hAnsi="Times New Roman"/>
          <w:b/>
          <w:sz w:val="24"/>
          <w:szCs w:val="24"/>
        </w:rPr>
      </w:pPr>
    </w:p>
    <w:p w:rsidR="003039CA" w:rsidRDefault="00920CD0">
      <w:pPr>
        <w:rPr>
          <w:rFonts w:ascii="Times New Roman" w:hAnsi="Times New Roman"/>
          <w:b/>
          <w:sz w:val="24"/>
          <w:szCs w:val="24"/>
        </w:rPr>
      </w:pPr>
      <w:r>
        <w:rPr>
          <w:rFonts w:ascii="Times New Roman" w:hAnsi="Times New Roman"/>
          <w:b/>
          <w:sz w:val="24"/>
          <w:szCs w:val="24"/>
        </w:rPr>
        <w:t>The Strait of Hormuz in t</w:t>
      </w:r>
      <w:r w:rsidRPr="00084E4E">
        <w:rPr>
          <w:rFonts w:ascii="Times New Roman" w:hAnsi="Times New Roman"/>
          <w:b/>
          <w:sz w:val="24"/>
          <w:szCs w:val="24"/>
        </w:rPr>
        <w:t>he Iran–Isra</w:t>
      </w:r>
      <w:r w:rsidR="00BA47CB">
        <w:rPr>
          <w:rFonts w:ascii="Times New Roman" w:hAnsi="Times New Roman"/>
          <w:b/>
          <w:sz w:val="24"/>
          <w:szCs w:val="24"/>
        </w:rPr>
        <w:t xml:space="preserve">el War: A Comparative Analysis </w:t>
      </w:r>
      <w:r>
        <w:rPr>
          <w:rFonts w:ascii="Times New Roman" w:hAnsi="Times New Roman"/>
          <w:b/>
          <w:sz w:val="24"/>
          <w:szCs w:val="24"/>
        </w:rPr>
        <w:t>o</w:t>
      </w:r>
      <w:r w:rsidRPr="00084E4E">
        <w:rPr>
          <w:rFonts w:ascii="Times New Roman" w:hAnsi="Times New Roman"/>
          <w:b/>
          <w:sz w:val="24"/>
          <w:szCs w:val="24"/>
        </w:rPr>
        <w:t xml:space="preserve">f </w:t>
      </w:r>
      <w:r>
        <w:rPr>
          <w:rFonts w:ascii="Times New Roman" w:hAnsi="Times New Roman"/>
          <w:b/>
          <w:sz w:val="24"/>
          <w:szCs w:val="24"/>
        </w:rPr>
        <w:t>the Israeli and United States i</w:t>
      </w:r>
      <w:r w:rsidRPr="00084E4E">
        <w:rPr>
          <w:rFonts w:ascii="Times New Roman" w:hAnsi="Times New Roman"/>
          <w:b/>
          <w:sz w:val="24"/>
          <w:szCs w:val="24"/>
        </w:rPr>
        <w:t>nvolvement</w:t>
      </w:r>
      <w:r w:rsidR="00BA1D1E">
        <w:rPr>
          <w:rFonts w:ascii="Times New Roman" w:hAnsi="Times New Roman"/>
          <w:b/>
          <w:sz w:val="24"/>
          <w:szCs w:val="24"/>
        </w:rPr>
        <w:t xml:space="preserve"> </w:t>
      </w:r>
      <w:r w:rsidR="00BA47CB">
        <w:rPr>
          <w:rFonts w:ascii="Times New Roman" w:hAnsi="Times New Roman"/>
          <w:b/>
          <w:sz w:val="24"/>
          <w:szCs w:val="24"/>
        </w:rPr>
        <w:t xml:space="preserve">and implications </w:t>
      </w:r>
      <w:r>
        <w:rPr>
          <w:rFonts w:ascii="Times New Roman" w:hAnsi="Times New Roman"/>
          <w:b/>
          <w:sz w:val="24"/>
          <w:szCs w:val="24"/>
        </w:rPr>
        <w:t>for Global Security</w:t>
      </w:r>
    </w:p>
    <w:p w:rsidR="001D767B" w:rsidRDefault="001D767B">
      <w:pPr>
        <w:rPr>
          <w:rFonts w:ascii="Times New Roman" w:hAnsi="Times New Roman"/>
          <w:sz w:val="24"/>
          <w:szCs w:val="24"/>
        </w:rPr>
      </w:pPr>
    </w:p>
    <w:p w:rsidR="00D02AFF" w:rsidRPr="00084E4E" w:rsidRDefault="001D215B">
      <w:pPr>
        <w:rPr>
          <w:rFonts w:ascii="Times New Roman" w:hAnsi="Times New Roman"/>
          <w:b/>
          <w:sz w:val="24"/>
          <w:szCs w:val="24"/>
        </w:rPr>
      </w:pPr>
      <w:r w:rsidRPr="00084E4E">
        <w:rPr>
          <w:rFonts w:ascii="Times New Roman" w:hAnsi="Times New Roman"/>
          <w:b/>
          <w:sz w:val="24"/>
          <w:szCs w:val="24"/>
        </w:rPr>
        <w:t>Abstract</w:t>
      </w:r>
    </w:p>
    <w:p w:rsidR="003039CA" w:rsidRPr="00084E4E" w:rsidRDefault="001D215B" w:rsidP="00ED0815">
      <w:pPr>
        <w:jc w:val="both"/>
        <w:rPr>
          <w:rFonts w:ascii="Times New Roman" w:hAnsi="Times New Roman"/>
          <w:sz w:val="24"/>
          <w:szCs w:val="24"/>
        </w:rPr>
      </w:pPr>
      <w:r w:rsidRPr="00084E4E">
        <w:rPr>
          <w:rFonts w:ascii="Times New Roman" w:hAnsi="Times New Roman"/>
          <w:sz w:val="24"/>
          <w:szCs w:val="24"/>
        </w:rPr>
        <w:t>The Strait of Hormuz remains one of the most strategically significant maritime chokepoints in the contemporary international system. Situated between Iran and Oman, the strait serves as the principal gateway for a substantial proportion of global oil and liquefied natural gas exports. The escalation of hostilities between Iran and Israel has transformed the Strait of Hormuz into a focal point of geopolitical competition, maritime security concerns, and glo</w:t>
      </w:r>
      <w:r w:rsidR="004C4B53" w:rsidRPr="00084E4E">
        <w:rPr>
          <w:rFonts w:ascii="Times New Roman" w:hAnsi="Times New Roman"/>
          <w:sz w:val="24"/>
          <w:szCs w:val="24"/>
        </w:rPr>
        <w:t>bal economic vulnerability. With the use of Secondary sources of data, the</w:t>
      </w:r>
      <w:r w:rsidRPr="00084E4E">
        <w:rPr>
          <w:rFonts w:ascii="Times New Roman" w:hAnsi="Times New Roman"/>
          <w:sz w:val="24"/>
          <w:szCs w:val="24"/>
        </w:rPr>
        <w:t xml:space="preserve"> study examines the strategic significance of the Strait of Hormuz within the context of the Iran–Israel conflict through a comparative analysis of Israeli and United States involvement. Employing a qualitative research methodology and relying on secondary sources, the study investigates the strategic objectives, military postures, diplomatic calculations, and geopolitical implications of Israeli and American activities in the region. The s</w:t>
      </w:r>
      <w:r w:rsidR="008954B5">
        <w:rPr>
          <w:rFonts w:ascii="Times New Roman" w:hAnsi="Times New Roman"/>
          <w:sz w:val="24"/>
          <w:szCs w:val="24"/>
        </w:rPr>
        <w:t>tudy is anchored on Neorealist t</w:t>
      </w:r>
      <w:r w:rsidRPr="00084E4E">
        <w:rPr>
          <w:rFonts w:ascii="Times New Roman" w:hAnsi="Times New Roman"/>
          <w:sz w:val="24"/>
          <w:szCs w:val="24"/>
        </w:rPr>
        <w:t>heory</w:t>
      </w:r>
      <w:r w:rsidR="008954B5">
        <w:rPr>
          <w:rFonts w:ascii="Times New Roman" w:hAnsi="Times New Roman"/>
          <w:sz w:val="24"/>
          <w:szCs w:val="24"/>
        </w:rPr>
        <w:t xml:space="preserve"> and Geopolitical t</w:t>
      </w:r>
      <w:r w:rsidR="00C567E5">
        <w:rPr>
          <w:rFonts w:ascii="Times New Roman" w:hAnsi="Times New Roman"/>
          <w:sz w:val="24"/>
          <w:szCs w:val="24"/>
        </w:rPr>
        <w:t>heory</w:t>
      </w:r>
      <w:r w:rsidRPr="00084E4E">
        <w:rPr>
          <w:rFonts w:ascii="Times New Roman" w:hAnsi="Times New Roman"/>
          <w:sz w:val="24"/>
          <w:szCs w:val="24"/>
        </w:rPr>
        <w:t>, which emphasizes power competition, security dilemm</w:t>
      </w:r>
      <w:r w:rsidR="00C567E5">
        <w:rPr>
          <w:rFonts w:ascii="Times New Roman" w:hAnsi="Times New Roman"/>
          <w:sz w:val="24"/>
          <w:szCs w:val="24"/>
        </w:rPr>
        <w:t>as,</w:t>
      </w:r>
      <w:r w:rsidRPr="00084E4E">
        <w:rPr>
          <w:rFonts w:ascii="Times New Roman" w:hAnsi="Times New Roman"/>
          <w:sz w:val="24"/>
          <w:szCs w:val="24"/>
        </w:rPr>
        <w:t xml:space="preserve"> balance-of-power politics</w:t>
      </w:r>
      <w:r w:rsidR="00C567E5">
        <w:rPr>
          <w:rFonts w:ascii="Times New Roman" w:hAnsi="Times New Roman"/>
          <w:sz w:val="24"/>
          <w:szCs w:val="24"/>
        </w:rPr>
        <w:t>, and</w:t>
      </w:r>
      <w:r w:rsidR="00C567E5" w:rsidRPr="00C567E5">
        <w:rPr>
          <w:rFonts w:ascii="Times New Roman" w:hAnsi="Times New Roman"/>
          <w:sz w:val="24"/>
          <w:szCs w:val="24"/>
        </w:rPr>
        <w:t xml:space="preserve"> maritime ro</w:t>
      </w:r>
      <w:r w:rsidR="00C567E5">
        <w:rPr>
          <w:rFonts w:ascii="Times New Roman" w:hAnsi="Times New Roman"/>
          <w:sz w:val="24"/>
          <w:szCs w:val="24"/>
        </w:rPr>
        <w:t>utes and strategic waterways as</w:t>
      </w:r>
      <w:r w:rsidR="00C567E5" w:rsidRPr="00C567E5">
        <w:rPr>
          <w:rFonts w:ascii="Times New Roman" w:hAnsi="Times New Roman"/>
          <w:sz w:val="24"/>
          <w:szCs w:val="24"/>
        </w:rPr>
        <w:t xml:space="preserve"> critical dete</w:t>
      </w:r>
      <w:r w:rsidR="00C567E5">
        <w:rPr>
          <w:rFonts w:ascii="Times New Roman" w:hAnsi="Times New Roman"/>
          <w:sz w:val="24"/>
          <w:szCs w:val="24"/>
        </w:rPr>
        <w:t>rminants of national</w:t>
      </w:r>
      <w:r w:rsidR="008954B5">
        <w:rPr>
          <w:rFonts w:ascii="Times New Roman" w:hAnsi="Times New Roman"/>
          <w:sz w:val="24"/>
          <w:szCs w:val="24"/>
        </w:rPr>
        <w:t>/global</w:t>
      </w:r>
      <w:r w:rsidR="00C567E5">
        <w:rPr>
          <w:rFonts w:ascii="Times New Roman" w:hAnsi="Times New Roman"/>
          <w:sz w:val="24"/>
          <w:szCs w:val="24"/>
        </w:rPr>
        <w:t xml:space="preserve"> influence.</w:t>
      </w:r>
      <w:r w:rsidRPr="00084E4E">
        <w:rPr>
          <w:rFonts w:ascii="Times New Roman" w:hAnsi="Times New Roman"/>
          <w:sz w:val="24"/>
          <w:szCs w:val="24"/>
        </w:rPr>
        <w:t xml:space="preserve"> Findings reveal that while Israel's involvement is primarily motivated by security concerns regarding Iran's regional influence and nuclear ambitions, the United States' involvement extends beyond regional security to include the preservation of global energy security, freedom of navigation, and maintenance of its hegemonic position in the Middle East. The study concludes that the Strait of Hormuz has evolved into a strategic arena where regional conflicts intersect with global power politics.</w:t>
      </w:r>
    </w:p>
    <w:p w:rsidR="003039CA" w:rsidRPr="00084E4E" w:rsidRDefault="001D215B" w:rsidP="00ED0815">
      <w:pPr>
        <w:jc w:val="both"/>
        <w:rPr>
          <w:rFonts w:ascii="Times New Roman" w:hAnsi="Times New Roman"/>
          <w:sz w:val="24"/>
          <w:szCs w:val="24"/>
        </w:rPr>
      </w:pPr>
      <w:r w:rsidRPr="00E15FB7">
        <w:rPr>
          <w:rFonts w:ascii="Times New Roman" w:hAnsi="Times New Roman"/>
          <w:b/>
          <w:sz w:val="24"/>
          <w:szCs w:val="24"/>
        </w:rPr>
        <w:t>Keywords</w:t>
      </w:r>
      <w:r w:rsidRPr="00084E4E">
        <w:rPr>
          <w:rFonts w:ascii="Times New Roman" w:hAnsi="Times New Roman"/>
          <w:sz w:val="24"/>
          <w:szCs w:val="24"/>
        </w:rPr>
        <w:t>: Strait of Hormuz, Iran, Israel, United States, maritime security, geopolitics, energy security.</w:t>
      </w:r>
    </w:p>
    <w:p w:rsidR="003039CA" w:rsidRPr="006A5F8D" w:rsidRDefault="00E15FB7">
      <w:pPr>
        <w:rPr>
          <w:rFonts w:ascii="Times New Roman" w:hAnsi="Times New Roman"/>
          <w:b/>
          <w:sz w:val="24"/>
          <w:szCs w:val="24"/>
        </w:rPr>
      </w:pPr>
      <w:r w:rsidRPr="006A5F8D">
        <w:rPr>
          <w:rFonts w:ascii="Times New Roman" w:hAnsi="Times New Roman"/>
          <w:b/>
          <w:sz w:val="24"/>
          <w:szCs w:val="24"/>
        </w:rPr>
        <w:t>1.0</w:t>
      </w:r>
      <w:r w:rsidRPr="006A5F8D">
        <w:rPr>
          <w:rFonts w:ascii="Times New Roman" w:hAnsi="Times New Roman"/>
          <w:b/>
          <w:sz w:val="24"/>
          <w:szCs w:val="24"/>
        </w:rPr>
        <w:tab/>
      </w:r>
      <w:r w:rsidR="001D215B" w:rsidRPr="006A5F8D">
        <w:rPr>
          <w:rFonts w:ascii="Times New Roman" w:hAnsi="Times New Roman"/>
          <w:b/>
          <w:sz w:val="24"/>
          <w:szCs w:val="24"/>
        </w:rPr>
        <w:t>Introduction</w:t>
      </w:r>
    </w:p>
    <w:p w:rsidR="003039CA" w:rsidRPr="005F59A7" w:rsidRDefault="001D215B" w:rsidP="005F59A7">
      <w:pPr>
        <w:jc w:val="both"/>
        <w:rPr>
          <w:rFonts w:ascii="Times New Roman" w:hAnsi="Times New Roman"/>
          <w:sz w:val="24"/>
          <w:szCs w:val="24"/>
        </w:rPr>
      </w:pPr>
      <w:r w:rsidRPr="00DD6738">
        <w:rPr>
          <w:rFonts w:ascii="Times New Roman" w:hAnsi="Times New Roman"/>
          <w:sz w:val="24"/>
          <w:szCs w:val="24"/>
        </w:rPr>
        <w:t>The contemporary Middle East remains one of the most volatile geopolitical regions in the world. Among the numerous strategic locations within the region, the Strait of Hormuz occupies a unique position because of its importance to global energy transportation and maritime commerce. The strait links the Persian Gulf with the Gulf of Oman and the Arabian Sea and serves as the primary route through which oil exports</w:t>
      </w:r>
      <w:r w:rsidR="00D02AFF">
        <w:rPr>
          <w:rFonts w:ascii="Times New Roman" w:hAnsi="Times New Roman"/>
          <w:sz w:val="24"/>
          <w:szCs w:val="24"/>
        </w:rPr>
        <w:t xml:space="preserve"> from Gulf S</w:t>
      </w:r>
      <w:r w:rsidRPr="00DD6738">
        <w:rPr>
          <w:rFonts w:ascii="Times New Roman" w:hAnsi="Times New Roman"/>
          <w:sz w:val="24"/>
          <w:szCs w:val="24"/>
        </w:rPr>
        <w:t>tates reach international markets. Approximately one-fifth of the world's petroleum trade passes through the Strait of Hormuz, making it one of the most criti</w:t>
      </w:r>
      <w:r w:rsidR="005F59A7">
        <w:rPr>
          <w:rFonts w:ascii="Times New Roman" w:hAnsi="Times New Roman"/>
          <w:sz w:val="24"/>
          <w:szCs w:val="24"/>
        </w:rPr>
        <w:t>cal energy chokepoints globally (</w:t>
      </w:r>
      <w:r w:rsidR="005F59A7">
        <w:t>Encyclopedia Britannica, 2026)</w:t>
      </w:r>
    </w:p>
    <w:p w:rsidR="003039CA" w:rsidRPr="005F59A7" w:rsidRDefault="001D215B" w:rsidP="005F59A7">
      <w:pPr>
        <w:jc w:val="both"/>
        <w:rPr>
          <w:rFonts w:ascii="Times New Roman" w:hAnsi="Times New Roman"/>
          <w:sz w:val="24"/>
          <w:szCs w:val="24"/>
        </w:rPr>
      </w:pPr>
      <w:r w:rsidRPr="005F59A7">
        <w:rPr>
          <w:rFonts w:ascii="Times New Roman" w:hAnsi="Times New Roman"/>
          <w:sz w:val="24"/>
          <w:szCs w:val="24"/>
        </w:rPr>
        <w:t xml:space="preserve">The increasing hostility between Iran and Israel has elevated the strategic importance of the strait. Although Israel does not border the Strait of Hormuz, its security calculations are directly </w:t>
      </w:r>
      <w:r w:rsidRPr="005F59A7">
        <w:rPr>
          <w:rFonts w:ascii="Times New Roman" w:hAnsi="Times New Roman"/>
          <w:sz w:val="24"/>
          <w:szCs w:val="24"/>
        </w:rPr>
        <w:lastRenderedPageBreak/>
        <w:t>affected by Iranian influence in the Persian Gulf. Israel perceives Iran's military expansion, ballistic missile capabilities, and nuclear ambitions as existential threats. Consequently, Israeli policymakers have supported measures aimed at limiting Iranian strategic leverage.</w:t>
      </w:r>
    </w:p>
    <w:p w:rsidR="003039CA" w:rsidRPr="00AF3DC7" w:rsidRDefault="001D215B" w:rsidP="00AF3DC7">
      <w:pPr>
        <w:jc w:val="both"/>
        <w:rPr>
          <w:rFonts w:ascii="Times New Roman" w:hAnsi="Times New Roman"/>
          <w:sz w:val="24"/>
          <w:szCs w:val="24"/>
        </w:rPr>
      </w:pPr>
      <w:r w:rsidRPr="00AF3DC7">
        <w:rPr>
          <w:rFonts w:ascii="Times New Roman" w:hAnsi="Times New Roman"/>
          <w:sz w:val="24"/>
          <w:szCs w:val="24"/>
        </w:rPr>
        <w:t>The United States has historically maintained a significant military presence in the Persian Gulf. Since the late twentieth century, Washington has regarded freedom of navigation through the Strait of Hormuz as a vital national interest. The presence of the U.S. Fifth Fleet in Bahrain reflects America's commitment to protecting maritime commerce and</w:t>
      </w:r>
      <w:r w:rsidR="008D6893" w:rsidRPr="00AF3DC7">
        <w:rPr>
          <w:rFonts w:ascii="Times New Roman" w:hAnsi="Times New Roman"/>
          <w:sz w:val="24"/>
          <w:szCs w:val="24"/>
        </w:rPr>
        <w:t xml:space="preserve"> maintaining regional stability (Encyclopedia Britannica, 2026).</w:t>
      </w:r>
    </w:p>
    <w:p w:rsidR="003039CA" w:rsidRPr="00AF3DC7" w:rsidRDefault="001D215B" w:rsidP="00AF3DC7">
      <w:pPr>
        <w:jc w:val="both"/>
        <w:rPr>
          <w:rFonts w:ascii="Times New Roman" w:hAnsi="Times New Roman"/>
          <w:sz w:val="24"/>
          <w:szCs w:val="24"/>
        </w:rPr>
      </w:pPr>
      <w:r w:rsidRPr="00AF3DC7">
        <w:rPr>
          <w:rFonts w:ascii="Times New Roman" w:hAnsi="Times New Roman"/>
          <w:sz w:val="24"/>
          <w:szCs w:val="24"/>
        </w:rPr>
        <w:t>Recent military confrontations involving Iran, Israel, and the United States have reinforced the strategic centrality of the Strait of Hormuz. Any disruption to shipping activities in the strait could generate severe consequences for global energy markets and i</w:t>
      </w:r>
      <w:r w:rsidR="005A5189" w:rsidRPr="00AF3DC7">
        <w:rPr>
          <w:rFonts w:ascii="Times New Roman" w:hAnsi="Times New Roman"/>
          <w:sz w:val="24"/>
          <w:szCs w:val="24"/>
        </w:rPr>
        <w:t>nternational economic stability (International Energy Agency, 2026).</w:t>
      </w:r>
    </w:p>
    <w:p w:rsidR="003039CA" w:rsidRPr="009D6F3E" w:rsidRDefault="004D6E82" w:rsidP="009D6F3E">
      <w:pPr>
        <w:jc w:val="both"/>
        <w:rPr>
          <w:rFonts w:ascii="Times New Roman" w:hAnsi="Times New Roman"/>
          <w:b/>
          <w:sz w:val="24"/>
          <w:szCs w:val="24"/>
        </w:rPr>
      </w:pPr>
      <w:r w:rsidRPr="009D6F3E">
        <w:rPr>
          <w:rFonts w:ascii="Times New Roman" w:hAnsi="Times New Roman"/>
          <w:b/>
          <w:sz w:val="24"/>
          <w:szCs w:val="24"/>
        </w:rPr>
        <w:t>1.2</w:t>
      </w:r>
      <w:r w:rsidRPr="009D6F3E">
        <w:rPr>
          <w:rFonts w:ascii="Times New Roman" w:hAnsi="Times New Roman"/>
          <w:b/>
          <w:sz w:val="24"/>
          <w:szCs w:val="24"/>
        </w:rPr>
        <w:tab/>
      </w:r>
      <w:r w:rsidR="001D215B" w:rsidRPr="009D6F3E">
        <w:rPr>
          <w:rFonts w:ascii="Times New Roman" w:hAnsi="Times New Roman"/>
          <w:b/>
          <w:sz w:val="24"/>
          <w:szCs w:val="24"/>
        </w:rPr>
        <w:t>Statement of the Problem</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The intensification of the Iran–Israel conflict has transformed the Strait of Hormuz into a potential flashpoint for regional and global confrontation. While considerable scholarly attention has been devoted to Iran's capacity to threaten maritime traffic, less emphasis has been placed on comparing the strategic roles played by Israel and the United States in shaping developments surrounding the strait.</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Existing studies often examine Israeli security concerns and American maritime operations separately. Consequently, there remains a gap in understanding how both actors pursue distinct yet interconnected objectives within the broader context of the Iran–Israel conflict. This gap limits scholarly comprehension of the geopolitical dynamics influencing security and stability in the Strait of Hormuz.</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The study therefore seeks to analyze and compare Israeli and United States involvement in the Strait of Hormuz and assess the implications for regional security and global energy governance.</w:t>
      </w:r>
    </w:p>
    <w:p w:rsidR="003039CA" w:rsidRPr="0090220F" w:rsidRDefault="0090220F" w:rsidP="009D6F3E">
      <w:pPr>
        <w:jc w:val="both"/>
        <w:rPr>
          <w:rFonts w:ascii="Times New Roman" w:hAnsi="Times New Roman"/>
          <w:b/>
          <w:sz w:val="24"/>
          <w:szCs w:val="24"/>
        </w:rPr>
      </w:pPr>
      <w:r w:rsidRPr="0090220F">
        <w:rPr>
          <w:rFonts w:ascii="Times New Roman" w:hAnsi="Times New Roman"/>
          <w:b/>
          <w:sz w:val="24"/>
          <w:szCs w:val="24"/>
        </w:rPr>
        <w:t>1.3</w:t>
      </w:r>
      <w:r w:rsidRPr="0090220F">
        <w:rPr>
          <w:rFonts w:ascii="Times New Roman" w:hAnsi="Times New Roman"/>
          <w:b/>
          <w:sz w:val="24"/>
          <w:szCs w:val="24"/>
        </w:rPr>
        <w:tab/>
      </w:r>
      <w:r w:rsidR="001D215B" w:rsidRPr="0090220F">
        <w:rPr>
          <w:rFonts w:ascii="Times New Roman" w:hAnsi="Times New Roman"/>
          <w:b/>
          <w:sz w:val="24"/>
          <w:szCs w:val="24"/>
        </w:rPr>
        <w:t>Objectives of the Study</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The study seeks to:</w:t>
      </w:r>
    </w:p>
    <w:p w:rsidR="003039CA" w:rsidRPr="009D6F3E" w:rsidRDefault="001D215B" w:rsidP="0090220F">
      <w:pPr>
        <w:numPr>
          <w:ilvl w:val="0"/>
          <w:numId w:val="1"/>
        </w:numPr>
        <w:jc w:val="both"/>
        <w:rPr>
          <w:rFonts w:ascii="Times New Roman" w:hAnsi="Times New Roman"/>
          <w:sz w:val="24"/>
          <w:szCs w:val="24"/>
        </w:rPr>
      </w:pPr>
      <w:r w:rsidRPr="009D6F3E">
        <w:rPr>
          <w:rFonts w:ascii="Times New Roman" w:hAnsi="Times New Roman"/>
          <w:sz w:val="24"/>
          <w:szCs w:val="24"/>
        </w:rPr>
        <w:t>Examine the strategic importance of the Strait of Hormuz in the Iran–Israel conflict.</w:t>
      </w:r>
    </w:p>
    <w:p w:rsidR="003039CA" w:rsidRPr="009D6F3E" w:rsidRDefault="001D215B" w:rsidP="0090220F">
      <w:pPr>
        <w:numPr>
          <w:ilvl w:val="0"/>
          <w:numId w:val="1"/>
        </w:numPr>
        <w:jc w:val="both"/>
        <w:rPr>
          <w:rFonts w:ascii="Times New Roman" w:hAnsi="Times New Roman"/>
          <w:sz w:val="24"/>
          <w:szCs w:val="24"/>
        </w:rPr>
      </w:pPr>
      <w:r w:rsidRPr="009D6F3E">
        <w:rPr>
          <w:rFonts w:ascii="Times New Roman" w:hAnsi="Times New Roman"/>
          <w:sz w:val="24"/>
          <w:szCs w:val="24"/>
        </w:rPr>
        <w:t>Analyze Israeli involvement in the Strait of Hormuz crisis.</w:t>
      </w:r>
    </w:p>
    <w:p w:rsidR="003039CA" w:rsidRPr="009D6F3E" w:rsidRDefault="001D215B" w:rsidP="0090220F">
      <w:pPr>
        <w:numPr>
          <w:ilvl w:val="0"/>
          <w:numId w:val="1"/>
        </w:numPr>
        <w:jc w:val="both"/>
        <w:rPr>
          <w:rFonts w:ascii="Times New Roman" w:hAnsi="Times New Roman"/>
          <w:sz w:val="24"/>
          <w:szCs w:val="24"/>
        </w:rPr>
      </w:pPr>
      <w:r w:rsidRPr="009D6F3E">
        <w:rPr>
          <w:rFonts w:ascii="Times New Roman" w:hAnsi="Times New Roman"/>
          <w:sz w:val="24"/>
          <w:szCs w:val="24"/>
        </w:rPr>
        <w:t>Assess the role of the United States in safeguarding maritime security in the Strait of Hormuz.</w:t>
      </w:r>
    </w:p>
    <w:p w:rsidR="003039CA" w:rsidRPr="009D6F3E" w:rsidRDefault="0090220F" w:rsidP="0090220F">
      <w:pPr>
        <w:ind w:left="720" w:hanging="36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1D215B" w:rsidRPr="009D6F3E">
        <w:rPr>
          <w:rFonts w:ascii="Times New Roman" w:hAnsi="Times New Roman"/>
          <w:sz w:val="24"/>
          <w:szCs w:val="24"/>
        </w:rPr>
        <w:t>Compare the strategic objectives of Israel and the United States in relation to the Strait of Hormuz.</w:t>
      </w:r>
    </w:p>
    <w:p w:rsidR="005B129C" w:rsidRPr="00CA7D76" w:rsidRDefault="001C623E" w:rsidP="00CA7D76">
      <w:pPr>
        <w:ind w:firstLine="360"/>
        <w:jc w:val="both"/>
        <w:rPr>
          <w:rFonts w:ascii="Times New Roman" w:hAnsi="Times New Roman"/>
          <w:sz w:val="24"/>
          <w:szCs w:val="24"/>
        </w:rPr>
      </w:pPr>
      <w:r>
        <w:rPr>
          <w:rFonts w:ascii="Times New Roman" w:hAnsi="Times New Roman"/>
          <w:sz w:val="24"/>
          <w:szCs w:val="24"/>
        </w:rPr>
        <w:lastRenderedPageBreak/>
        <w:t>5.</w:t>
      </w:r>
      <w:r>
        <w:rPr>
          <w:rFonts w:ascii="Times New Roman" w:hAnsi="Times New Roman"/>
          <w:sz w:val="24"/>
          <w:szCs w:val="24"/>
        </w:rPr>
        <w:tab/>
      </w:r>
      <w:r w:rsidR="001D215B" w:rsidRPr="009D6F3E">
        <w:rPr>
          <w:rFonts w:ascii="Times New Roman" w:hAnsi="Times New Roman"/>
          <w:sz w:val="24"/>
          <w:szCs w:val="24"/>
        </w:rPr>
        <w:t>Evaluate the implications of their involvement for regional and global security.</w:t>
      </w:r>
    </w:p>
    <w:p w:rsidR="003039CA" w:rsidRPr="005B129C" w:rsidRDefault="005B129C" w:rsidP="009D6F3E">
      <w:pPr>
        <w:jc w:val="both"/>
        <w:rPr>
          <w:rFonts w:ascii="Times New Roman" w:hAnsi="Times New Roman"/>
          <w:b/>
          <w:sz w:val="24"/>
          <w:szCs w:val="24"/>
        </w:rPr>
      </w:pPr>
      <w:r w:rsidRPr="005B129C">
        <w:rPr>
          <w:rFonts w:ascii="Times New Roman" w:hAnsi="Times New Roman"/>
          <w:b/>
          <w:sz w:val="24"/>
          <w:szCs w:val="24"/>
        </w:rPr>
        <w:t>1.4</w:t>
      </w:r>
      <w:r w:rsidRPr="005B129C">
        <w:rPr>
          <w:rFonts w:ascii="Times New Roman" w:hAnsi="Times New Roman"/>
          <w:b/>
          <w:sz w:val="24"/>
          <w:szCs w:val="24"/>
        </w:rPr>
        <w:tab/>
      </w:r>
      <w:r w:rsidR="001D215B" w:rsidRPr="005B129C">
        <w:rPr>
          <w:rFonts w:ascii="Times New Roman" w:hAnsi="Times New Roman"/>
          <w:b/>
          <w:sz w:val="24"/>
          <w:szCs w:val="24"/>
        </w:rPr>
        <w:t>Research Questions</w:t>
      </w:r>
    </w:p>
    <w:p w:rsidR="003039CA" w:rsidRPr="009D6F3E" w:rsidRDefault="009C6E86" w:rsidP="009C6E86">
      <w:pPr>
        <w:ind w:firstLine="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1D215B" w:rsidRPr="009D6F3E">
        <w:rPr>
          <w:rFonts w:ascii="Times New Roman" w:hAnsi="Times New Roman"/>
          <w:sz w:val="24"/>
          <w:szCs w:val="24"/>
        </w:rPr>
        <w:t>Why is the Strait of Hormuz strategically important in the Iran–Israel conflict?</w:t>
      </w:r>
    </w:p>
    <w:p w:rsidR="003039CA" w:rsidRPr="009D6F3E" w:rsidRDefault="009C6E86" w:rsidP="009C6E86">
      <w:pPr>
        <w:ind w:firstLine="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1D215B" w:rsidRPr="009D6F3E">
        <w:rPr>
          <w:rFonts w:ascii="Times New Roman" w:hAnsi="Times New Roman"/>
          <w:sz w:val="24"/>
          <w:szCs w:val="24"/>
        </w:rPr>
        <w:t>What role does Israel play in the evolving dynamics of the Strait of Hormuz?</w:t>
      </w:r>
    </w:p>
    <w:p w:rsidR="003039CA" w:rsidRPr="009D6F3E" w:rsidRDefault="009C6E86" w:rsidP="009C6E86">
      <w:pPr>
        <w:ind w:left="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1D215B" w:rsidRPr="009D6F3E">
        <w:rPr>
          <w:rFonts w:ascii="Times New Roman" w:hAnsi="Times New Roman"/>
          <w:sz w:val="24"/>
          <w:szCs w:val="24"/>
        </w:rPr>
        <w:t>How has the United States responded to security challenges in the strait?</w:t>
      </w:r>
    </w:p>
    <w:p w:rsidR="003039CA" w:rsidRPr="009D6F3E" w:rsidRDefault="009C6E86" w:rsidP="009C6E86">
      <w:pPr>
        <w:ind w:left="144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1D215B" w:rsidRPr="009D6F3E">
        <w:rPr>
          <w:rFonts w:ascii="Times New Roman" w:hAnsi="Times New Roman"/>
          <w:sz w:val="24"/>
          <w:szCs w:val="24"/>
        </w:rPr>
        <w:t>What similarities and differences exist between Israeli and American strategic objectives?</w:t>
      </w:r>
    </w:p>
    <w:p w:rsidR="003039CA" w:rsidRPr="009D6F3E" w:rsidRDefault="009C6E86" w:rsidP="009C6E86">
      <w:pPr>
        <w:ind w:left="144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1D215B" w:rsidRPr="009D6F3E">
        <w:rPr>
          <w:rFonts w:ascii="Times New Roman" w:hAnsi="Times New Roman"/>
          <w:sz w:val="24"/>
          <w:szCs w:val="24"/>
        </w:rPr>
        <w:t>What are the broader implications of these interventions for global peace and security?</w:t>
      </w:r>
    </w:p>
    <w:p w:rsidR="003039CA" w:rsidRPr="009C6E86" w:rsidRDefault="009C6E86" w:rsidP="009D6F3E">
      <w:pPr>
        <w:jc w:val="both"/>
        <w:rPr>
          <w:rFonts w:ascii="Times New Roman" w:hAnsi="Times New Roman"/>
          <w:b/>
          <w:sz w:val="24"/>
          <w:szCs w:val="24"/>
        </w:rPr>
      </w:pPr>
      <w:r w:rsidRPr="009C6E86">
        <w:rPr>
          <w:rFonts w:ascii="Times New Roman" w:hAnsi="Times New Roman"/>
          <w:b/>
          <w:sz w:val="24"/>
          <w:szCs w:val="24"/>
        </w:rPr>
        <w:t>1.5</w:t>
      </w:r>
      <w:r w:rsidRPr="009C6E86">
        <w:rPr>
          <w:rFonts w:ascii="Times New Roman" w:hAnsi="Times New Roman"/>
          <w:b/>
          <w:sz w:val="24"/>
          <w:szCs w:val="24"/>
        </w:rPr>
        <w:tab/>
      </w:r>
      <w:r w:rsidR="001D215B" w:rsidRPr="009C6E86">
        <w:rPr>
          <w:rFonts w:ascii="Times New Roman" w:hAnsi="Times New Roman"/>
          <w:b/>
          <w:sz w:val="24"/>
          <w:szCs w:val="24"/>
        </w:rPr>
        <w:t>Theoretical Framework</w:t>
      </w:r>
      <w:r w:rsidR="00881F95">
        <w:rPr>
          <w:rFonts w:ascii="Times New Roman" w:hAnsi="Times New Roman"/>
          <w:b/>
          <w:sz w:val="24"/>
          <w:szCs w:val="24"/>
        </w:rPr>
        <w:t>s</w:t>
      </w:r>
      <w:r w:rsidR="001D215B" w:rsidRPr="009C6E86">
        <w:rPr>
          <w:rFonts w:ascii="Times New Roman" w:hAnsi="Times New Roman"/>
          <w:b/>
          <w:sz w:val="24"/>
          <w:szCs w:val="24"/>
        </w:rPr>
        <w:t>: Neorealism</w:t>
      </w:r>
      <w:r w:rsidR="00881F95">
        <w:rPr>
          <w:rFonts w:ascii="Times New Roman" w:hAnsi="Times New Roman"/>
          <w:b/>
          <w:sz w:val="24"/>
          <w:szCs w:val="24"/>
        </w:rPr>
        <w:t xml:space="preserve"> and Geopolitical Theory</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The study adopts the theory of Neorealism developed by Kenneth Waltz.</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Neorealism argues that the international system is anarchic and characterized by the absence of a central authority capable of enforcing rules among sovereign states. Under such conditions, states prioritize survival, security, and power accumulation (Waltz, 1979).</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 xml:space="preserve">According to </w:t>
      </w:r>
      <w:proofErr w:type="spellStart"/>
      <w:r w:rsidRPr="009D6F3E">
        <w:rPr>
          <w:rFonts w:ascii="Times New Roman" w:hAnsi="Times New Roman"/>
          <w:sz w:val="24"/>
          <w:szCs w:val="24"/>
        </w:rPr>
        <w:t>Neorealists</w:t>
      </w:r>
      <w:proofErr w:type="spellEnd"/>
      <w:r w:rsidRPr="009D6F3E">
        <w:rPr>
          <w:rFonts w:ascii="Times New Roman" w:hAnsi="Times New Roman"/>
          <w:sz w:val="24"/>
          <w:szCs w:val="24"/>
        </w:rPr>
        <w:t>:</w:t>
      </w:r>
    </w:p>
    <w:p w:rsidR="003039CA" w:rsidRPr="009D6F3E" w:rsidRDefault="001D215B" w:rsidP="0081312D">
      <w:pPr>
        <w:numPr>
          <w:ilvl w:val="0"/>
          <w:numId w:val="2"/>
        </w:numPr>
        <w:jc w:val="both"/>
        <w:rPr>
          <w:rFonts w:ascii="Times New Roman" w:hAnsi="Times New Roman"/>
          <w:sz w:val="24"/>
          <w:szCs w:val="24"/>
        </w:rPr>
      </w:pPr>
      <w:r w:rsidRPr="009D6F3E">
        <w:rPr>
          <w:rFonts w:ascii="Times New Roman" w:hAnsi="Times New Roman"/>
          <w:sz w:val="24"/>
          <w:szCs w:val="24"/>
        </w:rPr>
        <w:t>States act rationally to maximize security.</w:t>
      </w:r>
    </w:p>
    <w:p w:rsidR="003039CA" w:rsidRPr="009D6F3E" w:rsidRDefault="0081312D" w:rsidP="0081312D">
      <w:pPr>
        <w:ind w:firstLine="360"/>
        <w:jc w:val="both"/>
        <w:rPr>
          <w:rFonts w:ascii="Times New Roman" w:hAnsi="Times New Roman"/>
          <w:sz w:val="24"/>
          <w:szCs w:val="24"/>
        </w:rPr>
      </w:pPr>
      <w:proofErr w:type="gramStart"/>
      <w:r>
        <w:rPr>
          <w:rFonts w:ascii="Times New Roman" w:hAnsi="Times New Roman"/>
          <w:sz w:val="24"/>
          <w:szCs w:val="24"/>
        </w:rPr>
        <w:t>ii</w:t>
      </w:r>
      <w:proofErr w:type="gramEnd"/>
      <w:r>
        <w:rPr>
          <w:rFonts w:ascii="Times New Roman" w:hAnsi="Times New Roman"/>
          <w:sz w:val="24"/>
          <w:szCs w:val="24"/>
        </w:rPr>
        <w:tab/>
      </w:r>
      <w:r w:rsidR="001D215B" w:rsidRPr="009D6F3E">
        <w:rPr>
          <w:rFonts w:ascii="Times New Roman" w:hAnsi="Times New Roman"/>
          <w:sz w:val="24"/>
          <w:szCs w:val="24"/>
        </w:rPr>
        <w:t>Military power remains a primary instrument of state survival.</w:t>
      </w:r>
    </w:p>
    <w:p w:rsidR="003039CA" w:rsidRPr="009D6F3E" w:rsidRDefault="0081312D" w:rsidP="0081312D">
      <w:pPr>
        <w:ind w:firstLine="360"/>
        <w:jc w:val="both"/>
        <w:rPr>
          <w:rFonts w:ascii="Times New Roman" w:hAnsi="Times New Roman"/>
          <w:sz w:val="24"/>
          <w:szCs w:val="24"/>
        </w:rPr>
      </w:pPr>
      <w:proofErr w:type="gramStart"/>
      <w:r>
        <w:rPr>
          <w:rFonts w:ascii="Times New Roman" w:hAnsi="Times New Roman"/>
          <w:sz w:val="24"/>
          <w:szCs w:val="24"/>
        </w:rPr>
        <w:t>iii</w:t>
      </w:r>
      <w:proofErr w:type="gramEnd"/>
      <w:r>
        <w:rPr>
          <w:rFonts w:ascii="Times New Roman" w:hAnsi="Times New Roman"/>
          <w:sz w:val="24"/>
          <w:szCs w:val="24"/>
        </w:rPr>
        <w:tab/>
      </w:r>
      <w:r w:rsidR="001D215B" w:rsidRPr="009D6F3E">
        <w:rPr>
          <w:rFonts w:ascii="Times New Roman" w:hAnsi="Times New Roman"/>
          <w:sz w:val="24"/>
          <w:szCs w:val="24"/>
        </w:rPr>
        <w:t>Strategic competition is inevitable in an anarchic international system.</w:t>
      </w:r>
    </w:p>
    <w:p w:rsidR="003039CA" w:rsidRPr="009D6F3E" w:rsidRDefault="0081312D" w:rsidP="0081312D">
      <w:pPr>
        <w:ind w:firstLine="360"/>
        <w:jc w:val="both"/>
        <w:rPr>
          <w:rFonts w:ascii="Times New Roman" w:hAnsi="Times New Roman"/>
          <w:sz w:val="24"/>
          <w:szCs w:val="24"/>
        </w:rPr>
      </w:pPr>
      <w:proofErr w:type="gramStart"/>
      <w:r>
        <w:rPr>
          <w:rFonts w:ascii="Times New Roman" w:hAnsi="Times New Roman"/>
          <w:sz w:val="24"/>
          <w:szCs w:val="24"/>
        </w:rPr>
        <w:t>iv</w:t>
      </w:r>
      <w:proofErr w:type="gramEnd"/>
      <w:r>
        <w:rPr>
          <w:rFonts w:ascii="Times New Roman" w:hAnsi="Times New Roman"/>
          <w:sz w:val="24"/>
          <w:szCs w:val="24"/>
        </w:rPr>
        <w:tab/>
      </w:r>
      <w:r w:rsidR="001D215B" w:rsidRPr="009D6F3E">
        <w:rPr>
          <w:rFonts w:ascii="Times New Roman" w:hAnsi="Times New Roman"/>
          <w:sz w:val="24"/>
          <w:szCs w:val="24"/>
        </w:rPr>
        <w:t>Alliances are formed to balance against perceived threats.</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The Strait of Hormuz provides an ideal case for Neorealist analysis. Iran seeks to leverage its geographical position to deter adversaries and increase strategic influence. Israel attempts to counter Iranian power projection and perceived nuclear threats. The United States aims to preserve regional balance and maintain freedom of navigation while safeguarding its strategic interests.</w:t>
      </w:r>
    </w:p>
    <w:p w:rsidR="00D9542A" w:rsidRDefault="001D215B" w:rsidP="00D9542A">
      <w:pPr>
        <w:jc w:val="both"/>
        <w:rPr>
          <w:rFonts w:ascii="Times New Roman" w:hAnsi="Times New Roman"/>
          <w:sz w:val="24"/>
          <w:szCs w:val="24"/>
        </w:rPr>
      </w:pPr>
      <w:r w:rsidRPr="009D6F3E">
        <w:rPr>
          <w:rFonts w:ascii="Times New Roman" w:hAnsi="Times New Roman"/>
          <w:sz w:val="24"/>
          <w:szCs w:val="24"/>
        </w:rPr>
        <w:t>Neorealism explains why each actor views control or influence over the Strait of Hormuz as essential to national security.</w:t>
      </w:r>
    </w:p>
    <w:p w:rsidR="00D9542A" w:rsidRDefault="00D9542A" w:rsidP="009D6F3E">
      <w:pPr>
        <w:jc w:val="both"/>
        <w:rPr>
          <w:rFonts w:ascii="Times New Roman" w:hAnsi="Times New Roman"/>
          <w:sz w:val="24"/>
          <w:szCs w:val="24"/>
        </w:rPr>
      </w:pPr>
      <w:r w:rsidRPr="00D9542A">
        <w:rPr>
          <w:rFonts w:ascii="Times New Roman" w:hAnsi="Times New Roman"/>
          <w:sz w:val="24"/>
          <w:szCs w:val="24"/>
        </w:rPr>
        <w:t xml:space="preserve">Classical geopolitical theorists </w:t>
      </w:r>
      <w:r>
        <w:rPr>
          <w:rFonts w:ascii="Times New Roman" w:hAnsi="Times New Roman"/>
          <w:sz w:val="24"/>
          <w:szCs w:val="24"/>
        </w:rPr>
        <w:t xml:space="preserve">on the other hand, </w:t>
      </w:r>
      <w:r w:rsidRPr="00D9542A">
        <w:rPr>
          <w:rFonts w:ascii="Times New Roman" w:hAnsi="Times New Roman"/>
          <w:sz w:val="24"/>
          <w:szCs w:val="24"/>
        </w:rPr>
        <w:t>emphasize the significance of geographical location in shaping state power. Mahan (1890) argued that maritime routes and strategic waterways are critical determinants of national influence. Iran's location along the Strait of Hormuz supports this argument by providing Tehran with strategic leverage disproportionate to its economic capabilities.</w:t>
      </w:r>
    </w:p>
    <w:p w:rsidR="002019DE" w:rsidRPr="002019DE" w:rsidRDefault="002019DE" w:rsidP="00680998">
      <w:pPr>
        <w:ind w:left="720" w:hanging="720"/>
        <w:jc w:val="both"/>
        <w:rPr>
          <w:rFonts w:ascii="Times New Roman" w:hAnsi="Times New Roman"/>
          <w:b/>
          <w:sz w:val="24"/>
          <w:szCs w:val="24"/>
        </w:rPr>
      </w:pPr>
      <w:r w:rsidRPr="002019DE">
        <w:rPr>
          <w:rFonts w:ascii="Times New Roman" w:hAnsi="Times New Roman"/>
          <w:b/>
          <w:sz w:val="24"/>
          <w:szCs w:val="24"/>
        </w:rPr>
        <w:lastRenderedPageBreak/>
        <w:t>1.6</w:t>
      </w:r>
      <w:r>
        <w:rPr>
          <w:rFonts w:ascii="Times New Roman" w:hAnsi="Times New Roman"/>
          <w:b/>
          <w:sz w:val="24"/>
          <w:szCs w:val="24"/>
        </w:rPr>
        <w:tab/>
      </w:r>
      <w:r w:rsidR="00680998">
        <w:rPr>
          <w:rFonts w:ascii="Times New Roman" w:hAnsi="Times New Roman"/>
          <w:b/>
          <w:sz w:val="24"/>
          <w:szCs w:val="24"/>
        </w:rPr>
        <w:t xml:space="preserve">Theoretical Perspectives: </w:t>
      </w:r>
      <w:r w:rsidRPr="002019DE">
        <w:rPr>
          <w:rFonts w:ascii="Times New Roman" w:hAnsi="Times New Roman"/>
          <w:b/>
          <w:sz w:val="24"/>
          <w:szCs w:val="24"/>
        </w:rPr>
        <w:t>Neorealism and the Strategic Politics of the Strait of Hormuz</w:t>
      </w:r>
    </w:p>
    <w:p w:rsidR="002019DE" w:rsidRPr="00ED3FA1" w:rsidRDefault="002019DE" w:rsidP="002019DE">
      <w:pPr>
        <w:jc w:val="both"/>
        <w:rPr>
          <w:rFonts w:ascii="Times New Roman" w:hAnsi="Times New Roman"/>
          <w:sz w:val="24"/>
          <w:szCs w:val="24"/>
        </w:rPr>
      </w:pPr>
      <w:r w:rsidRPr="00ED3FA1">
        <w:rPr>
          <w:rFonts w:ascii="Times New Roman" w:hAnsi="Times New Roman"/>
          <w:sz w:val="24"/>
          <w:szCs w:val="24"/>
        </w:rPr>
        <w:t>This study adopts Neorealism (Structural Realism) as its theoretical framework. Neorealism, developed by Kenneth Waltz, argues that the anarchic nature of the international system compels states to prioritize survival, security, and power accumulation (Waltz, 1979). Since no supranational authority exists to guarantee state security, states rely on military capabilities, strategic alliances, and deterrence mechanisms to protect their interests.</w:t>
      </w:r>
    </w:p>
    <w:p w:rsidR="002019DE" w:rsidRPr="00ED3FA1" w:rsidRDefault="002019DE" w:rsidP="002019DE">
      <w:pPr>
        <w:jc w:val="both"/>
        <w:rPr>
          <w:rFonts w:ascii="Times New Roman" w:hAnsi="Times New Roman"/>
          <w:sz w:val="24"/>
          <w:szCs w:val="24"/>
        </w:rPr>
      </w:pPr>
      <w:r w:rsidRPr="00ED3FA1">
        <w:rPr>
          <w:rFonts w:ascii="Times New Roman" w:hAnsi="Times New Roman"/>
          <w:sz w:val="24"/>
          <w:szCs w:val="24"/>
        </w:rPr>
        <w:t xml:space="preserve">The Strait of Hormuz represents a classic illustration of neorealist assumptions. Iran perceives American military deployments and Israeli strategic cooperation with Gulf </w:t>
      </w:r>
      <w:proofErr w:type="gramStart"/>
      <w:r w:rsidRPr="00ED3FA1">
        <w:rPr>
          <w:rFonts w:ascii="Times New Roman" w:hAnsi="Times New Roman"/>
          <w:sz w:val="24"/>
          <w:szCs w:val="24"/>
        </w:rPr>
        <w:t>states</w:t>
      </w:r>
      <w:proofErr w:type="gramEnd"/>
      <w:r w:rsidRPr="00ED3FA1">
        <w:rPr>
          <w:rFonts w:ascii="Times New Roman" w:hAnsi="Times New Roman"/>
          <w:sz w:val="24"/>
          <w:szCs w:val="24"/>
        </w:rPr>
        <w:t xml:space="preserve"> as direct threats to its security. Consequently, Tehran has invested heavily in anti-access and area-denial capabilities, including missile systems, naval mines, drones, and fast-attack craft, to deter potential adversaries and increase the costs of military intervention (</w:t>
      </w:r>
      <w:proofErr w:type="spellStart"/>
      <w:r w:rsidRPr="00ED3FA1">
        <w:rPr>
          <w:rFonts w:ascii="Times New Roman" w:hAnsi="Times New Roman"/>
          <w:sz w:val="24"/>
          <w:szCs w:val="24"/>
        </w:rPr>
        <w:t>Divsallar</w:t>
      </w:r>
      <w:proofErr w:type="spellEnd"/>
      <w:r w:rsidRPr="00ED3FA1">
        <w:rPr>
          <w:rFonts w:ascii="Times New Roman" w:hAnsi="Times New Roman"/>
          <w:sz w:val="24"/>
          <w:szCs w:val="24"/>
        </w:rPr>
        <w:t>, 2022).</w:t>
      </w:r>
    </w:p>
    <w:p w:rsidR="002019DE" w:rsidRPr="00ED3FA1" w:rsidRDefault="00692B6F" w:rsidP="002019DE">
      <w:pPr>
        <w:jc w:val="both"/>
        <w:rPr>
          <w:rFonts w:ascii="Times New Roman" w:hAnsi="Times New Roman"/>
          <w:sz w:val="24"/>
          <w:szCs w:val="24"/>
        </w:rPr>
      </w:pPr>
      <w:r>
        <w:rPr>
          <w:rFonts w:ascii="Times New Roman" w:hAnsi="Times New Roman"/>
          <w:sz w:val="24"/>
          <w:szCs w:val="24"/>
        </w:rPr>
        <w:t>Also</w:t>
      </w:r>
      <w:r w:rsidR="002019DE" w:rsidRPr="00ED3FA1">
        <w:rPr>
          <w:rFonts w:ascii="Times New Roman" w:hAnsi="Times New Roman"/>
          <w:sz w:val="24"/>
          <w:szCs w:val="24"/>
        </w:rPr>
        <w:t xml:space="preserve">, Israel's posture toward </w:t>
      </w:r>
      <w:proofErr w:type="gramStart"/>
      <w:r w:rsidR="002019DE" w:rsidRPr="00ED3FA1">
        <w:rPr>
          <w:rFonts w:ascii="Times New Roman" w:hAnsi="Times New Roman"/>
          <w:sz w:val="24"/>
          <w:szCs w:val="24"/>
        </w:rPr>
        <w:t>Iran</w:t>
      </w:r>
      <w:r>
        <w:rPr>
          <w:rFonts w:ascii="Times New Roman" w:hAnsi="Times New Roman"/>
          <w:sz w:val="24"/>
          <w:szCs w:val="24"/>
        </w:rPr>
        <w:t>,</w:t>
      </w:r>
      <w:proofErr w:type="gramEnd"/>
      <w:r w:rsidR="002019DE" w:rsidRPr="00ED3FA1">
        <w:rPr>
          <w:rFonts w:ascii="Times New Roman" w:hAnsi="Times New Roman"/>
          <w:sz w:val="24"/>
          <w:szCs w:val="24"/>
        </w:rPr>
        <w:t xml:space="preserve"> is shaped by security concerns regarding Iran's nuclear </w:t>
      </w:r>
      <w:proofErr w:type="spellStart"/>
      <w:r w:rsidR="002019DE" w:rsidRPr="00ED3FA1">
        <w:rPr>
          <w:rFonts w:ascii="Times New Roman" w:hAnsi="Times New Roman"/>
          <w:sz w:val="24"/>
          <w:szCs w:val="24"/>
        </w:rPr>
        <w:t>program</w:t>
      </w:r>
      <w:r>
        <w:rPr>
          <w:rFonts w:ascii="Times New Roman" w:hAnsi="Times New Roman"/>
          <w:sz w:val="24"/>
          <w:szCs w:val="24"/>
        </w:rPr>
        <w:t>me</w:t>
      </w:r>
      <w:proofErr w:type="spellEnd"/>
      <w:r w:rsidR="002019DE" w:rsidRPr="00ED3FA1">
        <w:rPr>
          <w:rFonts w:ascii="Times New Roman" w:hAnsi="Times New Roman"/>
          <w:sz w:val="24"/>
          <w:szCs w:val="24"/>
        </w:rPr>
        <w:t>, ballistic missile capabilities, and support for</w:t>
      </w:r>
      <w:r>
        <w:rPr>
          <w:rFonts w:ascii="Times New Roman" w:hAnsi="Times New Roman"/>
          <w:sz w:val="24"/>
          <w:szCs w:val="24"/>
        </w:rPr>
        <w:t xml:space="preserve"> regional proxy organizations. </w:t>
      </w:r>
      <w:r>
        <w:rPr>
          <w:rFonts w:ascii="Times New Roman" w:hAnsi="Times New Roman"/>
          <w:sz w:val="24"/>
          <w:szCs w:val="24"/>
        </w:rPr>
        <w:tab/>
        <w:t>Therefore, taking f</w:t>
      </w:r>
      <w:r w:rsidR="002019DE" w:rsidRPr="00ED3FA1">
        <w:rPr>
          <w:rFonts w:ascii="Times New Roman" w:hAnsi="Times New Roman"/>
          <w:sz w:val="24"/>
          <w:szCs w:val="24"/>
        </w:rPr>
        <w:t>rom a neorealist perspective, Israel's actions reflect balancing behavior intended to prevent Iran from achieving regional hegemony.</w:t>
      </w:r>
    </w:p>
    <w:p w:rsidR="002019DE" w:rsidRPr="00A900C6" w:rsidRDefault="002019DE" w:rsidP="009D6F3E">
      <w:pPr>
        <w:jc w:val="both"/>
        <w:rPr>
          <w:rFonts w:ascii="Times New Roman" w:hAnsi="Times New Roman"/>
          <w:sz w:val="24"/>
          <w:szCs w:val="24"/>
        </w:rPr>
      </w:pPr>
      <w:r w:rsidRPr="00ED3FA1">
        <w:rPr>
          <w:rFonts w:ascii="Times New Roman" w:hAnsi="Times New Roman"/>
          <w:sz w:val="24"/>
          <w:szCs w:val="24"/>
        </w:rPr>
        <w:t>The United States also operates within a neorealist framework. American military presence in the Persian Gulf is designed to maintain the balance of power, guarantee freedom of navigation, and prevent any single actor from dominating the region's strategic waterways. Thus, the Strait of Hormuz serves as a geopolitical arena where competing security interests converge.</w:t>
      </w:r>
    </w:p>
    <w:p w:rsidR="003039CA" w:rsidRPr="003A6957" w:rsidRDefault="003A6957" w:rsidP="009D6F3E">
      <w:pPr>
        <w:jc w:val="both"/>
        <w:rPr>
          <w:rFonts w:ascii="Times New Roman" w:hAnsi="Times New Roman"/>
          <w:b/>
          <w:sz w:val="24"/>
          <w:szCs w:val="24"/>
        </w:rPr>
      </w:pPr>
      <w:r w:rsidRPr="003A6957">
        <w:rPr>
          <w:rFonts w:ascii="Times New Roman" w:hAnsi="Times New Roman"/>
          <w:b/>
          <w:sz w:val="24"/>
          <w:szCs w:val="24"/>
        </w:rPr>
        <w:t>2.0</w:t>
      </w:r>
      <w:r w:rsidRPr="003A6957">
        <w:rPr>
          <w:rFonts w:ascii="Times New Roman" w:hAnsi="Times New Roman"/>
          <w:b/>
          <w:sz w:val="24"/>
          <w:szCs w:val="24"/>
        </w:rPr>
        <w:tab/>
      </w:r>
      <w:r w:rsidR="001D215B" w:rsidRPr="003A6957">
        <w:rPr>
          <w:rFonts w:ascii="Times New Roman" w:hAnsi="Times New Roman"/>
          <w:b/>
          <w:sz w:val="24"/>
          <w:szCs w:val="24"/>
        </w:rPr>
        <w:t>Literature Review</w:t>
      </w:r>
    </w:p>
    <w:p w:rsidR="003039CA" w:rsidRPr="001601F9" w:rsidRDefault="001601F9" w:rsidP="009D6F3E">
      <w:pPr>
        <w:jc w:val="both"/>
        <w:rPr>
          <w:rFonts w:ascii="Times New Roman" w:hAnsi="Times New Roman"/>
          <w:b/>
          <w:sz w:val="24"/>
          <w:szCs w:val="24"/>
        </w:rPr>
      </w:pPr>
      <w:r w:rsidRPr="001601F9">
        <w:rPr>
          <w:rFonts w:ascii="Times New Roman" w:hAnsi="Times New Roman"/>
          <w:b/>
          <w:sz w:val="24"/>
          <w:szCs w:val="24"/>
        </w:rPr>
        <w:t>2.1</w:t>
      </w:r>
      <w:r w:rsidRPr="001601F9">
        <w:rPr>
          <w:rFonts w:ascii="Times New Roman" w:hAnsi="Times New Roman"/>
          <w:b/>
          <w:sz w:val="24"/>
          <w:szCs w:val="24"/>
        </w:rPr>
        <w:tab/>
      </w:r>
      <w:r w:rsidR="001D215B" w:rsidRPr="001601F9">
        <w:rPr>
          <w:rFonts w:ascii="Times New Roman" w:hAnsi="Times New Roman"/>
          <w:b/>
          <w:sz w:val="24"/>
          <w:szCs w:val="24"/>
        </w:rPr>
        <w:t>Conceptualizing the Strait of Hormuz</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 xml:space="preserve">The Strait of Hormuz is a narrow maritime corridor connecting the Persian Gulf to the Arabian Sea. Due to its geographical position, it serves as a critical transit route for oil exports from Saudi Arabia, Iraq, Kuwait, Qatar, the UAE, and Iran. More than 20 percent of global oil and liquefied natural gas </w:t>
      </w:r>
      <w:r w:rsidR="002F580D">
        <w:rPr>
          <w:rFonts w:ascii="Times New Roman" w:hAnsi="Times New Roman"/>
          <w:sz w:val="24"/>
          <w:szCs w:val="24"/>
        </w:rPr>
        <w:t>exports pass through the strait (</w:t>
      </w:r>
      <w:r w:rsidRPr="009D6F3E">
        <w:rPr>
          <w:rFonts w:ascii="Times New Roman" w:hAnsi="Times New Roman"/>
          <w:sz w:val="24"/>
          <w:szCs w:val="24"/>
        </w:rPr>
        <w:t>Encyclopedia Britannica</w:t>
      </w:r>
      <w:r w:rsidR="002F580D">
        <w:rPr>
          <w:rFonts w:ascii="Times New Roman" w:hAnsi="Times New Roman"/>
          <w:sz w:val="24"/>
          <w:szCs w:val="24"/>
        </w:rPr>
        <w:t xml:space="preserve">, 2026). </w:t>
      </w:r>
    </w:p>
    <w:p w:rsidR="00A900C6" w:rsidRPr="00C61198" w:rsidRDefault="001D215B" w:rsidP="00A900C6">
      <w:pPr>
        <w:jc w:val="both"/>
        <w:rPr>
          <w:rFonts w:ascii="Times New Roman" w:hAnsi="Times New Roman"/>
          <w:sz w:val="24"/>
          <w:szCs w:val="24"/>
        </w:rPr>
      </w:pPr>
      <w:r w:rsidRPr="009D6F3E">
        <w:rPr>
          <w:rFonts w:ascii="Times New Roman" w:hAnsi="Times New Roman"/>
          <w:sz w:val="24"/>
          <w:szCs w:val="24"/>
        </w:rPr>
        <w:t>According to the U.S. Energy Information Administration, the Strait of Hormuz is the world's most important oil transit chokepoint because of the enormous volume of energy r</w:t>
      </w:r>
      <w:r w:rsidR="003A7E38">
        <w:rPr>
          <w:rFonts w:ascii="Times New Roman" w:hAnsi="Times New Roman"/>
          <w:sz w:val="24"/>
          <w:szCs w:val="24"/>
        </w:rPr>
        <w:t>esources transported through it (</w:t>
      </w:r>
      <w:r w:rsidRPr="009D6F3E">
        <w:rPr>
          <w:rFonts w:ascii="Times New Roman" w:hAnsi="Times New Roman"/>
          <w:sz w:val="24"/>
          <w:szCs w:val="24"/>
        </w:rPr>
        <w:t>U.S. Ener</w:t>
      </w:r>
      <w:r w:rsidR="003A7E38">
        <w:rPr>
          <w:rFonts w:ascii="Times New Roman" w:hAnsi="Times New Roman"/>
          <w:sz w:val="24"/>
          <w:szCs w:val="24"/>
        </w:rPr>
        <w:t>gy Information Administration,</w:t>
      </w:r>
      <w:r w:rsidR="00F304F8">
        <w:rPr>
          <w:rFonts w:ascii="Times New Roman" w:hAnsi="Times New Roman"/>
          <w:sz w:val="24"/>
          <w:szCs w:val="24"/>
        </w:rPr>
        <w:t xml:space="preserve"> </w:t>
      </w:r>
      <w:r w:rsidR="00112D5D">
        <w:rPr>
          <w:rFonts w:ascii="Times New Roman" w:hAnsi="Times New Roman"/>
          <w:sz w:val="24"/>
          <w:szCs w:val="24"/>
        </w:rPr>
        <w:t>2023</w:t>
      </w:r>
      <w:r w:rsidR="003A7E38">
        <w:rPr>
          <w:rFonts w:ascii="Times New Roman" w:hAnsi="Times New Roman"/>
          <w:sz w:val="24"/>
          <w:szCs w:val="24"/>
        </w:rPr>
        <w:t>).</w:t>
      </w:r>
    </w:p>
    <w:p w:rsidR="00A900C6" w:rsidRPr="00A900C6" w:rsidRDefault="002B6F20" w:rsidP="00A900C6">
      <w:pPr>
        <w:jc w:val="both"/>
        <w:rPr>
          <w:rFonts w:ascii="Times New Roman" w:hAnsi="Times New Roman"/>
          <w:b/>
          <w:sz w:val="24"/>
          <w:szCs w:val="24"/>
        </w:rPr>
      </w:pPr>
      <w:r w:rsidRPr="002B6F20">
        <w:rPr>
          <w:rFonts w:ascii="Times New Roman" w:hAnsi="Times New Roman"/>
          <w:b/>
          <w:sz w:val="24"/>
          <w:szCs w:val="24"/>
        </w:rPr>
        <w:t>2.2</w:t>
      </w:r>
      <w:r w:rsidR="00A900C6">
        <w:rPr>
          <w:rFonts w:ascii="Times New Roman" w:hAnsi="Times New Roman"/>
          <w:b/>
          <w:sz w:val="24"/>
          <w:szCs w:val="24"/>
        </w:rPr>
        <w:tab/>
      </w:r>
      <w:r w:rsidR="00A900C6" w:rsidRPr="00A900C6">
        <w:rPr>
          <w:rFonts w:ascii="Times New Roman" w:hAnsi="Times New Roman"/>
          <w:b/>
          <w:sz w:val="24"/>
          <w:szCs w:val="24"/>
        </w:rPr>
        <w:t>Concept of Energy Security</w:t>
      </w:r>
    </w:p>
    <w:p w:rsidR="0009338C" w:rsidRPr="0009338C" w:rsidRDefault="00A900C6" w:rsidP="0009338C">
      <w:pPr>
        <w:jc w:val="both"/>
        <w:rPr>
          <w:rFonts w:ascii="Times New Roman" w:hAnsi="Times New Roman"/>
          <w:sz w:val="24"/>
          <w:szCs w:val="24"/>
        </w:rPr>
      </w:pPr>
      <w:r w:rsidRPr="00A900C6">
        <w:rPr>
          <w:rFonts w:ascii="Times New Roman" w:hAnsi="Times New Roman"/>
          <w:sz w:val="24"/>
          <w:szCs w:val="24"/>
        </w:rPr>
        <w:t>Energy security refers to the uninterrupted availability of energy resources at affordable prices (</w:t>
      </w:r>
      <w:proofErr w:type="spellStart"/>
      <w:r w:rsidRPr="00A900C6">
        <w:rPr>
          <w:rFonts w:ascii="Times New Roman" w:hAnsi="Times New Roman"/>
          <w:sz w:val="24"/>
          <w:szCs w:val="24"/>
        </w:rPr>
        <w:t>Yergin</w:t>
      </w:r>
      <w:proofErr w:type="spellEnd"/>
      <w:r w:rsidRPr="00A900C6">
        <w:rPr>
          <w:rFonts w:ascii="Times New Roman" w:hAnsi="Times New Roman"/>
          <w:sz w:val="24"/>
          <w:szCs w:val="24"/>
        </w:rPr>
        <w:t>, 2011).</w:t>
      </w:r>
      <w:r w:rsidR="0009338C">
        <w:rPr>
          <w:rFonts w:ascii="Times New Roman" w:hAnsi="Times New Roman"/>
          <w:sz w:val="24"/>
          <w:szCs w:val="24"/>
        </w:rPr>
        <w:t xml:space="preserve"> </w:t>
      </w:r>
      <w:r w:rsidR="0009338C" w:rsidRPr="0009338C">
        <w:rPr>
          <w:rFonts w:ascii="Times New Roman" w:hAnsi="Times New Roman"/>
          <w:sz w:val="24"/>
          <w:szCs w:val="24"/>
        </w:rPr>
        <w:t>The Strait of Hormuz is central to global energy security because a significant proportion of international oil and liquefied natural gas exports transit through the waterway. Consequently, any threat to maritime traffic within the strait creates uncertainty in international energy markets.</w:t>
      </w:r>
    </w:p>
    <w:p w:rsidR="00A900C6" w:rsidRPr="00A900C6" w:rsidRDefault="0009338C" w:rsidP="00A900C6">
      <w:pPr>
        <w:jc w:val="both"/>
        <w:rPr>
          <w:rFonts w:ascii="Times New Roman" w:hAnsi="Times New Roman"/>
          <w:sz w:val="24"/>
          <w:szCs w:val="24"/>
        </w:rPr>
      </w:pPr>
      <w:proofErr w:type="spellStart"/>
      <w:r w:rsidRPr="0009338C">
        <w:rPr>
          <w:rFonts w:ascii="Times New Roman" w:hAnsi="Times New Roman"/>
          <w:sz w:val="24"/>
          <w:szCs w:val="24"/>
        </w:rPr>
        <w:lastRenderedPageBreak/>
        <w:t>Yergin</w:t>
      </w:r>
      <w:proofErr w:type="spellEnd"/>
      <w:r w:rsidRPr="0009338C">
        <w:rPr>
          <w:rFonts w:ascii="Times New Roman" w:hAnsi="Times New Roman"/>
          <w:sz w:val="24"/>
          <w:szCs w:val="24"/>
        </w:rPr>
        <w:t xml:space="preserve"> (2011) argues that energy security has become an essential component of national security policies, particularly for major powers dependent on imported energy resources.</w:t>
      </w:r>
    </w:p>
    <w:p w:rsidR="00DA7AEF" w:rsidRPr="002B6F20" w:rsidRDefault="00DA7AEF" w:rsidP="00DA7AEF">
      <w:pPr>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r>
      <w:r w:rsidRPr="002B6F20">
        <w:rPr>
          <w:rFonts w:ascii="Times New Roman" w:hAnsi="Times New Roman"/>
          <w:b/>
          <w:sz w:val="24"/>
          <w:szCs w:val="24"/>
        </w:rPr>
        <w:t>Strategic Chokepoint</w:t>
      </w:r>
      <w:r w:rsidR="00A77DCF">
        <w:rPr>
          <w:rFonts w:ascii="Times New Roman" w:hAnsi="Times New Roman"/>
          <w:b/>
          <w:sz w:val="24"/>
          <w:szCs w:val="24"/>
        </w:rPr>
        <w:t xml:space="preserve"> Concept</w:t>
      </w:r>
    </w:p>
    <w:p w:rsidR="00A77DCF" w:rsidRPr="00A77DCF" w:rsidRDefault="00DA7AEF" w:rsidP="00A77DCF">
      <w:pPr>
        <w:jc w:val="both"/>
        <w:rPr>
          <w:rFonts w:ascii="Times New Roman" w:hAnsi="Times New Roman"/>
          <w:sz w:val="24"/>
          <w:szCs w:val="24"/>
        </w:rPr>
      </w:pPr>
      <w:r w:rsidRPr="002B6F20">
        <w:rPr>
          <w:rFonts w:ascii="Times New Roman" w:hAnsi="Times New Roman"/>
          <w:sz w:val="24"/>
          <w:szCs w:val="24"/>
        </w:rPr>
        <w:t>Strategic chokepoints are narrow geographical passages through which substantial volumes of global trade and energy resources transit. Their disruption can significantly affect international economic and political stability (</w:t>
      </w:r>
      <w:proofErr w:type="spellStart"/>
      <w:r w:rsidRPr="002B6F20">
        <w:rPr>
          <w:rFonts w:ascii="Times New Roman" w:hAnsi="Times New Roman"/>
          <w:sz w:val="24"/>
          <w:szCs w:val="24"/>
        </w:rPr>
        <w:t>Klare</w:t>
      </w:r>
      <w:proofErr w:type="spellEnd"/>
      <w:r w:rsidRPr="002B6F20">
        <w:rPr>
          <w:rFonts w:ascii="Times New Roman" w:hAnsi="Times New Roman"/>
          <w:sz w:val="24"/>
          <w:szCs w:val="24"/>
        </w:rPr>
        <w:t>, 2008).</w:t>
      </w:r>
      <w:r w:rsidR="00B92BB7">
        <w:rPr>
          <w:rFonts w:ascii="Times New Roman" w:hAnsi="Times New Roman"/>
          <w:sz w:val="24"/>
          <w:szCs w:val="24"/>
        </w:rPr>
        <w:t xml:space="preserve"> </w:t>
      </w:r>
      <w:r w:rsidR="00A77DCF" w:rsidRPr="00A77DCF">
        <w:rPr>
          <w:rFonts w:ascii="Times New Roman" w:hAnsi="Times New Roman"/>
          <w:sz w:val="24"/>
          <w:szCs w:val="24"/>
        </w:rPr>
        <w:t>Their importance derives from the fact that disruption at these locations can produce far-reaching economic and security consequences (</w:t>
      </w:r>
      <w:proofErr w:type="spellStart"/>
      <w:r w:rsidR="00A77DCF" w:rsidRPr="00A77DCF">
        <w:rPr>
          <w:rFonts w:ascii="Times New Roman" w:hAnsi="Times New Roman"/>
          <w:sz w:val="24"/>
          <w:szCs w:val="24"/>
        </w:rPr>
        <w:t>Klare</w:t>
      </w:r>
      <w:proofErr w:type="spellEnd"/>
      <w:r w:rsidR="00A77DCF" w:rsidRPr="00A77DCF">
        <w:rPr>
          <w:rFonts w:ascii="Times New Roman" w:hAnsi="Times New Roman"/>
          <w:sz w:val="24"/>
          <w:szCs w:val="24"/>
        </w:rPr>
        <w:t>, 2019).</w:t>
      </w:r>
    </w:p>
    <w:p w:rsidR="00A77DCF" w:rsidRPr="00A77DCF" w:rsidRDefault="00A77DCF" w:rsidP="00A77DCF">
      <w:pPr>
        <w:jc w:val="both"/>
        <w:rPr>
          <w:rFonts w:ascii="Times New Roman" w:hAnsi="Times New Roman"/>
          <w:sz w:val="24"/>
          <w:szCs w:val="24"/>
        </w:rPr>
      </w:pPr>
      <w:r w:rsidRPr="00A77DCF">
        <w:rPr>
          <w:rFonts w:ascii="Times New Roman" w:hAnsi="Times New Roman"/>
          <w:sz w:val="24"/>
          <w:szCs w:val="24"/>
        </w:rPr>
        <w:t>The Strait of Hormuz constitutes one of the world's most important strategic chokepoints because it serves as the principal maritime corridor connecting the oil-rich Persian Gulf with international markets. Control or disruption of such chokepoints provides states with considerable strategic leverage in international politics.</w:t>
      </w:r>
    </w:p>
    <w:p w:rsidR="00A77DCF" w:rsidRPr="00527C4F" w:rsidRDefault="00A77DCF" w:rsidP="002B6F20">
      <w:pPr>
        <w:jc w:val="both"/>
        <w:rPr>
          <w:rFonts w:ascii="Times New Roman" w:hAnsi="Times New Roman"/>
          <w:sz w:val="24"/>
          <w:szCs w:val="24"/>
        </w:rPr>
      </w:pPr>
      <w:r w:rsidRPr="00A77DCF">
        <w:rPr>
          <w:rFonts w:ascii="Times New Roman" w:hAnsi="Times New Roman"/>
          <w:sz w:val="24"/>
          <w:szCs w:val="24"/>
        </w:rPr>
        <w:t xml:space="preserve">According to </w:t>
      </w:r>
      <w:proofErr w:type="spellStart"/>
      <w:r w:rsidRPr="00A77DCF">
        <w:rPr>
          <w:rFonts w:ascii="Times New Roman" w:hAnsi="Times New Roman"/>
          <w:sz w:val="24"/>
          <w:szCs w:val="24"/>
        </w:rPr>
        <w:t>Klare</w:t>
      </w:r>
      <w:proofErr w:type="spellEnd"/>
      <w:r w:rsidRPr="00A77DCF">
        <w:rPr>
          <w:rFonts w:ascii="Times New Roman" w:hAnsi="Times New Roman"/>
          <w:sz w:val="24"/>
          <w:szCs w:val="24"/>
        </w:rPr>
        <w:t xml:space="preserve"> (2019), strategic chokepoints have become increasingly important in contemporary geopolitics because of growing global dependence on maritime trade and energy transportation.</w:t>
      </w:r>
    </w:p>
    <w:p w:rsidR="002B6F20" w:rsidRPr="002B6F20" w:rsidRDefault="001A7AA9" w:rsidP="002B6F20">
      <w:pPr>
        <w:jc w:val="both"/>
        <w:rPr>
          <w:rFonts w:ascii="Times New Roman" w:hAnsi="Times New Roman"/>
          <w:b/>
          <w:sz w:val="24"/>
          <w:szCs w:val="24"/>
        </w:rPr>
      </w:pPr>
      <w:r>
        <w:rPr>
          <w:rFonts w:ascii="Times New Roman" w:hAnsi="Times New Roman"/>
          <w:b/>
          <w:sz w:val="24"/>
          <w:szCs w:val="24"/>
        </w:rPr>
        <w:t>2.4</w:t>
      </w:r>
      <w:r>
        <w:rPr>
          <w:rFonts w:ascii="Times New Roman" w:hAnsi="Times New Roman"/>
          <w:b/>
          <w:sz w:val="24"/>
          <w:szCs w:val="24"/>
        </w:rPr>
        <w:tab/>
      </w:r>
      <w:r w:rsidR="000518E3">
        <w:rPr>
          <w:rFonts w:ascii="Times New Roman" w:hAnsi="Times New Roman"/>
          <w:b/>
          <w:sz w:val="24"/>
          <w:szCs w:val="24"/>
        </w:rPr>
        <w:t xml:space="preserve">Context of </w:t>
      </w:r>
      <w:r w:rsidR="002B6F20" w:rsidRPr="002B6F20">
        <w:rPr>
          <w:rFonts w:ascii="Times New Roman" w:hAnsi="Times New Roman"/>
          <w:b/>
          <w:sz w:val="24"/>
          <w:szCs w:val="24"/>
        </w:rPr>
        <w:t>Iran–Israel Conflict</w:t>
      </w:r>
    </w:p>
    <w:p w:rsidR="002B6F20" w:rsidRDefault="002B6F20" w:rsidP="002B6F20">
      <w:pPr>
        <w:jc w:val="both"/>
        <w:rPr>
          <w:rFonts w:ascii="Times New Roman" w:hAnsi="Times New Roman"/>
          <w:sz w:val="24"/>
          <w:szCs w:val="24"/>
        </w:rPr>
      </w:pPr>
      <w:r w:rsidRPr="002B6F20">
        <w:rPr>
          <w:rFonts w:ascii="Times New Roman" w:hAnsi="Times New Roman"/>
          <w:sz w:val="24"/>
          <w:szCs w:val="24"/>
        </w:rPr>
        <w:t>The Iran–Israel conflict is a longstanding geopolitical rivalry characterized by proxy wars, cyber operations, ideological antagonism, and military confrontations (</w:t>
      </w:r>
      <w:proofErr w:type="spellStart"/>
      <w:r w:rsidRPr="002B6F20">
        <w:rPr>
          <w:rFonts w:ascii="Times New Roman" w:hAnsi="Times New Roman"/>
          <w:sz w:val="24"/>
          <w:szCs w:val="24"/>
        </w:rPr>
        <w:t>Buzan</w:t>
      </w:r>
      <w:proofErr w:type="spellEnd"/>
      <w:r w:rsidRPr="002B6F20">
        <w:rPr>
          <w:rFonts w:ascii="Times New Roman" w:hAnsi="Times New Roman"/>
          <w:sz w:val="24"/>
          <w:szCs w:val="24"/>
        </w:rPr>
        <w:t xml:space="preserve"> &amp; </w:t>
      </w:r>
      <w:proofErr w:type="spellStart"/>
      <w:r w:rsidRPr="002B6F20">
        <w:rPr>
          <w:rFonts w:ascii="Times New Roman" w:hAnsi="Times New Roman"/>
          <w:sz w:val="24"/>
          <w:szCs w:val="24"/>
        </w:rPr>
        <w:t>Wæver</w:t>
      </w:r>
      <w:proofErr w:type="spellEnd"/>
      <w:r w:rsidRPr="002B6F20">
        <w:rPr>
          <w:rFonts w:ascii="Times New Roman" w:hAnsi="Times New Roman"/>
          <w:sz w:val="24"/>
          <w:szCs w:val="24"/>
        </w:rPr>
        <w:t>, 2003; Sick, 2008).</w:t>
      </w:r>
    </w:p>
    <w:p w:rsidR="00E644E5" w:rsidRPr="00E644E5" w:rsidRDefault="00527C4F" w:rsidP="00E644E5">
      <w:pPr>
        <w:jc w:val="both"/>
        <w:rPr>
          <w:rFonts w:ascii="Times New Roman" w:hAnsi="Times New Roman"/>
          <w:b/>
          <w:sz w:val="24"/>
          <w:szCs w:val="24"/>
        </w:rPr>
      </w:pPr>
      <w:r w:rsidRPr="00527C4F">
        <w:rPr>
          <w:rFonts w:ascii="Times New Roman" w:hAnsi="Times New Roman"/>
          <w:b/>
          <w:sz w:val="24"/>
          <w:szCs w:val="24"/>
        </w:rPr>
        <w:t>2.5</w:t>
      </w:r>
      <w:r w:rsidR="00E644E5">
        <w:rPr>
          <w:rFonts w:ascii="Times New Roman" w:hAnsi="Times New Roman"/>
          <w:b/>
          <w:sz w:val="24"/>
          <w:szCs w:val="24"/>
        </w:rPr>
        <w:tab/>
      </w:r>
      <w:r w:rsidR="00E644E5" w:rsidRPr="00E644E5">
        <w:rPr>
          <w:rFonts w:ascii="Times New Roman" w:hAnsi="Times New Roman"/>
          <w:b/>
          <w:sz w:val="24"/>
          <w:szCs w:val="24"/>
        </w:rPr>
        <w:t>Concept of Balance of Power</w:t>
      </w:r>
    </w:p>
    <w:p w:rsidR="00E644E5" w:rsidRPr="00133B1B" w:rsidRDefault="00E644E5" w:rsidP="00E644E5">
      <w:pPr>
        <w:jc w:val="both"/>
        <w:rPr>
          <w:rFonts w:ascii="Times New Roman" w:hAnsi="Times New Roman"/>
          <w:sz w:val="24"/>
          <w:szCs w:val="24"/>
        </w:rPr>
      </w:pPr>
      <w:r w:rsidRPr="00133B1B">
        <w:rPr>
          <w:rFonts w:ascii="Times New Roman" w:hAnsi="Times New Roman"/>
          <w:sz w:val="24"/>
          <w:szCs w:val="24"/>
        </w:rPr>
        <w:t>The balance of power refers to the distribution of capabilities among states in a manner that prevents any single state from dominating the international system (Morgenthau, 1948).</w:t>
      </w:r>
    </w:p>
    <w:p w:rsidR="00E644E5" w:rsidRPr="00133B1B" w:rsidRDefault="00E644E5" w:rsidP="00E644E5">
      <w:pPr>
        <w:jc w:val="both"/>
        <w:rPr>
          <w:rFonts w:ascii="Times New Roman" w:hAnsi="Times New Roman"/>
          <w:sz w:val="24"/>
          <w:szCs w:val="24"/>
        </w:rPr>
      </w:pPr>
      <w:r w:rsidRPr="00133B1B">
        <w:rPr>
          <w:rFonts w:ascii="Times New Roman" w:hAnsi="Times New Roman"/>
          <w:sz w:val="24"/>
          <w:szCs w:val="24"/>
        </w:rPr>
        <w:t>Within the Persian Gulf region, the balance of power is influenced by the strategic interactions among Iran, Israel, Saudi Arabia, and the United States. The Strait of Hormuz serves as a critical arena where these competing interests intersect.</w:t>
      </w:r>
    </w:p>
    <w:p w:rsidR="00527C4F" w:rsidRDefault="00E644E5" w:rsidP="002B6F20">
      <w:pPr>
        <w:jc w:val="both"/>
        <w:rPr>
          <w:rFonts w:ascii="Times New Roman" w:hAnsi="Times New Roman"/>
          <w:sz w:val="24"/>
          <w:szCs w:val="24"/>
        </w:rPr>
      </w:pPr>
      <w:r w:rsidRPr="00133B1B">
        <w:rPr>
          <w:rFonts w:ascii="Times New Roman" w:hAnsi="Times New Roman"/>
          <w:sz w:val="24"/>
          <w:szCs w:val="24"/>
        </w:rPr>
        <w:t>The balance-of-power concept helps explain why both Israel and the United States seek to constrain Iranian influence in the region.</w:t>
      </w:r>
    </w:p>
    <w:p w:rsidR="00797AC5" w:rsidRPr="00BB677D" w:rsidRDefault="00797AC5" w:rsidP="00797AC5">
      <w:pPr>
        <w:jc w:val="both"/>
        <w:rPr>
          <w:rFonts w:ascii="Times New Roman" w:hAnsi="Times New Roman"/>
          <w:b/>
          <w:sz w:val="24"/>
          <w:szCs w:val="24"/>
        </w:rPr>
      </w:pPr>
      <w:r w:rsidRPr="00BB677D">
        <w:rPr>
          <w:rFonts w:ascii="Times New Roman" w:hAnsi="Times New Roman"/>
          <w:b/>
          <w:sz w:val="24"/>
          <w:szCs w:val="24"/>
        </w:rPr>
        <w:t>2.6</w:t>
      </w:r>
      <w:r w:rsidRPr="00BB677D">
        <w:rPr>
          <w:rFonts w:ascii="Times New Roman" w:hAnsi="Times New Roman"/>
          <w:b/>
          <w:sz w:val="24"/>
          <w:szCs w:val="24"/>
        </w:rPr>
        <w:tab/>
        <w:t>Concept of Maritime Security</w:t>
      </w:r>
    </w:p>
    <w:p w:rsidR="00797AC5" w:rsidRPr="00797AC5" w:rsidRDefault="00797AC5" w:rsidP="00797AC5">
      <w:pPr>
        <w:jc w:val="both"/>
        <w:rPr>
          <w:rFonts w:ascii="Times New Roman" w:hAnsi="Times New Roman"/>
          <w:sz w:val="24"/>
          <w:szCs w:val="24"/>
        </w:rPr>
      </w:pPr>
      <w:r w:rsidRPr="00797AC5">
        <w:rPr>
          <w:rFonts w:ascii="Times New Roman" w:hAnsi="Times New Roman"/>
          <w:sz w:val="24"/>
          <w:szCs w:val="24"/>
        </w:rPr>
        <w:t>Maritime security refers to the protection of maritime domains from threats that may undermine economic prosperity, national security, and international stability (Till, 2018).</w:t>
      </w:r>
    </w:p>
    <w:p w:rsidR="00797AC5" w:rsidRPr="00797AC5" w:rsidRDefault="00797AC5" w:rsidP="00797AC5">
      <w:pPr>
        <w:jc w:val="both"/>
        <w:rPr>
          <w:rFonts w:ascii="Times New Roman" w:hAnsi="Times New Roman"/>
          <w:sz w:val="24"/>
          <w:szCs w:val="24"/>
        </w:rPr>
      </w:pPr>
      <w:r w:rsidRPr="00797AC5">
        <w:rPr>
          <w:rFonts w:ascii="Times New Roman" w:hAnsi="Times New Roman"/>
          <w:sz w:val="24"/>
          <w:szCs w:val="24"/>
        </w:rPr>
        <w:t>In the context of the Strait of Hormuz, maritime security encompasses:</w:t>
      </w:r>
    </w:p>
    <w:p w:rsidR="00797AC5" w:rsidRPr="00797AC5" w:rsidRDefault="00797AC5" w:rsidP="00BB677D">
      <w:pPr>
        <w:numPr>
          <w:ilvl w:val="0"/>
          <w:numId w:val="8"/>
        </w:numPr>
        <w:jc w:val="both"/>
        <w:rPr>
          <w:rFonts w:ascii="Times New Roman" w:hAnsi="Times New Roman"/>
          <w:sz w:val="24"/>
          <w:szCs w:val="24"/>
        </w:rPr>
      </w:pPr>
      <w:r w:rsidRPr="00797AC5">
        <w:rPr>
          <w:rFonts w:ascii="Times New Roman" w:hAnsi="Times New Roman"/>
          <w:sz w:val="24"/>
          <w:szCs w:val="24"/>
        </w:rPr>
        <w:t>Protection of commercial shipping.</w:t>
      </w:r>
    </w:p>
    <w:p w:rsidR="00797AC5" w:rsidRPr="00797AC5" w:rsidRDefault="00797AC5" w:rsidP="00BB677D">
      <w:pPr>
        <w:numPr>
          <w:ilvl w:val="0"/>
          <w:numId w:val="8"/>
        </w:numPr>
        <w:jc w:val="both"/>
        <w:rPr>
          <w:rFonts w:ascii="Times New Roman" w:hAnsi="Times New Roman"/>
          <w:sz w:val="24"/>
          <w:szCs w:val="24"/>
        </w:rPr>
      </w:pPr>
      <w:r w:rsidRPr="00797AC5">
        <w:rPr>
          <w:rFonts w:ascii="Times New Roman" w:hAnsi="Times New Roman"/>
          <w:sz w:val="24"/>
          <w:szCs w:val="24"/>
        </w:rPr>
        <w:lastRenderedPageBreak/>
        <w:t>Prevention of piracy and maritime terrorism.</w:t>
      </w:r>
    </w:p>
    <w:p w:rsidR="00797AC5" w:rsidRPr="00797AC5" w:rsidRDefault="00797AC5" w:rsidP="00BB677D">
      <w:pPr>
        <w:numPr>
          <w:ilvl w:val="0"/>
          <w:numId w:val="8"/>
        </w:numPr>
        <w:jc w:val="both"/>
        <w:rPr>
          <w:rFonts w:ascii="Times New Roman" w:hAnsi="Times New Roman"/>
          <w:sz w:val="24"/>
          <w:szCs w:val="24"/>
        </w:rPr>
      </w:pPr>
      <w:r w:rsidRPr="00797AC5">
        <w:rPr>
          <w:rFonts w:ascii="Times New Roman" w:hAnsi="Times New Roman"/>
          <w:sz w:val="24"/>
          <w:szCs w:val="24"/>
        </w:rPr>
        <w:t>Safeguarding energy transportation routes.</w:t>
      </w:r>
    </w:p>
    <w:p w:rsidR="00797AC5" w:rsidRPr="00797AC5" w:rsidRDefault="00797AC5" w:rsidP="00BB677D">
      <w:pPr>
        <w:numPr>
          <w:ilvl w:val="0"/>
          <w:numId w:val="8"/>
        </w:numPr>
        <w:jc w:val="both"/>
        <w:rPr>
          <w:rFonts w:ascii="Times New Roman" w:hAnsi="Times New Roman"/>
          <w:sz w:val="24"/>
          <w:szCs w:val="24"/>
        </w:rPr>
      </w:pPr>
      <w:r w:rsidRPr="00797AC5">
        <w:rPr>
          <w:rFonts w:ascii="Times New Roman" w:hAnsi="Times New Roman"/>
          <w:sz w:val="24"/>
          <w:szCs w:val="24"/>
        </w:rPr>
        <w:t>Ensuring freedom of navigation.</w:t>
      </w:r>
    </w:p>
    <w:p w:rsidR="00FB3CAF" w:rsidRDefault="00797AC5" w:rsidP="00797AC5">
      <w:pPr>
        <w:numPr>
          <w:ilvl w:val="0"/>
          <w:numId w:val="8"/>
        </w:numPr>
        <w:jc w:val="both"/>
        <w:rPr>
          <w:rFonts w:ascii="Times New Roman" w:hAnsi="Times New Roman"/>
          <w:sz w:val="24"/>
          <w:szCs w:val="24"/>
        </w:rPr>
      </w:pPr>
      <w:r w:rsidRPr="00797AC5">
        <w:rPr>
          <w:rFonts w:ascii="Times New Roman" w:hAnsi="Times New Roman"/>
          <w:sz w:val="24"/>
          <w:szCs w:val="24"/>
        </w:rPr>
        <w:t>Preventing interstate military confrontations.</w:t>
      </w:r>
    </w:p>
    <w:p w:rsidR="00797AC5" w:rsidRPr="00606835" w:rsidRDefault="00797AC5" w:rsidP="002B6F20">
      <w:pPr>
        <w:jc w:val="both"/>
        <w:rPr>
          <w:rFonts w:ascii="Times New Roman" w:hAnsi="Times New Roman"/>
          <w:sz w:val="24"/>
          <w:szCs w:val="24"/>
        </w:rPr>
      </w:pPr>
      <w:r w:rsidRPr="00FB3CAF">
        <w:rPr>
          <w:rFonts w:ascii="Times New Roman" w:hAnsi="Times New Roman"/>
          <w:sz w:val="24"/>
          <w:szCs w:val="24"/>
        </w:rPr>
        <w:t>The increasing militarization of the Strait of Hormuz has elevated maritime security concerns among regional and extra-regional actors.</w:t>
      </w:r>
    </w:p>
    <w:p w:rsidR="003039CA" w:rsidRPr="001D215B" w:rsidRDefault="003576A3" w:rsidP="009D6F3E">
      <w:pPr>
        <w:jc w:val="both"/>
        <w:rPr>
          <w:rFonts w:ascii="Times New Roman" w:hAnsi="Times New Roman"/>
          <w:b/>
          <w:sz w:val="24"/>
          <w:szCs w:val="24"/>
        </w:rPr>
      </w:pPr>
      <w:r>
        <w:rPr>
          <w:rFonts w:ascii="Times New Roman" w:hAnsi="Times New Roman"/>
          <w:b/>
          <w:sz w:val="24"/>
          <w:szCs w:val="24"/>
        </w:rPr>
        <w:t>3.0</w:t>
      </w:r>
      <w:r w:rsidR="001D215B" w:rsidRPr="001D215B">
        <w:rPr>
          <w:rFonts w:ascii="Times New Roman" w:hAnsi="Times New Roman"/>
          <w:b/>
          <w:sz w:val="24"/>
          <w:szCs w:val="24"/>
        </w:rPr>
        <w:tab/>
        <w:t>Iran and the Strait of Hormuz</w:t>
      </w:r>
    </w:p>
    <w:p w:rsidR="00263E1A" w:rsidRPr="00263E1A" w:rsidRDefault="00263E1A" w:rsidP="00263E1A">
      <w:pPr>
        <w:jc w:val="both"/>
        <w:rPr>
          <w:rFonts w:ascii="Times New Roman" w:hAnsi="Times New Roman"/>
          <w:sz w:val="24"/>
          <w:szCs w:val="24"/>
        </w:rPr>
      </w:pPr>
      <w:r w:rsidRPr="00263E1A">
        <w:rPr>
          <w:rFonts w:ascii="Times New Roman" w:hAnsi="Times New Roman"/>
          <w:sz w:val="24"/>
          <w:szCs w:val="24"/>
        </w:rPr>
        <w:t>The Strait of Hormuz is one of the most strategically significant waterways in the international system. Located between Iran and Oman, it connects the Persian Gulf to the Gulf of Oman and the Arabian Sea. The strait serves as a critical maritime route through which a substantial portion of global oil and liquefied natural gas (LNG) exports are transported. According to the U.S. Energy Information Administration (2023), approximately one-fifth of the world's petroleum consumption passes through the Strait of Hormuz, making it a vital artery of global energy security.</w:t>
      </w:r>
    </w:p>
    <w:p w:rsidR="0074300B" w:rsidRDefault="00263E1A" w:rsidP="0074300B">
      <w:pPr>
        <w:jc w:val="both"/>
        <w:rPr>
          <w:rFonts w:ascii="Times New Roman" w:hAnsi="Times New Roman"/>
          <w:sz w:val="24"/>
          <w:szCs w:val="24"/>
        </w:rPr>
      </w:pPr>
      <w:r w:rsidRPr="00263E1A">
        <w:rPr>
          <w:rFonts w:ascii="Times New Roman" w:hAnsi="Times New Roman"/>
          <w:sz w:val="24"/>
          <w:szCs w:val="24"/>
        </w:rPr>
        <w:t>Iran's geographical position along the northern coastline of the strait provides it with considerable geopolitical leverage. Consequently, scholars have examined the Strait of Hormuz not merely as a maritime passage but as a strategic instrument through which Iran influences regional security, international trade, and global energy markets (</w:t>
      </w:r>
      <w:proofErr w:type="spellStart"/>
      <w:r w:rsidRPr="00263E1A">
        <w:rPr>
          <w:rFonts w:ascii="Times New Roman" w:hAnsi="Times New Roman"/>
          <w:sz w:val="24"/>
          <w:szCs w:val="24"/>
        </w:rPr>
        <w:t>Cordesman</w:t>
      </w:r>
      <w:proofErr w:type="spellEnd"/>
      <w:r w:rsidRPr="00263E1A">
        <w:rPr>
          <w:rFonts w:ascii="Times New Roman" w:hAnsi="Times New Roman"/>
          <w:sz w:val="24"/>
          <w:szCs w:val="24"/>
        </w:rPr>
        <w:t>, 2007).</w:t>
      </w:r>
      <w:r w:rsidR="0074300B" w:rsidRPr="0074300B">
        <w:rPr>
          <w:rFonts w:ascii="Times New Roman" w:hAnsi="Times New Roman"/>
          <w:sz w:val="24"/>
          <w:szCs w:val="24"/>
        </w:rPr>
        <w:t xml:space="preserve"> </w:t>
      </w:r>
    </w:p>
    <w:p w:rsidR="0074300B" w:rsidRPr="0074300B" w:rsidRDefault="0074300B" w:rsidP="0074300B">
      <w:pPr>
        <w:jc w:val="both"/>
        <w:rPr>
          <w:rFonts w:ascii="Times New Roman" w:hAnsi="Times New Roman"/>
          <w:sz w:val="24"/>
          <w:szCs w:val="24"/>
        </w:rPr>
      </w:pPr>
      <w:r w:rsidRPr="0074300B">
        <w:rPr>
          <w:rFonts w:ascii="Times New Roman" w:hAnsi="Times New Roman"/>
          <w:sz w:val="24"/>
          <w:szCs w:val="24"/>
        </w:rPr>
        <w:t xml:space="preserve">Iran </w:t>
      </w:r>
      <w:r>
        <w:rPr>
          <w:rFonts w:ascii="Times New Roman" w:hAnsi="Times New Roman"/>
          <w:sz w:val="24"/>
          <w:szCs w:val="24"/>
        </w:rPr>
        <w:t xml:space="preserve">however, </w:t>
      </w:r>
      <w:r w:rsidRPr="0074300B">
        <w:rPr>
          <w:rFonts w:ascii="Times New Roman" w:hAnsi="Times New Roman"/>
          <w:sz w:val="24"/>
          <w:szCs w:val="24"/>
        </w:rPr>
        <w:t>has historically regarded the Strait of Hormuz as a strategic asset. Iranian leaders frequently emphasize the country's ability to influence maritime traffic within the strait. Through naval forces, anti-ship missile systems, and asymmetric warfare capabilities, Iran maintains the capacity to disrupt shipping activities.</w:t>
      </w:r>
    </w:p>
    <w:p w:rsidR="00AF7A83" w:rsidRDefault="0074300B" w:rsidP="00263E1A">
      <w:pPr>
        <w:jc w:val="both"/>
        <w:rPr>
          <w:rFonts w:ascii="Times New Roman" w:hAnsi="Times New Roman"/>
          <w:sz w:val="24"/>
          <w:szCs w:val="24"/>
        </w:rPr>
      </w:pPr>
      <w:r w:rsidRPr="0074300B">
        <w:rPr>
          <w:rFonts w:ascii="Times New Roman" w:hAnsi="Times New Roman"/>
          <w:sz w:val="24"/>
          <w:szCs w:val="24"/>
        </w:rPr>
        <w:t>Scholars argue that Iran's strategy reflects a broader doctrine of deterrence designed to offset conventional military disadvantages relative to the United States and Israel.</w:t>
      </w:r>
    </w:p>
    <w:p w:rsidR="00DC0BCD" w:rsidRDefault="00DC0BCD" w:rsidP="00263E1A">
      <w:pPr>
        <w:jc w:val="both"/>
        <w:rPr>
          <w:rFonts w:ascii="Times New Roman" w:hAnsi="Times New Roman"/>
          <w:sz w:val="24"/>
          <w:szCs w:val="24"/>
        </w:rPr>
      </w:pPr>
    </w:p>
    <w:p w:rsidR="00FB75D7" w:rsidRPr="00FB75D7" w:rsidRDefault="00D402C0" w:rsidP="00FB75D7">
      <w:pPr>
        <w:jc w:val="both"/>
        <w:rPr>
          <w:rFonts w:ascii="Times New Roman" w:hAnsi="Times New Roman"/>
          <w:b/>
          <w:sz w:val="24"/>
          <w:szCs w:val="24"/>
        </w:rPr>
      </w:pPr>
      <w:r>
        <w:rPr>
          <w:rFonts w:ascii="Times New Roman" w:hAnsi="Times New Roman"/>
          <w:b/>
          <w:sz w:val="24"/>
          <w:szCs w:val="24"/>
        </w:rPr>
        <w:t>3.1</w:t>
      </w:r>
      <w:r w:rsidR="00FB75D7" w:rsidRPr="00FB75D7">
        <w:rPr>
          <w:rFonts w:ascii="Times New Roman" w:hAnsi="Times New Roman"/>
          <w:b/>
          <w:sz w:val="24"/>
          <w:szCs w:val="24"/>
        </w:rPr>
        <w:tab/>
        <w:t>Energy Security and the Global Economy</w:t>
      </w:r>
    </w:p>
    <w:p w:rsidR="00FB75D7" w:rsidRPr="00FB75D7" w:rsidRDefault="00FB75D7" w:rsidP="00FB75D7">
      <w:pPr>
        <w:jc w:val="both"/>
        <w:rPr>
          <w:rFonts w:ascii="Times New Roman" w:hAnsi="Times New Roman"/>
          <w:sz w:val="24"/>
          <w:szCs w:val="24"/>
        </w:rPr>
      </w:pPr>
      <w:r w:rsidRPr="00FB75D7">
        <w:rPr>
          <w:rFonts w:ascii="Times New Roman" w:hAnsi="Times New Roman"/>
          <w:sz w:val="24"/>
          <w:szCs w:val="24"/>
        </w:rPr>
        <w:t>The significance of the Strait of Hormuz is closely linked to global energy security. The uninterrupted flow of oil through the strait is essential for maintaining stability in international energy markets. According to the U.S. Energy Information Administration (2023), approximately 21 million barrels of oil transit through the waterway daily.</w:t>
      </w:r>
    </w:p>
    <w:p w:rsidR="00FB75D7" w:rsidRPr="00FB75D7" w:rsidRDefault="00FB75D7" w:rsidP="00FB75D7">
      <w:pPr>
        <w:jc w:val="both"/>
        <w:rPr>
          <w:rFonts w:ascii="Times New Roman" w:hAnsi="Times New Roman"/>
          <w:sz w:val="24"/>
          <w:szCs w:val="24"/>
        </w:rPr>
      </w:pPr>
      <w:r w:rsidRPr="00FB75D7">
        <w:rPr>
          <w:rFonts w:ascii="Times New Roman" w:hAnsi="Times New Roman"/>
          <w:sz w:val="24"/>
          <w:szCs w:val="24"/>
        </w:rPr>
        <w:t xml:space="preserve">Scholars have argued that disruptions in strategic chokepoints can produce widespread economic consequences. </w:t>
      </w:r>
      <w:proofErr w:type="spellStart"/>
      <w:r w:rsidRPr="00FB75D7">
        <w:rPr>
          <w:rFonts w:ascii="Times New Roman" w:hAnsi="Times New Roman"/>
          <w:sz w:val="24"/>
          <w:szCs w:val="24"/>
        </w:rPr>
        <w:t>Yergin</w:t>
      </w:r>
      <w:proofErr w:type="spellEnd"/>
      <w:r w:rsidRPr="00FB75D7">
        <w:rPr>
          <w:rFonts w:ascii="Times New Roman" w:hAnsi="Times New Roman"/>
          <w:sz w:val="24"/>
          <w:szCs w:val="24"/>
        </w:rPr>
        <w:t xml:space="preserve"> (2020) notes that global energy markets remain highly sensitive to geopolitical tensions in the Persian Gulf because uncertainty regarding oil supply often leads to </w:t>
      </w:r>
      <w:r w:rsidRPr="00FB75D7">
        <w:rPr>
          <w:rFonts w:ascii="Times New Roman" w:hAnsi="Times New Roman"/>
          <w:sz w:val="24"/>
          <w:szCs w:val="24"/>
        </w:rPr>
        <w:lastRenderedPageBreak/>
        <w:t xml:space="preserve">price volatility. Such volatility can generate inflationary </w:t>
      </w:r>
      <w:proofErr w:type="gramStart"/>
      <w:r w:rsidRPr="00FB75D7">
        <w:rPr>
          <w:rFonts w:ascii="Times New Roman" w:hAnsi="Times New Roman"/>
          <w:sz w:val="24"/>
          <w:szCs w:val="24"/>
        </w:rPr>
        <w:t>pressures,</w:t>
      </w:r>
      <w:proofErr w:type="gramEnd"/>
      <w:r w:rsidRPr="00FB75D7">
        <w:rPr>
          <w:rFonts w:ascii="Times New Roman" w:hAnsi="Times New Roman"/>
          <w:sz w:val="24"/>
          <w:szCs w:val="24"/>
        </w:rPr>
        <w:t xml:space="preserve"> disrupt supply chains, and slow economic growth worldwide.</w:t>
      </w:r>
    </w:p>
    <w:p w:rsidR="00FB75D7" w:rsidRDefault="00FB75D7" w:rsidP="00263E1A">
      <w:pPr>
        <w:jc w:val="both"/>
        <w:rPr>
          <w:rFonts w:ascii="Times New Roman" w:hAnsi="Times New Roman"/>
          <w:sz w:val="24"/>
          <w:szCs w:val="24"/>
        </w:rPr>
      </w:pPr>
      <w:r w:rsidRPr="00FB75D7">
        <w:rPr>
          <w:rFonts w:ascii="Times New Roman" w:hAnsi="Times New Roman"/>
          <w:sz w:val="24"/>
          <w:szCs w:val="24"/>
        </w:rPr>
        <w:t xml:space="preserve">Furthermore, the increasing economic interdependence of states has amplified the global consequences of instability in the Strait of Hormuz. </w:t>
      </w:r>
      <w:proofErr w:type="spellStart"/>
      <w:r w:rsidRPr="00FB75D7">
        <w:rPr>
          <w:rFonts w:ascii="Times New Roman" w:hAnsi="Times New Roman"/>
          <w:sz w:val="24"/>
          <w:szCs w:val="24"/>
        </w:rPr>
        <w:t>Keohane</w:t>
      </w:r>
      <w:proofErr w:type="spellEnd"/>
      <w:r w:rsidRPr="00FB75D7">
        <w:rPr>
          <w:rFonts w:ascii="Times New Roman" w:hAnsi="Times New Roman"/>
          <w:sz w:val="24"/>
          <w:szCs w:val="24"/>
        </w:rPr>
        <w:t xml:space="preserve"> and Nye (2012) argue that complex interdependence creates mutual vulnerabilities among states, particularly in sectors such as energy and trade. Consequently, any prolonged disruption of shipping through the strait would affect not only Gulf States but also major industrial economies.</w:t>
      </w:r>
    </w:p>
    <w:p w:rsidR="0018581A" w:rsidRPr="0018581A" w:rsidRDefault="0018581A" w:rsidP="0018581A">
      <w:pPr>
        <w:jc w:val="both"/>
        <w:rPr>
          <w:rFonts w:ascii="Times New Roman" w:hAnsi="Times New Roman"/>
          <w:b/>
          <w:sz w:val="24"/>
          <w:szCs w:val="24"/>
        </w:rPr>
      </w:pPr>
      <w:r w:rsidRPr="0018581A">
        <w:rPr>
          <w:rFonts w:ascii="Times New Roman" w:hAnsi="Times New Roman"/>
          <w:b/>
          <w:sz w:val="24"/>
          <w:szCs w:val="24"/>
        </w:rPr>
        <w:t>3.2</w:t>
      </w:r>
      <w:r w:rsidRPr="0018581A">
        <w:rPr>
          <w:rFonts w:ascii="Times New Roman" w:hAnsi="Times New Roman"/>
          <w:b/>
          <w:sz w:val="24"/>
          <w:szCs w:val="24"/>
        </w:rPr>
        <w:tab/>
        <w:t>Strategic Importance of the Strait of Hormuz</w:t>
      </w:r>
    </w:p>
    <w:p w:rsidR="0018581A" w:rsidRPr="0018581A" w:rsidRDefault="0018581A" w:rsidP="0018581A">
      <w:pPr>
        <w:jc w:val="both"/>
        <w:rPr>
          <w:rFonts w:ascii="Times New Roman" w:hAnsi="Times New Roman"/>
          <w:sz w:val="24"/>
          <w:szCs w:val="24"/>
        </w:rPr>
      </w:pPr>
      <w:r w:rsidRPr="0018581A">
        <w:rPr>
          <w:rFonts w:ascii="Times New Roman" w:hAnsi="Times New Roman"/>
          <w:sz w:val="24"/>
          <w:szCs w:val="24"/>
        </w:rPr>
        <w:t>The strategic significance of the Strait derives from its role as the world's most important energy transit route. Any disruption to maritime traffic through the Strait can generate immediate consequences for global energy markets and international trade (</w:t>
      </w:r>
      <w:proofErr w:type="spellStart"/>
      <w:r w:rsidRPr="0018581A">
        <w:rPr>
          <w:rFonts w:ascii="Times New Roman" w:hAnsi="Times New Roman"/>
          <w:sz w:val="24"/>
          <w:szCs w:val="24"/>
        </w:rPr>
        <w:t>Yergin</w:t>
      </w:r>
      <w:proofErr w:type="spellEnd"/>
      <w:r w:rsidRPr="0018581A">
        <w:rPr>
          <w:rFonts w:ascii="Times New Roman" w:hAnsi="Times New Roman"/>
          <w:sz w:val="24"/>
          <w:szCs w:val="24"/>
        </w:rPr>
        <w:t>, 2020).</w:t>
      </w:r>
    </w:p>
    <w:p w:rsidR="00F61AF7" w:rsidRDefault="0018581A" w:rsidP="00263E1A">
      <w:pPr>
        <w:jc w:val="both"/>
        <w:rPr>
          <w:rFonts w:ascii="Times New Roman" w:hAnsi="Times New Roman"/>
          <w:sz w:val="24"/>
          <w:szCs w:val="24"/>
        </w:rPr>
      </w:pPr>
      <w:r w:rsidRPr="0018581A">
        <w:rPr>
          <w:rFonts w:ascii="Times New Roman" w:hAnsi="Times New Roman"/>
          <w:sz w:val="24"/>
          <w:szCs w:val="24"/>
        </w:rPr>
        <w:t>Iran considers the Strait a vital component of its national security strategy and a means of deterring external pressure. The United States, meanwhile, regards freedom of navigation through the Strait as essential to maintaining global economic stability and preserving international maritime order (</w:t>
      </w:r>
      <w:proofErr w:type="spellStart"/>
      <w:r w:rsidRPr="0018581A">
        <w:rPr>
          <w:rFonts w:ascii="Times New Roman" w:hAnsi="Times New Roman"/>
          <w:sz w:val="24"/>
          <w:szCs w:val="24"/>
        </w:rPr>
        <w:t>Kraska</w:t>
      </w:r>
      <w:proofErr w:type="spellEnd"/>
      <w:r w:rsidRPr="0018581A">
        <w:rPr>
          <w:rFonts w:ascii="Times New Roman" w:hAnsi="Times New Roman"/>
          <w:sz w:val="24"/>
          <w:szCs w:val="24"/>
        </w:rPr>
        <w:t xml:space="preserve"> &amp; </w:t>
      </w:r>
      <w:proofErr w:type="spellStart"/>
      <w:r w:rsidRPr="0018581A">
        <w:rPr>
          <w:rFonts w:ascii="Times New Roman" w:hAnsi="Times New Roman"/>
          <w:sz w:val="24"/>
          <w:szCs w:val="24"/>
        </w:rPr>
        <w:t>Pedrozo</w:t>
      </w:r>
      <w:proofErr w:type="spellEnd"/>
      <w:r w:rsidRPr="0018581A">
        <w:rPr>
          <w:rFonts w:ascii="Times New Roman" w:hAnsi="Times New Roman"/>
          <w:sz w:val="24"/>
          <w:szCs w:val="24"/>
        </w:rPr>
        <w:t>, 2019).</w:t>
      </w:r>
    </w:p>
    <w:p w:rsidR="007B76D8" w:rsidRPr="007B76D8" w:rsidRDefault="007B76D8" w:rsidP="007B76D8">
      <w:pPr>
        <w:jc w:val="both"/>
        <w:rPr>
          <w:rFonts w:ascii="Times New Roman" w:hAnsi="Times New Roman"/>
          <w:sz w:val="24"/>
          <w:szCs w:val="24"/>
        </w:rPr>
      </w:pPr>
      <w:r w:rsidRPr="007B76D8">
        <w:rPr>
          <w:rFonts w:ascii="Times New Roman" w:hAnsi="Times New Roman"/>
          <w:sz w:val="24"/>
          <w:szCs w:val="24"/>
        </w:rPr>
        <w:t>The strategic value of the strait derives from three principal factors:</w:t>
      </w:r>
    </w:p>
    <w:p w:rsidR="007B76D8" w:rsidRPr="007B76D8" w:rsidRDefault="007B76D8" w:rsidP="007B76D8">
      <w:pPr>
        <w:jc w:val="both"/>
        <w:rPr>
          <w:rFonts w:ascii="Times New Roman" w:hAnsi="Times New Roman"/>
          <w:sz w:val="24"/>
          <w:szCs w:val="24"/>
        </w:rPr>
      </w:pPr>
      <w:r w:rsidRPr="007B76D8">
        <w:rPr>
          <w:rFonts w:ascii="Times New Roman" w:hAnsi="Times New Roman"/>
          <w:sz w:val="24"/>
          <w:szCs w:val="24"/>
        </w:rPr>
        <w:t>1. Energy Security</w:t>
      </w:r>
    </w:p>
    <w:p w:rsidR="007B76D8" w:rsidRPr="007B76D8" w:rsidRDefault="007B76D8" w:rsidP="007B76D8">
      <w:pPr>
        <w:jc w:val="both"/>
        <w:rPr>
          <w:rFonts w:ascii="Times New Roman" w:hAnsi="Times New Roman"/>
          <w:sz w:val="24"/>
          <w:szCs w:val="24"/>
        </w:rPr>
      </w:pPr>
      <w:r w:rsidRPr="007B76D8">
        <w:rPr>
          <w:rFonts w:ascii="Times New Roman" w:hAnsi="Times New Roman"/>
          <w:sz w:val="24"/>
          <w:szCs w:val="24"/>
        </w:rPr>
        <w:t xml:space="preserve">The global economy remains heavily dependent on energy resources transported through the Persian Gulf. Consequently, any disruption to maritime traffic in the Strait of Hormuz has immediate implications for international energy markets. Historical experiences demonstrate that even threats of closure can generate substantial increases in oil prices and shipping insurance costs (Lott &amp; </w:t>
      </w:r>
      <w:proofErr w:type="spellStart"/>
      <w:r w:rsidRPr="007B76D8">
        <w:rPr>
          <w:rFonts w:ascii="Times New Roman" w:hAnsi="Times New Roman"/>
          <w:sz w:val="24"/>
          <w:szCs w:val="24"/>
        </w:rPr>
        <w:t>Kawagishi</w:t>
      </w:r>
      <w:proofErr w:type="spellEnd"/>
      <w:r w:rsidRPr="007B76D8">
        <w:rPr>
          <w:rFonts w:ascii="Times New Roman" w:hAnsi="Times New Roman"/>
          <w:sz w:val="24"/>
          <w:szCs w:val="24"/>
        </w:rPr>
        <w:t>, 2022).</w:t>
      </w:r>
    </w:p>
    <w:p w:rsidR="007B76D8" w:rsidRPr="007B76D8" w:rsidRDefault="007B76D8" w:rsidP="007B76D8">
      <w:pPr>
        <w:jc w:val="both"/>
        <w:rPr>
          <w:rFonts w:ascii="Times New Roman" w:hAnsi="Times New Roman"/>
          <w:sz w:val="24"/>
          <w:szCs w:val="24"/>
        </w:rPr>
      </w:pPr>
      <w:r w:rsidRPr="007B76D8">
        <w:rPr>
          <w:rFonts w:ascii="Times New Roman" w:hAnsi="Times New Roman"/>
          <w:sz w:val="24"/>
          <w:szCs w:val="24"/>
        </w:rPr>
        <w:t>2. Military Significance</w:t>
      </w:r>
    </w:p>
    <w:p w:rsidR="007B76D8" w:rsidRPr="007B76D8" w:rsidRDefault="007B76D8" w:rsidP="007B76D8">
      <w:pPr>
        <w:jc w:val="both"/>
        <w:rPr>
          <w:rFonts w:ascii="Times New Roman" w:hAnsi="Times New Roman"/>
          <w:sz w:val="24"/>
          <w:szCs w:val="24"/>
        </w:rPr>
      </w:pPr>
      <w:r w:rsidRPr="007B76D8">
        <w:rPr>
          <w:rFonts w:ascii="Times New Roman" w:hAnsi="Times New Roman"/>
          <w:sz w:val="24"/>
          <w:szCs w:val="24"/>
        </w:rPr>
        <w:t>The narrow geography of the strait creates opportunities for asymmetric warfare. Iran's military strategy relies on exploiting this geographic advantage to offset the superior conventional capabilities of the United States and its allies. The deployment of naval mines, missile batteries, and unmanned systems allows Iran to threaten maritime traffic without engaging in direct large-scale naval warfare (</w:t>
      </w:r>
      <w:proofErr w:type="spellStart"/>
      <w:r w:rsidRPr="007B76D8">
        <w:rPr>
          <w:rFonts w:ascii="Times New Roman" w:hAnsi="Times New Roman"/>
          <w:sz w:val="24"/>
          <w:szCs w:val="24"/>
        </w:rPr>
        <w:t>Divsallar</w:t>
      </w:r>
      <w:proofErr w:type="spellEnd"/>
      <w:r w:rsidRPr="007B76D8">
        <w:rPr>
          <w:rFonts w:ascii="Times New Roman" w:hAnsi="Times New Roman"/>
          <w:sz w:val="24"/>
          <w:szCs w:val="24"/>
        </w:rPr>
        <w:t>, 2022).</w:t>
      </w:r>
    </w:p>
    <w:p w:rsidR="007B76D8" w:rsidRPr="007B76D8" w:rsidRDefault="007B76D8" w:rsidP="007B76D8">
      <w:pPr>
        <w:jc w:val="both"/>
        <w:rPr>
          <w:rFonts w:ascii="Times New Roman" w:hAnsi="Times New Roman"/>
          <w:sz w:val="24"/>
          <w:szCs w:val="24"/>
        </w:rPr>
      </w:pPr>
      <w:r w:rsidRPr="007B76D8">
        <w:rPr>
          <w:rFonts w:ascii="Times New Roman" w:hAnsi="Times New Roman"/>
          <w:sz w:val="24"/>
          <w:szCs w:val="24"/>
        </w:rPr>
        <w:t>3. Geopolitical Influence</w:t>
      </w:r>
    </w:p>
    <w:p w:rsidR="004972F3" w:rsidRDefault="007B76D8" w:rsidP="00263E1A">
      <w:pPr>
        <w:jc w:val="both"/>
        <w:rPr>
          <w:rFonts w:ascii="Times New Roman" w:hAnsi="Times New Roman"/>
          <w:sz w:val="24"/>
          <w:szCs w:val="24"/>
        </w:rPr>
      </w:pPr>
      <w:r w:rsidRPr="007B76D8">
        <w:rPr>
          <w:rFonts w:ascii="Times New Roman" w:hAnsi="Times New Roman"/>
          <w:sz w:val="24"/>
          <w:szCs w:val="24"/>
        </w:rPr>
        <w:t>Control over strategic waterways enhances a state's bargaining power in international relations. For Iran, the Strait of Hormuz functions as a strategic asset capable of influencing diplomatic negotiations, sanctions disputes, and regional security arrangements. Recent analyses describe the strait as one of Tehran's most valuable geopolitical instruments</w:t>
      </w:r>
      <w:r w:rsidR="00D06FC0">
        <w:rPr>
          <w:rFonts w:ascii="Times New Roman" w:hAnsi="Times New Roman"/>
          <w:sz w:val="24"/>
          <w:szCs w:val="24"/>
        </w:rPr>
        <w:t xml:space="preserve"> </w:t>
      </w:r>
      <w:proofErr w:type="gramStart"/>
      <w:r w:rsidR="00D06FC0">
        <w:rPr>
          <w:rFonts w:ascii="Times New Roman" w:hAnsi="Times New Roman"/>
          <w:sz w:val="24"/>
          <w:szCs w:val="24"/>
        </w:rPr>
        <w:t>(</w:t>
      </w:r>
      <w:r w:rsidR="000C0020">
        <w:rPr>
          <w:rFonts w:ascii="Times New Roman" w:hAnsi="Times New Roman"/>
          <w:sz w:val="24"/>
          <w:szCs w:val="24"/>
        </w:rPr>
        <w:t xml:space="preserve"> </w:t>
      </w:r>
      <w:proofErr w:type="spellStart"/>
      <w:r w:rsidR="000C0020" w:rsidRPr="007F4EAF">
        <w:rPr>
          <w:rFonts w:ascii="Times New Roman" w:hAnsi="Times New Roman"/>
          <w:sz w:val="24"/>
          <w:szCs w:val="24"/>
        </w:rPr>
        <w:t>Seraji</w:t>
      </w:r>
      <w:proofErr w:type="spellEnd"/>
      <w:proofErr w:type="gramEnd"/>
      <w:r w:rsidR="000C0020" w:rsidRPr="007F4EAF">
        <w:rPr>
          <w:rFonts w:ascii="Times New Roman" w:hAnsi="Times New Roman"/>
          <w:sz w:val="24"/>
          <w:szCs w:val="24"/>
        </w:rPr>
        <w:t xml:space="preserve">  S. &amp; </w:t>
      </w:r>
      <w:proofErr w:type="spellStart"/>
      <w:r w:rsidR="000C0020" w:rsidRPr="007F4EAF">
        <w:rPr>
          <w:rFonts w:ascii="Times New Roman" w:hAnsi="Times New Roman"/>
          <w:sz w:val="24"/>
          <w:szCs w:val="24"/>
        </w:rPr>
        <w:t>Mahmoudi</w:t>
      </w:r>
      <w:proofErr w:type="spellEnd"/>
      <w:r w:rsidR="000C0020" w:rsidRPr="007F4EAF">
        <w:rPr>
          <w:rFonts w:ascii="Times New Roman" w:hAnsi="Times New Roman"/>
          <w:sz w:val="24"/>
          <w:szCs w:val="24"/>
        </w:rPr>
        <w:t xml:space="preserve"> </w:t>
      </w:r>
      <w:proofErr w:type="spellStart"/>
      <w:r w:rsidR="000C0020" w:rsidRPr="007F4EAF">
        <w:rPr>
          <w:rFonts w:ascii="Times New Roman" w:hAnsi="Times New Roman"/>
          <w:sz w:val="24"/>
          <w:szCs w:val="24"/>
        </w:rPr>
        <w:t>Lamooki</w:t>
      </w:r>
      <w:proofErr w:type="spellEnd"/>
      <w:r w:rsidR="000C0020">
        <w:rPr>
          <w:rFonts w:ascii="Times New Roman" w:hAnsi="Times New Roman"/>
          <w:sz w:val="24"/>
          <w:szCs w:val="24"/>
        </w:rPr>
        <w:t xml:space="preserve">. </w:t>
      </w:r>
      <w:proofErr w:type="gramStart"/>
      <w:r w:rsidR="000C0020">
        <w:rPr>
          <w:rFonts w:ascii="Times New Roman" w:hAnsi="Times New Roman"/>
          <w:sz w:val="24"/>
          <w:szCs w:val="24"/>
        </w:rPr>
        <w:t xml:space="preserve">M., </w:t>
      </w:r>
      <w:r w:rsidR="000C0020" w:rsidRPr="007F4EAF">
        <w:rPr>
          <w:rFonts w:ascii="Times New Roman" w:hAnsi="Times New Roman"/>
          <w:sz w:val="24"/>
          <w:szCs w:val="24"/>
        </w:rPr>
        <w:t>2018)</w:t>
      </w:r>
      <w:r w:rsidRPr="00076754">
        <w:rPr>
          <w:rFonts w:ascii="Times New Roman" w:hAnsi="Times New Roman"/>
          <w:b/>
          <w:sz w:val="24"/>
          <w:szCs w:val="24"/>
        </w:rPr>
        <w:t>.</w:t>
      </w:r>
      <w:proofErr w:type="gramEnd"/>
    </w:p>
    <w:p w:rsidR="00263E1A" w:rsidRPr="004972F3" w:rsidRDefault="00877D0D" w:rsidP="00263E1A">
      <w:pPr>
        <w:jc w:val="both"/>
        <w:rPr>
          <w:rFonts w:ascii="Times New Roman" w:hAnsi="Times New Roman"/>
          <w:sz w:val="24"/>
          <w:szCs w:val="24"/>
        </w:rPr>
      </w:pPr>
      <w:r>
        <w:rPr>
          <w:rFonts w:ascii="Times New Roman" w:hAnsi="Times New Roman"/>
          <w:b/>
          <w:sz w:val="24"/>
          <w:szCs w:val="24"/>
        </w:rPr>
        <w:lastRenderedPageBreak/>
        <w:t>3.3</w:t>
      </w:r>
      <w:r w:rsidR="00643F41" w:rsidRPr="00643F41">
        <w:rPr>
          <w:rFonts w:ascii="Times New Roman" w:hAnsi="Times New Roman"/>
          <w:b/>
          <w:sz w:val="24"/>
          <w:szCs w:val="24"/>
        </w:rPr>
        <w:tab/>
      </w:r>
      <w:r w:rsidR="00263E1A" w:rsidRPr="00643F41">
        <w:rPr>
          <w:rFonts w:ascii="Times New Roman" w:hAnsi="Times New Roman"/>
          <w:b/>
          <w:sz w:val="24"/>
          <w:szCs w:val="24"/>
        </w:rPr>
        <w:t>Geopolitical Significance of the Strait of Hormuz</w:t>
      </w:r>
    </w:p>
    <w:p w:rsidR="00263E1A" w:rsidRPr="00263E1A" w:rsidRDefault="00263E1A" w:rsidP="00263E1A">
      <w:pPr>
        <w:jc w:val="both"/>
        <w:rPr>
          <w:rFonts w:ascii="Times New Roman" w:hAnsi="Times New Roman"/>
          <w:sz w:val="24"/>
          <w:szCs w:val="24"/>
        </w:rPr>
      </w:pPr>
      <w:r w:rsidRPr="00263E1A">
        <w:rPr>
          <w:rFonts w:ascii="Times New Roman" w:hAnsi="Times New Roman"/>
          <w:sz w:val="24"/>
          <w:szCs w:val="24"/>
        </w:rPr>
        <w:t>The strategic importance of the Strait of Hormuz derives from its role as a chokepoint in the international energy system. Geopolitical theorists argue that states occupying strategic locations often acquire disproportionate influence over regional and global affairs. In this regard, Iran's position enables it to affect the movement of oil exports from major Gulf producers such as Saudi Arabia, Iraq, Kuwait, Qatar, and the United Arab Emirates (Mahan, 1890).</w:t>
      </w:r>
    </w:p>
    <w:p w:rsidR="00263E1A" w:rsidRPr="00263E1A" w:rsidRDefault="00E8232F" w:rsidP="00263E1A">
      <w:pPr>
        <w:jc w:val="both"/>
        <w:rPr>
          <w:rFonts w:ascii="Times New Roman" w:hAnsi="Times New Roman"/>
          <w:sz w:val="24"/>
          <w:szCs w:val="24"/>
        </w:rPr>
      </w:pPr>
      <w:proofErr w:type="spellStart"/>
      <w:r>
        <w:rPr>
          <w:rFonts w:ascii="Times New Roman" w:hAnsi="Times New Roman"/>
          <w:sz w:val="24"/>
          <w:szCs w:val="24"/>
        </w:rPr>
        <w:t>Cordesman</w:t>
      </w:r>
      <w:proofErr w:type="spellEnd"/>
      <w:r>
        <w:rPr>
          <w:rFonts w:ascii="Times New Roman" w:hAnsi="Times New Roman"/>
          <w:sz w:val="24"/>
          <w:szCs w:val="24"/>
        </w:rPr>
        <w:t xml:space="preserve"> </w:t>
      </w:r>
      <w:r w:rsidR="00263E1A" w:rsidRPr="00263E1A">
        <w:rPr>
          <w:rFonts w:ascii="Times New Roman" w:hAnsi="Times New Roman"/>
          <w:sz w:val="24"/>
          <w:szCs w:val="24"/>
        </w:rPr>
        <w:t xml:space="preserve">(2007) contends that the Strait of Hormuz constitutes one of the world's most sensitive strategic regions because any disruption to maritime traffic could trigger economic instability and military confrontation. Similarly, </w:t>
      </w:r>
      <w:proofErr w:type="spellStart"/>
      <w:r w:rsidR="00263E1A" w:rsidRPr="00263E1A">
        <w:rPr>
          <w:rFonts w:ascii="Times New Roman" w:hAnsi="Times New Roman"/>
          <w:sz w:val="24"/>
          <w:szCs w:val="24"/>
        </w:rPr>
        <w:t>Seraji</w:t>
      </w:r>
      <w:proofErr w:type="spellEnd"/>
      <w:r w:rsidR="00263E1A" w:rsidRPr="00263E1A">
        <w:rPr>
          <w:rFonts w:ascii="Times New Roman" w:hAnsi="Times New Roman"/>
          <w:sz w:val="24"/>
          <w:szCs w:val="24"/>
        </w:rPr>
        <w:t xml:space="preserve"> and </w:t>
      </w:r>
      <w:proofErr w:type="spellStart"/>
      <w:r w:rsidR="00263E1A" w:rsidRPr="00263E1A">
        <w:rPr>
          <w:rFonts w:ascii="Times New Roman" w:hAnsi="Times New Roman"/>
          <w:sz w:val="24"/>
          <w:szCs w:val="24"/>
        </w:rPr>
        <w:t>Mahmoudi</w:t>
      </w:r>
      <w:proofErr w:type="spellEnd"/>
      <w:r w:rsidR="00263E1A" w:rsidRPr="00263E1A">
        <w:rPr>
          <w:rFonts w:ascii="Times New Roman" w:hAnsi="Times New Roman"/>
          <w:sz w:val="24"/>
          <w:szCs w:val="24"/>
        </w:rPr>
        <w:t xml:space="preserve"> </w:t>
      </w:r>
      <w:proofErr w:type="spellStart"/>
      <w:r w:rsidR="00263E1A" w:rsidRPr="00263E1A">
        <w:rPr>
          <w:rFonts w:ascii="Times New Roman" w:hAnsi="Times New Roman"/>
          <w:sz w:val="24"/>
          <w:szCs w:val="24"/>
        </w:rPr>
        <w:t>Lamooki</w:t>
      </w:r>
      <w:proofErr w:type="spellEnd"/>
      <w:r w:rsidR="00263E1A" w:rsidRPr="00263E1A">
        <w:rPr>
          <w:rFonts w:ascii="Times New Roman" w:hAnsi="Times New Roman"/>
          <w:sz w:val="24"/>
          <w:szCs w:val="24"/>
        </w:rPr>
        <w:t xml:space="preserve"> (2018) argue that Iran's proximity to the strait enhances its geopolitical relevance by allowing it to shape security dynamics within the Persian Gulf.</w:t>
      </w:r>
    </w:p>
    <w:p w:rsidR="00833752" w:rsidRPr="00F61AF7" w:rsidRDefault="00263E1A" w:rsidP="00833752">
      <w:pPr>
        <w:jc w:val="both"/>
        <w:rPr>
          <w:rFonts w:ascii="Times New Roman" w:hAnsi="Times New Roman"/>
          <w:sz w:val="24"/>
          <w:szCs w:val="24"/>
        </w:rPr>
      </w:pPr>
      <w:r w:rsidRPr="00263E1A">
        <w:rPr>
          <w:rFonts w:ascii="Times New Roman" w:hAnsi="Times New Roman"/>
          <w:sz w:val="24"/>
          <w:szCs w:val="24"/>
        </w:rPr>
        <w:t>The strategic value of the strait extends beyond regional politics. Major energy-importing countries such as China, India, Japan, and South Korea depend heavily on Gulf oil supplies. Consequently, the security of the Strait of Hormuz has become a matter of global concern rather than a purely regional issue (</w:t>
      </w:r>
      <w:proofErr w:type="spellStart"/>
      <w:r w:rsidRPr="00263E1A">
        <w:rPr>
          <w:rFonts w:ascii="Times New Roman" w:hAnsi="Times New Roman"/>
          <w:sz w:val="24"/>
          <w:szCs w:val="24"/>
        </w:rPr>
        <w:t>Klare</w:t>
      </w:r>
      <w:proofErr w:type="spellEnd"/>
      <w:r w:rsidRPr="00263E1A">
        <w:rPr>
          <w:rFonts w:ascii="Times New Roman" w:hAnsi="Times New Roman"/>
          <w:sz w:val="24"/>
          <w:szCs w:val="24"/>
        </w:rPr>
        <w:t>, 2012).</w:t>
      </w:r>
    </w:p>
    <w:p w:rsidR="00833752" w:rsidRPr="00833752" w:rsidRDefault="00F61AF7" w:rsidP="00833752">
      <w:pPr>
        <w:jc w:val="both"/>
        <w:rPr>
          <w:rFonts w:ascii="Times New Roman" w:hAnsi="Times New Roman"/>
          <w:b/>
          <w:sz w:val="24"/>
          <w:szCs w:val="24"/>
        </w:rPr>
      </w:pPr>
      <w:r>
        <w:rPr>
          <w:rFonts w:ascii="Times New Roman" w:hAnsi="Times New Roman"/>
          <w:b/>
          <w:sz w:val="24"/>
          <w:szCs w:val="24"/>
        </w:rPr>
        <w:t>3.4</w:t>
      </w:r>
      <w:r w:rsidR="00833752" w:rsidRPr="00833752">
        <w:rPr>
          <w:rFonts w:ascii="Times New Roman" w:hAnsi="Times New Roman"/>
          <w:b/>
          <w:sz w:val="24"/>
          <w:szCs w:val="24"/>
        </w:rPr>
        <w:tab/>
        <w:t>Historical Background of the Conflict</w:t>
      </w:r>
    </w:p>
    <w:p w:rsidR="00833752" w:rsidRPr="00A44940" w:rsidRDefault="00833752" w:rsidP="00833752">
      <w:pPr>
        <w:jc w:val="both"/>
        <w:rPr>
          <w:rFonts w:ascii="Times New Roman" w:hAnsi="Times New Roman"/>
          <w:sz w:val="24"/>
          <w:szCs w:val="24"/>
        </w:rPr>
      </w:pPr>
      <w:r w:rsidRPr="00A44940">
        <w:rPr>
          <w:rFonts w:ascii="Times New Roman" w:hAnsi="Times New Roman"/>
          <w:sz w:val="24"/>
          <w:szCs w:val="24"/>
        </w:rPr>
        <w:t>The roots of the conflict can be traced to the 1979 Iranian Revolution, which transformed Iran from a close U.S. ally into one of Washington's principal adversaries in the Middle East. Since then, disputes over Iran's nuclear program, economic sanctions, military deployments, and regional influence have contributed to recurring tensions in the Strait of Hormuz (</w:t>
      </w:r>
      <w:proofErr w:type="spellStart"/>
      <w:r w:rsidRPr="00A44940">
        <w:rPr>
          <w:rFonts w:ascii="Times New Roman" w:hAnsi="Times New Roman"/>
          <w:sz w:val="24"/>
          <w:szCs w:val="24"/>
        </w:rPr>
        <w:t>Takeyh</w:t>
      </w:r>
      <w:proofErr w:type="spellEnd"/>
      <w:r w:rsidRPr="00A44940">
        <w:rPr>
          <w:rFonts w:ascii="Times New Roman" w:hAnsi="Times New Roman"/>
          <w:sz w:val="24"/>
          <w:szCs w:val="24"/>
        </w:rPr>
        <w:t>, 2020).</w:t>
      </w:r>
    </w:p>
    <w:p w:rsidR="00833752" w:rsidRPr="00A44940" w:rsidRDefault="00833752" w:rsidP="001F171D">
      <w:pPr>
        <w:jc w:val="both"/>
        <w:rPr>
          <w:rFonts w:ascii="Times New Roman" w:hAnsi="Times New Roman"/>
          <w:sz w:val="24"/>
          <w:szCs w:val="24"/>
        </w:rPr>
      </w:pPr>
      <w:r w:rsidRPr="00A44940">
        <w:rPr>
          <w:rFonts w:ascii="Times New Roman" w:hAnsi="Times New Roman"/>
          <w:sz w:val="24"/>
          <w:szCs w:val="24"/>
        </w:rPr>
        <w:t xml:space="preserve">According to </w:t>
      </w:r>
      <w:proofErr w:type="spellStart"/>
      <w:r w:rsidRPr="00A44940">
        <w:rPr>
          <w:rFonts w:ascii="Times New Roman" w:hAnsi="Times New Roman"/>
          <w:sz w:val="24"/>
          <w:szCs w:val="24"/>
        </w:rPr>
        <w:t>Gause</w:t>
      </w:r>
      <w:proofErr w:type="spellEnd"/>
      <w:r w:rsidRPr="00A44940">
        <w:rPr>
          <w:rFonts w:ascii="Times New Roman" w:hAnsi="Times New Roman"/>
          <w:sz w:val="24"/>
          <w:szCs w:val="24"/>
        </w:rPr>
        <w:t xml:space="preserve"> (2014), the Persian Gulf has become a central arena for strategic competition between Iran and the United States, with the Strait of Hormuz serving as a critical instrument through which both states pursue their geopolitical objectives.</w:t>
      </w:r>
    </w:p>
    <w:p w:rsidR="001F171D" w:rsidRPr="001F171D" w:rsidRDefault="00A44940" w:rsidP="001F171D">
      <w:pPr>
        <w:jc w:val="both"/>
        <w:rPr>
          <w:rFonts w:ascii="Times New Roman" w:hAnsi="Times New Roman"/>
          <w:b/>
          <w:sz w:val="24"/>
          <w:szCs w:val="24"/>
        </w:rPr>
      </w:pPr>
      <w:r>
        <w:rPr>
          <w:rFonts w:ascii="Times New Roman" w:hAnsi="Times New Roman"/>
          <w:b/>
          <w:sz w:val="24"/>
          <w:szCs w:val="24"/>
        </w:rPr>
        <w:t>3.5</w:t>
      </w:r>
      <w:r w:rsidR="002C207A">
        <w:rPr>
          <w:rFonts w:ascii="Times New Roman" w:hAnsi="Times New Roman"/>
          <w:b/>
          <w:sz w:val="24"/>
          <w:szCs w:val="24"/>
        </w:rPr>
        <w:tab/>
      </w:r>
      <w:r w:rsidR="001F171D" w:rsidRPr="001F171D">
        <w:rPr>
          <w:rFonts w:ascii="Times New Roman" w:hAnsi="Times New Roman"/>
          <w:b/>
          <w:sz w:val="24"/>
          <w:szCs w:val="24"/>
        </w:rPr>
        <w:t xml:space="preserve">Sources of </w:t>
      </w:r>
      <w:r w:rsidR="007E4EFE">
        <w:rPr>
          <w:rFonts w:ascii="Times New Roman" w:hAnsi="Times New Roman"/>
          <w:b/>
          <w:sz w:val="24"/>
          <w:szCs w:val="24"/>
        </w:rPr>
        <w:t xml:space="preserve">the </w:t>
      </w:r>
      <w:r w:rsidR="001F171D" w:rsidRPr="001F171D">
        <w:rPr>
          <w:rFonts w:ascii="Times New Roman" w:hAnsi="Times New Roman"/>
          <w:b/>
          <w:sz w:val="24"/>
          <w:szCs w:val="24"/>
        </w:rPr>
        <w:t>Conflict</w:t>
      </w:r>
    </w:p>
    <w:p w:rsidR="001F171D" w:rsidRPr="001F171D" w:rsidRDefault="001F171D" w:rsidP="001F171D">
      <w:pPr>
        <w:jc w:val="both"/>
        <w:rPr>
          <w:rFonts w:ascii="Times New Roman" w:hAnsi="Times New Roman"/>
          <w:sz w:val="24"/>
          <w:szCs w:val="24"/>
        </w:rPr>
      </w:pPr>
      <w:r w:rsidRPr="001F171D">
        <w:rPr>
          <w:rFonts w:ascii="Times New Roman" w:hAnsi="Times New Roman"/>
          <w:sz w:val="24"/>
          <w:szCs w:val="24"/>
        </w:rPr>
        <w:t>1. Economic Sanctions</w:t>
      </w:r>
    </w:p>
    <w:p w:rsidR="001F171D" w:rsidRPr="001F171D" w:rsidRDefault="001F171D" w:rsidP="001F171D">
      <w:pPr>
        <w:jc w:val="both"/>
        <w:rPr>
          <w:rFonts w:ascii="Times New Roman" w:hAnsi="Times New Roman"/>
          <w:sz w:val="24"/>
          <w:szCs w:val="24"/>
        </w:rPr>
      </w:pPr>
      <w:r w:rsidRPr="001F171D">
        <w:rPr>
          <w:rFonts w:ascii="Times New Roman" w:hAnsi="Times New Roman"/>
          <w:sz w:val="24"/>
          <w:szCs w:val="24"/>
        </w:rPr>
        <w:t>One major source of tension is the extensive sanctions regime imposed by the United States on Iran. Following the U.S. withdrawal from the Joint Comprehensive</w:t>
      </w:r>
      <w:r w:rsidR="002D1BA2">
        <w:rPr>
          <w:rFonts w:ascii="Times New Roman" w:hAnsi="Times New Roman"/>
          <w:sz w:val="24"/>
          <w:szCs w:val="24"/>
        </w:rPr>
        <w:t xml:space="preserve"> Plan of Action (JCPOA) in 2018, </w:t>
      </w:r>
      <w:r w:rsidRPr="001F171D">
        <w:rPr>
          <w:rFonts w:ascii="Times New Roman" w:hAnsi="Times New Roman"/>
          <w:sz w:val="24"/>
          <w:szCs w:val="24"/>
        </w:rPr>
        <w:t>sanctions were intensified under the "maximum pressure" campaign. Iran frequently responded by threatening to disrupt maritime traffic in the Strait of Hormuz (Maloney, 2020).</w:t>
      </w:r>
    </w:p>
    <w:p w:rsidR="001F171D" w:rsidRPr="001F171D" w:rsidRDefault="001F171D" w:rsidP="001F171D">
      <w:pPr>
        <w:jc w:val="both"/>
        <w:rPr>
          <w:rFonts w:ascii="Times New Roman" w:hAnsi="Times New Roman"/>
          <w:sz w:val="24"/>
          <w:szCs w:val="24"/>
        </w:rPr>
      </w:pPr>
      <w:r w:rsidRPr="001F171D">
        <w:rPr>
          <w:rFonts w:ascii="Times New Roman" w:hAnsi="Times New Roman"/>
          <w:sz w:val="24"/>
          <w:szCs w:val="24"/>
        </w:rPr>
        <w:t>2. Military Confrontation</w:t>
      </w:r>
    </w:p>
    <w:p w:rsidR="00E8232F" w:rsidRDefault="001F171D" w:rsidP="001F171D">
      <w:pPr>
        <w:jc w:val="both"/>
        <w:rPr>
          <w:rFonts w:ascii="Times New Roman" w:hAnsi="Times New Roman"/>
          <w:sz w:val="24"/>
          <w:szCs w:val="24"/>
        </w:rPr>
      </w:pPr>
      <w:r w:rsidRPr="001F171D">
        <w:rPr>
          <w:rFonts w:ascii="Times New Roman" w:hAnsi="Times New Roman"/>
          <w:sz w:val="24"/>
          <w:szCs w:val="24"/>
        </w:rPr>
        <w:t>The United States maintains a substantial naval presence in the Persian Gulf through the Fifth Fleet, headquartered in Bahrain. Iran has viewed this presence as a threat to its sovereignty and regional interests. Several incidents involving the seizure of commercial vessels, attacks on oil tankers, and encounters between Iranian and U.S. naval forces have heightened tensions over the years (</w:t>
      </w:r>
      <w:proofErr w:type="spellStart"/>
      <w:r w:rsidRPr="001F171D">
        <w:rPr>
          <w:rFonts w:ascii="Times New Roman" w:hAnsi="Times New Roman"/>
          <w:sz w:val="24"/>
          <w:szCs w:val="24"/>
        </w:rPr>
        <w:t>Cordesman</w:t>
      </w:r>
      <w:proofErr w:type="spellEnd"/>
      <w:r w:rsidRPr="001F171D">
        <w:rPr>
          <w:rFonts w:ascii="Times New Roman" w:hAnsi="Times New Roman"/>
          <w:sz w:val="24"/>
          <w:szCs w:val="24"/>
        </w:rPr>
        <w:t>, 2019).</w:t>
      </w:r>
    </w:p>
    <w:p w:rsidR="001F171D" w:rsidRPr="001F171D" w:rsidRDefault="001F171D" w:rsidP="001F171D">
      <w:pPr>
        <w:jc w:val="both"/>
        <w:rPr>
          <w:rFonts w:ascii="Times New Roman" w:hAnsi="Times New Roman"/>
          <w:sz w:val="24"/>
          <w:szCs w:val="24"/>
        </w:rPr>
      </w:pPr>
      <w:r w:rsidRPr="001F171D">
        <w:rPr>
          <w:rFonts w:ascii="Times New Roman" w:hAnsi="Times New Roman"/>
          <w:sz w:val="24"/>
          <w:szCs w:val="24"/>
        </w:rPr>
        <w:lastRenderedPageBreak/>
        <w:t>3. Nuclear Dispute</w:t>
      </w:r>
    </w:p>
    <w:p w:rsidR="002C207A" w:rsidRPr="00383CF1" w:rsidRDefault="001F171D" w:rsidP="00263E1A">
      <w:pPr>
        <w:jc w:val="both"/>
        <w:rPr>
          <w:rFonts w:ascii="Times New Roman" w:hAnsi="Times New Roman"/>
          <w:sz w:val="24"/>
          <w:szCs w:val="24"/>
        </w:rPr>
      </w:pPr>
      <w:r w:rsidRPr="001F171D">
        <w:rPr>
          <w:rFonts w:ascii="Times New Roman" w:hAnsi="Times New Roman"/>
          <w:sz w:val="24"/>
          <w:szCs w:val="24"/>
        </w:rPr>
        <w:t>The Iranian nuclear program remains a central source of disagreement. The United States and its regional allies have expressed concerns that Iran could develop nuclear weapons capabilities, while Iran maintains that its nuclear activities are intended for peaceful purposes. These disputes frequently intersect with security dynamics in the Strait of Hormuz (Waltz, 2012).</w:t>
      </w:r>
    </w:p>
    <w:p w:rsidR="00263E1A" w:rsidRPr="006E7D13" w:rsidRDefault="00383CF1" w:rsidP="00263E1A">
      <w:pPr>
        <w:jc w:val="both"/>
        <w:rPr>
          <w:rFonts w:ascii="Times New Roman" w:hAnsi="Times New Roman"/>
          <w:b/>
          <w:sz w:val="24"/>
          <w:szCs w:val="24"/>
        </w:rPr>
      </w:pPr>
      <w:r>
        <w:rPr>
          <w:rFonts w:ascii="Times New Roman" w:hAnsi="Times New Roman"/>
          <w:b/>
          <w:sz w:val="24"/>
          <w:szCs w:val="24"/>
        </w:rPr>
        <w:t>3.6</w:t>
      </w:r>
      <w:r w:rsidR="006E7D13" w:rsidRPr="006E7D13">
        <w:rPr>
          <w:rFonts w:ascii="Times New Roman" w:hAnsi="Times New Roman"/>
          <w:b/>
          <w:sz w:val="24"/>
          <w:szCs w:val="24"/>
        </w:rPr>
        <w:tab/>
      </w:r>
      <w:r w:rsidR="00263E1A" w:rsidRPr="006E7D13">
        <w:rPr>
          <w:rFonts w:ascii="Times New Roman" w:hAnsi="Times New Roman"/>
          <w:b/>
          <w:sz w:val="24"/>
          <w:szCs w:val="24"/>
        </w:rPr>
        <w:t>Iran's Strategic Leverage</w:t>
      </w:r>
    </w:p>
    <w:p w:rsidR="00263E1A" w:rsidRPr="00263E1A" w:rsidRDefault="00263E1A" w:rsidP="00263E1A">
      <w:pPr>
        <w:jc w:val="both"/>
        <w:rPr>
          <w:rFonts w:ascii="Times New Roman" w:hAnsi="Times New Roman"/>
          <w:sz w:val="24"/>
          <w:szCs w:val="24"/>
        </w:rPr>
      </w:pPr>
      <w:r w:rsidRPr="00263E1A">
        <w:rPr>
          <w:rFonts w:ascii="Times New Roman" w:hAnsi="Times New Roman"/>
          <w:sz w:val="24"/>
          <w:szCs w:val="24"/>
        </w:rPr>
        <w:t>Iran regards the Strait of Hormuz as a crucial component of its national security architecture. The country has developed an asymmetric military doctrine that relies on naval capabilities, missile systems, fast attack craft, and coastal defense mechanisms to deter external threats (</w:t>
      </w:r>
      <w:proofErr w:type="spellStart"/>
      <w:r w:rsidRPr="00263E1A">
        <w:rPr>
          <w:rFonts w:ascii="Times New Roman" w:hAnsi="Times New Roman"/>
          <w:sz w:val="24"/>
          <w:szCs w:val="24"/>
        </w:rPr>
        <w:t>Cordesman</w:t>
      </w:r>
      <w:proofErr w:type="spellEnd"/>
      <w:r w:rsidRPr="00263E1A">
        <w:rPr>
          <w:rFonts w:ascii="Times New Roman" w:hAnsi="Times New Roman"/>
          <w:sz w:val="24"/>
          <w:szCs w:val="24"/>
        </w:rPr>
        <w:t>, 2007).</w:t>
      </w:r>
    </w:p>
    <w:p w:rsidR="00263E1A" w:rsidRPr="00263E1A" w:rsidRDefault="00263E1A" w:rsidP="00263E1A">
      <w:pPr>
        <w:jc w:val="both"/>
        <w:rPr>
          <w:rFonts w:ascii="Times New Roman" w:hAnsi="Times New Roman"/>
          <w:sz w:val="24"/>
          <w:szCs w:val="24"/>
        </w:rPr>
      </w:pPr>
      <w:r w:rsidRPr="00263E1A">
        <w:rPr>
          <w:rFonts w:ascii="Times New Roman" w:hAnsi="Times New Roman"/>
          <w:sz w:val="24"/>
          <w:szCs w:val="24"/>
        </w:rPr>
        <w:t>Realist scholars argue that Iran's behavior reflects the fundamental objective of states to maximize security and preserve sovereignty within an anarchic international system (Waltz, 1979). From this perspective, Iran's strategic use of the Strait of Hormuz represents an effort to counterbalance the military superiority of external powers, particularly the United States.</w:t>
      </w:r>
    </w:p>
    <w:p w:rsidR="00263E1A" w:rsidRPr="00263E1A" w:rsidRDefault="00263E1A" w:rsidP="00263E1A">
      <w:pPr>
        <w:jc w:val="both"/>
        <w:rPr>
          <w:rFonts w:ascii="Times New Roman" w:hAnsi="Times New Roman"/>
          <w:sz w:val="24"/>
          <w:szCs w:val="24"/>
        </w:rPr>
      </w:pPr>
      <w:proofErr w:type="spellStart"/>
      <w:r w:rsidRPr="00263E1A">
        <w:rPr>
          <w:rFonts w:ascii="Times New Roman" w:hAnsi="Times New Roman"/>
          <w:sz w:val="24"/>
          <w:szCs w:val="24"/>
        </w:rPr>
        <w:t>Mearsheimer</w:t>
      </w:r>
      <w:proofErr w:type="spellEnd"/>
      <w:r w:rsidRPr="00263E1A">
        <w:rPr>
          <w:rFonts w:ascii="Times New Roman" w:hAnsi="Times New Roman"/>
          <w:sz w:val="24"/>
          <w:szCs w:val="24"/>
        </w:rPr>
        <w:t xml:space="preserve"> (2001) maintains that states seek to maximize their relative power whenever opportunities arise. Iran's ability to threaten the closure of the Strait of Hormuz during periods of heightened tension exemplifies this logic, providing Tehran with a bargaining tool against economic sanctions and military pressure.</w:t>
      </w:r>
    </w:p>
    <w:p w:rsidR="00263E1A" w:rsidRPr="00A65D2A" w:rsidRDefault="00993270" w:rsidP="00263E1A">
      <w:pPr>
        <w:jc w:val="both"/>
        <w:rPr>
          <w:rFonts w:ascii="Times New Roman" w:hAnsi="Times New Roman"/>
          <w:b/>
          <w:sz w:val="24"/>
          <w:szCs w:val="24"/>
        </w:rPr>
      </w:pPr>
      <w:r>
        <w:rPr>
          <w:rFonts w:ascii="Times New Roman" w:hAnsi="Times New Roman"/>
          <w:b/>
          <w:sz w:val="24"/>
          <w:szCs w:val="24"/>
        </w:rPr>
        <w:t>3.7</w:t>
      </w:r>
      <w:r w:rsidR="00A65D2A" w:rsidRPr="00A65D2A">
        <w:rPr>
          <w:rFonts w:ascii="Times New Roman" w:hAnsi="Times New Roman"/>
          <w:b/>
          <w:sz w:val="24"/>
          <w:szCs w:val="24"/>
        </w:rPr>
        <w:tab/>
      </w:r>
      <w:r w:rsidR="00263E1A" w:rsidRPr="00A65D2A">
        <w:rPr>
          <w:rFonts w:ascii="Times New Roman" w:hAnsi="Times New Roman"/>
          <w:b/>
          <w:sz w:val="24"/>
          <w:szCs w:val="24"/>
        </w:rPr>
        <w:t>Iran–United States Rivalry in the Strait of Hormuz</w:t>
      </w:r>
    </w:p>
    <w:p w:rsidR="00263E1A" w:rsidRPr="00263E1A" w:rsidRDefault="00263E1A" w:rsidP="00263E1A">
      <w:pPr>
        <w:jc w:val="both"/>
        <w:rPr>
          <w:rFonts w:ascii="Times New Roman" w:hAnsi="Times New Roman"/>
          <w:sz w:val="24"/>
          <w:szCs w:val="24"/>
        </w:rPr>
      </w:pPr>
      <w:r w:rsidRPr="00263E1A">
        <w:rPr>
          <w:rFonts w:ascii="Times New Roman" w:hAnsi="Times New Roman"/>
          <w:sz w:val="24"/>
          <w:szCs w:val="24"/>
        </w:rPr>
        <w:t>The Strait of Hormuz has become a focal point in the strategic rivalry between Iran and the United States. Since the Iran-Iraq War and the Tanker War of the 1980s, both countries have viewed the waterway as central to their security interests (</w:t>
      </w:r>
      <w:proofErr w:type="spellStart"/>
      <w:r w:rsidRPr="00263E1A">
        <w:rPr>
          <w:rFonts w:ascii="Times New Roman" w:hAnsi="Times New Roman"/>
          <w:sz w:val="24"/>
          <w:szCs w:val="24"/>
        </w:rPr>
        <w:t>Cordesman</w:t>
      </w:r>
      <w:proofErr w:type="spellEnd"/>
      <w:r w:rsidRPr="00263E1A">
        <w:rPr>
          <w:rFonts w:ascii="Times New Roman" w:hAnsi="Times New Roman"/>
          <w:sz w:val="24"/>
          <w:szCs w:val="24"/>
        </w:rPr>
        <w:t>, 2007).</w:t>
      </w:r>
    </w:p>
    <w:p w:rsidR="00263E1A" w:rsidRPr="00263E1A" w:rsidRDefault="00263E1A" w:rsidP="00263E1A">
      <w:pPr>
        <w:jc w:val="both"/>
        <w:rPr>
          <w:rFonts w:ascii="Times New Roman" w:hAnsi="Times New Roman"/>
          <w:sz w:val="24"/>
          <w:szCs w:val="24"/>
        </w:rPr>
      </w:pPr>
      <w:r w:rsidRPr="00263E1A">
        <w:rPr>
          <w:rFonts w:ascii="Times New Roman" w:hAnsi="Times New Roman"/>
          <w:sz w:val="24"/>
          <w:szCs w:val="24"/>
        </w:rPr>
        <w:t>The United States maintains a significant naval presence in the Persian Gulf to ensure freedom of navigation and protect international commerce. American policymakers consider unrestricted access to the Strait of Hormuz essential for global economic stability (Posen, 2003).</w:t>
      </w:r>
    </w:p>
    <w:p w:rsidR="00263E1A" w:rsidRPr="00263E1A" w:rsidRDefault="00263E1A" w:rsidP="00263E1A">
      <w:pPr>
        <w:jc w:val="both"/>
        <w:rPr>
          <w:rFonts w:ascii="Times New Roman" w:hAnsi="Times New Roman"/>
          <w:sz w:val="24"/>
          <w:szCs w:val="24"/>
        </w:rPr>
      </w:pPr>
      <w:r w:rsidRPr="00263E1A">
        <w:rPr>
          <w:rFonts w:ascii="Times New Roman" w:hAnsi="Times New Roman"/>
          <w:sz w:val="24"/>
          <w:szCs w:val="24"/>
        </w:rPr>
        <w:t xml:space="preserve">Iran, however, often interprets the presence of foreign military forces in the Gulf as a challenge to its sovereignty and regional influence. According to </w:t>
      </w:r>
      <w:proofErr w:type="spellStart"/>
      <w:r w:rsidRPr="00263E1A">
        <w:rPr>
          <w:rFonts w:ascii="Times New Roman" w:hAnsi="Times New Roman"/>
          <w:sz w:val="24"/>
          <w:szCs w:val="24"/>
        </w:rPr>
        <w:t>Ehteshami</w:t>
      </w:r>
      <w:proofErr w:type="spellEnd"/>
      <w:r w:rsidRPr="00263E1A">
        <w:rPr>
          <w:rFonts w:ascii="Times New Roman" w:hAnsi="Times New Roman"/>
          <w:sz w:val="24"/>
          <w:szCs w:val="24"/>
        </w:rPr>
        <w:t xml:space="preserve"> and </w:t>
      </w:r>
      <w:proofErr w:type="spellStart"/>
      <w:r w:rsidRPr="00263E1A">
        <w:rPr>
          <w:rFonts w:ascii="Times New Roman" w:hAnsi="Times New Roman"/>
          <w:sz w:val="24"/>
          <w:szCs w:val="24"/>
        </w:rPr>
        <w:t>Zweiri</w:t>
      </w:r>
      <w:proofErr w:type="spellEnd"/>
      <w:r w:rsidRPr="00263E1A">
        <w:rPr>
          <w:rFonts w:ascii="Times New Roman" w:hAnsi="Times New Roman"/>
          <w:sz w:val="24"/>
          <w:szCs w:val="24"/>
        </w:rPr>
        <w:t xml:space="preserve"> (2007), Iranian leaders perceive American military deployments as part of a broader strategy of containment. This perception has contributed to recurring episodes of tension involving naval encounters, sanctions, and threats to maritime traffic.</w:t>
      </w:r>
      <w:r w:rsidR="00657C7E">
        <w:rPr>
          <w:rFonts w:ascii="Times New Roman" w:hAnsi="Times New Roman"/>
          <w:sz w:val="24"/>
          <w:szCs w:val="24"/>
        </w:rPr>
        <w:t xml:space="preserve"> On the whole, t</w:t>
      </w:r>
      <w:r w:rsidR="00657C7E" w:rsidRPr="00657C7E">
        <w:rPr>
          <w:rFonts w:ascii="Times New Roman" w:hAnsi="Times New Roman"/>
          <w:sz w:val="24"/>
          <w:szCs w:val="24"/>
        </w:rPr>
        <w:t xml:space="preserve">he U.S.–Iran conflict in the Strait of Hormuz constitutes one of the most enduring geopolitical rivalries in the contemporary international system. The Strait of Hormuz is a strategically vital maritime chokepoint through which approximately 20 percent of the world's oil and a substantial share of global liquefied natural gas (LNG) exports are transported. Consequently, tensions between the United States and Iran in this region have significant implications for international peace, security, and economic </w:t>
      </w:r>
      <w:r w:rsidR="00657C7E" w:rsidRPr="00657C7E">
        <w:rPr>
          <w:rFonts w:ascii="Times New Roman" w:hAnsi="Times New Roman"/>
          <w:sz w:val="24"/>
          <w:szCs w:val="24"/>
        </w:rPr>
        <w:lastRenderedPageBreak/>
        <w:t>stability (</w:t>
      </w:r>
      <w:proofErr w:type="spellStart"/>
      <w:r w:rsidR="00657C7E" w:rsidRPr="00657C7E">
        <w:rPr>
          <w:rFonts w:ascii="Times New Roman" w:hAnsi="Times New Roman"/>
          <w:sz w:val="24"/>
          <w:szCs w:val="24"/>
        </w:rPr>
        <w:t>Yergin</w:t>
      </w:r>
      <w:proofErr w:type="spellEnd"/>
      <w:r w:rsidR="00657C7E" w:rsidRPr="00657C7E">
        <w:rPr>
          <w:rFonts w:ascii="Times New Roman" w:hAnsi="Times New Roman"/>
          <w:sz w:val="24"/>
          <w:szCs w:val="24"/>
        </w:rPr>
        <w:t>, 2020).</w:t>
      </w:r>
      <w:r w:rsidR="007A38C3">
        <w:rPr>
          <w:rFonts w:ascii="Times New Roman" w:hAnsi="Times New Roman"/>
          <w:sz w:val="24"/>
          <w:szCs w:val="24"/>
        </w:rPr>
        <w:t xml:space="preserve"> Besides, a</w:t>
      </w:r>
      <w:r w:rsidR="007A38C3" w:rsidRPr="009D6F3E">
        <w:rPr>
          <w:rFonts w:ascii="Times New Roman" w:hAnsi="Times New Roman"/>
          <w:sz w:val="24"/>
          <w:szCs w:val="24"/>
        </w:rPr>
        <w:t>ctions taken by one actor to enhance security often provoke countermeasures from rivals, thereby increasing regional tensions.</w:t>
      </w:r>
    </w:p>
    <w:p w:rsidR="000A41BD" w:rsidRDefault="002679C8" w:rsidP="009D6F3E">
      <w:pPr>
        <w:jc w:val="both"/>
        <w:rPr>
          <w:rFonts w:ascii="Times New Roman" w:hAnsi="Times New Roman"/>
          <w:sz w:val="24"/>
          <w:szCs w:val="24"/>
        </w:rPr>
      </w:pPr>
      <w:r>
        <w:rPr>
          <w:rFonts w:ascii="Times New Roman" w:hAnsi="Times New Roman"/>
          <w:sz w:val="24"/>
          <w:szCs w:val="24"/>
        </w:rPr>
        <w:t>Using realist p</w:t>
      </w:r>
      <w:r w:rsidR="00263E1A" w:rsidRPr="00263E1A">
        <w:rPr>
          <w:rFonts w:ascii="Times New Roman" w:hAnsi="Times New Roman"/>
          <w:sz w:val="24"/>
          <w:szCs w:val="24"/>
        </w:rPr>
        <w:t>erspective</w:t>
      </w:r>
      <w:r>
        <w:rPr>
          <w:rFonts w:ascii="Times New Roman" w:hAnsi="Times New Roman"/>
          <w:sz w:val="24"/>
          <w:szCs w:val="24"/>
        </w:rPr>
        <w:t xml:space="preserve">, the study </w:t>
      </w:r>
      <w:r w:rsidR="00263E1A" w:rsidRPr="00263E1A">
        <w:rPr>
          <w:rFonts w:ascii="Times New Roman" w:hAnsi="Times New Roman"/>
          <w:sz w:val="24"/>
          <w:szCs w:val="24"/>
        </w:rPr>
        <w:t>provides a useful framework for understanding Iran's behavior in the Strait of Hormuz. Waltz (1979) argues that states operate in a self-help system where survival is the primary objective. Iran's efforts to strengthen</w:t>
      </w:r>
      <w:r w:rsidR="00F716C3">
        <w:rPr>
          <w:rFonts w:ascii="Times New Roman" w:hAnsi="Times New Roman"/>
          <w:sz w:val="24"/>
          <w:szCs w:val="24"/>
        </w:rPr>
        <w:t xml:space="preserve"> its position in the strait can </w:t>
      </w:r>
      <w:r w:rsidR="00263E1A" w:rsidRPr="00263E1A">
        <w:rPr>
          <w:rFonts w:ascii="Times New Roman" w:hAnsi="Times New Roman"/>
          <w:sz w:val="24"/>
          <w:szCs w:val="24"/>
        </w:rPr>
        <w:t xml:space="preserve">therefore </w:t>
      </w:r>
      <w:proofErr w:type="gramStart"/>
      <w:r w:rsidR="00263E1A" w:rsidRPr="00263E1A">
        <w:rPr>
          <w:rFonts w:ascii="Times New Roman" w:hAnsi="Times New Roman"/>
          <w:sz w:val="24"/>
          <w:szCs w:val="24"/>
        </w:rPr>
        <w:t>be</w:t>
      </w:r>
      <w:proofErr w:type="gramEnd"/>
      <w:r w:rsidR="00263E1A" w:rsidRPr="00263E1A">
        <w:rPr>
          <w:rFonts w:ascii="Times New Roman" w:hAnsi="Times New Roman"/>
          <w:sz w:val="24"/>
          <w:szCs w:val="24"/>
        </w:rPr>
        <w:t xml:space="preserve"> interpreted as rational attempts to enhance national security and deter external threats.</w:t>
      </w:r>
    </w:p>
    <w:p w:rsidR="004B66A9" w:rsidRPr="004B66A9" w:rsidRDefault="004B66A9" w:rsidP="004B66A9">
      <w:pPr>
        <w:jc w:val="both"/>
        <w:rPr>
          <w:rFonts w:ascii="Times New Roman" w:hAnsi="Times New Roman"/>
          <w:b/>
          <w:sz w:val="24"/>
          <w:szCs w:val="24"/>
        </w:rPr>
      </w:pPr>
      <w:r w:rsidRPr="004B66A9">
        <w:rPr>
          <w:rFonts w:ascii="Times New Roman" w:hAnsi="Times New Roman"/>
          <w:b/>
          <w:sz w:val="24"/>
          <w:szCs w:val="24"/>
        </w:rPr>
        <w:t>3.8</w:t>
      </w:r>
      <w:r w:rsidRPr="004B66A9">
        <w:rPr>
          <w:rFonts w:ascii="Times New Roman" w:hAnsi="Times New Roman"/>
          <w:b/>
          <w:sz w:val="24"/>
          <w:szCs w:val="24"/>
        </w:rPr>
        <w:tab/>
        <w:t>Israeli Involvement in the Strait of Hormuz Crisis</w:t>
      </w:r>
    </w:p>
    <w:p w:rsidR="004B66A9" w:rsidRPr="004B66A9" w:rsidRDefault="004B66A9" w:rsidP="004B66A9">
      <w:pPr>
        <w:jc w:val="both"/>
        <w:rPr>
          <w:rFonts w:ascii="Times New Roman" w:hAnsi="Times New Roman"/>
          <w:sz w:val="24"/>
          <w:szCs w:val="24"/>
        </w:rPr>
      </w:pPr>
      <w:r w:rsidRPr="004B66A9">
        <w:rPr>
          <w:rFonts w:ascii="Times New Roman" w:hAnsi="Times New Roman"/>
          <w:sz w:val="24"/>
          <w:szCs w:val="24"/>
        </w:rPr>
        <w:t>Although Israel is geographically distant from the Strait of Hormuz, its security interests are closely linked to developments within the Persian Gulf. Israeli policymakers view Iran as the principal threat to national security due to Tehran's nuclear ambitions, missile programs, and support for groups such as Hezbollah and Hamas.</w:t>
      </w:r>
    </w:p>
    <w:p w:rsidR="004B66A9" w:rsidRPr="004B66A9" w:rsidRDefault="004B66A9" w:rsidP="004B66A9">
      <w:pPr>
        <w:jc w:val="both"/>
        <w:rPr>
          <w:rFonts w:ascii="Times New Roman" w:hAnsi="Times New Roman"/>
          <w:sz w:val="24"/>
          <w:szCs w:val="24"/>
        </w:rPr>
      </w:pPr>
      <w:r w:rsidRPr="004B66A9">
        <w:rPr>
          <w:rFonts w:ascii="Times New Roman" w:hAnsi="Times New Roman"/>
          <w:sz w:val="24"/>
          <w:szCs w:val="24"/>
        </w:rPr>
        <w:t>Israel's involvement in the Strait of Hormuz can be understood through three dimensions:</w:t>
      </w:r>
    </w:p>
    <w:p w:rsidR="004B66A9" w:rsidRPr="004B66A9" w:rsidRDefault="004B66A9" w:rsidP="004B66A9">
      <w:pPr>
        <w:numPr>
          <w:ilvl w:val="0"/>
          <w:numId w:val="6"/>
        </w:numPr>
        <w:jc w:val="both"/>
        <w:rPr>
          <w:rFonts w:ascii="Times New Roman" w:hAnsi="Times New Roman"/>
          <w:sz w:val="24"/>
          <w:szCs w:val="24"/>
        </w:rPr>
      </w:pPr>
      <w:r w:rsidRPr="004B66A9">
        <w:rPr>
          <w:rFonts w:ascii="Times New Roman" w:hAnsi="Times New Roman"/>
          <w:sz w:val="24"/>
          <w:szCs w:val="24"/>
        </w:rPr>
        <w:t>Strategic Containment</w:t>
      </w:r>
    </w:p>
    <w:p w:rsidR="004B66A9" w:rsidRPr="004B66A9" w:rsidRDefault="004B66A9" w:rsidP="004B66A9">
      <w:pPr>
        <w:jc w:val="both"/>
        <w:rPr>
          <w:rFonts w:ascii="Times New Roman" w:hAnsi="Times New Roman"/>
          <w:sz w:val="24"/>
          <w:szCs w:val="24"/>
        </w:rPr>
      </w:pPr>
      <w:r w:rsidRPr="004B66A9">
        <w:rPr>
          <w:rFonts w:ascii="Times New Roman" w:hAnsi="Times New Roman"/>
          <w:sz w:val="24"/>
          <w:szCs w:val="24"/>
        </w:rPr>
        <w:t>Israel seeks to limit Iran's ability to leverage the Strait of Hormuz as a coercive instrument. If Iran were able to exert sustained control over the strait, it would gain considerable economic and political leverage against regional and international adversaries.</w:t>
      </w:r>
    </w:p>
    <w:p w:rsidR="004B66A9" w:rsidRPr="004B66A9" w:rsidRDefault="004B66A9" w:rsidP="004B66A9">
      <w:pPr>
        <w:numPr>
          <w:ilvl w:val="0"/>
          <w:numId w:val="6"/>
        </w:numPr>
        <w:jc w:val="both"/>
        <w:rPr>
          <w:rFonts w:ascii="Times New Roman" w:hAnsi="Times New Roman"/>
          <w:sz w:val="24"/>
          <w:szCs w:val="24"/>
        </w:rPr>
      </w:pPr>
      <w:r w:rsidRPr="004B66A9">
        <w:rPr>
          <w:rFonts w:ascii="Times New Roman" w:hAnsi="Times New Roman"/>
          <w:sz w:val="24"/>
          <w:szCs w:val="24"/>
        </w:rPr>
        <w:t>Intelligence Cooperation</w:t>
      </w:r>
    </w:p>
    <w:p w:rsidR="004B66A9" w:rsidRPr="004B66A9" w:rsidRDefault="004B66A9" w:rsidP="004B66A9">
      <w:pPr>
        <w:jc w:val="both"/>
        <w:rPr>
          <w:rFonts w:ascii="Times New Roman" w:hAnsi="Times New Roman"/>
          <w:sz w:val="24"/>
          <w:szCs w:val="24"/>
        </w:rPr>
      </w:pPr>
      <w:r w:rsidRPr="004B66A9">
        <w:rPr>
          <w:rFonts w:ascii="Times New Roman" w:hAnsi="Times New Roman"/>
          <w:sz w:val="24"/>
          <w:szCs w:val="24"/>
        </w:rPr>
        <w:t>Israeli intelligence agencies cooperate extensively with the United States and several Gulf states to monitor Iranian naval activities. Intelligence sharing has become increasingly important as Iran expands its maritime capabilities.</w:t>
      </w:r>
    </w:p>
    <w:p w:rsidR="004B66A9" w:rsidRPr="004B66A9" w:rsidRDefault="004B66A9" w:rsidP="00F270C1">
      <w:pPr>
        <w:numPr>
          <w:ilvl w:val="0"/>
          <w:numId w:val="6"/>
        </w:numPr>
        <w:jc w:val="both"/>
        <w:rPr>
          <w:rFonts w:ascii="Times New Roman" w:hAnsi="Times New Roman"/>
          <w:sz w:val="24"/>
          <w:szCs w:val="24"/>
        </w:rPr>
      </w:pPr>
      <w:r w:rsidRPr="004B66A9">
        <w:rPr>
          <w:rFonts w:ascii="Times New Roman" w:hAnsi="Times New Roman"/>
          <w:sz w:val="24"/>
          <w:szCs w:val="24"/>
        </w:rPr>
        <w:t>Regional Partnerships</w:t>
      </w:r>
    </w:p>
    <w:p w:rsidR="004B66A9" w:rsidRPr="004B66A9" w:rsidRDefault="004B66A9" w:rsidP="004B66A9">
      <w:pPr>
        <w:jc w:val="both"/>
        <w:rPr>
          <w:rFonts w:ascii="Times New Roman" w:hAnsi="Times New Roman"/>
          <w:sz w:val="24"/>
          <w:szCs w:val="24"/>
        </w:rPr>
      </w:pPr>
      <w:r w:rsidRPr="004B66A9">
        <w:rPr>
          <w:rFonts w:ascii="Times New Roman" w:hAnsi="Times New Roman"/>
          <w:sz w:val="24"/>
          <w:szCs w:val="24"/>
        </w:rPr>
        <w:t>The normalization agreements established under the Abraham Accords strengthened Israel's str</w:t>
      </w:r>
      <w:r w:rsidR="007679F6">
        <w:rPr>
          <w:rFonts w:ascii="Times New Roman" w:hAnsi="Times New Roman"/>
          <w:sz w:val="24"/>
          <w:szCs w:val="24"/>
        </w:rPr>
        <w:t>ategic relationships with Gulf S</w:t>
      </w:r>
      <w:r w:rsidRPr="004B66A9">
        <w:rPr>
          <w:rFonts w:ascii="Times New Roman" w:hAnsi="Times New Roman"/>
          <w:sz w:val="24"/>
          <w:szCs w:val="24"/>
        </w:rPr>
        <w:t>tates. These partnerships have enhanced Israeli access to regional security networks and increased cooperation in maritime surveillance and defense.</w:t>
      </w:r>
    </w:p>
    <w:p w:rsidR="0046197D" w:rsidRPr="004B66A9" w:rsidRDefault="004B66A9" w:rsidP="004B66A9">
      <w:pPr>
        <w:jc w:val="both"/>
        <w:rPr>
          <w:rFonts w:ascii="Times New Roman" w:hAnsi="Times New Roman"/>
          <w:sz w:val="24"/>
          <w:szCs w:val="24"/>
        </w:rPr>
      </w:pPr>
      <w:r w:rsidRPr="004B66A9">
        <w:rPr>
          <w:rFonts w:ascii="Times New Roman" w:hAnsi="Times New Roman"/>
          <w:sz w:val="24"/>
          <w:szCs w:val="24"/>
        </w:rPr>
        <w:t>From a neorealist perspective, these actions represent balancing strategies aimed at preventing Iran from becoming the dominant regional power.</w:t>
      </w:r>
    </w:p>
    <w:p w:rsidR="000405B7" w:rsidRPr="000405B7" w:rsidRDefault="00C25677" w:rsidP="000405B7">
      <w:pPr>
        <w:jc w:val="both"/>
        <w:rPr>
          <w:rFonts w:ascii="Times New Roman" w:hAnsi="Times New Roman"/>
          <w:b/>
          <w:sz w:val="24"/>
          <w:szCs w:val="24"/>
        </w:rPr>
      </w:pPr>
      <w:r w:rsidRPr="000405B7">
        <w:rPr>
          <w:rFonts w:ascii="Times New Roman" w:hAnsi="Times New Roman"/>
          <w:b/>
          <w:sz w:val="24"/>
          <w:szCs w:val="24"/>
        </w:rPr>
        <w:t>3.9</w:t>
      </w:r>
      <w:r w:rsidR="000405B7">
        <w:rPr>
          <w:rFonts w:ascii="Times New Roman" w:hAnsi="Times New Roman"/>
          <w:b/>
          <w:sz w:val="24"/>
          <w:szCs w:val="24"/>
        </w:rPr>
        <w:tab/>
      </w:r>
      <w:r w:rsidR="000405B7" w:rsidRPr="000405B7">
        <w:rPr>
          <w:rFonts w:ascii="Times New Roman" w:hAnsi="Times New Roman"/>
          <w:b/>
          <w:sz w:val="24"/>
          <w:szCs w:val="24"/>
        </w:rPr>
        <w:t>United States Involvement in the Strait of Hormuz</w:t>
      </w:r>
    </w:p>
    <w:p w:rsidR="00974DC7" w:rsidRPr="00974DC7" w:rsidRDefault="000405B7" w:rsidP="000405B7">
      <w:pPr>
        <w:jc w:val="both"/>
        <w:rPr>
          <w:rFonts w:ascii="Times New Roman" w:hAnsi="Times New Roman"/>
          <w:sz w:val="24"/>
          <w:szCs w:val="24"/>
        </w:rPr>
      </w:pPr>
      <w:r w:rsidRPr="00786624">
        <w:rPr>
          <w:rFonts w:ascii="Times New Roman" w:hAnsi="Times New Roman"/>
          <w:sz w:val="24"/>
          <w:szCs w:val="24"/>
        </w:rPr>
        <w:t>The United States has maintained a significant military presence in the Persian Gulf since the late twentieth century. Unlike Israel, whose involvement is primarily indirect, American engagement is direct and multidimensional.</w:t>
      </w:r>
      <w:r w:rsidR="007679F6">
        <w:rPr>
          <w:rFonts w:ascii="Times New Roman" w:hAnsi="Times New Roman"/>
          <w:sz w:val="24"/>
          <w:szCs w:val="24"/>
        </w:rPr>
        <w:t xml:space="preserve"> </w:t>
      </w:r>
      <w:r w:rsidR="00974DC7">
        <w:rPr>
          <w:rFonts w:ascii="Times New Roman" w:hAnsi="Times New Roman"/>
          <w:sz w:val="24"/>
          <w:szCs w:val="24"/>
        </w:rPr>
        <w:t>Unites States involvement is to bring about</w:t>
      </w:r>
      <w:r w:rsidR="00974DC7" w:rsidRPr="00974DC7">
        <w:rPr>
          <w:rFonts w:ascii="Times New Roman" w:hAnsi="Times New Roman"/>
          <w:sz w:val="24"/>
          <w:szCs w:val="24"/>
        </w:rPr>
        <w:t>:</w:t>
      </w:r>
    </w:p>
    <w:p w:rsidR="000405B7" w:rsidRPr="00974DC7" w:rsidRDefault="000405B7" w:rsidP="00974DC7">
      <w:pPr>
        <w:numPr>
          <w:ilvl w:val="0"/>
          <w:numId w:val="7"/>
        </w:numPr>
        <w:jc w:val="both"/>
        <w:rPr>
          <w:rFonts w:ascii="Times New Roman" w:hAnsi="Times New Roman"/>
          <w:sz w:val="24"/>
          <w:szCs w:val="24"/>
        </w:rPr>
      </w:pPr>
      <w:r w:rsidRPr="00974DC7">
        <w:rPr>
          <w:rFonts w:ascii="Times New Roman" w:hAnsi="Times New Roman"/>
          <w:sz w:val="24"/>
          <w:szCs w:val="24"/>
        </w:rPr>
        <w:t>Preservation of Freedom of Navigation</w:t>
      </w:r>
    </w:p>
    <w:p w:rsidR="000405B7" w:rsidRPr="00935050" w:rsidRDefault="000405B7" w:rsidP="000405B7">
      <w:pPr>
        <w:jc w:val="both"/>
        <w:rPr>
          <w:rFonts w:ascii="Times New Roman" w:hAnsi="Times New Roman"/>
          <w:sz w:val="24"/>
          <w:szCs w:val="24"/>
        </w:rPr>
      </w:pPr>
      <w:r w:rsidRPr="00935050">
        <w:rPr>
          <w:rFonts w:ascii="Times New Roman" w:hAnsi="Times New Roman"/>
          <w:sz w:val="24"/>
          <w:szCs w:val="24"/>
        </w:rPr>
        <w:lastRenderedPageBreak/>
        <w:t>The United States views unrestricted access to maritime trade routes as a vital national interest. American naval operations are therefore designed to ensure the continuous flow of commercial shipping through the Strait of Hormuz.</w:t>
      </w:r>
    </w:p>
    <w:p w:rsidR="000405B7" w:rsidRPr="00935050" w:rsidRDefault="000405B7" w:rsidP="00926EBE">
      <w:pPr>
        <w:numPr>
          <w:ilvl w:val="0"/>
          <w:numId w:val="7"/>
        </w:numPr>
        <w:jc w:val="both"/>
        <w:rPr>
          <w:rFonts w:ascii="Times New Roman" w:hAnsi="Times New Roman"/>
          <w:sz w:val="24"/>
          <w:szCs w:val="24"/>
        </w:rPr>
      </w:pPr>
      <w:r w:rsidRPr="00935050">
        <w:rPr>
          <w:rFonts w:ascii="Times New Roman" w:hAnsi="Times New Roman"/>
          <w:sz w:val="24"/>
          <w:szCs w:val="24"/>
        </w:rPr>
        <w:t>Protection of Global Energy Markets</w:t>
      </w:r>
    </w:p>
    <w:p w:rsidR="000405B7" w:rsidRPr="00935050" w:rsidRDefault="000405B7" w:rsidP="000405B7">
      <w:pPr>
        <w:jc w:val="both"/>
        <w:rPr>
          <w:rFonts w:ascii="Times New Roman" w:hAnsi="Times New Roman"/>
          <w:sz w:val="24"/>
          <w:szCs w:val="24"/>
        </w:rPr>
      </w:pPr>
      <w:r w:rsidRPr="00935050">
        <w:rPr>
          <w:rFonts w:ascii="Times New Roman" w:hAnsi="Times New Roman"/>
          <w:sz w:val="24"/>
          <w:szCs w:val="24"/>
        </w:rPr>
        <w:t>Washington recognizes that disruptions in the Strait of Hormuz would generate worldwide economic consequences. The protection of energy supply chains remains a central objective of U.S. foreign policy in the Gulf region (</w:t>
      </w:r>
      <w:proofErr w:type="spellStart"/>
      <w:r w:rsidRPr="00935050">
        <w:rPr>
          <w:rFonts w:ascii="Times New Roman" w:hAnsi="Times New Roman"/>
          <w:sz w:val="24"/>
          <w:szCs w:val="24"/>
        </w:rPr>
        <w:t>Damayanti</w:t>
      </w:r>
      <w:proofErr w:type="spellEnd"/>
      <w:r w:rsidRPr="00935050">
        <w:rPr>
          <w:rFonts w:ascii="Times New Roman" w:hAnsi="Times New Roman"/>
          <w:sz w:val="24"/>
          <w:szCs w:val="24"/>
        </w:rPr>
        <w:t xml:space="preserve"> </w:t>
      </w:r>
      <w:r w:rsidRPr="00585D80">
        <w:rPr>
          <w:rFonts w:ascii="Times New Roman" w:hAnsi="Times New Roman"/>
          <w:i/>
          <w:sz w:val="24"/>
          <w:szCs w:val="24"/>
        </w:rPr>
        <w:t>et al</w:t>
      </w:r>
      <w:r w:rsidRPr="00935050">
        <w:rPr>
          <w:rFonts w:ascii="Times New Roman" w:hAnsi="Times New Roman"/>
          <w:sz w:val="24"/>
          <w:szCs w:val="24"/>
        </w:rPr>
        <w:t>., 2022).</w:t>
      </w:r>
    </w:p>
    <w:p w:rsidR="000405B7" w:rsidRPr="00935050" w:rsidRDefault="000405B7" w:rsidP="00926EBE">
      <w:pPr>
        <w:numPr>
          <w:ilvl w:val="0"/>
          <w:numId w:val="7"/>
        </w:numPr>
        <w:jc w:val="both"/>
        <w:rPr>
          <w:rFonts w:ascii="Times New Roman" w:hAnsi="Times New Roman"/>
          <w:sz w:val="24"/>
          <w:szCs w:val="24"/>
        </w:rPr>
      </w:pPr>
      <w:r w:rsidRPr="00935050">
        <w:rPr>
          <w:rFonts w:ascii="Times New Roman" w:hAnsi="Times New Roman"/>
          <w:sz w:val="24"/>
          <w:szCs w:val="24"/>
        </w:rPr>
        <w:t>Maintenance of Regional Hegemony</w:t>
      </w:r>
    </w:p>
    <w:p w:rsidR="000405B7" w:rsidRPr="00935050" w:rsidRDefault="000405B7" w:rsidP="000405B7">
      <w:pPr>
        <w:jc w:val="both"/>
        <w:rPr>
          <w:rFonts w:ascii="Times New Roman" w:hAnsi="Times New Roman"/>
          <w:sz w:val="24"/>
          <w:szCs w:val="24"/>
        </w:rPr>
      </w:pPr>
      <w:r w:rsidRPr="00935050">
        <w:rPr>
          <w:rFonts w:ascii="Times New Roman" w:hAnsi="Times New Roman"/>
          <w:sz w:val="24"/>
          <w:szCs w:val="24"/>
        </w:rPr>
        <w:t>Neorealist scholars argue that great powers seek to prevent the emergence of regional challengers. The U.S. military presence in the Persian Gulf reflects efforts to maintain strategic dominance and deter adversaries from altering the regional balance of power (</w:t>
      </w:r>
      <w:proofErr w:type="spellStart"/>
      <w:r w:rsidRPr="00935050">
        <w:rPr>
          <w:rFonts w:ascii="Times New Roman" w:hAnsi="Times New Roman"/>
          <w:sz w:val="24"/>
          <w:szCs w:val="24"/>
        </w:rPr>
        <w:t>Mearsheimer</w:t>
      </w:r>
      <w:proofErr w:type="spellEnd"/>
      <w:r w:rsidRPr="00935050">
        <w:rPr>
          <w:rFonts w:ascii="Times New Roman" w:hAnsi="Times New Roman"/>
          <w:sz w:val="24"/>
          <w:szCs w:val="24"/>
        </w:rPr>
        <w:t>, 2001).</w:t>
      </w:r>
    </w:p>
    <w:p w:rsidR="00E55EF0" w:rsidRPr="009957A0" w:rsidRDefault="000405B7" w:rsidP="00AC453E">
      <w:pPr>
        <w:jc w:val="both"/>
        <w:rPr>
          <w:rFonts w:ascii="Times New Roman" w:hAnsi="Times New Roman"/>
          <w:sz w:val="24"/>
          <w:szCs w:val="24"/>
        </w:rPr>
      </w:pPr>
      <w:r w:rsidRPr="00935050">
        <w:rPr>
          <w:rFonts w:ascii="Times New Roman" w:hAnsi="Times New Roman"/>
          <w:sz w:val="24"/>
          <w:szCs w:val="24"/>
        </w:rPr>
        <w:t>Recent assessments indicate that U.S. strategy has increasingly focused on preventing Iranian maritime coercion while preser</w:t>
      </w:r>
      <w:r w:rsidR="00BF6FF2">
        <w:rPr>
          <w:rFonts w:ascii="Times New Roman" w:hAnsi="Times New Roman"/>
          <w:sz w:val="24"/>
          <w:szCs w:val="24"/>
        </w:rPr>
        <w:t>ving broader regional stability (</w:t>
      </w:r>
      <w:r w:rsidR="00BF6FF2" w:rsidRPr="00BF6FF2">
        <w:rPr>
          <w:rFonts w:ascii="Times New Roman" w:hAnsi="Times New Roman"/>
          <w:sz w:val="24"/>
          <w:szCs w:val="24"/>
        </w:rPr>
        <w:t>Center for Strate</w:t>
      </w:r>
      <w:r w:rsidR="00BF6FF2">
        <w:rPr>
          <w:rFonts w:ascii="Times New Roman" w:hAnsi="Times New Roman"/>
          <w:sz w:val="24"/>
          <w:szCs w:val="24"/>
        </w:rPr>
        <w:t xml:space="preserve">gic and International Studies, </w:t>
      </w:r>
      <w:r w:rsidR="00BF6FF2" w:rsidRPr="00BF6FF2">
        <w:rPr>
          <w:rFonts w:ascii="Times New Roman" w:hAnsi="Times New Roman"/>
          <w:sz w:val="24"/>
          <w:szCs w:val="24"/>
        </w:rPr>
        <w:t>2026).</w:t>
      </w:r>
      <w:r w:rsidR="00E55EF0">
        <w:rPr>
          <w:rFonts w:ascii="Times New Roman" w:hAnsi="Times New Roman"/>
          <w:sz w:val="24"/>
          <w:szCs w:val="24"/>
        </w:rPr>
        <w:t xml:space="preserve"> </w:t>
      </w:r>
    </w:p>
    <w:p w:rsidR="003039CA" w:rsidRPr="009E6D9B" w:rsidRDefault="00C25677" w:rsidP="009D6F3E">
      <w:pPr>
        <w:jc w:val="both"/>
        <w:rPr>
          <w:rFonts w:ascii="Times New Roman" w:hAnsi="Times New Roman"/>
          <w:b/>
          <w:sz w:val="24"/>
          <w:szCs w:val="24"/>
        </w:rPr>
      </w:pPr>
      <w:r>
        <w:rPr>
          <w:rFonts w:ascii="Times New Roman" w:hAnsi="Times New Roman"/>
          <w:b/>
          <w:sz w:val="24"/>
          <w:szCs w:val="24"/>
        </w:rPr>
        <w:t>3.10</w:t>
      </w:r>
      <w:r w:rsidR="009E6D9B" w:rsidRPr="009E6D9B">
        <w:rPr>
          <w:rFonts w:ascii="Times New Roman" w:hAnsi="Times New Roman"/>
          <w:b/>
          <w:sz w:val="24"/>
          <w:szCs w:val="24"/>
        </w:rPr>
        <w:tab/>
      </w:r>
      <w:r w:rsidR="001D215B" w:rsidRPr="009E6D9B">
        <w:rPr>
          <w:rFonts w:ascii="Times New Roman" w:hAnsi="Times New Roman"/>
          <w:b/>
          <w:sz w:val="24"/>
          <w:szCs w:val="24"/>
        </w:rPr>
        <w:t>Israel's Strategic Concerns</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Israel views Iran as its principal regional adversary. Concerns regarding Iran's nuclear program, support for proxy groups, and ballistic missile development have shaped Israeli strategic thinking.</w:t>
      </w:r>
    </w:p>
    <w:p w:rsidR="00765394" w:rsidRDefault="001D215B" w:rsidP="009D6F3E">
      <w:pPr>
        <w:jc w:val="both"/>
        <w:rPr>
          <w:rFonts w:ascii="Times New Roman" w:hAnsi="Times New Roman"/>
          <w:sz w:val="24"/>
          <w:szCs w:val="24"/>
        </w:rPr>
      </w:pPr>
      <w:r w:rsidRPr="009D6F3E">
        <w:rPr>
          <w:rFonts w:ascii="Times New Roman" w:hAnsi="Times New Roman"/>
          <w:sz w:val="24"/>
          <w:szCs w:val="24"/>
        </w:rPr>
        <w:t>Israeli policymakers recognize that Iranian control over the Strait of Hormuz could enhance Tehran's economic and geopolitical leverage. Consequently, Israel supports international initiatives aimed at constraining Iranian maritime influence and maintaining open sea lanes.</w:t>
      </w:r>
    </w:p>
    <w:p w:rsidR="00765394" w:rsidRPr="00C034FB" w:rsidRDefault="0046197D" w:rsidP="00765394">
      <w:pPr>
        <w:jc w:val="both"/>
        <w:rPr>
          <w:rFonts w:ascii="Times New Roman" w:hAnsi="Times New Roman"/>
          <w:b/>
          <w:sz w:val="24"/>
          <w:szCs w:val="24"/>
        </w:rPr>
      </w:pPr>
      <w:r>
        <w:rPr>
          <w:rFonts w:ascii="Times New Roman" w:hAnsi="Times New Roman"/>
          <w:b/>
          <w:sz w:val="24"/>
          <w:szCs w:val="24"/>
        </w:rPr>
        <w:t>3.11</w:t>
      </w:r>
      <w:r w:rsidR="00C034FB" w:rsidRPr="00C034FB">
        <w:rPr>
          <w:rFonts w:ascii="Times New Roman" w:hAnsi="Times New Roman"/>
          <w:b/>
          <w:sz w:val="24"/>
          <w:szCs w:val="24"/>
        </w:rPr>
        <w:tab/>
      </w:r>
      <w:r w:rsidR="00765394" w:rsidRPr="00C034FB">
        <w:rPr>
          <w:rFonts w:ascii="Times New Roman" w:hAnsi="Times New Roman"/>
          <w:b/>
          <w:sz w:val="24"/>
          <w:szCs w:val="24"/>
        </w:rPr>
        <w:t>Contemporary Dynamics (2025–2026)</w:t>
      </w:r>
    </w:p>
    <w:p w:rsidR="00765394" w:rsidRPr="00765394" w:rsidRDefault="00765394" w:rsidP="00765394">
      <w:pPr>
        <w:jc w:val="both"/>
        <w:rPr>
          <w:rFonts w:ascii="Times New Roman" w:hAnsi="Times New Roman"/>
          <w:sz w:val="24"/>
          <w:szCs w:val="24"/>
        </w:rPr>
      </w:pPr>
      <w:r w:rsidRPr="00765394">
        <w:rPr>
          <w:rFonts w:ascii="Times New Roman" w:hAnsi="Times New Roman"/>
          <w:sz w:val="24"/>
          <w:szCs w:val="24"/>
        </w:rPr>
        <w:t>Recent developments have demonstrated the continuing strategic relevance of the Strait. Rising tensions associated with Iran's regional policies, disputes over maritime security, and military exchanges involving the United States and its allies have increased concerns about the possibility of disruptions to shipping routes.</w:t>
      </w:r>
    </w:p>
    <w:p w:rsidR="00765394" w:rsidRDefault="00765394" w:rsidP="009D6F3E">
      <w:pPr>
        <w:jc w:val="both"/>
        <w:rPr>
          <w:rFonts w:ascii="Times New Roman" w:hAnsi="Times New Roman"/>
          <w:sz w:val="24"/>
          <w:szCs w:val="24"/>
        </w:rPr>
      </w:pPr>
      <w:r w:rsidRPr="00765394">
        <w:rPr>
          <w:rFonts w:ascii="Times New Roman" w:hAnsi="Times New Roman"/>
          <w:sz w:val="24"/>
          <w:szCs w:val="24"/>
        </w:rPr>
        <w:t>According to the International Energy Agency (IEA, 2025), instability in the Strait of Hormuz remains one of the most significant risks to global energy security. Similarly, the United Nations Conference on Trade and Development (UNCTAD, 2025) notes that disruptions in the Strait could have far-reaching consequences for global trade, inflation, and economic growth.</w:t>
      </w:r>
    </w:p>
    <w:p w:rsidR="003039CA" w:rsidRPr="002523BD" w:rsidRDefault="0046197D" w:rsidP="009D6F3E">
      <w:pPr>
        <w:jc w:val="both"/>
        <w:rPr>
          <w:rFonts w:ascii="Times New Roman" w:hAnsi="Times New Roman"/>
          <w:b/>
          <w:sz w:val="24"/>
          <w:szCs w:val="24"/>
        </w:rPr>
      </w:pPr>
      <w:r>
        <w:rPr>
          <w:rFonts w:ascii="Times New Roman" w:hAnsi="Times New Roman"/>
          <w:b/>
          <w:sz w:val="24"/>
          <w:szCs w:val="24"/>
        </w:rPr>
        <w:t>3.12</w:t>
      </w:r>
      <w:r w:rsidR="00D36156" w:rsidRPr="002523BD">
        <w:rPr>
          <w:rFonts w:ascii="Times New Roman" w:hAnsi="Times New Roman"/>
          <w:b/>
          <w:sz w:val="24"/>
          <w:szCs w:val="24"/>
        </w:rPr>
        <w:tab/>
      </w:r>
      <w:r w:rsidR="001D215B" w:rsidRPr="002523BD">
        <w:rPr>
          <w:rFonts w:ascii="Times New Roman" w:hAnsi="Times New Roman"/>
          <w:b/>
          <w:sz w:val="24"/>
          <w:szCs w:val="24"/>
        </w:rPr>
        <w:t>Empirical Review</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 xml:space="preserve">Several studies emphasize the connection between maritime chokepoints and international security. Research conducted by the Council on Foreign Relations identifies the Strait of Hormuz </w:t>
      </w:r>
      <w:r w:rsidRPr="009D6F3E">
        <w:rPr>
          <w:rFonts w:ascii="Times New Roman" w:hAnsi="Times New Roman"/>
          <w:sz w:val="24"/>
          <w:szCs w:val="24"/>
        </w:rPr>
        <w:lastRenderedPageBreak/>
        <w:t>as a major flashpoint in U.S.–Iran relations and highlights its impor</w:t>
      </w:r>
      <w:r w:rsidR="002523BD">
        <w:rPr>
          <w:rFonts w:ascii="Times New Roman" w:hAnsi="Times New Roman"/>
          <w:sz w:val="24"/>
          <w:szCs w:val="24"/>
        </w:rPr>
        <w:t>tance for global energy markets (</w:t>
      </w:r>
      <w:r w:rsidRPr="009D6F3E">
        <w:rPr>
          <w:rFonts w:ascii="Times New Roman" w:hAnsi="Times New Roman"/>
          <w:sz w:val="24"/>
          <w:szCs w:val="24"/>
        </w:rPr>
        <w:t>Council on Foreign Relations</w:t>
      </w:r>
      <w:r w:rsidR="002523BD">
        <w:rPr>
          <w:rFonts w:ascii="Times New Roman" w:hAnsi="Times New Roman"/>
          <w:sz w:val="24"/>
          <w:szCs w:val="24"/>
        </w:rPr>
        <w:t xml:space="preserve">, </w:t>
      </w:r>
      <w:r w:rsidR="006E3326">
        <w:rPr>
          <w:rFonts w:ascii="Times New Roman" w:hAnsi="Times New Roman"/>
          <w:sz w:val="24"/>
          <w:szCs w:val="24"/>
        </w:rPr>
        <w:t>2026</w:t>
      </w:r>
      <w:r w:rsidR="002523BD">
        <w:rPr>
          <w:rFonts w:ascii="Times New Roman" w:hAnsi="Times New Roman"/>
          <w:sz w:val="24"/>
          <w:szCs w:val="24"/>
        </w:rPr>
        <w:t>).</w:t>
      </w:r>
    </w:p>
    <w:p w:rsidR="003039CA" w:rsidRPr="009D6F3E" w:rsidRDefault="001D215B" w:rsidP="00332CCB">
      <w:pPr>
        <w:spacing w:before="240"/>
        <w:jc w:val="both"/>
        <w:rPr>
          <w:rFonts w:ascii="Times New Roman" w:hAnsi="Times New Roman"/>
          <w:sz w:val="24"/>
          <w:szCs w:val="24"/>
        </w:rPr>
      </w:pPr>
      <w:r w:rsidRPr="009D6F3E">
        <w:rPr>
          <w:rFonts w:ascii="Times New Roman" w:hAnsi="Times New Roman"/>
          <w:sz w:val="24"/>
          <w:szCs w:val="24"/>
        </w:rPr>
        <w:t xml:space="preserve">Recent analyses indicate that disruptions in the Strait of Hormuz have significant effects on shipping, insurance costs, </w:t>
      </w:r>
      <w:r w:rsidR="00332CCB">
        <w:rPr>
          <w:rFonts w:ascii="Times New Roman" w:hAnsi="Times New Roman"/>
          <w:sz w:val="24"/>
          <w:szCs w:val="24"/>
        </w:rPr>
        <w:t>and international energy prices (</w:t>
      </w:r>
      <w:r w:rsidR="006E3326">
        <w:rPr>
          <w:rFonts w:ascii="Times New Roman" w:hAnsi="Times New Roman"/>
          <w:sz w:val="24"/>
          <w:szCs w:val="24"/>
        </w:rPr>
        <w:t>International Energy Agency,</w:t>
      </w:r>
      <w:r w:rsidR="006C7B44">
        <w:rPr>
          <w:rFonts w:ascii="Times New Roman" w:hAnsi="Times New Roman"/>
          <w:sz w:val="24"/>
          <w:szCs w:val="24"/>
        </w:rPr>
        <w:t xml:space="preserve"> </w:t>
      </w:r>
      <w:r w:rsidR="006E3326" w:rsidRPr="006E3326">
        <w:rPr>
          <w:rFonts w:ascii="Times New Roman" w:hAnsi="Times New Roman"/>
          <w:sz w:val="24"/>
          <w:szCs w:val="24"/>
        </w:rPr>
        <w:t>2026).</w:t>
      </w:r>
    </w:p>
    <w:p w:rsidR="0087441D" w:rsidRPr="0087441D" w:rsidRDefault="0087441D" w:rsidP="0087441D">
      <w:pPr>
        <w:jc w:val="both"/>
        <w:rPr>
          <w:rFonts w:ascii="Times New Roman" w:hAnsi="Times New Roman"/>
          <w:sz w:val="24"/>
          <w:szCs w:val="24"/>
        </w:rPr>
      </w:pPr>
      <w:proofErr w:type="spellStart"/>
      <w:r w:rsidRPr="0087441D">
        <w:rPr>
          <w:rFonts w:ascii="Times New Roman" w:hAnsi="Times New Roman"/>
          <w:sz w:val="24"/>
          <w:szCs w:val="24"/>
        </w:rPr>
        <w:t>Divsallar</w:t>
      </w:r>
      <w:proofErr w:type="spellEnd"/>
      <w:r w:rsidR="004428F8">
        <w:rPr>
          <w:rFonts w:ascii="Times New Roman" w:hAnsi="Times New Roman"/>
          <w:sz w:val="24"/>
          <w:szCs w:val="24"/>
        </w:rPr>
        <w:t xml:space="preserve"> (2022)</w:t>
      </w:r>
      <w:r w:rsidRPr="0087441D">
        <w:rPr>
          <w:rFonts w:ascii="Times New Roman" w:hAnsi="Times New Roman"/>
          <w:sz w:val="24"/>
          <w:szCs w:val="24"/>
        </w:rPr>
        <w:t xml:space="preserve"> examined Iran's evolving strategic doctrine and its use of the Strait of Hormuz as a deterrence mechanism. The study found that Iran increasingly relies on asymmetric naval capabilities to compensate for conventional military limitations. The author concluded that the Strait of Hormuz remains a central component of Iran's national security strategy.</w:t>
      </w:r>
    </w:p>
    <w:p w:rsidR="0087441D" w:rsidRPr="0087441D" w:rsidRDefault="0087441D" w:rsidP="0087441D">
      <w:pPr>
        <w:jc w:val="both"/>
        <w:rPr>
          <w:rFonts w:ascii="Times New Roman" w:hAnsi="Times New Roman"/>
          <w:sz w:val="24"/>
          <w:szCs w:val="24"/>
        </w:rPr>
      </w:pPr>
      <w:r w:rsidRPr="0087441D">
        <w:rPr>
          <w:rFonts w:ascii="Times New Roman" w:hAnsi="Times New Roman"/>
          <w:sz w:val="24"/>
          <w:szCs w:val="24"/>
        </w:rPr>
        <w:t>The relevance of this study lies in its explanation of Iran's military posture within the Gulf region. However, it does not adequately address Israeli strategic interests in the Strait of Hormuz.</w:t>
      </w:r>
    </w:p>
    <w:p w:rsidR="0087441D" w:rsidRPr="0087441D" w:rsidRDefault="0087441D" w:rsidP="0087441D">
      <w:pPr>
        <w:jc w:val="both"/>
        <w:rPr>
          <w:rFonts w:ascii="Times New Roman" w:hAnsi="Times New Roman"/>
          <w:sz w:val="24"/>
          <w:szCs w:val="24"/>
        </w:rPr>
      </w:pPr>
      <w:proofErr w:type="spellStart"/>
      <w:r w:rsidRPr="0087441D">
        <w:rPr>
          <w:rFonts w:ascii="Times New Roman" w:hAnsi="Times New Roman"/>
          <w:sz w:val="24"/>
          <w:szCs w:val="24"/>
        </w:rPr>
        <w:t>Damayanti</w:t>
      </w:r>
      <w:proofErr w:type="spellEnd"/>
      <w:r w:rsidRPr="0087441D">
        <w:rPr>
          <w:rFonts w:ascii="Times New Roman" w:hAnsi="Times New Roman"/>
          <w:sz w:val="24"/>
          <w:szCs w:val="24"/>
        </w:rPr>
        <w:t xml:space="preserve">, </w:t>
      </w:r>
      <w:proofErr w:type="spellStart"/>
      <w:r w:rsidRPr="0087441D">
        <w:rPr>
          <w:rFonts w:ascii="Times New Roman" w:hAnsi="Times New Roman"/>
          <w:sz w:val="24"/>
          <w:szCs w:val="24"/>
        </w:rPr>
        <w:t>Meresin</w:t>
      </w:r>
      <w:proofErr w:type="spellEnd"/>
      <w:r w:rsidRPr="0087441D">
        <w:rPr>
          <w:rFonts w:ascii="Times New Roman" w:hAnsi="Times New Roman"/>
          <w:sz w:val="24"/>
          <w:szCs w:val="24"/>
        </w:rPr>
        <w:t xml:space="preserve">, and </w:t>
      </w:r>
      <w:proofErr w:type="spellStart"/>
      <w:r w:rsidRPr="0087441D">
        <w:rPr>
          <w:rFonts w:ascii="Times New Roman" w:hAnsi="Times New Roman"/>
          <w:sz w:val="24"/>
          <w:szCs w:val="24"/>
        </w:rPr>
        <w:t>Karyoprawiro</w:t>
      </w:r>
      <w:proofErr w:type="spellEnd"/>
      <w:r w:rsidRPr="0087441D">
        <w:rPr>
          <w:rFonts w:ascii="Times New Roman" w:hAnsi="Times New Roman"/>
          <w:sz w:val="24"/>
          <w:szCs w:val="24"/>
        </w:rPr>
        <w:t xml:space="preserve"> (2022)</w:t>
      </w:r>
      <w:r w:rsidR="004F19C6">
        <w:rPr>
          <w:rFonts w:ascii="Times New Roman" w:hAnsi="Times New Roman"/>
          <w:sz w:val="24"/>
          <w:szCs w:val="24"/>
        </w:rPr>
        <w:t xml:space="preserve">, </w:t>
      </w:r>
      <w:r w:rsidRPr="0087441D">
        <w:rPr>
          <w:rFonts w:ascii="Times New Roman" w:hAnsi="Times New Roman"/>
          <w:sz w:val="24"/>
          <w:szCs w:val="24"/>
        </w:rPr>
        <w:t>investigated U.S.–Iran relations and their implications for the stability of the Strait of Hormuz. Their findings indicate that although the United States and Iran frequently engage in strategic competition, both countries share an interest in preventing prolonged disruptions to maritime commerce.</w:t>
      </w:r>
    </w:p>
    <w:p w:rsidR="0087441D" w:rsidRPr="0087441D" w:rsidRDefault="0087441D" w:rsidP="0087441D">
      <w:pPr>
        <w:jc w:val="both"/>
        <w:rPr>
          <w:rFonts w:ascii="Times New Roman" w:hAnsi="Times New Roman"/>
          <w:sz w:val="24"/>
          <w:szCs w:val="24"/>
        </w:rPr>
      </w:pPr>
      <w:r w:rsidRPr="0087441D">
        <w:rPr>
          <w:rFonts w:ascii="Times New Roman" w:hAnsi="Times New Roman"/>
          <w:sz w:val="24"/>
          <w:szCs w:val="24"/>
        </w:rPr>
        <w:t>While the study provides useful insights into American policy, it does not undertake a comparative analysis involving Israel.</w:t>
      </w:r>
    </w:p>
    <w:p w:rsidR="0087441D" w:rsidRPr="0087441D" w:rsidRDefault="004D4048" w:rsidP="0087441D">
      <w:pPr>
        <w:jc w:val="both"/>
        <w:rPr>
          <w:rFonts w:ascii="Times New Roman" w:hAnsi="Times New Roman"/>
          <w:sz w:val="24"/>
          <w:szCs w:val="24"/>
        </w:rPr>
      </w:pPr>
      <w:proofErr w:type="gramStart"/>
      <w:r>
        <w:rPr>
          <w:rFonts w:ascii="Times New Roman" w:hAnsi="Times New Roman"/>
          <w:sz w:val="24"/>
          <w:szCs w:val="24"/>
        </w:rPr>
        <w:t xml:space="preserve">Conversely, </w:t>
      </w:r>
      <w:proofErr w:type="spellStart"/>
      <w:r w:rsidR="0087441D" w:rsidRPr="0087441D">
        <w:rPr>
          <w:rFonts w:ascii="Times New Roman" w:hAnsi="Times New Roman"/>
          <w:sz w:val="24"/>
          <w:szCs w:val="24"/>
        </w:rPr>
        <w:t>Ariffin</w:t>
      </w:r>
      <w:proofErr w:type="spellEnd"/>
      <w:r w:rsidR="0087441D" w:rsidRPr="0087441D">
        <w:rPr>
          <w:rFonts w:ascii="Times New Roman" w:hAnsi="Times New Roman"/>
          <w:sz w:val="24"/>
          <w:szCs w:val="24"/>
        </w:rPr>
        <w:t xml:space="preserve"> and </w:t>
      </w:r>
      <w:proofErr w:type="spellStart"/>
      <w:r w:rsidR="0087441D" w:rsidRPr="0087441D">
        <w:rPr>
          <w:rFonts w:ascii="Times New Roman" w:hAnsi="Times New Roman"/>
          <w:sz w:val="24"/>
          <w:szCs w:val="24"/>
        </w:rPr>
        <w:t>Zulkifli</w:t>
      </w:r>
      <w:proofErr w:type="spellEnd"/>
      <w:r w:rsidR="0087441D" w:rsidRPr="0087441D">
        <w:rPr>
          <w:rFonts w:ascii="Times New Roman" w:hAnsi="Times New Roman"/>
          <w:sz w:val="24"/>
          <w:szCs w:val="24"/>
        </w:rPr>
        <w:t xml:space="preserve"> (2023)</w:t>
      </w:r>
      <w:r>
        <w:rPr>
          <w:rFonts w:ascii="Times New Roman" w:hAnsi="Times New Roman"/>
          <w:sz w:val="24"/>
          <w:szCs w:val="24"/>
        </w:rPr>
        <w:t xml:space="preserve">, </w:t>
      </w:r>
      <w:r w:rsidR="0087441D" w:rsidRPr="0087441D">
        <w:rPr>
          <w:rFonts w:ascii="Times New Roman" w:hAnsi="Times New Roman"/>
          <w:sz w:val="24"/>
          <w:szCs w:val="24"/>
        </w:rPr>
        <w:t>examined conflicts in the Strait of Hormuz and their implications for Oman and Iran.</w:t>
      </w:r>
      <w:proofErr w:type="gramEnd"/>
      <w:r w:rsidR="0087441D" w:rsidRPr="0087441D">
        <w:rPr>
          <w:rFonts w:ascii="Times New Roman" w:hAnsi="Times New Roman"/>
          <w:sz w:val="24"/>
          <w:szCs w:val="24"/>
        </w:rPr>
        <w:t xml:space="preserve"> The study found that recurring tensions within the strait pose serious challenges to regional stability and maritime security.</w:t>
      </w:r>
    </w:p>
    <w:p w:rsidR="0087441D" w:rsidRPr="0087441D" w:rsidRDefault="0087441D" w:rsidP="0087441D">
      <w:pPr>
        <w:jc w:val="both"/>
        <w:rPr>
          <w:rFonts w:ascii="Times New Roman" w:hAnsi="Times New Roman"/>
          <w:sz w:val="24"/>
          <w:szCs w:val="24"/>
        </w:rPr>
      </w:pPr>
      <w:r w:rsidRPr="0087441D">
        <w:rPr>
          <w:rFonts w:ascii="Times New Roman" w:hAnsi="Times New Roman"/>
          <w:sz w:val="24"/>
          <w:szCs w:val="24"/>
        </w:rPr>
        <w:t>The study contributes to understanding regional security dynamics but neglects the roles played by Israel and the United States.</w:t>
      </w:r>
    </w:p>
    <w:p w:rsidR="0087441D" w:rsidRPr="0087441D" w:rsidRDefault="0087441D" w:rsidP="0087441D">
      <w:pPr>
        <w:jc w:val="both"/>
        <w:rPr>
          <w:rFonts w:ascii="Times New Roman" w:hAnsi="Times New Roman"/>
          <w:sz w:val="24"/>
          <w:szCs w:val="24"/>
        </w:rPr>
      </w:pPr>
      <w:proofErr w:type="spellStart"/>
      <w:r w:rsidRPr="0087441D">
        <w:rPr>
          <w:rFonts w:ascii="Times New Roman" w:hAnsi="Times New Roman"/>
          <w:sz w:val="24"/>
          <w:szCs w:val="24"/>
        </w:rPr>
        <w:t>Cordesman</w:t>
      </w:r>
      <w:proofErr w:type="spellEnd"/>
      <w:r w:rsidRPr="0087441D">
        <w:rPr>
          <w:rFonts w:ascii="Times New Roman" w:hAnsi="Times New Roman"/>
          <w:sz w:val="24"/>
          <w:szCs w:val="24"/>
        </w:rPr>
        <w:t xml:space="preserve"> (2021)</w:t>
      </w:r>
      <w:r w:rsidR="00B83984">
        <w:rPr>
          <w:rFonts w:ascii="Times New Roman" w:hAnsi="Times New Roman"/>
          <w:sz w:val="24"/>
          <w:szCs w:val="24"/>
        </w:rPr>
        <w:t xml:space="preserve"> also </w:t>
      </w:r>
      <w:r w:rsidRPr="0087441D">
        <w:rPr>
          <w:rFonts w:ascii="Times New Roman" w:hAnsi="Times New Roman"/>
          <w:sz w:val="24"/>
          <w:szCs w:val="24"/>
        </w:rPr>
        <w:t>analyzed U.S. military strategy in the Gulf region and highlighted the importance of naval power in maintaining maritime security. The study concluded that American military presence remains essential for preserving freedom of navigation.</w:t>
      </w:r>
    </w:p>
    <w:p w:rsidR="0087441D" w:rsidRPr="0087441D" w:rsidRDefault="0087441D" w:rsidP="0087441D">
      <w:pPr>
        <w:jc w:val="both"/>
        <w:rPr>
          <w:rFonts w:ascii="Times New Roman" w:hAnsi="Times New Roman"/>
          <w:sz w:val="24"/>
          <w:szCs w:val="24"/>
        </w:rPr>
      </w:pPr>
      <w:r w:rsidRPr="0087441D">
        <w:rPr>
          <w:rFonts w:ascii="Times New Roman" w:hAnsi="Times New Roman"/>
          <w:sz w:val="24"/>
          <w:szCs w:val="24"/>
        </w:rPr>
        <w:t>However, the study focuses primarily on American policy and does not compare U.S. objectives with those of Israel.</w:t>
      </w:r>
    </w:p>
    <w:p w:rsidR="0087441D" w:rsidRPr="0087441D" w:rsidRDefault="0087441D" w:rsidP="0087441D">
      <w:pPr>
        <w:jc w:val="both"/>
        <w:rPr>
          <w:rFonts w:ascii="Times New Roman" w:hAnsi="Times New Roman"/>
          <w:sz w:val="24"/>
          <w:szCs w:val="24"/>
        </w:rPr>
      </w:pPr>
      <w:proofErr w:type="spellStart"/>
      <w:r w:rsidRPr="0087441D">
        <w:rPr>
          <w:rFonts w:ascii="Times New Roman" w:hAnsi="Times New Roman"/>
          <w:sz w:val="24"/>
          <w:szCs w:val="24"/>
        </w:rPr>
        <w:t>Inbar</w:t>
      </w:r>
      <w:proofErr w:type="spellEnd"/>
      <w:r w:rsidRPr="0087441D">
        <w:rPr>
          <w:rFonts w:ascii="Times New Roman" w:hAnsi="Times New Roman"/>
          <w:sz w:val="24"/>
          <w:szCs w:val="24"/>
        </w:rPr>
        <w:t xml:space="preserve"> (2021)</w:t>
      </w:r>
      <w:r w:rsidR="00DB3FA0">
        <w:rPr>
          <w:rFonts w:ascii="Times New Roman" w:hAnsi="Times New Roman"/>
          <w:sz w:val="24"/>
          <w:szCs w:val="24"/>
        </w:rPr>
        <w:t xml:space="preserve"> </w:t>
      </w:r>
      <w:r w:rsidRPr="0087441D">
        <w:rPr>
          <w:rFonts w:ascii="Times New Roman" w:hAnsi="Times New Roman"/>
          <w:sz w:val="24"/>
          <w:szCs w:val="24"/>
        </w:rPr>
        <w:t>explored Israeli perceptions of Iran's regional ambitions and nuclear capabilities. The study found that Israel considers Iran its primary strategic threat and supports policies aimed at containing Iranian influence.</w:t>
      </w:r>
    </w:p>
    <w:p w:rsidR="0087441D" w:rsidRDefault="0087441D" w:rsidP="009D6F3E">
      <w:pPr>
        <w:jc w:val="both"/>
        <w:rPr>
          <w:rFonts w:ascii="Times New Roman" w:hAnsi="Times New Roman"/>
          <w:sz w:val="24"/>
          <w:szCs w:val="24"/>
        </w:rPr>
      </w:pPr>
      <w:r w:rsidRPr="0087441D">
        <w:rPr>
          <w:rFonts w:ascii="Times New Roman" w:hAnsi="Times New Roman"/>
          <w:sz w:val="24"/>
          <w:szCs w:val="24"/>
        </w:rPr>
        <w:t>Although relevant to Israeli security concerns, the study does not specifically address the strategic significance of the Strait of Hormuz.</w:t>
      </w:r>
    </w:p>
    <w:p w:rsidR="00941FA5" w:rsidRPr="009D6F3E" w:rsidRDefault="001D215B" w:rsidP="009D6F3E">
      <w:pPr>
        <w:jc w:val="both"/>
        <w:rPr>
          <w:rFonts w:ascii="Times New Roman" w:hAnsi="Times New Roman"/>
          <w:sz w:val="24"/>
          <w:szCs w:val="24"/>
        </w:rPr>
      </w:pPr>
      <w:r w:rsidRPr="009D6F3E">
        <w:rPr>
          <w:rFonts w:ascii="Times New Roman" w:hAnsi="Times New Roman"/>
          <w:sz w:val="24"/>
          <w:szCs w:val="24"/>
        </w:rPr>
        <w:t xml:space="preserve">The literature </w:t>
      </w:r>
      <w:r w:rsidR="007D0FC3">
        <w:rPr>
          <w:rFonts w:ascii="Times New Roman" w:hAnsi="Times New Roman"/>
          <w:sz w:val="24"/>
          <w:szCs w:val="24"/>
        </w:rPr>
        <w:t xml:space="preserve">on the whole, </w:t>
      </w:r>
      <w:r w:rsidRPr="009D6F3E">
        <w:rPr>
          <w:rFonts w:ascii="Times New Roman" w:hAnsi="Times New Roman"/>
          <w:sz w:val="24"/>
          <w:szCs w:val="24"/>
        </w:rPr>
        <w:t>demonstrates that maritime security challenges in the Strait of Hormuz extend beyond regional actors and increasingly involve global powers.</w:t>
      </w:r>
    </w:p>
    <w:p w:rsidR="003039CA" w:rsidRPr="00DC6417" w:rsidRDefault="0046197D" w:rsidP="009D6F3E">
      <w:pPr>
        <w:jc w:val="both"/>
        <w:rPr>
          <w:rFonts w:ascii="Times New Roman" w:hAnsi="Times New Roman"/>
          <w:b/>
          <w:sz w:val="24"/>
          <w:szCs w:val="24"/>
        </w:rPr>
      </w:pPr>
      <w:r>
        <w:rPr>
          <w:rFonts w:ascii="Times New Roman" w:hAnsi="Times New Roman"/>
          <w:b/>
          <w:sz w:val="24"/>
          <w:szCs w:val="24"/>
        </w:rPr>
        <w:lastRenderedPageBreak/>
        <w:t>3.13</w:t>
      </w:r>
      <w:r w:rsidR="00DB1DC5" w:rsidRPr="00DC6417">
        <w:rPr>
          <w:rFonts w:ascii="Times New Roman" w:hAnsi="Times New Roman"/>
          <w:b/>
          <w:sz w:val="24"/>
          <w:szCs w:val="24"/>
        </w:rPr>
        <w:tab/>
      </w:r>
      <w:r w:rsidR="001D215B" w:rsidRPr="00DC6417">
        <w:rPr>
          <w:rFonts w:ascii="Times New Roman" w:hAnsi="Times New Roman"/>
          <w:b/>
          <w:sz w:val="24"/>
          <w:szCs w:val="24"/>
        </w:rPr>
        <w:t>Comparative Analysis of Israeli and United States Involvement</w:t>
      </w:r>
    </w:p>
    <w:p w:rsidR="003039CA" w:rsidRPr="00E10CA9" w:rsidRDefault="0046197D" w:rsidP="009D6F3E">
      <w:pPr>
        <w:jc w:val="both"/>
        <w:rPr>
          <w:rFonts w:ascii="Times New Roman" w:hAnsi="Times New Roman"/>
          <w:b/>
          <w:sz w:val="24"/>
          <w:szCs w:val="24"/>
        </w:rPr>
      </w:pPr>
      <w:r>
        <w:rPr>
          <w:rFonts w:ascii="Times New Roman" w:hAnsi="Times New Roman"/>
          <w:b/>
          <w:sz w:val="24"/>
          <w:szCs w:val="24"/>
        </w:rPr>
        <w:t>3.13</w:t>
      </w:r>
      <w:r w:rsidR="00E10CA9" w:rsidRPr="00E10CA9">
        <w:rPr>
          <w:rFonts w:ascii="Times New Roman" w:hAnsi="Times New Roman"/>
          <w:b/>
          <w:sz w:val="24"/>
          <w:szCs w:val="24"/>
        </w:rPr>
        <w:t>.1</w:t>
      </w:r>
      <w:r w:rsidR="00E10CA9" w:rsidRPr="00E10CA9">
        <w:rPr>
          <w:rFonts w:ascii="Times New Roman" w:hAnsi="Times New Roman"/>
          <w:b/>
          <w:sz w:val="24"/>
          <w:szCs w:val="24"/>
        </w:rPr>
        <w:tab/>
      </w:r>
      <w:r w:rsidR="001D215B" w:rsidRPr="00E10CA9">
        <w:rPr>
          <w:rFonts w:ascii="Times New Roman" w:hAnsi="Times New Roman"/>
          <w:b/>
          <w:sz w:val="24"/>
          <w:szCs w:val="24"/>
        </w:rPr>
        <w:t>Israeli Involvement</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Israel's involvement is primarily indirect but strategically significant.</w:t>
      </w:r>
    </w:p>
    <w:p w:rsidR="003039CA" w:rsidRPr="00777203" w:rsidRDefault="0046197D" w:rsidP="009D6F3E">
      <w:pPr>
        <w:jc w:val="both"/>
        <w:rPr>
          <w:rFonts w:ascii="Times New Roman" w:hAnsi="Times New Roman"/>
          <w:b/>
          <w:sz w:val="24"/>
          <w:szCs w:val="24"/>
        </w:rPr>
      </w:pPr>
      <w:r>
        <w:rPr>
          <w:rFonts w:ascii="Times New Roman" w:hAnsi="Times New Roman"/>
          <w:b/>
          <w:sz w:val="24"/>
          <w:szCs w:val="24"/>
        </w:rPr>
        <w:t>3.13</w:t>
      </w:r>
      <w:r w:rsidR="00777203" w:rsidRPr="00777203">
        <w:rPr>
          <w:rFonts w:ascii="Times New Roman" w:hAnsi="Times New Roman"/>
          <w:b/>
          <w:sz w:val="24"/>
          <w:szCs w:val="24"/>
        </w:rPr>
        <w:t>.2</w:t>
      </w:r>
      <w:r w:rsidR="00777203" w:rsidRPr="00777203">
        <w:rPr>
          <w:rFonts w:ascii="Times New Roman" w:hAnsi="Times New Roman"/>
          <w:b/>
          <w:sz w:val="24"/>
          <w:szCs w:val="24"/>
        </w:rPr>
        <w:tab/>
      </w:r>
      <w:r w:rsidR="001D215B" w:rsidRPr="00777203">
        <w:rPr>
          <w:rFonts w:ascii="Times New Roman" w:hAnsi="Times New Roman"/>
          <w:b/>
          <w:sz w:val="24"/>
          <w:szCs w:val="24"/>
        </w:rPr>
        <w:t>Security Objectives</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Israel seeks to:</w:t>
      </w:r>
    </w:p>
    <w:p w:rsidR="003039CA" w:rsidRPr="009D6F3E" w:rsidRDefault="001D215B" w:rsidP="00777203">
      <w:pPr>
        <w:numPr>
          <w:ilvl w:val="0"/>
          <w:numId w:val="4"/>
        </w:numPr>
        <w:jc w:val="both"/>
        <w:rPr>
          <w:rFonts w:ascii="Times New Roman" w:hAnsi="Times New Roman"/>
          <w:sz w:val="24"/>
          <w:szCs w:val="24"/>
        </w:rPr>
      </w:pPr>
      <w:r w:rsidRPr="009D6F3E">
        <w:rPr>
          <w:rFonts w:ascii="Times New Roman" w:hAnsi="Times New Roman"/>
          <w:sz w:val="24"/>
          <w:szCs w:val="24"/>
        </w:rPr>
        <w:t>Prevent Iranian nuclear proliferation.</w:t>
      </w:r>
    </w:p>
    <w:p w:rsidR="003039CA" w:rsidRPr="009D6F3E" w:rsidRDefault="00777203" w:rsidP="00777203">
      <w:pPr>
        <w:ind w:firstLine="360"/>
        <w:jc w:val="both"/>
        <w:rPr>
          <w:rFonts w:ascii="Times New Roman" w:hAnsi="Times New Roman"/>
          <w:sz w:val="24"/>
          <w:szCs w:val="24"/>
        </w:rPr>
      </w:pPr>
      <w:proofErr w:type="gramStart"/>
      <w:r>
        <w:rPr>
          <w:rFonts w:ascii="Times New Roman" w:hAnsi="Times New Roman"/>
          <w:sz w:val="24"/>
          <w:szCs w:val="24"/>
        </w:rPr>
        <w:t>ii</w:t>
      </w:r>
      <w:proofErr w:type="gramEnd"/>
      <w:r>
        <w:rPr>
          <w:rFonts w:ascii="Times New Roman" w:hAnsi="Times New Roman"/>
          <w:sz w:val="24"/>
          <w:szCs w:val="24"/>
        </w:rPr>
        <w:tab/>
      </w:r>
      <w:r w:rsidR="001D215B" w:rsidRPr="009D6F3E">
        <w:rPr>
          <w:rFonts w:ascii="Times New Roman" w:hAnsi="Times New Roman"/>
          <w:sz w:val="24"/>
          <w:szCs w:val="24"/>
        </w:rPr>
        <w:t>Reduce Iranian regional influence.</w:t>
      </w:r>
    </w:p>
    <w:p w:rsidR="003039CA" w:rsidRPr="009D6F3E" w:rsidRDefault="00777203" w:rsidP="00777203">
      <w:pPr>
        <w:ind w:firstLine="36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001D215B" w:rsidRPr="009D6F3E">
        <w:rPr>
          <w:rFonts w:ascii="Times New Roman" w:hAnsi="Times New Roman"/>
          <w:sz w:val="24"/>
          <w:szCs w:val="24"/>
        </w:rPr>
        <w:t>Disrupt Iranian military logistics.</w:t>
      </w:r>
    </w:p>
    <w:p w:rsidR="003039CA" w:rsidRPr="009D6F3E" w:rsidRDefault="00777203" w:rsidP="00777203">
      <w:pPr>
        <w:ind w:firstLine="36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001D215B" w:rsidRPr="009D6F3E">
        <w:rPr>
          <w:rFonts w:ascii="Times New Roman" w:hAnsi="Times New Roman"/>
          <w:sz w:val="24"/>
          <w:szCs w:val="24"/>
        </w:rPr>
        <w:t>Strengthen st</w:t>
      </w:r>
      <w:r w:rsidR="000D1956">
        <w:rPr>
          <w:rFonts w:ascii="Times New Roman" w:hAnsi="Times New Roman"/>
          <w:sz w:val="24"/>
          <w:szCs w:val="24"/>
        </w:rPr>
        <w:t>rategic partnerships with Gulf S</w:t>
      </w:r>
      <w:r w:rsidR="001D215B" w:rsidRPr="009D6F3E">
        <w:rPr>
          <w:rFonts w:ascii="Times New Roman" w:hAnsi="Times New Roman"/>
          <w:sz w:val="24"/>
          <w:szCs w:val="24"/>
        </w:rPr>
        <w:t>tates.</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Israeli policymakers perceive Iranian control over maritime routes as enhancing Tehran's capacity to fund regional activities hostile to Israeli interests.</w:t>
      </w:r>
    </w:p>
    <w:p w:rsidR="003039CA" w:rsidRPr="000D1956" w:rsidRDefault="0046197D" w:rsidP="009D6F3E">
      <w:pPr>
        <w:jc w:val="both"/>
        <w:rPr>
          <w:rFonts w:ascii="Times New Roman" w:hAnsi="Times New Roman"/>
          <w:b/>
          <w:sz w:val="24"/>
          <w:szCs w:val="24"/>
        </w:rPr>
      </w:pPr>
      <w:r>
        <w:rPr>
          <w:rFonts w:ascii="Times New Roman" w:hAnsi="Times New Roman"/>
          <w:b/>
          <w:sz w:val="24"/>
          <w:szCs w:val="24"/>
        </w:rPr>
        <w:t>3.13</w:t>
      </w:r>
      <w:r w:rsidR="000D1956" w:rsidRPr="000D1956">
        <w:rPr>
          <w:rFonts w:ascii="Times New Roman" w:hAnsi="Times New Roman"/>
          <w:b/>
          <w:sz w:val="24"/>
          <w:szCs w:val="24"/>
        </w:rPr>
        <w:t>.3</w:t>
      </w:r>
      <w:r w:rsidR="000D1956" w:rsidRPr="000D1956">
        <w:rPr>
          <w:rFonts w:ascii="Times New Roman" w:hAnsi="Times New Roman"/>
          <w:b/>
          <w:sz w:val="24"/>
          <w:szCs w:val="24"/>
        </w:rPr>
        <w:tab/>
      </w:r>
      <w:r w:rsidR="001D215B" w:rsidRPr="000D1956">
        <w:rPr>
          <w:rFonts w:ascii="Times New Roman" w:hAnsi="Times New Roman"/>
          <w:b/>
          <w:sz w:val="24"/>
          <w:szCs w:val="24"/>
        </w:rPr>
        <w:t>Military Dimension</w:t>
      </w:r>
    </w:p>
    <w:p w:rsidR="00A46842" w:rsidRPr="001F430E" w:rsidRDefault="001D215B" w:rsidP="009D6F3E">
      <w:pPr>
        <w:jc w:val="both"/>
        <w:rPr>
          <w:rFonts w:ascii="Times New Roman" w:hAnsi="Times New Roman"/>
          <w:sz w:val="24"/>
          <w:szCs w:val="24"/>
        </w:rPr>
      </w:pPr>
      <w:r w:rsidRPr="009D6F3E">
        <w:rPr>
          <w:rFonts w:ascii="Times New Roman" w:hAnsi="Times New Roman"/>
          <w:sz w:val="24"/>
          <w:szCs w:val="24"/>
        </w:rPr>
        <w:t>Israel's intelligence-sharing arrangements and defense cooperation with regional allies have contributed to monitoring Iranian maritime activities.</w:t>
      </w:r>
    </w:p>
    <w:p w:rsidR="003039CA" w:rsidRPr="00D101B4" w:rsidRDefault="0046197D" w:rsidP="009D6F3E">
      <w:pPr>
        <w:jc w:val="both"/>
        <w:rPr>
          <w:rFonts w:ascii="Times New Roman" w:hAnsi="Times New Roman"/>
          <w:b/>
          <w:sz w:val="24"/>
          <w:szCs w:val="24"/>
        </w:rPr>
      </w:pPr>
      <w:r>
        <w:rPr>
          <w:rFonts w:ascii="Times New Roman" w:hAnsi="Times New Roman"/>
          <w:b/>
          <w:sz w:val="24"/>
          <w:szCs w:val="24"/>
        </w:rPr>
        <w:t>3.13</w:t>
      </w:r>
      <w:r w:rsidR="00D101B4" w:rsidRPr="00D101B4">
        <w:rPr>
          <w:rFonts w:ascii="Times New Roman" w:hAnsi="Times New Roman"/>
          <w:b/>
          <w:sz w:val="24"/>
          <w:szCs w:val="24"/>
        </w:rPr>
        <w:t>.4</w:t>
      </w:r>
      <w:r w:rsidR="00D101B4" w:rsidRPr="00D101B4">
        <w:rPr>
          <w:rFonts w:ascii="Times New Roman" w:hAnsi="Times New Roman"/>
          <w:b/>
          <w:sz w:val="24"/>
          <w:szCs w:val="24"/>
        </w:rPr>
        <w:tab/>
      </w:r>
      <w:r w:rsidR="001D215B" w:rsidRPr="00D101B4">
        <w:rPr>
          <w:rFonts w:ascii="Times New Roman" w:hAnsi="Times New Roman"/>
          <w:b/>
          <w:sz w:val="24"/>
          <w:szCs w:val="24"/>
        </w:rPr>
        <w:t>Diplomatic Dimension</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 xml:space="preserve">Israel has increasingly aligned with Gulf </w:t>
      </w:r>
      <w:proofErr w:type="gramStart"/>
      <w:r w:rsidRPr="009D6F3E">
        <w:rPr>
          <w:rFonts w:ascii="Times New Roman" w:hAnsi="Times New Roman"/>
          <w:sz w:val="24"/>
          <w:szCs w:val="24"/>
        </w:rPr>
        <w:t>states</w:t>
      </w:r>
      <w:proofErr w:type="gramEnd"/>
      <w:r w:rsidRPr="009D6F3E">
        <w:rPr>
          <w:rFonts w:ascii="Times New Roman" w:hAnsi="Times New Roman"/>
          <w:sz w:val="24"/>
          <w:szCs w:val="24"/>
        </w:rPr>
        <w:t xml:space="preserve"> under frameworks such as the Abraham Accords to counter Iranian influence.</w:t>
      </w:r>
    </w:p>
    <w:p w:rsidR="003039CA" w:rsidRPr="002209CC" w:rsidRDefault="0046197D" w:rsidP="009D6F3E">
      <w:pPr>
        <w:jc w:val="both"/>
        <w:rPr>
          <w:rFonts w:ascii="Times New Roman" w:hAnsi="Times New Roman"/>
          <w:b/>
          <w:sz w:val="24"/>
          <w:szCs w:val="24"/>
        </w:rPr>
      </w:pPr>
      <w:r>
        <w:rPr>
          <w:rFonts w:ascii="Times New Roman" w:hAnsi="Times New Roman"/>
          <w:b/>
          <w:sz w:val="24"/>
          <w:szCs w:val="24"/>
        </w:rPr>
        <w:t>3.14</w:t>
      </w:r>
      <w:r w:rsidR="002209CC" w:rsidRPr="002209CC">
        <w:rPr>
          <w:rFonts w:ascii="Times New Roman" w:hAnsi="Times New Roman"/>
          <w:b/>
          <w:sz w:val="24"/>
          <w:szCs w:val="24"/>
        </w:rPr>
        <w:tab/>
      </w:r>
      <w:r w:rsidR="001D215B" w:rsidRPr="002209CC">
        <w:rPr>
          <w:rFonts w:ascii="Times New Roman" w:hAnsi="Times New Roman"/>
          <w:b/>
          <w:sz w:val="24"/>
          <w:szCs w:val="24"/>
        </w:rPr>
        <w:t>United States Involvement</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Unlike Israel, the United States maintains a direct military presence in the Persian Gulf.</w:t>
      </w:r>
    </w:p>
    <w:p w:rsidR="003039CA" w:rsidRPr="00EB25E2" w:rsidRDefault="0046197D" w:rsidP="009D6F3E">
      <w:pPr>
        <w:jc w:val="both"/>
        <w:rPr>
          <w:rFonts w:ascii="Times New Roman" w:hAnsi="Times New Roman"/>
          <w:b/>
          <w:sz w:val="24"/>
          <w:szCs w:val="24"/>
        </w:rPr>
      </w:pPr>
      <w:r>
        <w:rPr>
          <w:rFonts w:ascii="Times New Roman" w:hAnsi="Times New Roman"/>
          <w:b/>
          <w:sz w:val="24"/>
          <w:szCs w:val="24"/>
        </w:rPr>
        <w:t>3.14</w:t>
      </w:r>
      <w:r w:rsidR="00EB25E2" w:rsidRPr="00EB25E2">
        <w:rPr>
          <w:rFonts w:ascii="Times New Roman" w:hAnsi="Times New Roman"/>
          <w:b/>
          <w:sz w:val="24"/>
          <w:szCs w:val="24"/>
        </w:rPr>
        <w:t>.1</w:t>
      </w:r>
      <w:r w:rsidR="00EB25E2" w:rsidRPr="00EB25E2">
        <w:rPr>
          <w:rFonts w:ascii="Times New Roman" w:hAnsi="Times New Roman"/>
          <w:b/>
          <w:sz w:val="24"/>
          <w:szCs w:val="24"/>
        </w:rPr>
        <w:tab/>
      </w:r>
      <w:r w:rsidR="001D215B" w:rsidRPr="00EB25E2">
        <w:rPr>
          <w:rFonts w:ascii="Times New Roman" w:hAnsi="Times New Roman"/>
          <w:b/>
          <w:sz w:val="24"/>
          <w:szCs w:val="24"/>
        </w:rPr>
        <w:t>Strategic Objectives</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The United States seeks to:</w:t>
      </w:r>
    </w:p>
    <w:p w:rsidR="003039CA" w:rsidRPr="009D6F3E" w:rsidRDefault="001D215B" w:rsidP="0075001F">
      <w:pPr>
        <w:numPr>
          <w:ilvl w:val="0"/>
          <w:numId w:val="5"/>
        </w:numPr>
        <w:jc w:val="both"/>
        <w:rPr>
          <w:rFonts w:ascii="Times New Roman" w:hAnsi="Times New Roman"/>
          <w:sz w:val="24"/>
          <w:szCs w:val="24"/>
        </w:rPr>
      </w:pPr>
      <w:r w:rsidRPr="009D6F3E">
        <w:rPr>
          <w:rFonts w:ascii="Times New Roman" w:hAnsi="Times New Roman"/>
          <w:sz w:val="24"/>
          <w:szCs w:val="24"/>
        </w:rPr>
        <w:t>Maintain freedom of navigation.</w:t>
      </w:r>
    </w:p>
    <w:p w:rsidR="003039CA" w:rsidRPr="009D6F3E" w:rsidRDefault="001D215B" w:rsidP="0075001F">
      <w:pPr>
        <w:numPr>
          <w:ilvl w:val="0"/>
          <w:numId w:val="5"/>
        </w:numPr>
        <w:jc w:val="both"/>
        <w:rPr>
          <w:rFonts w:ascii="Times New Roman" w:hAnsi="Times New Roman"/>
          <w:sz w:val="24"/>
          <w:szCs w:val="24"/>
        </w:rPr>
      </w:pPr>
      <w:r w:rsidRPr="009D6F3E">
        <w:rPr>
          <w:rFonts w:ascii="Times New Roman" w:hAnsi="Times New Roman"/>
          <w:sz w:val="24"/>
          <w:szCs w:val="24"/>
        </w:rPr>
        <w:t>Protect global energy supplies.</w:t>
      </w:r>
    </w:p>
    <w:p w:rsidR="003039CA" w:rsidRPr="009D6F3E" w:rsidRDefault="001D215B" w:rsidP="0075001F">
      <w:pPr>
        <w:numPr>
          <w:ilvl w:val="0"/>
          <w:numId w:val="5"/>
        </w:numPr>
        <w:jc w:val="both"/>
        <w:rPr>
          <w:rFonts w:ascii="Times New Roman" w:hAnsi="Times New Roman"/>
          <w:sz w:val="24"/>
          <w:szCs w:val="24"/>
        </w:rPr>
      </w:pPr>
      <w:r w:rsidRPr="009D6F3E">
        <w:rPr>
          <w:rFonts w:ascii="Times New Roman" w:hAnsi="Times New Roman"/>
          <w:sz w:val="24"/>
          <w:szCs w:val="24"/>
        </w:rPr>
        <w:t>Prevent regional instability.</w:t>
      </w:r>
    </w:p>
    <w:p w:rsidR="004972F3" w:rsidRPr="005F3F7F" w:rsidRDefault="001D215B" w:rsidP="009D6F3E">
      <w:pPr>
        <w:numPr>
          <w:ilvl w:val="0"/>
          <w:numId w:val="5"/>
        </w:numPr>
        <w:jc w:val="both"/>
        <w:rPr>
          <w:rFonts w:ascii="Times New Roman" w:hAnsi="Times New Roman"/>
          <w:sz w:val="24"/>
          <w:szCs w:val="24"/>
        </w:rPr>
      </w:pPr>
      <w:r w:rsidRPr="009D6F3E">
        <w:rPr>
          <w:rFonts w:ascii="Times New Roman" w:hAnsi="Times New Roman"/>
          <w:sz w:val="24"/>
          <w:szCs w:val="24"/>
        </w:rPr>
        <w:t>Preserve American influence in the Middle East.</w:t>
      </w:r>
    </w:p>
    <w:p w:rsidR="003039CA" w:rsidRPr="00AB1852" w:rsidRDefault="0046197D" w:rsidP="009D6F3E">
      <w:pPr>
        <w:jc w:val="both"/>
        <w:rPr>
          <w:rFonts w:ascii="Times New Roman" w:hAnsi="Times New Roman"/>
          <w:b/>
          <w:sz w:val="24"/>
          <w:szCs w:val="24"/>
        </w:rPr>
      </w:pPr>
      <w:r>
        <w:rPr>
          <w:rFonts w:ascii="Times New Roman" w:hAnsi="Times New Roman"/>
          <w:b/>
          <w:sz w:val="24"/>
          <w:szCs w:val="24"/>
        </w:rPr>
        <w:t>3.14</w:t>
      </w:r>
      <w:r w:rsidR="00AB1852" w:rsidRPr="00AB1852">
        <w:rPr>
          <w:rFonts w:ascii="Times New Roman" w:hAnsi="Times New Roman"/>
          <w:b/>
          <w:sz w:val="24"/>
          <w:szCs w:val="24"/>
        </w:rPr>
        <w:t>.2</w:t>
      </w:r>
      <w:r w:rsidR="00AB1852" w:rsidRPr="00AB1852">
        <w:rPr>
          <w:rFonts w:ascii="Times New Roman" w:hAnsi="Times New Roman"/>
          <w:b/>
          <w:sz w:val="24"/>
          <w:szCs w:val="24"/>
        </w:rPr>
        <w:tab/>
      </w:r>
      <w:r w:rsidR="001D215B" w:rsidRPr="00AB1852">
        <w:rPr>
          <w:rFonts w:ascii="Times New Roman" w:hAnsi="Times New Roman"/>
          <w:b/>
          <w:sz w:val="24"/>
          <w:szCs w:val="24"/>
        </w:rPr>
        <w:t>Military Presence</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lastRenderedPageBreak/>
        <w:t>The U.S. Fifth Fleet remains central to maritime security operations in the region. American naval forces routinely conduct patrols and escort missions to ensure safe passage th</w:t>
      </w:r>
      <w:r w:rsidR="008724AE">
        <w:rPr>
          <w:rFonts w:ascii="Times New Roman" w:hAnsi="Times New Roman"/>
          <w:sz w:val="24"/>
          <w:szCs w:val="24"/>
        </w:rPr>
        <w:t>rough the Strait of Hormuz (Encyclopedia Britannica, 2026).</w:t>
      </w:r>
    </w:p>
    <w:p w:rsidR="003039CA" w:rsidRPr="00BC3C22" w:rsidRDefault="0046197D" w:rsidP="009D6F3E">
      <w:pPr>
        <w:jc w:val="both"/>
        <w:rPr>
          <w:rFonts w:ascii="Times New Roman" w:hAnsi="Times New Roman"/>
          <w:b/>
          <w:sz w:val="24"/>
          <w:szCs w:val="24"/>
        </w:rPr>
      </w:pPr>
      <w:r>
        <w:rPr>
          <w:rFonts w:ascii="Times New Roman" w:hAnsi="Times New Roman"/>
          <w:b/>
          <w:sz w:val="24"/>
          <w:szCs w:val="24"/>
        </w:rPr>
        <w:t>3.14</w:t>
      </w:r>
      <w:r w:rsidR="00BC3C22" w:rsidRPr="00BC3C22">
        <w:rPr>
          <w:rFonts w:ascii="Times New Roman" w:hAnsi="Times New Roman"/>
          <w:b/>
          <w:sz w:val="24"/>
          <w:szCs w:val="24"/>
        </w:rPr>
        <w:t>.3</w:t>
      </w:r>
      <w:r w:rsidR="00BC3C22" w:rsidRPr="00BC3C22">
        <w:rPr>
          <w:rFonts w:ascii="Times New Roman" w:hAnsi="Times New Roman"/>
          <w:b/>
          <w:sz w:val="24"/>
          <w:szCs w:val="24"/>
        </w:rPr>
        <w:tab/>
      </w:r>
      <w:r w:rsidR="001D215B" w:rsidRPr="00BC3C22">
        <w:rPr>
          <w:rFonts w:ascii="Times New Roman" w:hAnsi="Times New Roman"/>
          <w:b/>
          <w:sz w:val="24"/>
          <w:szCs w:val="24"/>
        </w:rPr>
        <w:t>Economic Interests</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Given the strategic importance of Gulf energy exports, American policymakers view disruptions in the Strait of Hormuz as threats to international economic stability. Recent tensions have demonstrated the vulnerability of global energy markets to instability in the region.</w:t>
      </w:r>
    </w:p>
    <w:p w:rsidR="00A46842" w:rsidRPr="00375FB9" w:rsidRDefault="00A46842" w:rsidP="00A46842">
      <w:pPr>
        <w:jc w:val="both"/>
        <w:rPr>
          <w:rFonts w:ascii="Times New Roman" w:hAnsi="Times New Roman"/>
          <w:sz w:val="24"/>
          <w:szCs w:val="24"/>
        </w:rPr>
      </w:pPr>
      <w:r w:rsidRPr="00375FB9">
        <w:rPr>
          <w:rFonts w:ascii="Times New Roman" w:hAnsi="Times New Roman"/>
          <w:sz w:val="24"/>
          <w:szCs w:val="24"/>
        </w:rPr>
        <w:t>A</w:t>
      </w:r>
      <w:r w:rsidR="0043668F" w:rsidRPr="00375FB9">
        <w:rPr>
          <w:rFonts w:ascii="Times New Roman" w:hAnsi="Times New Roman"/>
          <w:sz w:val="24"/>
          <w:szCs w:val="24"/>
        </w:rPr>
        <w:t>gain, a</w:t>
      </w:r>
      <w:r w:rsidRPr="00375FB9">
        <w:rPr>
          <w:rFonts w:ascii="Times New Roman" w:hAnsi="Times New Roman"/>
          <w:sz w:val="24"/>
          <w:szCs w:val="24"/>
        </w:rPr>
        <w:t>lthough Israel and the United States share concerns regarding Iranian influence, their motivations differ substantially.</w:t>
      </w:r>
      <w:r w:rsidR="00303FEA">
        <w:rPr>
          <w:rFonts w:ascii="Times New Roman" w:hAnsi="Times New Roman"/>
          <w:sz w:val="24"/>
          <w:szCs w:val="24"/>
        </w:rPr>
        <w:t xml:space="preserve"> Below, shows how they dif</w:t>
      </w:r>
      <w:r w:rsidR="00E45C86">
        <w:rPr>
          <w:rFonts w:ascii="Times New Roman" w:hAnsi="Times New Roman"/>
          <w:sz w:val="24"/>
          <w:szCs w:val="24"/>
        </w:rPr>
        <w:t>f</w:t>
      </w:r>
      <w:r w:rsidR="00303FEA">
        <w:rPr>
          <w:rFonts w:ascii="Times New Roman" w:hAnsi="Times New Roman"/>
          <w:sz w:val="24"/>
          <w:szCs w:val="24"/>
        </w:rPr>
        <w:t>er:</w:t>
      </w:r>
    </w:p>
    <w:p w:rsidR="00A46842" w:rsidRPr="00A46842" w:rsidRDefault="00A46842" w:rsidP="00A46842">
      <w:pPr>
        <w:jc w:val="both"/>
        <w:rPr>
          <w:rFonts w:ascii="Times New Roman" w:hAnsi="Times New Roman"/>
          <w:b/>
          <w:sz w:val="24"/>
          <w:szCs w:val="24"/>
        </w:rPr>
      </w:pPr>
      <w:r w:rsidRPr="00A46842">
        <w:rPr>
          <w:rFonts w:ascii="Times New Roman" w:hAnsi="Times New Roman"/>
          <w:b/>
          <w:sz w:val="24"/>
          <w:szCs w:val="24"/>
        </w:rPr>
        <w:t>Dimension</w:t>
      </w:r>
    </w:p>
    <w:p w:rsidR="00A46842" w:rsidRPr="00A46842" w:rsidRDefault="00A46842" w:rsidP="00A46842">
      <w:pPr>
        <w:jc w:val="both"/>
        <w:rPr>
          <w:rFonts w:ascii="Times New Roman" w:hAnsi="Times New Roman"/>
          <w:b/>
          <w:sz w:val="24"/>
          <w:szCs w:val="24"/>
        </w:rPr>
      </w:pPr>
      <w:r w:rsidRPr="00A46842">
        <w:rPr>
          <w:rFonts w:ascii="Times New Roman" w:hAnsi="Times New Roman"/>
          <w:b/>
          <w:sz w:val="24"/>
          <w:szCs w:val="24"/>
        </w:rPr>
        <w:t>Israel</w:t>
      </w:r>
      <w:r w:rsidR="00417409">
        <w:rPr>
          <w:rFonts w:ascii="Times New Roman" w:hAnsi="Times New Roman"/>
          <w:b/>
          <w:sz w:val="24"/>
          <w:szCs w:val="24"/>
        </w:rPr>
        <w:tab/>
      </w:r>
      <w:r w:rsidR="00417409">
        <w:rPr>
          <w:rFonts w:ascii="Times New Roman" w:hAnsi="Times New Roman"/>
          <w:b/>
          <w:sz w:val="24"/>
          <w:szCs w:val="24"/>
        </w:rPr>
        <w:tab/>
      </w:r>
      <w:r w:rsidR="00417409">
        <w:rPr>
          <w:rFonts w:ascii="Times New Roman" w:hAnsi="Times New Roman"/>
          <w:b/>
          <w:sz w:val="24"/>
          <w:szCs w:val="24"/>
        </w:rPr>
        <w:tab/>
      </w:r>
      <w:r w:rsidR="00417409">
        <w:rPr>
          <w:rFonts w:ascii="Times New Roman" w:hAnsi="Times New Roman"/>
          <w:b/>
          <w:sz w:val="24"/>
          <w:szCs w:val="24"/>
        </w:rPr>
        <w:tab/>
      </w:r>
      <w:r w:rsidR="00417409">
        <w:rPr>
          <w:rFonts w:ascii="Times New Roman" w:hAnsi="Times New Roman"/>
          <w:b/>
          <w:sz w:val="24"/>
          <w:szCs w:val="24"/>
        </w:rPr>
        <w:tab/>
      </w:r>
      <w:r w:rsidR="00417409">
        <w:rPr>
          <w:rFonts w:ascii="Times New Roman" w:hAnsi="Times New Roman"/>
          <w:b/>
          <w:sz w:val="24"/>
          <w:szCs w:val="24"/>
        </w:rPr>
        <w:tab/>
      </w:r>
      <w:r w:rsidR="00417409">
        <w:rPr>
          <w:rFonts w:ascii="Times New Roman" w:hAnsi="Times New Roman"/>
          <w:b/>
          <w:sz w:val="24"/>
          <w:szCs w:val="24"/>
        </w:rPr>
        <w:tab/>
      </w:r>
      <w:r w:rsidR="005A42B7">
        <w:rPr>
          <w:rFonts w:ascii="Times New Roman" w:hAnsi="Times New Roman"/>
          <w:b/>
          <w:sz w:val="24"/>
          <w:szCs w:val="24"/>
        </w:rPr>
        <w:tab/>
      </w:r>
      <w:r w:rsidRPr="00A46842">
        <w:rPr>
          <w:rFonts w:ascii="Times New Roman" w:hAnsi="Times New Roman"/>
          <w:b/>
          <w:sz w:val="24"/>
          <w:szCs w:val="24"/>
        </w:rPr>
        <w:t>United States</w:t>
      </w:r>
    </w:p>
    <w:p w:rsidR="00A46842" w:rsidRPr="0049200B" w:rsidRDefault="00A46842" w:rsidP="00A46842">
      <w:pPr>
        <w:jc w:val="both"/>
        <w:rPr>
          <w:rFonts w:ascii="Times New Roman" w:hAnsi="Times New Roman"/>
          <w:sz w:val="24"/>
          <w:szCs w:val="24"/>
        </w:rPr>
      </w:pPr>
      <w:r w:rsidRPr="0049200B">
        <w:rPr>
          <w:rFonts w:ascii="Times New Roman" w:hAnsi="Times New Roman"/>
          <w:sz w:val="24"/>
          <w:szCs w:val="24"/>
        </w:rPr>
        <w:t>Primary Interest</w:t>
      </w:r>
      <w:r w:rsidR="00417409" w:rsidRPr="0049200B">
        <w:rPr>
          <w:rFonts w:ascii="Times New Roman" w:hAnsi="Times New Roman"/>
          <w:sz w:val="24"/>
          <w:szCs w:val="24"/>
        </w:rPr>
        <w:tab/>
      </w:r>
      <w:r w:rsidR="00417409" w:rsidRPr="0049200B">
        <w:rPr>
          <w:rFonts w:ascii="Times New Roman" w:hAnsi="Times New Roman"/>
          <w:sz w:val="24"/>
          <w:szCs w:val="24"/>
        </w:rPr>
        <w:tab/>
      </w:r>
      <w:r w:rsidR="00417409" w:rsidRPr="0049200B">
        <w:rPr>
          <w:rFonts w:ascii="Times New Roman" w:hAnsi="Times New Roman"/>
          <w:sz w:val="24"/>
          <w:szCs w:val="24"/>
        </w:rPr>
        <w:tab/>
      </w:r>
      <w:r w:rsidR="00417409" w:rsidRPr="0049200B">
        <w:rPr>
          <w:rFonts w:ascii="Times New Roman" w:hAnsi="Times New Roman"/>
          <w:sz w:val="24"/>
          <w:szCs w:val="24"/>
        </w:rPr>
        <w:tab/>
      </w:r>
      <w:r w:rsidR="00417409" w:rsidRPr="0049200B">
        <w:rPr>
          <w:rFonts w:ascii="Times New Roman" w:hAnsi="Times New Roman"/>
          <w:sz w:val="24"/>
          <w:szCs w:val="24"/>
        </w:rPr>
        <w:tab/>
      </w:r>
      <w:r w:rsidR="005A42B7">
        <w:rPr>
          <w:rFonts w:ascii="Times New Roman" w:hAnsi="Times New Roman"/>
          <w:sz w:val="24"/>
          <w:szCs w:val="24"/>
        </w:rPr>
        <w:tab/>
      </w:r>
      <w:r w:rsidRPr="0049200B">
        <w:rPr>
          <w:rFonts w:ascii="Times New Roman" w:hAnsi="Times New Roman"/>
          <w:sz w:val="24"/>
          <w:szCs w:val="24"/>
        </w:rPr>
        <w:t>National survival and security</w:t>
      </w:r>
    </w:p>
    <w:p w:rsidR="00A46842" w:rsidRPr="0049200B" w:rsidRDefault="00A46842" w:rsidP="00A46842">
      <w:pPr>
        <w:jc w:val="both"/>
        <w:rPr>
          <w:rFonts w:ascii="Times New Roman" w:hAnsi="Times New Roman"/>
          <w:sz w:val="24"/>
          <w:szCs w:val="24"/>
        </w:rPr>
      </w:pPr>
      <w:r w:rsidRPr="0049200B">
        <w:rPr>
          <w:rFonts w:ascii="Times New Roman" w:hAnsi="Times New Roman"/>
          <w:sz w:val="24"/>
          <w:szCs w:val="24"/>
        </w:rPr>
        <w:t>Global stability and strategic leadership</w:t>
      </w:r>
      <w:r w:rsidR="00417409" w:rsidRPr="0049200B">
        <w:rPr>
          <w:rFonts w:ascii="Times New Roman" w:hAnsi="Times New Roman"/>
          <w:sz w:val="24"/>
          <w:szCs w:val="24"/>
        </w:rPr>
        <w:tab/>
      </w:r>
      <w:r w:rsidR="00417409" w:rsidRPr="0049200B">
        <w:rPr>
          <w:rFonts w:ascii="Times New Roman" w:hAnsi="Times New Roman"/>
          <w:sz w:val="24"/>
          <w:szCs w:val="24"/>
        </w:rPr>
        <w:tab/>
      </w:r>
      <w:r w:rsidR="005A42B7">
        <w:rPr>
          <w:rFonts w:ascii="Times New Roman" w:hAnsi="Times New Roman"/>
          <w:sz w:val="24"/>
          <w:szCs w:val="24"/>
        </w:rPr>
        <w:tab/>
      </w:r>
      <w:r w:rsidRPr="0049200B">
        <w:rPr>
          <w:rFonts w:ascii="Times New Roman" w:hAnsi="Times New Roman"/>
          <w:sz w:val="24"/>
          <w:szCs w:val="24"/>
        </w:rPr>
        <w:t>Nature of Involvement</w:t>
      </w:r>
    </w:p>
    <w:p w:rsidR="00A46842" w:rsidRPr="0049200B" w:rsidRDefault="00A46842" w:rsidP="00A46842">
      <w:pPr>
        <w:jc w:val="both"/>
        <w:rPr>
          <w:rFonts w:ascii="Times New Roman" w:hAnsi="Times New Roman"/>
          <w:sz w:val="24"/>
          <w:szCs w:val="24"/>
        </w:rPr>
      </w:pPr>
      <w:r w:rsidRPr="0049200B">
        <w:rPr>
          <w:rFonts w:ascii="Times New Roman" w:hAnsi="Times New Roman"/>
          <w:sz w:val="24"/>
          <w:szCs w:val="24"/>
        </w:rPr>
        <w:t>Indirect and intelligence-based</w:t>
      </w:r>
      <w:r w:rsidR="00417409" w:rsidRPr="0049200B">
        <w:rPr>
          <w:rFonts w:ascii="Times New Roman" w:hAnsi="Times New Roman"/>
          <w:sz w:val="24"/>
          <w:szCs w:val="24"/>
        </w:rPr>
        <w:tab/>
      </w:r>
      <w:r w:rsidR="00417409" w:rsidRPr="0049200B">
        <w:rPr>
          <w:rFonts w:ascii="Times New Roman" w:hAnsi="Times New Roman"/>
          <w:sz w:val="24"/>
          <w:szCs w:val="24"/>
        </w:rPr>
        <w:tab/>
      </w:r>
      <w:r w:rsidR="00417409" w:rsidRPr="0049200B">
        <w:rPr>
          <w:rFonts w:ascii="Times New Roman" w:hAnsi="Times New Roman"/>
          <w:sz w:val="24"/>
          <w:szCs w:val="24"/>
        </w:rPr>
        <w:tab/>
      </w:r>
      <w:r w:rsidR="005A42B7">
        <w:rPr>
          <w:rFonts w:ascii="Times New Roman" w:hAnsi="Times New Roman"/>
          <w:sz w:val="24"/>
          <w:szCs w:val="24"/>
        </w:rPr>
        <w:tab/>
      </w:r>
      <w:r w:rsidR="0027300E">
        <w:rPr>
          <w:rFonts w:ascii="Times New Roman" w:hAnsi="Times New Roman"/>
          <w:sz w:val="24"/>
          <w:szCs w:val="24"/>
        </w:rPr>
        <w:t>Direct M</w:t>
      </w:r>
      <w:r w:rsidRPr="0049200B">
        <w:rPr>
          <w:rFonts w:ascii="Times New Roman" w:hAnsi="Times New Roman"/>
          <w:sz w:val="24"/>
          <w:szCs w:val="24"/>
        </w:rPr>
        <w:t>ilitary deployment</w:t>
      </w:r>
    </w:p>
    <w:p w:rsidR="005A42B7" w:rsidRPr="005A42B7" w:rsidRDefault="005A42B7" w:rsidP="005A42B7">
      <w:pPr>
        <w:jc w:val="both"/>
        <w:rPr>
          <w:rFonts w:ascii="Times New Roman" w:hAnsi="Times New Roman"/>
          <w:b/>
          <w:sz w:val="24"/>
          <w:szCs w:val="24"/>
        </w:rPr>
      </w:pPr>
      <w:r w:rsidRPr="005A42B7">
        <w:rPr>
          <w:rFonts w:ascii="Times New Roman" w:hAnsi="Times New Roman"/>
          <w:b/>
          <w:sz w:val="24"/>
          <w:szCs w:val="24"/>
        </w:rPr>
        <w:t>Policy Instruments</w:t>
      </w:r>
    </w:p>
    <w:p w:rsidR="00417409" w:rsidRPr="00413F6C" w:rsidRDefault="005A42B7" w:rsidP="00413F6C">
      <w:pPr>
        <w:ind w:left="5760" w:hanging="5760"/>
        <w:jc w:val="both"/>
        <w:rPr>
          <w:rFonts w:ascii="Times New Roman" w:hAnsi="Times New Roman"/>
          <w:sz w:val="24"/>
          <w:szCs w:val="24"/>
        </w:rPr>
      </w:pPr>
      <w:r w:rsidRPr="005A42B7">
        <w:rPr>
          <w:rFonts w:ascii="Times New Roman" w:hAnsi="Times New Roman"/>
          <w:sz w:val="24"/>
          <w:szCs w:val="24"/>
        </w:rPr>
        <w:t>Naval power, alliances, diplomacy, economic sanctions</w:t>
      </w:r>
      <w:r>
        <w:rPr>
          <w:rFonts w:ascii="Times New Roman" w:hAnsi="Times New Roman"/>
          <w:b/>
          <w:sz w:val="24"/>
          <w:szCs w:val="24"/>
        </w:rPr>
        <w:tab/>
      </w:r>
      <w:r w:rsidRPr="005A42B7">
        <w:rPr>
          <w:rFonts w:ascii="Times New Roman" w:hAnsi="Times New Roman"/>
          <w:sz w:val="24"/>
          <w:szCs w:val="24"/>
        </w:rPr>
        <w:t>Intelligence operations, diplomacy, strategic partnerships</w:t>
      </w:r>
    </w:p>
    <w:p w:rsidR="00A46842" w:rsidRPr="00A46842" w:rsidRDefault="00A46842" w:rsidP="00A46842">
      <w:pPr>
        <w:jc w:val="both"/>
        <w:rPr>
          <w:rFonts w:ascii="Times New Roman" w:hAnsi="Times New Roman"/>
          <w:b/>
          <w:sz w:val="24"/>
          <w:szCs w:val="24"/>
        </w:rPr>
      </w:pPr>
      <w:r w:rsidRPr="00A46842">
        <w:rPr>
          <w:rFonts w:ascii="Times New Roman" w:hAnsi="Times New Roman"/>
          <w:b/>
          <w:sz w:val="24"/>
          <w:szCs w:val="24"/>
        </w:rPr>
        <w:t>Main Concern</w:t>
      </w:r>
    </w:p>
    <w:p w:rsidR="00A46842" w:rsidRPr="0038607A" w:rsidRDefault="00A46842" w:rsidP="00A46842">
      <w:pPr>
        <w:jc w:val="both"/>
        <w:rPr>
          <w:rFonts w:ascii="Times New Roman" w:hAnsi="Times New Roman"/>
          <w:sz w:val="24"/>
          <w:szCs w:val="24"/>
        </w:rPr>
      </w:pPr>
      <w:r w:rsidRPr="0038607A">
        <w:rPr>
          <w:rFonts w:ascii="Times New Roman" w:hAnsi="Times New Roman"/>
          <w:sz w:val="24"/>
          <w:szCs w:val="24"/>
        </w:rPr>
        <w:t>Iranian nuclear and missile capabilities</w:t>
      </w:r>
      <w:r w:rsidR="00417409" w:rsidRPr="0038607A">
        <w:rPr>
          <w:rFonts w:ascii="Times New Roman" w:hAnsi="Times New Roman"/>
          <w:sz w:val="24"/>
          <w:szCs w:val="24"/>
        </w:rPr>
        <w:tab/>
      </w:r>
      <w:r w:rsidR="00417409" w:rsidRPr="0038607A">
        <w:rPr>
          <w:rFonts w:ascii="Times New Roman" w:hAnsi="Times New Roman"/>
          <w:sz w:val="24"/>
          <w:szCs w:val="24"/>
        </w:rPr>
        <w:tab/>
      </w:r>
      <w:r w:rsidRPr="0038607A">
        <w:rPr>
          <w:rFonts w:ascii="Times New Roman" w:hAnsi="Times New Roman"/>
          <w:sz w:val="24"/>
          <w:szCs w:val="24"/>
        </w:rPr>
        <w:t>Freedom of navigation and energy security</w:t>
      </w:r>
    </w:p>
    <w:p w:rsidR="00A46842" w:rsidRPr="00A46842" w:rsidRDefault="00A46842" w:rsidP="00A46842">
      <w:pPr>
        <w:jc w:val="both"/>
        <w:rPr>
          <w:rFonts w:ascii="Times New Roman" w:hAnsi="Times New Roman"/>
          <w:b/>
          <w:sz w:val="24"/>
          <w:szCs w:val="24"/>
        </w:rPr>
      </w:pPr>
      <w:r w:rsidRPr="00A46842">
        <w:rPr>
          <w:rFonts w:ascii="Times New Roman" w:hAnsi="Times New Roman"/>
          <w:b/>
          <w:sz w:val="24"/>
          <w:szCs w:val="24"/>
        </w:rPr>
        <w:t>Strategic Objective</w:t>
      </w:r>
    </w:p>
    <w:p w:rsidR="00A46842" w:rsidRDefault="00A46842" w:rsidP="00A46842">
      <w:pPr>
        <w:jc w:val="both"/>
        <w:rPr>
          <w:rFonts w:ascii="Times New Roman" w:hAnsi="Times New Roman"/>
          <w:sz w:val="24"/>
          <w:szCs w:val="24"/>
        </w:rPr>
      </w:pPr>
      <w:r w:rsidRPr="0038607A">
        <w:rPr>
          <w:rFonts w:ascii="Times New Roman" w:hAnsi="Times New Roman"/>
          <w:sz w:val="24"/>
          <w:szCs w:val="24"/>
        </w:rPr>
        <w:t>Containment of Iran</w:t>
      </w:r>
      <w:r w:rsidR="00417409" w:rsidRPr="0038607A">
        <w:rPr>
          <w:rFonts w:ascii="Times New Roman" w:hAnsi="Times New Roman"/>
          <w:sz w:val="24"/>
          <w:szCs w:val="24"/>
        </w:rPr>
        <w:tab/>
      </w:r>
      <w:r w:rsidR="00417409" w:rsidRPr="0038607A">
        <w:rPr>
          <w:rFonts w:ascii="Times New Roman" w:hAnsi="Times New Roman"/>
          <w:sz w:val="24"/>
          <w:szCs w:val="24"/>
        </w:rPr>
        <w:tab/>
      </w:r>
      <w:r w:rsidR="00417409" w:rsidRPr="0038607A">
        <w:rPr>
          <w:rFonts w:ascii="Times New Roman" w:hAnsi="Times New Roman"/>
          <w:sz w:val="24"/>
          <w:szCs w:val="24"/>
        </w:rPr>
        <w:tab/>
      </w:r>
      <w:r w:rsidR="00417409" w:rsidRPr="0038607A">
        <w:rPr>
          <w:rFonts w:ascii="Times New Roman" w:hAnsi="Times New Roman"/>
          <w:sz w:val="24"/>
          <w:szCs w:val="24"/>
        </w:rPr>
        <w:tab/>
      </w:r>
      <w:r w:rsidR="00417409" w:rsidRPr="0038607A">
        <w:rPr>
          <w:rFonts w:ascii="Times New Roman" w:hAnsi="Times New Roman"/>
          <w:sz w:val="24"/>
          <w:szCs w:val="24"/>
        </w:rPr>
        <w:tab/>
      </w:r>
      <w:r w:rsidRPr="0038607A">
        <w:rPr>
          <w:rFonts w:ascii="Times New Roman" w:hAnsi="Times New Roman"/>
          <w:sz w:val="24"/>
          <w:szCs w:val="24"/>
        </w:rPr>
        <w:t>Maintenance of regional order</w:t>
      </w:r>
    </w:p>
    <w:p w:rsidR="00413F6C" w:rsidRPr="00413F6C" w:rsidRDefault="00413F6C" w:rsidP="00413F6C">
      <w:pPr>
        <w:jc w:val="both"/>
        <w:rPr>
          <w:rFonts w:ascii="Times New Roman" w:hAnsi="Times New Roman"/>
          <w:b/>
          <w:sz w:val="24"/>
          <w:szCs w:val="24"/>
        </w:rPr>
      </w:pPr>
      <w:r w:rsidRPr="00413F6C">
        <w:rPr>
          <w:rFonts w:ascii="Times New Roman" w:hAnsi="Times New Roman"/>
          <w:b/>
          <w:sz w:val="24"/>
          <w:szCs w:val="24"/>
        </w:rPr>
        <w:t>Regional Objective</w:t>
      </w:r>
    </w:p>
    <w:p w:rsidR="00413F6C" w:rsidRDefault="00413F6C" w:rsidP="00A46842">
      <w:pPr>
        <w:jc w:val="both"/>
        <w:rPr>
          <w:rFonts w:ascii="Times New Roman" w:hAnsi="Times New Roman"/>
          <w:sz w:val="24"/>
          <w:szCs w:val="24"/>
        </w:rPr>
      </w:pPr>
      <w:r w:rsidRPr="00413F6C">
        <w:rPr>
          <w:rFonts w:ascii="Times New Roman" w:hAnsi="Times New Roman"/>
          <w:sz w:val="24"/>
          <w:szCs w:val="24"/>
        </w:rPr>
        <w:t>Maintenance of regional order and stability</w:t>
      </w:r>
      <w:r>
        <w:rPr>
          <w:rFonts w:ascii="Times New Roman" w:hAnsi="Times New Roman"/>
          <w:sz w:val="24"/>
          <w:szCs w:val="24"/>
        </w:rPr>
        <w:tab/>
      </w:r>
      <w:r>
        <w:rPr>
          <w:rFonts w:ascii="Times New Roman" w:hAnsi="Times New Roman"/>
          <w:sz w:val="24"/>
          <w:szCs w:val="24"/>
        </w:rPr>
        <w:tab/>
      </w:r>
      <w:r w:rsidRPr="00413F6C">
        <w:rPr>
          <w:rFonts w:ascii="Times New Roman" w:hAnsi="Times New Roman"/>
          <w:sz w:val="24"/>
          <w:szCs w:val="24"/>
        </w:rPr>
        <w:t>National security and deterrence against Iran</w:t>
      </w:r>
    </w:p>
    <w:p w:rsidR="002656B9" w:rsidRPr="002656B9" w:rsidRDefault="002656B9" w:rsidP="002656B9">
      <w:pPr>
        <w:jc w:val="both"/>
        <w:rPr>
          <w:rFonts w:ascii="Times New Roman" w:hAnsi="Times New Roman"/>
          <w:b/>
          <w:sz w:val="24"/>
          <w:szCs w:val="24"/>
        </w:rPr>
      </w:pPr>
      <w:r w:rsidRPr="002656B9">
        <w:rPr>
          <w:rFonts w:ascii="Times New Roman" w:hAnsi="Times New Roman"/>
          <w:b/>
          <w:sz w:val="24"/>
          <w:szCs w:val="24"/>
        </w:rPr>
        <w:t>Economic Interest</w:t>
      </w:r>
    </w:p>
    <w:p w:rsidR="004972F3" w:rsidRPr="003915F3" w:rsidRDefault="002656B9" w:rsidP="003915F3">
      <w:pPr>
        <w:ind w:left="5040" w:hanging="5040"/>
        <w:jc w:val="both"/>
        <w:rPr>
          <w:rFonts w:ascii="Times New Roman" w:hAnsi="Times New Roman"/>
          <w:sz w:val="24"/>
          <w:szCs w:val="24"/>
        </w:rPr>
      </w:pPr>
      <w:r w:rsidRPr="002656B9">
        <w:rPr>
          <w:rFonts w:ascii="Times New Roman" w:hAnsi="Times New Roman"/>
          <w:sz w:val="24"/>
          <w:szCs w:val="24"/>
        </w:rPr>
        <w:t>Protection of global energy markets</w:t>
      </w:r>
      <w:r w:rsidR="009478AB">
        <w:rPr>
          <w:rFonts w:ascii="Times New Roman" w:hAnsi="Times New Roman"/>
          <w:sz w:val="24"/>
          <w:szCs w:val="24"/>
        </w:rPr>
        <w:tab/>
      </w:r>
      <w:r w:rsidRPr="002656B9">
        <w:rPr>
          <w:rFonts w:ascii="Times New Roman" w:hAnsi="Times New Roman"/>
          <w:sz w:val="24"/>
          <w:szCs w:val="24"/>
        </w:rPr>
        <w:t>Prevention of regional instability affecting strategic interests</w:t>
      </w:r>
    </w:p>
    <w:p w:rsidR="00A46842" w:rsidRPr="00A46842" w:rsidRDefault="00A46842" w:rsidP="00A46842">
      <w:pPr>
        <w:jc w:val="both"/>
        <w:rPr>
          <w:rFonts w:ascii="Times New Roman" w:hAnsi="Times New Roman"/>
          <w:b/>
          <w:sz w:val="24"/>
          <w:szCs w:val="24"/>
        </w:rPr>
      </w:pPr>
      <w:r w:rsidRPr="00A46842">
        <w:rPr>
          <w:rFonts w:ascii="Times New Roman" w:hAnsi="Times New Roman"/>
          <w:b/>
          <w:sz w:val="24"/>
          <w:szCs w:val="24"/>
        </w:rPr>
        <w:t>Scope</w:t>
      </w:r>
    </w:p>
    <w:p w:rsidR="00A46842" w:rsidRPr="0038607A" w:rsidRDefault="00A46842" w:rsidP="00A46842">
      <w:pPr>
        <w:jc w:val="both"/>
        <w:rPr>
          <w:rFonts w:ascii="Times New Roman" w:hAnsi="Times New Roman"/>
          <w:sz w:val="24"/>
          <w:szCs w:val="24"/>
        </w:rPr>
      </w:pPr>
      <w:r w:rsidRPr="0038607A">
        <w:rPr>
          <w:rFonts w:ascii="Times New Roman" w:hAnsi="Times New Roman"/>
          <w:sz w:val="24"/>
          <w:szCs w:val="24"/>
        </w:rPr>
        <w:t>Regional</w:t>
      </w:r>
      <w:r w:rsidR="00417409" w:rsidRPr="0038607A">
        <w:rPr>
          <w:rFonts w:ascii="Times New Roman" w:hAnsi="Times New Roman"/>
          <w:sz w:val="24"/>
          <w:szCs w:val="24"/>
        </w:rPr>
        <w:tab/>
      </w:r>
      <w:r w:rsidR="00417409" w:rsidRPr="0038607A">
        <w:rPr>
          <w:rFonts w:ascii="Times New Roman" w:hAnsi="Times New Roman"/>
          <w:sz w:val="24"/>
          <w:szCs w:val="24"/>
        </w:rPr>
        <w:tab/>
      </w:r>
      <w:r w:rsidR="00417409" w:rsidRPr="0038607A">
        <w:rPr>
          <w:rFonts w:ascii="Times New Roman" w:hAnsi="Times New Roman"/>
          <w:sz w:val="24"/>
          <w:szCs w:val="24"/>
        </w:rPr>
        <w:tab/>
      </w:r>
      <w:r w:rsidR="00417409" w:rsidRPr="0038607A">
        <w:rPr>
          <w:rFonts w:ascii="Times New Roman" w:hAnsi="Times New Roman"/>
          <w:sz w:val="24"/>
          <w:szCs w:val="24"/>
        </w:rPr>
        <w:tab/>
      </w:r>
      <w:r w:rsidR="00417409" w:rsidRPr="0038607A">
        <w:rPr>
          <w:rFonts w:ascii="Times New Roman" w:hAnsi="Times New Roman"/>
          <w:sz w:val="24"/>
          <w:szCs w:val="24"/>
        </w:rPr>
        <w:tab/>
      </w:r>
      <w:r w:rsidR="00417409" w:rsidRPr="0038607A">
        <w:rPr>
          <w:rFonts w:ascii="Times New Roman" w:hAnsi="Times New Roman"/>
          <w:sz w:val="24"/>
          <w:szCs w:val="24"/>
        </w:rPr>
        <w:tab/>
      </w:r>
      <w:r w:rsidRPr="0038607A">
        <w:rPr>
          <w:rFonts w:ascii="Times New Roman" w:hAnsi="Times New Roman"/>
          <w:sz w:val="24"/>
          <w:szCs w:val="24"/>
        </w:rPr>
        <w:t>Global</w:t>
      </w:r>
    </w:p>
    <w:p w:rsidR="001A70AB" w:rsidRPr="001A70AB" w:rsidRDefault="006D39D9" w:rsidP="00A46842">
      <w:pPr>
        <w:jc w:val="both"/>
        <w:rPr>
          <w:rFonts w:ascii="Times New Roman" w:hAnsi="Times New Roman"/>
          <w:sz w:val="24"/>
          <w:szCs w:val="24"/>
        </w:rPr>
      </w:pPr>
      <w:r>
        <w:rPr>
          <w:rFonts w:ascii="Times New Roman" w:hAnsi="Times New Roman"/>
          <w:sz w:val="24"/>
          <w:szCs w:val="24"/>
        </w:rPr>
        <w:lastRenderedPageBreak/>
        <w:t>Source: Authors Conceptualiz</w:t>
      </w:r>
      <w:r w:rsidR="001A70AB" w:rsidRPr="001A70AB">
        <w:rPr>
          <w:rFonts w:ascii="Times New Roman" w:hAnsi="Times New Roman"/>
          <w:sz w:val="24"/>
          <w:szCs w:val="24"/>
        </w:rPr>
        <w:t>ation</w:t>
      </w:r>
    </w:p>
    <w:p w:rsidR="00025057" w:rsidRDefault="00A46842" w:rsidP="00453425">
      <w:pPr>
        <w:jc w:val="both"/>
        <w:rPr>
          <w:rFonts w:ascii="Times New Roman" w:hAnsi="Times New Roman"/>
          <w:sz w:val="24"/>
          <w:szCs w:val="24"/>
        </w:rPr>
      </w:pPr>
      <w:r w:rsidRPr="00C251E8">
        <w:rPr>
          <w:rFonts w:ascii="Times New Roman" w:hAnsi="Times New Roman"/>
          <w:sz w:val="24"/>
          <w:szCs w:val="24"/>
        </w:rPr>
        <w:t>The comparison demonstrates that Israel's involvement is primarily threat-driven, whereas American involvement combines security, economic, and geopolitical considerations.</w:t>
      </w:r>
    </w:p>
    <w:p w:rsidR="00025057" w:rsidRPr="005F171E" w:rsidRDefault="005F171E" w:rsidP="00025057">
      <w:pPr>
        <w:jc w:val="both"/>
        <w:rPr>
          <w:rFonts w:ascii="Times New Roman" w:hAnsi="Times New Roman"/>
          <w:b/>
          <w:sz w:val="24"/>
          <w:szCs w:val="24"/>
        </w:rPr>
      </w:pPr>
      <w:r w:rsidRPr="005F171E">
        <w:rPr>
          <w:rFonts w:ascii="Times New Roman" w:hAnsi="Times New Roman"/>
          <w:b/>
          <w:sz w:val="24"/>
          <w:szCs w:val="24"/>
        </w:rPr>
        <w:t>3.14.4</w:t>
      </w:r>
      <w:r w:rsidRPr="005F171E">
        <w:rPr>
          <w:rFonts w:ascii="Times New Roman" w:hAnsi="Times New Roman"/>
          <w:b/>
          <w:sz w:val="24"/>
          <w:szCs w:val="24"/>
        </w:rPr>
        <w:tab/>
      </w:r>
      <w:r w:rsidR="00025057" w:rsidRPr="005F171E">
        <w:rPr>
          <w:rFonts w:ascii="Times New Roman" w:hAnsi="Times New Roman"/>
          <w:b/>
          <w:sz w:val="24"/>
          <w:szCs w:val="24"/>
        </w:rPr>
        <w:t>Areas of Strategic Convergence</w:t>
      </w:r>
    </w:p>
    <w:p w:rsidR="00025057" w:rsidRPr="00025057" w:rsidRDefault="00025057" w:rsidP="00025057">
      <w:pPr>
        <w:jc w:val="both"/>
        <w:rPr>
          <w:rFonts w:ascii="Times New Roman" w:hAnsi="Times New Roman"/>
          <w:sz w:val="24"/>
          <w:szCs w:val="24"/>
        </w:rPr>
      </w:pPr>
      <w:r w:rsidRPr="00025057">
        <w:rPr>
          <w:rFonts w:ascii="Times New Roman" w:hAnsi="Times New Roman"/>
          <w:sz w:val="24"/>
          <w:szCs w:val="24"/>
        </w:rPr>
        <w:t>Both Israel and the United States share several strategic interests in the Strait of Hormuz:</w:t>
      </w:r>
    </w:p>
    <w:p w:rsidR="00025057" w:rsidRPr="00025057" w:rsidRDefault="00025057" w:rsidP="00E83FB9">
      <w:pPr>
        <w:numPr>
          <w:ilvl w:val="0"/>
          <w:numId w:val="9"/>
        </w:numPr>
        <w:jc w:val="both"/>
        <w:rPr>
          <w:rFonts w:ascii="Times New Roman" w:hAnsi="Times New Roman"/>
          <w:sz w:val="24"/>
          <w:szCs w:val="24"/>
        </w:rPr>
      </w:pPr>
      <w:r w:rsidRPr="00025057">
        <w:rPr>
          <w:rFonts w:ascii="Times New Roman" w:hAnsi="Times New Roman"/>
          <w:sz w:val="24"/>
          <w:szCs w:val="24"/>
        </w:rPr>
        <w:t>Opposition to Iranian threats to close the Strait.</w:t>
      </w:r>
    </w:p>
    <w:p w:rsidR="00025057" w:rsidRPr="00025057" w:rsidRDefault="00025057" w:rsidP="00E83FB9">
      <w:pPr>
        <w:numPr>
          <w:ilvl w:val="0"/>
          <w:numId w:val="9"/>
        </w:numPr>
        <w:jc w:val="both"/>
        <w:rPr>
          <w:rFonts w:ascii="Times New Roman" w:hAnsi="Times New Roman"/>
          <w:sz w:val="24"/>
          <w:szCs w:val="24"/>
        </w:rPr>
      </w:pPr>
      <w:bookmarkStart w:id="0" w:name="_GoBack"/>
      <w:bookmarkEnd w:id="0"/>
      <w:r w:rsidRPr="00025057">
        <w:rPr>
          <w:rFonts w:ascii="Times New Roman" w:hAnsi="Times New Roman"/>
          <w:sz w:val="24"/>
          <w:szCs w:val="24"/>
        </w:rPr>
        <w:t>Support for freedom of navigation.</w:t>
      </w:r>
    </w:p>
    <w:p w:rsidR="00025057" w:rsidRPr="00025057" w:rsidRDefault="00025057" w:rsidP="00E83FB9">
      <w:pPr>
        <w:numPr>
          <w:ilvl w:val="0"/>
          <w:numId w:val="9"/>
        </w:numPr>
        <w:jc w:val="both"/>
        <w:rPr>
          <w:rFonts w:ascii="Times New Roman" w:hAnsi="Times New Roman"/>
          <w:sz w:val="24"/>
          <w:szCs w:val="24"/>
        </w:rPr>
      </w:pPr>
      <w:r w:rsidRPr="00025057">
        <w:rPr>
          <w:rFonts w:ascii="Times New Roman" w:hAnsi="Times New Roman"/>
          <w:sz w:val="24"/>
          <w:szCs w:val="24"/>
        </w:rPr>
        <w:t>Protection of regional allies.</w:t>
      </w:r>
    </w:p>
    <w:p w:rsidR="00025057" w:rsidRPr="00025057" w:rsidRDefault="00025057" w:rsidP="00E83FB9">
      <w:pPr>
        <w:numPr>
          <w:ilvl w:val="0"/>
          <w:numId w:val="9"/>
        </w:numPr>
        <w:jc w:val="both"/>
        <w:rPr>
          <w:rFonts w:ascii="Times New Roman" w:hAnsi="Times New Roman"/>
          <w:sz w:val="24"/>
          <w:szCs w:val="24"/>
        </w:rPr>
      </w:pPr>
      <w:r w:rsidRPr="00025057">
        <w:rPr>
          <w:rFonts w:ascii="Times New Roman" w:hAnsi="Times New Roman"/>
          <w:sz w:val="24"/>
          <w:szCs w:val="24"/>
        </w:rPr>
        <w:t>Maintenance of regional stability.</w:t>
      </w:r>
    </w:p>
    <w:p w:rsidR="00025057" w:rsidRPr="00025057" w:rsidRDefault="00025057" w:rsidP="00E83FB9">
      <w:pPr>
        <w:numPr>
          <w:ilvl w:val="0"/>
          <w:numId w:val="9"/>
        </w:numPr>
        <w:jc w:val="both"/>
        <w:rPr>
          <w:rFonts w:ascii="Times New Roman" w:hAnsi="Times New Roman"/>
          <w:sz w:val="24"/>
          <w:szCs w:val="24"/>
        </w:rPr>
      </w:pPr>
      <w:r w:rsidRPr="00025057">
        <w:rPr>
          <w:rFonts w:ascii="Times New Roman" w:hAnsi="Times New Roman"/>
          <w:sz w:val="24"/>
          <w:szCs w:val="24"/>
        </w:rPr>
        <w:t>Prevention of disruptions to global energy markets (</w:t>
      </w:r>
      <w:proofErr w:type="spellStart"/>
      <w:r w:rsidRPr="00025057">
        <w:rPr>
          <w:rFonts w:ascii="Times New Roman" w:hAnsi="Times New Roman"/>
          <w:sz w:val="24"/>
          <w:szCs w:val="24"/>
        </w:rPr>
        <w:t>Eisenstadt</w:t>
      </w:r>
      <w:proofErr w:type="spellEnd"/>
      <w:r w:rsidRPr="00025057">
        <w:rPr>
          <w:rFonts w:ascii="Times New Roman" w:hAnsi="Times New Roman"/>
          <w:sz w:val="24"/>
          <w:szCs w:val="24"/>
        </w:rPr>
        <w:t xml:space="preserve">, 2019; </w:t>
      </w:r>
      <w:proofErr w:type="spellStart"/>
      <w:r w:rsidRPr="00025057">
        <w:rPr>
          <w:rFonts w:ascii="Times New Roman" w:hAnsi="Times New Roman"/>
          <w:sz w:val="24"/>
          <w:szCs w:val="24"/>
        </w:rPr>
        <w:t>Gause</w:t>
      </w:r>
      <w:proofErr w:type="spellEnd"/>
      <w:r w:rsidRPr="00025057">
        <w:rPr>
          <w:rFonts w:ascii="Times New Roman" w:hAnsi="Times New Roman"/>
          <w:sz w:val="24"/>
          <w:szCs w:val="24"/>
        </w:rPr>
        <w:t>, 2014).</w:t>
      </w:r>
    </w:p>
    <w:p w:rsidR="00025057" w:rsidRPr="00025057" w:rsidRDefault="00025057" w:rsidP="00025057">
      <w:pPr>
        <w:jc w:val="both"/>
        <w:rPr>
          <w:rFonts w:ascii="Times New Roman" w:hAnsi="Times New Roman"/>
          <w:sz w:val="24"/>
          <w:szCs w:val="24"/>
        </w:rPr>
      </w:pPr>
      <w:r w:rsidRPr="00025057">
        <w:rPr>
          <w:rFonts w:ascii="Times New Roman" w:hAnsi="Times New Roman"/>
          <w:sz w:val="24"/>
          <w:szCs w:val="24"/>
        </w:rPr>
        <w:t>These shared interests have strengthened U.S.–Israeli strategic cooperation, particularly regarding intelligence sharing, military planning, and diplomatic coordination aimed at countering Iranian influence.</w:t>
      </w:r>
    </w:p>
    <w:p w:rsidR="00025057" w:rsidRPr="00FB4861" w:rsidRDefault="00FB4861" w:rsidP="00025057">
      <w:pPr>
        <w:jc w:val="both"/>
        <w:rPr>
          <w:rFonts w:ascii="Times New Roman" w:hAnsi="Times New Roman"/>
          <w:b/>
          <w:sz w:val="24"/>
          <w:szCs w:val="24"/>
        </w:rPr>
      </w:pPr>
      <w:r w:rsidRPr="00FB4861">
        <w:rPr>
          <w:rFonts w:ascii="Times New Roman" w:hAnsi="Times New Roman"/>
          <w:b/>
          <w:sz w:val="24"/>
          <w:szCs w:val="24"/>
        </w:rPr>
        <w:t>3.14.5</w:t>
      </w:r>
      <w:r w:rsidRPr="00FB4861">
        <w:rPr>
          <w:rFonts w:ascii="Times New Roman" w:hAnsi="Times New Roman"/>
          <w:b/>
          <w:sz w:val="24"/>
          <w:szCs w:val="24"/>
        </w:rPr>
        <w:tab/>
      </w:r>
      <w:r w:rsidR="00025057" w:rsidRPr="00FB4861">
        <w:rPr>
          <w:rFonts w:ascii="Times New Roman" w:hAnsi="Times New Roman"/>
          <w:b/>
          <w:sz w:val="24"/>
          <w:szCs w:val="24"/>
        </w:rPr>
        <w:t>Areas of Strategic Divergence</w:t>
      </w:r>
    </w:p>
    <w:p w:rsidR="00025057" w:rsidRPr="00025057" w:rsidRDefault="00025057" w:rsidP="00025057">
      <w:pPr>
        <w:jc w:val="both"/>
        <w:rPr>
          <w:rFonts w:ascii="Times New Roman" w:hAnsi="Times New Roman"/>
          <w:sz w:val="24"/>
          <w:szCs w:val="24"/>
        </w:rPr>
      </w:pPr>
      <w:r w:rsidRPr="00025057">
        <w:rPr>
          <w:rFonts w:ascii="Times New Roman" w:hAnsi="Times New Roman"/>
          <w:sz w:val="24"/>
          <w:szCs w:val="24"/>
        </w:rPr>
        <w:t>Despite close cooperation, important differences remain. The United States prioritizes the stability of the international economic system and the uninterrupted flow of energy resources. Israel, on the other hand, views the Strait primarily through the lens of its security competition with Iran. Consequently, Israeli policymakers often advocate more robust measures against Iran, whereas U.S. administrations may balance deterrence with diplomatic engagement and crisis management (Walt, 2018).</w:t>
      </w:r>
    </w:p>
    <w:p w:rsidR="00DE5576" w:rsidRPr="00B77CAE" w:rsidRDefault="000074FD" w:rsidP="00453425">
      <w:pPr>
        <w:jc w:val="both"/>
        <w:rPr>
          <w:rFonts w:ascii="Times New Roman" w:hAnsi="Times New Roman"/>
          <w:sz w:val="24"/>
          <w:szCs w:val="24"/>
        </w:rPr>
      </w:pPr>
      <w:r>
        <w:rPr>
          <w:rFonts w:ascii="Times New Roman" w:hAnsi="Times New Roman"/>
          <w:sz w:val="24"/>
          <w:szCs w:val="24"/>
        </w:rPr>
        <w:t>On the whole, t</w:t>
      </w:r>
      <w:r w:rsidR="00025057" w:rsidRPr="00025057">
        <w:rPr>
          <w:rFonts w:ascii="Times New Roman" w:hAnsi="Times New Roman"/>
          <w:sz w:val="24"/>
          <w:szCs w:val="24"/>
        </w:rPr>
        <w:t>he strategic involvement of Israel and the United States in relation to the Strait of Hormuz demonstrates both convergence and divergence in their regional objectives. While the United States seeks to preserve global energy security and maintain maritime order, Israel focuses primarily on preventing Iran from expanding its regional influence. Nevertheless, both states regard the security of the Strait as essential to regional stability and have developed a close strategic partnership aimed at countering threats emanating from Iran.</w:t>
      </w:r>
    </w:p>
    <w:p w:rsidR="00453425" w:rsidRPr="00453425" w:rsidRDefault="00D13153" w:rsidP="00453425">
      <w:pPr>
        <w:jc w:val="both"/>
        <w:rPr>
          <w:rFonts w:ascii="Times New Roman" w:hAnsi="Times New Roman"/>
          <w:b/>
          <w:sz w:val="24"/>
          <w:szCs w:val="24"/>
        </w:rPr>
      </w:pPr>
      <w:r>
        <w:rPr>
          <w:rFonts w:ascii="Times New Roman" w:hAnsi="Times New Roman"/>
          <w:b/>
          <w:sz w:val="24"/>
          <w:szCs w:val="24"/>
        </w:rPr>
        <w:t>3.15</w:t>
      </w:r>
      <w:r w:rsidR="00453425" w:rsidRPr="00453425">
        <w:rPr>
          <w:rFonts w:ascii="Times New Roman" w:hAnsi="Times New Roman"/>
          <w:b/>
          <w:sz w:val="24"/>
          <w:szCs w:val="24"/>
        </w:rPr>
        <w:tab/>
        <w:t>Implications for International Security</w:t>
      </w:r>
    </w:p>
    <w:p w:rsidR="00453425" w:rsidRPr="00453425" w:rsidRDefault="00453425" w:rsidP="00453425">
      <w:pPr>
        <w:jc w:val="both"/>
        <w:rPr>
          <w:rFonts w:ascii="Times New Roman" w:hAnsi="Times New Roman"/>
          <w:sz w:val="24"/>
          <w:szCs w:val="24"/>
        </w:rPr>
      </w:pPr>
      <w:r w:rsidRPr="00453425">
        <w:rPr>
          <w:rFonts w:ascii="Times New Roman" w:hAnsi="Times New Roman"/>
          <w:sz w:val="24"/>
          <w:szCs w:val="24"/>
        </w:rPr>
        <w:t>The U.S.–Iran conflict in the Strait of Hormuz has several broader implications:</w:t>
      </w:r>
    </w:p>
    <w:p w:rsidR="00453425" w:rsidRPr="00453425" w:rsidRDefault="00453425" w:rsidP="009716DE">
      <w:pPr>
        <w:numPr>
          <w:ilvl w:val="0"/>
          <w:numId w:val="3"/>
        </w:numPr>
        <w:jc w:val="both"/>
        <w:rPr>
          <w:rFonts w:ascii="Times New Roman" w:hAnsi="Times New Roman"/>
          <w:sz w:val="24"/>
          <w:szCs w:val="24"/>
        </w:rPr>
      </w:pPr>
      <w:r w:rsidRPr="00453425">
        <w:rPr>
          <w:rFonts w:ascii="Times New Roman" w:hAnsi="Times New Roman"/>
          <w:sz w:val="24"/>
          <w:szCs w:val="24"/>
        </w:rPr>
        <w:t>Energy Security: Disruptions could significantly affect global oil and gas supplies (IEA, 2025).</w:t>
      </w:r>
    </w:p>
    <w:p w:rsidR="00453425" w:rsidRPr="00453425" w:rsidRDefault="00453425" w:rsidP="009716DE">
      <w:pPr>
        <w:numPr>
          <w:ilvl w:val="0"/>
          <w:numId w:val="3"/>
        </w:numPr>
        <w:jc w:val="both"/>
        <w:rPr>
          <w:rFonts w:ascii="Times New Roman" w:hAnsi="Times New Roman"/>
          <w:sz w:val="24"/>
          <w:szCs w:val="24"/>
        </w:rPr>
      </w:pPr>
      <w:r w:rsidRPr="00453425">
        <w:rPr>
          <w:rFonts w:ascii="Times New Roman" w:hAnsi="Times New Roman"/>
          <w:sz w:val="24"/>
          <w:szCs w:val="24"/>
        </w:rPr>
        <w:t>Regional Stability: Escalati</w:t>
      </w:r>
      <w:r w:rsidR="00F87310">
        <w:rPr>
          <w:rFonts w:ascii="Times New Roman" w:hAnsi="Times New Roman"/>
          <w:sz w:val="24"/>
          <w:szCs w:val="24"/>
        </w:rPr>
        <w:t>on could draw neighboring Gulf S</w:t>
      </w:r>
      <w:r w:rsidRPr="00453425">
        <w:rPr>
          <w:rFonts w:ascii="Times New Roman" w:hAnsi="Times New Roman"/>
          <w:sz w:val="24"/>
          <w:szCs w:val="24"/>
        </w:rPr>
        <w:t>tates into broader conflict (</w:t>
      </w:r>
      <w:proofErr w:type="spellStart"/>
      <w:r w:rsidRPr="00453425">
        <w:rPr>
          <w:rFonts w:ascii="Times New Roman" w:hAnsi="Times New Roman"/>
          <w:sz w:val="24"/>
          <w:szCs w:val="24"/>
        </w:rPr>
        <w:t>Gause</w:t>
      </w:r>
      <w:proofErr w:type="spellEnd"/>
      <w:r w:rsidRPr="00453425">
        <w:rPr>
          <w:rFonts w:ascii="Times New Roman" w:hAnsi="Times New Roman"/>
          <w:sz w:val="24"/>
          <w:szCs w:val="24"/>
        </w:rPr>
        <w:t>, 2014).</w:t>
      </w:r>
    </w:p>
    <w:p w:rsidR="00453425" w:rsidRPr="00453425" w:rsidRDefault="00453425" w:rsidP="009716DE">
      <w:pPr>
        <w:numPr>
          <w:ilvl w:val="0"/>
          <w:numId w:val="3"/>
        </w:numPr>
        <w:jc w:val="both"/>
        <w:rPr>
          <w:rFonts w:ascii="Times New Roman" w:hAnsi="Times New Roman"/>
          <w:sz w:val="24"/>
          <w:szCs w:val="24"/>
        </w:rPr>
      </w:pPr>
      <w:r w:rsidRPr="00453425">
        <w:rPr>
          <w:rFonts w:ascii="Times New Roman" w:hAnsi="Times New Roman"/>
          <w:sz w:val="24"/>
          <w:szCs w:val="24"/>
        </w:rPr>
        <w:lastRenderedPageBreak/>
        <w:t>Great-Power Competition: Instability creates o</w:t>
      </w:r>
      <w:r w:rsidR="00F06F6A">
        <w:rPr>
          <w:rFonts w:ascii="Times New Roman" w:hAnsi="Times New Roman"/>
          <w:sz w:val="24"/>
          <w:szCs w:val="24"/>
        </w:rPr>
        <w:t>pportunities for external actors’</w:t>
      </w:r>
      <w:r w:rsidRPr="00453425">
        <w:rPr>
          <w:rFonts w:ascii="Times New Roman" w:hAnsi="Times New Roman"/>
          <w:sz w:val="24"/>
          <w:szCs w:val="24"/>
        </w:rPr>
        <w:t xml:space="preserve"> such as China and Russia to expand their regional influence (Allison, 2017).</w:t>
      </w:r>
    </w:p>
    <w:p w:rsidR="00453425" w:rsidRPr="00453425" w:rsidRDefault="00453425" w:rsidP="009716DE">
      <w:pPr>
        <w:numPr>
          <w:ilvl w:val="0"/>
          <w:numId w:val="3"/>
        </w:numPr>
        <w:jc w:val="both"/>
        <w:rPr>
          <w:rFonts w:ascii="Times New Roman" w:hAnsi="Times New Roman"/>
          <w:sz w:val="24"/>
          <w:szCs w:val="24"/>
        </w:rPr>
      </w:pPr>
      <w:r w:rsidRPr="00453425">
        <w:rPr>
          <w:rFonts w:ascii="Times New Roman" w:hAnsi="Times New Roman"/>
          <w:sz w:val="24"/>
          <w:szCs w:val="24"/>
        </w:rPr>
        <w:t>International Trade: Maritime insecurity threatens critical shipping routes and global supply chains (UNCTAD, 2025).</w:t>
      </w:r>
    </w:p>
    <w:p w:rsidR="00453425" w:rsidRDefault="00453425" w:rsidP="009D6F3E">
      <w:pPr>
        <w:numPr>
          <w:ilvl w:val="0"/>
          <w:numId w:val="3"/>
        </w:numPr>
        <w:jc w:val="both"/>
        <w:rPr>
          <w:rFonts w:ascii="Times New Roman" w:hAnsi="Times New Roman"/>
          <w:sz w:val="24"/>
          <w:szCs w:val="24"/>
        </w:rPr>
      </w:pPr>
      <w:r w:rsidRPr="00453425">
        <w:rPr>
          <w:rFonts w:ascii="Times New Roman" w:hAnsi="Times New Roman"/>
          <w:sz w:val="24"/>
          <w:szCs w:val="24"/>
        </w:rPr>
        <w:t>Nuclear Proliferation Risks: Continued tensions complicate diplomatic efforts aimed at preventing nuclear proliferation in the Middle East (Maloney, 2020).</w:t>
      </w:r>
    </w:p>
    <w:p w:rsidR="00F87310" w:rsidRPr="00A41E81" w:rsidRDefault="00D13153" w:rsidP="00F87310">
      <w:pPr>
        <w:jc w:val="both"/>
        <w:rPr>
          <w:rFonts w:ascii="Times New Roman" w:hAnsi="Times New Roman"/>
          <w:b/>
          <w:sz w:val="24"/>
          <w:szCs w:val="24"/>
        </w:rPr>
      </w:pPr>
      <w:r>
        <w:rPr>
          <w:rFonts w:ascii="Times New Roman" w:hAnsi="Times New Roman"/>
          <w:b/>
          <w:sz w:val="24"/>
          <w:szCs w:val="24"/>
        </w:rPr>
        <w:t>3.16</w:t>
      </w:r>
      <w:r w:rsidR="00F87310" w:rsidRPr="00A41E81">
        <w:rPr>
          <w:rFonts w:ascii="Times New Roman" w:hAnsi="Times New Roman"/>
          <w:b/>
          <w:sz w:val="24"/>
          <w:szCs w:val="24"/>
        </w:rPr>
        <w:tab/>
        <w:t>Implications for Global Security</w:t>
      </w:r>
    </w:p>
    <w:p w:rsidR="00F87310" w:rsidRPr="00F87310" w:rsidRDefault="00F87310" w:rsidP="00F87310">
      <w:pPr>
        <w:jc w:val="both"/>
        <w:rPr>
          <w:rFonts w:ascii="Times New Roman" w:hAnsi="Times New Roman"/>
          <w:sz w:val="24"/>
          <w:szCs w:val="24"/>
        </w:rPr>
      </w:pPr>
      <w:r w:rsidRPr="00F87310">
        <w:rPr>
          <w:rFonts w:ascii="Times New Roman" w:hAnsi="Times New Roman"/>
          <w:sz w:val="24"/>
          <w:szCs w:val="24"/>
        </w:rPr>
        <w:t>The militarization of the Strait of Hormuz has several important implications.</w:t>
      </w:r>
    </w:p>
    <w:p w:rsidR="00F87310" w:rsidRPr="00F87310" w:rsidRDefault="00F87310" w:rsidP="00F87310">
      <w:pPr>
        <w:jc w:val="both"/>
        <w:rPr>
          <w:rFonts w:ascii="Times New Roman" w:hAnsi="Times New Roman"/>
          <w:sz w:val="24"/>
          <w:szCs w:val="24"/>
        </w:rPr>
      </w:pPr>
      <w:r w:rsidRPr="00F87310">
        <w:rPr>
          <w:rFonts w:ascii="Times New Roman" w:hAnsi="Times New Roman"/>
          <w:sz w:val="24"/>
          <w:szCs w:val="24"/>
        </w:rPr>
        <w:t>First, it increases the likelihood of accidental escalation between major military actors. The concentration of naval forces in a confined maritime space creates opportunities for miscalculation and confrontation.</w:t>
      </w:r>
    </w:p>
    <w:p w:rsidR="00F87310" w:rsidRPr="00F87310" w:rsidRDefault="00F87310" w:rsidP="00F87310">
      <w:pPr>
        <w:jc w:val="both"/>
        <w:rPr>
          <w:rFonts w:ascii="Times New Roman" w:hAnsi="Times New Roman"/>
          <w:sz w:val="24"/>
          <w:szCs w:val="24"/>
        </w:rPr>
      </w:pPr>
      <w:r w:rsidRPr="00F87310">
        <w:rPr>
          <w:rFonts w:ascii="Times New Roman" w:hAnsi="Times New Roman"/>
          <w:sz w:val="24"/>
          <w:szCs w:val="24"/>
        </w:rPr>
        <w:t>Second, instability within the strait threatens global energy security. Recent analyses suggest that prolonged disruptions could contribute to inflationary pressures, supply chain disruptions, and economic instability across both developed and developing economies</w:t>
      </w:r>
      <w:r w:rsidR="00E725AD">
        <w:rPr>
          <w:rFonts w:ascii="Times New Roman" w:hAnsi="Times New Roman"/>
          <w:sz w:val="24"/>
          <w:szCs w:val="24"/>
        </w:rPr>
        <w:t xml:space="preserve"> </w:t>
      </w:r>
      <w:proofErr w:type="gramStart"/>
      <w:r w:rsidR="00E725AD">
        <w:rPr>
          <w:rFonts w:ascii="Times New Roman" w:hAnsi="Times New Roman"/>
          <w:sz w:val="24"/>
          <w:szCs w:val="24"/>
        </w:rPr>
        <w:t xml:space="preserve">( </w:t>
      </w:r>
      <w:proofErr w:type="spellStart"/>
      <w:r w:rsidR="00E725AD">
        <w:rPr>
          <w:rFonts w:ascii="Times New Roman" w:hAnsi="Times New Roman"/>
          <w:sz w:val="24"/>
          <w:szCs w:val="24"/>
        </w:rPr>
        <w:t>Parsi</w:t>
      </w:r>
      <w:proofErr w:type="spellEnd"/>
      <w:proofErr w:type="gramEnd"/>
      <w:r w:rsidR="00E725AD">
        <w:rPr>
          <w:rFonts w:ascii="Times New Roman" w:hAnsi="Times New Roman"/>
          <w:sz w:val="24"/>
          <w:szCs w:val="24"/>
        </w:rPr>
        <w:t>, 2024)</w:t>
      </w:r>
      <w:r w:rsidRPr="00F87310">
        <w:rPr>
          <w:rFonts w:ascii="Times New Roman" w:hAnsi="Times New Roman"/>
          <w:sz w:val="24"/>
          <w:szCs w:val="24"/>
        </w:rPr>
        <w:t>.</w:t>
      </w:r>
    </w:p>
    <w:p w:rsidR="00326A45" w:rsidRDefault="00326A45" w:rsidP="00326A45">
      <w:pPr>
        <w:jc w:val="both"/>
        <w:rPr>
          <w:rFonts w:ascii="Times New Roman" w:hAnsi="Times New Roman"/>
          <w:sz w:val="24"/>
          <w:szCs w:val="24"/>
        </w:rPr>
      </w:pPr>
      <w:r w:rsidRPr="00326A45">
        <w:rPr>
          <w:rFonts w:ascii="Times New Roman" w:hAnsi="Times New Roman"/>
          <w:sz w:val="24"/>
          <w:szCs w:val="24"/>
        </w:rPr>
        <w:t>Third, the Strait of Hormuz illustrates how regional conflicts increasingly acquire global dimensions. Competition among Iran, Israel, and the United States attracts the involvement of external powers such as China and Russia, thereby transforming regional disputes into broader geopolitical contests.</w:t>
      </w:r>
    </w:p>
    <w:p w:rsidR="006B1DA3" w:rsidRPr="006B1DA3" w:rsidRDefault="006B1DA3" w:rsidP="00B77CAE">
      <w:pPr>
        <w:jc w:val="both"/>
        <w:rPr>
          <w:rFonts w:ascii="Times New Roman" w:hAnsi="Times New Roman"/>
          <w:b/>
          <w:sz w:val="24"/>
          <w:szCs w:val="24"/>
        </w:rPr>
      </w:pPr>
      <w:r w:rsidRPr="006B1DA3">
        <w:rPr>
          <w:rFonts w:ascii="Times New Roman" w:hAnsi="Times New Roman"/>
          <w:b/>
          <w:sz w:val="24"/>
          <w:szCs w:val="24"/>
        </w:rPr>
        <w:t>3.17</w:t>
      </w:r>
      <w:r w:rsidRPr="006B1DA3">
        <w:rPr>
          <w:rFonts w:ascii="Times New Roman" w:hAnsi="Times New Roman"/>
          <w:b/>
          <w:sz w:val="24"/>
          <w:szCs w:val="24"/>
        </w:rPr>
        <w:tab/>
        <w:t>Implication for Global Peace</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 xml:space="preserve">The strategic involvement of Israel and the United States in the Strait of Hormuz has significant implications for global peace and </w:t>
      </w:r>
      <w:r w:rsidR="003529EE">
        <w:rPr>
          <w:rFonts w:ascii="Times New Roman" w:hAnsi="Times New Roman"/>
          <w:sz w:val="24"/>
          <w:szCs w:val="24"/>
        </w:rPr>
        <w:t xml:space="preserve">even </w:t>
      </w:r>
      <w:r w:rsidRPr="00B77CAE">
        <w:rPr>
          <w:rFonts w:ascii="Times New Roman" w:hAnsi="Times New Roman"/>
          <w:sz w:val="24"/>
          <w:szCs w:val="24"/>
        </w:rPr>
        <w:t>security. As one of the world's most critical maritime chokepoints, any military activity, strategic competition, or geopolitical confrontation in the Strait</w:t>
      </w:r>
      <w:r w:rsidR="002E0074">
        <w:rPr>
          <w:rFonts w:ascii="Times New Roman" w:hAnsi="Times New Roman"/>
          <w:sz w:val="24"/>
          <w:szCs w:val="24"/>
        </w:rPr>
        <w:t>,</w:t>
      </w:r>
      <w:r w:rsidRPr="00B77CAE">
        <w:rPr>
          <w:rFonts w:ascii="Times New Roman" w:hAnsi="Times New Roman"/>
          <w:sz w:val="24"/>
          <w:szCs w:val="24"/>
        </w:rPr>
        <w:t xml:space="preserve"> extends beyond the Middle East and affects international stability, energy security, and the global economy.</w:t>
      </w:r>
      <w:r w:rsidR="002E0074">
        <w:rPr>
          <w:rFonts w:ascii="Times New Roman" w:hAnsi="Times New Roman"/>
          <w:sz w:val="24"/>
          <w:szCs w:val="24"/>
        </w:rPr>
        <w:t xml:space="preserve"> The </w:t>
      </w:r>
      <w:r w:rsidR="00DB01A6">
        <w:rPr>
          <w:rFonts w:ascii="Times New Roman" w:hAnsi="Times New Roman"/>
          <w:sz w:val="24"/>
          <w:szCs w:val="24"/>
        </w:rPr>
        <w:t xml:space="preserve">positive/negative </w:t>
      </w:r>
      <w:r w:rsidR="002E0074">
        <w:rPr>
          <w:rFonts w:ascii="Times New Roman" w:hAnsi="Times New Roman"/>
          <w:sz w:val="24"/>
          <w:szCs w:val="24"/>
        </w:rPr>
        <w:t>implications are as follows:</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1. Enhancement of Maritime Security and Freedom of Navigation</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One positive implication of U.S. and Israeli involvement is the protection of international shipping routes and the preservation of freedom of navigation. The United States, through its naval presence and multinational maritime security initiatives, seeks to deter piracy, terrorism, and state-sponsored disruptions that could threaten commercial shipping. These efforts contribute to stability in international trade and reduce the likelihood of economic shocks resulting from interruptions in oil transportation (</w:t>
      </w:r>
      <w:proofErr w:type="spellStart"/>
      <w:r w:rsidRPr="00B77CAE">
        <w:rPr>
          <w:rFonts w:ascii="Times New Roman" w:hAnsi="Times New Roman"/>
          <w:sz w:val="24"/>
          <w:szCs w:val="24"/>
        </w:rPr>
        <w:t>Cordesman</w:t>
      </w:r>
      <w:proofErr w:type="spellEnd"/>
      <w:r w:rsidRPr="00B77CAE">
        <w:rPr>
          <w:rFonts w:ascii="Times New Roman" w:hAnsi="Times New Roman"/>
          <w:sz w:val="24"/>
          <w:szCs w:val="24"/>
        </w:rPr>
        <w:t>, 2019).</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By supporting these efforts diplomatically and strategically, Israel contributes to a broader security architecture aimed at maintaining an open and secure maritime environment (</w:t>
      </w:r>
      <w:proofErr w:type="spellStart"/>
      <w:r w:rsidRPr="00B77CAE">
        <w:rPr>
          <w:rFonts w:ascii="Times New Roman" w:hAnsi="Times New Roman"/>
          <w:sz w:val="24"/>
          <w:szCs w:val="24"/>
        </w:rPr>
        <w:t>Inbar</w:t>
      </w:r>
      <w:proofErr w:type="spellEnd"/>
      <w:r w:rsidRPr="00B77CAE">
        <w:rPr>
          <w:rFonts w:ascii="Times New Roman" w:hAnsi="Times New Roman"/>
          <w:sz w:val="24"/>
          <w:szCs w:val="24"/>
        </w:rPr>
        <w:t>, 2016).</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lastRenderedPageBreak/>
        <w:t>2. Intensification of Regional Militarization</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Conversely, increased involvement by the United States and Israel may contribute to the militarization of the Persian Gulf region. Iran often interprets such interventions as threats to its sovereignty and national security, leading to military buildups, naval exercises, missile deployments, and the strengthening of proxy networks across the Middle East (</w:t>
      </w:r>
      <w:proofErr w:type="spellStart"/>
      <w:r w:rsidRPr="00B77CAE">
        <w:rPr>
          <w:rFonts w:ascii="Times New Roman" w:hAnsi="Times New Roman"/>
          <w:sz w:val="24"/>
          <w:szCs w:val="24"/>
        </w:rPr>
        <w:t>Gause</w:t>
      </w:r>
      <w:proofErr w:type="spellEnd"/>
      <w:r w:rsidRPr="00B77CAE">
        <w:rPr>
          <w:rFonts w:ascii="Times New Roman" w:hAnsi="Times New Roman"/>
          <w:sz w:val="24"/>
          <w:szCs w:val="24"/>
        </w:rPr>
        <w:t>, 2014).</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This security dilemma creates a cycle in which one state's defensive measures are perceived as offensive threats by another, thereby increasing the risk of conflict escalation (Jervis, 1978).</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3. Increased Risk of Interstate Conflict</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The presence of competing military forces in and around the Strait increases the possibility of miscalculation, accidental confrontation, or deliberate escalation. Historical incidents involving attacks on oil tankers, the seizure of commercial vessels, and confrontations between Iranian and U.S. naval forces demonstrate the vulnerability of the region to crises (</w:t>
      </w:r>
      <w:proofErr w:type="spellStart"/>
      <w:r w:rsidRPr="00B77CAE">
        <w:rPr>
          <w:rFonts w:ascii="Times New Roman" w:hAnsi="Times New Roman"/>
          <w:sz w:val="24"/>
          <w:szCs w:val="24"/>
        </w:rPr>
        <w:t>Takeyh</w:t>
      </w:r>
      <w:proofErr w:type="spellEnd"/>
      <w:r w:rsidRPr="00B77CAE">
        <w:rPr>
          <w:rFonts w:ascii="Times New Roman" w:hAnsi="Times New Roman"/>
          <w:sz w:val="24"/>
          <w:szCs w:val="24"/>
        </w:rPr>
        <w:t>, 2020).</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Should tensions escalate into direct military conflict involving Iran, Israel, and the United States, the consequences could destabilize the broader Middle East and potentially draw in external powers such as Russia and China, thereby increasing threats to international peace and security.</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4. Impact on Global Energy Security</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The Strait of Hormuz is responsible for transporting a substantial proportion of the world's oil exports. Any disruption resulting from military confrontation could lead to sharp increases in global energy prices, inflationary pressures, and economic instability. Developing countries that depend heavily on imported energy would be particularly vulnerable (</w:t>
      </w:r>
      <w:proofErr w:type="spellStart"/>
      <w:r w:rsidRPr="00B77CAE">
        <w:rPr>
          <w:rFonts w:ascii="Times New Roman" w:hAnsi="Times New Roman"/>
          <w:sz w:val="24"/>
          <w:szCs w:val="24"/>
        </w:rPr>
        <w:t>Yergin</w:t>
      </w:r>
      <w:proofErr w:type="spellEnd"/>
      <w:r w:rsidRPr="00B77CAE">
        <w:rPr>
          <w:rFonts w:ascii="Times New Roman" w:hAnsi="Times New Roman"/>
          <w:sz w:val="24"/>
          <w:szCs w:val="24"/>
        </w:rPr>
        <w:t>, 2020).</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Therefore, interventions aimed at securing the Strait have implications not only for regional stability but also for the functioning of the global economy.</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5. Strengthening Strategic Alliances and Security Cooperation</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The shared concerns of Israel, the United States, and several Gulf Arab states regarding Iranian influence have encouraged new forms of regional cooperation. The normalization agreements between Israel and some Arab states have facilitated intelligence sharing, military coordination, and collective security arrangements that may contribute to regional deterrence and stability (Miller, 2022).</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Such partnerships have the potential to create a more structured regional security framework capable of responding to common threats.</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6. Challenges to International Law and Sovereignty</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 xml:space="preserve">Military interventions and security operations in the Strait often generate debates concerning international law, freedom of navigation, territorial waters, and state sovereignty. Disputes over </w:t>
      </w:r>
      <w:r w:rsidRPr="00B77CAE">
        <w:rPr>
          <w:rFonts w:ascii="Times New Roman" w:hAnsi="Times New Roman"/>
          <w:sz w:val="24"/>
          <w:szCs w:val="24"/>
        </w:rPr>
        <w:lastRenderedPageBreak/>
        <w:t>the legal status of maritime passages and the legitimacy of military deployments may complicate diplomatic efforts and undermine confidence-building measures among regional actors (</w:t>
      </w:r>
      <w:proofErr w:type="spellStart"/>
      <w:r w:rsidRPr="00B77CAE">
        <w:rPr>
          <w:rFonts w:ascii="Times New Roman" w:hAnsi="Times New Roman"/>
          <w:sz w:val="24"/>
          <w:szCs w:val="24"/>
        </w:rPr>
        <w:t>Kraska</w:t>
      </w:r>
      <w:proofErr w:type="spellEnd"/>
      <w:r w:rsidRPr="00B77CAE">
        <w:rPr>
          <w:rFonts w:ascii="Times New Roman" w:hAnsi="Times New Roman"/>
          <w:sz w:val="24"/>
          <w:szCs w:val="24"/>
        </w:rPr>
        <w:t xml:space="preserve"> &amp; </w:t>
      </w:r>
      <w:proofErr w:type="spellStart"/>
      <w:r w:rsidRPr="00B77CAE">
        <w:rPr>
          <w:rFonts w:ascii="Times New Roman" w:hAnsi="Times New Roman"/>
          <w:sz w:val="24"/>
          <w:szCs w:val="24"/>
        </w:rPr>
        <w:t>Pedrozo</w:t>
      </w:r>
      <w:proofErr w:type="spellEnd"/>
      <w:r w:rsidRPr="00B77CAE">
        <w:rPr>
          <w:rFonts w:ascii="Times New Roman" w:hAnsi="Times New Roman"/>
          <w:sz w:val="24"/>
          <w:szCs w:val="24"/>
        </w:rPr>
        <w:t>, 2019).</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The management of these legal issues is crucial for preventing tensions from escalating into broader conflicts.</w:t>
      </w:r>
    </w:p>
    <w:p w:rsidR="00906C14" w:rsidRPr="00906C14" w:rsidRDefault="00906C14" w:rsidP="00906C14">
      <w:pPr>
        <w:jc w:val="both"/>
        <w:rPr>
          <w:rFonts w:ascii="Times New Roman" w:hAnsi="Times New Roman"/>
          <w:b/>
          <w:sz w:val="24"/>
          <w:szCs w:val="24"/>
        </w:rPr>
      </w:pPr>
      <w:r w:rsidRPr="00906C14">
        <w:rPr>
          <w:rFonts w:ascii="Times New Roman" w:hAnsi="Times New Roman"/>
          <w:b/>
          <w:sz w:val="24"/>
          <w:szCs w:val="24"/>
        </w:rPr>
        <w:t>3.18</w:t>
      </w:r>
      <w:r>
        <w:rPr>
          <w:rFonts w:ascii="Times New Roman" w:hAnsi="Times New Roman"/>
          <w:b/>
          <w:sz w:val="24"/>
          <w:szCs w:val="24"/>
        </w:rPr>
        <w:t xml:space="preserve"> </w:t>
      </w:r>
      <w:r w:rsidRPr="00906C14">
        <w:rPr>
          <w:rFonts w:ascii="Times New Roman" w:hAnsi="Times New Roman"/>
          <w:b/>
          <w:sz w:val="24"/>
          <w:szCs w:val="24"/>
        </w:rPr>
        <w:t>Implications for Global Power Competition</w:t>
      </w:r>
    </w:p>
    <w:p w:rsidR="00906C14" w:rsidRPr="00906C14" w:rsidRDefault="00906C14" w:rsidP="00906C14">
      <w:pPr>
        <w:jc w:val="both"/>
        <w:rPr>
          <w:rFonts w:ascii="Times New Roman" w:hAnsi="Times New Roman"/>
          <w:sz w:val="24"/>
          <w:szCs w:val="24"/>
        </w:rPr>
      </w:pPr>
      <w:r w:rsidRPr="00906C14">
        <w:rPr>
          <w:rFonts w:ascii="Times New Roman" w:hAnsi="Times New Roman"/>
          <w:sz w:val="24"/>
          <w:szCs w:val="24"/>
        </w:rPr>
        <w:t>The Strait of Hormuz has increasingly become a theater of great-power competition. While the United States seeks to maintain its strategic influence, emerging powers such as China have significant economic interests in the uninterrupted flow of Gulf energy resources. Consequently, regional crises involving Israel, Iran, and the United States can have wider implications for international power relations and the evolving global order (Allison, 2017).</w:t>
      </w:r>
    </w:p>
    <w:p w:rsidR="00B77CAE" w:rsidRPr="00326A45" w:rsidRDefault="00906C14" w:rsidP="00326A45">
      <w:pPr>
        <w:jc w:val="both"/>
        <w:rPr>
          <w:rFonts w:ascii="Times New Roman" w:hAnsi="Times New Roman"/>
          <w:sz w:val="24"/>
          <w:szCs w:val="24"/>
        </w:rPr>
      </w:pPr>
      <w:r w:rsidRPr="00906C14">
        <w:rPr>
          <w:rFonts w:ascii="Times New Roman" w:hAnsi="Times New Roman"/>
          <w:sz w:val="24"/>
          <w:szCs w:val="24"/>
        </w:rPr>
        <w:t>From a realist perspective, competition over strategic waterways such as the Strait of Hormuz reflects broader struggles for influence within the international system.</w:t>
      </w:r>
    </w:p>
    <w:p w:rsidR="003039CA" w:rsidRPr="00044E6E" w:rsidRDefault="00906C14" w:rsidP="009D6F3E">
      <w:pPr>
        <w:jc w:val="both"/>
        <w:rPr>
          <w:rFonts w:ascii="Times New Roman" w:hAnsi="Times New Roman"/>
          <w:b/>
          <w:sz w:val="24"/>
          <w:szCs w:val="24"/>
        </w:rPr>
      </w:pPr>
      <w:r>
        <w:rPr>
          <w:rFonts w:ascii="Times New Roman" w:hAnsi="Times New Roman"/>
          <w:b/>
          <w:sz w:val="24"/>
          <w:szCs w:val="24"/>
        </w:rPr>
        <w:t>3.19</w:t>
      </w:r>
      <w:r w:rsidR="003E6802" w:rsidRPr="003E6802">
        <w:rPr>
          <w:rFonts w:ascii="Times New Roman" w:hAnsi="Times New Roman"/>
          <w:b/>
          <w:sz w:val="24"/>
          <w:szCs w:val="24"/>
        </w:rPr>
        <w:tab/>
      </w:r>
      <w:r w:rsidR="001D215B" w:rsidRPr="00044E6E">
        <w:rPr>
          <w:rFonts w:ascii="Times New Roman" w:hAnsi="Times New Roman"/>
          <w:b/>
          <w:sz w:val="24"/>
          <w:szCs w:val="24"/>
        </w:rPr>
        <w:t>Conclusion</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The Strait of Hormuz remains one of the most strategically important maritime corridors in the international system. The Iran–Israel conflict has intensified competition over this critical waterway and elevated its significance within contemporary geopolitics.</w:t>
      </w:r>
    </w:p>
    <w:p w:rsidR="002417A4" w:rsidRDefault="002417A4" w:rsidP="009D6F3E">
      <w:pPr>
        <w:jc w:val="both"/>
        <w:rPr>
          <w:rFonts w:ascii="Times New Roman" w:hAnsi="Times New Roman"/>
          <w:sz w:val="24"/>
          <w:szCs w:val="24"/>
        </w:rPr>
      </w:pPr>
      <w:r>
        <w:rPr>
          <w:rFonts w:ascii="Times New Roman" w:hAnsi="Times New Roman"/>
          <w:sz w:val="24"/>
          <w:szCs w:val="24"/>
        </w:rPr>
        <w:t>T</w:t>
      </w:r>
      <w:r w:rsidRPr="00BC0BA1">
        <w:rPr>
          <w:rFonts w:ascii="Times New Roman" w:hAnsi="Times New Roman"/>
          <w:sz w:val="24"/>
          <w:szCs w:val="24"/>
        </w:rPr>
        <w:t>he interventions of Israel and the United States in relation to the Strait of Hormuz have complex consequences for global peace and security. On one hand, they contribute to maritime security, freedom of navigation, and the protection of international trade. On the other hand, they risk intensifying regional militarization, provoking interstate conflict, and exacerbating great-power rivalries. The challenge for policymakers is to balance deterrence and security objectives with diplomatic engagement and conflict management mechanisms that promote long-term regional stability and international peace.</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 xml:space="preserve">The study </w:t>
      </w:r>
      <w:r w:rsidR="001C4C8C">
        <w:rPr>
          <w:rFonts w:ascii="Times New Roman" w:hAnsi="Times New Roman"/>
          <w:sz w:val="24"/>
          <w:szCs w:val="24"/>
        </w:rPr>
        <w:t xml:space="preserve">however, </w:t>
      </w:r>
      <w:r w:rsidRPr="009D6F3E">
        <w:rPr>
          <w:rFonts w:ascii="Times New Roman" w:hAnsi="Times New Roman"/>
          <w:sz w:val="24"/>
          <w:szCs w:val="24"/>
        </w:rPr>
        <w:t>demonstrates that Israel and the United States share concerns regarding Iranian influence but pursue different strategic objectives. Israel focuses primarily on preventing Iranian military and nuclear expansion, while the United States seeks to preserve global energy security, freedom of navigation, and regional stability.</w:t>
      </w:r>
    </w:p>
    <w:p w:rsidR="00BC0BA1" w:rsidRDefault="001D215B" w:rsidP="009D6F3E">
      <w:pPr>
        <w:jc w:val="both"/>
        <w:rPr>
          <w:rFonts w:ascii="Times New Roman" w:hAnsi="Times New Roman"/>
          <w:sz w:val="24"/>
          <w:szCs w:val="24"/>
        </w:rPr>
      </w:pPr>
      <w:r w:rsidRPr="009D6F3E">
        <w:rPr>
          <w:rFonts w:ascii="Times New Roman" w:hAnsi="Times New Roman"/>
          <w:sz w:val="24"/>
          <w:szCs w:val="24"/>
        </w:rPr>
        <w:t>Applying Neorealist theory reveals that the behavior of all actors is driven by security concerns and power calculations. Consequently, the Strait of Hormuz is likely to remain a central arena of geopolitical competition in the foreseeable future.</w:t>
      </w:r>
    </w:p>
    <w:p w:rsidR="003039CA" w:rsidRPr="00044E6E" w:rsidRDefault="00EA6111" w:rsidP="009D6F3E">
      <w:pPr>
        <w:jc w:val="both"/>
        <w:rPr>
          <w:rFonts w:ascii="Times New Roman" w:hAnsi="Times New Roman"/>
          <w:b/>
          <w:sz w:val="24"/>
          <w:szCs w:val="24"/>
        </w:rPr>
      </w:pPr>
      <w:r>
        <w:rPr>
          <w:rFonts w:ascii="Times New Roman" w:hAnsi="Times New Roman"/>
          <w:b/>
          <w:sz w:val="24"/>
          <w:szCs w:val="24"/>
        </w:rPr>
        <w:t>3.20</w:t>
      </w:r>
      <w:r w:rsidR="00790A55">
        <w:rPr>
          <w:rFonts w:ascii="Times New Roman" w:hAnsi="Times New Roman"/>
          <w:b/>
          <w:sz w:val="24"/>
          <w:szCs w:val="24"/>
        </w:rPr>
        <w:tab/>
      </w:r>
      <w:r w:rsidR="001D215B" w:rsidRPr="00044E6E">
        <w:rPr>
          <w:rFonts w:ascii="Times New Roman" w:hAnsi="Times New Roman"/>
          <w:b/>
          <w:sz w:val="24"/>
          <w:szCs w:val="24"/>
        </w:rPr>
        <w:t>Recommendations</w:t>
      </w:r>
    </w:p>
    <w:p w:rsidR="00106C28" w:rsidRDefault="00106C28" w:rsidP="009D6F3E">
      <w:pPr>
        <w:jc w:val="both"/>
        <w:rPr>
          <w:rFonts w:ascii="Times New Roman" w:hAnsi="Times New Roman"/>
          <w:sz w:val="24"/>
          <w:szCs w:val="24"/>
        </w:rPr>
      </w:pPr>
      <w:r>
        <w:rPr>
          <w:rFonts w:ascii="Times New Roman" w:hAnsi="Times New Roman"/>
          <w:sz w:val="24"/>
          <w:szCs w:val="24"/>
        </w:rPr>
        <w:t>The following recommendations are made:</w:t>
      </w:r>
    </w:p>
    <w:p w:rsidR="003039CA" w:rsidRPr="009D6F3E" w:rsidRDefault="001D215B" w:rsidP="00106C28">
      <w:pPr>
        <w:numPr>
          <w:ilvl w:val="0"/>
          <w:numId w:val="10"/>
        </w:numPr>
        <w:jc w:val="both"/>
        <w:rPr>
          <w:rFonts w:ascii="Times New Roman" w:hAnsi="Times New Roman"/>
          <w:sz w:val="24"/>
          <w:szCs w:val="24"/>
        </w:rPr>
      </w:pPr>
      <w:r w:rsidRPr="009D6F3E">
        <w:rPr>
          <w:rFonts w:ascii="Times New Roman" w:hAnsi="Times New Roman"/>
          <w:sz w:val="24"/>
          <w:szCs w:val="24"/>
        </w:rPr>
        <w:lastRenderedPageBreak/>
        <w:t>Diplomatic engagement between regional actors should be strengthened to reduce tensions.</w:t>
      </w:r>
    </w:p>
    <w:p w:rsidR="003039CA" w:rsidRPr="009D6F3E" w:rsidRDefault="001D215B" w:rsidP="00106C28">
      <w:pPr>
        <w:numPr>
          <w:ilvl w:val="0"/>
          <w:numId w:val="10"/>
        </w:numPr>
        <w:jc w:val="both"/>
        <w:rPr>
          <w:rFonts w:ascii="Times New Roman" w:hAnsi="Times New Roman"/>
          <w:sz w:val="24"/>
          <w:szCs w:val="24"/>
        </w:rPr>
      </w:pPr>
      <w:r w:rsidRPr="009D6F3E">
        <w:rPr>
          <w:rFonts w:ascii="Times New Roman" w:hAnsi="Times New Roman"/>
          <w:sz w:val="24"/>
          <w:szCs w:val="24"/>
        </w:rPr>
        <w:t>International maritime security cooperation should be expanded.</w:t>
      </w:r>
    </w:p>
    <w:p w:rsidR="003039CA" w:rsidRPr="009D6F3E" w:rsidRDefault="001D215B" w:rsidP="00106C28">
      <w:pPr>
        <w:numPr>
          <w:ilvl w:val="0"/>
          <w:numId w:val="10"/>
        </w:numPr>
        <w:jc w:val="both"/>
        <w:rPr>
          <w:rFonts w:ascii="Times New Roman" w:hAnsi="Times New Roman"/>
          <w:sz w:val="24"/>
          <w:szCs w:val="24"/>
        </w:rPr>
      </w:pPr>
      <w:r w:rsidRPr="009D6F3E">
        <w:rPr>
          <w:rFonts w:ascii="Times New Roman" w:hAnsi="Times New Roman"/>
          <w:sz w:val="24"/>
          <w:szCs w:val="24"/>
        </w:rPr>
        <w:t>Confidence-building measures</w:t>
      </w:r>
      <w:r w:rsidR="00106C28">
        <w:rPr>
          <w:rFonts w:ascii="Times New Roman" w:hAnsi="Times New Roman"/>
          <w:sz w:val="24"/>
          <w:szCs w:val="24"/>
        </w:rPr>
        <w:t xml:space="preserve"> should be promoted among Gulf S</w:t>
      </w:r>
      <w:r w:rsidRPr="009D6F3E">
        <w:rPr>
          <w:rFonts w:ascii="Times New Roman" w:hAnsi="Times New Roman"/>
          <w:sz w:val="24"/>
          <w:szCs w:val="24"/>
        </w:rPr>
        <w:t>tates.</w:t>
      </w:r>
    </w:p>
    <w:p w:rsidR="003039CA" w:rsidRPr="009D6F3E" w:rsidRDefault="001D215B" w:rsidP="00106C28">
      <w:pPr>
        <w:numPr>
          <w:ilvl w:val="0"/>
          <w:numId w:val="10"/>
        </w:numPr>
        <w:jc w:val="both"/>
        <w:rPr>
          <w:rFonts w:ascii="Times New Roman" w:hAnsi="Times New Roman"/>
          <w:sz w:val="24"/>
          <w:szCs w:val="24"/>
        </w:rPr>
      </w:pPr>
      <w:r w:rsidRPr="009D6F3E">
        <w:rPr>
          <w:rFonts w:ascii="Times New Roman" w:hAnsi="Times New Roman"/>
          <w:sz w:val="24"/>
          <w:szCs w:val="24"/>
        </w:rPr>
        <w:t>Alternative energy transportation routes should be developed.</w:t>
      </w:r>
    </w:p>
    <w:p w:rsidR="003039CA" w:rsidRDefault="001D215B" w:rsidP="009D6F3E">
      <w:pPr>
        <w:jc w:val="both"/>
        <w:rPr>
          <w:rFonts w:ascii="Times New Roman" w:hAnsi="Times New Roman"/>
          <w:sz w:val="24"/>
          <w:szCs w:val="24"/>
        </w:rPr>
      </w:pPr>
      <w:r w:rsidRPr="009D6F3E">
        <w:rPr>
          <w:rFonts w:ascii="Times New Roman" w:hAnsi="Times New Roman"/>
          <w:sz w:val="24"/>
          <w:szCs w:val="24"/>
        </w:rPr>
        <w:t>International organizations should play a greater role in conflict prevention and crisis management.</w:t>
      </w:r>
    </w:p>
    <w:p w:rsidR="003E6802" w:rsidRPr="003E6802" w:rsidRDefault="006D6933" w:rsidP="003E6802">
      <w:pPr>
        <w:jc w:val="both"/>
        <w:rPr>
          <w:rFonts w:ascii="Times New Roman" w:hAnsi="Times New Roman"/>
          <w:b/>
          <w:sz w:val="24"/>
          <w:szCs w:val="24"/>
        </w:rPr>
      </w:pPr>
      <w:r>
        <w:rPr>
          <w:rFonts w:ascii="Times New Roman" w:hAnsi="Times New Roman"/>
          <w:b/>
          <w:sz w:val="24"/>
          <w:szCs w:val="24"/>
        </w:rPr>
        <w:t>3.21</w:t>
      </w:r>
      <w:r w:rsidR="009C6A82">
        <w:rPr>
          <w:rFonts w:ascii="Times New Roman" w:hAnsi="Times New Roman"/>
          <w:b/>
          <w:sz w:val="24"/>
          <w:szCs w:val="24"/>
        </w:rPr>
        <w:tab/>
      </w:r>
      <w:r w:rsidR="003E6802" w:rsidRPr="003E6802">
        <w:rPr>
          <w:rFonts w:ascii="Times New Roman" w:hAnsi="Times New Roman"/>
          <w:b/>
          <w:sz w:val="24"/>
          <w:szCs w:val="24"/>
        </w:rPr>
        <w:t>Literature Gap</w:t>
      </w:r>
    </w:p>
    <w:p w:rsidR="003E6802" w:rsidRPr="003E6802" w:rsidRDefault="003E6802" w:rsidP="003E6802">
      <w:pPr>
        <w:jc w:val="both"/>
        <w:rPr>
          <w:rFonts w:ascii="Times New Roman" w:hAnsi="Times New Roman"/>
          <w:sz w:val="24"/>
          <w:szCs w:val="24"/>
        </w:rPr>
      </w:pPr>
      <w:r w:rsidRPr="003E6802">
        <w:rPr>
          <w:rFonts w:ascii="Times New Roman" w:hAnsi="Times New Roman"/>
          <w:sz w:val="24"/>
          <w:szCs w:val="24"/>
        </w:rPr>
        <w:t xml:space="preserve">Despite the extensive body of literature on the strategic importance of the Strait of Hormuz, significant gaps remain in the existing scholarship. Most studies focus primarily on the economic consequences of disruptions in the strait, particularly regarding global oil markets and maritime trade (Lott &amp; </w:t>
      </w:r>
      <w:proofErr w:type="spellStart"/>
      <w:r w:rsidRPr="003E6802">
        <w:rPr>
          <w:rFonts w:ascii="Times New Roman" w:hAnsi="Times New Roman"/>
          <w:sz w:val="24"/>
          <w:szCs w:val="24"/>
        </w:rPr>
        <w:t>Kawagishi</w:t>
      </w:r>
      <w:proofErr w:type="spellEnd"/>
      <w:r w:rsidRPr="003E6802">
        <w:rPr>
          <w:rFonts w:ascii="Times New Roman" w:hAnsi="Times New Roman"/>
          <w:sz w:val="24"/>
          <w:szCs w:val="24"/>
        </w:rPr>
        <w:t>, 2022). Other scholars have concentrated on Iran's military capabilities and its ability to threaten freedom of navigation within the Persian Gulf (</w:t>
      </w:r>
      <w:proofErr w:type="spellStart"/>
      <w:r w:rsidRPr="003E6802">
        <w:rPr>
          <w:rFonts w:ascii="Times New Roman" w:hAnsi="Times New Roman"/>
          <w:sz w:val="24"/>
          <w:szCs w:val="24"/>
        </w:rPr>
        <w:t>Divsallar</w:t>
      </w:r>
      <w:proofErr w:type="spellEnd"/>
      <w:r w:rsidRPr="003E6802">
        <w:rPr>
          <w:rFonts w:ascii="Times New Roman" w:hAnsi="Times New Roman"/>
          <w:sz w:val="24"/>
          <w:szCs w:val="24"/>
        </w:rPr>
        <w:t>, 2022).</w:t>
      </w:r>
    </w:p>
    <w:p w:rsidR="003E6802" w:rsidRPr="003E6802" w:rsidRDefault="003E6802" w:rsidP="003E6802">
      <w:pPr>
        <w:jc w:val="both"/>
        <w:rPr>
          <w:rFonts w:ascii="Times New Roman" w:hAnsi="Times New Roman"/>
          <w:sz w:val="24"/>
          <w:szCs w:val="24"/>
        </w:rPr>
      </w:pPr>
      <w:r w:rsidRPr="003E6802">
        <w:rPr>
          <w:rFonts w:ascii="Times New Roman" w:hAnsi="Times New Roman"/>
          <w:sz w:val="24"/>
          <w:szCs w:val="24"/>
        </w:rPr>
        <w:t>Similarly, a substantial number of studies analyze United States naval operations and security policies in the Gulf region, emphasizing Washington's role as a guarantor of maritime security and regional stability (</w:t>
      </w:r>
      <w:proofErr w:type="spellStart"/>
      <w:r w:rsidRPr="003E6802">
        <w:rPr>
          <w:rFonts w:ascii="Times New Roman" w:hAnsi="Times New Roman"/>
          <w:sz w:val="24"/>
          <w:szCs w:val="24"/>
        </w:rPr>
        <w:t>Cordesman</w:t>
      </w:r>
      <w:proofErr w:type="spellEnd"/>
      <w:r w:rsidRPr="003E6802">
        <w:rPr>
          <w:rFonts w:ascii="Times New Roman" w:hAnsi="Times New Roman"/>
          <w:sz w:val="24"/>
          <w:szCs w:val="24"/>
        </w:rPr>
        <w:t>, 2021). Research on Israel, however, has largely concentrated on Iran's nuclear program, regional proxy networks, and missile threats rather than Israel's strategic interests in the Strait of Hormuz itself (</w:t>
      </w:r>
      <w:proofErr w:type="spellStart"/>
      <w:r w:rsidRPr="003E6802">
        <w:rPr>
          <w:rFonts w:ascii="Times New Roman" w:hAnsi="Times New Roman"/>
          <w:sz w:val="24"/>
          <w:szCs w:val="24"/>
        </w:rPr>
        <w:t>Inbar</w:t>
      </w:r>
      <w:proofErr w:type="spellEnd"/>
      <w:r w:rsidRPr="003E6802">
        <w:rPr>
          <w:rFonts w:ascii="Times New Roman" w:hAnsi="Times New Roman"/>
          <w:sz w:val="24"/>
          <w:szCs w:val="24"/>
        </w:rPr>
        <w:t>, 2021).</w:t>
      </w:r>
    </w:p>
    <w:p w:rsidR="003E6802" w:rsidRPr="003E6802" w:rsidRDefault="003E6802" w:rsidP="003E6802">
      <w:pPr>
        <w:jc w:val="both"/>
        <w:rPr>
          <w:rFonts w:ascii="Times New Roman" w:hAnsi="Times New Roman"/>
          <w:sz w:val="24"/>
          <w:szCs w:val="24"/>
        </w:rPr>
      </w:pPr>
      <w:r w:rsidRPr="003E6802">
        <w:rPr>
          <w:rFonts w:ascii="Times New Roman" w:hAnsi="Times New Roman"/>
          <w:sz w:val="24"/>
          <w:szCs w:val="24"/>
        </w:rPr>
        <w:t>A critical review of the literature reveals that very few studies undertake a comparative analysis of Israeli and United States involvement in the Strait of Hormuz within the context of the Iran–Israel conflict. Existing research tends to examine each actor separately, thereby neglecting the interaction between their strategic objectives, security calculations, and geopolitical interests.</w:t>
      </w:r>
    </w:p>
    <w:p w:rsidR="003E6802" w:rsidRPr="003E6802" w:rsidRDefault="003E6802" w:rsidP="003E6802">
      <w:pPr>
        <w:jc w:val="both"/>
        <w:rPr>
          <w:rFonts w:ascii="Times New Roman" w:hAnsi="Times New Roman"/>
          <w:sz w:val="24"/>
          <w:szCs w:val="24"/>
        </w:rPr>
      </w:pPr>
      <w:r w:rsidRPr="003E6802">
        <w:rPr>
          <w:rFonts w:ascii="Times New Roman" w:hAnsi="Times New Roman"/>
          <w:sz w:val="24"/>
          <w:szCs w:val="24"/>
        </w:rPr>
        <w:t>Furthermore, recent developments arising from the direct military confrontations between Iran and Israel have altered the strategic environment of the Middle East. Yet, scholarly literature has not sufficiently addressed how these developments influence the security dynamics of the Strait of Hormuz and the evolving roles of Israel and the United States.</w:t>
      </w:r>
    </w:p>
    <w:p w:rsidR="003E6802" w:rsidRPr="009D6F3E" w:rsidRDefault="003E6802" w:rsidP="009D6F3E">
      <w:pPr>
        <w:jc w:val="both"/>
        <w:rPr>
          <w:rFonts w:ascii="Times New Roman" w:hAnsi="Times New Roman"/>
          <w:sz w:val="24"/>
          <w:szCs w:val="24"/>
        </w:rPr>
      </w:pPr>
      <w:r w:rsidRPr="003E6802">
        <w:rPr>
          <w:rFonts w:ascii="Times New Roman" w:hAnsi="Times New Roman"/>
          <w:sz w:val="24"/>
          <w:szCs w:val="24"/>
        </w:rPr>
        <w:t>This study fills this gap by comparatively examining Israeli and United States involvement in the Strait of Hormuz during the Iran–Israel conflict. It contributes to existing knowledge by highlighting areas of convergence and divergence in the strategic objectives of both actors and assessing the implications for regional and global security.</w:t>
      </w:r>
    </w:p>
    <w:p w:rsidR="003039CA" w:rsidRPr="009D6F3E" w:rsidRDefault="001D215B" w:rsidP="009D6F3E">
      <w:pPr>
        <w:jc w:val="both"/>
        <w:rPr>
          <w:rFonts w:ascii="Times New Roman" w:hAnsi="Times New Roman"/>
          <w:sz w:val="24"/>
          <w:szCs w:val="24"/>
        </w:rPr>
      </w:pPr>
      <w:r w:rsidRPr="00D3184B">
        <w:rPr>
          <w:rFonts w:ascii="Times New Roman" w:hAnsi="Times New Roman"/>
          <w:b/>
          <w:sz w:val="24"/>
          <w:szCs w:val="24"/>
        </w:rPr>
        <w:t>References</w:t>
      </w:r>
      <w:r w:rsidR="00D3184B">
        <w:rPr>
          <w:rFonts w:ascii="Times New Roman" w:hAnsi="Times New Roman"/>
          <w:sz w:val="24"/>
          <w:szCs w:val="24"/>
        </w:rPr>
        <w:t xml:space="preserve"> </w:t>
      </w:r>
    </w:p>
    <w:p w:rsidR="00FD2AF8" w:rsidRDefault="00FD2AF8" w:rsidP="00FD2AF8">
      <w:pPr>
        <w:spacing w:after="0" w:line="240" w:lineRule="auto"/>
        <w:rPr>
          <w:rFonts w:ascii="Times New Roman" w:hAnsi="Times New Roman"/>
          <w:sz w:val="24"/>
          <w:szCs w:val="24"/>
        </w:rPr>
      </w:pPr>
      <w:r w:rsidRPr="00FD2AF8">
        <w:rPr>
          <w:rFonts w:ascii="Times New Roman" w:hAnsi="Times New Roman"/>
          <w:sz w:val="24"/>
          <w:szCs w:val="24"/>
        </w:rPr>
        <w:t xml:space="preserve">Allison, G. (2017). </w:t>
      </w:r>
      <w:r w:rsidRPr="00957B09">
        <w:rPr>
          <w:rFonts w:ascii="Times New Roman" w:hAnsi="Times New Roman"/>
          <w:i/>
          <w:sz w:val="24"/>
          <w:szCs w:val="24"/>
        </w:rPr>
        <w:t xml:space="preserve">Destined for war: Can America and China escape </w:t>
      </w:r>
      <w:proofErr w:type="spellStart"/>
      <w:r w:rsidRPr="00957B09">
        <w:rPr>
          <w:rFonts w:ascii="Times New Roman" w:hAnsi="Times New Roman"/>
          <w:i/>
          <w:sz w:val="24"/>
          <w:szCs w:val="24"/>
        </w:rPr>
        <w:t>Thucydides's</w:t>
      </w:r>
      <w:proofErr w:type="spellEnd"/>
      <w:r w:rsidRPr="00957B09">
        <w:rPr>
          <w:rFonts w:ascii="Times New Roman" w:hAnsi="Times New Roman"/>
          <w:i/>
          <w:sz w:val="24"/>
          <w:szCs w:val="24"/>
        </w:rPr>
        <w:t xml:space="preserve"> trap?</w:t>
      </w:r>
      <w:r w:rsidRPr="00FD2AF8">
        <w:rPr>
          <w:rFonts w:ascii="Times New Roman" w:hAnsi="Times New Roman"/>
          <w:sz w:val="24"/>
          <w:szCs w:val="24"/>
        </w:rPr>
        <w:t xml:space="preserve"> </w:t>
      </w:r>
    </w:p>
    <w:p w:rsidR="00FD2AF8" w:rsidRPr="00FD2AF8" w:rsidRDefault="00FD2AF8" w:rsidP="00FD2AF8">
      <w:pPr>
        <w:spacing w:after="0" w:line="240" w:lineRule="auto"/>
        <w:ind w:firstLine="720"/>
        <w:rPr>
          <w:rFonts w:ascii="Times New Roman" w:hAnsi="Times New Roman"/>
          <w:sz w:val="24"/>
          <w:szCs w:val="24"/>
        </w:rPr>
      </w:pPr>
      <w:proofErr w:type="gramStart"/>
      <w:r w:rsidRPr="00FD2AF8">
        <w:rPr>
          <w:rFonts w:ascii="Times New Roman" w:hAnsi="Times New Roman"/>
          <w:sz w:val="24"/>
          <w:szCs w:val="24"/>
        </w:rPr>
        <w:t>Houghton Mifflin Harcourt.</w:t>
      </w:r>
      <w:proofErr w:type="gramEnd"/>
    </w:p>
    <w:p w:rsidR="00FD2AF8" w:rsidRPr="004972F3" w:rsidRDefault="00FD2AF8" w:rsidP="005977FB">
      <w:pPr>
        <w:spacing w:after="0" w:line="240" w:lineRule="auto"/>
        <w:rPr>
          <w:rFonts w:ascii="Times New Roman" w:hAnsi="Times New Roman"/>
          <w:sz w:val="10"/>
          <w:szCs w:val="24"/>
        </w:rPr>
      </w:pPr>
    </w:p>
    <w:p w:rsidR="005977FB" w:rsidRDefault="005977FB" w:rsidP="005977FB">
      <w:pPr>
        <w:spacing w:after="0" w:line="240" w:lineRule="auto"/>
        <w:rPr>
          <w:rFonts w:ascii="Times New Roman" w:hAnsi="Times New Roman"/>
          <w:sz w:val="24"/>
          <w:szCs w:val="24"/>
        </w:rPr>
      </w:pPr>
      <w:proofErr w:type="spellStart"/>
      <w:proofErr w:type="gramStart"/>
      <w:r w:rsidRPr="004A797A">
        <w:rPr>
          <w:rFonts w:ascii="Times New Roman" w:hAnsi="Times New Roman"/>
          <w:sz w:val="24"/>
          <w:szCs w:val="24"/>
        </w:rPr>
        <w:t>Ariffin</w:t>
      </w:r>
      <w:proofErr w:type="spellEnd"/>
      <w:r w:rsidRPr="004A797A">
        <w:rPr>
          <w:rFonts w:ascii="Times New Roman" w:hAnsi="Times New Roman"/>
          <w:sz w:val="24"/>
          <w:szCs w:val="24"/>
        </w:rPr>
        <w:t xml:space="preserve">, M. R. M., &amp; </w:t>
      </w:r>
      <w:proofErr w:type="spellStart"/>
      <w:r w:rsidRPr="004A797A">
        <w:rPr>
          <w:rFonts w:ascii="Times New Roman" w:hAnsi="Times New Roman"/>
          <w:sz w:val="24"/>
          <w:szCs w:val="24"/>
        </w:rPr>
        <w:t>Zulkifli</w:t>
      </w:r>
      <w:proofErr w:type="spellEnd"/>
      <w:r w:rsidRPr="004A797A">
        <w:rPr>
          <w:rFonts w:ascii="Times New Roman" w:hAnsi="Times New Roman"/>
          <w:sz w:val="24"/>
          <w:szCs w:val="24"/>
        </w:rPr>
        <w:t>, N. (2023).</w:t>
      </w:r>
      <w:proofErr w:type="gramEnd"/>
      <w:r w:rsidRPr="004A797A">
        <w:rPr>
          <w:rFonts w:ascii="Times New Roman" w:hAnsi="Times New Roman"/>
          <w:sz w:val="24"/>
          <w:szCs w:val="24"/>
        </w:rPr>
        <w:t xml:space="preserve"> Conflicts in the Strait of Hormuz: Implications towards </w:t>
      </w:r>
    </w:p>
    <w:p w:rsidR="005977FB" w:rsidRPr="004A797A" w:rsidRDefault="005977FB" w:rsidP="005977FB">
      <w:pPr>
        <w:spacing w:after="0" w:line="240" w:lineRule="auto"/>
        <w:ind w:left="720"/>
        <w:rPr>
          <w:rFonts w:ascii="Times New Roman" w:hAnsi="Times New Roman"/>
          <w:sz w:val="24"/>
          <w:szCs w:val="24"/>
        </w:rPr>
      </w:pPr>
      <w:proofErr w:type="gramStart"/>
      <w:r w:rsidRPr="004A797A">
        <w:rPr>
          <w:rFonts w:ascii="Times New Roman" w:hAnsi="Times New Roman"/>
          <w:sz w:val="24"/>
          <w:szCs w:val="24"/>
        </w:rPr>
        <w:lastRenderedPageBreak/>
        <w:t>Oman and Iran.</w:t>
      </w:r>
      <w:proofErr w:type="gramEnd"/>
      <w:r w:rsidRPr="004A797A">
        <w:rPr>
          <w:rFonts w:ascii="Times New Roman" w:hAnsi="Times New Roman"/>
          <w:sz w:val="24"/>
          <w:szCs w:val="24"/>
        </w:rPr>
        <w:t xml:space="preserve"> SINERGI: </w:t>
      </w:r>
      <w:r w:rsidRPr="004A797A">
        <w:rPr>
          <w:rFonts w:ascii="Times New Roman" w:hAnsi="Times New Roman"/>
          <w:i/>
          <w:sz w:val="24"/>
          <w:szCs w:val="24"/>
        </w:rPr>
        <w:t>Journal of Strategic Studies &amp; International Affairs</w:t>
      </w:r>
      <w:r w:rsidRPr="004A797A">
        <w:rPr>
          <w:rFonts w:ascii="Times New Roman" w:hAnsi="Times New Roman"/>
          <w:sz w:val="24"/>
          <w:szCs w:val="24"/>
        </w:rPr>
        <w:t>, 3(2), 119–135.</w:t>
      </w:r>
    </w:p>
    <w:p w:rsidR="000F3415" w:rsidRDefault="000F3415" w:rsidP="000F3415">
      <w:pPr>
        <w:spacing w:after="0" w:line="240" w:lineRule="auto"/>
        <w:jc w:val="both"/>
        <w:rPr>
          <w:rFonts w:ascii="Times New Roman" w:hAnsi="Times New Roman"/>
          <w:sz w:val="24"/>
          <w:szCs w:val="24"/>
        </w:rPr>
      </w:pPr>
      <w:proofErr w:type="gramStart"/>
      <w:r w:rsidRPr="009D6F3E">
        <w:rPr>
          <w:rFonts w:ascii="Times New Roman" w:hAnsi="Times New Roman"/>
          <w:sz w:val="24"/>
          <w:szCs w:val="24"/>
        </w:rPr>
        <w:t>Center for Stra</w:t>
      </w:r>
      <w:r>
        <w:rPr>
          <w:rFonts w:ascii="Times New Roman" w:hAnsi="Times New Roman"/>
          <w:sz w:val="24"/>
          <w:szCs w:val="24"/>
        </w:rPr>
        <w:t>tegic and International Studies,</w:t>
      </w:r>
      <w:r w:rsidRPr="009D6F3E">
        <w:rPr>
          <w:rFonts w:ascii="Times New Roman" w:hAnsi="Times New Roman"/>
          <w:sz w:val="24"/>
          <w:szCs w:val="24"/>
        </w:rPr>
        <w:t xml:space="preserve"> (2026).</w:t>
      </w:r>
      <w:proofErr w:type="gramEnd"/>
      <w:r w:rsidRPr="009D6F3E">
        <w:rPr>
          <w:rFonts w:ascii="Times New Roman" w:hAnsi="Times New Roman"/>
          <w:sz w:val="24"/>
          <w:szCs w:val="24"/>
        </w:rPr>
        <w:t xml:space="preserve"> Iran's Strait of Hormuz gambit and the </w:t>
      </w:r>
    </w:p>
    <w:p w:rsidR="000F3415" w:rsidRDefault="000F3415" w:rsidP="000F3415">
      <w:pPr>
        <w:spacing w:after="0" w:line="240" w:lineRule="auto"/>
        <w:ind w:firstLine="720"/>
        <w:jc w:val="both"/>
        <w:rPr>
          <w:rFonts w:ascii="Times New Roman" w:hAnsi="Times New Roman"/>
          <w:sz w:val="24"/>
          <w:szCs w:val="24"/>
        </w:rPr>
      </w:pPr>
      <w:proofErr w:type="gramStart"/>
      <w:r w:rsidRPr="009D6F3E">
        <w:rPr>
          <w:rFonts w:ascii="Times New Roman" w:hAnsi="Times New Roman"/>
          <w:sz w:val="24"/>
          <w:szCs w:val="24"/>
        </w:rPr>
        <w:t>limits</w:t>
      </w:r>
      <w:proofErr w:type="gramEnd"/>
      <w:r w:rsidRPr="009D6F3E">
        <w:rPr>
          <w:rFonts w:ascii="Times New Roman" w:hAnsi="Times New Roman"/>
          <w:sz w:val="24"/>
          <w:szCs w:val="24"/>
        </w:rPr>
        <w:t xml:space="preserve"> of U.S. military power.</w:t>
      </w:r>
    </w:p>
    <w:p w:rsidR="00246282" w:rsidRPr="00246282" w:rsidRDefault="00246282" w:rsidP="00246282">
      <w:pPr>
        <w:spacing w:after="0" w:line="240" w:lineRule="auto"/>
        <w:rPr>
          <w:rFonts w:ascii="Times New Roman" w:hAnsi="Times New Roman"/>
          <w:sz w:val="14"/>
          <w:szCs w:val="24"/>
        </w:rPr>
      </w:pPr>
    </w:p>
    <w:p w:rsidR="00246282" w:rsidRDefault="00246282" w:rsidP="00246282">
      <w:pPr>
        <w:spacing w:after="0" w:line="240" w:lineRule="auto"/>
        <w:rPr>
          <w:rFonts w:ascii="Times New Roman" w:hAnsi="Times New Roman"/>
          <w:sz w:val="24"/>
          <w:szCs w:val="24"/>
        </w:rPr>
      </w:pPr>
      <w:proofErr w:type="spellStart"/>
      <w:r w:rsidRPr="00EA0A82">
        <w:rPr>
          <w:rFonts w:ascii="Times New Roman" w:hAnsi="Times New Roman"/>
          <w:sz w:val="24"/>
          <w:szCs w:val="24"/>
        </w:rPr>
        <w:t>Chiale</w:t>
      </w:r>
      <w:proofErr w:type="spellEnd"/>
      <w:r w:rsidRPr="00EA0A82">
        <w:rPr>
          <w:rFonts w:ascii="Times New Roman" w:hAnsi="Times New Roman"/>
          <w:sz w:val="24"/>
          <w:szCs w:val="24"/>
        </w:rPr>
        <w:t>, W. A. (2026)</w:t>
      </w:r>
      <w:r>
        <w:rPr>
          <w:rFonts w:ascii="Times New Roman" w:hAnsi="Times New Roman"/>
          <w:sz w:val="24"/>
          <w:szCs w:val="24"/>
        </w:rPr>
        <w:t>.</w:t>
      </w:r>
      <w:r w:rsidRPr="00EA0A82">
        <w:rPr>
          <w:rFonts w:ascii="Times New Roman" w:hAnsi="Times New Roman"/>
          <w:sz w:val="24"/>
          <w:szCs w:val="24"/>
        </w:rPr>
        <w:t xml:space="preserve"> </w:t>
      </w:r>
      <w:r>
        <w:rPr>
          <w:rFonts w:ascii="Times New Roman" w:hAnsi="Times New Roman"/>
          <w:sz w:val="24"/>
          <w:szCs w:val="24"/>
        </w:rPr>
        <w:t>The strategic importance of the Strait of H</w:t>
      </w:r>
      <w:r w:rsidRPr="0060237D">
        <w:rPr>
          <w:rFonts w:ascii="Times New Roman" w:hAnsi="Times New Roman"/>
          <w:sz w:val="24"/>
          <w:szCs w:val="24"/>
        </w:rPr>
        <w:t>ormuz</w:t>
      </w:r>
      <w:r>
        <w:rPr>
          <w:rFonts w:ascii="Times New Roman" w:hAnsi="Times New Roman"/>
          <w:sz w:val="24"/>
          <w:szCs w:val="24"/>
        </w:rPr>
        <w:t xml:space="preserve"> in the gulf and A</w:t>
      </w:r>
      <w:r w:rsidRPr="0060237D">
        <w:rPr>
          <w:rFonts w:ascii="Times New Roman" w:hAnsi="Times New Roman"/>
          <w:sz w:val="24"/>
          <w:szCs w:val="24"/>
        </w:rPr>
        <w:t xml:space="preserve">sian </w:t>
      </w:r>
    </w:p>
    <w:p w:rsidR="00246282" w:rsidRDefault="00246282" w:rsidP="00246282">
      <w:pPr>
        <w:spacing w:after="0" w:line="240" w:lineRule="auto"/>
        <w:ind w:firstLine="720"/>
        <w:rPr>
          <w:rFonts w:ascii="Times New Roman" w:hAnsi="Times New Roman"/>
          <w:i/>
          <w:sz w:val="24"/>
          <w:szCs w:val="24"/>
        </w:rPr>
      </w:pPr>
      <w:proofErr w:type="gramStart"/>
      <w:r w:rsidRPr="0060237D">
        <w:rPr>
          <w:rFonts w:ascii="Times New Roman" w:hAnsi="Times New Roman"/>
          <w:sz w:val="24"/>
          <w:szCs w:val="24"/>
        </w:rPr>
        <w:t>strategic</w:t>
      </w:r>
      <w:proofErr w:type="gramEnd"/>
      <w:r w:rsidRPr="0060237D">
        <w:rPr>
          <w:rFonts w:ascii="Times New Roman" w:hAnsi="Times New Roman"/>
          <w:sz w:val="24"/>
          <w:szCs w:val="24"/>
        </w:rPr>
        <w:t xml:space="preserve"> perception. </w:t>
      </w:r>
      <w:r w:rsidRPr="00B626FC">
        <w:rPr>
          <w:rFonts w:ascii="Times New Roman" w:hAnsi="Times New Roman"/>
          <w:i/>
          <w:sz w:val="24"/>
          <w:szCs w:val="24"/>
        </w:rPr>
        <w:t xml:space="preserve">The International and </w:t>
      </w:r>
      <w:proofErr w:type="gramStart"/>
      <w:r w:rsidRPr="00B626FC">
        <w:rPr>
          <w:rFonts w:ascii="Times New Roman" w:hAnsi="Times New Roman"/>
          <w:i/>
          <w:sz w:val="24"/>
          <w:szCs w:val="24"/>
        </w:rPr>
        <w:t>Political  Journal</w:t>
      </w:r>
      <w:proofErr w:type="gramEnd"/>
      <w:r w:rsidRPr="00B626FC">
        <w:rPr>
          <w:rFonts w:ascii="Times New Roman" w:hAnsi="Times New Roman"/>
          <w:i/>
          <w:sz w:val="24"/>
          <w:szCs w:val="24"/>
        </w:rPr>
        <w:t>, 65</w:t>
      </w:r>
    </w:p>
    <w:p w:rsidR="001223CE" w:rsidRPr="001223CE" w:rsidRDefault="001223CE" w:rsidP="00246282">
      <w:pPr>
        <w:spacing w:after="0" w:line="240" w:lineRule="auto"/>
        <w:ind w:firstLine="720"/>
        <w:rPr>
          <w:rFonts w:ascii="Times New Roman" w:hAnsi="Times New Roman"/>
          <w:i/>
          <w:sz w:val="14"/>
          <w:szCs w:val="24"/>
        </w:rPr>
      </w:pPr>
    </w:p>
    <w:p w:rsidR="001223CE" w:rsidRDefault="001223CE" w:rsidP="001223CE">
      <w:pPr>
        <w:spacing w:after="0" w:line="240" w:lineRule="auto"/>
        <w:rPr>
          <w:rFonts w:ascii="Times New Roman" w:hAnsi="Times New Roman"/>
          <w:sz w:val="24"/>
          <w:szCs w:val="24"/>
        </w:rPr>
      </w:pPr>
      <w:proofErr w:type="spellStart"/>
      <w:r w:rsidRPr="001223CE">
        <w:rPr>
          <w:rFonts w:ascii="Times New Roman" w:hAnsi="Times New Roman"/>
          <w:sz w:val="24"/>
          <w:szCs w:val="24"/>
        </w:rPr>
        <w:t>Cordesman</w:t>
      </w:r>
      <w:proofErr w:type="spellEnd"/>
      <w:r w:rsidRPr="001223CE">
        <w:rPr>
          <w:rFonts w:ascii="Times New Roman" w:hAnsi="Times New Roman"/>
          <w:sz w:val="24"/>
          <w:szCs w:val="24"/>
        </w:rPr>
        <w:t xml:space="preserve">, A. H. (2019). The changing military balance in the Gulf. Center for Strategic and </w:t>
      </w:r>
    </w:p>
    <w:p w:rsidR="001223CE" w:rsidRPr="001223CE" w:rsidRDefault="001223CE" w:rsidP="001223CE">
      <w:pPr>
        <w:spacing w:after="0" w:line="240" w:lineRule="auto"/>
        <w:ind w:firstLine="720"/>
        <w:rPr>
          <w:rFonts w:ascii="Times New Roman" w:hAnsi="Times New Roman"/>
          <w:sz w:val="24"/>
          <w:szCs w:val="24"/>
        </w:rPr>
      </w:pPr>
      <w:r w:rsidRPr="001223CE">
        <w:rPr>
          <w:rFonts w:ascii="Times New Roman" w:hAnsi="Times New Roman"/>
          <w:sz w:val="24"/>
          <w:szCs w:val="24"/>
        </w:rPr>
        <w:t>International Studies.</w:t>
      </w:r>
    </w:p>
    <w:p w:rsidR="005E77F0" w:rsidRPr="00246282" w:rsidRDefault="005E77F0" w:rsidP="005E77F0">
      <w:pPr>
        <w:spacing w:after="0" w:line="240" w:lineRule="auto"/>
        <w:rPr>
          <w:rFonts w:ascii="Times New Roman" w:hAnsi="Times New Roman"/>
          <w:sz w:val="12"/>
          <w:szCs w:val="24"/>
        </w:rPr>
      </w:pPr>
    </w:p>
    <w:p w:rsidR="005E77F0" w:rsidRDefault="005E77F0" w:rsidP="005E77F0">
      <w:pPr>
        <w:spacing w:after="0" w:line="240" w:lineRule="auto"/>
        <w:rPr>
          <w:rFonts w:ascii="Times New Roman" w:hAnsi="Times New Roman"/>
          <w:sz w:val="24"/>
          <w:szCs w:val="24"/>
        </w:rPr>
      </w:pPr>
      <w:proofErr w:type="spellStart"/>
      <w:r w:rsidRPr="00642B32">
        <w:rPr>
          <w:rFonts w:ascii="Times New Roman" w:hAnsi="Times New Roman"/>
          <w:sz w:val="24"/>
          <w:szCs w:val="24"/>
        </w:rPr>
        <w:t>Cordesman</w:t>
      </w:r>
      <w:proofErr w:type="spellEnd"/>
      <w:r w:rsidRPr="00642B32">
        <w:rPr>
          <w:rFonts w:ascii="Times New Roman" w:hAnsi="Times New Roman"/>
          <w:sz w:val="24"/>
          <w:szCs w:val="24"/>
        </w:rPr>
        <w:t xml:space="preserve">, A. H. (2021). The changing military balance in the Gulf. Center for Strategic and </w:t>
      </w:r>
    </w:p>
    <w:p w:rsidR="005977FB" w:rsidRDefault="005E77F0" w:rsidP="007E6B9C">
      <w:pPr>
        <w:spacing w:after="0" w:line="240" w:lineRule="auto"/>
        <w:ind w:firstLine="720"/>
        <w:rPr>
          <w:rFonts w:ascii="Times New Roman" w:hAnsi="Times New Roman"/>
          <w:sz w:val="24"/>
          <w:szCs w:val="24"/>
        </w:rPr>
      </w:pPr>
      <w:r w:rsidRPr="00642B32">
        <w:rPr>
          <w:rFonts w:ascii="Times New Roman" w:hAnsi="Times New Roman"/>
          <w:sz w:val="24"/>
          <w:szCs w:val="24"/>
        </w:rPr>
        <w:t>International Studies.</w:t>
      </w:r>
    </w:p>
    <w:p w:rsidR="007E6B9C" w:rsidRPr="007E6B9C" w:rsidRDefault="007E6B9C" w:rsidP="007E6B9C">
      <w:pPr>
        <w:spacing w:after="0" w:line="240" w:lineRule="auto"/>
        <w:ind w:firstLine="720"/>
        <w:rPr>
          <w:rFonts w:ascii="Times New Roman" w:hAnsi="Times New Roman"/>
          <w:sz w:val="10"/>
          <w:szCs w:val="24"/>
        </w:rPr>
      </w:pPr>
    </w:p>
    <w:p w:rsidR="003039CA" w:rsidRPr="009D6F3E" w:rsidRDefault="001D215B" w:rsidP="00610DEC">
      <w:pPr>
        <w:spacing w:after="0" w:line="240" w:lineRule="auto"/>
        <w:jc w:val="both"/>
        <w:rPr>
          <w:rFonts w:ascii="Times New Roman" w:hAnsi="Times New Roman"/>
          <w:sz w:val="24"/>
          <w:szCs w:val="24"/>
        </w:rPr>
      </w:pPr>
      <w:proofErr w:type="gramStart"/>
      <w:r w:rsidRPr="009D6F3E">
        <w:rPr>
          <w:rFonts w:ascii="Times New Roman" w:hAnsi="Times New Roman"/>
          <w:sz w:val="24"/>
          <w:szCs w:val="24"/>
        </w:rPr>
        <w:t>Council on Foreign</w:t>
      </w:r>
      <w:r w:rsidR="00E47ABD">
        <w:rPr>
          <w:rFonts w:ascii="Times New Roman" w:hAnsi="Times New Roman"/>
          <w:sz w:val="24"/>
          <w:szCs w:val="24"/>
        </w:rPr>
        <w:t xml:space="preserve"> Relations, </w:t>
      </w:r>
      <w:r w:rsidRPr="009D6F3E">
        <w:rPr>
          <w:rFonts w:ascii="Times New Roman" w:hAnsi="Times New Roman"/>
          <w:sz w:val="24"/>
          <w:szCs w:val="24"/>
        </w:rPr>
        <w:t>(2026).</w:t>
      </w:r>
      <w:proofErr w:type="gramEnd"/>
      <w:r w:rsidRPr="009D6F3E">
        <w:rPr>
          <w:rFonts w:ascii="Times New Roman" w:hAnsi="Times New Roman"/>
          <w:sz w:val="24"/>
          <w:szCs w:val="24"/>
        </w:rPr>
        <w:t xml:space="preserve"> The Strait of Hormuz: A U.S.–Iran maritime flashpoint.</w:t>
      </w:r>
    </w:p>
    <w:p w:rsidR="00610DEC" w:rsidRPr="00610DEC" w:rsidRDefault="00610DEC" w:rsidP="00610DEC">
      <w:pPr>
        <w:spacing w:after="0" w:line="240" w:lineRule="auto"/>
        <w:jc w:val="both"/>
        <w:rPr>
          <w:rFonts w:ascii="Times New Roman" w:hAnsi="Times New Roman"/>
          <w:sz w:val="8"/>
          <w:szCs w:val="24"/>
        </w:rPr>
      </w:pPr>
    </w:p>
    <w:p w:rsidR="00EC4A84" w:rsidRDefault="00EC4A84" w:rsidP="00610DEC">
      <w:pPr>
        <w:spacing w:after="0" w:line="240" w:lineRule="auto"/>
        <w:jc w:val="both"/>
        <w:rPr>
          <w:rFonts w:ascii="Times New Roman" w:hAnsi="Times New Roman"/>
          <w:sz w:val="24"/>
          <w:szCs w:val="24"/>
        </w:rPr>
      </w:pPr>
      <w:proofErr w:type="spellStart"/>
      <w:r w:rsidRPr="009D6F3E">
        <w:rPr>
          <w:rFonts w:ascii="Times New Roman" w:hAnsi="Times New Roman"/>
          <w:sz w:val="24"/>
          <w:szCs w:val="24"/>
        </w:rPr>
        <w:t>Divsallar</w:t>
      </w:r>
      <w:proofErr w:type="spellEnd"/>
      <w:r w:rsidRPr="009D6F3E">
        <w:rPr>
          <w:rFonts w:ascii="Times New Roman" w:hAnsi="Times New Roman"/>
          <w:sz w:val="24"/>
          <w:szCs w:val="24"/>
        </w:rPr>
        <w:t xml:space="preserve">, A. (2022). Shifting threats and strategic adjustment in Iran's foreign policy: The case </w:t>
      </w:r>
    </w:p>
    <w:p w:rsidR="00EC4A84" w:rsidRDefault="00EC4A84" w:rsidP="00495FCB">
      <w:pPr>
        <w:spacing w:after="0" w:line="240" w:lineRule="auto"/>
        <w:ind w:firstLine="720"/>
        <w:jc w:val="both"/>
        <w:rPr>
          <w:rFonts w:ascii="Times New Roman" w:hAnsi="Times New Roman"/>
          <w:sz w:val="24"/>
          <w:szCs w:val="24"/>
        </w:rPr>
      </w:pPr>
      <w:proofErr w:type="gramStart"/>
      <w:r w:rsidRPr="009D6F3E">
        <w:rPr>
          <w:rFonts w:ascii="Times New Roman" w:hAnsi="Times New Roman"/>
          <w:sz w:val="24"/>
          <w:szCs w:val="24"/>
        </w:rPr>
        <w:t>of</w:t>
      </w:r>
      <w:proofErr w:type="gramEnd"/>
      <w:r w:rsidRPr="009D6F3E">
        <w:rPr>
          <w:rFonts w:ascii="Times New Roman" w:hAnsi="Times New Roman"/>
          <w:sz w:val="24"/>
          <w:szCs w:val="24"/>
        </w:rPr>
        <w:t xml:space="preserve"> Strait of Hormuz. </w:t>
      </w:r>
      <w:r w:rsidRPr="007B2884">
        <w:rPr>
          <w:rFonts w:ascii="Times New Roman" w:hAnsi="Times New Roman"/>
          <w:i/>
          <w:sz w:val="24"/>
          <w:szCs w:val="24"/>
        </w:rPr>
        <w:t>British Journal of Middle Eastern Studies,</w:t>
      </w:r>
      <w:r w:rsidRPr="009D6F3E">
        <w:rPr>
          <w:rFonts w:ascii="Times New Roman" w:hAnsi="Times New Roman"/>
          <w:sz w:val="24"/>
          <w:szCs w:val="24"/>
        </w:rPr>
        <w:t xml:space="preserve"> 49(5), 873–895.</w:t>
      </w:r>
    </w:p>
    <w:p w:rsidR="00495FCB" w:rsidRPr="0022343B" w:rsidRDefault="00495FCB" w:rsidP="00495FCB">
      <w:pPr>
        <w:spacing w:after="0" w:line="240" w:lineRule="auto"/>
        <w:ind w:firstLine="720"/>
        <w:jc w:val="both"/>
        <w:rPr>
          <w:rFonts w:ascii="Times New Roman" w:hAnsi="Times New Roman"/>
          <w:sz w:val="8"/>
          <w:szCs w:val="24"/>
        </w:rPr>
      </w:pPr>
    </w:p>
    <w:p w:rsidR="00EC6A00" w:rsidRDefault="00EC6A00" w:rsidP="00EC6A00">
      <w:pPr>
        <w:spacing w:after="0" w:line="240" w:lineRule="auto"/>
        <w:jc w:val="both"/>
        <w:rPr>
          <w:rFonts w:ascii="Times New Roman" w:hAnsi="Times New Roman"/>
          <w:sz w:val="24"/>
          <w:szCs w:val="24"/>
        </w:rPr>
      </w:pPr>
      <w:proofErr w:type="spellStart"/>
      <w:proofErr w:type="gramStart"/>
      <w:r w:rsidRPr="009D6F3E">
        <w:rPr>
          <w:rFonts w:ascii="Times New Roman" w:hAnsi="Times New Roman"/>
          <w:sz w:val="24"/>
          <w:szCs w:val="24"/>
        </w:rPr>
        <w:t>Damayanti</w:t>
      </w:r>
      <w:proofErr w:type="spellEnd"/>
      <w:r w:rsidRPr="009D6F3E">
        <w:rPr>
          <w:rFonts w:ascii="Times New Roman" w:hAnsi="Times New Roman"/>
          <w:sz w:val="24"/>
          <w:szCs w:val="24"/>
        </w:rPr>
        <w:t xml:space="preserve">, A., </w:t>
      </w:r>
      <w:proofErr w:type="spellStart"/>
      <w:r w:rsidRPr="009D6F3E">
        <w:rPr>
          <w:rFonts w:ascii="Times New Roman" w:hAnsi="Times New Roman"/>
          <w:sz w:val="24"/>
          <w:szCs w:val="24"/>
        </w:rPr>
        <w:t>Meresin</w:t>
      </w:r>
      <w:proofErr w:type="spellEnd"/>
      <w:r w:rsidRPr="009D6F3E">
        <w:rPr>
          <w:rFonts w:ascii="Times New Roman" w:hAnsi="Times New Roman"/>
          <w:sz w:val="24"/>
          <w:szCs w:val="24"/>
        </w:rPr>
        <w:t xml:space="preserve">, A., &amp; </w:t>
      </w:r>
      <w:proofErr w:type="spellStart"/>
      <w:r w:rsidRPr="009D6F3E">
        <w:rPr>
          <w:rFonts w:ascii="Times New Roman" w:hAnsi="Times New Roman"/>
          <w:sz w:val="24"/>
          <w:szCs w:val="24"/>
        </w:rPr>
        <w:t>Karyoprawiro</w:t>
      </w:r>
      <w:proofErr w:type="spellEnd"/>
      <w:r w:rsidRPr="009D6F3E">
        <w:rPr>
          <w:rFonts w:ascii="Times New Roman" w:hAnsi="Times New Roman"/>
          <w:sz w:val="24"/>
          <w:szCs w:val="24"/>
        </w:rPr>
        <w:t>, B. L.</w:t>
      </w:r>
      <w:r>
        <w:rPr>
          <w:rFonts w:ascii="Times New Roman" w:hAnsi="Times New Roman"/>
          <w:sz w:val="24"/>
          <w:szCs w:val="24"/>
        </w:rPr>
        <w:t>,</w:t>
      </w:r>
      <w:r w:rsidRPr="009D6F3E">
        <w:rPr>
          <w:rFonts w:ascii="Times New Roman" w:hAnsi="Times New Roman"/>
          <w:sz w:val="24"/>
          <w:szCs w:val="24"/>
        </w:rPr>
        <w:t xml:space="preserve"> (2022).</w:t>
      </w:r>
      <w:proofErr w:type="gramEnd"/>
      <w:r w:rsidRPr="009D6F3E">
        <w:rPr>
          <w:rFonts w:ascii="Times New Roman" w:hAnsi="Times New Roman"/>
          <w:sz w:val="24"/>
          <w:szCs w:val="24"/>
        </w:rPr>
        <w:t xml:space="preserve"> United States-Iran shared interest </w:t>
      </w:r>
    </w:p>
    <w:p w:rsidR="00AC640B" w:rsidRDefault="00EC6A00" w:rsidP="00AC640B">
      <w:pPr>
        <w:spacing w:after="0" w:line="240" w:lineRule="auto"/>
        <w:ind w:firstLine="720"/>
        <w:jc w:val="both"/>
        <w:rPr>
          <w:rFonts w:ascii="Times New Roman" w:hAnsi="Times New Roman"/>
          <w:sz w:val="24"/>
          <w:szCs w:val="24"/>
        </w:rPr>
      </w:pPr>
      <w:proofErr w:type="gramStart"/>
      <w:r w:rsidRPr="009D6F3E">
        <w:rPr>
          <w:rFonts w:ascii="Times New Roman" w:hAnsi="Times New Roman"/>
          <w:sz w:val="24"/>
          <w:szCs w:val="24"/>
        </w:rPr>
        <w:t>and</w:t>
      </w:r>
      <w:proofErr w:type="gramEnd"/>
      <w:r w:rsidRPr="009D6F3E">
        <w:rPr>
          <w:rFonts w:ascii="Times New Roman" w:hAnsi="Times New Roman"/>
          <w:sz w:val="24"/>
          <w:szCs w:val="24"/>
        </w:rPr>
        <w:t xml:space="preserve"> the stability of the Strait of Hormuz., </w:t>
      </w:r>
      <w:r w:rsidRPr="00E47ABD">
        <w:rPr>
          <w:rFonts w:ascii="Times New Roman" w:hAnsi="Times New Roman"/>
          <w:i/>
          <w:sz w:val="24"/>
          <w:szCs w:val="24"/>
        </w:rPr>
        <w:t>Global Strategies</w:t>
      </w:r>
      <w:r w:rsidRPr="009D6F3E">
        <w:rPr>
          <w:rFonts w:ascii="Times New Roman" w:hAnsi="Times New Roman"/>
          <w:sz w:val="24"/>
          <w:szCs w:val="24"/>
        </w:rPr>
        <w:t xml:space="preserve"> 16(2), 357–378.</w:t>
      </w:r>
      <w:r w:rsidR="00AC640B">
        <w:rPr>
          <w:rFonts w:ascii="Times New Roman" w:hAnsi="Times New Roman"/>
          <w:sz w:val="24"/>
          <w:szCs w:val="24"/>
        </w:rPr>
        <w:t xml:space="preserve"> </w:t>
      </w:r>
    </w:p>
    <w:p w:rsidR="00AC640B" w:rsidRPr="00AC640B" w:rsidRDefault="00AC640B" w:rsidP="00AC640B">
      <w:pPr>
        <w:spacing w:after="0" w:line="240" w:lineRule="auto"/>
        <w:jc w:val="both"/>
        <w:rPr>
          <w:rFonts w:ascii="Times New Roman" w:hAnsi="Times New Roman"/>
          <w:sz w:val="4"/>
          <w:szCs w:val="24"/>
        </w:rPr>
      </w:pPr>
    </w:p>
    <w:p w:rsidR="00AC640B" w:rsidRDefault="00AC640B" w:rsidP="00AC640B">
      <w:pPr>
        <w:spacing w:after="0" w:line="240" w:lineRule="auto"/>
        <w:jc w:val="both"/>
        <w:rPr>
          <w:rFonts w:ascii="Times New Roman" w:hAnsi="Times New Roman"/>
          <w:sz w:val="24"/>
          <w:szCs w:val="24"/>
        </w:rPr>
      </w:pPr>
      <w:proofErr w:type="spellStart"/>
      <w:proofErr w:type="gramStart"/>
      <w:r w:rsidRPr="00AC640B">
        <w:rPr>
          <w:rFonts w:ascii="Times New Roman" w:hAnsi="Times New Roman"/>
          <w:sz w:val="24"/>
          <w:szCs w:val="24"/>
        </w:rPr>
        <w:t>Ehteshami</w:t>
      </w:r>
      <w:proofErr w:type="spellEnd"/>
      <w:r w:rsidRPr="00AC640B">
        <w:rPr>
          <w:rFonts w:ascii="Times New Roman" w:hAnsi="Times New Roman"/>
          <w:sz w:val="24"/>
          <w:szCs w:val="24"/>
        </w:rPr>
        <w:t xml:space="preserve">, A., &amp; </w:t>
      </w:r>
      <w:proofErr w:type="spellStart"/>
      <w:r w:rsidRPr="00AC640B">
        <w:rPr>
          <w:rFonts w:ascii="Times New Roman" w:hAnsi="Times New Roman"/>
          <w:sz w:val="24"/>
          <w:szCs w:val="24"/>
        </w:rPr>
        <w:t>Zweiri</w:t>
      </w:r>
      <w:proofErr w:type="spellEnd"/>
      <w:r w:rsidRPr="00AC640B">
        <w:rPr>
          <w:rFonts w:ascii="Times New Roman" w:hAnsi="Times New Roman"/>
          <w:sz w:val="24"/>
          <w:szCs w:val="24"/>
        </w:rPr>
        <w:t>, M. (2007).</w:t>
      </w:r>
      <w:proofErr w:type="gramEnd"/>
      <w:r w:rsidRPr="00AC640B">
        <w:rPr>
          <w:rFonts w:ascii="Times New Roman" w:hAnsi="Times New Roman"/>
          <w:sz w:val="24"/>
          <w:szCs w:val="24"/>
        </w:rPr>
        <w:t xml:space="preserve"> Iran and the rise of its neoconservatives: The politics of </w:t>
      </w:r>
    </w:p>
    <w:p w:rsidR="003168AC" w:rsidRDefault="00AC640B" w:rsidP="00AC640B">
      <w:pPr>
        <w:spacing w:after="0" w:line="240" w:lineRule="auto"/>
        <w:ind w:firstLine="720"/>
        <w:jc w:val="both"/>
        <w:rPr>
          <w:rFonts w:ascii="Times New Roman" w:hAnsi="Times New Roman"/>
          <w:sz w:val="24"/>
          <w:szCs w:val="24"/>
        </w:rPr>
      </w:pPr>
      <w:proofErr w:type="gramStart"/>
      <w:r w:rsidRPr="00AC640B">
        <w:rPr>
          <w:rFonts w:ascii="Times New Roman" w:hAnsi="Times New Roman"/>
          <w:sz w:val="24"/>
          <w:szCs w:val="24"/>
        </w:rPr>
        <w:t>Tehran's silent revolution.</w:t>
      </w:r>
      <w:proofErr w:type="gramEnd"/>
      <w:r w:rsidRPr="00AC640B">
        <w:rPr>
          <w:rFonts w:ascii="Times New Roman" w:hAnsi="Times New Roman"/>
          <w:sz w:val="24"/>
          <w:szCs w:val="24"/>
        </w:rPr>
        <w:t xml:space="preserve"> I.B. </w:t>
      </w:r>
      <w:proofErr w:type="spellStart"/>
      <w:r w:rsidRPr="00AC640B">
        <w:rPr>
          <w:rFonts w:ascii="Times New Roman" w:hAnsi="Times New Roman"/>
          <w:sz w:val="24"/>
          <w:szCs w:val="24"/>
        </w:rPr>
        <w:t>Tauris</w:t>
      </w:r>
      <w:proofErr w:type="spellEnd"/>
    </w:p>
    <w:p w:rsidR="008E5BB1" w:rsidRPr="008E5BB1" w:rsidRDefault="003168AC" w:rsidP="008E5BB1">
      <w:pPr>
        <w:spacing w:after="0" w:line="240" w:lineRule="auto"/>
        <w:jc w:val="both"/>
        <w:rPr>
          <w:rFonts w:ascii="Times New Roman" w:hAnsi="Times New Roman"/>
          <w:i/>
          <w:sz w:val="24"/>
          <w:szCs w:val="24"/>
        </w:rPr>
      </w:pPr>
      <w:proofErr w:type="spellStart"/>
      <w:proofErr w:type="gramStart"/>
      <w:r>
        <w:rPr>
          <w:rFonts w:ascii="Times New Roman" w:hAnsi="Times New Roman"/>
          <w:sz w:val="24"/>
          <w:szCs w:val="24"/>
        </w:rPr>
        <w:t>Eisenstadt</w:t>
      </w:r>
      <w:proofErr w:type="spellEnd"/>
      <w:r>
        <w:rPr>
          <w:rFonts w:ascii="Times New Roman" w:hAnsi="Times New Roman"/>
          <w:sz w:val="24"/>
          <w:szCs w:val="24"/>
        </w:rPr>
        <w:t>, M. (2019).</w:t>
      </w:r>
      <w:proofErr w:type="gramEnd"/>
      <w:r>
        <w:rPr>
          <w:rFonts w:ascii="Times New Roman" w:hAnsi="Times New Roman"/>
          <w:sz w:val="24"/>
          <w:szCs w:val="24"/>
        </w:rPr>
        <w:t xml:space="preserve"> </w:t>
      </w:r>
      <w:r w:rsidRPr="008E5BB1">
        <w:rPr>
          <w:rFonts w:ascii="Times New Roman" w:hAnsi="Times New Roman"/>
          <w:i/>
          <w:sz w:val="24"/>
          <w:szCs w:val="24"/>
        </w:rPr>
        <w:t xml:space="preserve">The strategic culture of the Islamic </w:t>
      </w:r>
      <w:r w:rsidR="00F214F8" w:rsidRPr="008E5BB1">
        <w:rPr>
          <w:rFonts w:ascii="Times New Roman" w:hAnsi="Times New Roman"/>
          <w:i/>
          <w:sz w:val="24"/>
          <w:szCs w:val="24"/>
        </w:rPr>
        <w:t xml:space="preserve">Republic of Iran: Operational and </w:t>
      </w:r>
    </w:p>
    <w:p w:rsidR="00AC640B" w:rsidRPr="00AC640B" w:rsidRDefault="00F214F8" w:rsidP="008E5BB1">
      <w:pPr>
        <w:spacing w:after="0" w:line="240" w:lineRule="auto"/>
        <w:ind w:firstLine="720"/>
        <w:jc w:val="both"/>
        <w:rPr>
          <w:rFonts w:ascii="Times New Roman" w:hAnsi="Times New Roman"/>
          <w:sz w:val="24"/>
          <w:szCs w:val="24"/>
        </w:rPr>
      </w:pPr>
      <w:proofErr w:type="gramStart"/>
      <w:r w:rsidRPr="008E5BB1">
        <w:rPr>
          <w:rFonts w:ascii="Times New Roman" w:hAnsi="Times New Roman"/>
          <w:i/>
          <w:sz w:val="24"/>
          <w:szCs w:val="24"/>
        </w:rPr>
        <w:t>policy</w:t>
      </w:r>
      <w:proofErr w:type="gramEnd"/>
      <w:r w:rsidRPr="008E5BB1">
        <w:rPr>
          <w:rFonts w:ascii="Times New Roman" w:hAnsi="Times New Roman"/>
          <w:i/>
          <w:sz w:val="24"/>
          <w:szCs w:val="24"/>
        </w:rPr>
        <w:t xml:space="preserve"> implications</w:t>
      </w:r>
      <w:r>
        <w:rPr>
          <w:rFonts w:ascii="Times New Roman" w:hAnsi="Times New Roman"/>
          <w:sz w:val="24"/>
          <w:szCs w:val="24"/>
        </w:rPr>
        <w:t xml:space="preserve">. </w:t>
      </w:r>
      <w:proofErr w:type="gramStart"/>
      <w:r>
        <w:rPr>
          <w:rFonts w:ascii="Times New Roman" w:hAnsi="Times New Roman"/>
          <w:sz w:val="24"/>
          <w:szCs w:val="24"/>
        </w:rPr>
        <w:t>Washington Institute</w:t>
      </w:r>
      <w:r w:rsidR="008E5BB1">
        <w:rPr>
          <w:rFonts w:ascii="Times New Roman" w:hAnsi="Times New Roman"/>
          <w:sz w:val="24"/>
          <w:szCs w:val="24"/>
        </w:rPr>
        <w:t xml:space="preserve"> for Near East Policy</w:t>
      </w:r>
      <w:r w:rsidR="00AC640B" w:rsidRPr="00AC640B">
        <w:rPr>
          <w:rFonts w:ascii="Times New Roman" w:hAnsi="Times New Roman"/>
          <w:sz w:val="24"/>
          <w:szCs w:val="24"/>
        </w:rPr>
        <w:t>.</w:t>
      </w:r>
      <w:proofErr w:type="gramEnd"/>
    </w:p>
    <w:p w:rsidR="00AC640B" w:rsidRPr="00AC640B" w:rsidRDefault="00AC640B" w:rsidP="00AC640B">
      <w:pPr>
        <w:spacing w:after="0" w:line="240" w:lineRule="auto"/>
        <w:jc w:val="both"/>
        <w:rPr>
          <w:rFonts w:ascii="Times New Roman" w:hAnsi="Times New Roman"/>
          <w:sz w:val="8"/>
          <w:szCs w:val="24"/>
        </w:rPr>
      </w:pPr>
    </w:p>
    <w:p w:rsidR="00485769" w:rsidRDefault="00485769" w:rsidP="009D6F3E">
      <w:pPr>
        <w:jc w:val="both"/>
        <w:rPr>
          <w:rFonts w:ascii="Times New Roman" w:hAnsi="Times New Roman"/>
          <w:sz w:val="24"/>
          <w:szCs w:val="24"/>
        </w:rPr>
      </w:pPr>
      <w:proofErr w:type="spellStart"/>
      <w:proofErr w:type="gramStart"/>
      <w:r>
        <w:rPr>
          <w:rFonts w:ascii="Times New Roman" w:hAnsi="Times New Roman"/>
          <w:sz w:val="24"/>
          <w:szCs w:val="24"/>
        </w:rPr>
        <w:t>Encyclopaedia</w:t>
      </w:r>
      <w:proofErr w:type="spellEnd"/>
      <w:r>
        <w:rPr>
          <w:rFonts w:ascii="Times New Roman" w:hAnsi="Times New Roman"/>
          <w:sz w:val="24"/>
          <w:szCs w:val="24"/>
        </w:rPr>
        <w:t xml:space="preserve"> Britannica,</w:t>
      </w:r>
      <w:r w:rsidRPr="009D6F3E">
        <w:rPr>
          <w:rFonts w:ascii="Times New Roman" w:hAnsi="Times New Roman"/>
          <w:sz w:val="24"/>
          <w:szCs w:val="24"/>
        </w:rPr>
        <w:t xml:space="preserve"> (2026).</w:t>
      </w:r>
      <w:proofErr w:type="gramEnd"/>
      <w:r w:rsidRPr="009D6F3E">
        <w:rPr>
          <w:rFonts w:ascii="Times New Roman" w:hAnsi="Times New Roman"/>
          <w:sz w:val="24"/>
          <w:szCs w:val="24"/>
        </w:rPr>
        <w:t xml:space="preserve"> Strait of Hormuz: Map, importance, conflict and closure.</w:t>
      </w:r>
    </w:p>
    <w:p w:rsidR="001821F8" w:rsidRDefault="001821F8" w:rsidP="001821F8">
      <w:pPr>
        <w:spacing w:after="0" w:line="240" w:lineRule="auto"/>
        <w:rPr>
          <w:rFonts w:ascii="Times New Roman" w:hAnsi="Times New Roman"/>
          <w:sz w:val="24"/>
          <w:szCs w:val="24"/>
        </w:rPr>
      </w:pPr>
      <w:proofErr w:type="spellStart"/>
      <w:r w:rsidRPr="001821F8">
        <w:rPr>
          <w:rFonts w:ascii="Times New Roman" w:hAnsi="Times New Roman"/>
          <w:sz w:val="24"/>
          <w:szCs w:val="24"/>
        </w:rPr>
        <w:t>Gause</w:t>
      </w:r>
      <w:proofErr w:type="spellEnd"/>
      <w:r w:rsidRPr="001821F8">
        <w:rPr>
          <w:rFonts w:ascii="Times New Roman" w:hAnsi="Times New Roman"/>
          <w:sz w:val="24"/>
          <w:szCs w:val="24"/>
        </w:rPr>
        <w:t>, F. G. (2014).</w:t>
      </w:r>
      <w:r w:rsidRPr="001821F8">
        <w:rPr>
          <w:rFonts w:ascii="Times New Roman" w:hAnsi="Times New Roman"/>
          <w:i/>
          <w:sz w:val="24"/>
          <w:szCs w:val="24"/>
        </w:rPr>
        <w:t xml:space="preserve"> Beyond sectarianism: The new Middle East cold war</w:t>
      </w:r>
      <w:r w:rsidRPr="001821F8">
        <w:rPr>
          <w:rFonts w:ascii="Times New Roman" w:hAnsi="Times New Roman"/>
          <w:sz w:val="24"/>
          <w:szCs w:val="24"/>
        </w:rPr>
        <w:t xml:space="preserve">. Brookings Institution </w:t>
      </w:r>
    </w:p>
    <w:p w:rsidR="001821F8" w:rsidRDefault="001821F8" w:rsidP="001821F8">
      <w:pPr>
        <w:spacing w:after="0" w:line="240" w:lineRule="auto"/>
        <w:ind w:firstLine="720"/>
        <w:rPr>
          <w:rFonts w:ascii="Times New Roman" w:hAnsi="Times New Roman"/>
          <w:sz w:val="24"/>
          <w:szCs w:val="24"/>
        </w:rPr>
      </w:pPr>
      <w:proofErr w:type="gramStart"/>
      <w:r w:rsidRPr="001821F8">
        <w:rPr>
          <w:rFonts w:ascii="Times New Roman" w:hAnsi="Times New Roman"/>
          <w:sz w:val="24"/>
          <w:szCs w:val="24"/>
        </w:rPr>
        <w:t>Press.</w:t>
      </w:r>
      <w:proofErr w:type="gramEnd"/>
    </w:p>
    <w:p w:rsidR="000C7426" w:rsidRPr="000C7426" w:rsidRDefault="000C7426" w:rsidP="001821F8">
      <w:pPr>
        <w:spacing w:after="0" w:line="240" w:lineRule="auto"/>
        <w:ind w:firstLine="720"/>
        <w:rPr>
          <w:rFonts w:ascii="Times New Roman" w:hAnsi="Times New Roman"/>
          <w:sz w:val="12"/>
          <w:szCs w:val="24"/>
        </w:rPr>
      </w:pPr>
    </w:p>
    <w:p w:rsidR="000C7426" w:rsidRDefault="000C7426" w:rsidP="000C7426">
      <w:pPr>
        <w:spacing w:after="0" w:line="240" w:lineRule="auto"/>
        <w:rPr>
          <w:rFonts w:ascii="Times New Roman" w:hAnsi="Times New Roman"/>
          <w:sz w:val="24"/>
          <w:szCs w:val="24"/>
        </w:rPr>
      </w:pPr>
      <w:proofErr w:type="spellStart"/>
      <w:r w:rsidRPr="000C7426">
        <w:rPr>
          <w:rFonts w:ascii="Times New Roman" w:hAnsi="Times New Roman"/>
          <w:sz w:val="24"/>
          <w:szCs w:val="24"/>
        </w:rPr>
        <w:t>Inbar</w:t>
      </w:r>
      <w:proofErr w:type="spellEnd"/>
      <w:r w:rsidRPr="000C7426">
        <w:rPr>
          <w:rFonts w:ascii="Times New Roman" w:hAnsi="Times New Roman"/>
          <w:sz w:val="24"/>
          <w:szCs w:val="24"/>
        </w:rPr>
        <w:t xml:space="preserve">, E. (2016). Israel's national security: Issues and challenges since the Yom Kippur War. </w:t>
      </w:r>
    </w:p>
    <w:p w:rsidR="000C7426" w:rsidRPr="000C7426" w:rsidRDefault="000C7426" w:rsidP="000C7426">
      <w:pPr>
        <w:spacing w:after="0" w:line="240" w:lineRule="auto"/>
        <w:ind w:firstLine="720"/>
        <w:rPr>
          <w:rFonts w:ascii="Times New Roman" w:hAnsi="Times New Roman"/>
          <w:sz w:val="24"/>
          <w:szCs w:val="24"/>
        </w:rPr>
      </w:pPr>
      <w:proofErr w:type="spellStart"/>
      <w:proofErr w:type="gramStart"/>
      <w:r w:rsidRPr="000C7426">
        <w:rPr>
          <w:rFonts w:ascii="Times New Roman" w:hAnsi="Times New Roman"/>
          <w:sz w:val="24"/>
          <w:szCs w:val="24"/>
        </w:rPr>
        <w:t>Routledge</w:t>
      </w:r>
      <w:proofErr w:type="spellEnd"/>
      <w:r w:rsidRPr="000C7426">
        <w:rPr>
          <w:rFonts w:ascii="Times New Roman" w:hAnsi="Times New Roman"/>
          <w:sz w:val="24"/>
          <w:szCs w:val="24"/>
        </w:rPr>
        <w:t>.</w:t>
      </w:r>
      <w:proofErr w:type="gramEnd"/>
    </w:p>
    <w:p w:rsidR="001821F8" w:rsidRPr="001821F8" w:rsidRDefault="001821F8" w:rsidP="001E15D2">
      <w:pPr>
        <w:spacing w:after="0" w:line="240" w:lineRule="auto"/>
        <w:rPr>
          <w:rFonts w:ascii="Times New Roman" w:hAnsi="Times New Roman"/>
          <w:sz w:val="12"/>
          <w:szCs w:val="24"/>
        </w:rPr>
      </w:pPr>
    </w:p>
    <w:p w:rsidR="001E15D2" w:rsidRDefault="001E15D2" w:rsidP="001E15D2">
      <w:pPr>
        <w:spacing w:after="0" w:line="240" w:lineRule="auto"/>
        <w:rPr>
          <w:rFonts w:ascii="Times New Roman" w:hAnsi="Times New Roman"/>
          <w:sz w:val="24"/>
          <w:szCs w:val="24"/>
        </w:rPr>
      </w:pPr>
      <w:proofErr w:type="spellStart"/>
      <w:r w:rsidRPr="00693781">
        <w:rPr>
          <w:rFonts w:ascii="Times New Roman" w:hAnsi="Times New Roman"/>
          <w:sz w:val="24"/>
          <w:szCs w:val="24"/>
        </w:rPr>
        <w:t>Inbar</w:t>
      </w:r>
      <w:proofErr w:type="spellEnd"/>
      <w:r w:rsidRPr="00693781">
        <w:rPr>
          <w:rFonts w:ascii="Times New Roman" w:hAnsi="Times New Roman"/>
          <w:sz w:val="24"/>
          <w:szCs w:val="24"/>
        </w:rPr>
        <w:t xml:space="preserve">, E. (2021). </w:t>
      </w:r>
      <w:r w:rsidRPr="00CC71A5">
        <w:rPr>
          <w:rFonts w:ascii="Times New Roman" w:hAnsi="Times New Roman"/>
          <w:i/>
          <w:sz w:val="24"/>
          <w:szCs w:val="24"/>
        </w:rPr>
        <w:t>Israel's national security: Issues and challenges since the Yom Kippur War</w:t>
      </w:r>
      <w:r w:rsidRPr="00693781">
        <w:rPr>
          <w:rFonts w:ascii="Times New Roman" w:hAnsi="Times New Roman"/>
          <w:sz w:val="24"/>
          <w:szCs w:val="24"/>
        </w:rPr>
        <w:t xml:space="preserve">. </w:t>
      </w:r>
    </w:p>
    <w:p w:rsidR="001E15D2" w:rsidRDefault="001E15D2" w:rsidP="007E347F">
      <w:pPr>
        <w:spacing w:after="0" w:line="240" w:lineRule="auto"/>
        <w:ind w:firstLine="720"/>
        <w:rPr>
          <w:rFonts w:ascii="Times New Roman" w:hAnsi="Times New Roman"/>
          <w:sz w:val="24"/>
          <w:szCs w:val="24"/>
        </w:rPr>
      </w:pPr>
      <w:proofErr w:type="spellStart"/>
      <w:proofErr w:type="gramStart"/>
      <w:r w:rsidRPr="00693781">
        <w:rPr>
          <w:rFonts w:ascii="Times New Roman" w:hAnsi="Times New Roman"/>
          <w:sz w:val="24"/>
          <w:szCs w:val="24"/>
        </w:rPr>
        <w:t>Routledge</w:t>
      </w:r>
      <w:proofErr w:type="spellEnd"/>
      <w:r w:rsidRPr="00693781">
        <w:rPr>
          <w:rFonts w:ascii="Times New Roman" w:hAnsi="Times New Roman"/>
          <w:sz w:val="24"/>
          <w:szCs w:val="24"/>
        </w:rPr>
        <w:t>.</w:t>
      </w:r>
      <w:proofErr w:type="gramEnd"/>
    </w:p>
    <w:p w:rsidR="007E347F" w:rsidRPr="0022343B" w:rsidRDefault="007E347F" w:rsidP="007E347F">
      <w:pPr>
        <w:spacing w:after="0" w:line="240" w:lineRule="auto"/>
        <w:ind w:firstLine="720"/>
        <w:rPr>
          <w:rFonts w:ascii="Times New Roman" w:hAnsi="Times New Roman"/>
          <w:sz w:val="10"/>
          <w:szCs w:val="24"/>
        </w:rPr>
      </w:pPr>
    </w:p>
    <w:p w:rsidR="00845940" w:rsidRDefault="00845940" w:rsidP="00845940">
      <w:pPr>
        <w:spacing w:after="0" w:line="240" w:lineRule="auto"/>
        <w:jc w:val="both"/>
        <w:rPr>
          <w:rFonts w:ascii="Times New Roman" w:hAnsi="Times New Roman"/>
          <w:sz w:val="24"/>
          <w:szCs w:val="24"/>
        </w:rPr>
      </w:pPr>
      <w:r w:rsidRPr="009D6F3E">
        <w:rPr>
          <w:rFonts w:ascii="Times New Roman" w:hAnsi="Times New Roman"/>
          <w:sz w:val="24"/>
          <w:szCs w:val="24"/>
        </w:rPr>
        <w:t>Institut</w:t>
      </w:r>
      <w:r>
        <w:rPr>
          <w:rFonts w:ascii="Times New Roman" w:hAnsi="Times New Roman"/>
          <w:sz w:val="24"/>
          <w:szCs w:val="24"/>
        </w:rPr>
        <w:t>e for National Security Studies,</w:t>
      </w:r>
      <w:r w:rsidRPr="009D6F3E">
        <w:rPr>
          <w:rFonts w:ascii="Times New Roman" w:hAnsi="Times New Roman"/>
          <w:sz w:val="24"/>
          <w:szCs w:val="24"/>
        </w:rPr>
        <w:t xml:space="preserve"> (2026). The Strait of Hormuz as a key theater of war: The </w:t>
      </w:r>
    </w:p>
    <w:p w:rsidR="00845940" w:rsidRDefault="00845940" w:rsidP="00CC490D">
      <w:pPr>
        <w:spacing w:after="0" w:line="240" w:lineRule="auto"/>
        <w:ind w:firstLine="720"/>
        <w:jc w:val="both"/>
        <w:rPr>
          <w:rFonts w:ascii="Times New Roman" w:hAnsi="Times New Roman"/>
          <w:sz w:val="24"/>
          <w:szCs w:val="24"/>
        </w:rPr>
      </w:pPr>
      <w:proofErr w:type="gramStart"/>
      <w:r w:rsidRPr="009D6F3E">
        <w:rPr>
          <w:rFonts w:ascii="Times New Roman" w:hAnsi="Times New Roman"/>
          <w:sz w:val="24"/>
          <w:szCs w:val="24"/>
        </w:rPr>
        <w:t>legal</w:t>
      </w:r>
      <w:proofErr w:type="gramEnd"/>
      <w:r w:rsidRPr="009D6F3E">
        <w:rPr>
          <w:rFonts w:ascii="Times New Roman" w:hAnsi="Times New Roman"/>
          <w:sz w:val="24"/>
          <w:szCs w:val="24"/>
        </w:rPr>
        <w:t xml:space="preserve"> dimension.</w:t>
      </w:r>
      <w:r>
        <w:rPr>
          <w:rFonts w:ascii="Times New Roman" w:hAnsi="Times New Roman"/>
          <w:sz w:val="24"/>
          <w:szCs w:val="24"/>
        </w:rPr>
        <w:t xml:space="preserve"> Available at UNAIR e-Journal </w:t>
      </w:r>
    </w:p>
    <w:p w:rsidR="00CB5088" w:rsidRPr="00B9480A" w:rsidRDefault="00CB5088" w:rsidP="00CC490D">
      <w:pPr>
        <w:spacing w:after="0" w:line="240" w:lineRule="auto"/>
        <w:ind w:firstLine="720"/>
        <w:jc w:val="both"/>
        <w:rPr>
          <w:rFonts w:ascii="Times New Roman" w:hAnsi="Times New Roman"/>
          <w:sz w:val="8"/>
          <w:szCs w:val="24"/>
        </w:rPr>
      </w:pPr>
    </w:p>
    <w:p w:rsidR="00CB5088" w:rsidRDefault="008A446E" w:rsidP="008A446E">
      <w:pPr>
        <w:spacing w:after="0" w:line="240" w:lineRule="auto"/>
        <w:jc w:val="both"/>
        <w:rPr>
          <w:rFonts w:ascii="Times New Roman" w:hAnsi="Times New Roman"/>
          <w:sz w:val="24"/>
          <w:szCs w:val="24"/>
        </w:rPr>
      </w:pPr>
      <w:r w:rsidRPr="008A446E">
        <w:rPr>
          <w:rFonts w:ascii="Times New Roman" w:hAnsi="Times New Roman"/>
          <w:sz w:val="24"/>
          <w:szCs w:val="24"/>
        </w:rPr>
        <w:t>In</w:t>
      </w:r>
      <w:r>
        <w:rPr>
          <w:rFonts w:ascii="Times New Roman" w:hAnsi="Times New Roman"/>
          <w:sz w:val="24"/>
          <w:szCs w:val="24"/>
        </w:rPr>
        <w:t xml:space="preserve">ternational Energy Agency (IEA), (2025). </w:t>
      </w:r>
      <w:proofErr w:type="gramStart"/>
      <w:r>
        <w:rPr>
          <w:rFonts w:ascii="Times New Roman" w:hAnsi="Times New Roman"/>
          <w:sz w:val="24"/>
          <w:szCs w:val="24"/>
        </w:rPr>
        <w:t>World energy outlook, 2025.</w:t>
      </w:r>
      <w:proofErr w:type="gramEnd"/>
      <w:r>
        <w:rPr>
          <w:rFonts w:ascii="Times New Roman" w:hAnsi="Times New Roman"/>
          <w:sz w:val="24"/>
          <w:szCs w:val="24"/>
        </w:rPr>
        <w:t xml:space="preserve"> </w:t>
      </w:r>
      <w:proofErr w:type="gramStart"/>
      <w:r>
        <w:rPr>
          <w:rFonts w:ascii="Times New Roman" w:hAnsi="Times New Roman"/>
          <w:sz w:val="24"/>
          <w:szCs w:val="24"/>
        </w:rPr>
        <w:t>IEA.</w:t>
      </w:r>
      <w:proofErr w:type="gramEnd"/>
      <w:r>
        <w:rPr>
          <w:rFonts w:ascii="Times New Roman" w:hAnsi="Times New Roman"/>
          <w:sz w:val="24"/>
          <w:szCs w:val="24"/>
        </w:rPr>
        <w:t xml:space="preserve"> Available at </w:t>
      </w:r>
    </w:p>
    <w:p w:rsidR="008A446E" w:rsidRDefault="008A446E" w:rsidP="00CB5088">
      <w:pPr>
        <w:spacing w:after="0" w:line="240" w:lineRule="auto"/>
        <w:ind w:firstLine="720"/>
        <w:jc w:val="both"/>
        <w:rPr>
          <w:rFonts w:ascii="Times New Roman" w:hAnsi="Times New Roman"/>
          <w:sz w:val="24"/>
          <w:szCs w:val="24"/>
        </w:rPr>
      </w:pPr>
      <w:r>
        <w:rPr>
          <w:rFonts w:ascii="Times New Roman" w:hAnsi="Times New Roman"/>
          <w:sz w:val="24"/>
          <w:szCs w:val="24"/>
        </w:rPr>
        <w:t>https://www.iea.org/reportss/world</w:t>
      </w:r>
      <w:r w:rsidR="00CB2E34">
        <w:rPr>
          <w:rFonts w:ascii="Times New Roman" w:hAnsi="Times New Roman"/>
          <w:sz w:val="24"/>
          <w:szCs w:val="24"/>
        </w:rPr>
        <w:t>-energy-outlook-2025</w:t>
      </w:r>
    </w:p>
    <w:p w:rsidR="0022343B" w:rsidRPr="00B9480A" w:rsidRDefault="0022343B" w:rsidP="00CC490D">
      <w:pPr>
        <w:spacing w:after="0" w:line="240" w:lineRule="auto"/>
        <w:ind w:firstLine="720"/>
        <w:jc w:val="both"/>
        <w:rPr>
          <w:rFonts w:ascii="Times New Roman" w:hAnsi="Times New Roman"/>
          <w:sz w:val="2"/>
          <w:szCs w:val="24"/>
        </w:rPr>
      </w:pPr>
    </w:p>
    <w:p w:rsidR="003039CA" w:rsidRDefault="00E47ABD" w:rsidP="00B9480A">
      <w:pPr>
        <w:spacing w:after="0" w:line="240" w:lineRule="auto"/>
        <w:jc w:val="both"/>
        <w:rPr>
          <w:rFonts w:ascii="Times New Roman" w:hAnsi="Times New Roman"/>
          <w:sz w:val="24"/>
          <w:szCs w:val="24"/>
        </w:rPr>
      </w:pPr>
      <w:proofErr w:type="gramStart"/>
      <w:r>
        <w:rPr>
          <w:rFonts w:ascii="Times New Roman" w:hAnsi="Times New Roman"/>
          <w:sz w:val="24"/>
          <w:szCs w:val="24"/>
        </w:rPr>
        <w:t>International Energy Agency,</w:t>
      </w:r>
      <w:r w:rsidR="001D215B" w:rsidRPr="009D6F3E">
        <w:rPr>
          <w:rFonts w:ascii="Times New Roman" w:hAnsi="Times New Roman"/>
          <w:sz w:val="24"/>
          <w:szCs w:val="24"/>
        </w:rPr>
        <w:t xml:space="preserve"> (2026).</w:t>
      </w:r>
      <w:proofErr w:type="gramEnd"/>
      <w:r w:rsidR="001D215B" w:rsidRPr="009D6F3E">
        <w:rPr>
          <w:rFonts w:ascii="Times New Roman" w:hAnsi="Times New Roman"/>
          <w:sz w:val="24"/>
          <w:szCs w:val="24"/>
        </w:rPr>
        <w:t xml:space="preserve"> </w:t>
      </w:r>
      <w:proofErr w:type="gramStart"/>
      <w:r w:rsidR="001D215B" w:rsidRPr="009D6F3E">
        <w:rPr>
          <w:rFonts w:ascii="Times New Roman" w:hAnsi="Times New Roman"/>
          <w:sz w:val="24"/>
          <w:szCs w:val="24"/>
        </w:rPr>
        <w:t>Strait of Hormuz factsheet.</w:t>
      </w:r>
      <w:proofErr w:type="gramEnd"/>
    </w:p>
    <w:p w:rsidR="00B9480A" w:rsidRPr="00B9480A" w:rsidRDefault="00B9480A" w:rsidP="00B9480A">
      <w:pPr>
        <w:spacing w:after="0" w:line="240" w:lineRule="auto"/>
        <w:jc w:val="both"/>
        <w:rPr>
          <w:rFonts w:ascii="Times New Roman" w:hAnsi="Times New Roman"/>
          <w:sz w:val="8"/>
          <w:szCs w:val="24"/>
        </w:rPr>
      </w:pPr>
    </w:p>
    <w:p w:rsidR="00015437" w:rsidRDefault="00015437" w:rsidP="00B9480A">
      <w:pPr>
        <w:spacing w:after="0" w:line="240" w:lineRule="auto"/>
        <w:jc w:val="both"/>
        <w:rPr>
          <w:rFonts w:ascii="Times New Roman" w:hAnsi="Times New Roman"/>
          <w:sz w:val="24"/>
          <w:szCs w:val="24"/>
        </w:rPr>
      </w:pPr>
      <w:r w:rsidRPr="00015437">
        <w:rPr>
          <w:rFonts w:ascii="Times New Roman" w:hAnsi="Times New Roman"/>
          <w:sz w:val="24"/>
          <w:szCs w:val="24"/>
        </w:rPr>
        <w:t xml:space="preserve">Jervis, R. (1978). </w:t>
      </w:r>
      <w:proofErr w:type="gramStart"/>
      <w:r w:rsidRPr="00015437">
        <w:rPr>
          <w:rFonts w:ascii="Times New Roman" w:hAnsi="Times New Roman"/>
          <w:sz w:val="24"/>
          <w:szCs w:val="24"/>
        </w:rPr>
        <w:t>Cooperation under the security dilemma.</w:t>
      </w:r>
      <w:proofErr w:type="gramEnd"/>
      <w:r w:rsidRPr="00015437">
        <w:rPr>
          <w:rFonts w:ascii="Times New Roman" w:hAnsi="Times New Roman"/>
          <w:sz w:val="24"/>
          <w:szCs w:val="24"/>
        </w:rPr>
        <w:t xml:space="preserve"> </w:t>
      </w:r>
      <w:r w:rsidRPr="00015437">
        <w:rPr>
          <w:rFonts w:ascii="Times New Roman" w:hAnsi="Times New Roman"/>
          <w:i/>
          <w:sz w:val="24"/>
          <w:szCs w:val="24"/>
        </w:rPr>
        <w:t>World Politics,</w:t>
      </w:r>
      <w:r w:rsidRPr="00015437">
        <w:rPr>
          <w:rFonts w:ascii="Times New Roman" w:hAnsi="Times New Roman"/>
          <w:sz w:val="24"/>
          <w:szCs w:val="24"/>
        </w:rPr>
        <w:t xml:space="preserve"> 30(2), 167–214</w:t>
      </w:r>
    </w:p>
    <w:p w:rsidR="00B9480A" w:rsidRPr="00B9480A" w:rsidRDefault="00B9480A" w:rsidP="00B9480A">
      <w:pPr>
        <w:spacing w:after="0" w:line="240" w:lineRule="auto"/>
        <w:jc w:val="both"/>
        <w:rPr>
          <w:rFonts w:ascii="Times New Roman" w:hAnsi="Times New Roman"/>
          <w:sz w:val="10"/>
          <w:szCs w:val="24"/>
        </w:rPr>
      </w:pPr>
    </w:p>
    <w:p w:rsidR="002E50B3" w:rsidRPr="00CC71A5" w:rsidRDefault="002E50B3" w:rsidP="00B9480A">
      <w:pPr>
        <w:spacing w:after="0" w:line="240" w:lineRule="auto"/>
        <w:rPr>
          <w:rFonts w:ascii="Times New Roman" w:hAnsi="Times New Roman"/>
          <w:i/>
          <w:sz w:val="24"/>
          <w:szCs w:val="24"/>
        </w:rPr>
      </w:pPr>
      <w:proofErr w:type="spellStart"/>
      <w:r w:rsidRPr="00CC71A5">
        <w:rPr>
          <w:rFonts w:ascii="Times New Roman" w:hAnsi="Times New Roman"/>
          <w:sz w:val="24"/>
          <w:szCs w:val="24"/>
        </w:rPr>
        <w:t>Klare</w:t>
      </w:r>
      <w:proofErr w:type="spellEnd"/>
      <w:r w:rsidRPr="00CC71A5">
        <w:rPr>
          <w:rFonts w:ascii="Times New Roman" w:hAnsi="Times New Roman"/>
          <w:sz w:val="24"/>
          <w:szCs w:val="24"/>
        </w:rPr>
        <w:t xml:space="preserve">, M. T. (2019). </w:t>
      </w:r>
      <w:r w:rsidRPr="00CC71A5">
        <w:rPr>
          <w:rFonts w:ascii="Times New Roman" w:hAnsi="Times New Roman"/>
          <w:i/>
          <w:sz w:val="24"/>
          <w:szCs w:val="24"/>
        </w:rPr>
        <w:t xml:space="preserve">All hell breaking loose: The Pentagon's perspective on climate change and </w:t>
      </w:r>
    </w:p>
    <w:p w:rsidR="003A6713" w:rsidRDefault="002E50B3" w:rsidP="00B9480A">
      <w:pPr>
        <w:spacing w:after="0" w:line="240" w:lineRule="auto"/>
        <w:ind w:firstLine="720"/>
        <w:rPr>
          <w:rFonts w:ascii="Times New Roman" w:hAnsi="Times New Roman"/>
          <w:sz w:val="24"/>
          <w:szCs w:val="24"/>
        </w:rPr>
      </w:pPr>
      <w:proofErr w:type="gramStart"/>
      <w:r w:rsidRPr="00CC71A5">
        <w:rPr>
          <w:rFonts w:ascii="Times New Roman" w:hAnsi="Times New Roman"/>
          <w:i/>
          <w:sz w:val="24"/>
          <w:szCs w:val="24"/>
        </w:rPr>
        <w:t>strategic</w:t>
      </w:r>
      <w:proofErr w:type="gramEnd"/>
      <w:r w:rsidRPr="00CC71A5">
        <w:rPr>
          <w:rFonts w:ascii="Times New Roman" w:hAnsi="Times New Roman"/>
          <w:i/>
          <w:sz w:val="24"/>
          <w:szCs w:val="24"/>
        </w:rPr>
        <w:t xml:space="preserve"> chokepoints.</w:t>
      </w:r>
      <w:r w:rsidRPr="00CC71A5">
        <w:rPr>
          <w:rFonts w:ascii="Times New Roman" w:hAnsi="Times New Roman"/>
          <w:sz w:val="24"/>
          <w:szCs w:val="24"/>
        </w:rPr>
        <w:t xml:space="preserve"> </w:t>
      </w:r>
      <w:proofErr w:type="gramStart"/>
      <w:r w:rsidRPr="00CC71A5">
        <w:rPr>
          <w:rFonts w:ascii="Times New Roman" w:hAnsi="Times New Roman"/>
          <w:sz w:val="24"/>
          <w:szCs w:val="24"/>
        </w:rPr>
        <w:t>Metropolitan Books.</w:t>
      </w:r>
      <w:proofErr w:type="gramEnd"/>
      <w:r w:rsidR="003A6713">
        <w:rPr>
          <w:rFonts w:ascii="Times New Roman" w:hAnsi="Times New Roman"/>
          <w:sz w:val="24"/>
          <w:szCs w:val="24"/>
        </w:rPr>
        <w:t xml:space="preserve"> </w:t>
      </w:r>
    </w:p>
    <w:p w:rsidR="003A6713" w:rsidRPr="003A6713" w:rsidRDefault="003A6713" w:rsidP="00B9480A">
      <w:pPr>
        <w:spacing w:after="0" w:line="240" w:lineRule="auto"/>
        <w:rPr>
          <w:rFonts w:ascii="Times New Roman" w:hAnsi="Times New Roman"/>
          <w:sz w:val="10"/>
          <w:szCs w:val="24"/>
        </w:rPr>
      </w:pPr>
    </w:p>
    <w:p w:rsidR="00C77051" w:rsidRDefault="003A6713" w:rsidP="00B9480A">
      <w:pPr>
        <w:spacing w:after="0" w:line="240" w:lineRule="auto"/>
        <w:rPr>
          <w:rFonts w:ascii="Times New Roman" w:hAnsi="Times New Roman"/>
          <w:sz w:val="24"/>
          <w:szCs w:val="24"/>
        </w:rPr>
      </w:pPr>
      <w:proofErr w:type="spellStart"/>
      <w:proofErr w:type="gramStart"/>
      <w:r w:rsidRPr="003A6713">
        <w:rPr>
          <w:rFonts w:ascii="Times New Roman" w:hAnsi="Times New Roman"/>
          <w:sz w:val="24"/>
          <w:szCs w:val="24"/>
        </w:rPr>
        <w:t>Kraska</w:t>
      </w:r>
      <w:proofErr w:type="spellEnd"/>
      <w:r w:rsidRPr="003A6713">
        <w:rPr>
          <w:rFonts w:ascii="Times New Roman" w:hAnsi="Times New Roman"/>
          <w:sz w:val="24"/>
          <w:szCs w:val="24"/>
        </w:rPr>
        <w:t xml:space="preserve">, J., &amp; </w:t>
      </w:r>
      <w:proofErr w:type="spellStart"/>
      <w:r w:rsidRPr="003A6713">
        <w:rPr>
          <w:rFonts w:ascii="Times New Roman" w:hAnsi="Times New Roman"/>
          <w:sz w:val="24"/>
          <w:szCs w:val="24"/>
        </w:rPr>
        <w:t>Pedrozo</w:t>
      </w:r>
      <w:proofErr w:type="spellEnd"/>
      <w:r w:rsidRPr="003A6713">
        <w:rPr>
          <w:rFonts w:ascii="Times New Roman" w:hAnsi="Times New Roman"/>
          <w:sz w:val="24"/>
          <w:szCs w:val="24"/>
        </w:rPr>
        <w:t>, R. A. (2019).</w:t>
      </w:r>
      <w:proofErr w:type="gramEnd"/>
      <w:r w:rsidRPr="003A6713">
        <w:rPr>
          <w:rFonts w:ascii="Times New Roman" w:hAnsi="Times New Roman"/>
          <w:sz w:val="24"/>
          <w:szCs w:val="24"/>
        </w:rPr>
        <w:t xml:space="preserve"> </w:t>
      </w:r>
      <w:proofErr w:type="gramStart"/>
      <w:r w:rsidRPr="00236051">
        <w:rPr>
          <w:rFonts w:ascii="Times New Roman" w:hAnsi="Times New Roman"/>
          <w:i/>
          <w:sz w:val="24"/>
          <w:szCs w:val="24"/>
        </w:rPr>
        <w:t>International maritime security law.</w:t>
      </w:r>
      <w:proofErr w:type="gramEnd"/>
      <w:r w:rsidRPr="003A6713">
        <w:rPr>
          <w:rFonts w:ascii="Times New Roman" w:hAnsi="Times New Roman"/>
          <w:sz w:val="24"/>
          <w:szCs w:val="24"/>
        </w:rPr>
        <w:t xml:space="preserve"> </w:t>
      </w:r>
      <w:proofErr w:type="spellStart"/>
      <w:r w:rsidRPr="003A6713">
        <w:rPr>
          <w:rFonts w:ascii="Times New Roman" w:hAnsi="Times New Roman"/>
          <w:sz w:val="24"/>
          <w:szCs w:val="24"/>
        </w:rPr>
        <w:t>Martinus</w:t>
      </w:r>
      <w:proofErr w:type="spellEnd"/>
      <w:r w:rsidRPr="003A6713">
        <w:rPr>
          <w:rFonts w:ascii="Times New Roman" w:hAnsi="Times New Roman"/>
          <w:sz w:val="24"/>
          <w:szCs w:val="24"/>
        </w:rPr>
        <w:t xml:space="preserve"> </w:t>
      </w:r>
      <w:proofErr w:type="spellStart"/>
      <w:r w:rsidRPr="003A6713">
        <w:rPr>
          <w:rFonts w:ascii="Times New Roman" w:hAnsi="Times New Roman"/>
          <w:sz w:val="24"/>
          <w:szCs w:val="24"/>
        </w:rPr>
        <w:t>Nijhoff</w:t>
      </w:r>
      <w:proofErr w:type="spellEnd"/>
      <w:r w:rsidRPr="003A6713">
        <w:rPr>
          <w:rFonts w:ascii="Times New Roman" w:hAnsi="Times New Roman"/>
          <w:sz w:val="24"/>
          <w:szCs w:val="24"/>
        </w:rPr>
        <w:t xml:space="preserve"> </w:t>
      </w:r>
    </w:p>
    <w:p w:rsidR="003A6713" w:rsidRPr="003A6713" w:rsidRDefault="003A6713" w:rsidP="00B9480A">
      <w:pPr>
        <w:spacing w:after="0" w:line="240" w:lineRule="auto"/>
        <w:ind w:firstLine="720"/>
        <w:rPr>
          <w:rFonts w:ascii="Times New Roman" w:hAnsi="Times New Roman"/>
          <w:sz w:val="24"/>
          <w:szCs w:val="24"/>
        </w:rPr>
      </w:pPr>
      <w:r w:rsidRPr="003A6713">
        <w:rPr>
          <w:rFonts w:ascii="Times New Roman" w:hAnsi="Times New Roman"/>
          <w:sz w:val="24"/>
          <w:szCs w:val="24"/>
        </w:rPr>
        <w:t>Publishers</w:t>
      </w:r>
    </w:p>
    <w:p w:rsidR="003A6713" w:rsidRPr="00B9480A" w:rsidRDefault="003A6713" w:rsidP="00C77051">
      <w:pPr>
        <w:spacing w:after="0" w:line="240" w:lineRule="auto"/>
        <w:rPr>
          <w:rFonts w:ascii="Times New Roman" w:hAnsi="Times New Roman"/>
          <w:sz w:val="2"/>
          <w:szCs w:val="24"/>
        </w:rPr>
      </w:pPr>
    </w:p>
    <w:p w:rsidR="00C861E2" w:rsidRDefault="00C861E2" w:rsidP="00C861E2">
      <w:pPr>
        <w:spacing w:after="0" w:line="240" w:lineRule="auto"/>
        <w:jc w:val="both"/>
        <w:rPr>
          <w:rFonts w:ascii="Times New Roman" w:hAnsi="Times New Roman"/>
          <w:sz w:val="24"/>
          <w:szCs w:val="24"/>
        </w:rPr>
      </w:pPr>
      <w:r w:rsidRPr="009D6F3E">
        <w:rPr>
          <w:rFonts w:ascii="Times New Roman" w:hAnsi="Times New Roman"/>
          <w:sz w:val="24"/>
          <w:szCs w:val="24"/>
        </w:rPr>
        <w:t xml:space="preserve">Lott, A., &amp; </w:t>
      </w:r>
      <w:proofErr w:type="spellStart"/>
      <w:r w:rsidRPr="009D6F3E">
        <w:rPr>
          <w:rFonts w:ascii="Times New Roman" w:hAnsi="Times New Roman"/>
          <w:sz w:val="24"/>
          <w:szCs w:val="24"/>
        </w:rPr>
        <w:t>Kawagishi</w:t>
      </w:r>
      <w:proofErr w:type="spellEnd"/>
      <w:r w:rsidRPr="009D6F3E">
        <w:rPr>
          <w:rFonts w:ascii="Times New Roman" w:hAnsi="Times New Roman"/>
          <w:sz w:val="24"/>
          <w:szCs w:val="24"/>
        </w:rPr>
        <w:t xml:space="preserve">, S. (2022). The legal regime of the Strait of Hormuz and attacks against </w:t>
      </w:r>
    </w:p>
    <w:p w:rsidR="00DC0BCD" w:rsidRDefault="00C861E2" w:rsidP="00DC0BCD">
      <w:pPr>
        <w:spacing w:after="0" w:line="240" w:lineRule="auto"/>
        <w:ind w:left="720"/>
        <w:jc w:val="both"/>
        <w:rPr>
          <w:rFonts w:ascii="Times New Roman" w:hAnsi="Times New Roman"/>
          <w:sz w:val="24"/>
          <w:szCs w:val="24"/>
        </w:rPr>
      </w:pPr>
      <w:proofErr w:type="gramStart"/>
      <w:r w:rsidRPr="009D6F3E">
        <w:rPr>
          <w:rFonts w:ascii="Times New Roman" w:hAnsi="Times New Roman"/>
          <w:sz w:val="24"/>
          <w:szCs w:val="24"/>
        </w:rPr>
        <w:t>oil</w:t>
      </w:r>
      <w:proofErr w:type="gramEnd"/>
      <w:r w:rsidRPr="009D6F3E">
        <w:rPr>
          <w:rFonts w:ascii="Times New Roman" w:hAnsi="Times New Roman"/>
          <w:sz w:val="24"/>
          <w:szCs w:val="24"/>
        </w:rPr>
        <w:t xml:space="preserve"> tankers: Law of the sea and law on the use of force perspectives. </w:t>
      </w:r>
      <w:r w:rsidRPr="00A03285">
        <w:rPr>
          <w:rFonts w:ascii="Times New Roman" w:hAnsi="Times New Roman"/>
          <w:i/>
          <w:sz w:val="24"/>
          <w:szCs w:val="24"/>
        </w:rPr>
        <w:t>Ocean Development &amp; International Law</w:t>
      </w:r>
      <w:r w:rsidRPr="009D6F3E">
        <w:rPr>
          <w:rFonts w:ascii="Times New Roman" w:hAnsi="Times New Roman"/>
          <w:sz w:val="24"/>
          <w:szCs w:val="24"/>
        </w:rPr>
        <w:t>, 53(2–3), 1–24.</w:t>
      </w:r>
      <w:r w:rsidR="00DC0BCD">
        <w:rPr>
          <w:rFonts w:ascii="Times New Roman" w:hAnsi="Times New Roman"/>
          <w:sz w:val="24"/>
          <w:szCs w:val="24"/>
        </w:rPr>
        <w:t xml:space="preserve"> </w:t>
      </w:r>
    </w:p>
    <w:p w:rsidR="00DC0BCD" w:rsidRPr="00E53078" w:rsidRDefault="00DC0BCD" w:rsidP="00DC0BCD">
      <w:pPr>
        <w:spacing w:after="0" w:line="240" w:lineRule="auto"/>
        <w:jc w:val="both"/>
        <w:rPr>
          <w:rFonts w:ascii="Times New Roman" w:hAnsi="Times New Roman"/>
          <w:sz w:val="4"/>
          <w:szCs w:val="24"/>
        </w:rPr>
      </w:pPr>
    </w:p>
    <w:p w:rsidR="00DC0BCD" w:rsidRDefault="00DC0BCD" w:rsidP="00DC0BCD">
      <w:pPr>
        <w:spacing w:after="0" w:line="240" w:lineRule="auto"/>
        <w:jc w:val="both"/>
        <w:rPr>
          <w:rFonts w:ascii="Times New Roman" w:hAnsi="Times New Roman"/>
          <w:sz w:val="24"/>
          <w:szCs w:val="24"/>
        </w:rPr>
      </w:pPr>
      <w:r w:rsidRPr="00DC0BCD">
        <w:rPr>
          <w:rFonts w:ascii="Times New Roman" w:hAnsi="Times New Roman"/>
          <w:sz w:val="24"/>
          <w:szCs w:val="24"/>
        </w:rPr>
        <w:t xml:space="preserve">Mahan, A. T. (1890). </w:t>
      </w:r>
      <w:proofErr w:type="gramStart"/>
      <w:r w:rsidRPr="00DC0BCD">
        <w:rPr>
          <w:rFonts w:ascii="Times New Roman" w:hAnsi="Times New Roman"/>
          <w:sz w:val="24"/>
          <w:szCs w:val="24"/>
        </w:rPr>
        <w:t>The influence of sea power upon history, 1660–1783.</w:t>
      </w:r>
      <w:proofErr w:type="gramEnd"/>
      <w:r w:rsidRPr="00DC0BCD">
        <w:rPr>
          <w:rFonts w:ascii="Times New Roman" w:hAnsi="Times New Roman"/>
          <w:sz w:val="24"/>
          <w:szCs w:val="24"/>
        </w:rPr>
        <w:t xml:space="preserve"> Little, Brown and </w:t>
      </w:r>
    </w:p>
    <w:p w:rsidR="00DC0BCD" w:rsidRDefault="00DC0BCD" w:rsidP="00DC0BCD">
      <w:pPr>
        <w:spacing w:after="0" w:line="240" w:lineRule="auto"/>
        <w:ind w:firstLine="720"/>
        <w:jc w:val="both"/>
        <w:rPr>
          <w:rFonts w:ascii="Times New Roman" w:hAnsi="Times New Roman"/>
          <w:sz w:val="24"/>
          <w:szCs w:val="24"/>
        </w:rPr>
      </w:pPr>
      <w:proofErr w:type="gramStart"/>
      <w:r w:rsidRPr="00DC0BCD">
        <w:rPr>
          <w:rFonts w:ascii="Times New Roman" w:hAnsi="Times New Roman"/>
          <w:sz w:val="24"/>
          <w:szCs w:val="24"/>
        </w:rPr>
        <w:lastRenderedPageBreak/>
        <w:t>Company.</w:t>
      </w:r>
      <w:proofErr w:type="gramEnd"/>
    </w:p>
    <w:p w:rsidR="00417B04" w:rsidRPr="00417B04" w:rsidRDefault="00417B04" w:rsidP="00417B04">
      <w:pPr>
        <w:spacing w:after="0" w:line="240" w:lineRule="auto"/>
        <w:jc w:val="both"/>
        <w:rPr>
          <w:rFonts w:ascii="Times New Roman" w:hAnsi="Times New Roman"/>
          <w:sz w:val="8"/>
          <w:szCs w:val="24"/>
        </w:rPr>
      </w:pPr>
    </w:p>
    <w:p w:rsidR="00417B04" w:rsidRDefault="00417B04" w:rsidP="00417B04">
      <w:pPr>
        <w:spacing w:after="0" w:line="240" w:lineRule="auto"/>
        <w:jc w:val="both"/>
        <w:rPr>
          <w:rFonts w:ascii="Times New Roman" w:hAnsi="Times New Roman"/>
          <w:sz w:val="24"/>
          <w:szCs w:val="24"/>
        </w:rPr>
      </w:pPr>
      <w:proofErr w:type="gramStart"/>
      <w:r w:rsidRPr="00417B04">
        <w:rPr>
          <w:rFonts w:ascii="Times New Roman" w:hAnsi="Times New Roman"/>
          <w:sz w:val="24"/>
          <w:szCs w:val="24"/>
        </w:rPr>
        <w:t>Maloney, S. (2020).</w:t>
      </w:r>
      <w:proofErr w:type="gramEnd"/>
      <w:r w:rsidRPr="00417B04">
        <w:rPr>
          <w:rFonts w:ascii="Times New Roman" w:hAnsi="Times New Roman"/>
          <w:sz w:val="24"/>
          <w:szCs w:val="24"/>
        </w:rPr>
        <w:t xml:space="preserve"> Iran's long reach: Iran as a pivotal state in the Muslim world. United States </w:t>
      </w:r>
    </w:p>
    <w:p w:rsidR="00417B04" w:rsidRPr="00417B04" w:rsidRDefault="00417B04" w:rsidP="00417B04">
      <w:pPr>
        <w:spacing w:after="0" w:line="240" w:lineRule="auto"/>
        <w:ind w:firstLine="720"/>
        <w:jc w:val="both"/>
        <w:rPr>
          <w:rFonts w:ascii="Times New Roman" w:hAnsi="Times New Roman"/>
          <w:sz w:val="24"/>
          <w:szCs w:val="24"/>
        </w:rPr>
      </w:pPr>
      <w:proofErr w:type="gramStart"/>
      <w:r w:rsidRPr="00417B04">
        <w:rPr>
          <w:rFonts w:ascii="Times New Roman" w:hAnsi="Times New Roman"/>
          <w:sz w:val="24"/>
          <w:szCs w:val="24"/>
        </w:rPr>
        <w:t>Institute of Peace Press.</w:t>
      </w:r>
      <w:proofErr w:type="gramEnd"/>
    </w:p>
    <w:p w:rsidR="00DC0BCD" w:rsidRPr="00836B0E" w:rsidRDefault="00DC0BCD" w:rsidP="00417B04">
      <w:pPr>
        <w:spacing w:after="0" w:line="240" w:lineRule="auto"/>
        <w:jc w:val="both"/>
        <w:rPr>
          <w:rFonts w:ascii="Times New Roman" w:hAnsi="Times New Roman"/>
          <w:sz w:val="2"/>
          <w:szCs w:val="24"/>
        </w:rPr>
      </w:pPr>
    </w:p>
    <w:p w:rsidR="00DC0BCD" w:rsidRPr="00CC490D" w:rsidRDefault="00DC0BCD" w:rsidP="00C861E2">
      <w:pPr>
        <w:spacing w:after="0" w:line="240" w:lineRule="auto"/>
        <w:ind w:left="720"/>
        <w:jc w:val="both"/>
        <w:rPr>
          <w:rFonts w:ascii="Times New Roman" w:hAnsi="Times New Roman"/>
          <w:sz w:val="8"/>
          <w:szCs w:val="24"/>
        </w:rPr>
      </w:pPr>
    </w:p>
    <w:p w:rsidR="00202522" w:rsidRDefault="00202522" w:rsidP="00E71EC5">
      <w:pPr>
        <w:spacing w:after="0"/>
        <w:jc w:val="both"/>
        <w:rPr>
          <w:rFonts w:ascii="Times New Roman" w:hAnsi="Times New Roman"/>
          <w:sz w:val="24"/>
          <w:szCs w:val="24"/>
        </w:rPr>
      </w:pPr>
      <w:proofErr w:type="gramStart"/>
      <w:r>
        <w:rPr>
          <w:rFonts w:ascii="Times New Roman" w:hAnsi="Times New Roman"/>
          <w:sz w:val="24"/>
          <w:szCs w:val="24"/>
        </w:rPr>
        <w:t>Maloney, S. (2020).</w:t>
      </w:r>
      <w:proofErr w:type="gramEnd"/>
      <w:r>
        <w:rPr>
          <w:rFonts w:ascii="Times New Roman" w:hAnsi="Times New Roman"/>
          <w:sz w:val="24"/>
          <w:szCs w:val="24"/>
        </w:rPr>
        <w:t xml:space="preserve"> Nuclear proliferation and regional security threats posed by Iran and North </w:t>
      </w:r>
    </w:p>
    <w:p w:rsidR="005A32A4" w:rsidRDefault="00202522" w:rsidP="005A32A4">
      <w:pPr>
        <w:spacing w:after="0"/>
        <w:ind w:firstLine="720"/>
        <w:jc w:val="both"/>
        <w:rPr>
          <w:rFonts w:ascii="Times New Roman" w:hAnsi="Times New Roman"/>
          <w:sz w:val="24"/>
          <w:szCs w:val="24"/>
        </w:rPr>
      </w:pPr>
      <w:r>
        <w:rPr>
          <w:rFonts w:ascii="Times New Roman" w:hAnsi="Times New Roman"/>
          <w:sz w:val="24"/>
          <w:szCs w:val="24"/>
        </w:rPr>
        <w:t xml:space="preserve">Korea. Available at brookings.edu </w:t>
      </w:r>
    </w:p>
    <w:p w:rsidR="00015437" w:rsidRDefault="00A52941" w:rsidP="00B54AB8">
      <w:pPr>
        <w:spacing w:after="0"/>
        <w:jc w:val="both"/>
        <w:rPr>
          <w:rFonts w:ascii="Times New Roman" w:hAnsi="Times New Roman"/>
          <w:sz w:val="24"/>
          <w:szCs w:val="24"/>
        </w:rPr>
      </w:pPr>
      <w:proofErr w:type="spellStart"/>
      <w:r w:rsidRPr="009D6F3E">
        <w:rPr>
          <w:rFonts w:ascii="Times New Roman" w:hAnsi="Times New Roman"/>
          <w:sz w:val="24"/>
          <w:szCs w:val="24"/>
        </w:rPr>
        <w:t>Mearsheimer</w:t>
      </w:r>
      <w:proofErr w:type="spellEnd"/>
      <w:r w:rsidRPr="009D6F3E">
        <w:rPr>
          <w:rFonts w:ascii="Times New Roman" w:hAnsi="Times New Roman"/>
          <w:sz w:val="24"/>
          <w:szCs w:val="24"/>
        </w:rPr>
        <w:t xml:space="preserve">, J. J. (2001). </w:t>
      </w:r>
      <w:proofErr w:type="gramStart"/>
      <w:r w:rsidRPr="009D6F3E">
        <w:rPr>
          <w:rFonts w:ascii="Times New Roman" w:hAnsi="Times New Roman"/>
          <w:sz w:val="24"/>
          <w:szCs w:val="24"/>
        </w:rPr>
        <w:t>The tragedy of great power politics.</w:t>
      </w:r>
      <w:proofErr w:type="gramEnd"/>
      <w:r w:rsidRPr="009D6F3E">
        <w:rPr>
          <w:rFonts w:ascii="Times New Roman" w:hAnsi="Times New Roman"/>
          <w:sz w:val="24"/>
          <w:szCs w:val="24"/>
        </w:rPr>
        <w:t xml:space="preserve"> W.W. Norton.</w:t>
      </w:r>
    </w:p>
    <w:p w:rsidR="00DB6BFC" w:rsidRPr="00836B0E" w:rsidRDefault="00DB6BFC" w:rsidP="00B54AB8">
      <w:pPr>
        <w:spacing w:after="0"/>
        <w:jc w:val="both"/>
        <w:rPr>
          <w:rFonts w:ascii="Times New Roman" w:hAnsi="Times New Roman"/>
          <w:sz w:val="4"/>
          <w:szCs w:val="24"/>
        </w:rPr>
      </w:pPr>
    </w:p>
    <w:p w:rsidR="00B54AB8" w:rsidRDefault="00B54AB8" w:rsidP="00B54AB8">
      <w:pPr>
        <w:spacing w:after="0"/>
        <w:jc w:val="both"/>
        <w:rPr>
          <w:rFonts w:ascii="Times New Roman" w:hAnsi="Times New Roman"/>
          <w:sz w:val="24"/>
          <w:szCs w:val="24"/>
        </w:rPr>
      </w:pPr>
      <w:r w:rsidRPr="00B54AB8">
        <w:rPr>
          <w:rFonts w:ascii="Times New Roman" w:hAnsi="Times New Roman"/>
          <w:sz w:val="24"/>
          <w:szCs w:val="24"/>
        </w:rPr>
        <w:t xml:space="preserve">Miller, A. D. (2022). </w:t>
      </w:r>
      <w:proofErr w:type="gramStart"/>
      <w:r w:rsidRPr="00B54AB8">
        <w:rPr>
          <w:rFonts w:ascii="Times New Roman" w:hAnsi="Times New Roman"/>
          <w:sz w:val="24"/>
          <w:szCs w:val="24"/>
        </w:rPr>
        <w:t>The Abraham Accords and changing security dynamics in the Middle East.</w:t>
      </w:r>
      <w:proofErr w:type="gramEnd"/>
      <w:r w:rsidRPr="00B54AB8">
        <w:rPr>
          <w:rFonts w:ascii="Times New Roman" w:hAnsi="Times New Roman"/>
          <w:sz w:val="24"/>
          <w:szCs w:val="24"/>
        </w:rPr>
        <w:t xml:space="preserve"> </w:t>
      </w:r>
    </w:p>
    <w:p w:rsidR="00B54AB8" w:rsidRDefault="00B54AB8" w:rsidP="0081141A">
      <w:pPr>
        <w:spacing w:after="0"/>
        <w:ind w:firstLine="720"/>
        <w:jc w:val="both"/>
        <w:rPr>
          <w:rFonts w:ascii="Times New Roman" w:hAnsi="Times New Roman"/>
          <w:sz w:val="24"/>
          <w:szCs w:val="24"/>
        </w:rPr>
      </w:pPr>
      <w:r w:rsidRPr="00B54AB8">
        <w:rPr>
          <w:rFonts w:ascii="Times New Roman" w:hAnsi="Times New Roman"/>
          <w:sz w:val="24"/>
          <w:szCs w:val="24"/>
        </w:rPr>
        <w:t>Middle East Policy, 29(3), 45–58.</w:t>
      </w:r>
    </w:p>
    <w:p w:rsidR="0081141A" w:rsidRPr="00836B0E" w:rsidRDefault="0081141A" w:rsidP="0081141A">
      <w:pPr>
        <w:spacing w:after="0"/>
        <w:ind w:firstLine="720"/>
        <w:jc w:val="both"/>
        <w:rPr>
          <w:rFonts w:ascii="Times New Roman" w:hAnsi="Times New Roman"/>
          <w:sz w:val="2"/>
          <w:szCs w:val="24"/>
        </w:rPr>
      </w:pPr>
    </w:p>
    <w:p w:rsidR="00E71EC5" w:rsidRPr="0081141A" w:rsidRDefault="00E71EC5" w:rsidP="00E71EC5">
      <w:pPr>
        <w:spacing w:after="0"/>
        <w:jc w:val="both"/>
        <w:rPr>
          <w:rFonts w:ascii="Times New Roman" w:hAnsi="Times New Roman"/>
          <w:sz w:val="2"/>
          <w:szCs w:val="24"/>
        </w:rPr>
      </w:pPr>
    </w:p>
    <w:p w:rsidR="00AA7AF8" w:rsidRDefault="00AA7AF8" w:rsidP="00E71EC5">
      <w:pPr>
        <w:spacing w:after="0" w:line="240" w:lineRule="auto"/>
        <w:rPr>
          <w:rFonts w:ascii="Times New Roman" w:hAnsi="Times New Roman"/>
          <w:sz w:val="24"/>
          <w:szCs w:val="24"/>
        </w:rPr>
      </w:pPr>
      <w:r w:rsidRPr="00CC71A5">
        <w:rPr>
          <w:rFonts w:ascii="Times New Roman" w:hAnsi="Times New Roman"/>
          <w:sz w:val="24"/>
          <w:szCs w:val="24"/>
        </w:rPr>
        <w:t xml:space="preserve">Morgenthau, H. J. (1948). Politics among nations: The struggle for power and peace. Alfred A. </w:t>
      </w:r>
    </w:p>
    <w:p w:rsidR="00CC490D" w:rsidRPr="00CC490D" w:rsidRDefault="00CC490D" w:rsidP="00CC490D">
      <w:pPr>
        <w:spacing w:after="0" w:line="240" w:lineRule="auto"/>
        <w:ind w:firstLine="720"/>
        <w:rPr>
          <w:rFonts w:ascii="Times New Roman" w:hAnsi="Times New Roman"/>
          <w:sz w:val="24"/>
          <w:szCs w:val="24"/>
        </w:rPr>
      </w:pPr>
      <w:r>
        <w:rPr>
          <w:rFonts w:ascii="Times New Roman" w:hAnsi="Times New Roman"/>
          <w:sz w:val="24"/>
          <w:szCs w:val="24"/>
        </w:rPr>
        <w:t>Knopf</w:t>
      </w:r>
    </w:p>
    <w:p w:rsidR="00CC490D" w:rsidRPr="00836B0E" w:rsidRDefault="00CC490D" w:rsidP="00F300EF">
      <w:pPr>
        <w:spacing w:after="0" w:line="240" w:lineRule="auto"/>
        <w:rPr>
          <w:rFonts w:ascii="Times New Roman" w:hAnsi="Times New Roman"/>
          <w:sz w:val="6"/>
          <w:szCs w:val="24"/>
        </w:rPr>
      </w:pPr>
    </w:p>
    <w:p w:rsidR="00F300EF" w:rsidRDefault="00F300EF" w:rsidP="00F300EF">
      <w:pPr>
        <w:spacing w:after="0" w:line="240" w:lineRule="auto"/>
        <w:rPr>
          <w:rFonts w:ascii="Times New Roman" w:hAnsi="Times New Roman"/>
          <w:sz w:val="24"/>
          <w:szCs w:val="24"/>
        </w:rPr>
      </w:pPr>
      <w:proofErr w:type="spellStart"/>
      <w:proofErr w:type="gramStart"/>
      <w:r w:rsidRPr="00C648DD">
        <w:rPr>
          <w:rFonts w:ascii="Times New Roman" w:hAnsi="Times New Roman"/>
          <w:sz w:val="24"/>
          <w:szCs w:val="24"/>
        </w:rPr>
        <w:t>Parsi</w:t>
      </w:r>
      <w:proofErr w:type="spellEnd"/>
      <w:r w:rsidRPr="00C648DD">
        <w:rPr>
          <w:rFonts w:ascii="Times New Roman" w:hAnsi="Times New Roman"/>
          <w:sz w:val="24"/>
          <w:szCs w:val="24"/>
        </w:rPr>
        <w:t xml:space="preserve">, </w:t>
      </w:r>
      <w:r>
        <w:rPr>
          <w:rFonts w:ascii="Times New Roman" w:hAnsi="Times New Roman"/>
          <w:sz w:val="24"/>
          <w:szCs w:val="24"/>
        </w:rPr>
        <w:t>T. (2024).</w:t>
      </w:r>
      <w:proofErr w:type="gramEnd"/>
      <w:r>
        <w:rPr>
          <w:rFonts w:ascii="Times New Roman" w:hAnsi="Times New Roman"/>
          <w:sz w:val="24"/>
          <w:szCs w:val="24"/>
        </w:rPr>
        <w:t xml:space="preserve"> </w:t>
      </w:r>
      <w:proofErr w:type="gramStart"/>
      <w:r>
        <w:rPr>
          <w:rFonts w:ascii="Times New Roman" w:hAnsi="Times New Roman"/>
          <w:sz w:val="24"/>
          <w:szCs w:val="24"/>
        </w:rPr>
        <w:t>Iran-Israel Rivalry and Regional Security Dynamics.</w:t>
      </w:r>
      <w:proofErr w:type="gramEnd"/>
      <w:r>
        <w:rPr>
          <w:rFonts w:ascii="Times New Roman" w:hAnsi="Times New Roman"/>
          <w:sz w:val="24"/>
          <w:szCs w:val="24"/>
        </w:rPr>
        <w:t xml:space="preserve"> </w:t>
      </w:r>
      <w:r w:rsidRPr="00C648DD">
        <w:rPr>
          <w:rFonts w:ascii="Times New Roman" w:hAnsi="Times New Roman"/>
          <w:sz w:val="24"/>
          <w:szCs w:val="24"/>
        </w:rPr>
        <w:t>SSRN Scholarly</w:t>
      </w:r>
      <w:r>
        <w:rPr>
          <w:rFonts w:ascii="Times New Roman" w:hAnsi="Times New Roman"/>
          <w:sz w:val="24"/>
          <w:szCs w:val="24"/>
        </w:rPr>
        <w:t xml:space="preserve"> Paper No </w:t>
      </w:r>
    </w:p>
    <w:p w:rsidR="00F300EF" w:rsidRPr="00F300EF" w:rsidRDefault="00F300EF" w:rsidP="00F300EF">
      <w:pPr>
        <w:spacing w:after="0" w:line="240" w:lineRule="auto"/>
        <w:ind w:firstLine="720"/>
        <w:rPr>
          <w:rFonts w:ascii="Times New Roman" w:hAnsi="Times New Roman"/>
          <w:sz w:val="24"/>
          <w:szCs w:val="24"/>
        </w:rPr>
      </w:pPr>
      <w:r>
        <w:rPr>
          <w:rFonts w:ascii="Times New Roman" w:hAnsi="Times New Roman"/>
          <w:sz w:val="24"/>
          <w:szCs w:val="24"/>
        </w:rPr>
        <w:t>1234567.</w:t>
      </w:r>
      <w:r w:rsidRPr="00F53F14">
        <w:rPr>
          <w:rFonts w:ascii="Times New Roman" w:hAnsi="Times New Roman"/>
          <w:sz w:val="24"/>
          <w:szCs w:val="24"/>
        </w:rPr>
        <w:t xml:space="preserve"> Available at https://doi.org.  Retrieved June, 2026</w:t>
      </w:r>
    </w:p>
    <w:p w:rsidR="00F300EF" w:rsidRPr="00F300EF" w:rsidRDefault="00F300EF" w:rsidP="00E71EC5">
      <w:pPr>
        <w:spacing w:after="0" w:line="240" w:lineRule="auto"/>
        <w:ind w:firstLine="720"/>
        <w:rPr>
          <w:rFonts w:ascii="Times New Roman" w:hAnsi="Times New Roman"/>
          <w:sz w:val="2"/>
          <w:szCs w:val="24"/>
        </w:rPr>
      </w:pPr>
    </w:p>
    <w:p w:rsidR="00F300EF" w:rsidRPr="00516631" w:rsidRDefault="00F300EF" w:rsidP="00E71EC5">
      <w:pPr>
        <w:spacing w:after="0" w:line="240" w:lineRule="auto"/>
        <w:ind w:firstLine="720"/>
        <w:rPr>
          <w:rFonts w:ascii="Times New Roman" w:hAnsi="Times New Roman"/>
          <w:sz w:val="8"/>
          <w:szCs w:val="24"/>
        </w:rPr>
      </w:pPr>
    </w:p>
    <w:p w:rsidR="00516631" w:rsidRDefault="00516631" w:rsidP="00516631">
      <w:pPr>
        <w:spacing w:after="0" w:line="240" w:lineRule="auto"/>
        <w:rPr>
          <w:rFonts w:ascii="Times New Roman" w:hAnsi="Times New Roman"/>
          <w:sz w:val="24"/>
          <w:szCs w:val="24"/>
        </w:rPr>
      </w:pPr>
      <w:proofErr w:type="spellStart"/>
      <w:proofErr w:type="gramStart"/>
      <w:r w:rsidRPr="007F4EAF">
        <w:rPr>
          <w:rFonts w:ascii="Times New Roman" w:hAnsi="Times New Roman"/>
          <w:sz w:val="24"/>
          <w:szCs w:val="24"/>
        </w:rPr>
        <w:t>Seraji</w:t>
      </w:r>
      <w:proofErr w:type="spellEnd"/>
      <w:r w:rsidRPr="007F4EAF">
        <w:rPr>
          <w:rFonts w:ascii="Times New Roman" w:hAnsi="Times New Roman"/>
          <w:sz w:val="24"/>
          <w:szCs w:val="24"/>
        </w:rPr>
        <w:t xml:space="preserve">  S</w:t>
      </w:r>
      <w:proofErr w:type="gramEnd"/>
      <w:r w:rsidRPr="007F4EAF">
        <w:rPr>
          <w:rFonts w:ascii="Times New Roman" w:hAnsi="Times New Roman"/>
          <w:sz w:val="24"/>
          <w:szCs w:val="24"/>
        </w:rPr>
        <w:t xml:space="preserve">. &amp; </w:t>
      </w:r>
      <w:proofErr w:type="spellStart"/>
      <w:r w:rsidRPr="007F4EAF">
        <w:rPr>
          <w:rFonts w:ascii="Times New Roman" w:hAnsi="Times New Roman"/>
          <w:sz w:val="24"/>
          <w:szCs w:val="24"/>
        </w:rPr>
        <w:t>Mahmoudi</w:t>
      </w:r>
      <w:proofErr w:type="spellEnd"/>
      <w:r w:rsidRPr="007F4EAF">
        <w:rPr>
          <w:rFonts w:ascii="Times New Roman" w:hAnsi="Times New Roman"/>
          <w:sz w:val="24"/>
          <w:szCs w:val="24"/>
        </w:rPr>
        <w:t xml:space="preserve"> </w:t>
      </w:r>
      <w:proofErr w:type="spellStart"/>
      <w:r w:rsidRPr="007F4EAF">
        <w:rPr>
          <w:rFonts w:ascii="Times New Roman" w:hAnsi="Times New Roman"/>
          <w:sz w:val="24"/>
          <w:szCs w:val="24"/>
        </w:rPr>
        <w:t>Lamooki</w:t>
      </w:r>
      <w:proofErr w:type="spellEnd"/>
      <w:r>
        <w:rPr>
          <w:rFonts w:ascii="Times New Roman" w:hAnsi="Times New Roman"/>
          <w:sz w:val="24"/>
          <w:szCs w:val="24"/>
        </w:rPr>
        <w:t xml:space="preserve">. </w:t>
      </w:r>
      <w:proofErr w:type="gramStart"/>
      <w:r>
        <w:rPr>
          <w:rFonts w:ascii="Times New Roman" w:hAnsi="Times New Roman"/>
          <w:sz w:val="24"/>
          <w:szCs w:val="24"/>
        </w:rPr>
        <w:t>M.</w:t>
      </w:r>
      <w:r w:rsidRPr="007F4EAF">
        <w:rPr>
          <w:rFonts w:ascii="Times New Roman" w:hAnsi="Times New Roman"/>
          <w:sz w:val="24"/>
          <w:szCs w:val="24"/>
        </w:rPr>
        <w:t>.</w:t>
      </w:r>
      <w:proofErr w:type="gramEnd"/>
      <w:r w:rsidRPr="007F4EAF">
        <w:rPr>
          <w:rFonts w:ascii="Times New Roman" w:hAnsi="Times New Roman"/>
          <w:sz w:val="24"/>
          <w:szCs w:val="24"/>
        </w:rPr>
        <w:t xml:space="preserve"> (2018). A survey of the strategic importance of the strait of </w:t>
      </w:r>
    </w:p>
    <w:p w:rsidR="00516631" w:rsidRDefault="00516631" w:rsidP="00516631">
      <w:pPr>
        <w:spacing w:after="0" w:line="240" w:lineRule="auto"/>
        <w:ind w:left="720"/>
        <w:rPr>
          <w:rFonts w:ascii="Times New Roman" w:hAnsi="Times New Roman"/>
          <w:sz w:val="24"/>
          <w:szCs w:val="24"/>
        </w:rPr>
      </w:pPr>
      <w:proofErr w:type="spellStart"/>
      <w:proofErr w:type="gramStart"/>
      <w:r w:rsidRPr="007F4EAF">
        <w:rPr>
          <w:rFonts w:ascii="Times New Roman" w:hAnsi="Times New Roman"/>
          <w:sz w:val="24"/>
          <w:szCs w:val="24"/>
        </w:rPr>
        <w:t>hormuzin</w:t>
      </w:r>
      <w:proofErr w:type="spellEnd"/>
      <w:proofErr w:type="gramEnd"/>
      <w:r w:rsidRPr="007F4EAF">
        <w:rPr>
          <w:rFonts w:ascii="Times New Roman" w:hAnsi="Times New Roman"/>
          <w:sz w:val="24"/>
          <w:szCs w:val="24"/>
        </w:rPr>
        <w:t xml:space="preserve"> the middle east with an emphasis on Iran’s role in maintaining its security. </w:t>
      </w:r>
      <w:r w:rsidRPr="00516631">
        <w:rPr>
          <w:rFonts w:ascii="Times New Roman" w:hAnsi="Times New Roman"/>
          <w:i/>
          <w:sz w:val="24"/>
          <w:szCs w:val="24"/>
        </w:rPr>
        <w:t>International journal of political Science,</w:t>
      </w:r>
      <w:r w:rsidRPr="007F4EAF">
        <w:rPr>
          <w:rFonts w:ascii="Times New Roman" w:hAnsi="Times New Roman"/>
          <w:sz w:val="24"/>
          <w:szCs w:val="24"/>
        </w:rPr>
        <w:t xml:space="preserve"> 8 (3): 71-78</w:t>
      </w:r>
    </w:p>
    <w:p w:rsidR="00104884" w:rsidRPr="00104884" w:rsidRDefault="00104884" w:rsidP="00104884">
      <w:pPr>
        <w:spacing w:after="0" w:line="240" w:lineRule="auto"/>
        <w:rPr>
          <w:rFonts w:ascii="Times New Roman" w:hAnsi="Times New Roman"/>
          <w:sz w:val="8"/>
          <w:szCs w:val="24"/>
        </w:rPr>
      </w:pPr>
    </w:p>
    <w:p w:rsidR="0079369F" w:rsidRDefault="00104884" w:rsidP="00104884">
      <w:pPr>
        <w:spacing w:after="0" w:line="240" w:lineRule="auto"/>
        <w:rPr>
          <w:rFonts w:ascii="Times New Roman" w:hAnsi="Times New Roman"/>
          <w:sz w:val="24"/>
          <w:szCs w:val="24"/>
        </w:rPr>
      </w:pPr>
      <w:proofErr w:type="spellStart"/>
      <w:r w:rsidRPr="00104884">
        <w:rPr>
          <w:rFonts w:ascii="Times New Roman" w:hAnsi="Times New Roman"/>
          <w:sz w:val="24"/>
          <w:szCs w:val="24"/>
        </w:rPr>
        <w:t>Takeyh</w:t>
      </w:r>
      <w:proofErr w:type="spellEnd"/>
      <w:r w:rsidRPr="00104884">
        <w:rPr>
          <w:rFonts w:ascii="Times New Roman" w:hAnsi="Times New Roman"/>
          <w:sz w:val="24"/>
          <w:szCs w:val="24"/>
        </w:rPr>
        <w:t xml:space="preserve">, R. (2020). </w:t>
      </w:r>
      <w:r w:rsidRPr="0079369F">
        <w:rPr>
          <w:rFonts w:ascii="Times New Roman" w:hAnsi="Times New Roman"/>
          <w:i/>
          <w:sz w:val="24"/>
          <w:szCs w:val="24"/>
        </w:rPr>
        <w:t>The last shah: America, Iran, and the fall of the Pahlavi dynasty.</w:t>
      </w:r>
      <w:r w:rsidRPr="00104884">
        <w:rPr>
          <w:rFonts w:ascii="Times New Roman" w:hAnsi="Times New Roman"/>
          <w:sz w:val="24"/>
          <w:szCs w:val="24"/>
        </w:rPr>
        <w:t xml:space="preserve"> Yale </w:t>
      </w:r>
    </w:p>
    <w:p w:rsidR="00104884" w:rsidRPr="00104884" w:rsidRDefault="00104884" w:rsidP="0079369F">
      <w:pPr>
        <w:spacing w:after="0" w:line="240" w:lineRule="auto"/>
        <w:ind w:firstLine="720"/>
        <w:rPr>
          <w:rFonts w:ascii="Times New Roman" w:hAnsi="Times New Roman"/>
          <w:sz w:val="24"/>
          <w:szCs w:val="24"/>
        </w:rPr>
      </w:pPr>
      <w:proofErr w:type="gramStart"/>
      <w:r w:rsidRPr="00104884">
        <w:rPr>
          <w:rFonts w:ascii="Times New Roman" w:hAnsi="Times New Roman"/>
          <w:sz w:val="24"/>
          <w:szCs w:val="24"/>
        </w:rPr>
        <w:t>University Press.</w:t>
      </w:r>
      <w:proofErr w:type="gramEnd"/>
    </w:p>
    <w:p w:rsidR="00104884" w:rsidRPr="0079369F" w:rsidRDefault="00104884" w:rsidP="00516631">
      <w:pPr>
        <w:spacing w:after="0" w:line="240" w:lineRule="auto"/>
        <w:ind w:left="720"/>
        <w:rPr>
          <w:rFonts w:ascii="Times New Roman" w:hAnsi="Times New Roman"/>
          <w:sz w:val="10"/>
          <w:szCs w:val="24"/>
        </w:rPr>
      </w:pPr>
    </w:p>
    <w:p w:rsidR="002E50B3" w:rsidRPr="00AA1A29" w:rsidRDefault="002E50B3" w:rsidP="00E54E33">
      <w:pPr>
        <w:spacing w:after="0" w:line="240" w:lineRule="auto"/>
        <w:jc w:val="both"/>
        <w:rPr>
          <w:rFonts w:ascii="Times New Roman" w:hAnsi="Times New Roman"/>
          <w:sz w:val="2"/>
          <w:szCs w:val="24"/>
        </w:rPr>
      </w:pPr>
    </w:p>
    <w:p w:rsidR="002E6B68" w:rsidRDefault="002E6B68" w:rsidP="002E6B68">
      <w:pPr>
        <w:spacing w:after="0" w:line="240" w:lineRule="auto"/>
        <w:rPr>
          <w:rFonts w:ascii="Times New Roman" w:hAnsi="Times New Roman"/>
          <w:sz w:val="24"/>
          <w:szCs w:val="24"/>
        </w:rPr>
      </w:pPr>
      <w:r w:rsidRPr="00CC71A5">
        <w:rPr>
          <w:rFonts w:ascii="Times New Roman" w:hAnsi="Times New Roman"/>
          <w:sz w:val="24"/>
          <w:szCs w:val="24"/>
        </w:rPr>
        <w:t xml:space="preserve">Till, G. (2018). </w:t>
      </w:r>
      <w:proofErr w:type="spellStart"/>
      <w:r w:rsidRPr="00CC71A5">
        <w:rPr>
          <w:rFonts w:ascii="Times New Roman" w:hAnsi="Times New Roman"/>
          <w:sz w:val="24"/>
          <w:szCs w:val="24"/>
        </w:rPr>
        <w:t>Seapower</w:t>
      </w:r>
      <w:proofErr w:type="spellEnd"/>
      <w:r w:rsidRPr="00CC71A5">
        <w:rPr>
          <w:rFonts w:ascii="Times New Roman" w:hAnsi="Times New Roman"/>
          <w:sz w:val="24"/>
          <w:szCs w:val="24"/>
        </w:rPr>
        <w:t xml:space="preserve">: A guide for the twenty-first century (4th </w:t>
      </w:r>
      <w:proofErr w:type="gramStart"/>
      <w:r w:rsidRPr="00CC71A5">
        <w:rPr>
          <w:rFonts w:ascii="Times New Roman" w:hAnsi="Times New Roman"/>
          <w:sz w:val="24"/>
          <w:szCs w:val="24"/>
        </w:rPr>
        <w:t>ed</w:t>
      </w:r>
      <w:proofErr w:type="gramEnd"/>
      <w:r w:rsidRPr="00CC71A5">
        <w:rPr>
          <w:rFonts w:ascii="Times New Roman" w:hAnsi="Times New Roman"/>
          <w:sz w:val="24"/>
          <w:szCs w:val="24"/>
        </w:rPr>
        <w:t xml:space="preserve">.). </w:t>
      </w:r>
      <w:proofErr w:type="spellStart"/>
      <w:proofErr w:type="gramStart"/>
      <w:r w:rsidRPr="00CC71A5">
        <w:rPr>
          <w:rFonts w:ascii="Times New Roman" w:hAnsi="Times New Roman"/>
          <w:sz w:val="24"/>
          <w:szCs w:val="24"/>
        </w:rPr>
        <w:t>Routledge</w:t>
      </w:r>
      <w:proofErr w:type="spellEnd"/>
      <w:r w:rsidRPr="00CC71A5">
        <w:rPr>
          <w:rFonts w:ascii="Times New Roman" w:hAnsi="Times New Roman"/>
          <w:sz w:val="24"/>
          <w:szCs w:val="24"/>
        </w:rPr>
        <w:t>.</w:t>
      </w:r>
      <w:proofErr w:type="gramEnd"/>
    </w:p>
    <w:p w:rsidR="002E6B68" w:rsidRDefault="002E6B68" w:rsidP="002E6B68">
      <w:pPr>
        <w:spacing w:after="0" w:line="240" w:lineRule="auto"/>
        <w:ind w:left="720"/>
        <w:rPr>
          <w:rFonts w:ascii="Times New Roman" w:hAnsi="Times New Roman"/>
          <w:sz w:val="24"/>
          <w:szCs w:val="24"/>
        </w:rPr>
      </w:pPr>
      <w:proofErr w:type="spellStart"/>
      <w:r w:rsidRPr="00CC71A5">
        <w:rPr>
          <w:rFonts w:ascii="Times New Roman" w:hAnsi="Times New Roman"/>
          <w:sz w:val="24"/>
          <w:szCs w:val="24"/>
        </w:rPr>
        <w:t>Yergin</w:t>
      </w:r>
      <w:proofErr w:type="spellEnd"/>
      <w:r w:rsidRPr="00CC71A5">
        <w:rPr>
          <w:rFonts w:ascii="Times New Roman" w:hAnsi="Times New Roman"/>
          <w:sz w:val="24"/>
          <w:szCs w:val="24"/>
        </w:rPr>
        <w:t xml:space="preserve">, D. (2011). The quest: Energy, security, and the remaking of the modern world. </w:t>
      </w:r>
      <w:proofErr w:type="gramStart"/>
      <w:r w:rsidRPr="00CC71A5">
        <w:rPr>
          <w:rFonts w:ascii="Times New Roman" w:hAnsi="Times New Roman"/>
          <w:sz w:val="24"/>
          <w:szCs w:val="24"/>
        </w:rPr>
        <w:t>Penguin Books.</w:t>
      </w:r>
      <w:proofErr w:type="gramEnd"/>
    </w:p>
    <w:p w:rsidR="007833E0" w:rsidRPr="00AA1A29" w:rsidRDefault="007833E0" w:rsidP="002E6B68">
      <w:pPr>
        <w:spacing w:after="0" w:line="240" w:lineRule="auto"/>
        <w:ind w:left="720"/>
        <w:rPr>
          <w:rFonts w:ascii="Times New Roman" w:hAnsi="Times New Roman"/>
          <w:sz w:val="10"/>
          <w:szCs w:val="24"/>
        </w:rPr>
      </w:pPr>
    </w:p>
    <w:p w:rsidR="007833E0" w:rsidRDefault="007833E0" w:rsidP="007833E0">
      <w:pPr>
        <w:spacing w:after="0" w:line="240" w:lineRule="auto"/>
        <w:rPr>
          <w:rFonts w:ascii="Times New Roman" w:hAnsi="Times New Roman"/>
          <w:sz w:val="24"/>
          <w:szCs w:val="24"/>
        </w:rPr>
      </w:pPr>
      <w:proofErr w:type="gramStart"/>
      <w:r w:rsidRPr="007833E0">
        <w:rPr>
          <w:rFonts w:ascii="Times New Roman" w:hAnsi="Times New Roman"/>
          <w:sz w:val="24"/>
          <w:szCs w:val="24"/>
        </w:rPr>
        <w:t>United Nations Conference on Trade and Development.</w:t>
      </w:r>
      <w:proofErr w:type="gramEnd"/>
      <w:r w:rsidRPr="007833E0">
        <w:rPr>
          <w:rFonts w:ascii="Times New Roman" w:hAnsi="Times New Roman"/>
          <w:sz w:val="24"/>
          <w:szCs w:val="24"/>
        </w:rPr>
        <w:t xml:space="preserve"> (2025). Global trade update: Maritime </w:t>
      </w:r>
    </w:p>
    <w:p w:rsidR="007833E0" w:rsidRPr="007833E0" w:rsidRDefault="007833E0" w:rsidP="007833E0">
      <w:pPr>
        <w:spacing w:after="0" w:line="240" w:lineRule="auto"/>
        <w:ind w:firstLine="720"/>
        <w:rPr>
          <w:rFonts w:ascii="Times New Roman" w:hAnsi="Times New Roman"/>
          <w:sz w:val="24"/>
          <w:szCs w:val="24"/>
        </w:rPr>
      </w:pPr>
      <w:proofErr w:type="gramStart"/>
      <w:r w:rsidRPr="007833E0">
        <w:rPr>
          <w:rFonts w:ascii="Times New Roman" w:hAnsi="Times New Roman"/>
          <w:sz w:val="24"/>
          <w:szCs w:val="24"/>
        </w:rPr>
        <w:t>chokepoints</w:t>
      </w:r>
      <w:proofErr w:type="gramEnd"/>
      <w:r w:rsidRPr="007833E0">
        <w:rPr>
          <w:rFonts w:ascii="Times New Roman" w:hAnsi="Times New Roman"/>
          <w:sz w:val="24"/>
          <w:szCs w:val="24"/>
        </w:rPr>
        <w:t xml:space="preserve"> and economic resilience. </w:t>
      </w:r>
      <w:proofErr w:type="gramStart"/>
      <w:r w:rsidRPr="007833E0">
        <w:rPr>
          <w:rFonts w:ascii="Times New Roman" w:hAnsi="Times New Roman"/>
          <w:sz w:val="24"/>
          <w:szCs w:val="24"/>
        </w:rPr>
        <w:t>United Nations.</w:t>
      </w:r>
      <w:proofErr w:type="gramEnd"/>
    </w:p>
    <w:p w:rsidR="007833E0" w:rsidRPr="007833E0" w:rsidRDefault="007833E0" w:rsidP="002E6B68">
      <w:pPr>
        <w:spacing w:after="0" w:line="240" w:lineRule="auto"/>
        <w:ind w:left="720"/>
        <w:rPr>
          <w:rFonts w:ascii="Times New Roman" w:hAnsi="Times New Roman"/>
          <w:sz w:val="6"/>
          <w:szCs w:val="24"/>
        </w:rPr>
      </w:pPr>
    </w:p>
    <w:p w:rsidR="00A57820" w:rsidRPr="00AA1A29" w:rsidRDefault="00A57820" w:rsidP="002E6B68">
      <w:pPr>
        <w:spacing w:after="0" w:line="240" w:lineRule="auto"/>
        <w:ind w:left="720"/>
        <w:rPr>
          <w:rFonts w:ascii="Times New Roman" w:hAnsi="Times New Roman"/>
          <w:sz w:val="4"/>
          <w:szCs w:val="24"/>
        </w:rPr>
      </w:pPr>
    </w:p>
    <w:p w:rsidR="000A73A4" w:rsidRDefault="000A73A4" w:rsidP="000A73A4">
      <w:pPr>
        <w:spacing w:after="0" w:line="240" w:lineRule="auto"/>
        <w:rPr>
          <w:rFonts w:ascii="Times New Roman" w:hAnsi="Times New Roman"/>
          <w:sz w:val="24"/>
          <w:szCs w:val="24"/>
        </w:rPr>
      </w:pPr>
      <w:proofErr w:type="gramStart"/>
      <w:r>
        <w:rPr>
          <w:rFonts w:ascii="Times New Roman" w:hAnsi="Times New Roman"/>
          <w:sz w:val="24"/>
          <w:szCs w:val="24"/>
        </w:rPr>
        <w:t>U</w:t>
      </w:r>
      <w:r w:rsidR="00A57820">
        <w:rPr>
          <w:rFonts w:ascii="Times New Roman" w:hAnsi="Times New Roman"/>
          <w:sz w:val="24"/>
          <w:szCs w:val="24"/>
        </w:rPr>
        <w:t>n</w:t>
      </w:r>
      <w:r>
        <w:rPr>
          <w:rFonts w:ascii="Times New Roman" w:hAnsi="Times New Roman"/>
          <w:sz w:val="24"/>
          <w:szCs w:val="24"/>
        </w:rPr>
        <w:t>i</w:t>
      </w:r>
      <w:r w:rsidR="00A57820">
        <w:rPr>
          <w:rFonts w:ascii="Times New Roman" w:hAnsi="Times New Roman"/>
          <w:sz w:val="24"/>
          <w:szCs w:val="24"/>
        </w:rPr>
        <w:t>ted Nations Conference on Trade and Development (UNCTAD), (2025).</w:t>
      </w:r>
      <w:proofErr w:type="gramEnd"/>
      <w:r w:rsidR="00A57820">
        <w:rPr>
          <w:rFonts w:ascii="Times New Roman" w:hAnsi="Times New Roman"/>
          <w:sz w:val="24"/>
          <w:szCs w:val="24"/>
        </w:rPr>
        <w:t xml:space="preserve"> </w:t>
      </w:r>
      <w:r w:rsidR="00174C9C">
        <w:rPr>
          <w:rFonts w:ascii="Times New Roman" w:hAnsi="Times New Roman"/>
          <w:sz w:val="24"/>
          <w:szCs w:val="24"/>
        </w:rPr>
        <w:t xml:space="preserve">Global Trade </w:t>
      </w:r>
    </w:p>
    <w:p w:rsidR="00A57820" w:rsidRPr="00CC71A5" w:rsidRDefault="00174C9C" w:rsidP="000A73A4">
      <w:pPr>
        <w:spacing w:after="0" w:line="240" w:lineRule="auto"/>
        <w:ind w:left="720"/>
        <w:rPr>
          <w:rFonts w:ascii="Times New Roman" w:hAnsi="Times New Roman"/>
          <w:sz w:val="24"/>
          <w:szCs w:val="24"/>
        </w:rPr>
      </w:pPr>
      <w:r>
        <w:rPr>
          <w:rFonts w:ascii="Times New Roman" w:hAnsi="Times New Roman"/>
          <w:sz w:val="24"/>
          <w:szCs w:val="24"/>
        </w:rPr>
        <w:t>Update</w:t>
      </w:r>
      <w:r w:rsidR="000A73A4">
        <w:rPr>
          <w:rFonts w:ascii="Times New Roman" w:hAnsi="Times New Roman"/>
          <w:sz w:val="24"/>
          <w:szCs w:val="24"/>
        </w:rPr>
        <w:t xml:space="preserve"> </w:t>
      </w:r>
      <w:r>
        <w:rPr>
          <w:rFonts w:ascii="Times New Roman" w:hAnsi="Times New Roman"/>
          <w:sz w:val="24"/>
          <w:szCs w:val="24"/>
        </w:rPr>
        <w:t>(December 2025): Global trade poised for a record-breaking 2025 as flows expected to surge past</w:t>
      </w:r>
      <w:r w:rsidR="00D6519A">
        <w:rPr>
          <w:rFonts w:ascii="Times New Roman" w:hAnsi="Times New Roman"/>
          <w:sz w:val="24"/>
          <w:szCs w:val="24"/>
        </w:rPr>
        <w:t xml:space="preserve"> </w:t>
      </w:r>
      <w:r>
        <w:rPr>
          <w:rFonts w:ascii="Times New Roman" w:hAnsi="Times New Roman"/>
          <w:sz w:val="24"/>
          <w:szCs w:val="24"/>
        </w:rPr>
        <w:t>$35</w:t>
      </w:r>
      <w:r w:rsidR="000A73A4">
        <w:rPr>
          <w:rFonts w:ascii="Times New Roman" w:hAnsi="Times New Roman"/>
          <w:sz w:val="24"/>
          <w:szCs w:val="24"/>
        </w:rPr>
        <w:t xml:space="preserve"> trillion,</w:t>
      </w:r>
      <w:r w:rsidR="00A807DB">
        <w:rPr>
          <w:rFonts w:ascii="Times New Roman" w:hAnsi="Times New Roman"/>
          <w:sz w:val="24"/>
          <w:szCs w:val="24"/>
        </w:rPr>
        <w:t xml:space="preserve"> United Nations.</w:t>
      </w:r>
      <w:r w:rsidR="000A73A4">
        <w:rPr>
          <w:rFonts w:ascii="Times New Roman" w:hAnsi="Times New Roman"/>
          <w:sz w:val="24"/>
          <w:szCs w:val="24"/>
        </w:rPr>
        <w:t xml:space="preserve"> </w:t>
      </w:r>
      <w:r w:rsidR="00A807DB">
        <w:rPr>
          <w:rFonts w:ascii="Times New Roman" w:hAnsi="Times New Roman"/>
          <w:sz w:val="24"/>
          <w:szCs w:val="24"/>
        </w:rPr>
        <w:t>Available at https://unctad.org/publication/global-trade-update-dececember-2025-global-trade-poised-record-breaking</w:t>
      </w:r>
      <w:r w:rsidR="000A73A4">
        <w:rPr>
          <w:rFonts w:ascii="Times New Roman" w:hAnsi="Times New Roman"/>
          <w:sz w:val="24"/>
          <w:szCs w:val="24"/>
        </w:rPr>
        <w:t>-2025-flows</w:t>
      </w:r>
    </w:p>
    <w:p w:rsidR="00A52941" w:rsidRPr="00DE5771" w:rsidRDefault="00A52941" w:rsidP="00E54E33">
      <w:pPr>
        <w:spacing w:after="0" w:line="240" w:lineRule="auto"/>
        <w:jc w:val="both"/>
        <w:rPr>
          <w:rFonts w:ascii="Times New Roman" w:hAnsi="Times New Roman"/>
          <w:sz w:val="2"/>
          <w:szCs w:val="24"/>
        </w:rPr>
      </w:pPr>
    </w:p>
    <w:p w:rsidR="00E54E33" w:rsidRDefault="001D215B" w:rsidP="00E54E33">
      <w:pPr>
        <w:spacing w:after="0" w:line="240" w:lineRule="auto"/>
        <w:jc w:val="both"/>
        <w:rPr>
          <w:rFonts w:ascii="Times New Roman" w:hAnsi="Times New Roman"/>
          <w:sz w:val="24"/>
          <w:szCs w:val="24"/>
        </w:rPr>
      </w:pPr>
      <w:proofErr w:type="gramStart"/>
      <w:r w:rsidRPr="009D6F3E">
        <w:rPr>
          <w:rFonts w:ascii="Times New Roman" w:hAnsi="Times New Roman"/>
          <w:sz w:val="24"/>
          <w:szCs w:val="24"/>
        </w:rPr>
        <w:t>U.S. Ene</w:t>
      </w:r>
      <w:r w:rsidR="00E47ABD">
        <w:rPr>
          <w:rFonts w:ascii="Times New Roman" w:hAnsi="Times New Roman"/>
          <w:sz w:val="24"/>
          <w:szCs w:val="24"/>
        </w:rPr>
        <w:t xml:space="preserve">rgy Information Administration, </w:t>
      </w:r>
      <w:r w:rsidRPr="009D6F3E">
        <w:rPr>
          <w:rFonts w:ascii="Times New Roman" w:hAnsi="Times New Roman"/>
          <w:sz w:val="24"/>
          <w:szCs w:val="24"/>
        </w:rPr>
        <w:t>(2023).</w:t>
      </w:r>
      <w:proofErr w:type="gramEnd"/>
      <w:r w:rsidRPr="009D6F3E">
        <w:rPr>
          <w:rFonts w:ascii="Times New Roman" w:hAnsi="Times New Roman"/>
          <w:sz w:val="24"/>
          <w:szCs w:val="24"/>
        </w:rPr>
        <w:t xml:space="preserve"> The Strait of Hormuz is the world's most </w:t>
      </w:r>
    </w:p>
    <w:p w:rsidR="003039CA" w:rsidRDefault="001D215B" w:rsidP="00E54E33">
      <w:pPr>
        <w:spacing w:after="0" w:line="240" w:lineRule="auto"/>
        <w:ind w:firstLine="720"/>
        <w:jc w:val="both"/>
        <w:rPr>
          <w:rFonts w:ascii="Times New Roman" w:hAnsi="Times New Roman"/>
          <w:sz w:val="24"/>
          <w:szCs w:val="24"/>
        </w:rPr>
      </w:pPr>
      <w:proofErr w:type="gramStart"/>
      <w:r w:rsidRPr="009D6F3E">
        <w:rPr>
          <w:rFonts w:ascii="Times New Roman" w:hAnsi="Times New Roman"/>
          <w:sz w:val="24"/>
          <w:szCs w:val="24"/>
        </w:rPr>
        <w:t>important</w:t>
      </w:r>
      <w:proofErr w:type="gramEnd"/>
      <w:r w:rsidRPr="009D6F3E">
        <w:rPr>
          <w:rFonts w:ascii="Times New Roman" w:hAnsi="Times New Roman"/>
          <w:sz w:val="24"/>
          <w:szCs w:val="24"/>
        </w:rPr>
        <w:t xml:space="preserve"> oil transit chokepoint.</w:t>
      </w:r>
    </w:p>
    <w:p w:rsidR="00E54E33" w:rsidRPr="00C87954" w:rsidRDefault="00E54E33" w:rsidP="00C87954">
      <w:pPr>
        <w:spacing w:after="0" w:line="240" w:lineRule="auto"/>
        <w:jc w:val="both"/>
        <w:rPr>
          <w:rFonts w:ascii="Times New Roman" w:hAnsi="Times New Roman"/>
          <w:sz w:val="2"/>
          <w:szCs w:val="24"/>
        </w:rPr>
      </w:pPr>
    </w:p>
    <w:p w:rsidR="00A03285" w:rsidRPr="00770174" w:rsidRDefault="00A03285" w:rsidP="00A03285">
      <w:pPr>
        <w:spacing w:after="0" w:line="240" w:lineRule="auto"/>
        <w:ind w:left="720"/>
        <w:jc w:val="both"/>
        <w:rPr>
          <w:rFonts w:ascii="Times New Roman" w:hAnsi="Times New Roman"/>
          <w:sz w:val="4"/>
          <w:szCs w:val="24"/>
        </w:rPr>
      </w:pPr>
    </w:p>
    <w:p w:rsidR="00637FCE" w:rsidRDefault="001D215B" w:rsidP="009626AA">
      <w:pPr>
        <w:spacing w:after="0"/>
        <w:jc w:val="both"/>
        <w:rPr>
          <w:rFonts w:ascii="Times New Roman" w:hAnsi="Times New Roman"/>
          <w:sz w:val="24"/>
          <w:szCs w:val="24"/>
        </w:rPr>
      </w:pPr>
      <w:proofErr w:type="gramStart"/>
      <w:r w:rsidRPr="009D6F3E">
        <w:rPr>
          <w:rFonts w:ascii="Times New Roman" w:hAnsi="Times New Roman"/>
          <w:sz w:val="24"/>
          <w:szCs w:val="24"/>
        </w:rPr>
        <w:t>Waltz, K. N. (1979).</w:t>
      </w:r>
      <w:proofErr w:type="gramEnd"/>
      <w:r w:rsidRPr="009D6F3E">
        <w:rPr>
          <w:rFonts w:ascii="Times New Roman" w:hAnsi="Times New Roman"/>
          <w:sz w:val="24"/>
          <w:szCs w:val="24"/>
        </w:rPr>
        <w:t xml:space="preserve"> </w:t>
      </w:r>
      <w:proofErr w:type="gramStart"/>
      <w:r w:rsidRPr="009D6F3E">
        <w:rPr>
          <w:rFonts w:ascii="Times New Roman" w:hAnsi="Times New Roman"/>
          <w:sz w:val="24"/>
          <w:szCs w:val="24"/>
        </w:rPr>
        <w:t>Theory of international politics.</w:t>
      </w:r>
      <w:proofErr w:type="gramEnd"/>
      <w:r w:rsidRPr="009D6F3E">
        <w:rPr>
          <w:rFonts w:ascii="Times New Roman" w:hAnsi="Times New Roman"/>
          <w:sz w:val="24"/>
          <w:szCs w:val="24"/>
        </w:rPr>
        <w:t xml:space="preserve"> </w:t>
      </w:r>
      <w:proofErr w:type="gramStart"/>
      <w:r w:rsidRPr="009D6F3E">
        <w:rPr>
          <w:rFonts w:ascii="Times New Roman" w:hAnsi="Times New Roman"/>
          <w:sz w:val="24"/>
          <w:szCs w:val="24"/>
        </w:rPr>
        <w:t>Addison-Wesley.</w:t>
      </w:r>
      <w:proofErr w:type="gramEnd"/>
    </w:p>
    <w:p w:rsidR="00D17C51" w:rsidRPr="00D17C51" w:rsidRDefault="00D17C51" w:rsidP="00DE5771">
      <w:pPr>
        <w:spacing w:after="0"/>
        <w:jc w:val="both"/>
        <w:rPr>
          <w:rFonts w:ascii="Times New Roman" w:hAnsi="Times New Roman"/>
          <w:sz w:val="6"/>
          <w:szCs w:val="24"/>
        </w:rPr>
      </w:pPr>
    </w:p>
    <w:p w:rsidR="00DE5771" w:rsidRDefault="00DE5771" w:rsidP="00DE5771">
      <w:pPr>
        <w:spacing w:after="0"/>
        <w:jc w:val="both"/>
        <w:rPr>
          <w:rFonts w:ascii="Times New Roman" w:hAnsi="Times New Roman"/>
          <w:sz w:val="24"/>
          <w:szCs w:val="24"/>
        </w:rPr>
      </w:pPr>
      <w:proofErr w:type="gramStart"/>
      <w:r w:rsidRPr="00DE5771">
        <w:rPr>
          <w:rFonts w:ascii="Times New Roman" w:hAnsi="Times New Roman"/>
          <w:sz w:val="24"/>
          <w:szCs w:val="24"/>
        </w:rPr>
        <w:t>Waltz, K. N. (2012).</w:t>
      </w:r>
      <w:proofErr w:type="gramEnd"/>
      <w:r w:rsidRPr="00DE5771">
        <w:rPr>
          <w:rFonts w:ascii="Times New Roman" w:hAnsi="Times New Roman"/>
          <w:sz w:val="24"/>
          <w:szCs w:val="24"/>
        </w:rPr>
        <w:t xml:space="preserve"> Why Iran should get the bomb: Nuclear balancing would mean stability. </w:t>
      </w:r>
    </w:p>
    <w:p w:rsidR="00DE5771" w:rsidRDefault="00DE5771" w:rsidP="00225917">
      <w:pPr>
        <w:spacing w:after="0"/>
        <w:ind w:firstLine="720"/>
        <w:jc w:val="both"/>
        <w:rPr>
          <w:rFonts w:ascii="Times New Roman" w:hAnsi="Times New Roman"/>
          <w:sz w:val="24"/>
          <w:szCs w:val="24"/>
        </w:rPr>
      </w:pPr>
      <w:r w:rsidRPr="00DE5771">
        <w:rPr>
          <w:rFonts w:ascii="Times New Roman" w:hAnsi="Times New Roman"/>
          <w:sz w:val="24"/>
          <w:szCs w:val="24"/>
        </w:rPr>
        <w:t>Foreign Affairs, 91(4), 2–5.</w:t>
      </w:r>
    </w:p>
    <w:p w:rsidR="00E502E2" w:rsidRPr="00E502E2" w:rsidRDefault="00E502E2" w:rsidP="00E502E2">
      <w:pPr>
        <w:spacing w:after="0" w:line="240" w:lineRule="auto"/>
        <w:rPr>
          <w:rFonts w:ascii="Times New Roman" w:hAnsi="Times New Roman"/>
          <w:sz w:val="24"/>
          <w:szCs w:val="24"/>
        </w:rPr>
      </w:pPr>
      <w:proofErr w:type="spellStart"/>
      <w:r w:rsidRPr="00E502E2">
        <w:rPr>
          <w:rFonts w:ascii="Times New Roman" w:hAnsi="Times New Roman"/>
          <w:sz w:val="24"/>
          <w:szCs w:val="24"/>
        </w:rPr>
        <w:t>Yergin</w:t>
      </w:r>
      <w:proofErr w:type="spellEnd"/>
      <w:r w:rsidRPr="00E502E2">
        <w:rPr>
          <w:rFonts w:ascii="Times New Roman" w:hAnsi="Times New Roman"/>
          <w:sz w:val="24"/>
          <w:szCs w:val="24"/>
        </w:rPr>
        <w:t xml:space="preserve">, D. (2020). </w:t>
      </w:r>
      <w:r w:rsidRPr="0004238D">
        <w:rPr>
          <w:rFonts w:ascii="Times New Roman" w:hAnsi="Times New Roman"/>
          <w:i/>
          <w:sz w:val="24"/>
          <w:szCs w:val="24"/>
        </w:rPr>
        <w:t>The new map: Energy, climate, and the clash of nations</w:t>
      </w:r>
      <w:r w:rsidRPr="00E502E2">
        <w:rPr>
          <w:rFonts w:ascii="Times New Roman" w:hAnsi="Times New Roman"/>
          <w:sz w:val="24"/>
          <w:szCs w:val="24"/>
        </w:rPr>
        <w:t xml:space="preserve">. </w:t>
      </w:r>
      <w:proofErr w:type="gramStart"/>
      <w:r w:rsidRPr="0004238D">
        <w:rPr>
          <w:rFonts w:ascii="Times New Roman" w:hAnsi="Times New Roman"/>
          <w:sz w:val="24"/>
          <w:szCs w:val="24"/>
        </w:rPr>
        <w:t>Penguin Press</w:t>
      </w:r>
      <w:r w:rsidRPr="00E502E2">
        <w:rPr>
          <w:rFonts w:ascii="Times New Roman" w:hAnsi="Times New Roman"/>
          <w:sz w:val="24"/>
          <w:szCs w:val="24"/>
        </w:rPr>
        <w:t>.</w:t>
      </w:r>
      <w:proofErr w:type="gramEnd"/>
    </w:p>
    <w:p w:rsidR="00C41A7D" w:rsidRPr="00F53F14" w:rsidRDefault="00C41A7D" w:rsidP="00770174">
      <w:pPr>
        <w:spacing w:after="0" w:line="240" w:lineRule="auto"/>
        <w:ind w:firstLine="720"/>
        <w:rPr>
          <w:rFonts w:ascii="Times New Roman" w:hAnsi="Times New Roman"/>
          <w:sz w:val="24"/>
          <w:szCs w:val="24"/>
        </w:rPr>
      </w:pPr>
    </w:p>
    <w:sectPr w:rsidR="00C41A7D" w:rsidRPr="00F53F14" w:rsidSect="00647B33">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1047"/>
    <w:multiLevelType w:val="hybridMultilevel"/>
    <w:tmpl w:val="CEB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548A0"/>
    <w:multiLevelType w:val="hybridMultilevel"/>
    <w:tmpl w:val="C3F89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05437"/>
    <w:multiLevelType w:val="hybridMultilevel"/>
    <w:tmpl w:val="E1A62036"/>
    <w:lvl w:ilvl="0" w:tplc="47B097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45DB6"/>
    <w:multiLevelType w:val="hybridMultilevel"/>
    <w:tmpl w:val="0DB66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04EF2"/>
    <w:multiLevelType w:val="hybridMultilevel"/>
    <w:tmpl w:val="B99AE3C8"/>
    <w:lvl w:ilvl="0" w:tplc="8C7041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65396D"/>
    <w:multiLevelType w:val="hybridMultilevel"/>
    <w:tmpl w:val="52805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A20295"/>
    <w:multiLevelType w:val="hybridMultilevel"/>
    <w:tmpl w:val="74A2F234"/>
    <w:lvl w:ilvl="0" w:tplc="881C0B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710E9F"/>
    <w:multiLevelType w:val="hybridMultilevel"/>
    <w:tmpl w:val="F970EEDA"/>
    <w:lvl w:ilvl="0" w:tplc="DE8645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7C7F26"/>
    <w:multiLevelType w:val="hybridMultilevel"/>
    <w:tmpl w:val="3E20B6B6"/>
    <w:lvl w:ilvl="0" w:tplc="4AD8C4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7B578F"/>
    <w:multiLevelType w:val="hybridMultilevel"/>
    <w:tmpl w:val="70B40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867C6F"/>
    <w:multiLevelType w:val="hybridMultilevel"/>
    <w:tmpl w:val="4F085F1A"/>
    <w:lvl w:ilvl="0" w:tplc="7188E7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7"/>
  </w:num>
  <w:num w:numId="5">
    <w:abstractNumId w:val="8"/>
  </w:num>
  <w:num w:numId="6">
    <w:abstractNumId w:val="1"/>
  </w:num>
  <w:num w:numId="7">
    <w:abstractNumId w:val="3"/>
  </w:num>
  <w:num w:numId="8">
    <w:abstractNumId w:val="2"/>
  </w:num>
  <w:num w:numId="9">
    <w:abstractNumId w:val="10"/>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39CA"/>
    <w:rsid w:val="000074FD"/>
    <w:rsid w:val="00011FDA"/>
    <w:rsid w:val="00015437"/>
    <w:rsid w:val="00025057"/>
    <w:rsid w:val="000405B7"/>
    <w:rsid w:val="0004183A"/>
    <w:rsid w:val="0004238D"/>
    <w:rsid w:val="00044E6E"/>
    <w:rsid w:val="0004663C"/>
    <w:rsid w:val="000518E3"/>
    <w:rsid w:val="00076754"/>
    <w:rsid w:val="00083AE1"/>
    <w:rsid w:val="00084E4E"/>
    <w:rsid w:val="0009338C"/>
    <w:rsid w:val="000A41BD"/>
    <w:rsid w:val="000A73A4"/>
    <w:rsid w:val="000B1FEA"/>
    <w:rsid w:val="000B7FFC"/>
    <w:rsid w:val="000C0020"/>
    <w:rsid w:val="000C47B7"/>
    <w:rsid w:val="000C7426"/>
    <w:rsid w:val="000D1956"/>
    <w:rsid w:val="000F3415"/>
    <w:rsid w:val="00104884"/>
    <w:rsid w:val="00104FAF"/>
    <w:rsid w:val="00106C28"/>
    <w:rsid w:val="00112D5D"/>
    <w:rsid w:val="001223CE"/>
    <w:rsid w:val="00133B1B"/>
    <w:rsid w:val="00135A91"/>
    <w:rsid w:val="001601F9"/>
    <w:rsid w:val="001620FB"/>
    <w:rsid w:val="00173A5D"/>
    <w:rsid w:val="00174C9C"/>
    <w:rsid w:val="001821F8"/>
    <w:rsid w:val="0018581A"/>
    <w:rsid w:val="00185E99"/>
    <w:rsid w:val="001970DE"/>
    <w:rsid w:val="001A70AB"/>
    <w:rsid w:val="001A7AA9"/>
    <w:rsid w:val="001C4C8C"/>
    <w:rsid w:val="001C623E"/>
    <w:rsid w:val="001D215B"/>
    <w:rsid w:val="001D767B"/>
    <w:rsid w:val="001E15D2"/>
    <w:rsid w:val="001E54F8"/>
    <w:rsid w:val="001F171D"/>
    <w:rsid w:val="001F430E"/>
    <w:rsid w:val="002019DE"/>
    <w:rsid w:val="00202522"/>
    <w:rsid w:val="002039EC"/>
    <w:rsid w:val="002209CC"/>
    <w:rsid w:val="0022343B"/>
    <w:rsid w:val="00225917"/>
    <w:rsid w:val="00227D32"/>
    <w:rsid w:val="00236051"/>
    <w:rsid w:val="002417A4"/>
    <w:rsid w:val="00246282"/>
    <w:rsid w:val="002523BD"/>
    <w:rsid w:val="00253BDB"/>
    <w:rsid w:val="00263E1A"/>
    <w:rsid w:val="002652CF"/>
    <w:rsid w:val="002656B9"/>
    <w:rsid w:val="002679C8"/>
    <w:rsid w:val="0027300E"/>
    <w:rsid w:val="002764C7"/>
    <w:rsid w:val="002B6F20"/>
    <w:rsid w:val="002C207A"/>
    <w:rsid w:val="002D1BA2"/>
    <w:rsid w:val="002E0074"/>
    <w:rsid w:val="002E2D29"/>
    <w:rsid w:val="002E50B3"/>
    <w:rsid w:val="002E6B68"/>
    <w:rsid w:val="002F580D"/>
    <w:rsid w:val="003039CA"/>
    <w:rsid w:val="00303FEA"/>
    <w:rsid w:val="003168AC"/>
    <w:rsid w:val="00326A45"/>
    <w:rsid w:val="00332CCB"/>
    <w:rsid w:val="00333747"/>
    <w:rsid w:val="003529EE"/>
    <w:rsid w:val="003576A3"/>
    <w:rsid w:val="003722B7"/>
    <w:rsid w:val="00374E64"/>
    <w:rsid w:val="00375FB9"/>
    <w:rsid w:val="00383CF1"/>
    <w:rsid w:val="0038607A"/>
    <w:rsid w:val="003915F3"/>
    <w:rsid w:val="003A6713"/>
    <w:rsid w:val="003A6957"/>
    <w:rsid w:val="003A7E38"/>
    <w:rsid w:val="003B401B"/>
    <w:rsid w:val="003C5314"/>
    <w:rsid w:val="003E1E1D"/>
    <w:rsid w:val="003E6802"/>
    <w:rsid w:val="003F1445"/>
    <w:rsid w:val="00413F6C"/>
    <w:rsid w:val="00417409"/>
    <w:rsid w:val="00417B04"/>
    <w:rsid w:val="0043668F"/>
    <w:rsid w:val="004428F8"/>
    <w:rsid w:val="00453425"/>
    <w:rsid w:val="0046197D"/>
    <w:rsid w:val="00485769"/>
    <w:rsid w:val="0049200B"/>
    <w:rsid w:val="00495FCB"/>
    <w:rsid w:val="004972F3"/>
    <w:rsid w:val="004A3AC3"/>
    <w:rsid w:val="004A797A"/>
    <w:rsid w:val="004B66A9"/>
    <w:rsid w:val="004C4B53"/>
    <w:rsid w:val="004C672F"/>
    <w:rsid w:val="004D4048"/>
    <w:rsid w:val="004D6E82"/>
    <w:rsid w:val="004F19C6"/>
    <w:rsid w:val="0051392C"/>
    <w:rsid w:val="005153C5"/>
    <w:rsid w:val="00516631"/>
    <w:rsid w:val="00527C4F"/>
    <w:rsid w:val="00530E4F"/>
    <w:rsid w:val="00540F62"/>
    <w:rsid w:val="00567E07"/>
    <w:rsid w:val="0057616F"/>
    <w:rsid w:val="00581525"/>
    <w:rsid w:val="00585D80"/>
    <w:rsid w:val="005977FB"/>
    <w:rsid w:val="005A32A4"/>
    <w:rsid w:val="005A42B7"/>
    <w:rsid w:val="005A5189"/>
    <w:rsid w:val="005A65E2"/>
    <w:rsid w:val="005B129C"/>
    <w:rsid w:val="005D49AD"/>
    <w:rsid w:val="005E77F0"/>
    <w:rsid w:val="005F171E"/>
    <w:rsid w:val="005F3F7F"/>
    <w:rsid w:val="005F59A7"/>
    <w:rsid w:val="00602244"/>
    <w:rsid w:val="0060237D"/>
    <w:rsid w:val="00605C47"/>
    <w:rsid w:val="00606835"/>
    <w:rsid w:val="00610DEC"/>
    <w:rsid w:val="006241FE"/>
    <w:rsid w:val="00637FCE"/>
    <w:rsid w:val="00642B32"/>
    <w:rsid w:val="00643F41"/>
    <w:rsid w:val="00646986"/>
    <w:rsid w:val="00647B33"/>
    <w:rsid w:val="0065114D"/>
    <w:rsid w:val="00657C7E"/>
    <w:rsid w:val="00666332"/>
    <w:rsid w:val="00680998"/>
    <w:rsid w:val="00692B6F"/>
    <w:rsid w:val="00693781"/>
    <w:rsid w:val="006A5F8D"/>
    <w:rsid w:val="006B1D24"/>
    <w:rsid w:val="006B1DA3"/>
    <w:rsid w:val="006C7B44"/>
    <w:rsid w:val="006D39D9"/>
    <w:rsid w:val="006D6933"/>
    <w:rsid w:val="006D69C9"/>
    <w:rsid w:val="006E3326"/>
    <w:rsid w:val="006E7D13"/>
    <w:rsid w:val="0074300B"/>
    <w:rsid w:val="00745286"/>
    <w:rsid w:val="00747C2B"/>
    <w:rsid w:val="0075001F"/>
    <w:rsid w:val="00765394"/>
    <w:rsid w:val="007679F6"/>
    <w:rsid w:val="00770174"/>
    <w:rsid w:val="00777203"/>
    <w:rsid w:val="00782ED8"/>
    <w:rsid w:val="007833E0"/>
    <w:rsid w:val="00786624"/>
    <w:rsid w:val="00790A55"/>
    <w:rsid w:val="00790CEF"/>
    <w:rsid w:val="0079369F"/>
    <w:rsid w:val="00797AC5"/>
    <w:rsid w:val="007A38C3"/>
    <w:rsid w:val="007B2884"/>
    <w:rsid w:val="007B76D8"/>
    <w:rsid w:val="007C5DC7"/>
    <w:rsid w:val="007C684B"/>
    <w:rsid w:val="007D0FC3"/>
    <w:rsid w:val="007E347F"/>
    <w:rsid w:val="007E4EFE"/>
    <w:rsid w:val="007E6B9C"/>
    <w:rsid w:val="007F41F6"/>
    <w:rsid w:val="007F4EAF"/>
    <w:rsid w:val="007F7332"/>
    <w:rsid w:val="0081141A"/>
    <w:rsid w:val="0081312D"/>
    <w:rsid w:val="00817109"/>
    <w:rsid w:val="00833752"/>
    <w:rsid w:val="00836B0E"/>
    <w:rsid w:val="00845940"/>
    <w:rsid w:val="008724AE"/>
    <w:rsid w:val="0087441D"/>
    <w:rsid w:val="00877D0D"/>
    <w:rsid w:val="00881F95"/>
    <w:rsid w:val="008954B5"/>
    <w:rsid w:val="008A446E"/>
    <w:rsid w:val="008B3DB6"/>
    <w:rsid w:val="008B7C70"/>
    <w:rsid w:val="008C7E23"/>
    <w:rsid w:val="008D6893"/>
    <w:rsid w:val="008D7B31"/>
    <w:rsid w:val="008E5BB1"/>
    <w:rsid w:val="0090220F"/>
    <w:rsid w:val="00906C14"/>
    <w:rsid w:val="00920CD0"/>
    <w:rsid w:val="0092444C"/>
    <w:rsid w:val="00926EBE"/>
    <w:rsid w:val="00935050"/>
    <w:rsid w:val="00941FA5"/>
    <w:rsid w:val="009478AB"/>
    <w:rsid w:val="0095070D"/>
    <w:rsid w:val="00957B09"/>
    <w:rsid w:val="009626AA"/>
    <w:rsid w:val="00967029"/>
    <w:rsid w:val="009716DE"/>
    <w:rsid w:val="00974DC7"/>
    <w:rsid w:val="00991647"/>
    <w:rsid w:val="00993270"/>
    <w:rsid w:val="009957A0"/>
    <w:rsid w:val="00995AEA"/>
    <w:rsid w:val="009C6A82"/>
    <w:rsid w:val="009C6E86"/>
    <w:rsid w:val="009D6F3E"/>
    <w:rsid w:val="009E6D9B"/>
    <w:rsid w:val="009F26C6"/>
    <w:rsid w:val="00A03285"/>
    <w:rsid w:val="00A25605"/>
    <w:rsid w:val="00A41E81"/>
    <w:rsid w:val="00A44940"/>
    <w:rsid w:val="00A46842"/>
    <w:rsid w:val="00A52941"/>
    <w:rsid w:val="00A55A2E"/>
    <w:rsid w:val="00A57820"/>
    <w:rsid w:val="00A65D2A"/>
    <w:rsid w:val="00A77DCF"/>
    <w:rsid w:val="00A807DB"/>
    <w:rsid w:val="00A900C6"/>
    <w:rsid w:val="00AA1A29"/>
    <w:rsid w:val="00AA7AF8"/>
    <w:rsid w:val="00AB0E0F"/>
    <w:rsid w:val="00AB1852"/>
    <w:rsid w:val="00AC453E"/>
    <w:rsid w:val="00AC4744"/>
    <w:rsid w:val="00AC640B"/>
    <w:rsid w:val="00AD076B"/>
    <w:rsid w:val="00AD3F03"/>
    <w:rsid w:val="00AD7B96"/>
    <w:rsid w:val="00AF3DC7"/>
    <w:rsid w:val="00AF7A83"/>
    <w:rsid w:val="00B05F47"/>
    <w:rsid w:val="00B153B5"/>
    <w:rsid w:val="00B4202B"/>
    <w:rsid w:val="00B54AB8"/>
    <w:rsid w:val="00B56CFD"/>
    <w:rsid w:val="00B626FC"/>
    <w:rsid w:val="00B63A0B"/>
    <w:rsid w:val="00B674F3"/>
    <w:rsid w:val="00B77CAE"/>
    <w:rsid w:val="00B83984"/>
    <w:rsid w:val="00B92BB7"/>
    <w:rsid w:val="00B9480A"/>
    <w:rsid w:val="00B96AE5"/>
    <w:rsid w:val="00BA1D1E"/>
    <w:rsid w:val="00BA47CB"/>
    <w:rsid w:val="00BA721E"/>
    <w:rsid w:val="00BB677D"/>
    <w:rsid w:val="00BC0BA1"/>
    <w:rsid w:val="00BC1475"/>
    <w:rsid w:val="00BC3C22"/>
    <w:rsid w:val="00BF6FF2"/>
    <w:rsid w:val="00C034FB"/>
    <w:rsid w:val="00C11AE8"/>
    <w:rsid w:val="00C2058F"/>
    <w:rsid w:val="00C251E8"/>
    <w:rsid w:val="00C25677"/>
    <w:rsid w:val="00C41A7D"/>
    <w:rsid w:val="00C5303F"/>
    <w:rsid w:val="00C53A7B"/>
    <w:rsid w:val="00C567E5"/>
    <w:rsid w:val="00C61198"/>
    <w:rsid w:val="00C648DD"/>
    <w:rsid w:val="00C75F92"/>
    <w:rsid w:val="00C77051"/>
    <w:rsid w:val="00C861E2"/>
    <w:rsid w:val="00C87954"/>
    <w:rsid w:val="00CA0C9C"/>
    <w:rsid w:val="00CA7D76"/>
    <w:rsid w:val="00CB2E34"/>
    <w:rsid w:val="00CB5088"/>
    <w:rsid w:val="00CC490D"/>
    <w:rsid w:val="00CC71A5"/>
    <w:rsid w:val="00CD0D5E"/>
    <w:rsid w:val="00CD735F"/>
    <w:rsid w:val="00D02AFF"/>
    <w:rsid w:val="00D06FC0"/>
    <w:rsid w:val="00D101B4"/>
    <w:rsid w:val="00D13153"/>
    <w:rsid w:val="00D15FF4"/>
    <w:rsid w:val="00D17C51"/>
    <w:rsid w:val="00D3184B"/>
    <w:rsid w:val="00D36156"/>
    <w:rsid w:val="00D402C0"/>
    <w:rsid w:val="00D64AA8"/>
    <w:rsid w:val="00D6519A"/>
    <w:rsid w:val="00D91712"/>
    <w:rsid w:val="00D9542A"/>
    <w:rsid w:val="00DA7AEF"/>
    <w:rsid w:val="00DB01A6"/>
    <w:rsid w:val="00DB1DC5"/>
    <w:rsid w:val="00DB3FA0"/>
    <w:rsid w:val="00DB6BFC"/>
    <w:rsid w:val="00DC0BCD"/>
    <w:rsid w:val="00DC3032"/>
    <w:rsid w:val="00DC6417"/>
    <w:rsid w:val="00DD6738"/>
    <w:rsid w:val="00DE5576"/>
    <w:rsid w:val="00DE5771"/>
    <w:rsid w:val="00DF7024"/>
    <w:rsid w:val="00E05FD0"/>
    <w:rsid w:val="00E10CA9"/>
    <w:rsid w:val="00E15FB7"/>
    <w:rsid w:val="00E45C86"/>
    <w:rsid w:val="00E46861"/>
    <w:rsid w:val="00E47ABD"/>
    <w:rsid w:val="00E502E2"/>
    <w:rsid w:val="00E53078"/>
    <w:rsid w:val="00E54E33"/>
    <w:rsid w:val="00E55EF0"/>
    <w:rsid w:val="00E644E5"/>
    <w:rsid w:val="00E71EC5"/>
    <w:rsid w:val="00E725AD"/>
    <w:rsid w:val="00E8232F"/>
    <w:rsid w:val="00E8271E"/>
    <w:rsid w:val="00E83FB9"/>
    <w:rsid w:val="00EA0A82"/>
    <w:rsid w:val="00EA6111"/>
    <w:rsid w:val="00EB25E2"/>
    <w:rsid w:val="00EC4A84"/>
    <w:rsid w:val="00EC51AA"/>
    <w:rsid w:val="00EC6A00"/>
    <w:rsid w:val="00ED0815"/>
    <w:rsid w:val="00ED3FA1"/>
    <w:rsid w:val="00EE2F8F"/>
    <w:rsid w:val="00EF5BC7"/>
    <w:rsid w:val="00F06F6A"/>
    <w:rsid w:val="00F17507"/>
    <w:rsid w:val="00F2096F"/>
    <w:rsid w:val="00F20DB0"/>
    <w:rsid w:val="00F214F8"/>
    <w:rsid w:val="00F270C1"/>
    <w:rsid w:val="00F300EF"/>
    <w:rsid w:val="00F304F8"/>
    <w:rsid w:val="00F4192F"/>
    <w:rsid w:val="00F53B59"/>
    <w:rsid w:val="00F53F14"/>
    <w:rsid w:val="00F61AF7"/>
    <w:rsid w:val="00F716C3"/>
    <w:rsid w:val="00F87310"/>
    <w:rsid w:val="00FA728C"/>
    <w:rsid w:val="00FB3CAF"/>
    <w:rsid w:val="00FB4861"/>
    <w:rsid w:val="00FB75D7"/>
    <w:rsid w:val="00FD24D3"/>
    <w:rsid w:val="00FD2A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FAF"/>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05C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1398694">
      <w:bodyDiv w:val="1"/>
      <w:marLeft w:val="0"/>
      <w:marRight w:val="0"/>
      <w:marTop w:val="0"/>
      <w:marBottom w:val="0"/>
      <w:divBdr>
        <w:top w:val="none" w:sz="0" w:space="0" w:color="auto"/>
        <w:left w:val="none" w:sz="0" w:space="0" w:color="auto"/>
        <w:bottom w:val="none" w:sz="0" w:space="0" w:color="auto"/>
        <w:right w:val="none" w:sz="0" w:space="0" w:color="auto"/>
      </w:divBdr>
    </w:div>
    <w:div w:id="1149788059">
      <w:bodyDiv w:val="1"/>
      <w:marLeft w:val="0"/>
      <w:marRight w:val="0"/>
      <w:marTop w:val="0"/>
      <w:marBottom w:val="0"/>
      <w:divBdr>
        <w:top w:val="none" w:sz="0" w:space="0" w:color="auto"/>
        <w:left w:val="none" w:sz="0" w:space="0" w:color="auto"/>
        <w:bottom w:val="none" w:sz="0" w:space="0" w:color="auto"/>
        <w:right w:val="none" w:sz="0" w:space="0" w:color="auto"/>
      </w:divBdr>
    </w:div>
    <w:div w:id="1206067586">
      <w:bodyDiv w:val="1"/>
      <w:marLeft w:val="0"/>
      <w:marRight w:val="0"/>
      <w:marTop w:val="0"/>
      <w:marBottom w:val="0"/>
      <w:divBdr>
        <w:top w:val="none" w:sz="0" w:space="0" w:color="auto"/>
        <w:left w:val="none" w:sz="0" w:space="0" w:color="auto"/>
        <w:bottom w:val="none" w:sz="0" w:space="0" w:color="auto"/>
        <w:right w:val="none" w:sz="0" w:space="0" w:color="auto"/>
      </w:divBdr>
    </w:div>
    <w:div w:id="1274435455">
      <w:bodyDiv w:val="1"/>
      <w:marLeft w:val="0"/>
      <w:marRight w:val="0"/>
      <w:marTop w:val="0"/>
      <w:marBottom w:val="0"/>
      <w:divBdr>
        <w:top w:val="none" w:sz="0" w:space="0" w:color="auto"/>
        <w:left w:val="none" w:sz="0" w:space="0" w:color="auto"/>
        <w:bottom w:val="none" w:sz="0" w:space="0" w:color="auto"/>
        <w:right w:val="none" w:sz="0" w:space="0" w:color="auto"/>
      </w:divBdr>
    </w:div>
    <w:div w:id="1765999931">
      <w:bodyDiv w:val="1"/>
      <w:marLeft w:val="0"/>
      <w:marRight w:val="0"/>
      <w:marTop w:val="0"/>
      <w:marBottom w:val="0"/>
      <w:divBdr>
        <w:top w:val="none" w:sz="0" w:space="0" w:color="auto"/>
        <w:left w:val="none" w:sz="0" w:space="0" w:color="auto"/>
        <w:bottom w:val="none" w:sz="0" w:space="0" w:color="auto"/>
        <w:right w:val="none" w:sz="0" w:space="0" w:color="auto"/>
      </w:divBdr>
    </w:div>
    <w:div w:id="1767579168">
      <w:bodyDiv w:val="1"/>
      <w:marLeft w:val="0"/>
      <w:marRight w:val="0"/>
      <w:marTop w:val="0"/>
      <w:marBottom w:val="0"/>
      <w:divBdr>
        <w:top w:val="none" w:sz="0" w:space="0" w:color="auto"/>
        <w:left w:val="none" w:sz="0" w:space="0" w:color="auto"/>
        <w:bottom w:val="none" w:sz="0" w:space="0" w:color="auto"/>
        <w:right w:val="none" w:sz="0" w:space="0" w:color="auto"/>
      </w:divBdr>
    </w:div>
    <w:div w:id="1799102054">
      <w:bodyDiv w:val="1"/>
      <w:marLeft w:val="0"/>
      <w:marRight w:val="0"/>
      <w:marTop w:val="0"/>
      <w:marBottom w:val="0"/>
      <w:divBdr>
        <w:top w:val="none" w:sz="0" w:space="0" w:color="auto"/>
        <w:left w:val="none" w:sz="0" w:space="0" w:color="auto"/>
        <w:bottom w:val="none" w:sz="0" w:space="0" w:color="auto"/>
        <w:right w:val="none" w:sz="0" w:space="0" w:color="auto"/>
      </w:divBdr>
    </w:div>
    <w:div w:id="1854953006">
      <w:bodyDiv w:val="1"/>
      <w:marLeft w:val="0"/>
      <w:marRight w:val="0"/>
      <w:marTop w:val="0"/>
      <w:marBottom w:val="0"/>
      <w:divBdr>
        <w:top w:val="none" w:sz="0" w:space="0" w:color="auto"/>
        <w:left w:val="none" w:sz="0" w:space="0" w:color="auto"/>
        <w:bottom w:val="none" w:sz="0" w:space="0" w:color="auto"/>
        <w:right w:val="none" w:sz="0" w:space="0" w:color="auto"/>
      </w:divBdr>
    </w:div>
    <w:div w:id="1906138866">
      <w:bodyDiv w:val="1"/>
      <w:marLeft w:val="0"/>
      <w:marRight w:val="0"/>
      <w:marTop w:val="0"/>
      <w:marBottom w:val="0"/>
      <w:divBdr>
        <w:top w:val="none" w:sz="0" w:space="0" w:color="auto"/>
        <w:left w:val="none" w:sz="0" w:space="0" w:color="auto"/>
        <w:bottom w:val="none" w:sz="0" w:space="0" w:color="auto"/>
        <w:right w:val="none" w:sz="0" w:space="0" w:color="auto"/>
      </w:divBdr>
    </w:div>
    <w:div w:id="1916475967">
      <w:bodyDiv w:val="1"/>
      <w:marLeft w:val="0"/>
      <w:marRight w:val="0"/>
      <w:marTop w:val="0"/>
      <w:marBottom w:val="0"/>
      <w:divBdr>
        <w:top w:val="none" w:sz="0" w:space="0" w:color="auto"/>
        <w:left w:val="none" w:sz="0" w:space="0" w:color="auto"/>
        <w:bottom w:val="none" w:sz="0" w:space="0" w:color="auto"/>
        <w:right w:val="none" w:sz="0" w:space="0" w:color="auto"/>
      </w:divBdr>
    </w:div>
    <w:div w:id="2003850992">
      <w:bodyDiv w:val="1"/>
      <w:marLeft w:val="0"/>
      <w:marRight w:val="0"/>
      <w:marTop w:val="0"/>
      <w:marBottom w:val="0"/>
      <w:divBdr>
        <w:top w:val="none" w:sz="0" w:space="0" w:color="auto"/>
        <w:left w:val="none" w:sz="0" w:space="0" w:color="auto"/>
        <w:bottom w:val="none" w:sz="0" w:space="0" w:color="auto"/>
        <w:right w:val="none" w:sz="0" w:space="0" w:color="auto"/>
      </w:divBdr>
    </w:div>
    <w:div w:id="2035184200">
      <w:bodyDiv w:val="1"/>
      <w:marLeft w:val="0"/>
      <w:marRight w:val="0"/>
      <w:marTop w:val="0"/>
      <w:marBottom w:val="0"/>
      <w:divBdr>
        <w:top w:val="none" w:sz="0" w:space="0" w:color="auto"/>
        <w:left w:val="none" w:sz="0" w:space="0" w:color="auto"/>
        <w:bottom w:val="none" w:sz="0" w:space="0" w:color="auto"/>
        <w:right w:val="none" w:sz="0" w:space="0" w:color="auto"/>
      </w:divBdr>
    </w:div>
    <w:div w:id="2085570576">
      <w:bodyDiv w:val="1"/>
      <w:marLeft w:val="0"/>
      <w:marRight w:val="0"/>
      <w:marTop w:val="0"/>
      <w:marBottom w:val="0"/>
      <w:divBdr>
        <w:top w:val="none" w:sz="0" w:space="0" w:color="auto"/>
        <w:left w:val="none" w:sz="0" w:space="0" w:color="auto"/>
        <w:bottom w:val="none" w:sz="0" w:space="0" w:color="auto"/>
        <w:right w:val="none" w:sz="0" w:space="0" w:color="auto"/>
      </w:divBdr>
    </w:div>
    <w:div w:id="2097050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TotalTime>
  <Pages>21</Pages>
  <Words>7638</Words>
  <Characters>43542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X688B</dc:creator>
  <cp:lastModifiedBy>admin</cp:lastModifiedBy>
  <cp:revision>367</cp:revision>
  <dcterms:created xsi:type="dcterms:W3CDTF">2026-06-10T10:06:00Z</dcterms:created>
  <dcterms:modified xsi:type="dcterms:W3CDTF">2026-06-19T04:55:00Z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7bd454b4a5594f209b9ef2479b1cc949</vt:lpwstr>
  </property>
</Properties>
</file>