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2D4" w:rsidRPr="004E5682" w:rsidRDefault="003262A1">
      <w:pPr>
        <w:pStyle w:val="Heading1"/>
        <w:rPr>
          <w:rFonts w:ascii="Times New Roman" w:hAnsi="Times New Roman" w:cs="Times New Roman"/>
          <w:sz w:val="28"/>
          <w:szCs w:val="28"/>
        </w:rPr>
      </w:pPr>
      <w:bookmarkStart w:id="0" w:name="X18194354177a3d95e9cb7dd57846d54cd458a57"/>
      <w:r w:rsidRPr="004E5682">
        <w:rPr>
          <w:rFonts w:ascii="Times New Roman" w:hAnsi="Times New Roman" w:cs="Times New Roman"/>
          <w:sz w:val="28"/>
          <w:szCs w:val="28"/>
        </w:rPr>
        <w:t>Sleep and Yoga Nidra: The Complementarity That May Prove Valuable in Chronic Ailments</w:t>
      </w:r>
    </w:p>
    <w:p w:rsidR="007E22D4" w:rsidRDefault="003262A1">
      <w:pPr>
        <w:pStyle w:val="BodyText"/>
        <w:rPr>
          <w:rFonts w:ascii="Times New Roman" w:hAnsi="Times New Roman" w:cs="Times New Roman"/>
        </w:rPr>
      </w:pPr>
      <w:r w:rsidRPr="004E5682">
        <w:rPr>
          <w:rFonts w:ascii="Times New Roman" w:hAnsi="Times New Roman" w:cs="Times New Roman"/>
        </w:rPr>
        <w:t>Aditi Munmun Sengupta</w:t>
      </w:r>
      <w:bookmarkStart w:id="1" w:name="_GoBack"/>
      <w:bookmarkEnd w:id="1"/>
      <w:r w:rsidR="001F678C">
        <w:rPr>
          <w:rFonts w:ascii="Times New Roman" w:hAnsi="Times New Roman" w:cs="Times New Roman"/>
        </w:rPr>
        <w:t>*</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rPr>
        <w:t xml:space="preserve"> MBBS MS( Bioanalytical Chemistry), Member of Academy of Family Physicians of India,</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rPr>
        <w:t>Indian Science Congress Association member, Harvard Medical School Post Graduate</w:t>
      </w:r>
    </w:p>
    <w:p w:rsidR="001F678C" w:rsidRDefault="001F678C" w:rsidP="001F678C">
      <w:pPr>
        <w:pStyle w:val="BodyText"/>
        <w:rPr>
          <w:rFonts w:ascii="Times New Roman" w:hAnsi="Times New Roman" w:cs="Times New Roman"/>
        </w:rPr>
      </w:pPr>
      <w:r>
        <w:rPr>
          <w:rFonts w:ascii="Times New Roman" w:hAnsi="Times New Roman" w:cs="Times New Roman"/>
        </w:rPr>
        <w:t>Association member.</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rPr>
        <w:t>Corresponding author:</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rPr>
        <w:t>Dr. Aditi Munmun Sengupta</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rPr>
        <w:t>Home Address: P225/1 CIT Road, Scheme no-7M, Kolkata-700054</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rPr>
        <w:t>Phone no: +91-9674131369(M)</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rPr>
        <w:t>E-mail: sengupta2aditi@gmail.com</w:t>
      </w:r>
    </w:p>
    <w:p w:rsidR="001F678C" w:rsidRPr="004E5682" w:rsidRDefault="001F678C" w:rsidP="001F678C">
      <w:pPr>
        <w:pStyle w:val="BodyText"/>
        <w:rPr>
          <w:rFonts w:ascii="Times New Roman" w:hAnsi="Times New Roman" w:cs="Times New Roman"/>
        </w:rPr>
      </w:pPr>
      <w:r w:rsidRPr="001F678C">
        <w:rPr>
          <w:rFonts w:ascii="Times New Roman" w:hAnsi="Times New Roman" w:cs="Times New Roman"/>
        </w:rPr>
        <w:t>Orcid ID: https://orcid.org/0000-0003-4142-5331</w:t>
      </w:r>
    </w:p>
    <w:p w:rsidR="007E22D4" w:rsidRPr="004E5682" w:rsidRDefault="003262A1">
      <w:pPr>
        <w:pStyle w:val="Heading2"/>
        <w:rPr>
          <w:rFonts w:ascii="Times New Roman" w:hAnsi="Times New Roman" w:cs="Times New Roman"/>
          <w:sz w:val="24"/>
          <w:szCs w:val="24"/>
        </w:rPr>
      </w:pPr>
      <w:bookmarkStart w:id="2" w:name="abstract"/>
      <w:r w:rsidRPr="004E5682">
        <w:rPr>
          <w:rFonts w:ascii="Times New Roman" w:hAnsi="Times New Roman" w:cs="Times New Roman"/>
          <w:sz w:val="24"/>
          <w:szCs w:val="24"/>
        </w:rPr>
        <w:t>Abstract</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Sleep is a fundamental biological process essential for neurological restoration, immune regulation, metabolic stability, emotional </w:t>
      </w:r>
      <w:r w:rsidRPr="004E5682">
        <w:rPr>
          <w:rFonts w:ascii="Times New Roman" w:hAnsi="Times New Roman" w:cs="Times New Roman"/>
        </w:rPr>
        <w:t>balance, and cardiovascular health. Chronic sleep disturbances have increasingly been associated with hypertension, diabetes mellitus, obesity, chronic pain syndromes, neurodegenerative disorders, anxiety, depression, and impaired immune function. In paral</w:t>
      </w:r>
      <w:r w:rsidRPr="004E5682">
        <w:rPr>
          <w:rFonts w:ascii="Times New Roman" w:hAnsi="Times New Roman" w:cs="Times New Roman"/>
        </w:rPr>
        <w:t>lel, Yoga Nidra, commonly referred to as “yogic sleep,” has emerged as a structured meditative and relaxation-based intervention with measurable physiological and psychological effects. The present article explores the complementarity between natural sleep</w:t>
      </w:r>
      <w:r w:rsidRPr="004E5682">
        <w:rPr>
          <w:rFonts w:ascii="Times New Roman" w:hAnsi="Times New Roman" w:cs="Times New Roman"/>
        </w:rPr>
        <w:t xml:space="preserve"> and Yoga Nidra and examines their combined therapeutic potential in chronic ailments. Yoga Nidra does not replace physiological sleep; rather, it appears to augment restorative neurophysiological mechanisms by modulating autonomic balance, reducing hypoth</w:t>
      </w:r>
      <w:r w:rsidRPr="004E5682">
        <w:rPr>
          <w:rFonts w:ascii="Times New Roman" w:hAnsi="Times New Roman" w:cs="Times New Roman"/>
        </w:rPr>
        <w:t>alamic–pituitary–adrenal (HPA) axis hyperactivity, enhancing parasympathetic dominance, and promoting emotional regulation. Emerging evidence indicates that Yoga Nidra may improve sleep quality, reduce stress biomarkers, improve heart rate variability, dec</w:t>
      </w:r>
      <w:r w:rsidRPr="004E5682">
        <w:rPr>
          <w:rFonts w:ascii="Times New Roman" w:hAnsi="Times New Roman" w:cs="Times New Roman"/>
        </w:rPr>
        <w:t>rease insomnia severity, and enhance quality of life in patients with chronic illnesses. The article also evaluates neurophysiological mechanisms underlying sleep and Yoga Nidra, discusses their relevance in psychosomatic medicine, and reviews current evid</w:t>
      </w:r>
      <w:r w:rsidRPr="004E5682">
        <w:rPr>
          <w:rFonts w:ascii="Times New Roman" w:hAnsi="Times New Roman" w:cs="Times New Roman"/>
        </w:rPr>
        <w:t>ence in chronic disorders such as hypertension, chronic insomnia, diabetes mellitus, chronic pain, cancer-related fatigue, and psychiatric disorders. Integrative incorporation of Yoga Nidra into sleep-focused therapeutic protocols may represent a cost-effe</w:t>
      </w:r>
      <w:r w:rsidRPr="004E5682">
        <w:rPr>
          <w:rFonts w:ascii="Times New Roman" w:hAnsi="Times New Roman" w:cs="Times New Roman"/>
        </w:rPr>
        <w:t>ctive, non-pharmacological adjunct in allied and integrative healthcare systems.</w:t>
      </w:r>
    </w:p>
    <w:p w:rsidR="004E5682" w:rsidRPr="004E5682" w:rsidRDefault="004E5682">
      <w:pPr>
        <w:pStyle w:val="BodyText"/>
        <w:rPr>
          <w:rFonts w:ascii="Times New Roman" w:hAnsi="Times New Roman" w:cs="Times New Roman"/>
          <w:b/>
          <w:bCs/>
        </w:rPr>
      </w:pPr>
    </w:p>
    <w:p w:rsidR="004E5682" w:rsidRPr="004E5682" w:rsidRDefault="004E5682">
      <w:pPr>
        <w:pStyle w:val="BodyText"/>
        <w:rPr>
          <w:rFonts w:ascii="Times New Roman" w:hAnsi="Times New Roman" w:cs="Times New Roman"/>
          <w:b/>
          <w:bCs/>
        </w:rPr>
      </w:pPr>
      <w:r w:rsidRPr="004E5682">
        <w:rPr>
          <w:rFonts w:ascii="Times New Roman" w:hAnsi="Times New Roman" w:cs="Times New Roman"/>
          <w:b/>
          <w:bCs/>
        </w:rPr>
        <w:lastRenderedPageBreak/>
        <w:drawing>
          <wp:inline distT="0" distB="0" distL="0" distR="0">
            <wp:extent cx="6524625" cy="480060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a:srcRect/>
                    <a:stretch>
                      <a:fillRect/>
                    </a:stretch>
                  </pic:blipFill>
                  <pic:spPr bwMode="auto">
                    <a:xfrm>
                      <a:off x="0" y="0"/>
                      <a:ext cx="6524625" cy="4800600"/>
                    </a:xfrm>
                    <a:prstGeom prst="rect">
                      <a:avLst/>
                    </a:prstGeom>
                    <a:noFill/>
                    <a:ln w="9525">
                      <a:noFill/>
                      <a:miter lim="800000"/>
                      <a:headEnd/>
                      <a:tailEnd/>
                    </a:ln>
                    <a:effectLst/>
                  </pic:spPr>
                </pic:pic>
              </a:graphicData>
            </a:graphic>
          </wp:inline>
        </w:drawing>
      </w:r>
    </w:p>
    <w:p w:rsidR="004E5682" w:rsidRPr="004E5682" w:rsidRDefault="004E5682" w:rsidP="004E5682">
      <w:pPr>
        <w:pStyle w:val="NormalWeb"/>
      </w:pPr>
      <w:r w:rsidRPr="004E5682">
        <w:rPr>
          <w:b/>
          <w:bCs/>
        </w:rPr>
        <w:t xml:space="preserve">Graphical abstract: </w:t>
      </w:r>
      <w:r w:rsidRPr="004E5682">
        <w:rPr>
          <w:rStyle w:val="Emphasis"/>
          <w:i w:val="0"/>
        </w:rPr>
        <w:t>Complementarity of Physiological Sleep and Yoga Nidra in Chronic Disease Management: Neurophysiological and Therapeutic Perspectives</w:t>
      </w:r>
    </w:p>
    <w:p w:rsidR="007E22D4" w:rsidRPr="004E5682" w:rsidRDefault="003262A1">
      <w:pPr>
        <w:pStyle w:val="BodyText"/>
        <w:rPr>
          <w:rFonts w:ascii="Times New Roman" w:hAnsi="Times New Roman" w:cs="Times New Roman"/>
        </w:rPr>
      </w:pPr>
      <w:r w:rsidRPr="004E5682">
        <w:rPr>
          <w:rFonts w:ascii="Times New Roman" w:hAnsi="Times New Roman" w:cs="Times New Roman"/>
          <w:b/>
          <w:bCs/>
        </w:rPr>
        <w:t>Keywords:</w:t>
      </w:r>
      <w:r w:rsidRPr="004E5682">
        <w:rPr>
          <w:rFonts w:ascii="Times New Roman" w:hAnsi="Times New Roman" w:cs="Times New Roman"/>
        </w:rPr>
        <w:t xml:space="preserve"> Sleep, Yoga Nidra, chronic disease, integrative medicine, insomnia, autonomic regulation, psychosomatic medicine</w:t>
      </w:r>
    </w:p>
    <w:p w:rsidR="007E22D4" w:rsidRPr="004E5682" w:rsidRDefault="003262A1">
      <w:pPr>
        <w:pStyle w:val="Heading2"/>
        <w:rPr>
          <w:rFonts w:ascii="Times New Roman" w:hAnsi="Times New Roman" w:cs="Times New Roman"/>
          <w:sz w:val="24"/>
          <w:szCs w:val="24"/>
        </w:rPr>
      </w:pPr>
      <w:bookmarkStart w:id="3" w:name="introduction"/>
      <w:bookmarkEnd w:id="2"/>
      <w:r w:rsidRPr="004E5682">
        <w:rPr>
          <w:rFonts w:ascii="Times New Roman" w:hAnsi="Times New Roman" w:cs="Times New Roman"/>
          <w:sz w:val="24"/>
          <w:szCs w:val="24"/>
        </w:rPr>
        <w:t>Introduction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Sleep is a dynamic physiological proces</w:t>
      </w:r>
      <w:r w:rsidRPr="004E5682">
        <w:rPr>
          <w:rFonts w:ascii="Times New Roman" w:hAnsi="Times New Roman" w:cs="Times New Roman"/>
        </w:rPr>
        <w:t>s essential for tissue repair, cognitive integration, endocrine regulation, immune surveillance, and emotional homeostasis. Disturbances in sleep architecture are now recognized as major contributors to chronic disease progression and reduced quality of li</w:t>
      </w:r>
      <w:r w:rsidRPr="004E5682">
        <w:rPr>
          <w:rFonts w:ascii="Times New Roman" w:hAnsi="Times New Roman" w:cs="Times New Roman"/>
        </w:rPr>
        <w:t>fe (Irwin, 2015). Modern lifestyles characterized by excessive screen exposure, occupational stress, sedentary behavior, circadian disruption, and psychological overload have contributed to an unprecedented rise in sleep disorders globally. Chronic insomni</w:t>
      </w:r>
      <w:r w:rsidRPr="004E5682">
        <w:rPr>
          <w:rFonts w:ascii="Times New Roman" w:hAnsi="Times New Roman" w:cs="Times New Roman"/>
        </w:rPr>
        <w:t>a alone affects millions of individuals and is frequently associated with anxiety, depression, cardiovascular disease, diabetes, obesity, and chronic inflammatory states (Riemann et al., 2017).</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Parallel to growing concerns regarding sleep deprivation, comp</w:t>
      </w:r>
      <w:r w:rsidRPr="004E5682">
        <w:rPr>
          <w:rFonts w:ascii="Times New Roman" w:hAnsi="Times New Roman" w:cs="Times New Roman"/>
        </w:rPr>
        <w:t xml:space="preserve">lementary therapies aimed at enhancing relaxation and restoring neurophysiological balance have gained increasing scientific </w:t>
      </w:r>
      <w:r w:rsidRPr="004E5682">
        <w:rPr>
          <w:rFonts w:ascii="Times New Roman" w:hAnsi="Times New Roman" w:cs="Times New Roman"/>
        </w:rPr>
        <w:lastRenderedPageBreak/>
        <w:t>attention. Yoga Nidra, a guided meditative practice traditionally derived from yogic traditions, has emerged as one such interventi</w:t>
      </w:r>
      <w:r w:rsidRPr="004E5682">
        <w:rPr>
          <w:rFonts w:ascii="Times New Roman" w:hAnsi="Times New Roman" w:cs="Times New Roman"/>
        </w:rPr>
        <w:t>on. The term “Yoga Nidra” literally translates to “yogic sleep,” though the practice is more accurately described as a state between wakefulness and sleep involving conscious deep relaxation (Pandi-Perumal et al., 2022).</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Yoga Nidra combines systematic body</w:t>
      </w:r>
      <w:r w:rsidRPr="004E5682">
        <w:rPr>
          <w:rFonts w:ascii="Times New Roman" w:hAnsi="Times New Roman" w:cs="Times New Roman"/>
        </w:rPr>
        <w:t xml:space="preserve"> awareness, breath regulation, guided imagery, sensory withdrawal, and focused attention. Unlike ordinary sleep, Yoga Nidra involves maintenance of awareness during profound relaxation. This state appears capable of inducing parasympathetic dominance, redu</w:t>
      </w:r>
      <w:r w:rsidRPr="004E5682">
        <w:rPr>
          <w:rFonts w:ascii="Times New Roman" w:hAnsi="Times New Roman" w:cs="Times New Roman"/>
        </w:rPr>
        <w:t>cing cortical hyperarousal, and modulating stress pathways (Moszeik et al., 2020). The complementarity between physiological sleep and Yoga Nidra may therefore hold significant therapeutic implications for chronic ailments in which stress dysregulation and</w:t>
      </w:r>
      <w:r w:rsidRPr="004E5682">
        <w:rPr>
          <w:rFonts w:ascii="Times New Roman" w:hAnsi="Times New Roman" w:cs="Times New Roman"/>
        </w:rPr>
        <w:t xml:space="preserve"> sleep disruption coexist.</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The present article examines the interaction between sleep physiology and Yoga Nidra and evaluates how their integration may contribute to the management of chronic diseases within the field of integrative and alternative medicin</w:t>
      </w:r>
      <w:r w:rsidRPr="004E5682">
        <w:rPr>
          <w:rFonts w:ascii="Times New Roman" w:hAnsi="Times New Roman" w:cs="Times New Roman"/>
        </w:rPr>
        <w:t>e.</w:t>
      </w:r>
    </w:p>
    <w:p w:rsidR="007E22D4" w:rsidRPr="004E5682" w:rsidRDefault="003262A1">
      <w:pPr>
        <w:pStyle w:val="Heading2"/>
        <w:rPr>
          <w:rFonts w:ascii="Times New Roman" w:hAnsi="Times New Roman" w:cs="Times New Roman"/>
          <w:sz w:val="24"/>
          <w:szCs w:val="24"/>
        </w:rPr>
      </w:pPr>
      <w:bookmarkStart w:id="4" w:name="X503f83eaf7812fc626b7fb01db1e3e72d9803ac"/>
      <w:bookmarkEnd w:id="3"/>
      <w:r w:rsidRPr="004E5682">
        <w:rPr>
          <w:rFonts w:ascii="Times New Roman" w:hAnsi="Times New Roman" w:cs="Times New Roman"/>
          <w:sz w:val="24"/>
          <w:szCs w:val="24"/>
        </w:rPr>
        <w:t>Physiology of Sleep and Its Importance in Chronic Disease</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Sleep is composed of non-rapid eye movement (NREM) and rapid eye movement (REM) stages. NREM sleep includes stages N1, N2, and N3, with N3 representing slow-wave sleep (SWS), a highly restorative</w:t>
      </w:r>
      <w:r w:rsidRPr="004E5682">
        <w:rPr>
          <w:rFonts w:ascii="Times New Roman" w:hAnsi="Times New Roman" w:cs="Times New Roman"/>
        </w:rPr>
        <w:t xml:space="preserve"> phase characterized by synchronized delta-wave activity (Carskadon &amp; Dement, 2017). During deep sleep, growth hormone secretion increases, tissue repair accelerates, synaptic restoration occurs, and metabolic waste products are cleared through glymphatic </w:t>
      </w:r>
      <w:r w:rsidRPr="004E5682">
        <w:rPr>
          <w:rFonts w:ascii="Times New Roman" w:hAnsi="Times New Roman" w:cs="Times New Roman"/>
        </w:rPr>
        <w:t>activity.</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Sleep deprivation disrupts multiple biological systems. Chronic reduction in sleep duration has been associated with elevated cortisol levels, sympathetic overactivity, insulin resistance, systemic inflammation, and impaired immune function (Walk</w:t>
      </w:r>
      <w:r w:rsidRPr="004E5682">
        <w:rPr>
          <w:rFonts w:ascii="Times New Roman" w:hAnsi="Times New Roman" w:cs="Times New Roman"/>
        </w:rPr>
        <w:t>er, 2017). Individuals with chronic insomnia frequently exhibit heightened autonomic arousal and elevated inflammatory cytokines such as interleukin-6 and tumor necrosis factor-alpha (Irwin, 2015).</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Furthermore, inadequate sleep contributes to cardiovascula</w:t>
      </w:r>
      <w:r w:rsidRPr="004E5682">
        <w:rPr>
          <w:rFonts w:ascii="Times New Roman" w:hAnsi="Times New Roman" w:cs="Times New Roman"/>
        </w:rPr>
        <w:t>r morbidity by increasing blood pressure variability, endothelial dysfunction, and arrhythmogenic risk. Metabolic consequences include altered leptin–ghrelin balance, increased appetite, obesity, and type 2 diabetes mellitus (Medic et al., 2017). Neuropsyc</w:t>
      </w:r>
      <w:r w:rsidRPr="004E5682">
        <w:rPr>
          <w:rFonts w:ascii="Times New Roman" w:hAnsi="Times New Roman" w:cs="Times New Roman"/>
        </w:rPr>
        <w:t>hological outcomes include impaired cognition, reduced emotional regulation, anxiety, depression, and decreased resilience.</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The close relationship between sleep and chronic illness has led to increased interest in non-pharmacological approaches capable of </w:t>
      </w:r>
      <w:r w:rsidRPr="004E5682">
        <w:rPr>
          <w:rFonts w:ascii="Times New Roman" w:hAnsi="Times New Roman" w:cs="Times New Roman"/>
        </w:rPr>
        <w:t>improving sleep quality while reducing physiological stress. Yoga Nidra appears particularly relevant in this context because it targets autonomic imbalance and psychological hyperarousal, both central components of chronic disease pathology.</w:t>
      </w:r>
    </w:p>
    <w:p w:rsidR="007E22D4" w:rsidRPr="004E5682" w:rsidRDefault="003262A1">
      <w:pPr>
        <w:pStyle w:val="Heading2"/>
        <w:rPr>
          <w:rFonts w:ascii="Times New Roman" w:hAnsi="Times New Roman" w:cs="Times New Roman"/>
          <w:sz w:val="24"/>
          <w:szCs w:val="24"/>
        </w:rPr>
      </w:pPr>
      <w:bookmarkStart w:id="5" w:name="understanding-yoga-nidra"/>
      <w:bookmarkEnd w:id="4"/>
      <w:r w:rsidRPr="004E5682">
        <w:rPr>
          <w:rFonts w:ascii="Times New Roman" w:hAnsi="Times New Roman" w:cs="Times New Roman"/>
          <w:sz w:val="24"/>
          <w:szCs w:val="24"/>
        </w:rPr>
        <w:t>Understanding</w:t>
      </w:r>
      <w:r w:rsidRPr="004E5682">
        <w:rPr>
          <w:rFonts w:ascii="Times New Roman" w:hAnsi="Times New Roman" w:cs="Times New Roman"/>
          <w:sz w:val="24"/>
          <w:szCs w:val="24"/>
        </w:rPr>
        <w:t xml:space="preserve"> Yoga Nidra</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Yoga Nidra has roots in ancient yogic and tantric traditions but has evolved into a structured therapeutic practice within modern integrative medicine. Contemporary forms of Yoga Nidra were popularized by Swami Satyananda Saraswati and later ad</w:t>
      </w:r>
      <w:r w:rsidRPr="004E5682">
        <w:rPr>
          <w:rFonts w:ascii="Times New Roman" w:hAnsi="Times New Roman" w:cs="Times New Roman"/>
        </w:rPr>
        <w:t>apted therapeutically by researchers and clinicians including Richard Miller (Pandi-Perumal et al., 2022).</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lastRenderedPageBreak/>
        <w:t xml:space="preserve">The practice is generally performed in a supine posture and includes sequential stages involving intention setting (sankalpa), body scanning, breath </w:t>
      </w:r>
      <w:r w:rsidRPr="004E5682">
        <w:rPr>
          <w:rFonts w:ascii="Times New Roman" w:hAnsi="Times New Roman" w:cs="Times New Roman"/>
        </w:rPr>
        <w:t>awareness, emotional observation, visualization, and reintegration into wakeful awareness. Electroencephalographic studies indicate that Yoga Nidra may induce alpha and theta dominance with transitions toward delta-wave activity while awareness is retained</w:t>
      </w:r>
      <w:r w:rsidRPr="004E5682">
        <w:rPr>
          <w:rFonts w:ascii="Times New Roman" w:hAnsi="Times New Roman" w:cs="Times New Roman"/>
        </w:rPr>
        <w:t xml:space="preserve"> (Parker et al., 2013).</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Unlike conventional meditation techniques requiring sustained attentional effort, Yoga Nidra employs guided awareness that progressively reduces sensory engagement and cognitive activity. This process resembles pratyahara, or sensor</w:t>
      </w:r>
      <w:r w:rsidRPr="004E5682">
        <w:rPr>
          <w:rFonts w:ascii="Times New Roman" w:hAnsi="Times New Roman" w:cs="Times New Roman"/>
        </w:rPr>
        <w:t>y withdrawal, described in classical yoga philosophy.</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Several neurophysiological mechanisms may explain the effects of Yoga Nidra:</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Reduction of sympathetic nervous system activity.</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Increased parasympathetic tone and vagal activation.</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 xml:space="preserve">Modulation of the HPA </w:t>
      </w:r>
      <w:r w:rsidRPr="004E5682">
        <w:rPr>
          <w:rFonts w:ascii="Times New Roman" w:hAnsi="Times New Roman" w:cs="Times New Roman"/>
        </w:rPr>
        <w:t>axis and cortisol secretion.</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Improved emotional processing and limbic regulation.</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Enhancement of interoceptive awareness and mindfulness.</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Reduction of hypervigilance and cognitive rumination.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Heart rate variability studies suggest that Yoga Nidra increases</w:t>
      </w:r>
      <w:r w:rsidRPr="004E5682">
        <w:rPr>
          <w:rFonts w:ascii="Times New Roman" w:hAnsi="Times New Roman" w:cs="Times New Roman"/>
        </w:rPr>
        <w:t xml:space="preserve"> vagal tone, indicating improved autonomic flexibility (Markil et al., 2012). Simultaneously, reductions in salivary cortisol have been observed in insomnia patients practicing Yoga Nidra regularly (Datta et al., 2021).</w:t>
      </w:r>
    </w:p>
    <w:p w:rsidR="007E22D4" w:rsidRPr="004E5682" w:rsidRDefault="003262A1">
      <w:pPr>
        <w:pStyle w:val="Heading2"/>
        <w:rPr>
          <w:rFonts w:ascii="Times New Roman" w:hAnsi="Times New Roman" w:cs="Times New Roman"/>
          <w:sz w:val="24"/>
          <w:szCs w:val="24"/>
        </w:rPr>
      </w:pPr>
      <w:bookmarkStart w:id="6" w:name="Xef95c8bed6f3f061f086d3621b2ee04ef8b7091"/>
      <w:bookmarkEnd w:id="5"/>
      <w:r w:rsidRPr="004E5682">
        <w:rPr>
          <w:rFonts w:ascii="Times New Roman" w:hAnsi="Times New Roman" w:cs="Times New Roman"/>
          <w:sz w:val="24"/>
          <w:szCs w:val="24"/>
        </w:rPr>
        <w:t>Complementarity Between Sleep and Yo</w:t>
      </w:r>
      <w:r w:rsidRPr="004E5682">
        <w:rPr>
          <w:rFonts w:ascii="Times New Roman" w:hAnsi="Times New Roman" w:cs="Times New Roman"/>
          <w:sz w:val="24"/>
          <w:szCs w:val="24"/>
        </w:rPr>
        <w:t>ga Nidra</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Sleep and Yoga Nidra are not identical phenomena; however, they appear to share overlapping restorative mechanisms. Physiological sleep provides biological recovery through hormonal regulation, memory consolidation, immune restoration, and </w:t>
      </w:r>
      <w:r w:rsidRPr="004E5682">
        <w:rPr>
          <w:rFonts w:ascii="Times New Roman" w:hAnsi="Times New Roman" w:cs="Times New Roman"/>
        </w:rPr>
        <w:t>metabolic repair. Yoga Nidra, by contrast, facilitates conscious relaxation and psychophysiological regulation that may optimize sleep-related restorative functions.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The complementarity between the two may be conceptualized in several ways.</w:t>
      </w:r>
    </w:p>
    <w:p w:rsidR="007E22D4" w:rsidRPr="004E5682" w:rsidRDefault="003262A1">
      <w:pPr>
        <w:pStyle w:val="Heading3"/>
        <w:rPr>
          <w:rFonts w:ascii="Times New Roman" w:hAnsi="Times New Roman" w:cs="Times New Roman"/>
          <w:sz w:val="24"/>
          <w:szCs w:val="24"/>
        </w:rPr>
      </w:pPr>
      <w:bookmarkStart w:id="7" w:name="reduction-of-hyperarousal"/>
      <w:r w:rsidRPr="004E5682">
        <w:rPr>
          <w:rFonts w:ascii="Times New Roman" w:hAnsi="Times New Roman" w:cs="Times New Roman"/>
          <w:sz w:val="24"/>
          <w:szCs w:val="24"/>
        </w:rPr>
        <w:t>Reduction of Hy</w:t>
      </w:r>
      <w:r w:rsidRPr="004E5682">
        <w:rPr>
          <w:rFonts w:ascii="Times New Roman" w:hAnsi="Times New Roman" w:cs="Times New Roman"/>
          <w:sz w:val="24"/>
          <w:szCs w:val="24"/>
        </w:rPr>
        <w:t>perarousal</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Chronic insomnia is increasingly understood as a disorder of hyperarousal involving excessive cortical activation and sympathetic dominance (Riemann et al., 2017). Yoga Nidra directly addresses hyperarousal through guided relaxation and breath a</w:t>
      </w:r>
      <w:r w:rsidRPr="004E5682">
        <w:rPr>
          <w:rFonts w:ascii="Times New Roman" w:hAnsi="Times New Roman" w:cs="Times New Roman"/>
        </w:rPr>
        <w:t>wareness. By reducing physiological vigilance, Yoga Nidra may facilitate transition into restorative sleep states.</w:t>
      </w:r>
    </w:p>
    <w:p w:rsidR="007E22D4" w:rsidRPr="004E5682" w:rsidRDefault="003262A1">
      <w:pPr>
        <w:pStyle w:val="Heading3"/>
        <w:rPr>
          <w:rFonts w:ascii="Times New Roman" w:hAnsi="Times New Roman" w:cs="Times New Roman"/>
          <w:sz w:val="24"/>
          <w:szCs w:val="24"/>
        </w:rPr>
      </w:pPr>
      <w:bookmarkStart w:id="8" w:name="enhancement-of-slow-wave-sleep"/>
      <w:bookmarkEnd w:id="7"/>
      <w:r w:rsidRPr="004E5682">
        <w:rPr>
          <w:rFonts w:ascii="Times New Roman" w:hAnsi="Times New Roman" w:cs="Times New Roman"/>
          <w:sz w:val="24"/>
          <w:szCs w:val="24"/>
        </w:rPr>
        <w:t>Enhancement of Slow-Wave Sleep</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Clinical investigations suggest that Yoga Nidra may improve sleep architecture, particularly slow-wave sleep. </w:t>
      </w:r>
      <w:r w:rsidRPr="004E5682">
        <w:rPr>
          <w:rFonts w:ascii="Times New Roman" w:hAnsi="Times New Roman" w:cs="Times New Roman"/>
        </w:rPr>
        <w:t>Datta et al. (2021) demonstrated improvements in total sleep time, sleep efficiency, and slow-wave sleep in chronic insomnia patients practicing Yoga Nidra. Enhancement of deep sleep may contribute to improved tissue repair, emotional regulation, and immun</w:t>
      </w:r>
      <w:r w:rsidRPr="004E5682">
        <w:rPr>
          <w:rFonts w:ascii="Times New Roman" w:hAnsi="Times New Roman" w:cs="Times New Roman"/>
        </w:rPr>
        <w:t>e functioning.</w:t>
      </w:r>
    </w:p>
    <w:p w:rsidR="007E22D4" w:rsidRPr="004E5682" w:rsidRDefault="003262A1">
      <w:pPr>
        <w:pStyle w:val="Heading3"/>
        <w:rPr>
          <w:rFonts w:ascii="Times New Roman" w:hAnsi="Times New Roman" w:cs="Times New Roman"/>
          <w:sz w:val="24"/>
          <w:szCs w:val="24"/>
        </w:rPr>
      </w:pPr>
      <w:bookmarkStart w:id="9" w:name="regulation-of-stress-hormones"/>
      <w:bookmarkEnd w:id="8"/>
      <w:r w:rsidRPr="004E5682">
        <w:rPr>
          <w:rFonts w:ascii="Times New Roman" w:hAnsi="Times New Roman" w:cs="Times New Roman"/>
          <w:sz w:val="24"/>
          <w:szCs w:val="24"/>
        </w:rPr>
        <w:lastRenderedPageBreak/>
        <w:t>Regulation of Stress Hormones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Excessive activation of the HPA axis contributes to insomnia, hypertension, depression, and metabolic dysfunction. Yoga Nidra appears capable of reducing cortisol levels and sympathetic activation, thereby compl</w:t>
      </w:r>
      <w:r w:rsidRPr="004E5682">
        <w:rPr>
          <w:rFonts w:ascii="Times New Roman" w:hAnsi="Times New Roman" w:cs="Times New Roman"/>
        </w:rPr>
        <w:t>ementing the endocrine restorative functions of sleep (Moszeik et al., 2020).</w:t>
      </w:r>
    </w:p>
    <w:p w:rsidR="007E22D4" w:rsidRPr="004E5682" w:rsidRDefault="003262A1">
      <w:pPr>
        <w:pStyle w:val="Heading3"/>
        <w:rPr>
          <w:rFonts w:ascii="Times New Roman" w:hAnsi="Times New Roman" w:cs="Times New Roman"/>
          <w:sz w:val="24"/>
          <w:szCs w:val="24"/>
        </w:rPr>
      </w:pPr>
      <w:bookmarkStart w:id="10" w:name="X3b92fe5d2691d58af79893c3819bcafa81485af"/>
      <w:bookmarkEnd w:id="9"/>
      <w:r w:rsidRPr="004E5682">
        <w:rPr>
          <w:rFonts w:ascii="Times New Roman" w:hAnsi="Times New Roman" w:cs="Times New Roman"/>
          <w:sz w:val="24"/>
          <w:szCs w:val="24"/>
        </w:rPr>
        <w:t>Emotional Integration and Mental Recovery</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Sleep plays a critical role in emotional processing and memory consolidation. Yoga Nidra similarly facilitates emotional observation wit</w:t>
      </w:r>
      <w:r w:rsidRPr="004E5682">
        <w:rPr>
          <w:rFonts w:ascii="Times New Roman" w:hAnsi="Times New Roman" w:cs="Times New Roman"/>
        </w:rPr>
        <w:t>hout reactive engagement. This process may improve resilience and reduce emotional overload commonly observed in chronic diseases.</w:t>
      </w:r>
    </w:p>
    <w:p w:rsidR="007E22D4" w:rsidRPr="004E5682" w:rsidRDefault="003262A1">
      <w:pPr>
        <w:pStyle w:val="Heading3"/>
        <w:rPr>
          <w:rFonts w:ascii="Times New Roman" w:hAnsi="Times New Roman" w:cs="Times New Roman"/>
          <w:sz w:val="24"/>
          <w:szCs w:val="24"/>
        </w:rPr>
      </w:pPr>
      <w:bookmarkStart w:id="11" w:name="neuroplastic-restoration"/>
      <w:bookmarkEnd w:id="10"/>
      <w:r w:rsidRPr="004E5682">
        <w:rPr>
          <w:rFonts w:ascii="Times New Roman" w:hAnsi="Times New Roman" w:cs="Times New Roman"/>
          <w:sz w:val="24"/>
          <w:szCs w:val="24"/>
        </w:rPr>
        <w:t>Neuroplastic Restoration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Both sleep and meditative states influence neuroplasticity. Emerging evidence suggests that Yoga Nid</w:t>
      </w:r>
      <w:r w:rsidRPr="004E5682">
        <w:rPr>
          <w:rFonts w:ascii="Times New Roman" w:hAnsi="Times New Roman" w:cs="Times New Roman"/>
        </w:rPr>
        <w:t>ra may positively influence neural connectivity and attentional networks (Fialoke et al., 2024). The combination of restorative sleep and Yoga Nidra may therefore support cognitive recovery in chronic stress-related disorders.</w:t>
      </w:r>
    </w:p>
    <w:p w:rsidR="007E22D4" w:rsidRPr="004E5682" w:rsidRDefault="003262A1">
      <w:pPr>
        <w:pStyle w:val="Heading2"/>
        <w:rPr>
          <w:rFonts w:ascii="Times New Roman" w:hAnsi="Times New Roman" w:cs="Times New Roman"/>
          <w:sz w:val="24"/>
          <w:szCs w:val="24"/>
        </w:rPr>
      </w:pPr>
      <w:bookmarkStart w:id="12" w:name="yoga-nidra-in-chronic-insomnia"/>
      <w:bookmarkEnd w:id="6"/>
      <w:bookmarkEnd w:id="11"/>
      <w:r w:rsidRPr="004E5682">
        <w:rPr>
          <w:rFonts w:ascii="Times New Roman" w:hAnsi="Times New Roman" w:cs="Times New Roman"/>
          <w:sz w:val="24"/>
          <w:szCs w:val="24"/>
        </w:rPr>
        <w:t>Yoga Nidra in Chronic Insomni</w:t>
      </w:r>
      <w:r w:rsidRPr="004E5682">
        <w:rPr>
          <w:rFonts w:ascii="Times New Roman" w:hAnsi="Times New Roman" w:cs="Times New Roman"/>
          <w:sz w:val="24"/>
          <w:szCs w:val="24"/>
        </w:rPr>
        <w:t>a</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Among chronic ailments, insomnia represents one of the most extensively studied conditions in relation to Yoga Nidra. Chronic insomnia is associated with impaired quality of life, cardiovascular risk, depression, impaired cognition, and occupational dysf</w:t>
      </w:r>
      <w:r w:rsidRPr="004E5682">
        <w:rPr>
          <w:rFonts w:ascii="Times New Roman" w:hAnsi="Times New Roman" w:cs="Times New Roman"/>
        </w:rPr>
        <w:t>unction.</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Datta et al. (2021) conducted a randomized controlled trial comparing Yoga Nidra with cognitive behavioral therapy for insomnia (CBT-I). Both interventions improved subjective and objective sleep parameters; however, Yoga Nidra demonstrated marked</w:t>
      </w:r>
      <w:r w:rsidRPr="004E5682">
        <w:rPr>
          <w:rFonts w:ascii="Times New Roman" w:hAnsi="Times New Roman" w:cs="Times New Roman"/>
        </w:rPr>
        <w:t xml:space="preserve"> improvements in sleep onset latency, sleep efficiency, and slow-wave sleep.</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Patients practicing Yoga Nidra also showed reductions in salivary cortisol levels, suggesting physiological stress reduction. These findings support the hypothesis that Yoga Nidra</w:t>
      </w:r>
      <w:r w:rsidRPr="004E5682">
        <w:rPr>
          <w:rFonts w:ascii="Times New Roman" w:hAnsi="Times New Roman" w:cs="Times New Roman"/>
        </w:rPr>
        <w:t xml:space="preserve"> may function as an effective adjunctive intervention for chronic insomnia.</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Importantly, Yoga Nidra offers advantages in resource-limited settings because guided sessions can be practiced independently after training. This may prove valuable in rural or un</w:t>
      </w:r>
      <w:r w:rsidRPr="004E5682">
        <w:rPr>
          <w:rFonts w:ascii="Times New Roman" w:hAnsi="Times New Roman" w:cs="Times New Roman"/>
        </w:rPr>
        <w:t>derserved populations where access to sleep specialists remains limited.</w:t>
      </w:r>
    </w:p>
    <w:p w:rsidR="007E22D4" w:rsidRPr="004E5682" w:rsidRDefault="003262A1">
      <w:pPr>
        <w:pStyle w:val="Heading2"/>
        <w:rPr>
          <w:rFonts w:ascii="Times New Roman" w:hAnsi="Times New Roman" w:cs="Times New Roman"/>
          <w:sz w:val="24"/>
          <w:szCs w:val="24"/>
        </w:rPr>
      </w:pPr>
      <w:bookmarkStart w:id="13" w:name="X4b6744b1476b7ece09236194880acdccf1e55b5"/>
      <w:bookmarkEnd w:id="12"/>
      <w:r w:rsidRPr="004E5682">
        <w:rPr>
          <w:rFonts w:ascii="Times New Roman" w:hAnsi="Times New Roman" w:cs="Times New Roman"/>
          <w:sz w:val="24"/>
          <w:szCs w:val="24"/>
        </w:rPr>
        <w:t>Cardiovascular Disorders and Hypertension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Sleep disturbances are strongly associated with cardiovascular morbidity. Short sleep duration and poor sleep quality contribute to hypertens</w:t>
      </w:r>
      <w:r w:rsidRPr="004E5682">
        <w:rPr>
          <w:rFonts w:ascii="Times New Roman" w:hAnsi="Times New Roman" w:cs="Times New Roman"/>
        </w:rPr>
        <w:t>ion, endothelial dysfunction, inflammation, and increased cardiovascular mortality.</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Yoga Nidra may improve cardiovascular health through autonomic regulation. Studies have reported reductions in blood pressure, improved heart rate variability, and decrease</w:t>
      </w:r>
      <w:r w:rsidRPr="004E5682">
        <w:rPr>
          <w:rFonts w:ascii="Times New Roman" w:hAnsi="Times New Roman" w:cs="Times New Roman"/>
        </w:rPr>
        <w:t>d sympathetic activity following Yoga Nidra interventions (Ahuja et al., 2025). Enhanced parasympathetic dominance may reduce vascular resistance and improve cardiovascular adaptability.</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lastRenderedPageBreak/>
        <w:t xml:space="preserve">Additionally, chronic stress is a recognized contributor to </w:t>
      </w:r>
      <w:r w:rsidRPr="004E5682">
        <w:rPr>
          <w:rFonts w:ascii="Times New Roman" w:hAnsi="Times New Roman" w:cs="Times New Roman"/>
        </w:rPr>
        <w:t>hypertension. Since Yoga Nidra reduces psychological stress and promotes relaxation, it may indirectly contribute to improved blood pressure control. Integration of Yoga Nidra into cardiac rehabilitation and lifestyle medicine programs therefore warrants f</w:t>
      </w:r>
      <w:r w:rsidRPr="004E5682">
        <w:rPr>
          <w:rFonts w:ascii="Times New Roman" w:hAnsi="Times New Roman" w:cs="Times New Roman"/>
        </w:rPr>
        <w:t>urther exploration.</w:t>
      </w:r>
    </w:p>
    <w:p w:rsidR="007E22D4" w:rsidRPr="004E5682" w:rsidRDefault="003262A1">
      <w:pPr>
        <w:pStyle w:val="Heading2"/>
        <w:rPr>
          <w:rFonts w:ascii="Times New Roman" w:hAnsi="Times New Roman" w:cs="Times New Roman"/>
          <w:sz w:val="24"/>
          <w:szCs w:val="24"/>
        </w:rPr>
      </w:pPr>
      <w:bookmarkStart w:id="14" w:name="X73f3333d74bc3448b1997bbdbb415ac8a9ba840"/>
      <w:bookmarkEnd w:id="13"/>
      <w:r w:rsidRPr="004E5682">
        <w:rPr>
          <w:rFonts w:ascii="Times New Roman" w:hAnsi="Times New Roman" w:cs="Times New Roman"/>
          <w:sz w:val="24"/>
          <w:szCs w:val="24"/>
        </w:rPr>
        <w:t>Diabetes Mellitus and Metabolic Disorders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Sleep deprivation contributes significantly to insulin resistance and metabolic dysregulation. Poor sleep quality alters glucose metabolism, appetite-regulating hormones, and inflammatory pathwa</w:t>
      </w:r>
      <w:r w:rsidRPr="004E5682">
        <w:rPr>
          <w:rFonts w:ascii="Times New Roman" w:hAnsi="Times New Roman" w:cs="Times New Roman"/>
        </w:rPr>
        <w:t>ys.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Yoga Nidra may complement metabolic management through several mechanisms: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Reduction of stress-induced hyperglycemia.</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Improvement of autonomic balance.</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Enhancement of sleep quality.</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Reduction of cortisol-mediated insulin resistance.</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 xml:space="preserve">Promotion of </w:t>
      </w:r>
      <w:r w:rsidRPr="004E5682">
        <w:rPr>
          <w:rFonts w:ascii="Times New Roman" w:hAnsi="Times New Roman" w:cs="Times New Roman"/>
        </w:rPr>
        <w:t>behavioral self-regulation.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Mind–body interventions including Yoga Nidra may improve adherence to lifestyle modification by reducing emotional distress and enhancing self-awareness. Although larger controlled trials are required, preliminary findings indic</w:t>
      </w:r>
      <w:r w:rsidRPr="004E5682">
        <w:rPr>
          <w:rFonts w:ascii="Times New Roman" w:hAnsi="Times New Roman" w:cs="Times New Roman"/>
        </w:rPr>
        <w:t>ate potential benefits for glycemic control and metabolic stability.</w:t>
      </w:r>
    </w:p>
    <w:p w:rsidR="007E22D4" w:rsidRPr="004E5682" w:rsidRDefault="003262A1">
      <w:pPr>
        <w:pStyle w:val="Heading2"/>
        <w:rPr>
          <w:rFonts w:ascii="Times New Roman" w:hAnsi="Times New Roman" w:cs="Times New Roman"/>
          <w:sz w:val="24"/>
          <w:szCs w:val="24"/>
        </w:rPr>
      </w:pPr>
      <w:bookmarkStart w:id="15" w:name="chronic-pain-and-fibromyalgia"/>
      <w:bookmarkEnd w:id="14"/>
      <w:r w:rsidRPr="004E5682">
        <w:rPr>
          <w:rFonts w:ascii="Times New Roman" w:hAnsi="Times New Roman" w:cs="Times New Roman"/>
          <w:sz w:val="24"/>
          <w:szCs w:val="24"/>
        </w:rPr>
        <w:t>Chronic Pain and Fibromyalgia</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Sleep disturbance is both a consequence and amplifier of chronic pain. Individuals with fibromyalgia, arthritis, neuropathic pain, and musculoskeletal disord</w:t>
      </w:r>
      <w:r w:rsidRPr="004E5682">
        <w:rPr>
          <w:rFonts w:ascii="Times New Roman" w:hAnsi="Times New Roman" w:cs="Times New Roman"/>
        </w:rPr>
        <w:t>ers frequently experience fragmented sleep and heightened pain sensitivity.</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Yoga Nidra may reduce pain perception through modulation of autonomic pathways, relaxation responses, and emotional processing. By decreasing sympathetic activation and improving s</w:t>
      </w:r>
      <w:r w:rsidRPr="004E5682">
        <w:rPr>
          <w:rFonts w:ascii="Times New Roman" w:hAnsi="Times New Roman" w:cs="Times New Roman"/>
        </w:rPr>
        <w:t>leep quality, Yoga Nidra may interrupt the vicious cycle linking pain, anxiety, and insomnia.</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Furthermore, meditative relaxation techniques may influence central pain processing networks. Patients often report reduced pain catastrophizing, enhanced coping </w:t>
      </w:r>
      <w:r w:rsidRPr="004E5682">
        <w:rPr>
          <w:rFonts w:ascii="Times New Roman" w:hAnsi="Times New Roman" w:cs="Times New Roman"/>
        </w:rPr>
        <w:t>ability, and improved emotional resilience following regular Yoga Nidra practice.</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In fibromyalgia, where central sensitization plays a major role, interventions targeting stress physiology and sleep quality are particularly valuable.</w:t>
      </w:r>
    </w:p>
    <w:p w:rsidR="007E22D4" w:rsidRPr="004E5682" w:rsidRDefault="003262A1">
      <w:pPr>
        <w:pStyle w:val="Heading2"/>
        <w:rPr>
          <w:rFonts w:ascii="Times New Roman" w:hAnsi="Times New Roman" w:cs="Times New Roman"/>
          <w:sz w:val="24"/>
          <w:szCs w:val="24"/>
        </w:rPr>
      </w:pPr>
      <w:bookmarkStart w:id="16" w:name="mental-health-disorders"/>
      <w:bookmarkEnd w:id="15"/>
      <w:r w:rsidRPr="004E5682">
        <w:rPr>
          <w:rFonts w:ascii="Times New Roman" w:hAnsi="Times New Roman" w:cs="Times New Roman"/>
          <w:sz w:val="24"/>
          <w:szCs w:val="24"/>
        </w:rPr>
        <w:t>Mental Health Disorder</w:t>
      </w:r>
      <w:r w:rsidRPr="004E5682">
        <w:rPr>
          <w:rFonts w:ascii="Times New Roman" w:hAnsi="Times New Roman" w:cs="Times New Roman"/>
          <w:sz w:val="24"/>
          <w:szCs w:val="24"/>
        </w:rPr>
        <w:t>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The relationship between sleep and mental health is bidirectional. Anxiety and depression impair sleep, while chronic sleep disturbances worsen psychiatric symptoms.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Yoga Nidra has demonstrated beneficial effects on stress, anxiety, depression, and emoti</w:t>
      </w:r>
      <w:r w:rsidRPr="004E5682">
        <w:rPr>
          <w:rFonts w:ascii="Times New Roman" w:hAnsi="Times New Roman" w:cs="Times New Roman"/>
        </w:rPr>
        <w:t>onal well-being (Moszeik et al., 2020). Mechanistically, these effects may arise through:</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Reduced amygdala hyperactivity.</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lastRenderedPageBreak/>
        <w:t>Improved parasympathetic activation.</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Enhanced mindfulness and emotional awareness.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Reduced rumination and cognitive reactivity.</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Improv</w:t>
      </w:r>
      <w:r w:rsidRPr="004E5682">
        <w:rPr>
          <w:rFonts w:ascii="Times New Roman" w:hAnsi="Times New Roman" w:cs="Times New Roman"/>
        </w:rPr>
        <w:t>ed sleep continuity.</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In trauma-related disorders, Yoga Nidra has also been investigated as a supportive intervention. Richard Miller’s iRest protocol has been utilized among military veterans experiencing post-traumatic stress disorder (PTSD), with reports</w:t>
      </w:r>
      <w:r w:rsidRPr="004E5682">
        <w:rPr>
          <w:rFonts w:ascii="Times New Roman" w:hAnsi="Times New Roman" w:cs="Times New Roman"/>
        </w:rPr>
        <w:t xml:space="preserve"> of improved emotional regulation and reduced hypervigilance.</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Given the substantial overlap between sleep dysregulation and psychiatric pathology, integrating Yoga Nidra into mental healthcare may provide multidimensional therapeutic benefits.</w:t>
      </w:r>
    </w:p>
    <w:p w:rsidR="007E22D4" w:rsidRPr="004E5682" w:rsidRDefault="003262A1">
      <w:pPr>
        <w:pStyle w:val="Heading2"/>
        <w:rPr>
          <w:rFonts w:ascii="Times New Roman" w:hAnsi="Times New Roman" w:cs="Times New Roman"/>
          <w:sz w:val="24"/>
          <w:szCs w:val="24"/>
        </w:rPr>
      </w:pPr>
      <w:bookmarkStart w:id="17" w:name="cancer-fatigue-and-palliative-care"/>
      <w:bookmarkEnd w:id="16"/>
      <w:r w:rsidRPr="004E5682">
        <w:rPr>
          <w:rFonts w:ascii="Times New Roman" w:hAnsi="Times New Roman" w:cs="Times New Roman"/>
          <w:sz w:val="24"/>
          <w:szCs w:val="24"/>
        </w:rPr>
        <w:t>Cancer, Fati</w:t>
      </w:r>
      <w:r w:rsidRPr="004E5682">
        <w:rPr>
          <w:rFonts w:ascii="Times New Roman" w:hAnsi="Times New Roman" w:cs="Times New Roman"/>
          <w:sz w:val="24"/>
          <w:szCs w:val="24"/>
        </w:rPr>
        <w:t>gue, and Palliative Care</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Cancer-related fatigue remains one of the most distressing symptoms experienced by oncology patients. Sleep disruption, anxiety, pain, and emotional distress frequently coexist.</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Yoga Nidra may offer supportive benefits through deep</w:t>
      </w:r>
      <w:r w:rsidRPr="004E5682">
        <w:rPr>
          <w:rFonts w:ascii="Times New Roman" w:hAnsi="Times New Roman" w:cs="Times New Roman"/>
        </w:rPr>
        <w:t xml:space="preserve"> relaxation, emotional comfort, and autonomic stabilization. Patients undergoing chemotherapy or palliative care often experience high psychological burden and reduced sleep quality. Guided relaxation practices may reduce distress and improve subjective we</w:t>
      </w:r>
      <w:r w:rsidRPr="004E5682">
        <w:rPr>
          <w:rFonts w:ascii="Times New Roman" w:hAnsi="Times New Roman" w:cs="Times New Roman"/>
        </w:rPr>
        <w:t>ll-being.</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Although evidence remains preliminary, Yoga Nidra appears particularly suitable for debilitated patients because it requires minimal physical exertion. Unlike physically demanding yoga practices, Yoga Nidra can be practiced even by severely fatig</w:t>
      </w:r>
      <w:r w:rsidRPr="004E5682">
        <w:rPr>
          <w:rFonts w:ascii="Times New Roman" w:hAnsi="Times New Roman" w:cs="Times New Roman"/>
        </w:rPr>
        <w:t>ued individuals.</w:t>
      </w:r>
    </w:p>
    <w:p w:rsidR="007E22D4" w:rsidRPr="004E5682" w:rsidRDefault="003262A1">
      <w:pPr>
        <w:pStyle w:val="Heading2"/>
        <w:rPr>
          <w:rFonts w:ascii="Times New Roman" w:hAnsi="Times New Roman" w:cs="Times New Roman"/>
          <w:sz w:val="24"/>
          <w:szCs w:val="24"/>
        </w:rPr>
      </w:pPr>
      <w:bookmarkStart w:id="18" w:name="Xa9676efb60c3ab4fa3afa6ea76e33ba162af664"/>
      <w:bookmarkEnd w:id="17"/>
      <w:r w:rsidRPr="004E5682">
        <w:rPr>
          <w:rFonts w:ascii="Times New Roman" w:hAnsi="Times New Roman" w:cs="Times New Roman"/>
          <w:sz w:val="24"/>
          <w:szCs w:val="24"/>
        </w:rPr>
        <w:t>Neurophysiological Basis of Therapeutic Effects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The therapeutic potential of Yoga Nidra may be understood through its influence on several interconnected neurophysiological systems.</w:t>
      </w:r>
    </w:p>
    <w:p w:rsidR="007E22D4" w:rsidRPr="004E5682" w:rsidRDefault="003262A1">
      <w:pPr>
        <w:pStyle w:val="Heading3"/>
        <w:rPr>
          <w:rFonts w:ascii="Times New Roman" w:hAnsi="Times New Roman" w:cs="Times New Roman"/>
          <w:sz w:val="24"/>
          <w:szCs w:val="24"/>
        </w:rPr>
      </w:pPr>
      <w:bookmarkStart w:id="19" w:name="autonomic-nervous-system-modulation"/>
      <w:r w:rsidRPr="004E5682">
        <w:rPr>
          <w:rFonts w:ascii="Times New Roman" w:hAnsi="Times New Roman" w:cs="Times New Roman"/>
          <w:sz w:val="24"/>
          <w:szCs w:val="24"/>
        </w:rPr>
        <w:t>Autonomic Nervous System Modulation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Chronic disease state</w:t>
      </w:r>
      <w:r w:rsidRPr="004E5682">
        <w:rPr>
          <w:rFonts w:ascii="Times New Roman" w:hAnsi="Times New Roman" w:cs="Times New Roman"/>
        </w:rPr>
        <w:t>s are frequently characterized by sympathetic dominance and reduced vagal tone. Yoga Nidra enhances parasympathetic activity, thereby promoting cardiovascular stability, emotional calmness, and physiological restoration.</w:t>
      </w:r>
    </w:p>
    <w:p w:rsidR="007E22D4" w:rsidRPr="004E5682" w:rsidRDefault="003262A1">
      <w:pPr>
        <w:pStyle w:val="Heading3"/>
        <w:rPr>
          <w:rFonts w:ascii="Times New Roman" w:hAnsi="Times New Roman" w:cs="Times New Roman"/>
          <w:sz w:val="24"/>
          <w:szCs w:val="24"/>
        </w:rPr>
      </w:pPr>
      <w:bookmarkStart w:id="20" w:name="hpa-axis-regulation"/>
      <w:bookmarkEnd w:id="19"/>
      <w:r w:rsidRPr="004E5682">
        <w:rPr>
          <w:rFonts w:ascii="Times New Roman" w:hAnsi="Times New Roman" w:cs="Times New Roman"/>
          <w:sz w:val="24"/>
          <w:szCs w:val="24"/>
        </w:rPr>
        <w:t>HPA Axis Regulation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Persistent stre</w:t>
      </w:r>
      <w:r w:rsidRPr="004E5682">
        <w:rPr>
          <w:rFonts w:ascii="Times New Roman" w:hAnsi="Times New Roman" w:cs="Times New Roman"/>
        </w:rPr>
        <w:t>ss elevates cortisol and contributes to inflammation, metabolic dysfunction, anxiety, and sleep disturbance. Yoga Nidra appears capable of attenuating HPA axis overactivity and reducing cortisol secretion.</w:t>
      </w:r>
    </w:p>
    <w:p w:rsidR="007E22D4" w:rsidRPr="004E5682" w:rsidRDefault="003262A1">
      <w:pPr>
        <w:pStyle w:val="Heading3"/>
        <w:rPr>
          <w:rFonts w:ascii="Times New Roman" w:hAnsi="Times New Roman" w:cs="Times New Roman"/>
          <w:sz w:val="24"/>
          <w:szCs w:val="24"/>
        </w:rPr>
      </w:pPr>
      <w:bookmarkStart w:id="21" w:name="brainwave-changes"/>
      <w:bookmarkEnd w:id="20"/>
      <w:r w:rsidRPr="004E5682">
        <w:rPr>
          <w:rFonts w:ascii="Times New Roman" w:hAnsi="Times New Roman" w:cs="Times New Roman"/>
          <w:sz w:val="24"/>
          <w:szCs w:val="24"/>
        </w:rPr>
        <w:t>Brainwave Changes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Electroencephalographic </w:t>
      </w:r>
      <w:r w:rsidRPr="004E5682">
        <w:rPr>
          <w:rFonts w:ascii="Times New Roman" w:hAnsi="Times New Roman" w:cs="Times New Roman"/>
        </w:rPr>
        <w:t>investigations suggest transitions toward alpha, theta, and delta activity during Yoga Nidra practice. These patterns resemble restorative sleep states while preserving conscious awareness.</w:t>
      </w:r>
    </w:p>
    <w:p w:rsidR="007E22D4" w:rsidRPr="004E5682" w:rsidRDefault="003262A1">
      <w:pPr>
        <w:pStyle w:val="Heading3"/>
        <w:rPr>
          <w:rFonts w:ascii="Times New Roman" w:hAnsi="Times New Roman" w:cs="Times New Roman"/>
          <w:sz w:val="24"/>
          <w:szCs w:val="24"/>
        </w:rPr>
      </w:pPr>
      <w:bookmarkStart w:id="22" w:name="neuroimmune-effects"/>
      <w:bookmarkEnd w:id="21"/>
      <w:r w:rsidRPr="004E5682">
        <w:rPr>
          <w:rFonts w:ascii="Times New Roman" w:hAnsi="Times New Roman" w:cs="Times New Roman"/>
          <w:sz w:val="24"/>
          <w:szCs w:val="24"/>
        </w:rPr>
        <w:lastRenderedPageBreak/>
        <w:t>Neuroimmune Effects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Stress reduction and improved sleep quality ma</w:t>
      </w:r>
      <w:r w:rsidRPr="004E5682">
        <w:rPr>
          <w:rFonts w:ascii="Times New Roman" w:hAnsi="Times New Roman" w:cs="Times New Roman"/>
        </w:rPr>
        <w:t>y positively influence immune function and inflammatory regulation. This is particularly relevant in chronic inflammatory and autoimmune disorders.</w:t>
      </w:r>
    </w:p>
    <w:p w:rsidR="007E22D4" w:rsidRPr="004E5682" w:rsidRDefault="003262A1">
      <w:pPr>
        <w:pStyle w:val="Heading3"/>
        <w:rPr>
          <w:rFonts w:ascii="Times New Roman" w:hAnsi="Times New Roman" w:cs="Times New Roman"/>
          <w:sz w:val="24"/>
          <w:szCs w:val="24"/>
        </w:rPr>
      </w:pPr>
      <w:bookmarkStart w:id="23" w:name="default-mode-network-regulation"/>
      <w:bookmarkEnd w:id="22"/>
      <w:r w:rsidRPr="004E5682">
        <w:rPr>
          <w:rFonts w:ascii="Times New Roman" w:hAnsi="Times New Roman" w:cs="Times New Roman"/>
          <w:sz w:val="24"/>
          <w:szCs w:val="24"/>
        </w:rPr>
        <w:t>Default Mode Network Regulation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Recent neuroimaging studies indicate altered functional connectivity during </w:t>
      </w:r>
      <w:r w:rsidRPr="004E5682">
        <w:rPr>
          <w:rFonts w:ascii="Times New Roman" w:hAnsi="Times New Roman" w:cs="Times New Roman"/>
        </w:rPr>
        <w:t>Yoga Nidra practice, particularly within attention and self-referential processing networks (Fialoke et al., 2024). These changes may contribute to improved emotional regulation and reduced psychological distress.</w:t>
      </w:r>
    </w:p>
    <w:p w:rsidR="007E22D4" w:rsidRPr="004E5682" w:rsidRDefault="003262A1">
      <w:pPr>
        <w:pStyle w:val="Heading2"/>
        <w:rPr>
          <w:rFonts w:ascii="Times New Roman" w:hAnsi="Times New Roman" w:cs="Times New Roman"/>
          <w:sz w:val="24"/>
          <w:szCs w:val="24"/>
        </w:rPr>
      </w:pPr>
      <w:bookmarkStart w:id="24" w:name="limitations-of-current-evidence"/>
      <w:bookmarkEnd w:id="18"/>
      <w:bookmarkEnd w:id="23"/>
      <w:r w:rsidRPr="004E5682">
        <w:rPr>
          <w:rFonts w:ascii="Times New Roman" w:hAnsi="Times New Roman" w:cs="Times New Roman"/>
          <w:sz w:val="24"/>
          <w:szCs w:val="24"/>
        </w:rPr>
        <w:t>Limitations of Current Evidence</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Despite pr</w:t>
      </w:r>
      <w:r w:rsidRPr="004E5682">
        <w:rPr>
          <w:rFonts w:ascii="Times New Roman" w:hAnsi="Times New Roman" w:cs="Times New Roman"/>
        </w:rPr>
        <w:t>omising findings, current research on Yoga Nidra remains limited by several methodological challenges.</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Small sample sizes.</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Heterogeneity of Yoga Nidra protocols.</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Variability in intervention duration.</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Limited long-term follow-up data.</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 xml:space="preserve">Insufficient blinding </w:t>
      </w:r>
      <w:r w:rsidRPr="004E5682">
        <w:rPr>
          <w:rFonts w:ascii="Times New Roman" w:hAnsi="Times New Roman" w:cs="Times New Roman"/>
        </w:rPr>
        <w:t>and control conditions.</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Underrepresentation of diverse populations.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Furthermore, many studies combine Yoga Nidra with broader yoga interventions, making it difficult to isolate specific effects. Future research should emphasize standardized protocols, obje</w:t>
      </w:r>
      <w:r w:rsidRPr="004E5682">
        <w:rPr>
          <w:rFonts w:ascii="Times New Roman" w:hAnsi="Times New Roman" w:cs="Times New Roman"/>
        </w:rPr>
        <w:t>ctive sleep measurements, biomarker analysis, and multicenter randomized trials.</w:t>
      </w:r>
    </w:p>
    <w:p w:rsidR="007E22D4" w:rsidRPr="004E5682" w:rsidRDefault="003262A1">
      <w:pPr>
        <w:pStyle w:val="Heading2"/>
        <w:rPr>
          <w:rFonts w:ascii="Times New Roman" w:hAnsi="Times New Roman" w:cs="Times New Roman"/>
          <w:sz w:val="24"/>
          <w:szCs w:val="24"/>
        </w:rPr>
      </w:pPr>
      <w:bookmarkStart w:id="25" w:name="X9269d23b35950944b78e351cbba841f163819f8"/>
      <w:bookmarkEnd w:id="24"/>
      <w:r w:rsidRPr="004E5682">
        <w:rPr>
          <w:rFonts w:ascii="Times New Roman" w:hAnsi="Times New Roman" w:cs="Times New Roman"/>
          <w:sz w:val="24"/>
          <w:szCs w:val="24"/>
        </w:rPr>
        <w:t>Implications for Integrative and Allied Healthcare</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The integration of Yoga Nidra into allied healthcare systems may offer several advantages: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 xml:space="preserve">Low cost and minimal </w:t>
      </w:r>
      <w:r w:rsidRPr="004E5682">
        <w:rPr>
          <w:rFonts w:ascii="Times New Roman" w:hAnsi="Times New Roman" w:cs="Times New Roman"/>
        </w:rPr>
        <w:t>infrastructure requirements.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Non-pharmacological stress management.</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Accessibility across age groups.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Suitability for chronic illness populations.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Potential reduction in medication dependence.</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Enhancement of patient-centered care.</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Nurses, physiotherapists, </w:t>
      </w:r>
      <w:r w:rsidRPr="004E5682">
        <w:rPr>
          <w:rFonts w:ascii="Times New Roman" w:hAnsi="Times New Roman" w:cs="Times New Roman"/>
        </w:rPr>
        <w:t>psychologists, sleep therapists, rehabilitation specialists, and integrative medicine practitioners may incorporate Yoga Nidra into multidisciplinary treatment frameworks.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Digital health platforms and telemedicine applications may further expand accessibil</w:t>
      </w:r>
      <w:r w:rsidRPr="004E5682">
        <w:rPr>
          <w:rFonts w:ascii="Times New Roman" w:hAnsi="Times New Roman" w:cs="Times New Roman"/>
        </w:rPr>
        <w:t>ity through guided audio-based interventions. Such approaches may prove especially useful in chronic disease management programs, rural healthcare settings, and preventive medicine.</w:t>
      </w:r>
    </w:p>
    <w:p w:rsidR="007E22D4" w:rsidRPr="004E5682" w:rsidRDefault="003262A1">
      <w:pPr>
        <w:pStyle w:val="Heading2"/>
        <w:rPr>
          <w:rFonts w:ascii="Times New Roman" w:hAnsi="Times New Roman" w:cs="Times New Roman"/>
          <w:sz w:val="24"/>
          <w:szCs w:val="24"/>
        </w:rPr>
      </w:pPr>
      <w:bookmarkStart w:id="26" w:name="conclusion"/>
      <w:bookmarkEnd w:id="25"/>
      <w:r w:rsidRPr="004E5682">
        <w:rPr>
          <w:rFonts w:ascii="Times New Roman" w:hAnsi="Times New Roman" w:cs="Times New Roman"/>
          <w:sz w:val="24"/>
          <w:szCs w:val="24"/>
        </w:rPr>
        <w:lastRenderedPageBreak/>
        <w:t>Conclusion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Sleep and Yoga Nidra represent two interconnected yet distinct </w:t>
      </w:r>
      <w:r w:rsidRPr="004E5682">
        <w:rPr>
          <w:rFonts w:ascii="Times New Roman" w:hAnsi="Times New Roman" w:cs="Times New Roman"/>
        </w:rPr>
        <w:t>restorative processes with significant implications for chronic disease management. While physiological sleep remains biologically indispensable, Yoga Nidra appears capable of complementing sleep through autonomic regulation, stress reduction, emotional in</w:t>
      </w:r>
      <w:r w:rsidRPr="004E5682">
        <w:rPr>
          <w:rFonts w:ascii="Times New Roman" w:hAnsi="Times New Roman" w:cs="Times New Roman"/>
        </w:rPr>
        <w:t>tegration, and enhancement of restorative neurophysiological mechanisms.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Current evidence suggests that Yoga Nidra may improve sleep quality, reduce insomnia severity, enhance parasympathetic activity, decrease cortisol levels, and improve psychological we</w:t>
      </w:r>
      <w:r w:rsidRPr="004E5682">
        <w:rPr>
          <w:rFonts w:ascii="Times New Roman" w:hAnsi="Times New Roman" w:cs="Times New Roman"/>
        </w:rPr>
        <w:t>ll-being in individuals with chronic ailments. Its potential applications extend across cardiovascular disease, diabetes mellitus, chronic pain syndromes, psychiatric disorders, cancer-related fatigue, and psychosomatic conditions.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Although further </w:t>
      </w:r>
      <w:r w:rsidRPr="004E5682">
        <w:rPr>
          <w:rFonts w:ascii="Times New Roman" w:hAnsi="Times New Roman" w:cs="Times New Roman"/>
        </w:rPr>
        <w:t>high-quality research is required, Yoga Nidra represents a promising adjunctive intervention within integrative medicine. The complementarity between sleep and Yoga Nidra may ultimately contribute to more holistic, accessible, and patient-centered approach</w:t>
      </w:r>
      <w:r w:rsidRPr="004E5682">
        <w:rPr>
          <w:rFonts w:ascii="Times New Roman" w:hAnsi="Times New Roman" w:cs="Times New Roman"/>
        </w:rPr>
        <w:t>es to chronic disease management.</w:t>
      </w:r>
    </w:p>
    <w:p w:rsidR="007E22D4" w:rsidRPr="004E5682" w:rsidRDefault="003262A1">
      <w:pPr>
        <w:pStyle w:val="Heading2"/>
        <w:rPr>
          <w:rFonts w:ascii="Times New Roman" w:hAnsi="Times New Roman" w:cs="Times New Roman"/>
          <w:sz w:val="24"/>
          <w:szCs w:val="24"/>
        </w:rPr>
      </w:pPr>
      <w:bookmarkStart w:id="27" w:name="references"/>
      <w:bookmarkEnd w:id="26"/>
      <w:r w:rsidRPr="004E5682">
        <w:rPr>
          <w:rFonts w:ascii="Times New Roman" w:hAnsi="Times New Roman" w:cs="Times New Roman"/>
          <w:sz w:val="24"/>
          <w:szCs w:val="24"/>
        </w:rPr>
        <w:t>References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Ahuja, N., Pathania, M., Mohan, L., Mittal, S., Bhardwaj, P., &amp; Dhar, M. (2025). The effect of yoga nidra intervention on blood pressure and heart rate variability among hypertensive adults: A single-arm interve</w:t>
      </w:r>
      <w:r w:rsidRPr="004E5682">
        <w:rPr>
          <w:rFonts w:ascii="Times New Roman" w:hAnsi="Times New Roman" w:cs="Times New Roman"/>
        </w:rPr>
        <w:t xml:space="preserve">ntion trial. </w:t>
      </w:r>
      <w:r w:rsidRPr="004E5682">
        <w:rPr>
          <w:rFonts w:ascii="Times New Roman" w:hAnsi="Times New Roman" w:cs="Times New Roman"/>
          <w:i/>
          <w:iCs/>
        </w:rPr>
        <w:t>Cureus, 17</w:t>
      </w:r>
      <w:r w:rsidRPr="004E5682">
        <w:rPr>
          <w:rFonts w:ascii="Times New Roman" w:hAnsi="Times New Roman" w:cs="Times New Roman"/>
        </w:rPr>
        <w:t>(1), e77717.</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Carskadon, M. A., &amp; Dement, W. C. (2017). Normal human sleep: An overview. In M. Kryger, T. Roth, &amp; W. Dement (Eds.), </w:t>
      </w:r>
      <w:r w:rsidRPr="004E5682">
        <w:rPr>
          <w:rFonts w:ascii="Times New Roman" w:hAnsi="Times New Roman" w:cs="Times New Roman"/>
          <w:i/>
          <w:iCs/>
        </w:rPr>
        <w:t>Principles and practice of sleep medicine</w:t>
      </w:r>
      <w:r w:rsidRPr="004E5682">
        <w:rPr>
          <w:rFonts w:ascii="Times New Roman" w:hAnsi="Times New Roman" w:cs="Times New Roman"/>
        </w:rPr>
        <w:t xml:space="preserve"> (6th ed., pp. 15–24). Elsevier.</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Datta, K., Tripathi, M., &amp; M</w:t>
      </w:r>
      <w:r w:rsidRPr="004E5682">
        <w:rPr>
          <w:rFonts w:ascii="Times New Roman" w:hAnsi="Times New Roman" w:cs="Times New Roman"/>
        </w:rPr>
        <w:t xml:space="preserve">allick, H. N. (2017). Yoga nidra: An innovative approach for management of chronic insomnia—A case report. </w:t>
      </w:r>
      <w:r w:rsidRPr="004E5682">
        <w:rPr>
          <w:rFonts w:ascii="Times New Roman" w:hAnsi="Times New Roman" w:cs="Times New Roman"/>
          <w:i/>
          <w:iCs/>
        </w:rPr>
        <w:t>Sleep Science and Practice, 1</w:t>
      </w:r>
      <w:r w:rsidRPr="004E5682">
        <w:rPr>
          <w:rFonts w:ascii="Times New Roman" w:hAnsi="Times New Roman" w:cs="Times New Roman"/>
        </w:rPr>
        <w:t>(1), 7.</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Datta, K., Tripathi, M., Verma, M., Masiwal, D., &amp; Mallick, H. N. (2021). Yoga nidra practice shows improvement </w:t>
      </w:r>
      <w:r w:rsidRPr="004E5682">
        <w:rPr>
          <w:rFonts w:ascii="Times New Roman" w:hAnsi="Times New Roman" w:cs="Times New Roman"/>
        </w:rPr>
        <w:t xml:space="preserve">in sleep in patients with chronic insomnia: A randomized controlled trial. </w:t>
      </w:r>
      <w:r w:rsidRPr="004E5682">
        <w:rPr>
          <w:rFonts w:ascii="Times New Roman" w:hAnsi="Times New Roman" w:cs="Times New Roman"/>
          <w:i/>
          <w:iCs/>
        </w:rPr>
        <w:t>The National Medical Journal of India, 34</w:t>
      </w:r>
      <w:r w:rsidRPr="004E5682">
        <w:rPr>
          <w:rFonts w:ascii="Times New Roman" w:hAnsi="Times New Roman" w:cs="Times New Roman"/>
        </w:rPr>
        <w:t>(3), 143–150.</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Datta, K., Bhutambare, A., Mamatha, M. V., Narawade, Y., &amp; Srinath, R. (2023). Improved sleep, cognitive processing and enhanc</w:t>
      </w:r>
      <w:r w:rsidRPr="004E5682">
        <w:rPr>
          <w:rFonts w:ascii="Times New Roman" w:hAnsi="Times New Roman" w:cs="Times New Roman"/>
        </w:rPr>
        <w:t xml:space="preserve">ed learning and memory task accuracy with Yoga Nidra practice in novices. </w:t>
      </w:r>
      <w:r w:rsidRPr="004E5682">
        <w:rPr>
          <w:rFonts w:ascii="Times New Roman" w:hAnsi="Times New Roman" w:cs="Times New Roman"/>
          <w:i/>
          <w:iCs/>
        </w:rPr>
        <w:t>PLOS ONE, 18</w:t>
      </w:r>
      <w:r w:rsidRPr="004E5682">
        <w:rPr>
          <w:rFonts w:ascii="Times New Roman" w:hAnsi="Times New Roman" w:cs="Times New Roman"/>
        </w:rPr>
        <w:t>(12), e0295341.</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Devraj, J. P., Kumar, B. S., Sriswan, M. R., Jagdish, B., &amp; Priya, B. S. (2021). Effect of yoganidra on blood pressure, hs-CRP, and lipid profile of hyper</w:t>
      </w:r>
      <w:r w:rsidRPr="004E5682">
        <w:rPr>
          <w:rFonts w:ascii="Times New Roman" w:hAnsi="Times New Roman" w:cs="Times New Roman"/>
        </w:rPr>
        <w:t xml:space="preserve">tensive subjects: A pilot study. </w:t>
      </w:r>
      <w:r w:rsidRPr="004E5682">
        <w:rPr>
          <w:rFonts w:ascii="Times New Roman" w:hAnsi="Times New Roman" w:cs="Times New Roman"/>
          <w:i/>
          <w:iCs/>
        </w:rPr>
        <w:t>Evidence-Based Complementary and Alternative Medicine, 2021</w:t>
      </w:r>
      <w:r w:rsidRPr="004E5682">
        <w:rPr>
          <w:rFonts w:ascii="Times New Roman" w:hAnsi="Times New Roman" w:cs="Times New Roman"/>
        </w:rPr>
        <w:t>, 1–8.</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Fialoke, S., Tripathi, V., Thakral, S., Dhawan, A., &amp; Mahajan, V. (2024). Functional connectivity changes in meditators and novices during Yoga Nidra practic</w:t>
      </w:r>
      <w:r w:rsidRPr="004E5682">
        <w:rPr>
          <w:rFonts w:ascii="Times New Roman" w:hAnsi="Times New Roman" w:cs="Times New Roman"/>
        </w:rPr>
        <w:t xml:space="preserve">e. </w:t>
      </w:r>
      <w:r w:rsidRPr="004E5682">
        <w:rPr>
          <w:rFonts w:ascii="Times New Roman" w:hAnsi="Times New Roman" w:cs="Times New Roman"/>
          <w:i/>
          <w:iCs/>
        </w:rPr>
        <w:t>Scientific Reports, 14</w:t>
      </w:r>
      <w:r w:rsidRPr="004E5682">
        <w:rPr>
          <w:rFonts w:ascii="Times New Roman" w:hAnsi="Times New Roman" w:cs="Times New Roman"/>
        </w:rPr>
        <w:t>(1), 13541.</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Irwin, M. R. (2015). Why sleep is important for health: A psychoneuroimmunology perspective. </w:t>
      </w:r>
      <w:r w:rsidRPr="004E5682">
        <w:rPr>
          <w:rFonts w:ascii="Times New Roman" w:hAnsi="Times New Roman" w:cs="Times New Roman"/>
          <w:i/>
          <w:iCs/>
        </w:rPr>
        <w:t>Annual Review of Psychology, 66</w:t>
      </w:r>
      <w:r w:rsidRPr="004E5682">
        <w:rPr>
          <w:rFonts w:ascii="Times New Roman" w:hAnsi="Times New Roman" w:cs="Times New Roman"/>
        </w:rPr>
        <w:t>, 143–172.</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lastRenderedPageBreak/>
        <w:t xml:space="preserve">Kabat-Zinn, J. (2013). </w:t>
      </w:r>
      <w:r w:rsidRPr="004E5682">
        <w:rPr>
          <w:rFonts w:ascii="Times New Roman" w:hAnsi="Times New Roman" w:cs="Times New Roman"/>
          <w:i/>
          <w:iCs/>
        </w:rPr>
        <w:t>Full catastrophe living: Using the wisdom of your body and mi</w:t>
      </w:r>
      <w:r w:rsidRPr="004E5682">
        <w:rPr>
          <w:rFonts w:ascii="Times New Roman" w:hAnsi="Times New Roman" w:cs="Times New Roman"/>
          <w:i/>
          <w:iCs/>
        </w:rPr>
        <w:t>nd to face stress, pain, and illness</w:t>
      </w:r>
      <w:r w:rsidRPr="004E5682">
        <w:rPr>
          <w:rFonts w:ascii="Times New Roman" w:hAnsi="Times New Roman" w:cs="Times New Roman"/>
        </w:rPr>
        <w:t xml:space="preserve"> (Revised ed.). Bantam Books.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Kjaer, T. W., Bertelsen, C., Piccini, P., Brooks, D., Alving, J., &amp; Lou, H. C. (2002). Increased dopamine tone during meditation-induced change of consciousness. </w:t>
      </w:r>
      <w:r w:rsidRPr="004E5682">
        <w:rPr>
          <w:rFonts w:ascii="Times New Roman" w:hAnsi="Times New Roman" w:cs="Times New Roman"/>
          <w:i/>
          <w:iCs/>
        </w:rPr>
        <w:t>Cognitive Brain Research, 13</w:t>
      </w:r>
      <w:r w:rsidRPr="004E5682">
        <w:rPr>
          <w:rFonts w:ascii="Times New Roman" w:hAnsi="Times New Roman" w:cs="Times New Roman"/>
        </w:rPr>
        <w:t>(2), 255–259.</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Markil, N., Whitehurst, M., Jacobs, P. L., &amp; Zoeller, R. F. (2012). Yoga Nidra relaxation increases heart rate variability and is unaffected by a prior bout of Hatha yoga. </w:t>
      </w:r>
      <w:r w:rsidRPr="004E5682">
        <w:rPr>
          <w:rFonts w:ascii="Times New Roman" w:hAnsi="Times New Roman" w:cs="Times New Roman"/>
          <w:i/>
          <w:iCs/>
        </w:rPr>
        <w:t>The Journal of Alternative and Complementary Medicine, 18</w:t>
      </w:r>
      <w:r w:rsidRPr="004E5682">
        <w:rPr>
          <w:rFonts w:ascii="Times New Roman" w:hAnsi="Times New Roman" w:cs="Times New Roman"/>
        </w:rPr>
        <w:t>(10), 953–958</w:t>
      </w:r>
      <w:r w:rsidRPr="004E5682">
        <w:rPr>
          <w:rFonts w:ascii="Times New Roman" w:hAnsi="Times New Roman" w:cs="Times New Roman"/>
        </w:rPr>
        <w:t>.</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Medic, G., Wille, M., &amp; Hemels, M. E. H. (2017). Short- and long-term health consequences of sleep disruption. </w:t>
      </w:r>
      <w:r w:rsidRPr="004E5682">
        <w:rPr>
          <w:rFonts w:ascii="Times New Roman" w:hAnsi="Times New Roman" w:cs="Times New Roman"/>
          <w:i/>
          <w:iCs/>
        </w:rPr>
        <w:t>Nature and Science of Sleep, 9</w:t>
      </w:r>
      <w:r w:rsidRPr="004E5682">
        <w:rPr>
          <w:rFonts w:ascii="Times New Roman" w:hAnsi="Times New Roman" w:cs="Times New Roman"/>
        </w:rPr>
        <w:t>, 151–161.</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Moszeik, E. N., von Oertzen, T., &amp; Renner, K. H. (2020). Effectiveness of a short Yoga Nidra meditatio</w:t>
      </w:r>
      <w:r w:rsidRPr="004E5682">
        <w:rPr>
          <w:rFonts w:ascii="Times New Roman" w:hAnsi="Times New Roman" w:cs="Times New Roman"/>
        </w:rPr>
        <w:t xml:space="preserve">n on stress, sleep, and well-being in a large and diverse sample. </w:t>
      </w:r>
      <w:r w:rsidRPr="004E5682">
        <w:rPr>
          <w:rFonts w:ascii="Times New Roman" w:hAnsi="Times New Roman" w:cs="Times New Roman"/>
          <w:i/>
          <w:iCs/>
        </w:rPr>
        <w:t>Current Psychology, 39</w:t>
      </w:r>
      <w:r w:rsidRPr="004E5682">
        <w:rPr>
          <w:rFonts w:ascii="Times New Roman" w:hAnsi="Times New Roman" w:cs="Times New Roman"/>
        </w:rPr>
        <w:t>(5), 1761–1772.</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Pandi-Perumal, S. R., Akhila, A., Gupta, D., Spence, D. W., BaHammam, A. S., &amp; Cardinali, D. P. (2022). The origin and clinical relevance of Yoga Nidra.</w:t>
      </w:r>
      <w:r w:rsidRPr="004E5682">
        <w:rPr>
          <w:rFonts w:ascii="Times New Roman" w:hAnsi="Times New Roman" w:cs="Times New Roman"/>
        </w:rPr>
        <w:t xml:space="preserve"> </w:t>
      </w:r>
      <w:r w:rsidRPr="004E5682">
        <w:rPr>
          <w:rFonts w:ascii="Times New Roman" w:hAnsi="Times New Roman" w:cs="Times New Roman"/>
          <w:i/>
          <w:iCs/>
        </w:rPr>
        <w:t>Sleep and Vigilance, 6</w:t>
      </w:r>
      <w:r w:rsidRPr="004E5682">
        <w:rPr>
          <w:rFonts w:ascii="Times New Roman" w:hAnsi="Times New Roman" w:cs="Times New Roman"/>
        </w:rPr>
        <w:t>(1), 61–84.</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Parker, S., Bharati, S. V., &amp; Fernandez, M. (2013). Defining Yoga Nidra: Traditional accounts, physiological research, and future directions. </w:t>
      </w:r>
      <w:r w:rsidRPr="004E5682">
        <w:rPr>
          <w:rFonts w:ascii="Times New Roman" w:hAnsi="Times New Roman" w:cs="Times New Roman"/>
          <w:i/>
          <w:iCs/>
        </w:rPr>
        <w:t>International Journal of Yoga Therapy, 23</w:t>
      </w:r>
      <w:r w:rsidRPr="004E5682">
        <w:rPr>
          <w:rFonts w:ascii="Times New Roman" w:hAnsi="Times New Roman" w:cs="Times New Roman"/>
        </w:rPr>
        <w:t>(1), 11–16.</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Riemann, D., Krone, L. B.,</w:t>
      </w:r>
      <w:r w:rsidRPr="004E5682">
        <w:rPr>
          <w:rFonts w:ascii="Times New Roman" w:hAnsi="Times New Roman" w:cs="Times New Roman"/>
        </w:rPr>
        <w:t xml:space="preserve"> Wulff, K., &amp; Nissen, C. (2017). Sleep, insomnia, and depression. </w:t>
      </w:r>
      <w:r w:rsidRPr="004E5682">
        <w:rPr>
          <w:rFonts w:ascii="Times New Roman" w:hAnsi="Times New Roman" w:cs="Times New Roman"/>
          <w:i/>
          <w:iCs/>
        </w:rPr>
        <w:t>Neuropsychopharmacology, 45</w:t>
      </w:r>
      <w:r w:rsidRPr="004E5682">
        <w:rPr>
          <w:rFonts w:ascii="Times New Roman" w:hAnsi="Times New Roman" w:cs="Times New Roman"/>
        </w:rPr>
        <w:t>(1), 74–89.</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Saraswati, S. S. (2009). </w:t>
      </w:r>
      <w:r w:rsidRPr="004E5682">
        <w:rPr>
          <w:rFonts w:ascii="Times New Roman" w:hAnsi="Times New Roman" w:cs="Times New Roman"/>
          <w:i/>
          <w:iCs/>
        </w:rPr>
        <w:t>Yoga Nidra</w:t>
      </w:r>
      <w:r w:rsidRPr="004E5682">
        <w:rPr>
          <w:rFonts w:ascii="Times New Roman" w:hAnsi="Times New Roman" w:cs="Times New Roman"/>
        </w:rPr>
        <w:t>. Yoga Publications Trust.</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Siegel, J. M. (2005). Clues to the functions of mammalian sleep. </w:t>
      </w:r>
      <w:r w:rsidRPr="004E5682">
        <w:rPr>
          <w:rFonts w:ascii="Times New Roman" w:hAnsi="Times New Roman" w:cs="Times New Roman"/>
          <w:i/>
          <w:iCs/>
        </w:rPr>
        <w:t>Nature, 437</w:t>
      </w:r>
      <w:r w:rsidRPr="004E5682">
        <w:rPr>
          <w:rFonts w:ascii="Times New Roman" w:hAnsi="Times New Roman" w:cs="Times New Roman"/>
        </w:rPr>
        <w:t xml:space="preserve">(7063), </w:t>
      </w:r>
      <w:r w:rsidRPr="004E5682">
        <w:rPr>
          <w:rFonts w:ascii="Times New Roman" w:hAnsi="Times New Roman" w:cs="Times New Roman"/>
        </w:rPr>
        <w:t>1264–1271.</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Walker, M. (2017). </w:t>
      </w:r>
      <w:r w:rsidRPr="004E5682">
        <w:rPr>
          <w:rFonts w:ascii="Times New Roman" w:hAnsi="Times New Roman" w:cs="Times New Roman"/>
          <w:i/>
          <w:iCs/>
        </w:rPr>
        <w:t>Why we sleep: Unlocking the power of sleep and dreams</w:t>
      </w:r>
      <w:r w:rsidRPr="004E5682">
        <w:rPr>
          <w:rFonts w:ascii="Times New Roman" w:hAnsi="Times New Roman" w:cs="Times New Roman"/>
        </w:rPr>
        <w:t>. Scribner.</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World Health Organization. (2022). </w:t>
      </w:r>
      <w:r w:rsidRPr="004E5682">
        <w:rPr>
          <w:rFonts w:ascii="Times New Roman" w:hAnsi="Times New Roman" w:cs="Times New Roman"/>
          <w:i/>
          <w:iCs/>
        </w:rPr>
        <w:t>Mental health and COVID-19: Early evidence of the pandemic’s impact</w:t>
      </w:r>
      <w:r w:rsidRPr="004E5682">
        <w:rPr>
          <w:rFonts w:ascii="Times New Roman" w:hAnsi="Times New Roman" w:cs="Times New Roman"/>
        </w:rPr>
        <w:t>. World Health Organization.</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Yadav, R. K., Magan, D., Mehta</w:t>
      </w:r>
      <w:r w:rsidRPr="004E5682">
        <w:rPr>
          <w:rFonts w:ascii="Times New Roman" w:hAnsi="Times New Roman" w:cs="Times New Roman"/>
        </w:rPr>
        <w:t xml:space="preserve">, N., Sharma, R., Mahapatra, S. C., &amp; Yadav, R. (2012). Efficacy of a short-term yoga-based lifestyle intervention in reducing stress and inflammation: Preliminary results. </w:t>
      </w:r>
      <w:r w:rsidRPr="004E5682">
        <w:rPr>
          <w:rFonts w:ascii="Times New Roman" w:hAnsi="Times New Roman" w:cs="Times New Roman"/>
          <w:i/>
          <w:iCs/>
        </w:rPr>
        <w:t>The Journal of Alternative and Complementary Medicine, 18</w:t>
      </w:r>
      <w:r w:rsidRPr="004E5682">
        <w:rPr>
          <w:rFonts w:ascii="Times New Roman" w:hAnsi="Times New Roman" w:cs="Times New Roman"/>
        </w:rPr>
        <w:t>(7), 662–667.</w:t>
      </w:r>
    </w:p>
    <w:p w:rsidR="007E22D4" w:rsidRDefault="003262A1">
      <w:pPr>
        <w:pStyle w:val="BodyText"/>
        <w:rPr>
          <w:rFonts w:ascii="Times New Roman" w:hAnsi="Times New Roman" w:cs="Times New Roman"/>
        </w:rPr>
      </w:pPr>
      <w:r w:rsidRPr="004E5682">
        <w:rPr>
          <w:rFonts w:ascii="Times New Roman" w:hAnsi="Times New Roman" w:cs="Times New Roman"/>
        </w:rPr>
        <w:t xml:space="preserve">Zeidan, F., </w:t>
      </w:r>
      <w:r w:rsidRPr="004E5682">
        <w:rPr>
          <w:rFonts w:ascii="Times New Roman" w:hAnsi="Times New Roman" w:cs="Times New Roman"/>
        </w:rPr>
        <w:t xml:space="preserve">Grant, J. A., Brown, C. A., McHaffie, J. G., &amp; Coghill, R. C. (2012). Mindfulness meditation-related pain relief: Evidence for unique brain mechanisms in the regulation of pain. </w:t>
      </w:r>
      <w:r w:rsidRPr="004E5682">
        <w:rPr>
          <w:rFonts w:ascii="Times New Roman" w:hAnsi="Times New Roman" w:cs="Times New Roman"/>
          <w:i/>
          <w:iCs/>
        </w:rPr>
        <w:t>Neuroscience Letters, 520</w:t>
      </w:r>
      <w:r w:rsidRPr="004E5682">
        <w:rPr>
          <w:rFonts w:ascii="Times New Roman" w:hAnsi="Times New Roman" w:cs="Times New Roman"/>
        </w:rPr>
        <w:t>(2), 165–173.</w:t>
      </w:r>
    </w:p>
    <w:p w:rsidR="001F678C" w:rsidRPr="001F678C" w:rsidRDefault="001F678C" w:rsidP="001F678C">
      <w:pPr>
        <w:pStyle w:val="BodyText"/>
        <w:rPr>
          <w:rFonts w:ascii="Times New Roman" w:hAnsi="Times New Roman" w:cs="Times New Roman"/>
          <w:b/>
        </w:rPr>
      </w:pPr>
      <w:r w:rsidRPr="001F678C">
        <w:rPr>
          <w:rFonts w:ascii="Times New Roman" w:hAnsi="Times New Roman" w:cs="Times New Roman"/>
          <w:b/>
        </w:rPr>
        <w:t>Disclosures</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i/>
        </w:rPr>
        <w:t>Contribution of authors</w:t>
      </w:r>
      <w:r w:rsidRPr="001F678C">
        <w:rPr>
          <w:rFonts w:ascii="Times New Roman" w:hAnsi="Times New Roman" w:cs="Times New Roman"/>
        </w:rPr>
        <w:t xml:space="preserve"> : AMS- Concept development and literature review, manuscript</w:t>
      </w:r>
    </w:p>
    <w:p w:rsidR="001F678C" w:rsidRDefault="001F678C" w:rsidP="001F678C">
      <w:pPr>
        <w:pStyle w:val="BodyText"/>
        <w:rPr>
          <w:rFonts w:ascii="Times New Roman" w:hAnsi="Times New Roman" w:cs="Times New Roman"/>
        </w:rPr>
      </w:pPr>
      <w:r w:rsidRPr="001F678C">
        <w:rPr>
          <w:rFonts w:ascii="Times New Roman" w:hAnsi="Times New Roman" w:cs="Times New Roman"/>
        </w:rPr>
        <w:t xml:space="preserve">Writing, </w:t>
      </w:r>
    </w:p>
    <w:p w:rsidR="001F678C" w:rsidRDefault="001F678C" w:rsidP="001F678C">
      <w:pPr>
        <w:pStyle w:val="BodyText"/>
        <w:rPr>
          <w:rFonts w:ascii="Times New Roman" w:hAnsi="Times New Roman" w:cs="Times New Roman"/>
        </w:rPr>
      </w:pPr>
      <w:r w:rsidRPr="001F678C">
        <w:rPr>
          <w:rFonts w:ascii="Times New Roman" w:hAnsi="Times New Roman" w:cs="Times New Roman"/>
          <w:i/>
        </w:rPr>
        <w:lastRenderedPageBreak/>
        <w:t>Acknowledgement</w:t>
      </w:r>
      <w:r w:rsidRPr="001F678C">
        <w:rPr>
          <w:rFonts w:ascii="Times New Roman" w:hAnsi="Times New Roman" w:cs="Times New Roman"/>
        </w:rPr>
        <w:t xml:space="preserve">: Staffs and members of </w:t>
      </w:r>
      <w:r>
        <w:rPr>
          <w:rFonts w:ascii="Times New Roman" w:hAnsi="Times New Roman" w:cs="Times New Roman"/>
        </w:rPr>
        <w:t>Yogamedics, Farmington Hills, Michigan, Eastern Michigan University , Staffs and members, Ypsilanti, Michigan.</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i/>
        </w:rPr>
        <w:t>Financial Disclosures</w:t>
      </w:r>
      <w:r w:rsidRPr="001F678C">
        <w:rPr>
          <w:rFonts w:ascii="Times New Roman" w:hAnsi="Times New Roman" w:cs="Times New Roman"/>
        </w:rPr>
        <w:t>: None</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i/>
        </w:rPr>
        <w:t>Conflicts of Interest</w:t>
      </w:r>
      <w:r w:rsidRPr="001F678C">
        <w:rPr>
          <w:rFonts w:ascii="Times New Roman" w:hAnsi="Times New Roman" w:cs="Times New Roman"/>
        </w:rPr>
        <w:t>: There are no conflicts of interest.</w:t>
      </w:r>
    </w:p>
    <w:p w:rsidR="001F678C" w:rsidRPr="001F678C" w:rsidRDefault="001F678C" w:rsidP="001F678C">
      <w:pPr>
        <w:pStyle w:val="BodyText"/>
        <w:rPr>
          <w:rFonts w:ascii="Times New Roman" w:hAnsi="Times New Roman" w:cs="Times New Roman"/>
        </w:rPr>
      </w:pPr>
      <w:r w:rsidRPr="001F678C">
        <w:rPr>
          <w:rFonts w:ascii="Times New Roman" w:hAnsi="Times New Roman" w:cs="Times New Roman"/>
          <w:i/>
        </w:rPr>
        <w:t>Ethical declaration</w:t>
      </w:r>
      <w:r w:rsidRPr="001F678C">
        <w:rPr>
          <w:rFonts w:ascii="Times New Roman" w:hAnsi="Times New Roman" w:cs="Times New Roman"/>
        </w:rPr>
        <w:t>: This material is the authors’ own original work, which has not been</w:t>
      </w:r>
    </w:p>
    <w:p w:rsidR="001F678C" w:rsidRPr="004E5682" w:rsidRDefault="001F678C" w:rsidP="001F678C">
      <w:pPr>
        <w:pStyle w:val="BodyText"/>
        <w:rPr>
          <w:rFonts w:ascii="Times New Roman" w:hAnsi="Times New Roman" w:cs="Times New Roman"/>
        </w:rPr>
      </w:pPr>
      <w:r w:rsidRPr="001F678C">
        <w:rPr>
          <w:rFonts w:ascii="Times New Roman" w:hAnsi="Times New Roman" w:cs="Times New Roman"/>
        </w:rPr>
        <w:t>previously published elsewhere.</w:t>
      </w:r>
      <w:bookmarkEnd w:id="0"/>
      <w:bookmarkEnd w:id="27"/>
    </w:p>
    <w:sectPr w:rsidR="001F678C" w:rsidRPr="004E5682" w:rsidSect="007E22D4">
      <w:footnotePr>
        <w:numRestart w:val="eachSect"/>
      </w:foot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2A1" w:rsidRDefault="003262A1" w:rsidP="007E22D4">
      <w:pPr>
        <w:spacing w:after="0"/>
      </w:pPr>
      <w:r>
        <w:separator/>
      </w:r>
    </w:p>
  </w:endnote>
  <w:endnote w:type="continuationSeparator" w:id="1">
    <w:p w:rsidR="003262A1" w:rsidRDefault="003262A1" w:rsidP="007E22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Microsoft YaHei"/>
    <w:charset w:val="86"/>
    <w:family w:val="swiss"/>
    <w:pitch w:val="default"/>
    <w:sig w:usb0="00000000" w:usb1="00000000" w:usb2="00000000" w:usb3="00000000" w:csb0="0000019F" w:csb1="00000000"/>
  </w:font>
  <w:font w:name="Aptos Display">
    <w:altName w:val="Segoe UI"/>
    <w:charset w:val="00"/>
    <w:family w:val="swiss"/>
    <w:pitch w:val="default"/>
    <w:sig w:usb0="00000000" w:usb1="00000000" w:usb2="00000000" w:usb3="00000000" w:csb0="0000019F" w:csb1="00000000"/>
  </w:font>
  <w:font w:name="等线 Light">
    <w:altName w:val="Segoe Print"/>
    <w:charset w:val="00"/>
    <w:family w:val="auto"/>
    <w:pitch w:val="default"/>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2A1" w:rsidRDefault="003262A1">
      <w:pPr>
        <w:spacing w:after="0"/>
      </w:pPr>
      <w:r>
        <w:separator/>
      </w:r>
    </w:p>
  </w:footnote>
  <w:footnote w:type="continuationSeparator" w:id="1">
    <w:p w:rsidR="003262A1" w:rsidRDefault="003262A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411"/>
    <w:multiLevelType w:val="multilevel"/>
    <w:tmpl w:val="00A994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0"/>
    <w:footnote w:id="1"/>
  </w:footnotePr>
  <w:endnotePr>
    <w:endnote w:id="0"/>
    <w:endnote w:id="1"/>
  </w:endnotePr>
  <w:compat/>
  <w:rsids>
    <w:rsidRoot w:val="007E22D4"/>
    <w:rsid w:val="001F678C"/>
    <w:rsid w:val="003262A1"/>
    <w:rsid w:val="004E5682"/>
    <w:rsid w:val="007E22D4"/>
    <w:rsid w:val="7A466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caption" w:qFormat="1"/>
    <w:lsdException w:name="Title" w:uiPriority="10" w:qFormat="1"/>
    <w:lsdException w:name="Default Paragraph Font" w:semiHidden="1" w:unhideWhenUsed="1" w:qFormat="1"/>
    <w:lsdException w:name="Body Text" w:qFormat="1"/>
    <w:lsdException w:name="Subtitle" w:uiPriority="11" w:qFormat="1"/>
    <w:lsdException w:name="Date" w:qFormat="1"/>
    <w:lsdException w:name="Block Text" w:uiPriority="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2D4"/>
    <w:pPr>
      <w:spacing w:after="200"/>
    </w:pPr>
    <w:rPr>
      <w:sz w:val="24"/>
      <w:szCs w:val="24"/>
    </w:rPr>
  </w:style>
  <w:style w:type="paragraph" w:styleId="Heading1">
    <w:name w:val="heading 1"/>
    <w:basedOn w:val="Normal"/>
    <w:next w:val="BodyText"/>
    <w:link w:val="Heading1Char"/>
    <w:uiPriority w:val="9"/>
    <w:qFormat/>
    <w:rsid w:val="007E2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7E2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7E2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7E2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7E2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7E2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7E2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7E2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7E2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E22D4"/>
    <w:pPr>
      <w:spacing w:before="180" w:after="180"/>
    </w:pPr>
  </w:style>
  <w:style w:type="paragraph" w:styleId="BlockText">
    <w:name w:val="Block Text"/>
    <w:basedOn w:val="BodyText"/>
    <w:next w:val="BodyText"/>
    <w:uiPriority w:val="9"/>
    <w:unhideWhenUsed/>
    <w:qFormat/>
    <w:rsid w:val="007E22D4"/>
    <w:pPr>
      <w:spacing w:before="100" w:after="100"/>
      <w:ind w:left="480" w:right="480"/>
    </w:pPr>
  </w:style>
  <w:style w:type="paragraph" w:styleId="Caption">
    <w:name w:val="caption"/>
    <w:basedOn w:val="Normal"/>
    <w:qFormat/>
    <w:rsid w:val="007E22D4"/>
    <w:pPr>
      <w:spacing w:after="120"/>
    </w:pPr>
    <w:rPr>
      <w:i/>
    </w:rPr>
  </w:style>
  <w:style w:type="paragraph" w:styleId="Date">
    <w:name w:val="Date"/>
    <w:next w:val="BodyText"/>
    <w:qFormat/>
    <w:rsid w:val="007E22D4"/>
    <w:pPr>
      <w:keepNext/>
      <w:keepLines/>
      <w:spacing w:after="200"/>
      <w:jc w:val="center"/>
    </w:pPr>
    <w:rPr>
      <w:sz w:val="24"/>
      <w:szCs w:val="24"/>
    </w:rPr>
  </w:style>
  <w:style w:type="character" w:styleId="FootnoteReference">
    <w:name w:val="footnote reference"/>
    <w:basedOn w:val="BodyTextChar"/>
    <w:rsid w:val="007E22D4"/>
    <w:rPr>
      <w:vertAlign w:val="superscript"/>
    </w:rPr>
  </w:style>
  <w:style w:type="character" w:customStyle="1" w:styleId="BodyTextChar">
    <w:name w:val="Body Text Char"/>
    <w:basedOn w:val="DefaultParagraphFont"/>
    <w:link w:val="BodyText"/>
    <w:qFormat/>
    <w:rsid w:val="007E22D4"/>
  </w:style>
  <w:style w:type="paragraph" w:styleId="FootnoteText">
    <w:name w:val="footnote text"/>
    <w:basedOn w:val="Normal"/>
    <w:uiPriority w:val="9"/>
    <w:unhideWhenUsed/>
    <w:qFormat/>
    <w:rsid w:val="007E22D4"/>
  </w:style>
  <w:style w:type="character" w:styleId="Hyperlink">
    <w:name w:val="Hyperlink"/>
    <w:basedOn w:val="BodyTextChar"/>
    <w:rsid w:val="007E22D4"/>
    <w:rPr>
      <w:color w:val="156082" w:themeColor="accent1"/>
    </w:rPr>
  </w:style>
  <w:style w:type="paragraph" w:styleId="Subtitle">
    <w:name w:val="Subtitle"/>
    <w:basedOn w:val="Title"/>
    <w:next w:val="BodyText"/>
    <w:link w:val="SubtitleChar"/>
    <w:uiPriority w:val="11"/>
    <w:qFormat/>
    <w:rsid w:val="007E22D4"/>
    <w:rPr>
      <w:spacing w:val="15"/>
      <w:sz w:val="28"/>
      <w:szCs w:val="28"/>
    </w:rPr>
  </w:style>
  <w:style w:type="paragraph" w:styleId="Title">
    <w:name w:val="Title"/>
    <w:basedOn w:val="Normal"/>
    <w:next w:val="BodyText"/>
    <w:link w:val="TitleChar"/>
    <w:uiPriority w:val="10"/>
    <w:qFormat/>
    <w:rsid w:val="007E22D4"/>
    <w:pPr>
      <w:spacing w:after="80"/>
      <w:contextualSpacing/>
      <w:jc w:val="center"/>
    </w:pPr>
    <w:rPr>
      <w:rFonts w:asciiTheme="majorHAnsi" w:eastAsiaTheme="majorEastAsia" w:hAnsiTheme="majorHAnsi" w:cstheme="majorBidi"/>
      <w:spacing w:val="-10"/>
      <w:kern w:val="28"/>
      <w:sz w:val="56"/>
      <w:szCs w:val="56"/>
    </w:rPr>
  </w:style>
  <w:style w:type="paragraph" w:customStyle="1" w:styleId="FirstParagraph">
    <w:name w:val="First Paragraph"/>
    <w:basedOn w:val="BodyText"/>
    <w:next w:val="BodyText"/>
    <w:qFormat/>
    <w:rsid w:val="007E22D4"/>
  </w:style>
  <w:style w:type="paragraph" w:customStyle="1" w:styleId="Compact">
    <w:name w:val="Compact"/>
    <w:basedOn w:val="BodyText"/>
    <w:qFormat/>
    <w:rsid w:val="007E22D4"/>
    <w:pPr>
      <w:spacing w:before="36" w:after="36"/>
    </w:pPr>
  </w:style>
  <w:style w:type="character" w:customStyle="1" w:styleId="TitleChar">
    <w:name w:val="Title Char"/>
    <w:basedOn w:val="DefaultParagraphFont"/>
    <w:link w:val="Title"/>
    <w:uiPriority w:val="10"/>
    <w:qFormat/>
    <w:rsid w:val="007E22D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7E22D4"/>
    <w:rPr>
      <w:rFonts w:eastAsiaTheme="majorEastAsia" w:cstheme="majorBidi"/>
      <w:color w:val="595959" w:themeColor="text1" w:themeTint="A6"/>
      <w:spacing w:val="15"/>
      <w:sz w:val="28"/>
      <w:szCs w:val="28"/>
    </w:rPr>
  </w:style>
  <w:style w:type="paragraph" w:customStyle="1" w:styleId="Author">
    <w:name w:val="Author"/>
    <w:next w:val="BodyText"/>
    <w:qFormat/>
    <w:rsid w:val="007E22D4"/>
    <w:pPr>
      <w:keepNext/>
      <w:keepLines/>
      <w:spacing w:after="200"/>
      <w:jc w:val="center"/>
    </w:pPr>
    <w:rPr>
      <w:sz w:val="24"/>
      <w:szCs w:val="24"/>
    </w:rPr>
  </w:style>
  <w:style w:type="paragraph" w:customStyle="1" w:styleId="AbstractTitle">
    <w:name w:val="Abstract Title"/>
    <w:basedOn w:val="Normal"/>
    <w:next w:val="Abstract"/>
    <w:qFormat/>
    <w:rsid w:val="007E22D4"/>
    <w:pPr>
      <w:keepNext/>
      <w:keepLines/>
      <w:spacing w:before="300" w:after="0"/>
      <w:jc w:val="center"/>
    </w:pPr>
    <w:rPr>
      <w:b/>
      <w:sz w:val="20"/>
      <w:szCs w:val="20"/>
    </w:rPr>
  </w:style>
  <w:style w:type="paragraph" w:customStyle="1" w:styleId="Abstract">
    <w:name w:val="Abstract"/>
    <w:basedOn w:val="Normal"/>
    <w:next w:val="BodyText"/>
    <w:qFormat/>
    <w:rsid w:val="007E22D4"/>
    <w:pPr>
      <w:keepNext/>
      <w:keepLines/>
      <w:spacing w:before="100" w:after="300"/>
    </w:pPr>
    <w:rPr>
      <w:sz w:val="20"/>
      <w:szCs w:val="20"/>
    </w:rPr>
  </w:style>
  <w:style w:type="paragraph" w:customStyle="1" w:styleId="Bibliography1">
    <w:name w:val="Bibliography1"/>
    <w:basedOn w:val="Normal"/>
    <w:qFormat/>
    <w:rsid w:val="007E22D4"/>
  </w:style>
  <w:style w:type="character" w:customStyle="1" w:styleId="Heading1Char">
    <w:name w:val="Heading 1 Char"/>
    <w:basedOn w:val="DefaultParagraphFont"/>
    <w:link w:val="Heading1"/>
    <w:uiPriority w:val="9"/>
    <w:rsid w:val="007E2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7E2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E2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7E2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7E2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7E2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7E2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2D4"/>
    <w:rPr>
      <w:rFonts w:eastAsiaTheme="majorEastAsia" w:cstheme="majorBidi"/>
      <w:color w:val="272727" w:themeColor="text1" w:themeTint="D8"/>
    </w:rPr>
  </w:style>
  <w:style w:type="paragraph" w:customStyle="1" w:styleId="FootnoteBlockText">
    <w:name w:val="Footnote Block Text"/>
    <w:basedOn w:val="FootnoteText"/>
    <w:next w:val="FootnoteText"/>
    <w:uiPriority w:val="9"/>
    <w:unhideWhenUsed/>
    <w:qFormat/>
    <w:rsid w:val="007E22D4"/>
    <w:pPr>
      <w:spacing w:before="100" w:after="100"/>
      <w:ind w:left="480" w:right="480"/>
    </w:pPr>
  </w:style>
  <w:style w:type="table" w:customStyle="1" w:styleId="Table">
    <w:name w:val="Table"/>
    <w:semiHidden/>
    <w:unhideWhenUsed/>
    <w:qFormat/>
    <w:rsid w:val="007E22D4"/>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qFormat/>
    <w:rsid w:val="007E22D4"/>
    <w:pPr>
      <w:keepNext/>
      <w:keepLines/>
      <w:spacing w:after="0"/>
    </w:pPr>
    <w:rPr>
      <w:b/>
    </w:rPr>
  </w:style>
  <w:style w:type="paragraph" w:customStyle="1" w:styleId="Definition">
    <w:name w:val="Definition"/>
    <w:basedOn w:val="Normal"/>
    <w:qFormat/>
    <w:rsid w:val="007E22D4"/>
  </w:style>
  <w:style w:type="paragraph" w:customStyle="1" w:styleId="TableCaption">
    <w:name w:val="Table Caption"/>
    <w:basedOn w:val="Caption"/>
    <w:qFormat/>
    <w:rsid w:val="007E22D4"/>
    <w:pPr>
      <w:keepNext/>
    </w:pPr>
  </w:style>
  <w:style w:type="paragraph" w:customStyle="1" w:styleId="ImageCaption">
    <w:name w:val="Image Caption"/>
    <w:basedOn w:val="Caption"/>
    <w:qFormat/>
    <w:rsid w:val="007E22D4"/>
  </w:style>
  <w:style w:type="paragraph" w:customStyle="1" w:styleId="Figure">
    <w:name w:val="Figure"/>
    <w:basedOn w:val="Normal"/>
    <w:qFormat/>
    <w:rsid w:val="007E22D4"/>
  </w:style>
  <w:style w:type="paragraph" w:customStyle="1" w:styleId="CaptionedFigure">
    <w:name w:val="Captioned Figure"/>
    <w:basedOn w:val="Figure"/>
    <w:qFormat/>
    <w:rsid w:val="007E22D4"/>
    <w:pPr>
      <w:keepNext/>
    </w:pPr>
  </w:style>
  <w:style w:type="character" w:customStyle="1" w:styleId="VerbatimChar">
    <w:name w:val="Verbatim Char"/>
    <w:basedOn w:val="BodyTextChar"/>
    <w:link w:val="SourceCode"/>
    <w:qFormat/>
    <w:rsid w:val="007E22D4"/>
    <w:rPr>
      <w:rFonts w:ascii="Consolas" w:hAnsi="Consolas"/>
      <w:sz w:val="22"/>
    </w:rPr>
  </w:style>
  <w:style w:type="paragraph" w:customStyle="1" w:styleId="SourceCode">
    <w:name w:val="Source Code"/>
    <w:basedOn w:val="Normal"/>
    <w:link w:val="VerbatimChar"/>
    <w:rsid w:val="007E22D4"/>
    <w:pPr>
      <w:wordWrap w:val="0"/>
    </w:pPr>
  </w:style>
  <w:style w:type="character" w:customStyle="1" w:styleId="SectionNumber">
    <w:name w:val="Section Number"/>
    <w:basedOn w:val="BodyTextChar"/>
    <w:rsid w:val="007E22D4"/>
  </w:style>
  <w:style w:type="paragraph" w:customStyle="1" w:styleId="TOCHeading1">
    <w:name w:val="TOC Heading1"/>
    <w:basedOn w:val="Heading1"/>
    <w:next w:val="BodyText"/>
    <w:uiPriority w:val="39"/>
    <w:unhideWhenUsed/>
    <w:qFormat/>
    <w:rsid w:val="007E22D4"/>
    <w:pPr>
      <w:spacing w:before="240" w:line="259" w:lineRule="auto"/>
      <w:outlineLvl w:val="9"/>
    </w:pPr>
  </w:style>
  <w:style w:type="character" w:customStyle="1" w:styleId="KeywordTok">
    <w:name w:val="KeywordTok"/>
    <w:basedOn w:val="VerbatimChar"/>
    <w:rsid w:val="007E22D4"/>
    <w:rPr>
      <w:b/>
      <w:color w:val="007020"/>
    </w:rPr>
  </w:style>
  <w:style w:type="character" w:customStyle="1" w:styleId="DataTypeTok">
    <w:name w:val="DataTypeTok"/>
    <w:basedOn w:val="VerbatimChar"/>
    <w:rsid w:val="007E22D4"/>
    <w:rPr>
      <w:color w:val="902000"/>
    </w:rPr>
  </w:style>
  <w:style w:type="character" w:customStyle="1" w:styleId="DecValTok">
    <w:name w:val="DecValTok"/>
    <w:basedOn w:val="VerbatimChar"/>
    <w:rsid w:val="007E22D4"/>
    <w:rPr>
      <w:color w:val="40A070"/>
    </w:rPr>
  </w:style>
  <w:style w:type="character" w:customStyle="1" w:styleId="BaseNTok">
    <w:name w:val="BaseNTok"/>
    <w:basedOn w:val="VerbatimChar"/>
    <w:rsid w:val="007E22D4"/>
    <w:rPr>
      <w:color w:val="40A070"/>
    </w:rPr>
  </w:style>
  <w:style w:type="character" w:customStyle="1" w:styleId="FloatTok">
    <w:name w:val="FloatTok"/>
    <w:basedOn w:val="VerbatimChar"/>
    <w:rsid w:val="007E22D4"/>
    <w:rPr>
      <w:color w:val="40A070"/>
    </w:rPr>
  </w:style>
  <w:style w:type="character" w:customStyle="1" w:styleId="ConstantTok">
    <w:name w:val="ConstantTok"/>
    <w:basedOn w:val="VerbatimChar"/>
    <w:rsid w:val="007E22D4"/>
    <w:rPr>
      <w:color w:val="880000"/>
    </w:rPr>
  </w:style>
  <w:style w:type="character" w:customStyle="1" w:styleId="CharTok">
    <w:name w:val="CharTok"/>
    <w:basedOn w:val="VerbatimChar"/>
    <w:rsid w:val="007E22D4"/>
    <w:rPr>
      <w:color w:val="4070A0"/>
    </w:rPr>
  </w:style>
  <w:style w:type="character" w:customStyle="1" w:styleId="SpecialCharTok">
    <w:name w:val="SpecialCharTok"/>
    <w:basedOn w:val="VerbatimChar"/>
    <w:rsid w:val="007E22D4"/>
    <w:rPr>
      <w:color w:val="4070A0"/>
    </w:rPr>
  </w:style>
  <w:style w:type="character" w:customStyle="1" w:styleId="StringTok">
    <w:name w:val="StringTok"/>
    <w:basedOn w:val="VerbatimChar"/>
    <w:rsid w:val="007E22D4"/>
    <w:rPr>
      <w:color w:val="4070A0"/>
    </w:rPr>
  </w:style>
  <w:style w:type="character" w:customStyle="1" w:styleId="VerbatimStringTok">
    <w:name w:val="VerbatimStringTok"/>
    <w:basedOn w:val="VerbatimChar"/>
    <w:rsid w:val="007E22D4"/>
    <w:rPr>
      <w:color w:val="4070A0"/>
    </w:rPr>
  </w:style>
  <w:style w:type="character" w:customStyle="1" w:styleId="SpecialStringTok">
    <w:name w:val="SpecialStringTok"/>
    <w:basedOn w:val="VerbatimChar"/>
    <w:rsid w:val="007E22D4"/>
    <w:rPr>
      <w:color w:val="BB6688"/>
    </w:rPr>
  </w:style>
  <w:style w:type="character" w:customStyle="1" w:styleId="ImportTok">
    <w:name w:val="ImportTok"/>
    <w:basedOn w:val="VerbatimChar"/>
    <w:rsid w:val="007E22D4"/>
    <w:rPr>
      <w:b/>
      <w:color w:val="008000"/>
    </w:rPr>
  </w:style>
  <w:style w:type="character" w:customStyle="1" w:styleId="CommentTok">
    <w:name w:val="CommentTok"/>
    <w:basedOn w:val="VerbatimChar"/>
    <w:rsid w:val="007E22D4"/>
    <w:rPr>
      <w:i/>
      <w:color w:val="60A0B0"/>
    </w:rPr>
  </w:style>
  <w:style w:type="character" w:customStyle="1" w:styleId="DocumentationTok">
    <w:name w:val="DocumentationTok"/>
    <w:basedOn w:val="VerbatimChar"/>
    <w:qFormat/>
    <w:rsid w:val="007E22D4"/>
    <w:rPr>
      <w:i/>
      <w:color w:val="BA2121"/>
    </w:rPr>
  </w:style>
  <w:style w:type="character" w:customStyle="1" w:styleId="AnnotationTok">
    <w:name w:val="AnnotationTok"/>
    <w:basedOn w:val="VerbatimChar"/>
    <w:rsid w:val="007E22D4"/>
    <w:rPr>
      <w:b/>
      <w:i/>
      <w:color w:val="60A0B0"/>
    </w:rPr>
  </w:style>
  <w:style w:type="character" w:customStyle="1" w:styleId="CommentVarTok">
    <w:name w:val="CommentVarTok"/>
    <w:basedOn w:val="VerbatimChar"/>
    <w:rsid w:val="007E22D4"/>
    <w:rPr>
      <w:b/>
      <w:i/>
      <w:color w:val="60A0B0"/>
    </w:rPr>
  </w:style>
  <w:style w:type="character" w:customStyle="1" w:styleId="OtherTok">
    <w:name w:val="OtherTok"/>
    <w:basedOn w:val="VerbatimChar"/>
    <w:rsid w:val="007E22D4"/>
    <w:rPr>
      <w:color w:val="007020"/>
    </w:rPr>
  </w:style>
  <w:style w:type="character" w:customStyle="1" w:styleId="FunctionTok">
    <w:name w:val="FunctionTok"/>
    <w:basedOn w:val="VerbatimChar"/>
    <w:rsid w:val="007E22D4"/>
    <w:rPr>
      <w:color w:val="06287E"/>
    </w:rPr>
  </w:style>
  <w:style w:type="character" w:customStyle="1" w:styleId="VariableTok">
    <w:name w:val="VariableTok"/>
    <w:basedOn w:val="VerbatimChar"/>
    <w:rsid w:val="007E22D4"/>
    <w:rPr>
      <w:color w:val="19177C"/>
    </w:rPr>
  </w:style>
  <w:style w:type="character" w:customStyle="1" w:styleId="ControlFlowTok">
    <w:name w:val="ControlFlowTok"/>
    <w:basedOn w:val="VerbatimChar"/>
    <w:rsid w:val="007E22D4"/>
    <w:rPr>
      <w:b/>
      <w:color w:val="007020"/>
    </w:rPr>
  </w:style>
  <w:style w:type="character" w:customStyle="1" w:styleId="OperatorTok">
    <w:name w:val="OperatorTok"/>
    <w:basedOn w:val="VerbatimChar"/>
    <w:rsid w:val="007E22D4"/>
    <w:rPr>
      <w:color w:val="666666"/>
    </w:rPr>
  </w:style>
  <w:style w:type="character" w:customStyle="1" w:styleId="BuiltInTok">
    <w:name w:val="BuiltInTok"/>
    <w:basedOn w:val="VerbatimChar"/>
    <w:rsid w:val="007E22D4"/>
    <w:rPr>
      <w:color w:val="008000"/>
    </w:rPr>
  </w:style>
  <w:style w:type="character" w:customStyle="1" w:styleId="ExtensionTok">
    <w:name w:val="ExtensionTok"/>
    <w:basedOn w:val="VerbatimChar"/>
    <w:rsid w:val="007E22D4"/>
  </w:style>
  <w:style w:type="character" w:customStyle="1" w:styleId="PreprocessorTok">
    <w:name w:val="PreprocessorTok"/>
    <w:basedOn w:val="VerbatimChar"/>
    <w:rsid w:val="007E22D4"/>
    <w:rPr>
      <w:color w:val="BC7A00"/>
    </w:rPr>
  </w:style>
  <w:style w:type="character" w:customStyle="1" w:styleId="AttributeTok">
    <w:name w:val="AttributeTok"/>
    <w:basedOn w:val="VerbatimChar"/>
    <w:rsid w:val="007E22D4"/>
    <w:rPr>
      <w:color w:val="7D9029"/>
    </w:rPr>
  </w:style>
  <w:style w:type="character" w:customStyle="1" w:styleId="RegionMarkerTok">
    <w:name w:val="RegionMarkerTok"/>
    <w:basedOn w:val="VerbatimChar"/>
    <w:rsid w:val="007E22D4"/>
  </w:style>
  <w:style w:type="character" w:customStyle="1" w:styleId="InformationTok">
    <w:name w:val="InformationTok"/>
    <w:basedOn w:val="VerbatimChar"/>
    <w:rsid w:val="007E22D4"/>
    <w:rPr>
      <w:b/>
      <w:i/>
      <w:color w:val="60A0B0"/>
    </w:rPr>
  </w:style>
  <w:style w:type="character" w:customStyle="1" w:styleId="WarningTok">
    <w:name w:val="WarningTok"/>
    <w:basedOn w:val="VerbatimChar"/>
    <w:rsid w:val="007E22D4"/>
    <w:rPr>
      <w:b/>
      <w:i/>
      <w:color w:val="60A0B0"/>
    </w:rPr>
  </w:style>
  <w:style w:type="character" w:customStyle="1" w:styleId="AlertTok">
    <w:name w:val="AlertTok"/>
    <w:basedOn w:val="VerbatimChar"/>
    <w:rsid w:val="007E22D4"/>
    <w:rPr>
      <w:b/>
      <w:color w:val="FF0000"/>
    </w:rPr>
  </w:style>
  <w:style w:type="character" w:customStyle="1" w:styleId="ErrorTok">
    <w:name w:val="ErrorTok"/>
    <w:basedOn w:val="VerbatimChar"/>
    <w:rsid w:val="007E22D4"/>
    <w:rPr>
      <w:b/>
      <w:color w:val="FF0000"/>
    </w:rPr>
  </w:style>
  <w:style w:type="character" w:customStyle="1" w:styleId="NormalTok">
    <w:name w:val="NormalTok"/>
    <w:basedOn w:val="VerbatimChar"/>
    <w:rsid w:val="007E22D4"/>
  </w:style>
  <w:style w:type="paragraph" w:styleId="BalloonText">
    <w:name w:val="Balloon Text"/>
    <w:basedOn w:val="Normal"/>
    <w:link w:val="BalloonTextChar"/>
    <w:rsid w:val="004E5682"/>
    <w:pPr>
      <w:spacing w:after="0"/>
    </w:pPr>
    <w:rPr>
      <w:rFonts w:ascii="Tahoma" w:hAnsi="Tahoma" w:cs="Tahoma"/>
      <w:sz w:val="16"/>
      <w:szCs w:val="16"/>
    </w:rPr>
  </w:style>
  <w:style w:type="character" w:customStyle="1" w:styleId="BalloonTextChar">
    <w:name w:val="Balloon Text Char"/>
    <w:basedOn w:val="DefaultParagraphFont"/>
    <w:link w:val="BalloonText"/>
    <w:rsid w:val="004E5682"/>
    <w:rPr>
      <w:rFonts w:ascii="Tahoma" w:hAnsi="Tahoma" w:cs="Tahoma"/>
      <w:sz w:val="16"/>
      <w:szCs w:val="16"/>
    </w:rPr>
  </w:style>
  <w:style w:type="paragraph" w:styleId="NormalWeb">
    <w:name w:val="Normal (Web)"/>
    <w:basedOn w:val="Normal"/>
    <w:uiPriority w:val="99"/>
    <w:unhideWhenUsed/>
    <w:rsid w:val="004E568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E5682"/>
    <w:rPr>
      <w:b/>
      <w:bCs/>
    </w:rPr>
  </w:style>
  <w:style w:type="character" w:styleId="Emphasis">
    <w:name w:val="Emphasis"/>
    <w:basedOn w:val="DefaultParagraphFont"/>
    <w:uiPriority w:val="20"/>
    <w:qFormat/>
    <w:rsid w:val="004E5682"/>
    <w:rPr>
      <w:i/>
      <w:iCs/>
    </w:rPr>
  </w:style>
</w:styles>
</file>

<file path=word/webSettings.xml><?xml version="1.0" encoding="utf-8"?>
<w:webSettings xmlns:r="http://schemas.openxmlformats.org/officeDocument/2006/relationships" xmlns:w="http://schemas.openxmlformats.org/wordprocessingml/2006/main">
  <w:divs>
    <w:div w:id="1208565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3691</Words>
  <Characters>21042</Characters>
  <Application>Microsoft Office Word</Application>
  <DocSecurity>0</DocSecurity>
  <Lines>175</Lines>
  <Paragraphs>49</Paragraphs>
  <ScaleCrop>false</ScaleCrop>
  <Company/>
  <LinksUpToDate>false</LinksUpToDate>
  <CharactersWithSpaces>24684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2026-05-20T09:10:00Z</dcterms:created>
  <dcterms:modified xsi:type="dcterms:W3CDTF">2026-05-20T09:10:00Z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eyJoZGlkIjoiMWMwNGE3NGI1MDdhNTAwYmI1ZTA1OTQ2MGU3MTc4NGUifQ==</vt:lpwstr>
  </property>
  <property fmtid="{D5CDD505-2E9C-101B-9397-08002B2CF9AE}" pid="3" name="KSOProductBuildVer">
    <vt:lpwstr>1033-12.1.0.26372</vt:lpwstr>
  </property>
  <property fmtid="{D5CDD505-2E9C-101B-9397-08002B2CF9AE}" pid="4" name="ICV">
    <vt:lpwstr>4DEED2F3E8AB4A66BA7A812D0CE8AEA1_13</vt:lpwstr>
  </property>
</Properties>
</file>