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61729" w14:textId="77777777" w:rsidR="00131363" w:rsidRDefault="00131363" w:rsidP="00DC1DD9">
      <w:pPr>
        <w:spacing w:after="0" w:line="360" w:lineRule="auto"/>
        <w:jc w:val="center"/>
        <w:rPr>
          <w:rFonts w:ascii="Times New Roman" w:hAnsi="Times New Roman" w:cs="Times New Roman"/>
          <w:b/>
          <w:bCs/>
          <w:sz w:val="28"/>
          <w:szCs w:val="28"/>
        </w:rPr>
      </w:pPr>
      <w:r w:rsidRPr="00131363">
        <w:rPr>
          <w:rFonts w:ascii="Times New Roman" w:hAnsi="Times New Roman" w:cs="Times New Roman"/>
          <w:b/>
          <w:bCs/>
          <w:sz w:val="28"/>
          <w:szCs w:val="28"/>
        </w:rPr>
        <w:t>Leveraging Financial Data for Research: An Empirical Demonstration of Statistical Tools on Key Variables</w:t>
      </w:r>
    </w:p>
    <w:p w14:paraId="14886DB5" w14:textId="4E48021E" w:rsidR="00B52720" w:rsidRPr="000F6912" w:rsidRDefault="00B52720" w:rsidP="00DC1DD9">
      <w:pPr>
        <w:spacing w:after="0" w:line="360" w:lineRule="auto"/>
        <w:jc w:val="center"/>
        <w:rPr>
          <w:rFonts w:ascii="Times New Roman" w:hAnsi="Times New Roman" w:cs="Times New Roman"/>
          <w:b/>
          <w:bCs/>
          <w:sz w:val="24"/>
          <w:szCs w:val="24"/>
          <w:u w:val="single"/>
        </w:rPr>
      </w:pPr>
      <w:r w:rsidRPr="000F6912">
        <w:rPr>
          <w:rFonts w:ascii="Times New Roman" w:hAnsi="Times New Roman" w:cs="Times New Roman"/>
          <w:b/>
          <w:bCs/>
          <w:sz w:val="24"/>
          <w:szCs w:val="24"/>
          <w:u w:val="single"/>
        </w:rPr>
        <w:t/>
      </w:r>
    </w:p>
    <w:tbl>
      <w:tblPr>
        <w:tblStyle w:val="TableGrid"/>
        <w:tblW w:w="0" w:type="auto"/>
        <w:jc w:val="center"/>
        <w:tblLook w:val="04A0" w:firstRow="1" w:lastRow="0" w:firstColumn="1" w:lastColumn="0" w:noHBand="0" w:noVBand="1"/>
      </w:tblPr>
      <w:tblGrid>
        <w:gridCol w:w="3867"/>
        <w:gridCol w:w="4127"/>
      </w:tblGrid>
      <w:tr w:rsidR="00650555" w:rsidRPr="00DC1DD9" w14:paraId="4ACC3AE7" w14:textId="77777777" w:rsidTr="00650555">
        <w:trPr>
          <w:jc w:val="center"/>
        </w:trPr>
        <w:tc>
          <w:tcPr>
            <w:tcW w:w="3867" w:type="dxa"/>
          </w:tcPr>
          <w:p w14:paraId="50E56E54" w14:textId="77777777" w:rsidR="00650555" w:rsidRPr="004F5757" w:rsidRDefault="00650555" w:rsidP="004F5757">
            <w:pPr>
              <w:jc w:val="center"/>
              <w:rPr>
                <w:rFonts w:ascii="Times New Roman" w:hAnsi="Times New Roman" w:cs="Times New Roman"/>
                <w:b/>
                <w:bCs/>
                <w:sz w:val="24"/>
                <w:szCs w:val="24"/>
              </w:rPr>
            </w:pPr>
            <w:r w:rsidRPr="004F5757">
              <w:rPr>
                <w:rFonts w:ascii="Times New Roman" w:hAnsi="Times New Roman" w:cs="Times New Roman"/>
                <w:b/>
                <w:bCs/>
                <w:sz w:val="24"/>
                <w:szCs w:val="24"/>
              </w:rPr>
              <w:t/>
            </w:r>
          </w:p>
          <w:p w14:paraId="3D548543" w14:textId="77777777" w:rsidR="00A94BC2" w:rsidRPr="00DC1DD9" w:rsidRDefault="00A94BC2" w:rsidP="00A94BC2">
            <w:pPr>
              <w:jc w:val="center"/>
              <w:rPr>
                <w:rFonts w:ascii="Times New Roman" w:hAnsi="Times New Roman" w:cs="Times New Roman"/>
                <w:sz w:val="24"/>
                <w:szCs w:val="24"/>
              </w:rPr>
            </w:pPr>
            <w:r w:rsidRPr="00DC1DD9">
              <w:rPr>
                <w:rFonts w:ascii="Times New Roman" w:hAnsi="Times New Roman" w:cs="Times New Roman"/>
                <w:sz w:val="24"/>
                <w:szCs w:val="24"/>
              </w:rPr>
              <w:t/>
            </w:r>
          </w:p>
          <w:p w14:paraId="3196AB23" w14:textId="77777777" w:rsidR="00650555" w:rsidRPr="00DC1DD9" w:rsidRDefault="00650555" w:rsidP="004F5757">
            <w:pPr>
              <w:jc w:val="center"/>
              <w:rPr>
                <w:rFonts w:ascii="Times New Roman" w:hAnsi="Times New Roman" w:cs="Times New Roman"/>
                <w:sz w:val="24"/>
                <w:szCs w:val="24"/>
              </w:rPr>
            </w:pPr>
            <w:r w:rsidRPr="00DC1DD9">
              <w:rPr>
                <w:rFonts w:ascii="Times New Roman" w:hAnsi="Times New Roman" w:cs="Times New Roman"/>
                <w:sz w:val="24"/>
                <w:szCs w:val="24"/>
              </w:rPr>
              <w:t/>
            </w:r>
          </w:p>
          <w:p w14:paraId="7C30366D" w14:textId="77777777" w:rsidR="00650555" w:rsidRPr="00DC1DD9" w:rsidRDefault="00650555" w:rsidP="004F5757">
            <w:pPr>
              <w:jc w:val="center"/>
              <w:rPr>
                <w:rFonts w:ascii="Times New Roman" w:hAnsi="Times New Roman" w:cs="Times New Roman"/>
                <w:sz w:val="24"/>
                <w:szCs w:val="24"/>
              </w:rPr>
            </w:pPr>
            <w:r w:rsidRPr="00DC1DD9">
              <w:rPr>
                <w:rFonts w:ascii="Times New Roman" w:hAnsi="Times New Roman" w:cs="Times New Roman"/>
                <w:sz w:val="24"/>
                <w:szCs w:val="24"/>
              </w:rPr>
              <w:t/>
            </w:r>
          </w:p>
          <w:p w14:paraId="60A4F632" w14:textId="77777777" w:rsidR="00650555" w:rsidRPr="00DC1DD9" w:rsidRDefault="00650555" w:rsidP="004F5757">
            <w:pPr>
              <w:jc w:val="center"/>
              <w:rPr>
                <w:rFonts w:ascii="Times New Roman" w:hAnsi="Times New Roman" w:cs="Times New Roman"/>
                <w:sz w:val="24"/>
                <w:szCs w:val="24"/>
              </w:rPr>
            </w:pPr>
            <w:r w:rsidRPr="00DC1DD9">
              <w:rPr>
                <w:rFonts w:ascii="Times New Roman" w:hAnsi="Times New Roman" w:cs="Times New Roman"/>
                <w:sz w:val="24"/>
                <w:szCs w:val="24"/>
              </w:rPr>
              <w:t/>
            </w:r>
          </w:p>
          <w:p w14:paraId="3385CD15" w14:textId="77777777" w:rsidR="00650555" w:rsidRPr="00DC1DD9" w:rsidRDefault="00650555" w:rsidP="004F5757">
            <w:pPr>
              <w:jc w:val="center"/>
              <w:rPr>
                <w:rFonts w:ascii="Times New Roman" w:hAnsi="Times New Roman" w:cs="Times New Roman"/>
                <w:sz w:val="24"/>
                <w:szCs w:val="24"/>
              </w:rPr>
            </w:pPr>
            <w:r w:rsidRPr="00DC1DD9">
              <w:rPr>
                <w:rFonts w:ascii="Times New Roman" w:hAnsi="Times New Roman" w:cs="Times New Roman"/>
                <w:sz w:val="24"/>
                <w:szCs w:val="24"/>
              </w:rPr>
              <w:t/>
            </w:r>
          </w:p>
          <w:p w14:paraId="2F196E34" w14:textId="77777777" w:rsidR="00650555" w:rsidRPr="00DC1DD9" w:rsidRDefault="00650555" w:rsidP="004F5757">
            <w:pPr>
              <w:jc w:val="center"/>
              <w:rPr>
                <w:rFonts w:ascii="Times New Roman" w:hAnsi="Times New Roman" w:cs="Times New Roman"/>
                <w:sz w:val="24"/>
                <w:szCs w:val="24"/>
              </w:rPr>
            </w:pPr>
            <w:r w:rsidRPr="00DC1DD9">
              <w:rPr>
                <w:rFonts w:ascii="Times New Roman" w:hAnsi="Times New Roman" w:cs="Times New Roman"/>
                <w:sz w:val="24"/>
                <w:szCs w:val="24"/>
              </w:rPr>
              <w:t/>
            </w:r>
          </w:p>
          <w:p w14:paraId="7DA596FB" w14:textId="77777777" w:rsidR="00650555" w:rsidRPr="00DC1DD9" w:rsidRDefault="00650555" w:rsidP="004F5757">
            <w:pPr>
              <w:jc w:val="center"/>
              <w:rPr>
                <w:rFonts w:ascii="Times New Roman" w:hAnsi="Times New Roman" w:cs="Times New Roman"/>
                <w:sz w:val="24"/>
                <w:szCs w:val="24"/>
              </w:rPr>
            </w:pPr>
            <w:r w:rsidRPr="00DC1DD9">
              <w:rPr>
                <w:rFonts w:ascii="Times New Roman" w:hAnsi="Times New Roman" w:cs="Times New Roman"/>
                <w:sz w:val="24"/>
                <w:szCs w:val="24"/>
              </w:rPr>
              <w:t/>
            </w:r>
          </w:p>
          <w:p w14:paraId="549E1012" w14:textId="77777777" w:rsidR="00650555" w:rsidRPr="00DC1DD9" w:rsidRDefault="00650555" w:rsidP="004F5757">
            <w:pPr>
              <w:jc w:val="center"/>
              <w:rPr>
                <w:rFonts w:ascii="Times New Roman" w:hAnsi="Times New Roman" w:cs="Times New Roman"/>
                <w:sz w:val="24"/>
                <w:szCs w:val="24"/>
              </w:rPr>
            </w:pPr>
            <w:r w:rsidRPr="00DC1DD9">
              <w:rPr>
                <w:rFonts w:ascii="Times New Roman" w:hAnsi="Times New Roman" w:cs="Times New Roman"/>
                <w:sz w:val="24"/>
                <w:szCs w:val="24"/>
              </w:rPr>
              <w:t/>
            </w:r>
          </w:p>
          <w:p w14:paraId="4EDB6A2A" w14:textId="77777777" w:rsidR="00650555" w:rsidRPr="00DC1DD9" w:rsidRDefault="00650555" w:rsidP="004F5757">
            <w:pPr>
              <w:jc w:val="center"/>
              <w:rPr>
                <w:rFonts w:ascii="Times New Roman" w:hAnsi="Times New Roman" w:cs="Times New Roman"/>
                <w:sz w:val="24"/>
                <w:szCs w:val="24"/>
              </w:rPr>
            </w:pPr>
          </w:p>
        </w:tc>
        <w:tc>
          <w:tcPr>
            <w:tcW w:w="4127" w:type="dxa"/>
          </w:tcPr>
          <w:p w14:paraId="5284AF1D" w14:textId="77777777" w:rsidR="00650555" w:rsidRPr="004F5757" w:rsidRDefault="00650555" w:rsidP="004F5757">
            <w:pPr>
              <w:jc w:val="center"/>
              <w:rPr>
                <w:rFonts w:ascii="Times New Roman" w:hAnsi="Times New Roman" w:cs="Times New Roman"/>
                <w:b/>
                <w:bCs/>
                <w:sz w:val="24"/>
                <w:szCs w:val="24"/>
              </w:rPr>
            </w:pPr>
            <w:r w:rsidRPr="004F5757">
              <w:rPr>
                <w:rFonts w:ascii="Times New Roman" w:hAnsi="Times New Roman" w:cs="Times New Roman"/>
                <w:b/>
                <w:bCs/>
                <w:sz w:val="24"/>
                <w:szCs w:val="24"/>
              </w:rPr>
              <w:t/>
            </w:r>
          </w:p>
          <w:p w14:paraId="473ECDEA" w14:textId="6E891FE6" w:rsidR="00650555" w:rsidRPr="00DC1DD9" w:rsidRDefault="00650555" w:rsidP="004F5757">
            <w:pPr>
              <w:jc w:val="center"/>
              <w:rPr>
                <w:rFonts w:ascii="Times New Roman" w:hAnsi="Times New Roman" w:cs="Times New Roman"/>
                <w:sz w:val="24"/>
                <w:szCs w:val="24"/>
              </w:rPr>
            </w:pPr>
            <w:r w:rsidRPr="00DC1DD9">
              <w:rPr>
                <w:rFonts w:ascii="Times New Roman" w:hAnsi="Times New Roman" w:cs="Times New Roman"/>
                <w:sz w:val="24"/>
                <w:szCs w:val="24"/>
              </w:rPr>
              <w:t/>
            </w:r>
          </w:p>
          <w:p w14:paraId="4F6E76CE" w14:textId="77777777" w:rsidR="00650555" w:rsidRPr="00DC1DD9" w:rsidRDefault="00650555" w:rsidP="004F5757">
            <w:pPr>
              <w:jc w:val="center"/>
              <w:rPr>
                <w:rFonts w:ascii="Times New Roman" w:hAnsi="Times New Roman" w:cs="Times New Roman"/>
                <w:sz w:val="24"/>
                <w:szCs w:val="24"/>
              </w:rPr>
            </w:pPr>
            <w:r w:rsidRPr="00DC1DD9">
              <w:rPr>
                <w:rFonts w:ascii="Times New Roman" w:hAnsi="Times New Roman" w:cs="Times New Roman"/>
                <w:sz w:val="24"/>
                <w:szCs w:val="24"/>
              </w:rPr>
              <w:t/>
            </w:r>
          </w:p>
          <w:p w14:paraId="5BD08CC8" w14:textId="77777777" w:rsidR="00650555" w:rsidRPr="00DC1DD9" w:rsidRDefault="00650555" w:rsidP="004F5757">
            <w:pPr>
              <w:jc w:val="center"/>
              <w:rPr>
                <w:rFonts w:ascii="Times New Roman" w:hAnsi="Times New Roman" w:cs="Times New Roman"/>
                <w:sz w:val="24"/>
                <w:szCs w:val="24"/>
              </w:rPr>
            </w:pPr>
            <w:r w:rsidRPr="00DC1DD9">
              <w:rPr>
                <w:rFonts w:ascii="Times New Roman" w:hAnsi="Times New Roman" w:cs="Times New Roman"/>
                <w:sz w:val="24"/>
                <w:szCs w:val="24"/>
              </w:rPr>
              <w:t/>
            </w:r>
          </w:p>
          <w:p w14:paraId="6AB5CD97" w14:textId="77777777" w:rsidR="00650555" w:rsidRPr="00DC1DD9" w:rsidRDefault="00650555" w:rsidP="004F5757">
            <w:pPr>
              <w:jc w:val="center"/>
              <w:rPr>
                <w:rFonts w:ascii="Times New Roman" w:hAnsi="Times New Roman" w:cs="Times New Roman"/>
                <w:sz w:val="24"/>
                <w:szCs w:val="24"/>
              </w:rPr>
            </w:pPr>
            <w:r w:rsidRPr="00DC1DD9">
              <w:rPr>
                <w:rFonts w:ascii="Times New Roman" w:hAnsi="Times New Roman" w:cs="Times New Roman"/>
                <w:sz w:val="24"/>
                <w:szCs w:val="24"/>
              </w:rPr>
              <w:t/>
            </w:r>
          </w:p>
          <w:p w14:paraId="5B9CFA23" w14:textId="77777777" w:rsidR="00650555" w:rsidRPr="00DC1DD9" w:rsidRDefault="00650555" w:rsidP="004F5757">
            <w:pPr>
              <w:jc w:val="center"/>
              <w:rPr>
                <w:rFonts w:ascii="Times New Roman" w:hAnsi="Times New Roman" w:cs="Times New Roman"/>
                <w:sz w:val="24"/>
                <w:szCs w:val="24"/>
              </w:rPr>
            </w:pPr>
            <w:r w:rsidRPr="00DC1DD9">
              <w:rPr>
                <w:rFonts w:ascii="Times New Roman" w:hAnsi="Times New Roman" w:cs="Times New Roman"/>
                <w:sz w:val="24"/>
                <w:szCs w:val="24"/>
              </w:rPr>
              <w:t/>
            </w:r>
          </w:p>
          <w:p w14:paraId="3034FA37" w14:textId="77777777" w:rsidR="00650555" w:rsidRPr="00DC1DD9" w:rsidRDefault="00650555" w:rsidP="004F5757">
            <w:pPr>
              <w:jc w:val="center"/>
              <w:rPr>
                <w:rFonts w:ascii="Times New Roman" w:hAnsi="Times New Roman" w:cs="Times New Roman"/>
                <w:sz w:val="24"/>
                <w:szCs w:val="24"/>
              </w:rPr>
            </w:pPr>
            <w:r w:rsidRPr="00DC1DD9">
              <w:rPr>
                <w:rFonts w:ascii="Times New Roman" w:hAnsi="Times New Roman" w:cs="Times New Roman"/>
                <w:sz w:val="24"/>
                <w:szCs w:val="24"/>
              </w:rPr>
              <w:t/>
            </w:r>
          </w:p>
          <w:p w14:paraId="7B6FE03A" w14:textId="77777777" w:rsidR="00650555" w:rsidRPr="00DC1DD9" w:rsidRDefault="00650555" w:rsidP="004F5757">
            <w:pPr>
              <w:jc w:val="center"/>
              <w:rPr>
                <w:rFonts w:ascii="Times New Roman" w:hAnsi="Times New Roman" w:cs="Times New Roman"/>
                <w:sz w:val="24"/>
                <w:szCs w:val="24"/>
              </w:rPr>
            </w:pPr>
            <w:r w:rsidRPr="00DC1DD9">
              <w:rPr>
                <w:rFonts w:ascii="Times New Roman" w:hAnsi="Times New Roman" w:cs="Times New Roman"/>
                <w:sz w:val="24"/>
                <w:szCs w:val="24"/>
              </w:rPr>
              <w:t/>
            </w:r>
          </w:p>
          <w:p w14:paraId="0DF9FF85" w14:textId="77777777" w:rsidR="00650555" w:rsidRPr="00DC1DD9" w:rsidRDefault="00650555" w:rsidP="004F5757">
            <w:pPr>
              <w:jc w:val="center"/>
              <w:rPr>
                <w:rFonts w:ascii="Times New Roman" w:hAnsi="Times New Roman" w:cs="Times New Roman"/>
                <w:sz w:val="24"/>
                <w:szCs w:val="24"/>
              </w:rPr>
            </w:pPr>
            <w:r w:rsidRPr="00DC1DD9">
              <w:rPr>
                <w:rFonts w:ascii="Times New Roman" w:hAnsi="Times New Roman" w:cs="Times New Roman"/>
                <w:sz w:val="24"/>
                <w:szCs w:val="24"/>
              </w:rPr>
              <w:t/>
            </w:r>
          </w:p>
        </w:tc>
      </w:tr>
    </w:tbl>
    <w:p w14:paraId="17FC827E" w14:textId="77777777" w:rsidR="00B52720" w:rsidRDefault="00B52720" w:rsidP="004F5757">
      <w:pPr>
        <w:spacing w:after="0" w:line="240" w:lineRule="auto"/>
        <w:jc w:val="center"/>
        <w:rPr>
          <w:rFonts w:ascii="Times New Roman" w:hAnsi="Times New Roman" w:cs="Times New Roman"/>
          <w:b/>
          <w:bCs/>
          <w:sz w:val="24"/>
          <w:szCs w:val="24"/>
        </w:rPr>
      </w:pPr>
    </w:p>
    <w:p w14:paraId="4D26D5B1" w14:textId="77777777" w:rsidR="00457425" w:rsidRDefault="00457425" w:rsidP="0045742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65E0D0CC" w14:textId="77777777" w:rsidR="00457425" w:rsidRDefault="00457425" w:rsidP="00457425">
      <w:pPr>
        <w:spacing w:after="0" w:line="240" w:lineRule="auto"/>
        <w:rPr>
          <w:rFonts w:ascii="Times New Roman" w:hAnsi="Times New Roman" w:cs="Times New Roman"/>
          <w:b/>
          <w:bCs/>
          <w:sz w:val="24"/>
          <w:szCs w:val="24"/>
        </w:rPr>
      </w:pPr>
    </w:p>
    <w:p w14:paraId="7CB718B8" w14:textId="03036BE9" w:rsidR="00C2251B" w:rsidRPr="00CF6A9F" w:rsidRDefault="00457425" w:rsidP="003F6AB9">
      <w:pPr>
        <w:spacing w:after="0" w:line="360" w:lineRule="auto"/>
        <w:jc w:val="both"/>
        <w:rPr>
          <w:rFonts w:ascii="Times New Roman" w:hAnsi="Times New Roman" w:cs="Times New Roman"/>
          <w:bCs/>
          <w:sz w:val="24"/>
          <w:szCs w:val="24"/>
        </w:rPr>
      </w:pPr>
      <w:r w:rsidRPr="00CF6A9F">
        <w:rPr>
          <w:rFonts w:ascii="Times New Roman" w:hAnsi="Times New Roman" w:cs="Times New Roman"/>
          <w:bCs/>
          <w:sz w:val="24"/>
          <w:szCs w:val="24"/>
        </w:rPr>
        <w:t>The paper has made an attempt to understand the application of financial variables on research. The paper has identified some key variables in accounting and f</w:t>
      </w:r>
      <w:r w:rsidR="00427984" w:rsidRPr="00CF6A9F">
        <w:rPr>
          <w:rFonts w:ascii="Times New Roman" w:hAnsi="Times New Roman" w:cs="Times New Roman"/>
          <w:bCs/>
          <w:sz w:val="24"/>
          <w:szCs w:val="24"/>
        </w:rPr>
        <w:t>inance and the way the ratios</w:t>
      </w:r>
      <w:r w:rsidRPr="00CF6A9F">
        <w:rPr>
          <w:rFonts w:ascii="Times New Roman" w:hAnsi="Times New Roman" w:cs="Times New Roman"/>
          <w:bCs/>
          <w:sz w:val="24"/>
          <w:szCs w:val="24"/>
        </w:rPr>
        <w:t xml:space="preserve"> show the relationship among the</w:t>
      </w:r>
      <w:r w:rsidR="00427984" w:rsidRPr="00CF6A9F">
        <w:rPr>
          <w:rFonts w:ascii="Times New Roman" w:hAnsi="Times New Roman" w:cs="Times New Roman"/>
          <w:bCs/>
          <w:sz w:val="24"/>
          <w:szCs w:val="24"/>
        </w:rPr>
        <w:t xml:space="preserve"> variables. The paper has brought forth statistical application of accounting variables for selected companies during the </w:t>
      </w:r>
      <w:r w:rsidR="00A94BC2" w:rsidRPr="00CF6A9F">
        <w:rPr>
          <w:rFonts w:ascii="Times New Roman" w:hAnsi="Times New Roman" w:cs="Times New Roman"/>
          <w:bCs/>
          <w:sz w:val="24"/>
          <w:szCs w:val="24"/>
        </w:rPr>
        <w:t>period.</w:t>
      </w:r>
      <w:r w:rsidR="00427984" w:rsidRPr="00CF6A9F">
        <w:rPr>
          <w:rFonts w:ascii="Times New Roman" w:hAnsi="Times New Roman" w:cs="Times New Roman"/>
          <w:bCs/>
          <w:sz w:val="24"/>
          <w:szCs w:val="24"/>
        </w:rPr>
        <w:t xml:space="preserve"> By applying the technique of </w:t>
      </w:r>
      <w:r w:rsidR="003F6AB9" w:rsidRPr="00CF6A9F">
        <w:rPr>
          <w:rFonts w:ascii="Times New Roman" w:hAnsi="Times New Roman" w:cs="Times New Roman"/>
          <w:bCs/>
          <w:sz w:val="24"/>
          <w:szCs w:val="24"/>
        </w:rPr>
        <w:t>ANOVA</w:t>
      </w:r>
      <w:r w:rsidR="004F7BB1">
        <w:rPr>
          <w:rFonts w:ascii="Times New Roman" w:hAnsi="Times New Roman" w:cs="Times New Roman"/>
          <w:bCs/>
          <w:sz w:val="24"/>
          <w:szCs w:val="24"/>
        </w:rPr>
        <w:t>,</w:t>
      </w:r>
      <w:r w:rsidR="00427984" w:rsidRPr="00CF6A9F">
        <w:rPr>
          <w:rFonts w:ascii="Times New Roman" w:hAnsi="Times New Roman" w:cs="Times New Roman"/>
          <w:bCs/>
          <w:sz w:val="24"/>
          <w:szCs w:val="24"/>
        </w:rPr>
        <w:t xml:space="preserve"> it is understood that </w:t>
      </w:r>
      <w:r w:rsidR="00CD6CA3" w:rsidRPr="00CF6A9F">
        <w:rPr>
          <w:rFonts w:ascii="Times New Roman" w:hAnsi="Times New Roman" w:cs="Times New Roman"/>
          <w:bCs/>
          <w:sz w:val="24"/>
          <w:szCs w:val="24"/>
        </w:rPr>
        <w:t xml:space="preserve">the selected companies employ different amount of debt during the period by showing the significant difference in terms of leverage ratio. The application of correlation and regression techniques show the relationship between </w:t>
      </w:r>
      <w:r w:rsidR="00A94BC2" w:rsidRPr="00CF6A9F">
        <w:rPr>
          <w:rFonts w:ascii="Times New Roman" w:hAnsi="Times New Roman" w:cs="Times New Roman"/>
          <w:bCs/>
          <w:sz w:val="24"/>
          <w:szCs w:val="24"/>
        </w:rPr>
        <w:t>Non-Performing</w:t>
      </w:r>
      <w:r w:rsidR="00A94BC2">
        <w:rPr>
          <w:rFonts w:ascii="Times New Roman" w:hAnsi="Times New Roman" w:cs="Times New Roman"/>
          <w:bCs/>
          <w:sz w:val="24"/>
          <w:szCs w:val="24"/>
        </w:rPr>
        <w:t xml:space="preserve"> </w:t>
      </w:r>
      <w:r w:rsidR="00CD6CA3" w:rsidRPr="00CF6A9F">
        <w:rPr>
          <w:rFonts w:ascii="Times New Roman" w:hAnsi="Times New Roman" w:cs="Times New Roman"/>
          <w:bCs/>
          <w:sz w:val="24"/>
          <w:szCs w:val="24"/>
        </w:rPr>
        <w:t>Asset</w:t>
      </w:r>
      <w:r w:rsidR="00A94BC2">
        <w:rPr>
          <w:rFonts w:ascii="Times New Roman" w:hAnsi="Times New Roman" w:cs="Times New Roman"/>
          <w:bCs/>
          <w:sz w:val="24"/>
          <w:szCs w:val="24"/>
        </w:rPr>
        <w:t xml:space="preserve"> </w:t>
      </w:r>
      <w:r w:rsidR="00CD6CA3" w:rsidRPr="00CF6A9F">
        <w:rPr>
          <w:rFonts w:ascii="Times New Roman" w:hAnsi="Times New Roman" w:cs="Times New Roman"/>
          <w:bCs/>
          <w:sz w:val="24"/>
          <w:szCs w:val="24"/>
        </w:rPr>
        <w:t>(NPA) and Return on Equity (ROE)and the extent to which ROE is affected by NPA</w:t>
      </w:r>
      <w:r w:rsidR="00D747F1" w:rsidRPr="00CF6A9F">
        <w:rPr>
          <w:rFonts w:ascii="Times New Roman" w:hAnsi="Times New Roman" w:cs="Times New Roman"/>
          <w:bCs/>
          <w:sz w:val="24"/>
          <w:szCs w:val="24"/>
        </w:rPr>
        <w:t xml:space="preserve"> for the selected period by taking into account of various banks</w:t>
      </w:r>
      <w:r w:rsidR="00CD6CA3" w:rsidRPr="00CF6A9F">
        <w:rPr>
          <w:rFonts w:ascii="Times New Roman" w:hAnsi="Times New Roman" w:cs="Times New Roman"/>
          <w:bCs/>
          <w:sz w:val="24"/>
          <w:szCs w:val="24"/>
        </w:rPr>
        <w:t xml:space="preserve">. With the help of Altman Z score </w:t>
      </w:r>
      <w:r w:rsidR="00D747F1" w:rsidRPr="00CF6A9F">
        <w:rPr>
          <w:rFonts w:ascii="Times New Roman" w:hAnsi="Times New Roman" w:cs="Times New Roman"/>
          <w:bCs/>
          <w:sz w:val="24"/>
          <w:szCs w:val="24"/>
        </w:rPr>
        <w:t>the discriminant analysis is carried out to identify the financial health of the firm for the selected period.</w:t>
      </w:r>
    </w:p>
    <w:p w14:paraId="173C394A" w14:textId="77777777" w:rsidR="00C2251B" w:rsidRPr="00CF6A9F" w:rsidRDefault="00C2251B" w:rsidP="003F6AB9">
      <w:pPr>
        <w:spacing w:after="0" w:line="240" w:lineRule="auto"/>
        <w:jc w:val="both"/>
        <w:rPr>
          <w:rFonts w:ascii="Times New Roman" w:hAnsi="Times New Roman" w:cs="Times New Roman"/>
          <w:bCs/>
          <w:sz w:val="24"/>
          <w:szCs w:val="24"/>
        </w:rPr>
      </w:pPr>
    </w:p>
    <w:p w14:paraId="7C6E9BD4" w14:textId="44B988DC" w:rsidR="00C2251B" w:rsidRDefault="00C2251B" w:rsidP="0045742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Keywords: Leverage Ratio,</w:t>
      </w:r>
      <w:r w:rsidR="003F6AB9">
        <w:rPr>
          <w:rFonts w:ascii="Times New Roman" w:hAnsi="Times New Roman" w:cs="Times New Roman"/>
          <w:b/>
          <w:bCs/>
          <w:sz w:val="24"/>
          <w:szCs w:val="24"/>
        </w:rPr>
        <w:t xml:space="preserve"> </w:t>
      </w:r>
      <w:r>
        <w:rPr>
          <w:rFonts w:ascii="Times New Roman" w:hAnsi="Times New Roman" w:cs="Times New Roman"/>
          <w:b/>
          <w:bCs/>
          <w:sz w:val="24"/>
          <w:szCs w:val="24"/>
        </w:rPr>
        <w:t xml:space="preserve">Return on Equity, </w:t>
      </w:r>
      <w:r w:rsidR="003F6AB9">
        <w:rPr>
          <w:rFonts w:ascii="Times New Roman" w:hAnsi="Times New Roman" w:cs="Times New Roman"/>
          <w:b/>
          <w:bCs/>
          <w:sz w:val="24"/>
          <w:szCs w:val="24"/>
        </w:rPr>
        <w:t>Non-Performing</w:t>
      </w:r>
      <w:r>
        <w:rPr>
          <w:rFonts w:ascii="Times New Roman" w:hAnsi="Times New Roman" w:cs="Times New Roman"/>
          <w:b/>
          <w:bCs/>
          <w:sz w:val="24"/>
          <w:szCs w:val="24"/>
        </w:rPr>
        <w:t xml:space="preserve"> Assets, </w:t>
      </w:r>
      <w:r w:rsidR="00A94BC2">
        <w:rPr>
          <w:rFonts w:ascii="Times New Roman" w:hAnsi="Times New Roman" w:cs="Times New Roman"/>
          <w:b/>
          <w:bCs/>
          <w:sz w:val="24"/>
          <w:szCs w:val="24"/>
        </w:rPr>
        <w:t>ANOVA, Z</w:t>
      </w:r>
      <w:r>
        <w:rPr>
          <w:rFonts w:ascii="Times New Roman" w:hAnsi="Times New Roman" w:cs="Times New Roman"/>
          <w:b/>
          <w:bCs/>
          <w:sz w:val="24"/>
          <w:szCs w:val="24"/>
        </w:rPr>
        <w:t xml:space="preserve"> score.</w:t>
      </w:r>
    </w:p>
    <w:p w14:paraId="3A5D0CF3" w14:textId="77777777" w:rsidR="00457425" w:rsidRDefault="00457425" w:rsidP="004F5757">
      <w:pPr>
        <w:spacing w:after="0" w:line="240" w:lineRule="auto"/>
        <w:jc w:val="center"/>
        <w:rPr>
          <w:rFonts w:ascii="Times New Roman" w:hAnsi="Times New Roman" w:cs="Times New Roman"/>
          <w:b/>
          <w:bCs/>
          <w:sz w:val="24"/>
          <w:szCs w:val="24"/>
        </w:rPr>
      </w:pPr>
    </w:p>
    <w:p w14:paraId="43BB3CD7" w14:textId="77777777" w:rsidR="003F6AB9" w:rsidRDefault="003F6AB9" w:rsidP="003F6AB9">
      <w:pPr>
        <w:spacing w:after="0" w:line="360" w:lineRule="auto"/>
        <w:jc w:val="center"/>
        <w:rPr>
          <w:rFonts w:ascii="Times New Roman" w:hAnsi="Times New Roman" w:cs="Times New Roman"/>
          <w:b/>
          <w:bCs/>
          <w:sz w:val="24"/>
          <w:szCs w:val="24"/>
        </w:rPr>
      </w:pPr>
    </w:p>
    <w:p w14:paraId="5A7546CA" w14:textId="77777777" w:rsidR="003F6AB9" w:rsidRDefault="003F6AB9" w:rsidP="003F6AB9">
      <w:pPr>
        <w:spacing w:after="0" w:line="360" w:lineRule="auto"/>
        <w:jc w:val="center"/>
        <w:rPr>
          <w:rFonts w:ascii="Times New Roman" w:hAnsi="Times New Roman" w:cs="Times New Roman"/>
          <w:b/>
          <w:bCs/>
          <w:sz w:val="24"/>
          <w:szCs w:val="24"/>
        </w:rPr>
      </w:pPr>
    </w:p>
    <w:p w14:paraId="3663521A" w14:textId="77777777" w:rsidR="003F6AB9" w:rsidRDefault="003F6AB9" w:rsidP="003F6AB9">
      <w:pPr>
        <w:spacing w:after="0" w:line="360" w:lineRule="auto"/>
        <w:jc w:val="center"/>
        <w:rPr>
          <w:rFonts w:ascii="Times New Roman" w:hAnsi="Times New Roman" w:cs="Times New Roman"/>
          <w:b/>
          <w:bCs/>
          <w:sz w:val="24"/>
          <w:szCs w:val="24"/>
        </w:rPr>
      </w:pPr>
    </w:p>
    <w:p w14:paraId="1F5D861A" w14:textId="77777777" w:rsidR="003F6AB9" w:rsidRDefault="003F6AB9" w:rsidP="003F6AB9">
      <w:pPr>
        <w:spacing w:after="0" w:line="360" w:lineRule="auto"/>
        <w:jc w:val="center"/>
        <w:rPr>
          <w:rFonts w:ascii="Times New Roman" w:hAnsi="Times New Roman" w:cs="Times New Roman"/>
          <w:b/>
          <w:bCs/>
          <w:sz w:val="24"/>
          <w:szCs w:val="24"/>
        </w:rPr>
      </w:pPr>
    </w:p>
    <w:p w14:paraId="10F21191" w14:textId="77777777" w:rsidR="003F6AB9" w:rsidRDefault="003F6AB9" w:rsidP="003F6AB9">
      <w:pPr>
        <w:spacing w:after="0" w:line="360" w:lineRule="auto"/>
        <w:jc w:val="center"/>
        <w:rPr>
          <w:rFonts w:ascii="Times New Roman" w:hAnsi="Times New Roman" w:cs="Times New Roman"/>
          <w:b/>
          <w:bCs/>
          <w:sz w:val="24"/>
          <w:szCs w:val="24"/>
        </w:rPr>
      </w:pPr>
    </w:p>
    <w:p w14:paraId="49CF32F2" w14:textId="77777777" w:rsidR="003F6AB9" w:rsidRDefault="003F6AB9" w:rsidP="003F6AB9">
      <w:pPr>
        <w:spacing w:after="0" w:line="360" w:lineRule="auto"/>
        <w:jc w:val="center"/>
        <w:rPr>
          <w:rFonts w:ascii="Times New Roman" w:hAnsi="Times New Roman" w:cs="Times New Roman"/>
          <w:b/>
          <w:bCs/>
          <w:sz w:val="24"/>
          <w:szCs w:val="24"/>
        </w:rPr>
      </w:pPr>
    </w:p>
    <w:p w14:paraId="02DB86C7" w14:textId="77777777" w:rsidR="003F6AB9" w:rsidRDefault="003F6AB9" w:rsidP="003F6AB9">
      <w:pPr>
        <w:spacing w:after="0" w:line="360" w:lineRule="auto"/>
        <w:jc w:val="center"/>
        <w:rPr>
          <w:rFonts w:ascii="Times New Roman" w:hAnsi="Times New Roman" w:cs="Times New Roman"/>
          <w:b/>
          <w:bCs/>
          <w:sz w:val="24"/>
          <w:szCs w:val="24"/>
        </w:rPr>
      </w:pPr>
    </w:p>
    <w:p w14:paraId="1220CFB4" w14:textId="77777777" w:rsidR="003F6AB9" w:rsidRDefault="003F6AB9" w:rsidP="003F6AB9">
      <w:pPr>
        <w:spacing w:after="0" w:line="360" w:lineRule="auto"/>
        <w:jc w:val="center"/>
        <w:rPr>
          <w:rFonts w:ascii="Times New Roman" w:hAnsi="Times New Roman" w:cs="Times New Roman"/>
          <w:b/>
          <w:bCs/>
          <w:sz w:val="24"/>
          <w:szCs w:val="24"/>
        </w:rPr>
      </w:pPr>
    </w:p>
    <w:p w14:paraId="4239535F" w14:textId="77777777" w:rsidR="003F6AB9" w:rsidRDefault="003F6AB9" w:rsidP="003F6AB9">
      <w:pPr>
        <w:spacing w:after="0" w:line="360" w:lineRule="auto"/>
        <w:jc w:val="center"/>
        <w:rPr>
          <w:rFonts w:ascii="Times New Roman" w:hAnsi="Times New Roman" w:cs="Times New Roman"/>
          <w:b/>
          <w:bCs/>
          <w:sz w:val="24"/>
          <w:szCs w:val="24"/>
        </w:rPr>
      </w:pPr>
    </w:p>
    <w:p w14:paraId="2EE8BF83" w14:textId="77777777" w:rsidR="00A94BC2" w:rsidRDefault="00A94BC2" w:rsidP="003F6AB9">
      <w:pPr>
        <w:spacing w:after="0" w:line="360" w:lineRule="auto"/>
        <w:jc w:val="center"/>
        <w:rPr>
          <w:rFonts w:ascii="Times New Roman" w:hAnsi="Times New Roman" w:cs="Times New Roman"/>
          <w:b/>
          <w:bCs/>
          <w:sz w:val="24"/>
          <w:szCs w:val="24"/>
        </w:rPr>
      </w:pPr>
    </w:p>
    <w:p w14:paraId="1EC6A6B6" w14:textId="1CC439C3" w:rsidR="00225341" w:rsidRPr="00DC1DD9" w:rsidRDefault="00225341" w:rsidP="003F6AB9">
      <w:pPr>
        <w:spacing w:after="0" w:line="360" w:lineRule="auto"/>
        <w:jc w:val="center"/>
        <w:rPr>
          <w:rFonts w:ascii="Times New Roman" w:hAnsi="Times New Roman" w:cs="Times New Roman"/>
          <w:b/>
          <w:bCs/>
          <w:sz w:val="24"/>
          <w:szCs w:val="24"/>
        </w:rPr>
      </w:pPr>
      <w:r w:rsidRPr="00DC1DD9">
        <w:rPr>
          <w:rFonts w:ascii="Times New Roman" w:hAnsi="Times New Roman" w:cs="Times New Roman"/>
          <w:b/>
          <w:bCs/>
          <w:sz w:val="24"/>
          <w:szCs w:val="24"/>
        </w:rPr>
        <w:lastRenderedPageBreak/>
        <w:t>Introduction</w:t>
      </w:r>
    </w:p>
    <w:p w14:paraId="45F66531" w14:textId="77777777" w:rsidR="00225341" w:rsidRPr="00DC1DD9" w:rsidRDefault="00225341" w:rsidP="00DC1DD9">
      <w:pPr>
        <w:spacing w:after="0" w:line="360" w:lineRule="auto"/>
        <w:jc w:val="both"/>
        <w:rPr>
          <w:rFonts w:ascii="Times New Roman" w:hAnsi="Times New Roman" w:cs="Times New Roman"/>
          <w:sz w:val="24"/>
          <w:szCs w:val="24"/>
        </w:rPr>
      </w:pPr>
      <w:r w:rsidRPr="00DC1DD9">
        <w:rPr>
          <w:rFonts w:ascii="Times New Roman" w:hAnsi="Times New Roman" w:cs="Times New Roman"/>
          <w:sz w:val="24"/>
          <w:szCs w:val="24"/>
        </w:rPr>
        <w:t>Financial statements are prepared to understand the financial position of firm. Financial statements are referred by various stakeholders such as Investors, Suppliers, Employees, Tax authorities, Government, Competitors and customers. In this line</w:t>
      </w:r>
      <w:r w:rsidR="001A412E" w:rsidRPr="00DC1DD9">
        <w:rPr>
          <w:rFonts w:ascii="Times New Roman" w:hAnsi="Times New Roman" w:cs="Times New Roman"/>
          <w:sz w:val="24"/>
          <w:szCs w:val="24"/>
        </w:rPr>
        <w:t>,</w:t>
      </w:r>
      <w:r w:rsidRPr="00DC1DD9">
        <w:rPr>
          <w:rFonts w:ascii="Times New Roman" w:hAnsi="Times New Roman" w:cs="Times New Roman"/>
          <w:sz w:val="24"/>
          <w:szCs w:val="24"/>
        </w:rPr>
        <w:t xml:space="preserve"> financial statements of corporates are used by researchers too. </w:t>
      </w:r>
      <w:r w:rsidR="00DB0048">
        <w:rPr>
          <w:rFonts w:ascii="Times New Roman" w:hAnsi="Times New Roman" w:cs="Times New Roman"/>
          <w:sz w:val="24"/>
          <w:szCs w:val="24"/>
        </w:rPr>
        <w:t>The Information</w:t>
      </w:r>
      <w:r w:rsidR="00B31F47" w:rsidRPr="00DC1DD9">
        <w:rPr>
          <w:rFonts w:ascii="Times New Roman" w:hAnsi="Times New Roman" w:cs="Times New Roman"/>
          <w:sz w:val="24"/>
          <w:szCs w:val="24"/>
        </w:rPr>
        <w:t xml:space="preserve"> extracted from the</w:t>
      </w:r>
      <w:r w:rsidRPr="00DC1DD9">
        <w:rPr>
          <w:rFonts w:ascii="Times New Roman" w:hAnsi="Times New Roman" w:cs="Times New Roman"/>
          <w:sz w:val="24"/>
          <w:szCs w:val="24"/>
        </w:rPr>
        <w:t xml:space="preserve"> financ</w:t>
      </w:r>
      <w:r w:rsidR="009C5EA0" w:rsidRPr="00DC1DD9">
        <w:rPr>
          <w:rFonts w:ascii="Times New Roman" w:hAnsi="Times New Roman" w:cs="Times New Roman"/>
          <w:sz w:val="24"/>
          <w:szCs w:val="24"/>
        </w:rPr>
        <w:t>ial statements are considered to</w:t>
      </w:r>
      <w:r w:rsidRPr="00DC1DD9">
        <w:rPr>
          <w:rFonts w:ascii="Times New Roman" w:hAnsi="Times New Roman" w:cs="Times New Roman"/>
          <w:sz w:val="24"/>
          <w:szCs w:val="24"/>
        </w:rPr>
        <w:t xml:space="preserve"> be the data and the financial statements are the data sources for carrying out Industrial and academic research. As the financial statements are audited </w:t>
      </w:r>
      <w:r w:rsidR="001A412E" w:rsidRPr="00DC1DD9">
        <w:rPr>
          <w:rFonts w:ascii="Times New Roman" w:hAnsi="Times New Roman" w:cs="Times New Roman"/>
          <w:sz w:val="24"/>
          <w:szCs w:val="24"/>
        </w:rPr>
        <w:t>statements</w:t>
      </w:r>
      <w:r w:rsidRPr="00DC1DD9">
        <w:rPr>
          <w:rFonts w:ascii="Times New Roman" w:hAnsi="Times New Roman" w:cs="Times New Roman"/>
          <w:sz w:val="24"/>
          <w:szCs w:val="24"/>
        </w:rPr>
        <w:t xml:space="preserve">, </w:t>
      </w:r>
      <w:r w:rsidR="001A412E" w:rsidRPr="00DC1DD9">
        <w:rPr>
          <w:rFonts w:ascii="Times New Roman" w:hAnsi="Times New Roman" w:cs="Times New Roman"/>
          <w:sz w:val="24"/>
          <w:szCs w:val="24"/>
        </w:rPr>
        <w:t>the</w:t>
      </w:r>
      <w:r w:rsidRPr="00DC1DD9">
        <w:rPr>
          <w:rFonts w:ascii="Times New Roman" w:hAnsi="Times New Roman" w:cs="Times New Roman"/>
          <w:sz w:val="24"/>
          <w:szCs w:val="24"/>
        </w:rPr>
        <w:t xml:space="preserve"> data extracted therefrom stands reliable and valid for research. </w:t>
      </w:r>
      <w:r w:rsidR="001A412E" w:rsidRPr="00DC1DD9">
        <w:rPr>
          <w:rFonts w:ascii="Times New Roman" w:hAnsi="Times New Roman" w:cs="Times New Roman"/>
          <w:sz w:val="24"/>
          <w:szCs w:val="24"/>
        </w:rPr>
        <w:t xml:space="preserve">The data extracted from the financial statements are known as financial / accounting variables. The accounting variables are interrelated to each other and one or more accounting variable(s) will have an impact over the other variable(s). </w:t>
      </w:r>
      <w:r w:rsidR="00A9191F" w:rsidRPr="00DC1DD9">
        <w:rPr>
          <w:rFonts w:ascii="Times New Roman" w:hAnsi="Times New Roman" w:cs="Times New Roman"/>
          <w:sz w:val="24"/>
          <w:szCs w:val="24"/>
        </w:rPr>
        <w:t xml:space="preserve">The interrelationship amongst the accounting variables </w:t>
      </w:r>
      <w:r w:rsidR="00D34427" w:rsidRPr="00DC1DD9">
        <w:rPr>
          <w:rFonts w:ascii="Times New Roman" w:hAnsi="Times New Roman" w:cs="Times New Roman"/>
          <w:sz w:val="24"/>
          <w:szCs w:val="24"/>
        </w:rPr>
        <w:t>and the</w:t>
      </w:r>
      <w:r w:rsidR="00A9191F" w:rsidRPr="00DC1DD9">
        <w:rPr>
          <w:rFonts w:ascii="Times New Roman" w:hAnsi="Times New Roman" w:cs="Times New Roman"/>
          <w:sz w:val="24"/>
          <w:szCs w:val="24"/>
        </w:rPr>
        <w:t xml:space="preserve"> impact </w:t>
      </w:r>
      <w:r w:rsidR="00D34427" w:rsidRPr="00DC1DD9">
        <w:rPr>
          <w:rFonts w:ascii="Times New Roman" w:hAnsi="Times New Roman" w:cs="Times New Roman"/>
          <w:sz w:val="24"/>
          <w:szCs w:val="24"/>
        </w:rPr>
        <w:t>of one</w:t>
      </w:r>
      <w:r w:rsidR="00A9191F" w:rsidRPr="00DC1DD9">
        <w:rPr>
          <w:rFonts w:ascii="Times New Roman" w:hAnsi="Times New Roman" w:cs="Times New Roman"/>
          <w:sz w:val="24"/>
          <w:szCs w:val="24"/>
        </w:rPr>
        <w:t xml:space="preserve"> or more accounting variable(s) over the other can be brought to light through statistical tools and the results therefrom can be interpreted and concluded in a </w:t>
      </w:r>
      <w:r w:rsidR="00D34427" w:rsidRPr="00DC1DD9">
        <w:rPr>
          <w:rFonts w:ascii="Times New Roman" w:hAnsi="Times New Roman" w:cs="Times New Roman"/>
          <w:sz w:val="24"/>
          <w:szCs w:val="24"/>
        </w:rPr>
        <w:t>systematic way. There is a wide scope for considering the Financial variables for research by applying both Descriptive statistic and Inferential Statistics. Beyond that It is also possible to construct Linear Regression model</w:t>
      </w:r>
      <w:r w:rsidR="0028787F" w:rsidRPr="00DC1DD9">
        <w:rPr>
          <w:rFonts w:ascii="Times New Roman" w:hAnsi="Times New Roman" w:cs="Times New Roman"/>
          <w:sz w:val="24"/>
          <w:szCs w:val="24"/>
        </w:rPr>
        <w:t>(s)</w:t>
      </w:r>
      <w:r w:rsidR="00D34427" w:rsidRPr="00DC1DD9">
        <w:rPr>
          <w:rFonts w:ascii="Times New Roman" w:hAnsi="Times New Roman" w:cs="Times New Roman"/>
          <w:sz w:val="24"/>
          <w:szCs w:val="24"/>
        </w:rPr>
        <w:t>, Multiple Regression Models(s)</w:t>
      </w:r>
      <w:r w:rsidR="0028787F" w:rsidRPr="00DC1DD9">
        <w:rPr>
          <w:rFonts w:ascii="Times New Roman" w:hAnsi="Times New Roman" w:cs="Times New Roman"/>
          <w:sz w:val="24"/>
          <w:szCs w:val="24"/>
        </w:rPr>
        <w:t>, Discriminant Model(s) and Structural</w:t>
      </w:r>
      <w:r w:rsidR="00D34427" w:rsidRPr="00DC1DD9">
        <w:rPr>
          <w:rFonts w:ascii="Times New Roman" w:hAnsi="Times New Roman" w:cs="Times New Roman"/>
          <w:sz w:val="24"/>
          <w:szCs w:val="24"/>
        </w:rPr>
        <w:t xml:space="preserve"> Equation Model(s) using the financial variables. Financial variables are also</w:t>
      </w:r>
      <w:r w:rsidR="0028787F" w:rsidRPr="00DC1DD9">
        <w:rPr>
          <w:rFonts w:ascii="Times New Roman" w:hAnsi="Times New Roman" w:cs="Times New Roman"/>
          <w:sz w:val="24"/>
          <w:szCs w:val="24"/>
        </w:rPr>
        <w:t xml:space="preserve"> widely</w:t>
      </w:r>
      <w:r w:rsidR="00D34427" w:rsidRPr="00DC1DD9">
        <w:rPr>
          <w:rFonts w:ascii="Times New Roman" w:hAnsi="Times New Roman" w:cs="Times New Roman"/>
          <w:sz w:val="24"/>
          <w:szCs w:val="24"/>
        </w:rPr>
        <w:t xml:space="preserve"> used </w:t>
      </w:r>
      <w:r w:rsidR="0028787F" w:rsidRPr="00DC1DD9">
        <w:rPr>
          <w:rFonts w:ascii="Times New Roman" w:hAnsi="Times New Roman" w:cs="Times New Roman"/>
          <w:sz w:val="24"/>
          <w:szCs w:val="24"/>
        </w:rPr>
        <w:t>in</w:t>
      </w:r>
      <w:r w:rsidR="00D34427" w:rsidRPr="00DC1DD9">
        <w:rPr>
          <w:rFonts w:ascii="Times New Roman" w:hAnsi="Times New Roman" w:cs="Times New Roman"/>
          <w:sz w:val="24"/>
          <w:szCs w:val="24"/>
        </w:rPr>
        <w:t xml:space="preserve"> Time series analysis with the help of various econometric tools. </w:t>
      </w:r>
      <w:r w:rsidR="0028787F" w:rsidRPr="00DC1DD9">
        <w:rPr>
          <w:rFonts w:ascii="Times New Roman" w:hAnsi="Times New Roman" w:cs="Times New Roman"/>
          <w:sz w:val="24"/>
          <w:szCs w:val="24"/>
        </w:rPr>
        <w:t>With the help of Financial Variables, it is quite possible to study a firm, Sector and the economy as whole. Enormous studies were conducted with the help of Financial variables worldwide. Altman’s Z score, Du Point Analysis, Capital Asset Pricing model, Capital Structure Theories, Dividend Theories, Random Walk Theory, Efficient Market Hypothesis, CAMEL Model, Arbitrage Pricing Theory etc are the famous studies conducted in the area of accounting  and finance with major utilization of Accounting/ Financial Variables.</w:t>
      </w:r>
      <w:r w:rsidR="000F0840" w:rsidRPr="00DC1DD9">
        <w:rPr>
          <w:rFonts w:ascii="Times New Roman" w:hAnsi="Times New Roman" w:cs="Times New Roman"/>
          <w:sz w:val="24"/>
          <w:szCs w:val="24"/>
        </w:rPr>
        <w:t xml:space="preserve"> Hence i</w:t>
      </w:r>
      <w:r w:rsidR="008F3902" w:rsidRPr="00DC1DD9">
        <w:rPr>
          <w:rFonts w:ascii="Times New Roman" w:hAnsi="Times New Roman" w:cs="Times New Roman"/>
          <w:sz w:val="24"/>
          <w:szCs w:val="24"/>
        </w:rPr>
        <w:t xml:space="preserve">t is essential for the </w:t>
      </w:r>
      <w:r w:rsidR="005A4995" w:rsidRPr="00DC1DD9">
        <w:rPr>
          <w:rFonts w:ascii="Times New Roman" w:hAnsi="Times New Roman" w:cs="Times New Roman"/>
          <w:sz w:val="24"/>
          <w:szCs w:val="24"/>
        </w:rPr>
        <w:t>present-day</w:t>
      </w:r>
      <w:r w:rsidR="008F3902" w:rsidRPr="00DC1DD9">
        <w:rPr>
          <w:rFonts w:ascii="Times New Roman" w:hAnsi="Times New Roman" w:cs="Times New Roman"/>
          <w:sz w:val="24"/>
          <w:szCs w:val="24"/>
        </w:rPr>
        <w:t xml:space="preserve"> researchers to acquire skillset for analysing the accounting/ Financial Variables nothing but secondary Data. In this </w:t>
      </w:r>
      <w:r w:rsidR="0069492E" w:rsidRPr="00DC1DD9">
        <w:rPr>
          <w:rFonts w:ascii="Times New Roman" w:hAnsi="Times New Roman" w:cs="Times New Roman"/>
          <w:sz w:val="24"/>
          <w:szCs w:val="24"/>
        </w:rPr>
        <w:t>connection, an</w:t>
      </w:r>
      <w:r w:rsidR="000C4DBD" w:rsidRPr="00DC1DD9">
        <w:rPr>
          <w:rFonts w:ascii="Times New Roman" w:hAnsi="Times New Roman" w:cs="Times New Roman"/>
          <w:sz w:val="24"/>
          <w:szCs w:val="24"/>
        </w:rPr>
        <w:t xml:space="preserve"> attempt has been made in this paper to</w:t>
      </w:r>
      <w:r w:rsidR="008F3902" w:rsidRPr="00DC1DD9">
        <w:rPr>
          <w:rFonts w:ascii="Times New Roman" w:hAnsi="Times New Roman" w:cs="Times New Roman"/>
          <w:sz w:val="24"/>
          <w:szCs w:val="24"/>
        </w:rPr>
        <w:t xml:space="preserve"> exhibit how to perform statistical analysis with account</w:t>
      </w:r>
      <w:r w:rsidR="004522C5" w:rsidRPr="00DC1DD9">
        <w:rPr>
          <w:rFonts w:ascii="Times New Roman" w:hAnsi="Times New Roman" w:cs="Times New Roman"/>
          <w:sz w:val="24"/>
          <w:szCs w:val="24"/>
        </w:rPr>
        <w:t>ing variables by using MS-Excel and SPSS.</w:t>
      </w:r>
    </w:p>
    <w:p w14:paraId="1894D0CF" w14:textId="77777777" w:rsidR="000A4BAA" w:rsidRPr="00DC1DD9" w:rsidRDefault="000A4BAA" w:rsidP="00DC1DD9">
      <w:pPr>
        <w:spacing w:after="0"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Scope for accounting Variables into research</w:t>
      </w:r>
    </w:p>
    <w:p w14:paraId="201B5E08" w14:textId="77777777" w:rsidR="00ED09A8" w:rsidRPr="00DC1DD9" w:rsidRDefault="000A4BAA" w:rsidP="004F5757">
      <w:pPr>
        <w:spacing w:after="0" w:line="360" w:lineRule="auto"/>
        <w:jc w:val="both"/>
        <w:rPr>
          <w:rFonts w:ascii="Times New Roman" w:hAnsi="Times New Roman" w:cs="Times New Roman"/>
          <w:sz w:val="24"/>
          <w:szCs w:val="24"/>
        </w:rPr>
      </w:pPr>
      <w:r w:rsidRPr="00DC1DD9">
        <w:rPr>
          <w:rFonts w:ascii="Times New Roman" w:hAnsi="Times New Roman" w:cs="Times New Roman"/>
          <w:sz w:val="24"/>
          <w:szCs w:val="24"/>
        </w:rPr>
        <w:t>The accounting variables are interrelated</w:t>
      </w:r>
      <w:r w:rsidR="004522C5" w:rsidRPr="00DC1DD9">
        <w:rPr>
          <w:rFonts w:ascii="Times New Roman" w:hAnsi="Times New Roman" w:cs="Times New Roman"/>
          <w:sz w:val="24"/>
          <w:szCs w:val="24"/>
        </w:rPr>
        <w:t>. The change in one will result</w:t>
      </w:r>
      <w:r w:rsidRPr="00DC1DD9">
        <w:rPr>
          <w:rFonts w:ascii="Times New Roman" w:hAnsi="Times New Roman" w:cs="Times New Roman"/>
          <w:sz w:val="24"/>
          <w:szCs w:val="24"/>
        </w:rPr>
        <w:t xml:space="preserve"> in change in the other. In simple words one variable can sensitize the other. With this ideology, it is quite possible to study the position of a firm in the micro aspect and study the position of the sector and the whole economy in the macro perspective. </w:t>
      </w:r>
      <w:r w:rsidR="00ED09A8" w:rsidRPr="00DC1DD9">
        <w:rPr>
          <w:rFonts w:ascii="Times New Roman" w:hAnsi="Times New Roman" w:cs="Times New Roman"/>
          <w:sz w:val="24"/>
          <w:szCs w:val="24"/>
        </w:rPr>
        <w:t xml:space="preserve">A firm’s performance is measured in terms of its Liquidity, Profitability, Turnover, operational efficiency, Return on Investment, Shareholder wealth etc. Similarly, a sector’s performance is measured in terms of its Competitive advantage, Market share, Sustainability etc. </w:t>
      </w:r>
      <w:r w:rsidR="005A4995" w:rsidRPr="00DC1DD9">
        <w:rPr>
          <w:rFonts w:ascii="Times New Roman" w:hAnsi="Times New Roman" w:cs="Times New Roman"/>
          <w:sz w:val="24"/>
          <w:szCs w:val="24"/>
        </w:rPr>
        <w:t>whereas</w:t>
      </w:r>
      <w:r w:rsidR="00ED09A8" w:rsidRPr="00DC1DD9">
        <w:rPr>
          <w:rFonts w:ascii="Times New Roman" w:hAnsi="Times New Roman" w:cs="Times New Roman"/>
          <w:sz w:val="24"/>
          <w:szCs w:val="24"/>
        </w:rPr>
        <w:t xml:space="preserve"> the economy’s soundness can be </w:t>
      </w:r>
      <w:r w:rsidR="00074453" w:rsidRPr="00DC1DD9">
        <w:rPr>
          <w:rFonts w:ascii="Times New Roman" w:hAnsi="Times New Roman" w:cs="Times New Roman"/>
          <w:sz w:val="24"/>
          <w:szCs w:val="24"/>
        </w:rPr>
        <w:t>assessed</w:t>
      </w:r>
      <w:r w:rsidR="00ED09A8" w:rsidRPr="00DC1DD9">
        <w:rPr>
          <w:rFonts w:ascii="Times New Roman" w:hAnsi="Times New Roman" w:cs="Times New Roman"/>
          <w:sz w:val="24"/>
          <w:szCs w:val="24"/>
        </w:rPr>
        <w:t xml:space="preserve"> in terms of its Inflation, GDP, Growth Rate, </w:t>
      </w:r>
      <w:r w:rsidR="00ED09A8" w:rsidRPr="00DC1DD9">
        <w:rPr>
          <w:rFonts w:ascii="Times New Roman" w:hAnsi="Times New Roman" w:cs="Times New Roman"/>
          <w:sz w:val="24"/>
          <w:szCs w:val="24"/>
        </w:rPr>
        <w:lastRenderedPageBreak/>
        <w:t>Balance of Trade, Balance of Payment, Stock market efficiency, F</w:t>
      </w:r>
      <w:r w:rsidR="00937055" w:rsidRPr="00DC1DD9">
        <w:rPr>
          <w:rFonts w:ascii="Times New Roman" w:hAnsi="Times New Roman" w:cs="Times New Roman"/>
          <w:sz w:val="24"/>
          <w:szCs w:val="24"/>
        </w:rPr>
        <w:t>inan</w:t>
      </w:r>
      <w:r w:rsidR="0047098A" w:rsidRPr="00DC1DD9">
        <w:rPr>
          <w:rFonts w:ascii="Times New Roman" w:hAnsi="Times New Roman" w:cs="Times New Roman"/>
          <w:sz w:val="24"/>
          <w:szCs w:val="24"/>
        </w:rPr>
        <w:t>cial policy and system etc.,The research</w:t>
      </w:r>
      <w:r w:rsidRPr="00DC1DD9">
        <w:rPr>
          <w:rFonts w:ascii="Times New Roman" w:hAnsi="Times New Roman" w:cs="Times New Roman"/>
          <w:sz w:val="24"/>
          <w:szCs w:val="24"/>
        </w:rPr>
        <w:t xml:space="preserve"> over the position or p</w:t>
      </w:r>
      <w:r w:rsidR="00230B73" w:rsidRPr="00DC1DD9">
        <w:rPr>
          <w:rFonts w:ascii="Times New Roman" w:hAnsi="Times New Roman" w:cs="Times New Roman"/>
          <w:sz w:val="24"/>
          <w:szCs w:val="24"/>
        </w:rPr>
        <w:t xml:space="preserve">erformance of a firm, sector or </w:t>
      </w:r>
      <w:r w:rsidRPr="00DC1DD9">
        <w:rPr>
          <w:rFonts w:ascii="Times New Roman" w:hAnsi="Times New Roman" w:cs="Times New Roman"/>
          <w:sz w:val="24"/>
          <w:szCs w:val="24"/>
        </w:rPr>
        <w:t xml:space="preserve"> the economy as </w:t>
      </w:r>
      <w:r w:rsidR="00230B73" w:rsidRPr="00DC1DD9">
        <w:rPr>
          <w:rFonts w:ascii="Times New Roman" w:hAnsi="Times New Roman" w:cs="Times New Roman"/>
          <w:sz w:val="24"/>
          <w:szCs w:val="24"/>
        </w:rPr>
        <w:t>the whole, warrants</w:t>
      </w:r>
      <w:r w:rsidRPr="00DC1DD9">
        <w:rPr>
          <w:rFonts w:ascii="Times New Roman" w:hAnsi="Times New Roman" w:cs="Times New Roman"/>
          <w:sz w:val="24"/>
          <w:szCs w:val="24"/>
        </w:rPr>
        <w:t xml:space="preserve"> to consider the relevant accounting variables as metrics. </w:t>
      </w:r>
      <w:r w:rsidR="00230B73" w:rsidRPr="00DC1DD9">
        <w:rPr>
          <w:rFonts w:ascii="Times New Roman" w:hAnsi="Times New Roman" w:cs="Times New Roman"/>
          <w:sz w:val="24"/>
          <w:szCs w:val="24"/>
        </w:rPr>
        <w:t>The a</w:t>
      </w:r>
      <w:r w:rsidR="00203276" w:rsidRPr="00DC1DD9">
        <w:rPr>
          <w:rFonts w:ascii="Times New Roman" w:hAnsi="Times New Roman" w:cs="Times New Roman"/>
          <w:sz w:val="24"/>
          <w:szCs w:val="24"/>
        </w:rPr>
        <w:t>ccounting variables are not only used to study the past and present performances and positions, those are also very much useful to predict the future trends, prospects, and patterns</w:t>
      </w:r>
      <w:r w:rsidR="0047098A" w:rsidRPr="00DC1DD9">
        <w:rPr>
          <w:rFonts w:ascii="Times New Roman" w:hAnsi="Times New Roman" w:cs="Times New Roman"/>
          <w:sz w:val="24"/>
          <w:szCs w:val="24"/>
        </w:rPr>
        <w:t>.</w:t>
      </w:r>
    </w:p>
    <w:p w14:paraId="54F321A9" w14:textId="77777777" w:rsidR="000A4BAA" w:rsidRPr="00DC1DD9" w:rsidRDefault="0047098A" w:rsidP="00DC1DD9">
      <w:pPr>
        <w:spacing w:after="0" w:line="360" w:lineRule="auto"/>
        <w:jc w:val="both"/>
        <w:rPr>
          <w:rFonts w:ascii="Times New Roman" w:hAnsi="Times New Roman" w:cs="Times New Roman"/>
          <w:sz w:val="24"/>
          <w:szCs w:val="24"/>
        </w:rPr>
      </w:pPr>
      <w:r w:rsidRPr="00DC1DD9">
        <w:rPr>
          <w:rFonts w:ascii="Times New Roman" w:hAnsi="Times New Roman" w:cs="Times New Roman"/>
          <w:sz w:val="24"/>
          <w:szCs w:val="24"/>
        </w:rPr>
        <w:t>The market</w:t>
      </w:r>
      <w:r w:rsidR="00230B73" w:rsidRPr="00DC1DD9">
        <w:rPr>
          <w:rFonts w:ascii="Times New Roman" w:hAnsi="Times New Roman" w:cs="Times New Roman"/>
          <w:sz w:val="24"/>
          <w:szCs w:val="24"/>
        </w:rPr>
        <w:t xml:space="preserve"> has been transformed to</w:t>
      </w:r>
      <w:r w:rsidR="00203276" w:rsidRPr="00DC1DD9">
        <w:rPr>
          <w:rFonts w:ascii="Times New Roman" w:hAnsi="Times New Roman" w:cs="Times New Roman"/>
          <w:sz w:val="24"/>
          <w:szCs w:val="24"/>
        </w:rPr>
        <w:t xml:space="preserve"> buyer oriented. Now the current market is decided by data. Under</w:t>
      </w:r>
      <w:r w:rsidR="000A4BAA" w:rsidRPr="00DC1DD9">
        <w:rPr>
          <w:rFonts w:ascii="Times New Roman" w:hAnsi="Times New Roman" w:cs="Times New Roman"/>
          <w:sz w:val="24"/>
          <w:szCs w:val="24"/>
        </w:rPr>
        <w:t xml:space="preserve"> business analytics </w:t>
      </w:r>
      <w:r w:rsidR="00ED09A8" w:rsidRPr="00DC1DD9">
        <w:rPr>
          <w:rFonts w:ascii="Times New Roman" w:hAnsi="Times New Roman" w:cs="Times New Roman"/>
          <w:sz w:val="24"/>
          <w:szCs w:val="24"/>
        </w:rPr>
        <w:t>and the big data regime</w:t>
      </w:r>
      <w:r w:rsidR="00203276" w:rsidRPr="00DC1DD9">
        <w:rPr>
          <w:rFonts w:ascii="Times New Roman" w:hAnsi="Times New Roman" w:cs="Times New Roman"/>
          <w:sz w:val="24"/>
          <w:szCs w:val="24"/>
        </w:rPr>
        <w:t>s</w:t>
      </w:r>
      <w:r w:rsidR="00230B73" w:rsidRPr="00DC1DD9">
        <w:rPr>
          <w:rFonts w:ascii="Times New Roman" w:hAnsi="Times New Roman" w:cs="Times New Roman"/>
          <w:sz w:val="24"/>
          <w:szCs w:val="24"/>
        </w:rPr>
        <w:t>, a</w:t>
      </w:r>
      <w:r w:rsidR="00ED09A8" w:rsidRPr="00DC1DD9">
        <w:rPr>
          <w:rFonts w:ascii="Times New Roman" w:hAnsi="Times New Roman" w:cs="Times New Roman"/>
          <w:sz w:val="24"/>
          <w:szCs w:val="24"/>
        </w:rPr>
        <w:t>ccounting variables have its own significance.</w:t>
      </w:r>
      <w:r w:rsidR="00230B73" w:rsidRPr="00DC1DD9">
        <w:rPr>
          <w:rFonts w:ascii="Times New Roman" w:hAnsi="Times New Roman" w:cs="Times New Roman"/>
          <w:sz w:val="24"/>
          <w:szCs w:val="24"/>
        </w:rPr>
        <w:t xml:space="preserve"> Accounting variables plays a major role in</w:t>
      </w:r>
      <w:r w:rsidR="00203276" w:rsidRPr="00DC1DD9">
        <w:rPr>
          <w:rFonts w:ascii="Times New Roman" w:hAnsi="Times New Roman" w:cs="Times New Roman"/>
          <w:sz w:val="24"/>
          <w:szCs w:val="24"/>
        </w:rPr>
        <w:t xml:space="preserve"> the big the big data. </w:t>
      </w:r>
    </w:p>
    <w:p w14:paraId="0E5F388C" w14:textId="77777777" w:rsidR="00CF6A9F" w:rsidRDefault="00203276" w:rsidP="00DC1DD9">
      <w:pPr>
        <w:spacing w:after="0" w:line="360" w:lineRule="auto"/>
        <w:jc w:val="both"/>
        <w:rPr>
          <w:rFonts w:ascii="Times New Roman" w:hAnsi="Times New Roman" w:cs="Times New Roman"/>
          <w:sz w:val="24"/>
          <w:szCs w:val="24"/>
        </w:rPr>
      </w:pPr>
      <w:r w:rsidRPr="00DC1DD9">
        <w:rPr>
          <w:rFonts w:ascii="Times New Roman" w:hAnsi="Times New Roman" w:cs="Times New Roman"/>
          <w:sz w:val="24"/>
          <w:szCs w:val="24"/>
        </w:rPr>
        <w:t>For obtaining accurate and optimum results</w:t>
      </w:r>
      <w:r w:rsidR="004257F9" w:rsidRPr="00DC1DD9">
        <w:rPr>
          <w:rFonts w:ascii="Times New Roman" w:hAnsi="Times New Roman" w:cs="Times New Roman"/>
          <w:sz w:val="24"/>
          <w:szCs w:val="24"/>
        </w:rPr>
        <w:t>, i</w:t>
      </w:r>
      <w:r w:rsidR="00746409" w:rsidRPr="00DC1DD9">
        <w:rPr>
          <w:rFonts w:ascii="Times New Roman" w:hAnsi="Times New Roman" w:cs="Times New Roman"/>
          <w:sz w:val="24"/>
          <w:szCs w:val="24"/>
        </w:rPr>
        <w:t>t is quite essential to melange the appropriate accounting variables with statistical tools as selected for analysis based on the Research problem, objectives and hypothesis.</w:t>
      </w:r>
    </w:p>
    <w:p w14:paraId="760918C4" w14:textId="77777777" w:rsidR="00A44419" w:rsidRPr="00DC1DD9" w:rsidRDefault="00746409" w:rsidP="00DC1DD9">
      <w:pPr>
        <w:spacing w:after="0" w:line="360" w:lineRule="auto"/>
        <w:jc w:val="both"/>
        <w:rPr>
          <w:rFonts w:ascii="Times New Roman" w:hAnsi="Times New Roman" w:cs="Times New Roman"/>
          <w:sz w:val="24"/>
          <w:szCs w:val="24"/>
        </w:rPr>
      </w:pPr>
      <w:r w:rsidRPr="00DC1DD9">
        <w:rPr>
          <w:rFonts w:ascii="Times New Roman" w:hAnsi="Times New Roman" w:cs="Times New Roman"/>
          <w:sz w:val="24"/>
          <w:szCs w:val="24"/>
        </w:rPr>
        <w:t xml:space="preserve"> </w:t>
      </w:r>
    </w:p>
    <w:p w14:paraId="56080319" w14:textId="77777777" w:rsidR="00746409" w:rsidRPr="00DC1DD9" w:rsidRDefault="001679E2" w:rsidP="00DC1D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w:t>
      </w:r>
      <w:r w:rsidR="005A4995">
        <w:rPr>
          <w:rFonts w:ascii="Times New Roman" w:hAnsi="Times New Roman" w:cs="Times New Roman"/>
          <w:sz w:val="24"/>
          <w:szCs w:val="24"/>
        </w:rPr>
        <w:t>figure illustrates</w:t>
      </w:r>
      <w:r w:rsidR="00746409" w:rsidRPr="00DC1DD9">
        <w:rPr>
          <w:rFonts w:ascii="Times New Roman" w:hAnsi="Times New Roman" w:cs="Times New Roman"/>
          <w:sz w:val="24"/>
          <w:szCs w:val="24"/>
        </w:rPr>
        <w:t xml:space="preserve"> the same:</w:t>
      </w:r>
    </w:p>
    <w:p w14:paraId="0C6BC581" w14:textId="77777777" w:rsidR="009664B9" w:rsidRPr="00DC1DD9" w:rsidRDefault="009664B9" w:rsidP="00DC1DD9">
      <w:pPr>
        <w:spacing w:after="0" w:line="360" w:lineRule="auto"/>
        <w:jc w:val="both"/>
        <w:rPr>
          <w:rFonts w:ascii="Times New Roman" w:hAnsi="Times New Roman" w:cs="Times New Roman"/>
          <w:sz w:val="24"/>
          <w:szCs w:val="24"/>
        </w:rPr>
      </w:pPr>
    </w:p>
    <w:p w14:paraId="1D849D2A" w14:textId="77777777" w:rsidR="009664B9" w:rsidRPr="00DC1DD9" w:rsidRDefault="009664B9" w:rsidP="00DC1DD9">
      <w:pPr>
        <w:spacing w:after="0" w:line="360" w:lineRule="auto"/>
        <w:jc w:val="both"/>
        <w:rPr>
          <w:rFonts w:ascii="Times New Roman" w:hAnsi="Times New Roman" w:cs="Times New Roman"/>
          <w:sz w:val="24"/>
          <w:szCs w:val="24"/>
        </w:rPr>
      </w:pPr>
      <w:r w:rsidRPr="00DC1DD9">
        <w:rPr>
          <w:rFonts w:ascii="Times New Roman" w:hAnsi="Times New Roman" w:cs="Times New Roman"/>
          <w:noProof/>
          <w:sz w:val="24"/>
          <w:szCs w:val="24"/>
          <w:lang w:val="en-US"/>
        </w:rPr>
        <w:drawing>
          <wp:inline distT="0" distB="0" distL="0" distR="0" wp14:anchorId="0B36B109" wp14:editId="4C326DE7">
            <wp:extent cx="6089650" cy="1333500"/>
            <wp:effectExtent l="0" t="0" r="25400" b="1905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038E09B0" w14:textId="77777777" w:rsidR="00203276" w:rsidRDefault="00203276" w:rsidP="00DC1DD9">
      <w:pPr>
        <w:spacing w:after="0" w:line="360" w:lineRule="auto"/>
        <w:jc w:val="both"/>
        <w:rPr>
          <w:rFonts w:ascii="Times New Roman" w:hAnsi="Times New Roman" w:cs="Times New Roman"/>
          <w:sz w:val="24"/>
          <w:szCs w:val="24"/>
        </w:rPr>
      </w:pPr>
      <w:r w:rsidRPr="00DC1DD9">
        <w:rPr>
          <w:rFonts w:ascii="Times New Roman" w:hAnsi="Times New Roman" w:cs="Times New Roman"/>
          <w:sz w:val="24"/>
          <w:szCs w:val="24"/>
        </w:rPr>
        <w:t xml:space="preserve">In this paper, an attempt is made to empirically </w:t>
      </w:r>
      <w:r w:rsidR="00901000" w:rsidRPr="00DC1DD9">
        <w:rPr>
          <w:rFonts w:ascii="Times New Roman" w:hAnsi="Times New Roman" w:cs="Times New Roman"/>
          <w:sz w:val="24"/>
          <w:szCs w:val="24"/>
        </w:rPr>
        <w:t>exhibit how to perform statistical analysis with accounting variables</w:t>
      </w:r>
    </w:p>
    <w:p w14:paraId="63B2679E" w14:textId="77777777" w:rsidR="004F5757" w:rsidRPr="009A420D" w:rsidRDefault="004F5757" w:rsidP="004F5757">
      <w:pPr>
        <w:jc w:val="both"/>
        <w:rPr>
          <w:rFonts w:ascii="Times New Roman" w:hAnsi="Times New Roman" w:cs="Times New Roman"/>
          <w:b/>
          <w:bCs/>
          <w:sz w:val="24"/>
          <w:szCs w:val="24"/>
        </w:rPr>
      </w:pPr>
      <w:r w:rsidRPr="009A420D">
        <w:rPr>
          <w:rFonts w:ascii="Times New Roman" w:hAnsi="Times New Roman" w:cs="Times New Roman"/>
          <w:b/>
          <w:bCs/>
          <w:sz w:val="24"/>
          <w:szCs w:val="24"/>
        </w:rPr>
        <w:t>Literature Review</w:t>
      </w:r>
    </w:p>
    <w:p w14:paraId="4E3E02A5" w14:textId="77777777" w:rsidR="004F5757" w:rsidRDefault="004F5757" w:rsidP="004F5757">
      <w:pPr>
        <w:spacing w:after="0" w:line="360" w:lineRule="auto"/>
        <w:ind w:right="-330"/>
        <w:jc w:val="both"/>
        <w:rPr>
          <w:rFonts w:ascii="Times New Roman" w:hAnsi="Times New Roman" w:cs="Times New Roman"/>
          <w:sz w:val="24"/>
          <w:szCs w:val="24"/>
        </w:rPr>
      </w:pPr>
      <w:r w:rsidRPr="00C5606C">
        <w:rPr>
          <w:rFonts w:ascii="Times New Roman" w:hAnsi="Times New Roman" w:cs="Times New Roman"/>
          <w:b/>
          <w:bCs/>
          <w:sz w:val="24"/>
          <w:szCs w:val="24"/>
        </w:rPr>
        <w:t>Altman (1968)</w:t>
      </w:r>
      <w:r>
        <w:rPr>
          <w:rFonts w:ascii="Times New Roman" w:hAnsi="Times New Roman" w:cs="Times New Roman"/>
          <w:sz w:val="24"/>
          <w:szCs w:val="24"/>
        </w:rPr>
        <w:t xml:space="preserve">, Made an attempt in predicting the corporate bankruptcy using his </w:t>
      </w:r>
      <w:r w:rsidRPr="005A1956">
        <w:rPr>
          <w:rFonts w:ascii="Times New Roman" w:hAnsi="Times New Roman" w:cs="Times New Roman"/>
          <w:sz w:val="24"/>
          <w:szCs w:val="24"/>
        </w:rPr>
        <w:t>multiple discriminate analyses (MDS)</w:t>
      </w:r>
      <w:r>
        <w:rPr>
          <w:rFonts w:ascii="Times New Roman" w:hAnsi="Times New Roman" w:cs="Times New Roman"/>
          <w:sz w:val="24"/>
          <w:szCs w:val="24"/>
        </w:rPr>
        <w:t xml:space="preserve"> model called Z-Score model/equation that exactly discriminated the 94% of the bankrupt companies</w:t>
      </w:r>
      <w:r w:rsidRPr="005A1956">
        <w:rPr>
          <w:rFonts w:ascii="Times New Roman" w:hAnsi="Times New Roman" w:cs="Times New Roman"/>
          <w:sz w:val="24"/>
          <w:szCs w:val="24"/>
        </w:rPr>
        <w:t> a year prior to bankruptcy</w:t>
      </w:r>
    </w:p>
    <w:p w14:paraId="3BF86383" w14:textId="77777777" w:rsidR="004F5757" w:rsidRPr="009A420D" w:rsidRDefault="004F5757" w:rsidP="004F5757">
      <w:pPr>
        <w:spacing w:after="0" w:line="360" w:lineRule="auto"/>
        <w:jc w:val="both"/>
        <w:rPr>
          <w:rFonts w:ascii="Times New Roman" w:hAnsi="Times New Roman" w:cs="Times New Roman"/>
          <w:sz w:val="24"/>
          <w:szCs w:val="24"/>
        </w:rPr>
      </w:pPr>
      <w:r w:rsidRPr="00C5606C">
        <w:rPr>
          <w:rFonts w:ascii="Times New Roman" w:hAnsi="Times New Roman" w:cs="Times New Roman"/>
          <w:b/>
          <w:bCs/>
          <w:sz w:val="24"/>
          <w:szCs w:val="24"/>
        </w:rPr>
        <w:t>Jayakkodi&amp;Rengarajan (II)</w:t>
      </w:r>
      <w:r w:rsidRPr="009A420D">
        <w:rPr>
          <w:rFonts w:ascii="Times New Roman" w:hAnsi="Times New Roman" w:cs="Times New Roman"/>
          <w:sz w:val="24"/>
          <w:szCs w:val="24"/>
        </w:rPr>
        <w:t>, studied the impact of NPA on ROA of both public and private sector banks. From their study they found that there is a high degree of negative correlation between Gross Non-Performing Asset with Return on Asset of Punjab National Bank, Bank of Baroda, Bank of India, ICICI and HDFC Bank</w:t>
      </w:r>
    </w:p>
    <w:p w14:paraId="430E5DD3" w14:textId="77777777" w:rsidR="004F5757" w:rsidRDefault="004F5757" w:rsidP="004F5757">
      <w:pPr>
        <w:spacing w:after="0" w:line="360" w:lineRule="auto"/>
        <w:jc w:val="both"/>
        <w:rPr>
          <w:rFonts w:ascii="Times New Roman" w:hAnsi="Times New Roman" w:cs="Times New Roman"/>
          <w:sz w:val="24"/>
          <w:szCs w:val="24"/>
        </w:rPr>
      </w:pPr>
      <w:r w:rsidRPr="00C5606C">
        <w:rPr>
          <w:rFonts w:ascii="Times New Roman" w:hAnsi="Times New Roman" w:cs="Times New Roman"/>
          <w:b/>
          <w:bCs/>
          <w:sz w:val="24"/>
          <w:szCs w:val="24"/>
        </w:rPr>
        <w:t>Narula &amp;singh (II)</w:t>
      </w:r>
      <w:r w:rsidRPr="009A420D">
        <w:rPr>
          <w:rFonts w:ascii="Times New Roman" w:hAnsi="Times New Roman" w:cs="Times New Roman"/>
          <w:sz w:val="24"/>
          <w:szCs w:val="24"/>
        </w:rPr>
        <w:t>, Mentioned in their study that NPA affects the liquidity, profitability, Asset Quality and Bank Survival</w:t>
      </w:r>
    </w:p>
    <w:p w14:paraId="19323B33" w14:textId="77777777" w:rsidR="004F5757" w:rsidRDefault="004F5757" w:rsidP="004F5757">
      <w:pPr>
        <w:spacing w:after="0" w:line="360" w:lineRule="auto"/>
        <w:jc w:val="both"/>
        <w:rPr>
          <w:rFonts w:ascii="Times New Roman" w:hAnsi="Times New Roman" w:cs="Times New Roman"/>
          <w:sz w:val="24"/>
          <w:szCs w:val="24"/>
        </w:rPr>
      </w:pPr>
      <w:r w:rsidRPr="00C5606C">
        <w:rPr>
          <w:rFonts w:ascii="Times New Roman" w:hAnsi="Times New Roman" w:cs="Times New Roman"/>
          <w:b/>
          <w:bCs/>
          <w:sz w:val="24"/>
          <w:szCs w:val="24"/>
        </w:rPr>
        <w:lastRenderedPageBreak/>
        <w:t>M.S.Ramaratnam&amp;R.Jayaraman (2010)</w:t>
      </w:r>
      <w:r>
        <w:rPr>
          <w:rFonts w:ascii="Times New Roman" w:hAnsi="Times New Roman" w:cs="Times New Roman"/>
          <w:sz w:val="24"/>
          <w:szCs w:val="24"/>
        </w:rPr>
        <w:t>, predicted the corporate bankruptcy of select companies of  Indian Steel Industry. The study concludes that none of the select companies will be bankrupt as they are financially sound during the study period</w:t>
      </w:r>
    </w:p>
    <w:p w14:paraId="3715DB4F" w14:textId="77777777" w:rsidR="004F5757" w:rsidRDefault="004F5757" w:rsidP="004F5757">
      <w:pPr>
        <w:spacing w:after="0" w:line="360" w:lineRule="auto"/>
        <w:jc w:val="both"/>
        <w:rPr>
          <w:rFonts w:ascii="Times New Roman" w:hAnsi="Times New Roman" w:cs="Times New Roman"/>
          <w:color w:val="000000"/>
          <w:sz w:val="24"/>
          <w:szCs w:val="24"/>
        </w:rPr>
      </w:pPr>
      <w:r w:rsidRPr="00C5606C">
        <w:rPr>
          <w:rFonts w:ascii="Times New Roman" w:hAnsi="Times New Roman" w:cs="Times New Roman"/>
          <w:b/>
          <w:bCs/>
          <w:sz w:val="24"/>
          <w:szCs w:val="24"/>
        </w:rPr>
        <w:t>M.S.Ramaratnam&amp;R.Jayaraman (III)</w:t>
      </w:r>
      <w:r>
        <w:rPr>
          <w:rFonts w:ascii="Times New Roman" w:hAnsi="Times New Roman" w:cs="Times New Roman"/>
          <w:sz w:val="24"/>
          <w:szCs w:val="24"/>
        </w:rPr>
        <w:t xml:space="preserve">, Studied </w:t>
      </w:r>
      <w:r w:rsidRPr="00096F37">
        <w:rPr>
          <w:rFonts w:ascii="Times New Roman" w:hAnsi="Times New Roman" w:cs="Times New Roman"/>
          <w:color w:val="000000"/>
          <w:sz w:val="24"/>
          <w:szCs w:val="24"/>
        </w:rPr>
        <w:t xml:space="preserve"> the determinants of capital structure </w:t>
      </w:r>
      <w:r>
        <w:rPr>
          <w:rFonts w:ascii="Times New Roman" w:hAnsi="Times New Roman" w:cs="Times New Roman"/>
          <w:color w:val="000000"/>
          <w:sz w:val="24"/>
          <w:szCs w:val="24"/>
        </w:rPr>
        <w:t xml:space="preserve">of </w:t>
      </w:r>
      <w:r w:rsidRPr="00096F37">
        <w:rPr>
          <w:rFonts w:ascii="Times New Roman" w:hAnsi="Times New Roman" w:cs="Times New Roman"/>
          <w:color w:val="000000"/>
          <w:sz w:val="24"/>
          <w:szCs w:val="24"/>
        </w:rPr>
        <w:t>Indian pharmaceutical sector. In th</w:t>
      </w:r>
      <w:r>
        <w:rPr>
          <w:rFonts w:ascii="Times New Roman" w:hAnsi="Times New Roman" w:cs="Times New Roman"/>
          <w:color w:val="000000"/>
          <w:sz w:val="24"/>
          <w:szCs w:val="24"/>
        </w:rPr>
        <w:t>eir</w:t>
      </w:r>
      <w:r w:rsidRPr="00096F37">
        <w:rPr>
          <w:rFonts w:ascii="Times New Roman" w:hAnsi="Times New Roman" w:cs="Times New Roman"/>
          <w:color w:val="000000"/>
          <w:sz w:val="24"/>
          <w:szCs w:val="24"/>
        </w:rPr>
        <w:t xml:space="preserve"> study the influence of </w:t>
      </w:r>
      <w:r>
        <w:rPr>
          <w:rFonts w:ascii="Times New Roman" w:hAnsi="Times New Roman" w:cs="Times New Roman"/>
          <w:color w:val="000000"/>
          <w:sz w:val="24"/>
          <w:szCs w:val="24"/>
        </w:rPr>
        <w:t>financial</w:t>
      </w:r>
      <w:r w:rsidRPr="00096F37">
        <w:rPr>
          <w:rFonts w:ascii="Times New Roman" w:hAnsi="Times New Roman" w:cs="Times New Roman"/>
          <w:color w:val="000000"/>
          <w:sz w:val="24"/>
          <w:szCs w:val="24"/>
        </w:rPr>
        <w:t xml:space="preserve"> variables such as tangibility ratio, return on total assets, net profit margin, and accumulated depreciation to total assets were analyzed with respect to the dependent variable of leverage ratio. From the analysis the relationship between the independent variable and dependent variable has been </w:t>
      </w:r>
      <w:r>
        <w:rPr>
          <w:rFonts w:ascii="Times New Roman" w:hAnsi="Times New Roman" w:cs="Times New Roman"/>
          <w:color w:val="000000"/>
          <w:sz w:val="24"/>
          <w:szCs w:val="24"/>
        </w:rPr>
        <w:t>witnessed</w:t>
      </w:r>
      <w:r w:rsidRPr="00096F37">
        <w:rPr>
          <w:rFonts w:ascii="Times New Roman" w:hAnsi="Times New Roman" w:cs="Times New Roman"/>
          <w:color w:val="000000"/>
          <w:sz w:val="24"/>
          <w:szCs w:val="24"/>
        </w:rPr>
        <w:t>.</w:t>
      </w:r>
    </w:p>
    <w:p w14:paraId="5C8B3FFD" w14:textId="53723E38" w:rsidR="00C2251B" w:rsidRPr="004F7BB1" w:rsidRDefault="004F7BB1" w:rsidP="004F5757">
      <w:pPr>
        <w:spacing w:after="0" w:line="360" w:lineRule="auto"/>
        <w:jc w:val="both"/>
        <w:rPr>
          <w:rFonts w:ascii="Times New Roman" w:hAnsi="Times New Roman" w:cs="Times New Roman"/>
          <w:b/>
          <w:bCs/>
          <w:color w:val="000000"/>
          <w:sz w:val="24"/>
          <w:szCs w:val="24"/>
        </w:rPr>
      </w:pPr>
      <w:r w:rsidRPr="004F7BB1">
        <w:rPr>
          <w:rFonts w:ascii="Times New Roman" w:hAnsi="Times New Roman" w:cs="Times New Roman"/>
          <w:b/>
          <w:bCs/>
          <w:color w:val="000000"/>
          <w:sz w:val="24"/>
          <w:szCs w:val="24"/>
        </w:rPr>
        <w:t>Data Analysis &amp; Interpretations</w:t>
      </w:r>
    </w:p>
    <w:p w14:paraId="392670F1" w14:textId="77777777" w:rsidR="000A4BAA" w:rsidRPr="00DC1DD9" w:rsidRDefault="00ED23E7" w:rsidP="00DC1DD9">
      <w:pPr>
        <w:spacing w:after="0"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Exhibit 1</w:t>
      </w:r>
    </w:p>
    <w:p w14:paraId="12C7B170" w14:textId="77777777" w:rsidR="00ED23E7" w:rsidRPr="00DC1DD9" w:rsidRDefault="00ED23E7" w:rsidP="00DC1DD9">
      <w:pPr>
        <w:spacing w:after="0"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Performance of ANOVA</w:t>
      </w:r>
      <w:r w:rsidR="00F01A1B" w:rsidRPr="00DC1DD9">
        <w:rPr>
          <w:rFonts w:ascii="Times New Roman" w:hAnsi="Times New Roman" w:cs="Times New Roman"/>
          <w:b/>
          <w:bCs/>
          <w:sz w:val="24"/>
          <w:szCs w:val="24"/>
        </w:rPr>
        <w:t xml:space="preserve"> using financial variables</w:t>
      </w:r>
    </w:p>
    <w:tbl>
      <w:tblPr>
        <w:tblStyle w:val="TableGrid"/>
        <w:tblW w:w="9776" w:type="dxa"/>
        <w:tblLook w:val="04A0" w:firstRow="1" w:lastRow="0" w:firstColumn="1" w:lastColumn="0" w:noHBand="0" w:noVBand="1"/>
      </w:tblPr>
      <w:tblGrid>
        <w:gridCol w:w="1838"/>
        <w:gridCol w:w="7938"/>
      </w:tblGrid>
      <w:tr w:rsidR="007A05EB" w:rsidRPr="00DC1DD9" w14:paraId="4EA89828" w14:textId="77777777" w:rsidTr="007A05EB">
        <w:tc>
          <w:tcPr>
            <w:tcW w:w="1838" w:type="dxa"/>
          </w:tcPr>
          <w:p w14:paraId="11EEBEAD" w14:textId="77777777" w:rsidR="007A05EB" w:rsidRPr="00DC1DD9" w:rsidRDefault="007A05EB"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 xml:space="preserve">Objective </w:t>
            </w:r>
          </w:p>
        </w:tc>
        <w:tc>
          <w:tcPr>
            <w:tcW w:w="7938" w:type="dxa"/>
          </w:tcPr>
          <w:p w14:paraId="0F15B40A" w14:textId="77777777" w:rsidR="007A05EB" w:rsidRPr="00DC1DD9" w:rsidRDefault="007A05EB" w:rsidP="00DC1DD9">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To test the significant difference among the Leverage ratio                                       (capital structure) of select companies for the select time period</w:t>
            </w:r>
          </w:p>
        </w:tc>
      </w:tr>
      <w:tr w:rsidR="007A05EB" w:rsidRPr="00DC1DD9" w14:paraId="1FC671FD" w14:textId="77777777" w:rsidTr="007A05EB">
        <w:tc>
          <w:tcPr>
            <w:tcW w:w="1838" w:type="dxa"/>
          </w:tcPr>
          <w:p w14:paraId="34E21D09" w14:textId="77777777" w:rsidR="007A05EB" w:rsidRPr="00DC1DD9" w:rsidRDefault="007A05EB"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Sector</w:t>
            </w:r>
          </w:p>
        </w:tc>
        <w:tc>
          <w:tcPr>
            <w:tcW w:w="7938" w:type="dxa"/>
          </w:tcPr>
          <w:p w14:paraId="6180A853" w14:textId="77777777" w:rsidR="007A05EB" w:rsidRPr="00DC1DD9" w:rsidRDefault="007A05EB" w:rsidP="00DC1DD9">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Indian Steel Industry</w:t>
            </w:r>
          </w:p>
        </w:tc>
      </w:tr>
      <w:tr w:rsidR="007A05EB" w:rsidRPr="00DC1DD9" w14:paraId="08AA9748" w14:textId="77777777" w:rsidTr="007A05EB">
        <w:tc>
          <w:tcPr>
            <w:tcW w:w="1838" w:type="dxa"/>
          </w:tcPr>
          <w:p w14:paraId="1B0FB7BA" w14:textId="77777777" w:rsidR="007A05EB" w:rsidRPr="00DC1DD9" w:rsidRDefault="007A05EB"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Companies</w:t>
            </w:r>
          </w:p>
        </w:tc>
        <w:tc>
          <w:tcPr>
            <w:tcW w:w="7938" w:type="dxa"/>
          </w:tcPr>
          <w:p w14:paraId="4508129E" w14:textId="77777777" w:rsidR="007A05EB" w:rsidRPr="00DC1DD9" w:rsidRDefault="007A05EB" w:rsidP="00DC1DD9">
            <w:pPr>
              <w:pStyle w:val="ListParagraph"/>
              <w:numPr>
                <w:ilvl w:val="0"/>
                <w:numId w:val="1"/>
              </w:numPr>
              <w:spacing w:line="360" w:lineRule="auto"/>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JSW Steel</w:t>
            </w:r>
          </w:p>
          <w:p w14:paraId="61BF0C24" w14:textId="77777777" w:rsidR="007A05EB" w:rsidRPr="00DC1DD9" w:rsidRDefault="007A05EB" w:rsidP="00DC1DD9">
            <w:pPr>
              <w:pStyle w:val="ListParagraph"/>
              <w:numPr>
                <w:ilvl w:val="0"/>
                <w:numId w:val="1"/>
              </w:numPr>
              <w:spacing w:line="360" w:lineRule="auto"/>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Tata Steel</w:t>
            </w:r>
          </w:p>
          <w:p w14:paraId="7941AB9F" w14:textId="77777777" w:rsidR="007A05EB" w:rsidRPr="00DC1DD9" w:rsidRDefault="007A05EB" w:rsidP="00DC1DD9">
            <w:pPr>
              <w:pStyle w:val="ListParagraph"/>
              <w:numPr>
                <w:ilvl w:val="0"/>
                <w:numId w:val="1"/>
              </w:numPr>
              <w:spacing w:line="360" w:lineRule="auto"/>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Hindalco</w:t>
            </w:r>
          </w:p>
          <w:p w14:paraId="6761FE34" w14:textId="77777777" w:rsidR="007A05EB" w:rsidRPr="00DC1DD9" w:rsidRDefault="007A05EB" w:rsidP="00DC1DD9">
            <w:pPr>
              <w:pStyle w:val="ListParagraph"/>
              <w:numPr>
                <w:ilvl w:val="0"/>
                <w:numId w:val="1"/>
              </w:numPr>
              <w:spacing w:line="360" w:lineRule="auto"/>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SAIL</w:t>
            </w:r>
          </w:p>
          <w:p w14:paraId="3561EC14" w14:textId="77777777" w:rsidR="007A05EB" w:rsidRPr="00DC1DD9" w:rsidRDefault="007A05EB" w:rsidP="00DC1DD9">
            <w:pPr>
              <w:pStyle w:val="ListParagraph"/>
              <w:numPr>
                <w:ilvl w:val="0"/>
                <w:numId w:val="1"/>
              </w:numPr>
              <w:spacing w:line="360" w:lineRule="auto"/>
              <w:rPr>
                <w:rFonts w:ascii="Times New Roman" w:hAnsi="Times New Roman" w:cs="Times New Roman"/>
                <w:sz w:val="24"/>
                <w:szCs w:val="24"/>
              </w:rPr>
            </w:pPr>
            <w:r w:rsidRPr="00DC1DD9">
              <w:rPr>
                <w:rFonts w:ascii="Times New Roman" w:eastAsia="Times New Roman" w:hAnsi="Times New Roman" w:cs="Times New Roman"/>
                <w:color w:val="000000"/>
                <w:sz w:val="24"/>
                <w:szCs w:val="24"/>
                <w:lang w:eastAsia="en-IN"/>
              </w:rPr>
              <w:t>Jindal Steel</w:t>
            </w:r>
          </w:p>
        </w:tc>
      </w:tr>
      <w:tr w:rsidR="007A05EB" w:rsidRPr="00DC1DD9" w14:paraId="4EE55302" w14:textId="77777777" w:rsidTr="007A05EB">
        <w:tc>
          <w:tcPr>
            <w:tcW w:w="1838" w:type="dxa"/>
          </w:tcPr>
          <w:p w14:paraId="137A5ABC" w14:textId="77777777" w:rsidR="007A05EB" w:rsidRPr="00DC1DD9" w:rsidRDefault="007A05EB"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 xml:space="preserve">Ratio used </w:t>
            </w:r>
          </w:p>
        </w:tc>
        <w:tc>
          <w:tcPr>
            <w:tcW w:w="7938" w:type="dxa"/>
          </w:tcPr>
          <w:p w14:paraId="57F78CE7" w14:textId="77777777" w:rsidR="007A05EB" w:rsidRPr="00DC1DD9" w:rsidRDefault="007A05EB" w:rsidP="00DC1DD9">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Leverage Ratio</w:t>
            </w:r>
          </w:p>
        </w:tc>
      </w:tr>
      <w:tr w:rsidR="007A05EB" w:rsidRPr="00DC1DD9" w14:paraId="15385465" w14:textId="77777777" w:rsidTr="007A05EB">
        <w:tc>
          <w:tcPr>
            <w:tcW w:w="1838" w:type="dxa"/>
          </w:tcPr>
          <w:p w14:paraId="4EAE4C71" w14:textId="77777777" w:rsidR="007A05EB" w:rsidRPr="00DC1DD9" w:rsidRDefault="007A05EB"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Variables used</w:t>
            </w:r>
          </w:p>
        </w:tc>
        <w:tc>
          <w:tcPr>
            <w:tcW w:w="7938" w:type="dxa"/>
          </w:tcPr>
          <w:p w14:paraId="0FB7674A" w14:textId="77777777" w:rsidR="007A05EB" w:rsidRPr="00DC1DD9" w:rsidRDefault="007A05EB" w:rsidP="00DC1DD9">
            <w:pPr>
              <w:pStyle w:val="ListParagraph"/>
              <w:numPr>
                <w:ilvl w:val="0"/>
                <w:numId w:val="2"/>
              </w:num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Total Debt</w:t>
            </w:r>
          </w:p>
          <w:p w14:paraId="0A024C5D" w14:textId="77777777" w:rsidR="007A05EB" w:rsidRPr="00DC1DD9" w:rsidRDefault="007A05EB" w:rsidP="00DC1DD9">
            <w:pPr>
              <w:pStyle w:val="ListParagraph"/>
              <w:numPr>
                <w:ilvl w:val="0"/>
                <w:numId w:val="2"/>
              </w:num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Total Asset</w:t>
            </w:r>
          </w:p>
        </w:tc>
      </w:tr>
      <w:tr w:rsidR="007A05EB" w:rsidRPr="00DC1DD9" w14:paraId="1BFC2917" w14:textId="77777777" w:rsidTr="007A05EB">
        <w:tc>
          <w:tcPr>
            <w:tcW w:w="1838" w:type="dxa"/>
          </w:tcPr>
          <w:p w14:paraId="2D0A5A8B" w14:textId="77777777" w:rsidR="007A05EB" w:rsidRPr="00DC1DD9" w:rsidRDefault="007A05EB"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Time period</w:t>
            </w:r>
          </w:p>
        </w:tc>
        <w:tc>
          <w:tcPr>
            <w:tcW w:w="7938" w:type="dxa"/>
          </w:tcPr>
          <w:p w14:paraId="014054A7" w14:textId="0F8F6E49" w:rsidR="007A05EB" w:rsidRPr="00DC1DD9" w:rsidRDefault="007A05EB" w:rsidP="00DC1DD9">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 xml:space="preserve">Last five years </w:t>
            </w:r>
          </w:p>
        </w:tc>
      </w:tr>
      <w:tr w:rsidR="007A05EB" w:rsidRPr="00DC1DD9" w14:paraId="4A1B8D7E" w14:textId="77777777" w:rsidTr="007A05EB">
        <w:tc>
          <w:tcPr>
            <w:tcW w:w="1838" w:type="dxa"/>
          </w:tcPr>
          <w:p w14:paraId="33C12775" w14:textId="77777777" w:rsidR="007A05EB" w:rsidRPr="00DC1DD9" w:rsidRDefault="007A05EB"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Data Source</w:t>
            </w:r>
          </w:p>
        </w:tc>
        <w:tc>
          <w:tcPr>
            <w:tcW w:w="7938" w:type="dxa"/>
          </w:tcPr>
          <w:p w14:paraId="14137927" w14:textId="77777777" w:rsidR="007A05EB" w:rsidRPr="00DC1DD9" w:rsidRDefault="007A05EB" w:rsidP="00DC1DD9">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www.moneycontrol.com</w:t>
            </w:r>
          </w:p>
        </w:tc>
      </w:tr>
    </w:tbl>
    <w:p w14:paraId="1E100570" w14:textId="77777777" w:rsidR="007A05EB" w:rsidRPr="00DC1DD9" w:rsidRDefault="007A05EB" w:rsidP="00DC1DD9">
      <w:pPr>
        <w:spacing w:after="0"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Research Output</w:t>
      </w:r>
    </w:p>
    <w:p w14:paraId="67AD4FA2" w14:textId="77777777" w:rsidR="007A05EB" w:rsidRPr="00DC1DD9" w:rsidRDefault="007A05EB" w:rsidP="00DC1DD9">
      <w:pPr>
        <w:spacing w:after="0" w:line="360" w:lineRule="auto"/>
        <w:jc w:val="center"/>
        <w:rPr>
          <w:rFonts w:ascii="Times New Roman" w:hAnsi="Times New Roman" w:cs="Times New Roman"/>
          <w:b/>
          <w:bCs/>
          <w:sz w:val="24"/>
          <w:szCs w:val="24"/>
        </w:rPr>
      </w:pPr>
      <w:r w:rsidRPr="00DC1DD9">
        <w:rPr>
          <w:rFonts w:ascii="Times New Roman" w:hAnsi="Times New Roman" w:cs="Times New Roman"/>
          <w:b/>
          <w:bCs/>
          <w:sz w:val="24"/>
          <w:szCs w:val="24"/>
        </w:rPr>
        <w:t>Tables showing Computation of ANOVA using financial variables</w:t>
      </w:r>
    </w:p>
    <w:tbl>
      <w:tblPr>
        <w:tblW w:w="9351" w:type="dxa"/>
        <w:tblLook w:val="04A0" w:firstRow="1" w:lastRow="0" w:firstColumn="1" w:lastColumn="0" w:noHBand="0" w:noVBand="1"/>
      </w:tblPr>
      <w:tblGrid>
        <w:gridCol w:w="4390"/>
        <w:gridCol w:w="850"/>
        <w:gridCol w:w="851"/>
        <w:gridCol w:w="850"/>
        <w:gridCol w:w="1134"/>
        <w:gridCol w:w="1276"/>
      </w:tblGrid>
      <w:tr w:rsidR="00264025" w:rsidRPr="00DC1DD9" w14:paraId="61018B8D" w14:textId="77777777" w:rsidTr="00627F63">
        <w:trPr>
          <w:trHeight w:val="290"/>
        </w:trPr>
        <w:tc>
          <w:tcPr>
            <w:tcW w:w="4390" w:type="dxa"/>
            <w:tcBorders>
              <w:top w:val="single" w:sz="4" w:space="0" w:color="auto"/>
              <w:left w:val="single" w:sz="4" w:space="0" w:color="auto"/>
              <w:bottom w:val="single" w:sz="4" w:space="0" w:color="auto"/>
              <w:right w:val="single" w:sz="4" w:space="0" w:color="auto"/>
            </w:tcBorders>
            <w:noWrap/>
            <w:vAlign w:val="bottom"/>
          </w:tcPr>
          <w:p w14:paraId="18446EA8" w14:textId="77777777" w:rsidR="00264025" w:rsidRPr="00DC1DD9" w:rsidRDefault="00264025" w:rsidP="00DC1DD9">
            <w:pPr>
              <w:spacing w:after="0" w:line="360" w:lineRule="auto"/>
              <w:rPr>
                <w:rFonts w:ascii="Times New Roman" w:eastAsia="Times New Roman" w:hAnsi="Times New Roman" w:cs="Times New Roman"/>
                <w:b/>
                <w:bCs/>
                <w:color w:val="000000"/>
                <w:sz w:val="24"/>
                <w:szCs w:val="24"/>
                <w:lang w:eastAsia="en-IN"/>
              </w:rPr>
            </w:pPr>
          </w:p>
        </w:tc>
        <w:tc>
          <w:tcPr>
            <w:tcW w:w="4961" w:type="dxa"/>
            <w:gridSpan w:val="5"/>
            <w:tcBorders>
              <w:top w:val="single" w:sz="4" w:space="0" w:color="auto"/>
              <w:left w:val="nil"/>
              <w:bottom w:val="single" w:sz="4" w:space="0" w:color="auto"/>
              <w:right w:val="single" w:sz="4" w:space="0" w:color="auto"/>
            </w:tcBorders>
            <w:noWrap/>
            <w:vAlign w:val="bottom"/>
          </w:tcPr>
          <w:p w14:paraId="393FD600" w14:textId="75D18C02" w:rsidR="00264025" w:rsidRPr="00DC1DD9" w:rsidRDefault="00264025" w:rsidP="00264025">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Year</w:t>
            </w:r>
          </w:p>
        </w:tc>
      </w:tr>
      <w:tr w:rsidR="007A05EB" w:rsidRPr="00DC1DD9" w14:paraId="5F3E710D" w14:textId="77777777" w:rsidTr="007A05EB">
        <w:trPr>
          <w:trHeight w:val="290"/>
        </w:trPr>
        <w:tc>
          <w:tcPr>
            <w:tcW w:w="4390" w:type="dxa"/>
            <w:tcBorders>
              <w:top w:val="single" w:sz="4" w:space="0" w:color="auto"/>
              <w:left w:val="single" w:sz="4" w:space="0" w:color="auto"/>
              <w:bottom w:val="single" w:sz="4" w:space="0" w:color="auto"/>
              <w:right w:val="single" w:sz="4" w:space="0" w:color="auto"/>
            </w:tcBorders>
            <w:noWrap/>
            <w:vAlign w:val="bottom"/>
            <w:hideMark/>
          </w:tcPr>
          <w:p w14:paraId="7ED4F1A9" w14:textId="77777777" w:rsidR="007A05EB" w:rsidRPr="00DC1DD9" w:rsidRDefault="007A05EB"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Leverage Ratio</w:t>
            </w:r>
          </w:p>
        </w:tc>
        <w:tc>
          <w:tcPr>
            <w:tcW w:w="850" w:type="dxa"/>
            <w:tcBorders>
              <w:top w:val="single" w:sz="4" w:space="0" w:color="auto"/>
              <w:left w:val="nil"/>
              <w:bottom w:val="single" w:sz="4" w:space="0" w:color="auto"/>
              <w:right w:val="single" w:sz="4" w:space="0" w:color="auto"/>
            </w:tcBorders>
            <w:noWrap/>
            <w:vAlign w:val="bottom"/>
            <w:hideMark/>
          </w:tcPr>
          <w:p w14:paraId="4A47CB3E" w14:textId="77777777" w:rsidR="007A05EB" w:rsidRPr="00DC1DD9" w:rsidRDefault="007A05EB" w:rsidP="00DC1DD9">
            <w:pPr>
              <w:spacing w:after="0" w:line="360" w:lineRule="auto"/>
              <w:jc w:val="right"/>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I</w:t>
            </w:r>
          </w:p>
        </w:tc>
        <w:tc>
          <w:tcPr>
            <w:tcW w:w="851" w:type="dxa"/>
            <w:tcBorders>
              <w:top w:val="single" w:sz="4" w:space="0" w:color="auto"/>
              <w:left w:val="nil"/>
              <w:bottom w:val="single" w:sz="4" w:space="0" w:color="auto"/>
              <w:right w:val="single" w:sz="4" w:space="0" w:color="auto"/>
            </w:tcBorders>
            <w:noWrap/>
            <w:vAlign w:val="bottom"/>
            <w:hideMark/>
          </w:tcPr>
          <w:p w14:paraId="3F4CE443" w14:textId="77777777" w:rsidR="007A05EB" w:rsidRPr="00DC1DD9" w:rsidRDefault="007A05EB" w:rsidP="00DC1DD9">
            <w:pPr>
              <w:spacing w:after="0" w:line="360" w:lineRule="auto"/>
              <w:jc w:val="right"/>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II</w:t>
            </w:r>
          </w:p>
        </w:tc>
        <w:tc>
          <w:tcPr>
            <w:tcW w:w="850" w:type="dxa"/>
            <w:tcBorders>
              <w:top w:val="single" w:sz="4" w:space="0" w:color="auto"/>
              <w:left w:val="nil"/>
              <w:bottom w:val="single" w:sz="4" w:space="0" w:color="auto"/>
              <w:right w:val="single" w:sz="4" w:space="0" w:color="auto"/>
            </w:tcBorders>
            <w:noWrap/>
            <w:vAlign w:val="bottom"/>
            <w:hideMark/>
          </w:tcPr>
          <w:p w14:paraId="03DDB6E9" w14:textId="77777777" w:rsidR="007A05EB" w:rsidRPr="00DC1DD9" w:rsidRDefault="007A05EB" w:rsidP="00DC1DD9">
            <w:pPr>
              <w:spacing w:after="0" w:line="360" w:lineRule="auto"/>
              <w:jc w:val="right"/>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III</w:t>
            </w:r>
          </w:p>
        </w:tc>
        <w:tc>
          <w:tcPr>
            <w:tcW w:w="1134" w:type="dxa"/>
            <w:tcBorders>
              <w:top w:val="single" w:sz="4" w:space="0" w:color="auto"/>
              <w:left w:val="nil"/>
              <w:bottom w:val="single" w:sz="4" w:space="0" w:color="auto"/>
              <w:right w:val="single" w:sz="4" w:space="0" w:color="auto"/>
            </w:tcBorders>
            <w:noWrap/>
            <w:vAlign w:val="bottom"/>
            <w:hideMark/>
          </w:tcPr>
          <w:p w14:paraId="6BBEB094" w14:textId="77777777" w:rsidR="007A05EB" w:rsidRPr="00DC1DD9" w:rsidRDefault="007A05EB" w:rsidP="00DC1DD9">
            <w:pPr>
              <w:spacing w:after="0" w:line="360" w:lineRule="auto"/>
              <w:jc w:val="right"/>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IV</w:t>
            </w:r>
          </w:p>
        </w:tc>
        <w:tc>
          <w:tcPr>
            <w:tcW w:w="1276" w:type="dxa"/>
            <w:tcBorders>
              <w:top w:val="single" w:sz="4" w:space="0" w:color="auto"/>
              <w:left w:val="nil"/>
              <w:bottom w:val="single" w:sz="4" w:space="0" w:color="auto"/>
              <w:right w:val="single" w:sz="4" w:space="0" w:color="auto"/>
            </w:tcBorders>
            <w:noWrap/>
            <w:vAlign w:val="bottom"/>
            <w:hideMark/>
          </w:tcPr>
          <w:p w14:paraId="0D8916DA" w14:textId="77777777" w:rsidR="007A05EB" w:rsidRPr="00DC1DD9" w:rsidRDefault="007A05EB" w:rsidP="00DC1DD9">
            <w:pPr>
              <w:spacing w:after="0" w:line="360" w:lineRule="auto"/>
              <w:jc w:val="right"/>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V</w:t>
            </w:r>
          </w:p>
        </w:tc>
      </w:tr>
      <w:tr w:rsidR="007A05EB" w:rsidRPr="00DC1DD9" w14:paraId="11EF6DF9" w14:textId="77777777" w:rsidTr="007A05EB">
        <w:trPr>
          <w:trHeight w:val="290"/>
        </w:trPr>
        <w:tc>
          <w:tcPr>
            <w:tcW w:w="4390" w:type="dxa"/>
            <w:tcBorders>
              <w:top w:val="nil"/>
              <w:left w:val="single" w:sz="4" w:space="0" w:color="auto"/>
              <w:bottom w:val="single" w:sz="4" w:space="0" w:color="auto"/>
              <w:right w:val="single" w:sz="4" w:space="0" w:color="auto"/>
            </w:tcBorders>
            <w:noWrap/>
            <w:vAlign w:val="bottom"/>
            <w:hideMark/>
          </w:tcPr>
          <w:p w14:paraId="7983E0FA" w14:textId="77777777" w:rsidR="007A05EB" w:rsidRPr="00DC1DD9" w:rsidRDefault="007A05EB"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JSW Steel</w:t>
            </w:r>
          </w:p>
        </w:tc>
        <w:tc>
          <w:tcPr>
            <w:tcW w:w="850" w:type="dxa"/>
            <w:tcBorders>
              <w:top w:val="nil"/>
              <w:left w:val="nil"/>
              <w:bottom w:val="single" w:sz="4" w:space="0" w:color="auto"/>
              <w:right w:val="single" w:sz="4" w:space="0" w:color="auto"/>
            </w:tcBorders>
            <w:noWrap/>
            <w:vAlign w:val="bottom"/>
            <w:hideMark/>
          </w:tcPr>
          <w:p w14:paraId="535ACE2E"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0.60</w:t>
            </w:r>
          </w:p>
        </w:tc>
        <w:tc>
          <w:tcPr>
            <w:tcW w:w="851" w:type="dxa"/>
            <w:tcBorders>
              <w:top w:val="nil"/>
              <w:left w:val="nil"/>
              <w:bottom w:val="single" w:sz="4" w:space="0" w:color="auto"/>
              <w:right w:val="single" w:sz="4" w:space="0" w:color="auto"/>
            </w:tcBorders>
            <w:noWrap/>
            <w:vAlign w:val="bottom"/>
            <w:hideMark/>
          </w:tcPr>
          <w:p w14:paraId="5DA4A22F"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0.66</w:t>
            </w:r>
          </w:p>
        </w:tc>
        <w:tc>
          <w:tcPr>
            <w:tcW w:w="850" w:type="dxa"/>
            <w:tcBorders>
              <w:top w:val="nil"/>
              <w:left w:val="nil"/>
              <w:bottom w:val="single" w:sz="4" w:space="0" w:color="auto"/>
              <w:right w:val="single" w:sz="4" w:space="0" w:color="auto"/>
            </w:tcBorders>
            <w:noWrap/>
            <w:vAlign w:val="bottom"/>
            <w:hideMark/>
          </w:tcPr>
          <w:p w14:paraId="0FEEDF5C"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0.62</w:t>
            </w:r>
          </w:p>
        </w:tc>
        <w:tc>
          <w:tcPr>
            <w:tcW w:w="1134" w:type="dxa"/>
            <w:tcBorders>
              <w:top w:val="nil"/>
              <w:left w:val="nil"/>
              <w:bottom w:val="single" w:sz="4" w:space="0" w:color="auto"/>
              <w:right w:val="single" w:sz="4" w:space="0" w:color="auto"/>
            </w:tcBorders>
            <w:noWrap/>
            <w:vAlign w:val="bottom"/>
            <w:hideMark/>
          </w:tcPr>
          <w:p w14:paraId="59FB90AE"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0.55</w:t>
            </w:r>
          </w:p>
        </w:tc>
        <w:tc>
          <w:tcPr>
            <w:tcW w:w="1276" w:type="dxa"/>
            <w:tcBorders>
              <w:top w:val="nil"/>
              <w:left w:val="nil"/>
              <w:bottom w:val="single" w:sz="4" w:space="0" w:color="auto"/>
              <w:right w:val="single" w:sz="4" w:space="0" w:color="auto"/>
            </w:tcBorders>
            <w:noWrap/>
            <w:vAlign w:val="bottom"/>
            <w:hideMark/>
          </w:tcPr>
          <w:p w14:paraId="22EA4F42"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0.51</w:t>
            </w:r>
          </w:p>
        </w:tc>
      </w:tr>
      <w:tr w:rsidR="007A05EB" w:rsidRPr="00DC1DD9" w14:paraId="73914278" w14:textId="77777777" w:rsidTr="007A05EB">
        <w:trPr>
          <w:trHeight w:val="290"/>
        </w:trPr>
        <w:tc>
          <w:tcPr>
            <w:tcW w:w="4390" w:type="dxa"/>
            <w:tcBorders>
              <w:top w:val="nil"/>
              <w:left w:val="single" w:sz="4" w:space="0" w:color="auto"/>
              <w:bottom w:val="single" w:sz="4" w:space="0" w:color="auto"/>
              <w:right w:val="single" w:sz="4" w:space="0" w:color="auto"/>
            </w:tcBorders>
            <w:noWrap/>
            <w:vAlign w:val="bottom"/>
            <w:hideMark/>
          </w:tcPr>
          <w:p w14:paraId="295A9884" w14:textId="77777777" w:rsidR="007A05EB" w:rsidRPr="00DC1DD9" w:rsidRDefault="007A05EB"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Tata Steel</w:t>
            </w:r>
          </w:p>
        </w:tc>
        <w:tc>
          <w:tcPr>
            <w:tcW w:w="850" w:type="dxa"/>
            <w:tcBorders>
              <w:top w:val="nil"/>
              <w:left w:val="nil"/>
              <w:bottom w:val="single" w:sz="4" w:space="0" w:color="auto"/>
              <w:right w:val="single" w:sz="4" w:space="0" w:color="auto"/>
            </w:tcBorders>
            <w:noWrap/>
            <w:vAlign w:val="bottom"/>
            <w:hideMark/>
          </w:tcPr>
          <w:p w14:paraId="1399B621"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0.68</w:t>
            </w:r>
          </w:p>
        </w:tc>
        <w:tc>
          <w:tcPr>
            <w:tcW w:w="851" w:type="dxa"/>
            <w:tcBorders>
              <w:top w:val="nil"/>
              <w:left w:val="nil"/>
              <w:bottom w:val="single" w:sz="4" w:space="0" w:color="auto"/>
              <w:right w:val="single" w:sz="4" w:space="0" w:color="auto"/>
            </w:tcBorders>
            <w:noWrap/>
            <w:vAlign w:val="bottom"/>
            <w:hideMark/>
          </w:tcPr>
          <w:p w14:paraId="0AECCFFB"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0.66</w:t>
            </w:r>
          </w:p>
        </w:tc>
        <w:tc>
          <w:tcPr>
            <w:tcW w:w="850" w:type="dxa"/>
            <w:tcBorders>
              <w:top w:val="nil"/>
              <w:left w:val="nil"/>
              <w:bottom w:val="single" w:sz="4" w:space="0" w:color="auto"/>
              <w:right w:val="single" w:sz="4" w:space="0" w:color="auto"/>
            </w:tcBorders>
            <w:noWrap/>
            <w:vAlign w:val="bottom"/>
            <w:hideMark/>
          </w:tcPr>
          <w:p w14:paraId="39F3884E"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0.69</w:t>
            </w:r>
          </w:p>
        </w:tc>
        <w:tc>
          <w:tcPr>
            <w:tcW w:w="1134" w:type="dxa"/>
            <w:tcBorders>
              <w:top w:val="nil"/>
              <w:left w:val="nil"/>
              <w:bottom w:val="single" w:sz="4" w:space="0" w:color="auto"/>
              <w:right w:val="single" w:sz="4" w:space="0" w:color="auto"/>
            </w:tcBorders>
            <w:noWrap/>
            <w:vAlign w:val="bottom"/>
            <w:hideMark/>
          </w:tcPr>
          <w:p w14:paraId="4EC0F40C"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0.60</w:t>
            </w:r>
          </w:p>
        </w:tc>
        <w:tc>
          <w:tcPr>
            <w:tcW w:w="1276" w:type="dxa"/>
            <w:tcBorders>
              <w:top w:val="nil"/>
              <w:left w:val="nil"/>
              <w:bottom w:val="single" w:sz="4" w:space="0" w:color="auto"/>
              <w:right w:val="single" w:sz="4" w:space="0" w:color="auto"/>
            </w:tcBorders>
            <w:noWrap/>
            <w:vAlign w:val="bottom"/>
            <w:hideMark/>
          </w:tcPr>
          <w:p w14:paraId="5B5F56C9"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0.56</w:t>
            </w:r>
          </w:p>
        </w:tc>
      </w:tr>
      <w:tr w:rsidR="007A05EB" w:rsidRPr="00DC1DD9" w14:paraId="09AB8785" w14:textId="77777777" w:rsidTr="007A05EB">
        <w:trPr>
          <w:trHeight w:val="290"/>
        </w:trPr>
        <w:tc>
          <w:tcPr>
            <w:tcW w:w="4390" w:type="dxa"/>
            <w:tcBorders>
              <w:top w:val="nil"/>
              <w:left w:val="single" w:sz="4" w:space="0" w:color="auto"/>
              <w:bottom w:val="single" w:sz="4" w:space="0" w:color="auto"/>
              <w:right w:val="single" w:sz="4" w:space="0" w:color="auto"/>
            </w:tcBorders>
            <w:noWrap/>
            <w:vAlign w:val="bottom"/>
            <w:hideMark/>
          </w:tcPr>
          <w:p w14:paraId="26AFF38D" w14:textId="77777777" w:rsidR="007A05EB" w:rsidRPr="00DC1DD9" w:rsidRDefault="007A05EB"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Hindalco</w:t>
            </w:r>
          </w:p>
        </w:tc>
        <w:tc>
          <w:tcPr>
            <w:tcW w:w="850" w:type="dxa"/>
            <w:tcBorders>
              <w:top w:val="nil"/>
              <w:left w:val="nil"/>
              <w:bottom w:val="single" w:sz="4" w:space="0" w:color="auto"/>
              <w:right w:val="single" w:sz="4" w:space="0" w:color="auto"/>
            </w:tcBorders>
            <w:noWrap/>
            <w:vAlign w:val="bottom"/>
            <w:hideMark/>
          </w:tcPr>
          <w:p w14:paraId="471F28BC"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0.63</w:t>
            </w:r>
          </w:p>
        </w:tc>
        <w:tc>
          <w:tcPr>
            <w:tcW w:w="851" w:type="dxa"/>
            <w:tcBorders>
              <w:top w:val="nil"/>
              <w:left w:val="nil"/>
              <w:bottom w:val="single" w:sz="4" w:space="0" w:color="auto"/>
              <w:right w:val="single" w:sz="4" w:space="0" w:color="auto"/>
            </w:tcBorders>
            <w:noWrap/>
            <w:vAlign w:val="bottom"/>
            <w:hideMark/>
          </w:tcPr>
          <w:p w14:paraId="116A9D33"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0.62</w:t>
            </w:r>
          </w:p>
        </w:tc>
        <w:tc>
          <w:tcPr>
            <w:tcW w:w="850" w:type="dxa"/>
            <w:tcBorders>
              <w:top w:val="nil"/>
              <w:left w:val="nil"/>
              <w:bottom w:val="single" w:sz="4" w:space="0" w:color="auto"/>
              <w:right w:val="single" w:sz="4" w:space="0" w:color="auto"/>
            </w:tcBorders>
            <w:noWrap/>
            <w:vAlign w:val="bottom"/>
            <w:hideMark/>
          </w:tcPr>
          <w:p w14:paraId="421D6C64"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0.56</w:t>
            </w:r>
          </w:p>
        </w:tc>
        <w:tc>
          <w:tcPr>
            <w:tcW w:w="1134" w:type="dxa"/>
            <w:tcBorders>
              <w:top w:val="nil"/>
              <w:left w:val="nil"/>
              <w:bottom w:val="single" w:sz="4" w:space="0" w:color="auto"/>
              <w:right w:val="single" w:sz="4" w:space="0" w:color="auto"/>
            </w:tcBorders>
            <w:noWrap/>
            <w:vAlign w:val="bottom"/>
            <w:hideMark/>
          </w:tcPr>
          <w:p w14:paraId="7DD42160"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0.48</w:t>
            </w:r>
          </w:p>
        </w:tc>
        <w:tc>
          <w:tcPr>
            <w:tcW w:w="1276" w:type="dxa"/>
            <w:tcBorders>
              <w:top w:val="nil"/>
              <w:left w:val="nil"/>
              <w:bottom w:val="single" w:sz="4" w:space="0" w:color="auto"/>
              <w:right w:val="single" w:sz="4" w:space="0" w:color="auto"/>
            </w:tcBorders>
            <w:noWrap/>
            <w:vAlign w:val="bottom"/>
            <w:hideMark/>
          </w:tcPr>
          <w:p w14:paraId="4E11530A"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0.48</w:t>
            </w:r>
          </w:p>
        </w:tc>
      </w:tr>
      <w:tr w:rsidR="007A05EB" w:rsidRPr="00DC1DD9" w14:paraId="3EE88D1B" w14:textId="77777777" w:rsidTr="007A05EB">
        <w:trPr>
          <w:trHeight w:val="290"/>
        </w:trPr>
        <w:tc>
          <w:tcPr>
            <w:tcW w:w="4390" w:type="dxa"/>
            <w:tcBorders>
              <w:top w:val="nil"/>
              <w:left w:val="single" w:sz="4" w:space="0" w:color="auto"/>
              <w:bottom w:val="single" w:sz="4" w:space="0" w:color="auto"/>
              <w:right w:val="single" w:sz="4" w:space="0" w:color="auto"/>
            </w:tcBorders>
            <w:noWrap/>
            <w:vAlign w:val="bottom"/>
            <w:hideMark/>
          </w:tcPr>
          <w:p w14:paraId="147AA77A" w14:textId="77777777" w:rsidR="007A05EB" w:rsidRPr="00DC1DD9" w:rsidRDefault="007A05EB"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SAIL</w:t>
            </w:r>
          </w:p>
        </w:tc>
        <w:tc>
          <w:tcPr>
            <w:tcW w:w="850" w:type="dxa"/>
            <w:tcBorders>
              <w:top w:val="nil"/>
              <w:left w:val="nil"/>
              <w:bottom w:val="single" w:sz="4" w:space="0" w:color="auto"/>
              <w:right w:val="single" w:sz="4" w:space="0" w:color="auto"/>
            </w:tcBorders>
            <w:noWrap/>
            <w:vAlign w:val="bottom"/>
            <w:hideMark/>
          </w:tcPr>
          <w:p w14:paraId="4077A29A"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0.41</w:t>
            </w:r>
          </w:p>
        </w:tc>
        <w:tc>
          <w:tcPr>
            <w:tcW w:w="851" w:type="dxa"/>
            <w:tcBorders>
              <w:top w:val="nil"/>
              <w:left w:val="nil"/>
              <w:bottom w:val="single" w:sz="4" w:space="0" w:color="auto"/>
              <w:right w:val="single" w:sz="4" w:space="0" w:color="auto"/>
            </w:tcBorders>
            <w:noWrap/>
            <w:vAlign w:val="bottom"/>
            <w:hideMark/>
          </w:tcPr>
          <w:p w14:paraId="48A5B906"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0.45</w:t>
            </w:r>
          </w:p>
        </w:tc>
        <w:tc>
          <w:tcPr>
            <w:tcW w:w="850" w:type="dxa"/>
            <w:tcBorders>
              <w:top w:val="nil"/>
              <w:left w:val="nil"/>
              <w:bottom w:val="single" w:sz="4" w:space="0" w:color="auto"/>
              <w:right w:val="single" w:sz="4" w:space="0" w:color="auto"/>
            </w:tcBorders>
            <w:noWrap/>
            <w:vAlign w:val="bottom"/>
            <w:hideMark/>
          </w:tcPr>
          <w:p w14:paraId="18B7F52C"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0.51</w:t>
            </w:r>
          </w:p>
        </w:tc>
        <w:tc>
          <w:tcPr>
            <w:tcW w:w="1134" w:type="dxa"/>
            <w:tcBorders>
              <w:top w:val="nil"/>
              <w:left w:val="nil"/>
              <w:bottom w:val="single" w:sz="4" w:space="0" w:color="auto"/>
              <w:right w:val="single" w:sz="4" w:space="0" w:color="auto"/>
            </w:tcBorders>
            <w:noWrap/>
            <w:vAlign w:val="bottom"/>
            <w:hideMark/>
          </w:tcPr>
          <w:p w14:paraId="6445523A"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0.53</w:t>
            </w:r>
          </w:p>
        </w:tc>
        <w:tc>
          <w:tcPr>
            <w:tcW w:w="1276" w:type="dxa"/>
            <w:tcBorders>
              <w:top w:val="nil"/>
              <w:left w:val="nil"/>
              <w:bottom w:val="single" w:sz="4" w:space="0" w:color="auto"/>
              <w:right w:val="single" w:sz="4" w:space="0" w:color="auto"/>
            </w:tcBorders>
            <w:noWrap/>
            <w:vAlign w:val="bottom"/>
            <w:hideMark/>
          </w:tcPr>
          <w:p w14:paraId="52707295"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0.51</w:t>
            </w:r>
          </w:p>
        </w:tc>
      </w:tr>
      <w:tr w:rsidR="007A05EB" w:rsidRPr="00DC1DD9" w14:paraId="7A093AE5" w14:textId="77777777" w:rsidTr="007A05EB">
        <w:trPr>
          <w:trHeight w:val="290"/>
        </w:trPr>
        <w:tc>
          <w:tcPr>
            <w:tcW w:w="4390" w:type="dxa"/>
            <w:tcBorders>
              <w:top w:val="nil"/>
              <w:left w:val="single" w:sz="4" w:space="0" w:color="auto"/>
              <w:bottom w:val="single" w:sz="4" w:space="0" w:color="auto"/>
              <w:right w:val="single" w:sz="4" w:space="0" w:color="auto"/>
            </w:tcBorders>
            <w:noWrap/>
            <w:vAlign w:val="bottom"/>
            <w:hideMark/>
          </w:tcPr>
          <w:p w14:paraId="7A7A0984" w14:textId="77777777" w:rsidR="007A05EB" w:rsidRPr="00DC1DD9" w:rsidRDefault="007A05EB"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Jindal Steel</w:t>
            </w:r>
          </w:p>
        </w:tc>
        <w:tc>
          <w:tcPr>
            <w:tcW w:w="850" w:type="dxa"/>
            <w:tcBorders>
              <w:top w:val="nil"/>
              <w:left w:val="nil"/>
              <w:bottom w:val="single" w:sz="4" w:space="0" w:color="auto"/>
              <w:right w:val="single" w:sz="4" w:space="0" w:color="auto"/>
            </w:tcBorders>
            <w:noWrap/>
            <w:vAlign w:val="bottom"/>
            <w:hideMark/>
          </w:tcPr>
          <w:p w14:paraId="36CBFC73"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0.66</w:t>
            </w:r>
          </w:p>
        </w:tc>
        <w:tc>
          <w:tcPr>
            <w:tcW w:w="851" w:type="dxa"/>
            <w:tcBorders>
              <w:top w:val="nil"/>
              <w:left w:val="nil"/>
              <w:bottom w:val="single" w:sz="4" w:space="0" w:color="auto"/>
              <w:right w:val="single" w:sz="4" w:space="0" w:color="auto"/>
            </w:tcBorders>
            <w:noWrap/>
            <w:vAlign w:val="bottom"/>
            <w:hideMark/>
          </w:tcPr>
          <w:p w14:paraId="4AA0860B"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0.57</w:t>
            </w:r>
          </w:p>
        </w:tc>
        <w:tc>
          <w:tcPr>
            <w:tcW w:w="850" w:type="dxa"/>
            <w:tcBorders>
              <w:top w:val="nil"/>
              <w:left w:val="nil"/>
              <w:bottom w:val="single" w:sz="4" w:space="0" w:color="auto"/>
              <w:right w:val="single" w:sz="4" w:space="0" w:color="auto"/>
            </w:tcBorders>
            <w:noWrap/>
            <w:vAlign w:val="bottom"/>
            <w:hideMark/>
          </w:tcPr>
          <w:p w14:paraId="0B432BAA"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0.57</w:t>
            </w:r>
          </w:p>
        </w:tc>
        <w:tc>
          <w:tcPr>
            <w:tcW w:w="1134" w:type="dxa"/>
            <w:tcBorders>
              <w:top w:val="nil"/>
              <w:left w:val="nil"/>
              <w:bottom w:val="single" w:sz="4" w:space="0" w:color="auto"/>
              <w:right w:val="single" w:sz="4" w:space="0" w:color="auto"/>
            </w:tcBorders>
            <w:noWrap/>
            <w:vAlign w:val="bottom"/>
            <w:hideMark/>
          </w:tcPr>
          <w:p w14:paraId="2AEEE02B"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0.56</w:t>
            </w:r>
          </w:p>
        </w:tc>
        <w:tc>
          <w:tcPr>
            <w:tcW w:w="1276" w:type="dxa"/>
            <w:tcBorders>
              <w:top w:val="nil"/>
              <w:left w:val="nil"/>
              <w:bottom w:val="single" w:sz="4" w:space="0" w:color="auto"/>
              <w:right w:val="single" w:sz="4" w:space="0" w:color="auto"/>
            </w:tcBorders>
            <w:noWrap/>
            <w:vAlign w:val="bottom"/>
            <w:hideMark/>
          </w:tcPr>
          <w:p w14:paraId="291A8912"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0.52</w:t>
            </w:r>
          </w:p>
        </w:tc>
      </w:tr>
    </w:tbl>
    <w:p w14:paraId="4F256EB5" w14:textId="77777777" w:rsidR="007A05EB" w:rsidRPr="00DC1DD9" w:rsidRDefault="007A05EB" w:rsidP="00DC1DD9">
      <w:pPr>
        <w:spacing w:after="0" w:line="360" w:lineRule="auto"/>
        <w:rPr>
          <w:rFonts w:ascii="Times New Roman" w:hAnsi="Times New Roman" w:cs="Times New Roman"/>
          <w:sz w:val="24"/>
          <w:szCs w:val="24"/>
        </w:rPr>
      </w:pPr>
    </w:p>
    <w:tbl>
      <w:tblPr>
        <w:tblW w:w="6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960"/>
        <w:gridCol w:w="1116"/>
        <w:gridCol w:w="1116"/>
        <w:gridCol w:w="1123"/>
      </w:tblGrid>
      <w:tr w:rsidR="007A05EB" w:rsidRPr="00DC1DD9" w14:paraId="10BEAA3F" w14:textId="77777777" w:rsidTr="007A05EB">
        <w:trPr>
          <w:trHeight w:val="290"/>
          <w:jc w:val="center"/>
        </w:trPr>
        <w:tc>
          <w:tcPr>
            <w:tcW w:w="2060" w:type="dxa"/>
            <w:noWrap/>
            <w:vAlign w:val="bottom"/>
            <w:hideMark/>
          </w:tcPr>
          <w:p w14:paraId="6A14F7FC" w14:textId="77777777" w:rsidR="007A05EB" w:rsidRPr="00DC1DD9" w:rsidRDefault="007A05EB" w:rsidP="00DC1DD9">
            <w:pPr>
              <w:spacing w:after="0" w:line="360" w:lineRule="auto"/>
              <w:jc w:val="center"/>
              <w:rPr>
                <w:rFonts w:ascii="Times New Roman" w:eastAsia="Times New Roman" w:hAnsi="Times New Roman" w:cs="Times New Roman"/>
                <w:b/>
                <w:bCs/>
                <w:i/>
                <w:iCs/>
                <w:color w:val="000000"/>
                <w:sz w:val="24"/>
                <w:szCs w:val="24"/>
                <w:lang w:eastAsia="en-IN"/>
              </w:rPr>
            </w:pPr>
            <w:r w:rsidRPr="00DC1DD9">
              <w:rPr>
                <w:rFonts w:ascii="Times New Roman" w:eastAsia="Times New Roman" w:hAnsi="Times New Roman" w:cs="Times New Roman"/>
                <w:b/>
                <w:bCs/>
                <w:i/>
                <w:iCs/>
                <w:color w:val="000000"/>
                <w:sz w:val="24"/>
                <w:szCs w:val="24"/>
                <w:lang w:eastAsia="en-IN"/>
              </w:rPr>
              <w:t>Groups</w:t>
            </w:r>
          </w:p>
        </w:tc>
        <w:tc>
          <w:tcPr>
            <w:tcW w:w="960" w:type="dxa"/>
            <w:noWrap/>
            <w:vAlign w:val="bottom"/>
            <w:hideMark/>
          </w:tcPr>
          <w:p w14:paraId="417A5D68" w14:textId="77777777" w:rsidR="007A05EB" w:rsidRPr="00DC1DD9" w:rsidRDefault="007A05EB" w:rsidP="00DC1DD9">
            <w:pPr>
              <w:spacing w:after="0" w:line="360" w:lineRule="auto"/>
              <w:jc w:val="center"/>
              <w:rPr>
                <w:rFonts w:ascii="Times New Roman" w:eastAsia="Times New Roman" w:hAnsi="Times New Roman" w:cs="Times New Roman"/>
                <w:b/>
                <w:bCs/>
                <w:i/>
                <w:iCs/>
                <w:color w:val="000000"/>
                <w:sz w:val="24"/>
                <w:szCs w:val="24"/>
                <w:lang w:eastAsia="en-IN"/>
              </w:rPr>
            </w:pPr>
            <w:r w:rsidRPr="00DC1DD9">
              <w:rPr>
                <w:rFonts w:ascii="Times New Roman" w:eastAsia="Times New Roman" w:hAnsi="Times New Roman" w:cs="Times New Roman"/>
                <w:b/>
                <w:bCs/>
                <w:i/>
                <w:iCs/>
                <w:color w:val="000000"/>
                <w:sz w:val="24"/>
                <w:szCs w:val="24"/>
                <w:lang w:eastAsia="en-IN"/>
              </w:rPr>
              <w:t>Count</w:t>
            </w:r>
          </w:p>
        </w:tc>
        <w:tc>
          <w:tcPr>
            <w:tcW w:w="1116" w:type="dxa"/>
            <w:noWrap/>
            <w:vAlign w:val="bottom"/>
            <w:hideMark/>
          </w:tcPr>
          <w:p w14:paraId="0E5E36FA" w14:textId="77777777" w:rsidR="007A05EB" w:rsidRPr="00DC1DD9" w:rsidRDefault="007A05EB" w:rsidP="00DC1DD9">
            <w:pPr>
              <w:spacing w:after="0" w:line="360" w:lineRule="auto"/>
              <w:jc w:val="center"/>
              <w:rPr>
                <w:rFonts w:ascii="Times New Roman" w:eastAsia="Times New Roman" w:hAnsi="Times New Roman" w:cs="Times New Roman"/>
                <w:b/>
                <w:bCs/>
                <w:i/>
                <w:iCs/>
                <w:color w:val="000000"/>
                <w:sz w:val="24"/>
                <w:szCs w:val="24"/>
                <w:lang w:eastAsia="en-IN"/>
              </w:rPr>
            </w:pPr>
            <w:r w:rsidRPr="00DC1DD9">
              <w:rPr>
                <w:rFonts w:ascii="Times New Roman" w:eastAsia="Times New Roman" w:hAnsi="Times New Roman" w:cs="Times New Roman"/>
                <w:b/>
                <w:bCs/>
                <w:i/>
                <w:iCs/>
                <w:color w:val="000000"/>
                <w:sz w:val="24"/>
                <w:szCs w:val="24"/>
                <w:lang w:eastAsia="en-IN"/>
              </w:rPr>
              <w:t>Sum</w:t>
            </w:r>
          </w:p>
        </w:tc>
        <w:tc>
          <w:tcPr>
            <w:tcW w:w="1116" w:type="dxa"/>
            <w:noWrap/>
            <w:vAlign w:val="bottom"/>
            <w:hideMark/>
          </w:tcPr>
          <w:p w14:paraId="4F6FC047" w14:textId="77777777" w:rsidR="007A05EB" w:rsidRPr="00DC1DD9" w:rsidRDefault="007A05EB" w:rsidP="00DC1DD9">
            <w:pPr>
              <w:spacing w:after="0" w:line="360" w:lineRule="auto"/>
              <w:jc w:val="center"/>
              <w:rPr>
                <w:rFonts w:ascii="Times New Roman" w:eastAsia="Times New Roman" w:hAnsi="Times New Roman" w:cs="Times New Roman"/>
                <w:b/>
                <w:bCs/>
                <w:i/>
                <w:iCs/>
                <w:color w:val="000000"/>
                <w:sz w:val="24"/>
                <w:szCs w:val="24"/>
                <w:lang w:eastAsia="en-IN"/>
              </w:rPr>
            </w:pPr>
            <w:r w:rsidRPr="00DC1DD9">
              <w:rPr>
                <w:rFonts w:ascii="Times New Roman" w:eastAsia="Times New Roman" w:hAnsi="Times New Roman" w:cs="Times New Roman"/>
                <w:b/>
                <w:bCs/>
                <w:i/>
                <w:iCs/>
                <w:color w:val="000000"/>
                <w:sz w:val="24"/>
                <w:szCs w:val="24"/>
                <w:lang w:eastAsia="en-IN"/>
              </w:rPr>
              <w:t>Average</w:t>
            </w:r>
          </w:p>
        </w:tc>
        <w:tc>
          <w:tcPr>
            <w:tcW w:w="1123" w:type="dxa"/>
            <w:noWrap/>
            <w:vAlign w:val="bottom"/>
            <w:hideMark/>
          </w:tcPr>
          <w:p w14:paraId="0D304B1F" w14:textId="77777777" w:rsidR="007A05EB" w:rsidRPr="00DC1DD9" w:rsidRDefault="007A05EB" w:rsidP="00DC1DD9">
            <w:pPr>
              <w:spacing w:after="0" w:line="360" w:lineRule="auto"/>
              <w:jc w:val="center"/>
              <w:rPr>
                <w:rFonts w:ascii="Times New Roman" w:eastAsia="Times New Roman" w:hAnsi="Times New Roman" w:cs="Times New Roman"/>
                <w:b/>
                <w:bCs/>
                <w:i/>
                <w:iCs/>
                <w:color w:val="000000"/>
                <w:sz w:val="24"/>
                <w:szCs w:val="24"/>
                <w:lang w:eastAsia="en-IN"/>
              </w:rPr>
            </w:pPr>
            <w:r w:rsidRPr="00DC1DD9">
              <w:rPr>
                <w:rFonts w:ascii="Times New Roman" w:eastAsia="Times New Roman" w:hAnsi="Times New Roman" w:cs="Times New Roman"/>
                <w:b/>
                <w:bCs/>
                <w:i/>
                <w:iCs/>
                <w:color w:val="000000"/>
                <w:sz w:val="24"/>
                <w:szCs w:val="24"/>
                <w:lang w:eastAsia="en-IN"/>
              </w:rPr>
              <w:t>Variance</w:t>
            </w:r>
          </w:p>
        </w:tc>
      </w:tr>
      <w:tr w:rsidR="007A05EB" w:rsidRPr="00DC1DD9" w14:paraId="4A3639E5" w14:textId="77777777" w:rsidTr="007A05EB">
        <w:trPr>
          <w:trHeight w:val="290"/>
          <w:jc w:val="center"/>
        </w:trPr>
        <w:tc>
          <w:tcPr>
            <w:tcW w:w="2060" w:type="dxa"/>
            <w:noWrap/>
            <w:vAlign w:val="bottom"/>
            <w:hideMark/>
          </w:tcPr>
          <w:p w14:paraId="7D95FF63" w14:textId="77777777" w:rsidR="007A05EB" w:rsidRPr="00DC1DD9" w:rsidRDefault="007A05EB"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JSW Steel</w:t>
            </w:r>
          </w:p>
        </w:tc>
        <w:tc>
          <w:tcPr>
            <w:tcW w:w="960" w:type="dxa"/>
            <w:noWrap/>
            <w:vAlign w:val="bottom"/>
            <w:hideMark/>
          </w:tcPr>
          <w:p w14:paraId="7E736442"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5</w:t>
            </w:r>
          </w:p>
        </w:tc>
        <w:tc>
          <w:tcPr>
            <w:tcW w:w="1116" w:type="dxa"/>
            <w:noWrap/>
            <w:vAlign w:val="bottom"/>
            <w:hideMark/>
          </w:tcPr>
          <w:p w14:paraId="2BDA3C60"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2.942876</w:t>
            </w:r>
          </w:p>
        </w:tc>
        <w:tc>
          <w:tcPr>
            <w:tcW w:w="1116" w:type="dxa"/>
            <w:noWrap/>
            <w:vAlign w:val="bottom"/>
            <w:hideMark/>
          </w:tcPr>
          <w:p w14:paraId="6E4B0737"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0.588575</w:t>
            </w:r>
          </w:p>
        </w:tc>
        <w:tc>
          <w:tcPr>
            <w:tcW w:w="1123" w:type="dxa"/>
            <w:noWrap/>
            <w:vAlign w:val="bottom"/>
            <w:hideMark/>
          </w:tcPr>
          <w:p w14:paraId="4F60A8BD"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0.003476</w:t>
            </w:r>
          </w:p>
        </w:tc>
      </w:tr>
      <w:tr w:rsidR="007A05EB" w:rsidRPr="00DC1DD9" w14:paraId="5A1C33DD" w14:textId="77777777" w:rsidTr="007A05EB">
        <w:trPr>
          <w:trHeight w:val="290"/>
          <w:jc w:val="center"/>
        </w:trPr>
        <w:tc>
          <w:tcPr>
            <w:tcW w:w="2060" w:type="dxa"/>
            <w:noWrap/>
            <w:vAlign w:val="bottom"/>
            <w:hideMark/>
          </w:tcPr>
          <w:p w14:paraId="1D57DADD" w14:textId="77777777" w:rsidR="007A05EB" w:rsidRPr="00DC1DD9" w:rsidRDefault="007A05EB"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Tata Steel</w:t>
            </w:r>
          </w:p>
        </w:tc>
        <w:tc>
          <w:tcPr>
            <w:tcW w:w="960" w:type="dxa"/>
            <w:noWrap/>
            <w:vAlign w:val="bottom"/>
            <w:hideMark/>
          </w:tcPr>
          <w:p w14:paraId="4E740D80"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5</w:t>
            </w:r>
          </w:p>
        </w:tc>
        <w:tc>
          <w:tcPr>
            <w:tcW w:w="1116" w:type="dxa"/>
            <w:noWrap/>
            <w:vAlign w:val="bottom"/>
            <w:hideMark/>
          </w:tcPr>
          <w:p w14:paraId="5536D0B3"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3.206813</w:t>
            </w:r>
          </w:p>
        </w:tc>
        <w:tc>
          <w:tcPr>
            <w:tcW w:w="1116" w:type="dxa"/>
            <w:noWrap/>
            <w:vAlign w:val="bottom"/>
            <w:hideMark/>
          </w:tcPr>
          <w:p w14:paraId="32F13DC4"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0.641363</w:t>
            </w:r>
          </w:p>
        </w:tc>
        <w:tc>
          <w:tcPr>
            <w:tcW w:w="1123" w:type="dxa"/>
            <w:noWrap/>
            <w:vAlign w:val="bottom"/>
            <w:hideMark/>
          </w:tcPr>
          <w:p w14:paraId="6BDB60C4"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0.003234</w:t>
            </w:r>
          </w:p>
        </w:tc>
      </w:tr>
      <w:tr w:rsidR="007A05EB" w:rsidRPr="00DC1DD9" w14:paraId="6952CE8F" w14:textId="77777777" w:rsidTr="007A05EB">
        <w:trPr>
          <w:trHeight w:val="290"/>
          <w:jc w:val="center"/>
        </w:trPr>
        <w:tc>
          <w:tcPr>
            <w:tcW w:w="2060" w:type="dxa"/>
            <w:noWrap/>
            <w:vAlign w:val="bottom"/>
            <w:hideMark/>
          </w:tcPr>
          <w:p w14:paraId="06FE9E73" w14:textId="77777777" w:rsidR="007A05EB" w:rsidRPr="00DC1DD9" w:rsidRDefault="007A05EB"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Hindalco</w:t>
            </w:r>
          </w:p>
        </w:tc>
        <w:tc>
          <w:tcPr>
            <w:tcW w:w="960" w:type="dxa"/>
            <w:noWrap/>
            <w:vAlign w:val="bottom"/>
            <w:hideMark/>
          </w:tcPr>
          <w:p w14:paraId="71114A3C"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5</w:t>
            </w:r>
          </w:p>
        </w:tc>
        <w:tc>
          <w:tcPr>
            <w:tcW w:w="1116" w:type="dxa"/>
            <w:noWrap/>
            <w:vAlign w:val="bottom"/>
            <w:hideMark/>
          </w:tcPr>
          <w:p w14:paraId="3F59E34C"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2.769367</w:t>
            </w:r>
          </w:p>
        </w:tc>
        <w:tc>
          <w:tcPr>
            <w:tcW w:w="1116" w:type="dxa"/>
            <w:noWrap/>
            <w:vAlign w:val="bottom"/>
            <w:hideMark/>
          </w:tcPr>
          <w:p w14:paraId="7671AC0E"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0.553873</w:t>
            </w:r>
          </w:p>
        </w:tc>
        <w:tc>
          <w:tcPr>
            <w:tcW w:w="1123" w:type="dxa"/>
            <w:noWrap/>
            <w:vAlign w:val="bottom"/>
            <w:hideMark/>
          </w:tcPr>
          <w:p w14:paraId="01E27FF0"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0.005343</w:t>
            </w:r>
          </w:p>
        </w:tc>
      </w:tr>
      <w:tr w:rsidR="007A05EB" w:rsidRPr="00DC1DD9" w14:paraId="4530860F" w14:textId="77777777" w:rsidTr="007A05EB">
        <w:trPr>
          <w:trHeight w:val="290"/>
          <w:jc w:val="center"/>
        </w:trPr>
        <w:tc>
          <w:tcPr>
            <w:tcW w:w="2060" w:type="dxa"/>
            <w:noWrap/>
            <w:vAlign w:val="bottom"/>
            <w:hideMark/>
          </w:tcPr>
          <w:p w14:paraId="28CB42E2" w14:textId="77777777" w:rsidR="007A05EB" w:rsidRPr="00DC1DD9" w:rsidRDefault="007A05EB"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SAIL</w:t>
            </w:r>
          </w:p>
        </w:tc>
        <w:tc>
          <w:tcPr>
            <w:tcW w:w="960" w:type="dxa"/>
            <w:noWrap/>
            <w:vAlign w:val="bottom"/>
            <w:hideMark/>
          </w:tcPr>
          <w:p w14:paraId="18D1970B"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5</w:t>
            </w:r>
          </w:p>
        </w:tc>
        <w:tc>
          <w:tcPr>
            <w:tcW w:w="1116" w:type="dxa"/>
            <w:noWrap/>
            <w:vAlign w:val="bottom"/>
            <w:hideMark/>
          </w:tcPr>
          <w:p w14:paraId="3B9C4AA7"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2.418089</w:t>
            </w:r>
          </w:p>
        </w:tc>
        <w:tc>
          <w:tcPr>
            <w:tcW w:w="1116" w:type="dxa"/>
            <w:noWrap/>
            <w:vAlign w:val="bottom"/>
            <w:hideMark/>
          </w:tcPr>
          <w:p w14:paraId="75E8B158"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0.483618</w:t>
            </w:r>
          </w:p>
        </w:tc>
        <w:tc>
          <w:tcPr>
            <w:tcW w:w="1123" w:type="dxa"/>
            <w:noWrap/>
            <w:vAlign w:val="bottom"/>
            <w:hideMark/>
          </w:tcPr>
          <w:p w14:paraId="7AE88483"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0.002553</w:t>
            </w:r>
          </w:p>
        </w:tc>
      </w:tr>
      <w:tr w:rsidR="007A05EB" w:rsidRPr="00DC1DD9" w14:paraId="4F1E3B8A" w14:textId="77777777" w:rsidTr="007A05EB">
        <w:trPr>
          <w:trHeight w:val="300"/>
          <w:jc w:val="center"/>
        </w:trPr>
        <w:tc>
          <w:tcPr>
            <w:tcW w:w="2060" w:type="dxa"/>
            <w:noWrap/>
            <w:vAlign w:val="bottom"/>
            <w:hideMark/>
          </w:tcPr>
          <w:p w14:paraId="7193B9A6" w14:textId="77777777" w:rsidR="007A05EB" w:rsidRPr="00DC1DD9" w:rsidRDefault="007A05EB"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Jindal Steel</w:t>
            </w:r>
          </w:p>
        </w:tc>
        <w:tc>
          <w:tcPr>
            <w:tcW w:w="960" w:type="dxa"/>
            <w:noWrap/>
            <w:vAlign w:val="bottom"/>
            <w:hideMark/>
          </w:tcPr>
          <w:p w14:paraId="4B460B17"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5</w:t>
            </w:r>
          </w:p>
        </w:tc>
        <w:tc>
          <w:tcPr>
            <w:tcW w:w="1116" w:type="dxa"/>
            <w:noWrap/>
            <w:vAlign w:val="bottom"/>
            <w:hideMark/>
          </w:tcPr>
          <w:p w14:paraId="59245FE0"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2.874381</w:t>
            </w:r>
          </w:p>
        </w:tc>
        <w:tc>
          <w:tcPr>
            <w:tcW w:w="1116" w:type="dxa"/>
            <w:noWrap/>
            <w:vAlign w:val="bottom"/>
            <w:hideMark/>
          </w:tcPr>
          <w:p w14:paraId="637EEB24"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0.574876</w:t>
            </w:r>
          </w:p>
        </w:tc>
        <w:tc>
          <w:tcPr>
            <w:tcW w:w="1123" w:type="dxa"/>
            <w:noWrap/>
            <w:vAlign w:val="bottom"/>
            <w:hideMark/>
          </w:tcPr>
          <w:p w14:paraId="170FAAF5"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0.002578</w:t>
            </w:r>
          </w:p>
        </w:tc>
      </w:tr>
    </w:tbl>
    <w:p w14:paraId="55DF025C" w14:textId="77777777" w:rsidR="00C2251B" w:rsidRDefault="00C2251B" w:rsidP="00DC1DD9">
      <w:pPr>
        <w:spacing w:after="0" w:line="360" w:lineRule="auto"/>
        <w:jc w:val="center"/>
        <w:rPr>
          <w:rFonts w:ascii="Times New Roman" w:eastAsia="Times New Roman" w:hAnsi="Times New Roman" w:cs="Times New Roman"/>
          <w:b/>
          <w:bCs/>
          <w:color w:val="000000"/>
          <w:sz w:val="24"/>
          <w:szCs w:val="24"/>
          <w:lang w:eastAsia="en-IN"/>
        </w:rPr>
      </w:pPr>
    </w:p>
    <w:p w14:paraId="65053548" w14:textId="77777777" w:rsidR="007A05EB" w:rsidRPr="00DC1DD9" w:rsidRDefault="00C2251B" w:rsidP="00DC1DD9">
      <w:pPr>
        <w:spacing w:after="0" w:line="360" w:lineRule="auto"/>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en-IN"/>
        </w:rPr>
        <w:t>a</w:t>
      </w:r>
      <w:r w:rsidR="007A05EB" w:rsidRPr="00DC1DD9">
        <w:rPr>
          <w:rFonts w:ascii="Times New Roman" w:eastAsia="Times New Roman" w:hAnsi="Times New Roman" w:cs="Times New Roman"/>
          <w:b/>
          <w:bCs/>
          <w:color w:val="000000"/>
          <w:sz w:val="24"/>
          <w:szCs w:val="24"/>
          <w:lang w:eastAsia="en-IN"/>
        </w:rPr>
        <w:t>nova: Single Factor</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76"/>
        <w:gridCol w:w="709"/>
        <w:gridCol w:w="1275"/>
        <w:gridCol w:w="1116"/>
        <w:gridCol w:w="996"/>
        <w:gridCol w:w="1476"/>
      </w:tblGrid>
      <w:tr w:rsidR="007A05EB" w:rsidRPr="00DC1DD9" w14:paraId="1849B891" w14:textId="77777777" w:rsidTr="007A05EB">
        <w:trPr>
          <w:trHeight w:val="300"/>
        </w:trPr>
        <w:tc>
          <w:tcPr>
            <w:tcW w:w="2972" w:type="dxa"/>
            <w:noWrap/>
            <w:vAlign w:val="bottom"/>
            <w:hideMark/>
          </w:tcPr>
          <w:p w14:paraId="13D9FF13" w14:textId="77777777" w:rsidR="007A05EB" w:rsidRPr="00DC1DD9" w:rsidRDefault="007A05EB"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ANOVA</w:t>
            </w:r>
          </w:p>
        </w:tc>
        <w:tc>
          <w:tcPr>
            <w:tcW w:w="1276" w:type="dxa"/>
            <w:noWrap/>
            <w:vAlign w:val="bottom"/>
            <w:hideMark/>
          </w:tcPr>
          <w:p w14:paraId="2D1B2F4E" w14:textId="77777777" w:rsidR="007A05EB" w:rsidRPr="00DC1DD9" w:rsidRDefault="007A05EB" w:rsidP="00DC1DD9">
            <w:pPr>
              <w:spacing w:after="0" w:line="360" w:lineRule="auto"/>
              <w:rPr>
                <w:rFonts w:ascii="Times New Roman" w:eastAsia="Times New Roman" w:hAnsi="Times New Roman" w:cs="Times New Roman"/>
                <w:b/>
                <w:bCs/>
                <w:color w:val="000000"/>
                <w:sz w:val="24"/>
                <w:szCs w:val="24"/>
                <w:lang w:eastAsia="en-IN"/>
              </w:rPr>
            </w:pPr>
          </w:p>
        </w:tc>
        <w:tc>
          <w:tcPr>
            <w:tcW w:w="709" w:type="dxa"/>
            <w:noWrap/>
            <w:vAlign w:val="bottom"/>
            <w:hideMark/>
          </w:tcPr>
          <w:p w14:paraId="06F28E0B" w14:textId="77777777" w:rsidR="007A05EB" w:rsidRPr="00DC1DD9" w:rsidRDefault="007A05EB" w:rsidP="00DC1DD9">
            <w:pPr>
              <w:spacing w:after="0" w:line="360" w:lineRule="auto"/>
              <w:rPr>
                <w:rFonts w:ascii="Times New Roman" w:eastAsia="Times New Roman" w:hAnsi="Times New Roman" w:cs="Times New Roman"/>
                <w:b/>
                <w:bCs/>
                <w:sz w:val="24"/>
                <w:szCs w:val="24"/>
                <w:lang w:eastAsia="en-IN"/>
              </w:rPr>
            </w:pPr>
          </w:p>
        </w:tc>
        <w:tc>
          <w:tcPr>
            <w:tcW w:w="1275" w:type="dxa"/>
            <w:noWrap/>
            <w:vAlign w:val="bottom"/>
            <w:hideMark/>
          </w:tcPr>
          <w:p w14:paraId="223FF325" w14:textId="77777777" w:rsidR="007A05EB" w:rsidRPr="00DC1DD9" w:rsidRDefault="007A05EB" w:rsidP="00DC1DD9">
            <w:pPr>
              <w:spacing w:after="0" w:line="360" w:lineRule="auto"/>
              <w:rPr>
                <w:rFonts w:ascii="Times New Roman" w:eastAsia="Times New Roman" w:hAnsi="Times New Roman" w:cs="Times New Roman"/>
                <w:b/>
                <w:bCs/>
                <w:sz w:val="24"/>
                <w:szCs w:val="24"/>
                <w:lang w:eastAsia="en-IN"/>
              </w:rPr>
            </w:pPr>
          </w:p>
        </w:tc>
        <w:tc>
          <w:tcPr>
            <w:tcW w:w="1116" w:type="dxa"/>
            <w:noWrap/>
            <w:vAlign w:val="bottom"/>
            <w:hideMark/>
          </w:tcPr>
          <w:p w14:paraId="0A5FA04C" w14:textId="77777777" w:rsidR="007A05EB" w:rsidRPr="00DC1DD9" w:rsidRDefault="007A05EB" w:rsidP="00DC1DD9">
            <w:pPr>
              <w:spacing w:after="0" w:line="360" w:lineRule="auto"/>
              <w:rPr>
                <w:rFonts w:ascii="Times New Roman" w:eastAsia="Times New Roman" w:hAnsi="Times New Roman" w:cs="Times New Roman"/>
                <w:b/>
                <w:bCs/>
                <w:sz w:val="24"/>
                <w:szCs w:val="24"/>
                <w:lang w:eastAsia="en-IN"/>
              </w:rPr>
            </w:pPr>
          </w:p>
        </w:tc>
        <w:tc>
          <w:tcPr>
            <w:tcW w:w="996" w:type="dxa"/>
            <w:noWrap/>
            <w:vAlign w:val="bottom"/>
            <w:hideMark/>
          </w:tcPr>
          <w:p w14:paraId="11952C86" w14:textId="77777777" w:rsidR="007A05EB" w:rsidRPr="00DC1DD9" w:rsidRDefault="007A05EB" w:rsidP="00DC1DD9">
            <w:pPr>
              <w:spacing w:after="0" w:line="360" w:lineRule="auto"/>
              <w:rPr>
                <w:rFonts w:ascii="Times New Roman" w:eastAsia="Times New Roman" w:hAnsi="Times New Roman" w:cs="Times New Roman"/>
                <w:b/>
                <w:bCs/>
                <w:sz w:val="24"/>
                <w:szCs w:val="24"/>
                <w:lang w:eastAsia="en-IN"/>
              </w:rPr>
            </w:pPr>
          </w:p>
        </w:tc>
        <w:tc>
          <w:tcPr>
            <w:tcW w:w="1476" w:type="dxa"/>
            <w:noWrap/>
            <w:vAlign w:val="bottom"/>
            <w:hideMark/>
          </w:tcPr>
          <w:p w14:paraId="22D9CAE7" w14:textId="77777777" w:rsidR="007A05EB" w:rsidRPr="00DC1DD9" w:rsidRDefault="007A05EB" w:rsidP="00DC1DD9">
            <w:pPr>
              <w:spacing w:after="0" w:line="360" w:lineRule="auto"/>
              <w:rPr>
                <w:rFonts w:ascii="Times New Roman" w:eastAsia="Times New Roman" w:hAnsi="Times New Roman" w:cs="Times New Roman"/>
                <w:b/>
                <w:bCs/>
                <w:sz w:val="24"/>
                <w:szCs w:val="24"/>
                <w:lang w:eastAsia="en-IN"/>
              </w:rPr>
            </w:pPr>
          </w:p>
        </w:tc>
      </w:tr>
      <w:tr w:rsidR="007A05EB" w:rsidRPr="00DC1DD9" w14:paraId="7C2F28E2" w14:textId="77777777" w:rsidTr="007A05EB">
        <w:trPr>
          <w:trHeight w:val="290"/>
        </w:trPr>
        <w:tc>
          <w:tcPr>
            <w:tcW w:w="2972" w:type="dxa"/>
            <w:noWrap/>
            <w:vAlign w:val="bottom"/>
            <w:hideMark/>
          </w:tcPr>
          <w:p w14:paraId="5F3A5270" w14:textId="77777777" w:rsidR="007A05EB" w:rsidRPr="00DC1DD9" w:rsidRDefault="007A05EB" w:rsidP="00DC1DD9">
            <w:pPr>
              <w:spacing w:after="0" w:line="360" w:lineRule="auto"/>
              <w:jc w:val="center"/>
              <w:rPr>
                <w:rFonts w:ascii="Times New Roman" w:eastAsia="Times New Roman" w:hAnsi="Times New Roman" w:cs="Times New Roman"/>
                <w:b/>
                <w:bCs/>
                <w:i/>
                <w:iCs/>
                <w:color w:val="000000"/>
                <w:sz w:val="24"/>
                <w:szCs w:val="24"/>
                <w:lang w:eastAsia="en-IN"/>
              </w:rPr>
            </w:pPr>
            <w:r w:rsidRPr="00DC1DD9">
              <w:rPr>
                <w:rFonts w:ascii="Times New Roman" w:eastAsia="Times New Roman" w:hAnsi="Times New Roman" w:cs="Times New Roman"/>
                <w:b/>
                <w:bCs/>
                <w:i/>
                <w:iCs/>
                <w:color w:val="000000"/>
                <w:sz w:val="24"/>
                <w:szCs w:val="24"/>
                <w:lang w:eastAsia="en-IN"/>
              </w:rPr>
              <w:t>Source of Variation</w:t>
            </w:r>
          </w:p>
        </w:tc>
        <w:tc>
          <w:tcPr>
            <w:tcW w:w="1276" w:type="dxa"/>
            <w:noWrap/>
            <w:vAlign w:val="bottom"/>
            <w:hideMark/>
          </w:tcPr>
          <w:p w14:paraId="5B7982A1" w14:textId="77777777" w:rsidR="007A05EB" w:rsidRPr="00DC1DD9" w:rsidRDefault="007A05EB" w:rsidP="00DC1DD9">
            <w:pPr>
              <w:spacing w:after="0" w:line="360" w:lineRule="auto"/>
              <w:jc w:val="center"/>
              <w:rPr>
                <w:rFonts w:ascii="Times New Roman" w:eastAsia="Times New Roman" w:hAnsi="Times New Roman" w:cs="Times New Roman"/>
                <w:b/>
                <w:bCs/>
                <w:i/>
                <w:iCs/>
                <w:color w:val="000000"/>
                <w:sz w:val="24"/>
                <w:szCs w:val="24"/>
                <w:lang w:eastAsia="en-IN"/>
              </w:rPr>
            </w:pPr>
            <w:r w:rsidRPr="00DC1DD9">
              <w:rPr>
                <w:rFonts w:ascii="Times New Roman" w:eastAsia="Times New Roman" w:hAnsi="Times New Roman" w:cs="Times New Roman"/>
                <w:b/>
                <w:bCs/>
                <w:i/>
                <w:iCs/>
                <w:color w:val="000000"/>
                <w:sz w:val="24"/>
                <w:szCs w:val="24"/>
                <w:lang w:eastAsia="en-IN"/>
              </w:rPr>
              <w:t>SS</w:t>
            </w:r>
          </w:p>
        </w:tc>
        <w:tc>
          <w:tcPr>
            <w:tcW w:w="709" w:type="dxa"/>
            <w:noWrap/>
            <w:vAlign w:val="bottom"/>
            <w:hideMark/>
          </w:tcPr>
          <w:p w14:paraId="5F954290" w14:textId="77777777" w:rsidR="007A05EB" w:rsidRPr="00DC1DD9" w:rsidRDefault="007A05EB" w:rsidP="00DC1DD9">
            <w:pPr>
              <w:spacing w:after="0" w:line="360" w:lineRule="auto"/>
              <w:jc w:val="center"/>
              <w:rPr>
                <w:rFonts w:ascii="Times New Roman" w:eastAsia="Times New Roman" w:hAnsi="Times New Roman" w:cs="Times New Roman"/>
                <w:b/>
                <w:bCs/>
                <w:i/>
                <w:iCs/>
                <w:color w:val="000000"/>
                <w:sz w:val="24"/>
                <w:szCs w:val="24"/>
                <w:lang w:eastAsia="en-IN"/>
              </w:rPr>
            </w:pPr>
            <w:r w:rsidRPr="00DC1DD9">
              <w:rPr>
                <w:rFonts w:ascii="Times New Roman" w:eastAsia="Times New Roman" w:hAnsi="Times New Roman" w:cs="Times New Roman"/>
                <w:b/>
                <w:bCs/>
                <w:i/>
                <w:iCs/>
                <w:color w:val="000000"/>
                <w:sz w:val="24"/>
                <w:szCs w:val="24"/>
                <w:lang w:eastAsia="en-IN"/>
              </w:rPr>
              <w:t>df</w:t>
            </w:r>
          </w:p>
        </w:tc>
        <w:tc>
          <w:tcPr>
            <w:tcW w:w="1275" w:type="dxa"/>
            <w:noWrap/>
            <w:vAlign w:val="bottom"/>
            <w:hideMark/>
          </w:tcPr>
          <w:p w14:paraId="7C27739D" w14:textId="77777777" w:rsidR="007A05EB" w:rsidRPr="00DC1DD9" w:rsidRDefault="007A05EB" w:rsidP="00DC1DD9">
            <w:pPr>
              <w:spacing w:after="0" w:line="360" w:lineRule="auto"/>
              <w:jc w:val="center"/>
              <w:rPr>
                <w:rFonts w:ascii="Times New Roman" w:eastAsia="Times New Roman" w:hAnsi="Times New Roman" w:cs="Times New Roman"/>
                <w:b/>
                <w:bCs/>
                <w:i/>
                <w:iCs/>
                <w:color w:val="000000"/>
                <w:sz w:val="24"/>
                <w:szCs w:val="24"/>
                <w:lang w:eastAsia="en-IN"/>
              </w:rPr>
            </w:pPr>
            <w:r w:rsidRPr="00DC1DD9">
              <w:rPr>
                <w:rFonts w:ascii="Times New Roman" w:eastAsia="Times New Roman" w:hAnsi="Times New Roman" w:cs="Times New Roman"/>
                <w:b/>
                <w:bCs/>
                <w:i/>
                <w:iCs/>
                <w:color w:val="000000"/>
                <w:sz w:val="24"/>
                <w:szCs w:val="24"/>
                <w:lang w:eastAsia="en-IN"/>
              </w:rPr>
              <w:t>MS</w:t>
            </w:r>
          </w:p>
        </w:tc>
        <w:tc>
          <w:tcPr>
            <w:tcW w:w="1116" w:type="dxa"/>
            <w:noWrap/>
            <w:vAlign w:val="bottom"/>
            <w:hideMark/>
          </w:tcPr>
          <w:p w14:paraId="108B3E0E" w14:textId="77777777" w:rsidR="007A05EB" w:rsidRPr="00DC1DD9" w:rsidRDefault="007A05EB" w:rsidP="00DC1DD9">
            <w:pPr>
              <w:spacing w:after="0" w:line="360" w:lineRule="auto"/>
              <w:jc w:val="center"/>
              <w:rPr>
                <w:rFonts w:ascii="Times New Roman" w:eastAsia="Times New Roman" w:hAnsi="Times New Roman" w:cs="Times New Roman"/>
                <w:b/>
                <w:bCs/>
                <w:i/>
                <w:iCs/>
                <w:color w:val="000000"/>
                <w:sz w:val="24"/>
                <w:szCs w:val="24"/>
                <w:lang w:eastAsia="en-IN"/>
              </w:rPr>
            </w:pPr>
            <w:r w:rsidRPr="00DC1DD9">
              <w:rPr>
                <w:rFonts w:ascii="Times New Roman" w:eastAsia="Times New Roman" w:hAnsi="Times New Roman" w:cs="Times New Roman"/>
                <w:b/>
                <w:bCs/>
                <w:i/>
                <w:iCs/>
                <w:color w:val="000000"/>
                <w:sz w:val="24"/>
                <w:szCs w:val="24"/>
                <w:lang w:eastAsia="en-IN"/>
              </w:rPr>
              <w:t>F</w:t>
            </w:r>
          </w:p>
        </w:tc>
        <w:tc>
          <w:tcPr>
            <w:tcW w:w="996" w:type="dxa"/>
            <w:noWrap/>
            <w:vAlign w:val="bottom"/>
            <w:hideMark/>
          </w:tcPr>
          <w:p w14:paraId="48D867D7" w14:textId="77777777" w:rsidR="007A05EB" w:rsidRPr="00DC1DD9" w:rsidRDefault="007A05EB" w:rsidP="00DC1DD9">
            <w:pPr>
              <w:spacing w:after="0" w:line="360" w:lineRule="auto"/>
              <w:jc w:val="center"/>
              <w:rPr>
                <w:rFonts w:ascii="Times New Roman" w:eastAsia="Times New Roman" w:hAnsi="Times New Roman" w:cs="Times New Roman"/>
                <w:b/>
                <w:bCs/>
                <w:i/>
                <w:iCs/>
                <w:color w:val="000000"/>
                <w:sz w:val="24"/>
                <w:szCs w:val="24"/>
                <w:lang w:eastAsia="en-IN"/>
              </w:rPr>
            </w:pPr>
            <w:r w:rsidRPr="00DC1DD9">
              <w:rPr>
                <w:rFonts w:ascii="Times New Roman" w:eastAsia="Times New Roman" w:hAnsi="Times New Roman" w:cs="Times New Roman"/>
                <w:b/>
                <w:bCs/>
                <w:i/>
                <w:iCs/>
                <w:color w:val="000000"/>
                <w:sz w:val="24"/>
                <w:szCs w:val="24"/>
                <w:lang w:eastAsia="en-IN"/>
              </w:rPr>
              <w:t>P-value</w:t>
            </w:r>
          </w:p>
        </w:tc>
        <w:tc>
          <w:tcPr>
            <w:tcW w:w="1476" w:type="dxa"/>
            <w:noWrap/>
            <w:vAlign w:val="bottom"/>
            <w:hideMark/>
          </w:tcPr>
          <w:p w14:paraId="31148B42" w14:textId="77777777" w:rsidR="007A05EB" w:rsidRPr="00DC1DD9" w:rsidRDefault="007A05EB" w:rsidP="00DC1DD9">
            <w:pPr>
              <w:spacing w:after="0" w:line="360" w:lineRule="auto"/>
              <w:jc w:val="center"/>
              <w:rPr>
                <w:rFonts w:ascii="Times New Roman" w:eastAsia="Times New Roman" w:hAnsi="Times New Roman" w:cs="Times New Roman"/>
                <w:b/>
                <w:bCs/>
                <w:i/>
                <w:iCs/>
                <w:color w:val="000000"/>
                <w:sz w:val="24"/>
                <w:szCs w:val="24"/>
                <w:lang w:eastAsia="en-IN"/>
              </w:rPr>
            </w:pPr>
            <w:r w:rsidRPr="00DC1DD9">
              <w:rPr>
                <w:rFonts w:ascii="Times New Roman" w:eastAsia="Times New Roman" w:hAnsi="Times New Roman" w:cs="Times New Roman"/>
                <w:b/>
                <w:bCs/>
                <w:i/>
                <w:iCs/>
                <w:color w:val="000000"/>
                <w:sz w:val="24"/>
                <w:szCs w:val="24"/>
                <w:lang w:eastAsia="en-IN"/>
              </w:rPr>
              <w:t>F crit</w:t>
            </w:r>
          </w:p>
        </w:tc>
      </w:tr>
      <w:tr w:rsidR="007A05EB" w:rsidRPr="00DC1DD9" w14:paraId="063295CC" w14:textId="77777777" w:rsidTr="007A05EB">
        <w:trPr>
          <w:trHeight w:val="290"/>
        </w:trPr>
        <w:tc>
          <w:tcPr>
            <w:tcW w:w="2972" w:type="dxa"/>
            <w:noWrap/>
            <w:vAlign w:val="bottom"/>
            <w:hideMark/>
          </w:tcPr>
          <w:p w14:paraId="38405200" w14:textId="77777777" w:rsidR="007A05EB" w:rsidRPr="00DC1DD9" w:rsidRDefault="007A05EB"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Between Groups</w:t>
            </w:r>
          </w:p>
        </w:tc>
        <w:tc>
          <w:tcPr>
            <w:tcW w:w="1276" w:type="dxa"/>
            <w:noWrap/>
            <w:vAlign w:val="bottom"/>
            <w:hideMark/>
          </w:tcPr>
          <w:p w14:paraId="1696930F"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0.065858</w:t>
            </w:r>
          </w:p>
        </w:tc>
        <w:tc>
          <w:tcPr>
            <w:tcW w:w="709" w:type="dxa"/>
            <w:noWrap/>
            <w:vAlign w:val="bottom"/>
            <w:hideMark/>
          </w:tcPr>
          <w:p w14:paraId="29945DBF"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4</w:t>
            </w:r>
          </w:p>
        </w:tc>
        <w:tc>
          <w:tcPr>
            <w:tcW w:w="1275" w:type="dxa"/>
            <w:noWrap/>
            <w:vAlign w:val="bottom"/>
            <w:hideMark/>
          </w:tcPr>
          <w:p w14:paraId="3BDD442D"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0.016464</w:t>
            </w:r>
          </w:p>
        </w:tc>
        <w:tc>
          <w:tcPr>
            <w:tcW w:w="1116" w:type="dxa"/>
            <w:noWrap/>
            <w:vAlign w:val="bottom"/>
            <w:hideMark/>
          </w:tcPr>
          <w:p w14:paraId="328D3961"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4.790745</w:t>
            </w:r>
          </w:p>
        </w:tc>
        <w:tc>
          <w:tcPr>
            <w:tcW w:w="996" w:type="dxa"/>
            <w:noWrap/>
            <w:vAlign w:val="bottom"/>
            <w:hideMark/>
          </w:tcPr>
          <w:p w14:paraId="6EDF1F91"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0.00711</w:t>
            </w:r>
          </w:p>
        </w:tc>
        <w:tc>
          <w:tcPr>
            <w:tcW w:w="1476" w:type="dxa"/>
            <w:noWrap/>
            <w:vAlign w:val="bottom"/>
            <w:hideMark/>
          </w:tcPr>
          <w:p w14:paraId="00CAFC02"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2.866081402</w:t>
            </w:r>
          </w:p>
        </w:tc>
      </w:tr>
      <w:tr w:rsidR="007A05EB" w:rsidRPr="00DC1DD9" w14:paraId="7E879801" w14:textId="77777777" w:rsidTr="007A05EB">
        <w:trPr>
          <w:trHeight w:val="290"/>
        </w:trPr>
        <w:tc>
          <w:tcPr>
            <w:tcW w:w="2972" w:type="dxa"/>
            <w:noWrap/>
            <w:vAlign w:val="bottom"/>
            <w:hideMark/>
          </w:tcPr>
          <w:p w14:paraId="5DA96802" w14:textId="77777777" w:rsidR="007A05EB" w:rsidRPr="00DC1DD9" w:rsidRDefault="007A05EB"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Within Groups</w:t>
            </w:r>
          </w:p>
        </w:tc>
        <w:tc>
          <w:tcPr>
            <w:tcW w:w="1276" w:type="dxa"/>
            <w:noWrap/>
            <w:vAlign w:val="bottom"/>
            <w:hideMark/>
          </w:tcPr>
          <w:p w14:paraId="47080334"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0.068734</w:t>
            </w:r>
          </w:p>
        </w:tc>
        <w:tc>
          <w:tcPr>
            <w:tcW w:w="709" w:type="dxa"/>
            <w:noWrap/>
            <w:vAlign w:val="bottom"/>
            <w:hideMark/>
          </w:tcPr>
          <w:p w14:paraId="196FC0C1"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20</w:t>
            </w:r>
          </w:p>
        </w:tc>
        <w:tc>
          <w:tcPr>
            <w:tcW w:w="1275" w:type="dxa"/>
            <w:noWrap/>
            <w:vAlign w:val="bottom"/>
            <w:hideMark/>
          </w:tcPr>
          <w:p w14:paraId="6F425DF0"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0.003437</w:t>
            </w:r>
          </w:p>
        </w:tc>
        <w:tc>
          <w:tcPr>
            <w:tcW w:w="1116" w:type="dxa"/>
            <w:noWrap/>
            <w:vAlign w:val="bottom"/>
            <w:hideMark/>
          </w:tcPr>
          <w:p w14:paraId="601AB85F"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p>
        </w:tc>
        <w:tc>
          <w:tcPr>
            <w:tcW w:w="996" w:type="dxa"/>
            <w:noWrap/>
            <w:vAlign w:val="bottom"/>
            <w:hideMark/>
          </w:tcPr>
          <w:p w14:paraId="7C1FFBD6" w14:textId="77777777" w:rsidR="007A05EB" w:rsidRPr="00DC1DD9" w:rsidRDefault="007A05EB" w:rsidP="00DC1DD9">
            <w:pPr>
              <w:spacing w:after="0" w:line="360" w:lineRule="auto"/>
              <w:rPr>
                <w:rFonts w:ascii="Times New Roman" w:eastAsia="Times New Roman" w:hAnsi="Times New Roman" w:cs="Times New Roman"/>
                <w:sz w:val="24"/>
                <w:szCs w:val="24"/>
                <w:lang w:eastAsia="en-IN"/>
              </w:rPr>
            </w:pPr>
          </w:p>
        </w:tc>
        <w:tc>
          <w:tcPr>
            <w:tcW w:w="1476" w:type="dxa"/>
            <w:noWrap/>
            <w:vAlign w:val="bottom"/>
            <w:hideMark/>
          </w:tcPr>
          <w:p w14:paraId="720D2D16" w14:textId="77777777" w:rsidR="007A05EB" w:rsidRPr="00DC1DD9" w:rsidRDefault="007A05EB" w:rsidP="00DC1DD9">
            <w:pPr>
              <w:spacing w:after="0" w:line="360" w:lineRule="auto"/>
              <w:rPr>
                <w:rFonts w:ascii="Times New Roman" w:eastAsia="Times New Roman" w:hAnsi="Times New Roman" w:cs="Times New Roman"/>
                <w:sz w:val="24"/>
                <w:szCs w:val="24"/>
                <w:lang w:eastAsia="en-IN"/>
              </w:rPr>
            </w:pPr>
          </w:p>
        </w:tc>
      </w:tr>
      <w:tr w:rsidR="007A05EB" w:rsidRPr="00DC1DD9" w14:paraId="7AB099BB" w14:textId="77777777" w:rsidTr="007A05EB">
        <w:trPr>
          <w:trHeight w:val="290"/>
        </w:trPr>
        <w:tc>
          <w:tcPr>
            <w:tcW w:w="2972" w:type="dxa"/>
            <w:noWrap/>
            <w:vAlign w:val="bottom"/>
            <w:hideMark/>
          </w:tcPr>
          <w:p w14:paraId="32DF57AC" w14:textId="77777777" w:rsidR="007A05EB" w:rsidRPr="00DC1DD9" w:rsidRDefault="007A05EB" w:rsidP="00DC1DD9">
            <w:pPr>
              <w:spacing w:after="0" w:line="360" w:lineRule="auto"/>
              <w:rPr>
                <w:rFonts w:ascii="Times New Roman" w:eastAsia="Times New Roman" w:hAnsi="Times New Roman" w:cs="Times New Roman"/>
                <w:b/>
                <w:bCs/>
                <w:sz w:val="24"/>
                <w:szCs w:val="24"/>
                <w:lang w:eastAsia="en-IN"/>
              </w:rPr>
            </w:pPr>
          </w:p>
        </w:tc>
        <w:tc>
          <w:tcPr>
            <w:tcW w:w="1276" w:type="dxa"/>
            <w:noWrap/>
            <w:vAlign w:val="bottom"/>
            <w:hideMark/>
          </w:tcPr>
          <w:p w14:paraId="3D333E52" w14:textId="77777777" w:rsidR="007A05EB" w:rsidRPr="00DC1DD9" w:rsidRDefault="007A05EB" w:rsidP="00DC1DD9">
            <w:pPr>
              <w:spacing w:after="0" w:line="360" w:lineRule="auto"/>
              <w:rPr>
                <w:rFonts w:ascii="Times New Roman" w:eastAsia="Times New Roman" w:hAnsi="Times New Roman" w:cs="Times New Roman"/>
                <w:sz w:val="24"/>
                <w:szCs w:val="24"/>
                <w:lang w:eastAsia="en-IN"/>
              </w:rPr>
            </w:pPr>
          </w:p>
        </w:tc>
        <w:tc>
          <w:tcPr>
            <w:tcW w:w="709" w:type="dxa"/>
            <w:noWrap/>
            <w:vAlign w:val="bottom"/>
            <w:hideMark/>
          </w:tcPr>
          <w:p w14:paraId="71EAABA6" w14:textId="77777777" w:rsidR="007A05EB" w:rsidRPr="00DC1DD9" w:rsidRDefault="007A05EB" w:rsidP="00DC1DD9">
            <w:pPr>
              <w:spacing w:after="0" w:line="360" w:lineRule="auto"/>
              <w:rPr>
                <w:rFonts w:ascii="Times New Roman" w:eastAsia="Times New Roman" w:hAnsi="Times New Roman" w:cs="Times New Roman"/>
                <w:sz w:val="24"/>
                <w:szCs w:val="24"/>
                <w:lang w:eastAsia="en-IN"/>
              </w:rPr>
            </w:pPr>
          </w:p>
        </w:tc>
        <w:tc>
          <w:tcPr>
            <w:tcW w:w="1275" w:type="dxa"/>
            <w:noWrap/>
            <w:vAlign w:val="bottom"/>
            <w:hideMark/>
          </w:tcPr>
          <w:p w14:paraId="52C7F3AB" w14:textId="77777777" w:rsidR="007A05EB" w:rsidRPr="00DC1DD9" w:rsidRDefault="007A05EB" w:rsidP="00DC1DD9">
            <w:pPr>
              <w:spacing w:after="0" w:line="360" w:lineRule="auto"/>
              <w:rPr>
                <w:rFonts w:ascii="Times New Roman" w:eastAsia="Times New Roman" w:hAnsi="Times New Roman" w:cs="Times New Roman"/>
                <w:sz w:val="24"/>
                <w:szCs w:val="24"/>
                <w:lang w:eastAsia="en-IN"/>
              </w:rPr>
            </w:pPr>
          </w:p>
        </w:tc>
        <w:tc>
          <w:tcPr>
            <w:tcW w:w="1116" w:type="dxa"/>
            <w:noWrap/>
            <w:vAlign w:val="bottom"/>
            <w:hideMark/>
          </w:tcPr>
          <w:p w14:paraId="5BDBC468" w14:textId="77777777" w:rsidR="007A05EB" w:rsidRPr="00DC1DD9" w:rsidRDefault="007A05EB" w:rsidP="00DC1DD9">
            <w:pPr>
              <w:spacing w:after="0" w:line="360" w:lineRule="auto"/>
              <w:rPr>
                <w:rFonts w:ascii="Times New Roman" w:eastAsia="Times New Roman" w:hAnsi="Times New Roman" w:cs="Times New Roman"/>
                <w:sz w:val="24"/>
                <w:szCs w:val="24"/>
                <w:lang w:eastAsia="en-IN"/>
              </w:rPr>
            </w:pPr>
          </w:p>
        </w:tc>
        <w:tc>
          <w:tcPr>
            <w:tcW w:w="996" w:type="dxa"/>
            <w:noWrap/>
            <w:vAlign w:val="bottom"/>
            <w:hideMark/>
          </w:tcPr>
          <w:p w14:paraId="190AA918" w14:textId="77777777" w:rsidR="007A05EB" w:rsidRPr="00DC1DD9" w:rsidRDefault="007A05EB" w:rsidP="00DC1DD9">
            <w:pPr>
              <w:spacing w:after="0" w:line="360" w:lineRule="auto"/>
              <w:rPr>
                <w:rFonts w:ascii="Times New Roman" w:eastAsia="Times New Roman" w:hAnsi="Times New Roman" w:cs="Times New Roman"/>
                <w:sz w:val="24"/>
                <w:szCs w:val="24"/>
                <w:lang w:eastAsia="en-IN"/>
              </w:rPr>
            </w:pPr>
          </w:p>
        </w:tc>
        <w:tc>
          <w:tcPr>
            <w:tcW w:w="1476" w:type="dxa"/>
            <w:noWrap/>
            <w:vAlign w:val="bottom"/>
            <w:hideMark/>
          </w:tcPr>
          <w:p w14:paraId="4905B2FE" w14:textId="77777777" w:rsidR="007A05EB" w:rsidRPr="00DC1DD9" w:rsidRDefault="007A05EB" w:rsidP="00DC1DD9">
            <w:pPr>
              <w:spacing w:after="0" w:line="360" w:lineRule="auto"/>
              <w:rPr>
                <w:rFonts w:ascii="Times New Roman" w:eastAsia="Times New Roman" w:hAnsi="Times New Roman" w:cs="Times New Roman"/>
                <w:sz w:val="24"/>
                <w:szCs w:val="24"/>
                <w:lang w:eastAsia="en-IN"/>
              </w:rPr>
            </w:pPr>
          </w:p>
        </w:tc>
      </w:tr>
      <w:tr w:rsidR="007A05EB" w:rsidRPr="00DC1DD9" w14:paraId="0FFE4970" w14:textId="77777777" w:rsidTr="007A05EB">
        <w:trPr>
          <w:trHeight w:val="300"/>
        </w:trPr>
        <w:tc>
          <w:tcPr>
            <w:tcW w:w="2972" w:type="dxa"/>
            <w:noWrap/>
            <w:vAlign w:val="bottom"/>
            <w:hideMark/>
          </w:tcPr>
          <w:p w14:paraId="64068481" w14:textId="77777777" w:rsidR="007A05EB" w:rsidRPr="00DC1DD9" w:rsidRDefault="007A05EB"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Total</w:t>
            </w:r>
          </w:p>
        </w:tc>
        <w:tc>
          <w:tcPr>
            <w:tcW w:w="1276" w:type="dxa"/>
            <w:noWrap/>
            <w:vAlign w:val="bottom"/>
            <w:hideMark/>
          </w:tcPr>
          <w:p w14:paraId="69164684"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0.134592</w:t>
            </w:r>
          </w:p>
        </w:tc>
        <w:tc>
          <w:tcPr>
            <w:tcW w:w="709" w:type="dxa"/>
            <w:noWrap/>
            <w:vAlign w:val="bottom"/>
            <w:hideMark/>
          </w:tcPr>
          <w:p w14:paraId="169C273F" w14:textId="77777777" w:rsidR="007A05EB" w:rsidRPr="00DC1DD9" w:rsidRDefault="007A05EB"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24</w:t>
            </w:r>
          </w:p>
        </w:tc>
        <w:tc>
          <w:tcPr>
            <w:tcW w:w="1275" w:type="dxa"/>
            <w:noWrap/>
            <w:vAlign w:val="bottom"/>
            <w:hideMark/>
          </w:tcPr>
          <w:p w14:paraId="7F9A67EF" w14:textId="77777777" w:rsidR="007A05EB" w:rsidRPr="00DC1DD9" w:rsidRDefault="007A05EB" w:rsidP="00DC1DD9">
            <w:pPr>
              <w:spacing w:after="0" w:line="360" w:lineRule="auto"/>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 </w:t>
            </w:r>
          </w:p>
        </w:tc>
        <w:tc>
          <w:tcPr>
            <w:tcW w:w="1116" w:type="dxa"/>
            <w:noWrap/>
            <w:vAlign w:val="bottom"/>
            <w:hideMark/>
          </w:tcPr>
          <w:p w14:paraId="61924A09" w14:textId="77777777" w:rsidR="007A05EB" w:rsidRPr="00DC1DD9" w:rsidRDefault="007A05EB" w:rsidP="00DC1DD9">
            <w:pPr>
              <w:spacing w:after="0" w:line="360" w:lineRule="auto"/>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 </w:t>
            </w:r>
          </w:p>
        </w:tc>
        <w:tc>
          <w:tcPr>
            <w:tcW w:w="996" w:type="dxa"/>
            <w:noWrap/>
            <w:vAlign w:val="bottom"/>
            <w:hideMark/>
          </w:tcPr>
          <w:p w14:paraId="442F322E" w14:textId="77777777" w:rsidR="007A05EB" w:rsidRPr="00DC1DD9" w:rsidRDefault="007A05EB" w:rsidP="00DC1DD9">
            <w:pPr>
              <w:spacing w:after="0" w:line="360" w:lineRule="auto"/>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 </w:t>
            </w:r>
          </w:p>
        </w:tc>
        <w:tc>
          <w:tcPr>
            <w:tcW w:w="1476" w:type="dxa"/>
            <w:noWrap/>
            <w:vAlign w:val="bottom"/>
            <w:hideMark/>
          </w:tcPr>
          <w:p w14:paraId="61A4F2AA" w14:textId="77777777" w:rsidR="007A05EB" w:rsidRPr="00DC1DD9" w:rsidRDefault="007A05EB" w:rsidP="00DC1DD9">
            <w:pPr>
              <w:spacing w:after="0" w:line="360" w:lineRule="auto"/>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 </w:t>
            </w:r>
          </w:p>
        </w:tc>
      </w:tr>
    </w:tbl>
    <w:p w14:paraId="295413D2" w14:textId="77777777" w:rsidR="007A05EB" w:rsidRPr="00DC1DD9" w:rsidRDefault="007A05EB" w:rsidP="00DC1DD9">
      <w:pPr>
        <w:spacing w:after="0" w:line="360" w:lineRule="auto"/>
        <w:rPr>
          <w:rFonts w:ascii="Times New Roman" w:hAnsi="Times New Roman" w:cs="Times New Roman"/>
          <w:sz w:val="24"/>
          <w:szCs w:val="24"/>
        </w:rPr>
      </w:pPr>
    </w:p>
    <w:p w14:paraId="198939BB" w14:textId="77777777" w:rsidR="007A05EB" w:rsidRPr="00DC1DD9" w:rsidRDefault="007A05EB" w:rsidP="00DC1DD9">
      <w:pPr>
        <w:spacing w:after="0" w:line="360" w:lineRule="auto"/>
        <w:rPr>
          <w:rFonts w:ascii="Times New Roman" w:hAnsi="Times New Roman" w:cs="Times New Roman"/>
          <w:sz w:val="24"/>
          <w:szCs w:val="24"/>
        </w:rPr>
      </w:pPr>
    </w:p>
    <w:p w14:paraId="407877A0" w14:textId="77777777" w:rsidR="007A05EB" w:rsidRPr="00DC1DD9" w:rsidRDefault="007A05EB" w:rsidP="00DC1DD9">
      <w:pPr>
        <w:spacing w:after="0" w:line="360" w:lineRule="auto"/>
        <w:rPr>
          <w:rFonts w:ascii="Times New Roman" w:hAnsi="Times New Roman" w:cs="Times New Roman"/>
          <w:b/>
          <w:bCs/>
          <w:sz w:val="24"/>
          <w:szCs w:val="24"/>
        </w:rPr>
      </w:pPr>
      <w:r w:rsidRPr="00DC1DD9">
        <w:rPr>
          <w:rFonts w:ascii="Times New Roman" w:hAnsi="Times New Roman" w:cs="Times New Roman"/>
          <w:b/>
          <w:bCs/>
          <w:sz w:val="24"/>
          <w:szCs w:val="24"/>
        </w:rPr>
        <w:t>Inference</w:t>
      </w:r>
    </w:p>
    <w:p w14:paraId="689213E8" w14:textId="77777777" w:rsidR="007A05EB" w:rsidRPr="00DC1DD9" w:rsidRDefault="007A05EB" w:rsidP="00DC1DD9">
      <w:pPr>
        <w:spacing w:after="0" w:line="360" w:lineRule="auto"/>
        <w:jc w:val="both"/>
        <w:rPr>
          <w:rFonts w:ascii="Times New Roman" w:hAnsi="Times New Roman" w:cs="Times New Roman"/>
          <w:sz w:val="24"/>
          <w:szCs w:val="24"/>
        </w:rPr>
      </w:pPr>
      <w:r w:rsidRPr="00DC1DD9">
        <w:rPr>
          <w:rFonts w:ascii="Times New Roman" w:hAnsi="Times New Roman" w:cs="Times New Roman"/>
          <w:sz w:val="24"/>
          <w:szCs w:val="24"/>
        </w:rPr>
        <w:t xml:space="preserve">The above tables are related to the structure of ANOVA. The purpose of ANOVA in statistics is to ensure the difference in means of the given data. In this case the variable of leverage has been taken among the different steel companies in the steel industry. The concept of leverage is the application of debt in the capital structure such a way to take the benefit of the instrument. By using </w:t>
      </w:r>
      <w:r w:rsidR="00DB7871" w:rsidRPr="00DC1DD9">
        <w:rPr>
          <w:rFonts w:ascii="Times New Roman" w:hAnsi="Times New Roman" w:cs="Times New Roman"/>
          <w:sz w:val="24"/>
          <w:szCs w:val="24"/>
        </w:rPr>
        <w:t>ANOVA</w:t>
      </w:r>
      <w:r w:rsidRPr="00DC1DD9">
        <w:rPr>
          <w:rFonts w:ascii="Times New Roman" w:hAnsi="Times New Roman" w:cs="Times New Roman"/>
          <w:sz w:val="24"/>
          <w:szCs w:val="24"/>
        </w:rPr>
        <w:t xml:space="preserve">, the inference can be made such as the employment of debt over the </w:t>
      </w:r>
      <w:r w:rsidR="0070152C" w:rsidRPr="00DC1DD9">
        <w:rPr>
          <w:rFonts w:ascii="Times New Roman" w:hAnsi="Times New Roman" w:cs="Times New Roman"/>
          <w:sz w:val="24"/>
          <w:szCs w:val="24"/>
        </w:rPr>
        <w:t>period</w:t>
      </w:r>
      <w:r w:rsidRPr="00DC1DD9">
        <w:rPr>
          <w:rFonts w:ascii="Times New Roman" w:hAnsi="Times New Roman" w:cs="Times New Roman"/>
          <w:sz w:val="24"/>
          <w:szCs w:val="24"/>
        </w:rPr>
        <w:t xml:space="preserve"> among the selected companies may differ because the amount of debt will not be equal among the companies. In this context it is understood from the table that the variable leverage shows that there is significant difference in terms of employment of debt among the selected companies in the given period by displaying the F value and its corresponding p value which is less than 0.01</w:t>
      </w:r>
    </w:p>
    <w:p w14:paraId="4712A2DE" w14:textId="77777777" w:rsidR="00F01A1B" w:rsidRPr="00DC1DD9" w:rsidRDefault="00F01A1B" w:rsidP="00DC1DD9">
      <w:pPr>
        <w:spacing w:after="0" w:line="360" w:lineRule="auto"/>
        <w:jc w:val="both"/>
        <w:rPr>
          <w:rFonts w:ascii="Times New Roman" w:hAnsi="Times New Roman" w:cs="Times New Roman"/>
          <w:sz w:val="24"/>
          <w:szCs w:val="24"/>
        </w:rPr>
      </w:pPr>
    </w:p>
    <w:p w14:paraId="3755924C" w14:textId="77777777" w:rsidR="004F7BB1" w:rsidRDefault="004F7BB1" w:rsidP="00DC1DD9">
      <w:pPr>
        <w:spacing w:after="0" w:line="360" w:lineRule="auto"/>
        <w:jc w:val="both"/>
        <w:rPr>
          <w:rFonts w:ascii="Times New Roman" w:hAnsi="Times New Roman" w:cs="Times New Roman"/>
          <w:b/>
          <w:bCs/>
          <w:sz w:val="24"/>
          <w:szCs w:val="24"/>
        </w:rPr>
      </w:pPr>
    </w:p>
    <w:p w14:paraId="1A8C0616" w14:textId="77777777" w:rsidR="004F7BB1" w:rsidRDefault="004F7BB1" w:rsidP="00DC1DD9">
      <w:pPr>
        <w:spacing w:after="0" w:line="360" w:lineRule="auto"/>
        <w:jc w:val="both"/>
        <w:rPr>
          <w:rFonts w:ascii="Times New Roman" w:hAnsi="Times New Roman" w:cs="Times New Roman"/>
          <w:b/>
          <w:bCs/>
          <w:sz w:val="24"/>
          <w:szCs w:val="24"/>
        </w:rPr>
      </w:pPr>
    </w:p>
    <w:p w14:paraId="065FF5A5" w14:textId="77777777" w:rsidR="004F7BB1" w:rsidRDefault="004F7BB1" w:rsidP="00DC1DD9">
      <w:pPr>
        <w:spacing w:after="0" w:line="360" w:lineRule="auto"/>
        <w:jc w:val="both"/>
        <w:rPr>
          <w:rFonts w:ascii="Times New Roman" w:hAnsi="Times New Roman" w:cs="Times New Roman"/>
          <w:b/>
          <w:bCs/>
          <w:sz w:val="24"/>
          <w:szCs w:val="24"/>
        </w:rPr>
      </w:pPr>
    </w:p>
    <w:p w14:paraId="27CBAB30" w14:textId="77777777" w:rsidR="004F7BB1" w:rsidRDefault="004F7BB1" w:rsidP="00DC1DD9">
      <w:pPr>
        <w:spacing w:after="0" w:line="360" w:lineRule="auto"/>
        <w:jc w:val="both"/>
        <w:rPr>
          <w:rFonts w:ascii="Times New Roman" w:hAnsi="Times New Roman" w:cs="Times New Roman"/>
          <w:b/>
          <w:bCs/>
          <w:sz w:val="24"/>
          <w:szCs w:val="24"/>
        </w:rPr>
      </w:pPr>
    </w:p>
    <w:p w14:paraId="171671EC" w14:textId="77777777" w:rsidR="004F7BB1" w:rsidRDefault="004F7BB1" w:rsidP="00DC1DD9">
      <w:pPr>
        <w:spacing w:after="0" w:line="360" w:lineRule="auto"/>
        <w:jc w:val="both"/>
        <w:rPr>
          <w:rFonts w:ascii="Times New Roman" w:hAnsi="Times New Roman" w:cs="Times New Roman"/>
          <w:b/>
          <w:bCs/>
          <w:sz w:val="24"/>
          <w:szCs w:val="24"/>
        </w:rPr>
      </w:pPr>
    </w:p>
    <w:p w14:paraId="223BEB57" w14:textId="77777777" w:rsidR="004F7BB1" w:rsidRDefault="004F7BB1" w:rsidP="00DC1DD9">
      <w:pPr>
        <w:spacing w:after="0" w:line="360" w:lineRule="auto"/>
        <w:jc w:val="both"/>
        <w:rPr>
          <w:rFonts w:ascii="Times New Roman" w:hAnsi="Times New Roman" w:cs="Times New Roman"/>
          <w:b/>
          <w:bCs/>
          <w:sz w:val="24"/>
          <w:szCs w:val="24"/>
        </w:rPr>
      </w:pPr>
    </w:p>
    <w:p w14:paraId="38BA1B06" w14:textId="77777777" w:rsidR="004F7BB1" w:rsidRDefault="004F7BB1" w:rsidP="00DC1DD9">
      <w:pPr>
        <w:spacing w:after="0" w:line="360" w:lineRule="auto"/>
        <w:jc w:val="both"/>
        <w:rPr>
          <w:rFonts w:ascii="Times New Roman" w:hAnsi="Times New Roman" w:cs="Times New Roman"/>
          <w:b/>
          <w:bCs/>
          <w:sz w:val="24"/>
          <w:szCs w:val="24"/>
        </w:rPr>
      </w:pPr>
    </w:p>
    <w:p w14:paraId="30FEF498" w14:textId="6FC020E0" w:rsidR="00F01A1B" w:rsidRPr="00DC1DD9" w:rsidRDefault="00F01A1B" w:rsidP="00DC1DD9">
      <w:pPr>
        <w:spacing w:after="0"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Exhibit 2</w:t>
      </w:r>
    </w:p>
    <w:p w14:paraId="3FFA2BCF" w14:textId="77777777" w:rsidR="0070152C" w:rsidRPr="00DC1DD9" w:rsidRDefault="0070152C" w:rsidP="00DC1DD9">
      <w:pPr>
        <w:spacing w:after="0"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Performance of Correlation using financial variables</w:t>
      </w:r>
    </w:p>
    <w:tbl>
      <w:tblPr>
        <w:tblStyle w:val="TableGrid"/>
        <w:tblW w:w="9493" w:type="dxa"/>
        <w:tblLook w:val="04A0" w:firstRow="1" w:lastRow="0" w:firstColumn="1" w:lastColumn="0" w:noHBand="0" w:noVBand="1"/>
      </w:tblPr>
      <w:tblGrid>
        <w:gridCol w:w="1838"/>
        <w:gridCol w:w="7655"/>
      </w:tblGrid>
      <w:tr w:rsidR="0070152C" w:rsidRPr="00DC1DD9" w14:paraId="63EBB88F" w14:textId="77777777" w:rsidTr="00052435">
        <w:tc>
          <w:tcPr>
            <w:tcW w:w="1838" w:type="dxa"/>
          </w:tcPr>
          <w:p w14:paraId="7B6F6DB3" w14:textId="77777777" w:rsidR="0070152C" w:rsidRPr="00DC1DD9" w:rsidRDefault="0070152C"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 xml:space="preserve">Objective </w:t>
            </w:r>
          </w:p>
        </w:tc>
        <w:tc>
          <w:tcPr>
            <w:tcW w:w="7655" w:type="dxa"/>
          </w:tcPr>
          <w:p w14:paraId="7CD0737F" w14:textId="77777777" w:rsidR="0070152C" w:rsidRPr="00DC1DD9" w:rsidRDefault="0070152C" w:rsidP="00DC1DD9">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To test the correlation among the Return on Equity and NPA of public sector Banking companies for the select time period</w:t>
            </w:r>
          </w:p>
        </w:tc>
      </w:tr>
      <w:tr w:rsidR="0070152C" w:rsidRPr="00DC1DD9" w14:paraId="00206C8E" w14:textId="77777777" w:rsidTr="00052435">
        <w:tc>
          <w:tcPr>
            <w:tcW w:w="1838" w:type="dxa"/>
          </w:tcPr>
          <w:p w14:paraId="651435AA" w14:textId="77777777" w:rsidR="0070152C" w:rsidRPr="00DC1DD9" w:rsidRDefault="0070152C"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Sector</w:t>
            </w:r>
          </w:p>
        </w:tc>
        <w:tc>
          <w:tcPr>
            <w:tcW w:w="7655" w:type="dxa"/>
          </w:tcPr>
          <w:p w14:paraId="535BB44A" w14:textId="77777777" w:rsidR="0070152C" w:rsidRPr="00DC1DD9" w:rsidRDefault="0070152C" w:rsidP="00DC1DD9">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Indian Banking Industry</w:t>
            </w:r>
          </w:p>
        </w:tc>
      </w:tr>
      <w:tr w:rsidR="0070152C" w:rsidRPr="00DC1DD9" w14:paraId="32461A28" w14:textId="77777777" w:rsidTr="00052435">
        <w:tc>
          <w:tcPr>
            <w:tcW w:w="1838" w:type="dxa"/>
          </w:tcPr>
          <w:p w14:paraId="76F125C0" w14:textId="77777777" w:rsidR="0070152C" w:rsidRPr="00DC1DD9" w:rsidRDefault="0070152C"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Companies</w:t>
            </w:r>
          </w:p>
        </w:tc>
        <w:tc>
          <w:tcPr>
            <w:tcW w:w="7655" w:type="dxa"/>
          </w:tcPr>
          <w:p w14:paraId="1C42305D" w14:textId="77777777" w:rsidR="0070152C" w:rsidRPr="00DC1DD9" w:rsidRDefault="0070152C" w:rsidP="00DC1DD9">
            <w:pPr>
              <w:pStyle w:val="ListParagraph"/>
              <w:spacing w:line="360" w:lineRule="auto"/>
              <w:rPr>
                <w:rFonts w:ascii="Times New Roman" w:hAnsi="Times New Roman" w:cs="Times New Roman"/>
                <w:sz w:val="24"/>
                <w:szCs w:val="24"/>
              </w:rPr>
            </w:pPr>
            <w:r w:rsidRPr="00DC1DD9">
              <w:rPr>
                <w:rFonts w:ascii="Times New Roman" w:hAnsi="Times New Roman" w:cs="Times New Roman"/>
                <w:sz w:val="24"/>
                <w:szCs w:val="24"/>
              </w:rPr>
              <w:t>Indian Public Sector Banks</w:t>
            </w:r>
          </w:p>
        </w:tc>
      </w:tr>
      <w:tr w:rsidR="0070152C" w:rsidRPr="00DC1DD9" w14:paraId="10F76359" w14:textId="77777777" w:rsidTr="00052435">
        <w:tc>
          <w:tcPr>
            <w:tcW w:w="1838" w:type="dxa"/>
          </w:tcPr>
          <w:p w14:paraId="4666371D" w14:textId="77777777" w:rsidR="0070152C" w:rsidRPr="00DC1DD9" w:rsidRDefault="0070152C"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Variables used</w:t>
            </w:r>
          </w:p>
        </w:tc>
        <w:tc>
          <w:tcPr>
            <w:tcW w:w="7655" w:type="dxa"/>
          </w:tcPr>
          <w:p w14:paraId="5A5D316B" w14:textId="77777777" w:rsidR="0070152C" w:rsidRPr="00DC1DD9" w:rsidRDefault="0070152C" w:rsidP="00DC1DD9">
            <w:pPr>
              <w:pStyle w:val="ListParagraph"/>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1.Return on Equity</w:t>
            </w:r>
          </w:p>
          <w:p w14:paraId="443DC690" w14:textId="77777777" w:rsidR="0070152C" w:rsidRPr="00DC1DD9" w:rsidRDefault="0070152C" w:rsidP="00DC1DD9">
            <w:pPr>
              <w:pStyle w:val="ListParagraph"/>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2.NPA</w:t>
            </w:r>
          </w:p>
        </w:tc>
      </w:tr>
      <w:tr w:rsidR="0070152C" w:rsidRPr="00DC1DD9" w14:paraId="6FC393E6" w14:textId="77777777" w:rsidTr="00052435">
        <w:tc>
          <w:tcPr>
            <w:tcW w:w="1838" w:type="dxa"/>
          </w:tcPr>
          <w:p w14:paraId="7DAB096C" w14:textId="77777777" w:rsidR="0070152C" w:rsidRPr="00DC1DD9" w:rsidRDefault="0070152C"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Time period</w:t>
            </w:r>
          </w:p>
        </w:tc>
        <w:tc>
          <w:tcPr>
            <w:tcW w:w="7655" w:type="dxa"/>
          </w:tcPr>
          <w:p w14:paraId="25956800" w14:textId="2119367D" w:rsidR="0070152C" w:rsidRPr="00DC1DD9" w:rsidRDefault="0063589A" w:rsidP="00DC1DD9">
            <w:pPr>
              <w:spacing w:line="360" w:lineRule="auto"/>
              <w:jc w:val="both"/>
              <w:rPr>
                <w:rFonts w:ascii="Times New Roman" w:hAnsi="Times New Roman" w:cs="Times New Roman"/>
                <w:sz w:val="24"/>
                <w:szCs w:val="24"/>
              </w:rPr>
            </w:pPr>
            <w:r>
              <w:rPr>
                <w:rFonts w:ascii="Times New Roman" w:hAnsi="Times New Roman" w:cs="Times New Roman"/>
                <w:sz w:val="24"/>
                <w:szCs w:val="24"/>
              </w:rPr>
              <w:t>Five years</w:t>
            </w:r>
          </w:p>
        </w:tc>
      </w:tr>
      <w:tr w:rsidR="0070152C" w:rsidRPr="00DC1DD9" w14:paraId="12AC7598" w14:textId="77777777" w:rsidTr="00052435">
        <w:tc>
          <w:tcPr>
            <w:tcW w:w="1838" w:type="dxa"/>
          </w:tcPr>
          <w:p w14:paraId="3D0DDED5" w14:textId="77777777" w:rsidR="0070152C" w:rsidRPr="00DC1DD9" w:rsidRDefault="0070152C"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Data Source</w:t>
            </w:r>
          </w:p>
        </w:tc>
        <w:tc>
          <w:tcPr>
            <w:tcW w:w="7655" w:type="dxa"/>
          </w:tcPr>
          <w:p w14:paraId="582A6A05" w14:textId="77777777" w:rsidR="0070152C" w:rsidRPr="00DC1DD9" w:rsidRDefault="0070152C" w:rsidP="00DC1DD9">
            <w:pPr>
              <w:spacing w:line="360" w:lineRule="auto"/>
              <w:jc w:val="both"/>
              <w:rPr>
                <w:rFonts w:ascii="Times New Roman" w:hAnsi="Times New Roman" w:cs="Times New Roman"/>
                <w:sz w:val="24"/>
                <w:szCs w:val="24"/>
              </w:rPr>
            </w:pPr>
            <w:hyperlink r:id="rId10" w:history="1">
              <w:r w:rsidRPr="00DC1DD9">
                <w:rPr>
                  <w:rStyle w:val="Hyperlink"/>
                  <w:rFonts w:ascii="Times New Roman" w:hAnsi="Times New Roman" w:cs="Times New Roman"/>
                  <w:sz w:val="24"/>
                  <w:szCs w:val="24"/>
                </w:rPr>
                <w:t>www.moneycontrol.com</w:t>
              </w:r>
            </w:hyperlink>
          </w:p>
          <w:p w14:paraId="6E321715" w14:textId="77777777" w:rsidR="0070152C" w:rsidRPr="00DC1DD9" w:rsidRDefault="0070152C" w:rsidP="00DC1DD9">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www.rbi.org.in</w:t>
            </w:r>
          </w:p>
        </w:tc>
      </w:tr>
    </w:tbl>
    <w:p w14:paraId="7D281085" w14:textId="77777777" w:rsidR="0070152C" w:rsidRPr="00DC1DD9" w:rsidRDefault="0070152C" w:rsidP="00DC1DD9">
      <w:pPr>
        <w:spacing w:after="0" w:line="360" w:lineRule="auto"/>
        <w:jc w:val="both"/>
        <w:rPr>
          <w:rFonts w:ascii="Times New Roman" w:hAnsi="Times New Roman" w:cs="Times New Roman"/>
          <w:b/>
          <w:bCs/>
          <w:sz w:val="24"/>
          <w:szCs w:val="24"/>
        </w:rPr>
      </w:pPr>
    </w:p>
    <w:p w14:paraId="050EC963" w14:textId="77777777" w:rsidR="0070152C" w:rsidRPr="00DC1DD9" w:rsidRDefault="0070152C" w:rsidP="00DC1DD9">
      <w:pPr>
        <w:spacing w:after="0"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Research Output</w:t>
      </w:r>
    </w:p>
    <w:p w14:paraId="2350933D" w14:textId="77777777" w:rsidR="0070152C" w:rsidRPr="00DC1DD9" w:rsidRDefault="0070152C" w:rsidP="00DC1DD9">
      <w:pPr>
        <w:spacing w:after="0" w:line="360" w:lineRule="auto"/>
        <w:rPr>
          <w:rFonts w:ascii="Times New Roman" w:hAnsi="Times New Roman" w:cs="Times New Roman"/>
          <w:b/>
          <w:bCs/>
          <w:sz w:val="24"/>
          <w:szCs w:val="24"/>
        </w:rPr>
      </w:pPr>
      <w:r w:rsidRPr="00DC1DD9">
        <w:rPr>
          <w:rFonts w:ascii="Times New Roman" w:hAnsi="Times New Roman" w:cs="Times New Roman"/>
          <w:b/>
          <w:bCs/>
          <w:sz w:val="24"/>
          <w:szCs w:val="24"/>
        </w:rPr>
        <w:t>Table showing computation of correlation using financial variables</w:t>
      </w:r>
    </w:p>
    <w:p w14:paraId="652D4E72" w14:textId="77777777" w:rsidR="0070152C" w:rsidRPr="00DC1DD9" w:rsidRDefault="0070152C" w:rsidP="00DC1DD9">
      <w:pPr>
        <w:autoSpaceDE w:val="0"/>
        <w:autoSpaceDN w:val="0"/>
        <w:adjustRightInd w:val="0"/>
        <w:spacing w:after="0" w:line="360" w:lineRule="auto"/>
        <w:rPr>
          <w:rFonts w:ascii="Times New Roman" w:hAnsi="Times New Roman" w:cs="Times New Roman"/>
          <w:sz w:val="24"/>
          <w:szCs w:val="24"/>
        </w:rPr>
      </w:pP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1"/>
        <w:gridCol w:w="2818"/>
        <w:gridCol w:w="992"/>
        <w:gridCol w:w="1701"/>
      </w:tblGrid>
      <w:tr w:rsidR="0070152C" w:rsidRPr="00DC1DD9" w14:paraId="7C3F58C8" w14:textId="77777777" w:rsidTr="0070152C">
        <w:trPr>
          <w:cantSplit/>
          <w:tblHeader/>
          <w:jc w:val="center"/>
        </w:trPr>
        <w:tc>
          <w:tcPr>
            <w:tcW w:w="6232" w:type="dxa"/>
            <w:gridSpan w:val="4"/>
            <w:shd w:val="clear" w:color="auto" w:fill="FFFFFF"/>
            <w:tcMar>
              <w:top w:w="30" w:type="dxa"/>
              <w:left w:w="30" w:type="dxa"/>
              <w:bottom w:w="30" w:type="dxa"/>
              <w:right w:w="30" w:type="dxa"/>
            </w:tcMar>
            <w:vAlign w:val="center"/>
          </w:tcPr>
          <w:p w14:paraId="1627499A" w14:textId="77777777" w:rsidR="0070152C" w:rsidRPr="00DC1DD9" w:rsidRDefault="0070152C" w:rsidP="00DC1DD9">
            <w:pPr>
              <w:autoSpaceDE w:val="0"/>
              <w:autoSpaceDN w:val="0"/>
              <w:adjustRightInd w:val="0"/>
              <w:spacing w:after="0" w:line="360" w:lineRule="auto"/>
              <w:jc w:val="center"/>
              <w:rPr>
                <w:rFonts w:ascii="Times New Roman" w:hAnsi="Times New Roman" w:cs="Times New Roman"/>
                <w:color w:val="000000"/>
                <w:sz w:val="24"/>
                <w:szCs w:val="24"/>
              </w:rPr>
            </w:pPr>
            <w:r w:rsidRPr="00DC1DD9">
              <w:rPr>
                <w:rFonts w:ascii="Times New Roman" w:hAnsi="Times New Roman" w:cs="Times New Roman"/>
                <w:b/>
                <w:bCs/>
                <w:color w:val="000000"/>
                <w:sz w:val="24"/>
                <w:szCs w:val="24"/>
              </w:rPr>
              <w:t>Correlations</w:t>
            </w:r>
          </w:p>
        </w:tc>
      </w:tr>
      <w:tr w:rsidR="0070152C" w:rsidRPr="00DC1DD9" w14:paraId="6AB274C1" w14:textId="77777777" w:rsidTr="0070152C">
        <w:trPr>
          <w:cantSplit/>
          <w:tblHeader/>
          <w:jc w:val="center"/>
        </w:trPr>
        <w:tc>
          <w:tcPr>
            <w:tcW w:w="721" w:type="dxa"/>
            <w:shd w:val="clear" w:color="auto" w:fill="FFFFFF"/>
            <w:tcMar>
              <w:top w:w="30" w:type="dxa"/>
              <w:left w:w="30" w:type="dxa"/>
              <w:bottom w:w="30" w:type="dxa"/>
              <w:right w:w="30" w:type="dxa"/>
            </w:tcMar>
          </w:tcPr>
          <w:p w14:paraId="253DE792" w14:textId="77777777" w:rsidR="0070152C" w:rsidRPr="00DC1DD9" w:rsidRDefault="0070152C" w:rsidP="00DC1DD9">
            <w:pPr>
              <w:autoSpaceDE w:val="0"/>
              <w:autoSpaceDN w:val="0"/>
              <w:adjustRightInd w:val="0"/>
              <w:spacing w:after="0" w:line="360" w:lineRule="auto"/>
              <w:rPr>
                <w:rFonts w:ascii="Times New Roman" w:hAnsi="Times New Roman" w:cs="Times New Roman"/>
                <w:sz w:val="24"/>
                <w:szCs w:val="24"/>
              </w:rPr>
            </w:pPr>
          </w:p>
        </w:tc>
        <w:tc>
          <w:tcPr>
            <w:tcW w:w="2818" w:type="dxa"/>
            <w:shd w:val="clear" w:color="auto" w:fill="FFFFFF"/>
            <w:tcMar>
              <w:top w:w="30" w:type="dxa"/>
              <w:left w:w="30" w:type="dxa"/>
              <w:bottom w:w="30" w:type="dxa"/>
              <w:right w:w="30" w:type="dxa"/>
            </w:tcMar>
          </w:tcPr>
          <w:p w14:paraId="52E989B4" w14:textId="77777777" w:rsidR="0070152C" w:rsidRPr="00DC1DD9" w:rsidRDefault="0070152C" w:rsidP="00DC1DD9">
            <w:pPr>
              <w:autoSpaceDE w:val="0"/>
              <w:autoSpaceDN w:val="0"/>
              <w:adjustRightInd w:val="0"/>
              <w:spacing w:after="0" w:line="360" w:lineRule="auto"/>
              <w:rPr>
                <w:rFonts w:ascii="Times New Roman" w:hAnsi="Times New Roman" w:cs="Times New Roman"/>
                <w:sz w:val="24"/>
                <w:szCs w:val="24"/>
              </w:rPr>
            </w:pPr>
          </w:p>
        </w:tc>
        <w:tc>
          <w:tcPr>
            <w:tcW w:w="992" w:type="dxa"/>
            <w:shd w:val="clear" w:color="auto" w:fill="FFFFFF"/>
            <w:tcMar>
              <w:top w:w="30" w:type="dxa"/>
              <w:left w:w="30" w:type="dxa"/>
              <w:bottom w:w="30" w:type="dxa"/>
              <w:right w:w="30" w:type="dxa"/>
            </w:tcMar>
            <w:vAlign w:val="bottom"/>
          </w:tcPr>
          <w:p w14:paraId="6454AB09" w14:textId="77777777" w:rsidR="0070152C" w:rsidRPr="00DC1DD9" w:rsidRDefault="0070152C" w:rsidP="00DC1DD9">
            <w:pPr>
              <w:autoSpaceDE w:val="0"/>
              <w:autoSpaceDN w:val="0"/>
              <w:adjustRightInd w:val="0"/>
              <w:spacing w:after="0" w:line="360" w:lineRule="auto"/>
              <w:jc w:val="center"/>
              <w:rPr>
                <w:rFonts w:ascii="Times New Roman" w:hAnsi="Times New Roman" w:cs="Times New Roman"/>
                <w:color w:val="000000"/>
                <w:sz w:val="24"/>
                <w:szCs w:val="24"/>
              </w:rPr>
            </w:pPr>
            <w:r w:rsidRPr="00DC1DD9">
              <w:rPr>
                <w:rFonts w:ascii="Times New Roman" w:hAnsi="Times New Roman" w:cs="Times New Roman"/>
                <w:color w:val="000000"/>
                <w:sz w:val="24"/>
                <w:szCs w:val="24"/>
              </w:rPr>
              <w:t>NPA</w:t>
            </w:r>
          </w:p>
        </w:tc>
        <w:tc>
          <w:tcPr>
            <w:tcW w:w="1701" w:type="dxa"/>
            <w:shd w:val="clear" w:color="auto" w:fill="FFFFFF"/>
            <w:tcMar>
              <w:top w:w="30" w:type="dxa"/>
              <w:left w:w="30" w:type="dxa"/>
              <w:bottom w:w="30" w:type="dxa"/>
              <w:right w:w="30" w:type="dxa"/>
            </w:tcMar>
            <w:vAlign w:val="bottom"/>
          </w:tcPr>
          <w:p w14:paraId="1F3260A6" w14:textId="77777777" w:rsidR="0070152C" w:rsidRPr="00DC1DD9" w:rsidRDefault="0070152C" w:rsidP="00DC1DD9">
            <w:pPr>
              <w:autoSpaceDE w:val="0"/>
              <w:autoSpaceDN w:val="0"/>
              <w:adjustRightInd w:val="0"/>
              <w:spacing w:after="0" w:line="360" w:lineRule="auto"/>
              <w:jc w:val="center"/>
              <w:rPr>
                <w:rFonts w:ascii="Times New Roman" w:hAnsi="Times New Roman" w:cs="Times New Roman"/>
                <w:color w:val="000000"/>
                <w:sz w:val="24"/>
                <w:szCs w:val="24"/>
              </w:rPr>
            </w:pPr>
            <w:r w:rsidRPr="00DC1DD9">
              <w:rPr>
                <w:rFonts w:ascii="Times New Roman" w:hAnsi="Times New Roman" w:cs="Times New Roman"/>
                <w:color w:val="000000"/>
                <w:sz w:val="24"/>
                <w:szCs w:val="24"/>
              </w:rPr>
              <w:t>ROE</w:t>
            </w:r>
          </w:p>
        </w:tc>
      </w:tr>
      <w:tr w:rsidR="0070152C" w:rsidRPr="00DC1DD9" w14:paraId="58B96AF2" w14:textId="77777777" w:rsidTr="0070152C">
        <w:trPr>
          <w:cantSplit/>
          <w:tblHeader/>
          <w:jc w:val="center"/>
        </w:trPr>
        <w:tc>
          <w:tcPr>
            <w:tcW w:w="721" w:type="dxa"/>
            <w:vMerge w:val="restart"/>
            <w:shd w:val="clear" w:color="auto" w:fill="FFFFFF"/>
            <w:tcMar>
              <w:top w:w="30" w:type="dxa"/>
              <w:left w:w="30" w:type="dxa"/>
              <w:bottom w:w="30" w:type="dxa"/>
              <w:right w:w="30" w:type="dxa"/>
            </w:tcMar>
          </w:tcPr>
          <w:p w14:paraId="5B35EFA5" w14:textId="77777777" w:rsidR="0070152C" w:rsidRPr="00DC1DD9" w:rsidRDefault="0070152C" w:rsidP="00DC1DD9">
            <w:pPr>
              <w:autoSpaceDE w:val="0"/>
              <w:autoSpaceDN w:val="0"/>
              <w:adjustRightInd w:val="0"/>
              <w:spacing w:after="0" w:line="360" w:lineRule="auto"/>
              <w:rPr>
                <w:rFonts w:ascii="Times New Roman" w:hAnsi="Times New Roman" w:cs="Times New Roman"/>
                <w:color w:val="000000"/>
                <w:sz w:val="24"/>
                <w:szCs w:val="24"/>
              </w:rPr>
            </w:pPr>
            <w:r w:rsidRPr="00DC1DD9">
              <w:rPr>
                <w:rFonts w:ascii="Times New Roman" w:hAnsi="Times New Roman" w:cs="Times New Roman"/>
                <w:color w:val="000000"/>
                <w:sz w:val="24"/>
                <w:szCs w:val="24"/>
              </w:rPr>
              <w:t>NPA</w:t>
            </w:r>
          </w:p>
        </w:tc>
        <w:tc>
          <w:tcPr>
            <w:tcW w:w="2818" w:type="dxa"/>
            <w:shd w:val="clear" w:color="auto" w:fill="FFFFFF"/>
            <w:tcMar>
              <w:top w:w="30" w:type="dxa"/>
              <w:left w:w="30" w:type="dxa"/>
              <w:bottom w:w="30" w:type="dxa"/>
              <w:right w:w="30" w:type="dxa"/>
            </w:tcMar>
          </w:tcPr>
          <w:p w14:paraId="3F377D7C" w14:textId="77777777" w:rsidR="0070152C" w:rsidRPr="00DC1DD9" w:rsidRDefault="0070152C" w:rsidP="00DC1DD9">
            <w:pPr>
              <w:autoSpaceDE w:val="0"/>
              <w:autoSpaceDN w:val="0"/>
              <w:adjustRightInd w:val="0"/>
              <w:spacing w:after="0" w:line="360" w:lineRule="auto"/>
              <w:rPr>
                <w:rFonts w:ascii="Times New Roman" w:hAnsi="Times New Roman" w:cs="Times New Roman"/>
                <w:color w:val="000000"/>
                <w:sz w:val="24"/>
                <w:szCs w:val="24"/>
              </w:rPr>
            </w:pPr>
            <w:r w:rsidRPr="00DC1DD9">
              <w:rPr>
                <w:rFonts w:ascii="Times New Roman" w:hAnsi="Times New Roman" w:cs="Times New Roman"/>
                <w:color w:val="000000"/>
                <w:sz w:val="24"/>
                <w:szCs w:val="24"/>
              </w:rPr>
              <w:t>Pearson Correlation</w:t>
            </w:r>
          </w:p>
        </w:tc>
        <w:tc>
          <w:tcPr>
            <w:tcW w:w="992" w:type="dxa"/>
            <w:shd w:val="clear" w:color="auto" w:fill="FFFFFF"/>
            <w:tcMar>
              <w:top w:w="30" w:type="dxa"/>
              <w:left w:w="30" w:type="dxa"/>
              <w:bottom w:w="30" w:type="dxa"/>
              <w:right w:w="30" w:type="dxa"/>
            </w:tcMar>
            <w:vAlign w:val="center"/>
          </w:tcPr>
          <w:p w14:paraId="4ED5D124" w14:textId="77777777" w:rsidR="0070152C" w:rsidRPr="00DC1DD9" w:rsidRDefault="0070152C" w:rsidP="00DC1DD9">
            <w:pPr>
              <w:autoSpaceDE w:val="0"/>
              <w:autoSpaceDN w:val="0"/>
              <w:adjustRightInd w:val="0"/>
              <w:spacing w:after="0" w:line="360" w:lineRule="auto"/>
              <w:jc w:val="right"/>
              <w:rPr>
                <w:rFonts w:ascii="Times New Roman" w:hAnsi="Times New Roman" w:cs="Times New Roman"/>
                <w:color w:val="000000"/>
                <w:sz w:val="24"/>
                <w:szCs w:val="24"/>
              </w:rPr>
            </w:pPr>
            <w:r w:rsidRPr="00DC1DD9">
              <w:rPr>
                <w:rFonts w:ascii="Times New Roman" w:hAnsi="Times New Roman" w:cs="Times New Roman"/>
                <w:color w:val="000000"/>
                <w:sz w:val="24"/>
                <w:szCs w:val="24"/>
              </w:rPr>
              <w:t>1</w:t>
            </w:r>
          </w:p>
        </w:tc>
        <w:tc>
          <w:tcPr>
            <w:tcW w:w="1701" w:type="dxa"/>
            <w:shd w:val="clear" w:color="auto" w:fill="FFFFFF"/>
            <w:tcMar>
              <w:top w:w="30" w:type="dxa"/>
              <w:left w:w="30" w:type="dxa"/>
              <w:bottom w:w="30" w:type="dxa"/>
              <w:right w:w="30" w:type="dxa"/>
            </w:tcMar>
            <w:vAlign w:val="center"/>
          </w:tcPr>
          <w:p w14:paraId="7BC53CC6" w14:textId="77777777" w:rsidR="0070152C" w:rsidRPr="00DC1DD9" w:rsidRDefault="0070152C" w:rsidP="00DC1DD9">
            <w:pPr>
              <w:autoSpaceDE w:val="0"/>
              <w:autoSpaceDN w:val="0"/>
              <w:adjustRightInd w:val="0"/>
              <w:spacing w:after="0" w:line="360" w:lineRule="auto"/>
              <w:jc w:val="right"/>
              <w:rPr>
                <w:rFonts w:ascii="Times New Roman" w:hAnsi="Times New Roman" w:cs="Times New Roman"/>
                <w:color w:val="000000"/>
                <w:sz w:val="24"/>
                <w:szCs w:val="24"/>
              </w:rPr>
            </w:pPr>
            <w:r w:rsidRPr="00DC1DD9">
              <w:rPr>
                <w:rFonts w:ascii="Times New Roman" w:hAnsi="Times New Roman" w:cs="Times New Roman"/>
                <w:color w:val="000000"/>
                <w:sz w:val="24"/>
                <w:szCs w:val="24"/>
              </w:rPr>
              <w:t>-.820</w:t>
            </w:r>
            <w:r w:rsidRPr="00DC1DD9">
              <w:rPr>
                <w:rFonts w:ascii="Times New Roman" w:hAnsi="Times New Roman" w:cs="Times New Roman"/>
                <w:color w:val="000000"/>
                <w:sz w:val="24"/>
                <w:szCs w:val="24"/>
                <w:vertAlign w:val="superscript"/>
              </w:rPr>
              <w:t>**</w:t>
            </w:r>
          </w:p>
        </w:tc>
      </w:tr>
      <w:tr w:rsidR="0070152C" w:rsidRPr="00DC1DD9" w14:paraId="3EB7FC51" w14:textId="77777777" w:rsidTr="0070152C">
        <w:trPr>
          <w:cantSplit/>
          <w:tblHeader/>
          <w:jc w:val="center"/>
        </w:trPr>
        <w:tc>
          <w:tcPr>
            <w:tcW w:w="721" w:type="dxa"/>
            <w:vMerge/>
            <w:shd w:val="clear" w:color="auto" w:fill="FFFFFF"/>
            <w:tcMar>
              <w:top w:w="30" w:type="dxa"/>
              <w:left w:w="30" w:type="dxa"/>
              <w:bottom w:w="30" w:type="dxa"/>
              <w:right w:w="30" w:type="dxa"/>
            </w:tcMar>
          </w:tcPr>
          <w:p w14:paraId="5C4898DC" w14:textId="77777777" w:rsidR="0070152C" w:rsidRPr="00DC1DD9" w:rsidRDefault="0070152C" w:rsidP="00DC1DD9">
            <w:pPr>
              <w:autoSpaceDE w:val="0"/>
              <w:autoSpaceDN w:val="0"/>
              <w:adjustRightInd w:val="0"/>
              <w:spacing w:after="0" w:line="360" w:lineRule="auto"/>
              <w:rPr>
                <w:rFonts w:ascii="Times New Roman" w:hAnsi="Times New Roman" w:cs="Times New Roman"/>
                <w:color w:val="000000"/>
                <w:sz w:val="24"/>
                <w:szCs w:val="24"/>
              </w:rPr>
            </w:pPr>
          </w:p>
        </w:tc>
        <w:tc>
          <w:tcPr>
            <w:tcW w:w="2818" w:type="dxa"/>
            <w:shd w:val="clear" w:color="auto" w:fill="FFFFFF"/>
            <w:tcMar>
              <w:top w:w="30" w:type="dxa"/>
              <w:left w:w="30" w:type="dxa"/>
              <w:bottom w:w="30" w:type="dxa"/>
              <w:right w:w="30" w:type="dxa"/>
            </w:tcMar>
          </w:tcPr>
          <w:p w14:paraId="681D0CAE" w14:textId="77777777" w:rsidR="0070152C" w:rsidRPr="00DC1DD9" w:rsidRDefault="0070152C" w:rsidP="00DC1DD9">
            <w:pPr>
              <w:autoSpaceDE w:val="0"/>
              <w:autoSpaceDN w:val="0"/>
              <w:adjustRightInd w:val="0"/>
              <w:spacing w:after="0" w:line="360" w:lineRule="auto"/>
              <w:rPr>
                <w:rFonts w:ascii="Times New Roman" w:hAnsi="Times New Roman" w:cs="Times New Roman"/>
                <w:color w:val="000000"/>
                <w:sz w:val="24"/>
                <w:szCs w:val="24"/>
              </w:rPr>
            </w:pPr>
            <w:r w:rsidRPr="00DC1DD9">
              <w:rPr>
                <w:rFonts w:ascii="Times New Roman" w:hAnsi="Times New Roman" w:cs="Times New Roman"/>
                <w:color w:val="000000"/>
                <w:sz w:val="24"/>
                <w:szCs w:val="24"/>
              </w:rPr>
              <w:t>Sig. (2-tailed)</w:t>
            </w:r>
          </w:p>
        </w:tc>
        <w:tc>
          <w:tcPr>
            <w:tcW w:w="992" w:type="dxa"/>
            <w:shd w:val="clear" w:color="auto" w:fill="FFFFFF"/>
            <w:tcMar>
              <w:top w:w="30" w:type="dxa"/>
              <w:left w:w="30" w:type="dxa"/>
              <w:bottom w:w="30" w:type="dxa"/>
              <w:right w:w="30" w:type="dxa"/>
            </w:tcMar>
          </w:tcPr>
          <w:p w14:paraId="3D7C6A78" w14:textId="77777777" w:rsidR="0070152C" w:rsidRPr="00DC1DD9" w:rsidRDefault="0070152C" w:rsidP="00DC1DD9">
            <w:pPr>
              <w:autoSpaceDE w:val="0"/>
              <w:autoSpaceDN w:val="0"/>
              <w:adjustRightInd w:val="0"/>
              <w:spacing w:after="0" w:line="360" w:lineRule="auto"/>
              <w:rPr>
                <w:rFonts w:ascii="Times New Roman" w:hAnsi="Times New Roman" w:cs="Times New Roman"/>
                <w:sz w:val="24"/>
                <w:szCs w:val="24"/>
              </w:rPr>
            </w:pPr>
          </w:p>
        </w:tc>
        <w:tc>
          <w:tcPr>
            <w:tcW w:w="1701" w:type="dxa"/>
            <w:shd w:val="clear" w:color="auto" w:fill="FFFFFF"/>
            <w:tcMar>
              <w:top w:w="30" w:type="dxa"/>
              <w:left w:w="30" w:type="dxa"/>
              <w:bottom w:w="30" w:type="dxa"/>
              <w:right w:w="30" w:type="dxa"/>
            </w:tcMar>
            <w:vAlign w:val="center"/>
          </w:tcPr>
          <w:p w14:paraId="690D4FB7" w14:textId="77777777" w:rsidR="0070152C" w:rsidRPr="00DC1DD9" w:rsidRDefault="0070152C" w:rsidP="00DC1DD9">
            <w:pPr>
              <w:autoSpaceDE w:val="0"/>
              <w:autoSpaceDN w:val="0"/>
              <w:adjustRightInd w:val="0"/>
              <w:spacing w:after="0" w:line="360" w:lineRule="auto"/>
              <w:jc w:val="right"/>
              <w:rPr>
                <w:rFonts w:ascii="Times New Roman" w:hAnsi="Times New Roman" w:cs="Times New Roman"/>
                <w:color w:val="000000"/>
                <w:sz w:val="24"/>
                <w:szCs w:val="24"/>
              </w:rPr>
            </w:pPr>
            <w:r w:rsidRPr="00DC1DD9">
              <w:rPr>
                <w:rFonts w:ascii="Times New Roman" w:hAnsi="Times New Roman" w:cs="Times New Roman"/>
                <w:color w:val="000000"/>
                <w:sz w:val="24"/>
                <w:szCs w:val="24"/>
              </w:rPr>
              <w:t>.000</w:t>
            </w:r>
          </w:p>
        </w:tc>
      </w:tr>
      <w:tr w:rsidR="0070152C" w:rsidRPr="00DC1DD9" w14:paraId="207C722E" w14:textId="77777777" w:rsidTr="0070152C">
        <w:trPr>
          <w:cantSplit/>
          <w:tblHeader/>
          <w:jc w:val="center"/>
        </w:trPr>
        <w:tc>
          <w:tcPr>
            <w:tcW w:w="721" w:type="dxa"/>
            <w:vMerge/>
            <w:shd w:val="clear" w:color="auto" w:fill="FFFFFF"/>
            <w:tcMar>
              <w:top w:w="30" w:type="dxa"/>
              <w:left w:w="30" w:type="dxa"/>
              <w:bottom w:w="30" w:type="dxa"/>
              <w:right w:w="30" w:type="dxa"/>
            </w:tcMar>
          </w:tcPr>
          <w:p w14:paraId="33578B4A" w14:textId="77777777" w:rsidR="0070152C" w:rsidRPr="00DC1DD9" w:rsidRDefault="0070152C" w:rsidP="00DC1DD9">
            <w:pPr>
              <w:autoSpaceDE w:val="0"/>
              <w:autoSpaceDN w:val="0"/>
              <w:adjustRightInd w:val="0"/>
              <w:spacing w:after="0" w:line="360" w:lineRule="auto"/>
              <w:rPr>
                <w:rFonts w:ascii="Times New Roman" w:hAnsi="Times New Roman" w:cs="Times New Roman"/>
                <w:color w:val="000000"/>
                <w:sz w:val="24"/>
                <w:szCs w:val="24"/>
              </w:rPr>
            </w:pPr>
          </w:p>
        </w:tc>
        <w:tc>
          <w:tcPr>
            <w:tcW w:w="2818" w:type="dxa"/>
            <w:shd w:val="clear" w:color="auto" w:fill="FFFFFF"/>
            <w:tcMar>
              <w:top w:w="30" w:type="dxa"/>
              <w:left w:w="30" w:type="dxa"/>
              <w:bottom w:w="30" w:type="dxa"/>
              <w:right w:w="30" w:type="dxa"/>
            </w:tcMar>
          </w:tcPr>
          <w:p w14:paraId="408763E2" w14:textId="77777777" w:rsidR="0070152C" w:rsidRPr="00DC1DD9" w:rsidRDefault="0070152C" w:rsidP="00DC1DD9">
            <w:pPr>
              <w:autoSpaceDE w:val="0"/>
              <w:autoSpaceDN w:val="0"/>
              <w:adjustRightInd w:val="0"/>
              <w:spacing w:after="0" w:line="360" w:lineRule="auto"/>
              <w:rPr>
                <w:rFonts w:ascii="Times New Roman" w:hAnsi="Times New Roman" w:cs="Times New Roman"/>
                <w:color w:val="000000"/>
                <w:sz w:val="24"/>
                <w:szCs w:val="24"/>
              </w:rPr>
            </w:pPr>
            <w:r w:rsidRPr="00DC1DD9">
              <w:rPr>
                <w:rFonts w:ascii="Times New Roman" w:hAnsi="Times New Roman" w:cs="Times New Roman"/>
                <w:color w:val="000000"/>
                <w:sz w:val="24"/>
                <w:szCs w:val="24"/>
              </w:rPr>
              <w:t>N</w:t>
            </w:r>
          </w:p>
        </w:tc>
        <w:tc>
          <w:tcPr>
            <w:tcW w:w="992" w:type="dxa"/>
            <w:shd w:val="clear" w:color="auto" w:fill="FFFFFF"/>
            <w:tcMar>
              <w:top w:w="30" w:type="dxa"/>
              <w:left w:w="30" w:type="dxa"/>
              <w:bottom w:w="30" w:type="dxa"/>
              <w:right w:w="30" w:type="dxa"/>
            </w:tcMar>
            <w:vAlign w:val="center"/>
          </w:tcPr>
          <w:p w14:paraId="250FB250" w14:textId="77777777" w:rsidR="0070152C" w:rsidRPr="00DC1DD9" w:rsidRDefault="0070152C" w:rsidP="00DC1DD9">
            <w:pPr>
              <w:autoSpaceDE w:val="0"/>
              <w:autoSpaceDN w:val="0"/>
              <w:adjustRightInd w:val="0"/>
              <w:spacing w:after="0" w:line="360" w:lineRule="auto"/>
              <w:jc w:val="right"/>
              <w:rPr>
                <w:rFonts w:ascii="Times New Roman" w:hAnsi="Times New Roman" w:cs="Times New Roman"/>
                <w:color w:val="000000"/>
                <w:sz w:val="24"/>
                <w:szCs w:val="24"/>
              </w:rPr>
            </w:pPr>
            <w:r w:rsidRPr="00DC1DD9">
              <w:rPr>
                <w:rFonts w:ascii="Times New Roman" w:hAnsi="Times New Roman" w:cs="Times New Roman"/>
                <w:color w:val="000000"/>
                <w:sz w:val="24"/>
                <w:szCs w:val="24"/>
              </w:rPr>
              <w:t>105</w:t>
            </w:r>
          </w:p>
        </w:tc>
        <w:tc>
          <w:tcPr>
            <w:tcW w:w="1701" w:type="dxa"/>
            <w:shd w:val="clear" w:color="auto" w:fill="FFFFFF"/>
            <w:tcMar>
              <w:top w:w="30" w:type="dxa"/>
              <w:left w:w="30" w:type="dxa"/>
              <w:bottom w:w="30" w:type="dxa"/>
              <w:right w:w="30" w:type="dxa"/>
            </w:tcMar>
            <w:vAlign w:val="center"/>
          </w:tcPr>
          <w:p w14:paraId="66387F67" w14:textId="77777777" w:rsidR="0070152C" w:rsidRPr="00DC1DD9" w:rsidRDefault="0070152C" w:rsidP="00DC1DD9">
            <w:pPr>
              <w:autoSpaceDE w:val="0"/>
              <w:autoSpaceDN w:val="0"/>
              <w:adjustRightInd w:val="0"/>
              <w:spacing w:after="0" w:line="360" w:lineRule="auto"/>
              <w:jc w:val="right"/>
              <w:rPr>
                <w:rFonts w:ascii="Times New Roman" w:hAnsi="Times New Roman" w:cs="Times New Roman"/>
                <w:color w:val="000000"/>
                <w:sz w:val="24"/>
                <w:szCs w:val="24"/>
              </w:rPr>
            </w:pPr>
            <w:r w:rsidRPr="00DC1DD9">
              <w:rPr>
                <w:rFonts w:ascii="Times New Roman" w:hAnsi="Times New Roman" w:cs="Times New Roman"/>
                <w:color w:val="000000"/>
                <w:sz w:val="24"/>
                <w:szCs w:val="24"/>
              </w:rPr>
              <w:t>105</w:t>
            </w:r>
          </w:p>
        </w:tc>
      </w:tr>
      <w:tr w:rsidR="0070152C" w:rsidRPr="00DC1DD9" w14:paraId="7E774BB6" w14:textId="77777777" w:rsidTr="0070152C">
        <w:trPr>
          <w:cantSplit/>
          <w:tblHeader/>
          <w:jc w:val="center"/>
        </w:trPr>
        <w:tc>
          <w:tcPr>
            <w:tcW w:w="721" w:type="dxa"/>
            <w:vMerge w:val="restart"/>
            <w:shd w:val="clear" w:color="auto" w:fill="FFFFFF"/>
            <w:tcMar>
              <w:top w:w="30" w:type="dxa"/>
              <w:left w:w="30" w:type="dxa"/>
              <w:bottom w:w="30" w:type="dxa"/>
              <w:right w:w="30" w:type="dxa"/>
            </w:tcMar>
          </w:tcPr>
          <w:p w14:paraId="6135076E" w14:textId="77777777" w:rsidR="0070152C" w:rsidRPr="00DC1DD9" w:rsidRDefault="0070152C" w:rsidP="00DC1DD9">
            <w:pPr>
              <w:autoSpaceDE w:val="0"/>
              <w:autoSpaceDN w:val="0"/>
              <w:adjustRightInd w:val="0"/>
              <w:spacing w:after="0" w:line="360" w:lineRule="auto"/>
              <w:rPr>
                <w:rFonts w:ascii="Times New Roman" w:hAnsi="Times New Roman" w:cs="Times New Roman"/>
                <w:color w:val="000000"/>
                <w:sz w:val="24"/>
                <w:szCs w:val="24"/>
              </w:rPr>
            </w:pPr>
            <w:r w:rsidRPr="00DC1DD9">
              <w:rPr>
                <w:rFonts w:ascii="Times New Roman" w:hAnsi="Times New Roman" w:cs="Times New Roman"/>
                <w:color w:val="000000"/>
                <w:sz w:val="24"/>
                <w:szCs w:val="24"/>
              </w:rPr>
              <w:t>ROE</w:t>
            </w:r>
          </w:p>
        </w:tc>
        <w:tc>
          <w:tcPr>
            <w:tcW w:w="2818" w:type="dxa"/>
            <w:shd w:val="clear" w:color="auto" w:fill="FFFFFF"/>
            <w:tcMar>
              <w:top w:w="30" w:type="dxa"/>
              <w:left w:w="30" w:type="dxa"/>
              <w:bottom w:w="30" w:type="dxa"/>
              <w:right w:w="30" w:type="dxa"/>
            </w:tcMar>
          </w:tcPr>
          <w:p w14:paraId="4A6AF40E" w14:textId="77777777" w:rsidR="0070152C" w:rsidRPr="00DC1DD9" w:rsidRDefault="0070152C" w:rsidP="00DC1DD9">
            <w:pPr>
              <w:autoSpaceDE w:val="0"/>
              <w:autoSpaceDN w:val="0"/>
              <w:adjustRightInd w:val="0"/>
              <w:spacing w:after="0" w:line="360" w:lineRule="auto"/>
              <w:rPr>
                <w:rFonts w:ascii="Times New Roman" w:hAnsi="Times New Roman" w:cs="Times New Roman"/>
                <w:color w:val="000000"/>
                <w:sz w:val="24"/>
                <w:szCs w:val="24"/>
              </w:rPr>
            </w:pPr>
            <w:r w:rsidRPr="00DC1DD9">
              <w:rPr>
                <w:rFonts w:ascii="Times New Roman" w:hAnsi="Times New Roman" w:cs="Times New Roman"/>
                <w:color w:val="000000"/>
                <w:sz w:val="24"/>
                <w:szCs w:val="24"/>
              </w:rPr>
              <w:t>Pearson Correlation</w:t>
            </w:r>
          </w:p>
        </w:tc>
        <w:tc>
          <w:tcPr>
            <w:tcW w:w="992" w:type="dxa"/>
            <w:shd w:val="clear" w:color="auto" w:fill="FFFFFF"/>
            <w:tcMar>
              <w:top w:w="30" w:type="dxa"/>
              <w:left w:w="30" w:type="dxa"/>
              <w:bottom w:w="30" w:type="dxa"/>
              <w:right w:w="30" w:type="dxa"/>
            </w:tcMar>
            <w:vAlign w:val="center"/>
          </w:tcPr>
          <w:p w14:paraId="0421A8E9" w14:textId="77777777" w:rsidR="0070152C" w:rsidRPr="00DC1DD9" w:rsidRDefault="0070152C" w:rsidP="00DC1DD9">
            <w:pPr>
              <w:autoSpaceDE w:val="0"/>
              <w:autoSpaceDN w:val="0"/>
              <w:adjustRightInd w:val="0"/>
              <w:spacing w:after="0" w:line="360" w:lineRule="auto"/>
              <w:jc w:val="right"/>
              <w:rPr>
                <w:rFonts w:ascii="Times New Roman" w:hAnsi="Times New Roman" w:cs="Times New Roman"/>
                <w:color w:val="000000"/>
                <w:sz w:val="24"/>
                <w:szCs w:val="24"/>
              </w:rPr>
            </w:pPr>
            <w:r w:rsidRPr="00DC1DD9">
              <w:rPr>
                <w:rFonts w:ascii="Times New Roman" w:hAnsi="Times New Roman" w:cs="Times New Roman"/>
                <w:color w:val="000000"/>
                <w:sz w:val="24"/>
                <w:szCs w:val="24"/>
              </w:rPr>
              <w:t>-.820</w:t>
            </w:r>
            <w:r w:rsidRPr="00DC1DD9">
              <w:rPr>
                <w:rFonts w:ascii="Times New Roman" w:hAnsi="Times New Roman" w:cs="Times New Roman"/>
                <w:color w:val="000000"/>
                <w:sz w:val="24"/>
                <w:szCs w:val="24"/>
                <w:vertAlign w:val="superscript"/>
              </w:rPr>
              <w:t>**</w:t>
            </w:r>
          </w:p>
        </w:tc>
        <w:tc>
          <w:tcPr>
            <w:tcW w:w="1701" w:type="dxa"/>
            <w:shd w:val="clear" w:color="auto" w:fill="FFFFFF"/>
            <w:tcMar>
              <w:top w:w="30" w:type="dxa"/>
              <w:left w:w="30" w:type="dxa"/>
              <w:bottom w:w="30" w:type="dxa"/>
              <w:right w:w="30" w:type="dxa"/>
            </w:tcMar>
            <w:vAlign w:val="center"/>
          </w:tcPr>
          <w:p w14:paraId="1A59B4BC" w14:textId="77777777" w:rsidR="0070152C" w:rsidRPr="00DC1DD9" w:rsidRDefault="0070152C" w:rsidP="00DC1DD9">
            <w:pPr>
              <w:autoSpaceDE w:val="0"/>
              <w:autoSpaceDN w:val="0"/>
              <w:adjustRightInd w:val="0"/>
              <w:spacing w:after="0" w:line="360" w:lineRule="auto"/>
              <w:jc w:val="right"/>
              <w:rPr>
                <w:rFonts w:ascii="Times New Roman" w:hAnsi="Times New Roman" w:cs="Times New Roman"/>
                <w:color w:val="000000"/>
                <w:sz w:val="24"/>
                <w:szCs w:val="24"/>
              </w:rPr>
            </w:pPr>
            <w:r w:rsidRPr="00DC1DD9">
              <w:rPr>
                <w:rFonts w:ascii="Times New Roman" w:hAnsi="Times New Roman" w:cs="Times New Roman"/>
                <w:color w:val="000000"/>
                <w:sz w:val="24"/>
                <w:szCs w:val="24"/>
              </w:rPr>
              <w:t>1</w:t>
            </w:r>
          </w:p>
        </w:tc>
      </w:tr>
      <w:tr w:rsidR="0070152C" w:rsidRPr="00DC1DD9" w14:paraId="5876CF77" w14:textId="77777777" w:rsidTr="0070152C">
        <w:trPr>
          <w:cantSplit/>
          <w:tblHeader/>
          <w:jc w:val="center"/>
        </w:trPr>
        <w:tc>
          <w:tcPr>
            <w:tcW w:w="721" w:type="dxa"/>
            <w:vMerge/>
            <w:shd w:val="clear" w:color="auto" w:fill="FFFFFF"/>
            <w:tcMar>
              <w:top w:w="30" w:type="dxa"/>
              <w:left w:w="30" w:type="dxa"/>
              <w:bottom w:w="30" w:type="dxa"/>
              <w:right w:w="30" w:type="dxa"/>
            </w:tcMar>
          </w:tcPr>
          <w:p w14:paraId="41A086E5" w14:textId="77777777" w:rsidR="0070152C" w:rsidRPr="00DC1DD9" w:rsidRDefault="0070152C" w:rsidP="00DC1DD9">
            <w:pPr>
              <w:autoSpaceDE w:val="0"/>
              <w:autoSpaceDN w:val="0"/>
              <w:adjustRightInd w:val="0"/>
              <w:spacing w:after="0" w:line="360" w:lineRule="auto"/>
              <w:rPr>
                <w:rFonts w:ascii="Times New Roman" w:hAnsi="Times New Roman" w:cs="Times New Roman"/>
                <w:color w:val="000000"/>
                <w:sz w:val="24"/>
                <w:szCs w:val="24"/>
              </w:rPr>
            </w:pPr>
          </w:p>
        </w:tc>
        <w:tc>
          <w:tcPr>
            <w:tcW w:w="2818" w:type="dxa"/>
            <w:shd w:val="clear" w:color="auto" w:fill="FFFFFF"/>
            <w:tcMar>
              <w:top w:w="30" w:type="dxa"/>
              <w:left w:w="30" w:type="dxa"/>
              <w:bottom w:w="30" w:type="dxa"/>
              <w:right w:w="30" w:type="dxa"/>
            </w:tcMar>
          </w:tcPr>
          <w:p w14:paraId="4663C9BF" w14:textId="77777777" w:rsidR="0070152C" w:rsidRPr="00DC1DD9" w:rsidRDefault="0070152C" w:rsidP="00DC1DD9">
            <w:pPr>
              <w:autoSpaceDE w:val="0"/>
              <w:autoSpaceDN w:val="0"/>
              <w:adjustRightInd w:val="0"/>
              <w:spacing w:after="0" w:line="360" w:lineRule="auto"/>
              <w:rPr>
                <w:rFonts w:ascii="Times New Roman" w:hAnsi="Times New Roman" w:cs="Times New Roman"/>
                <w:color w:val="000000"/>
                <w:sz w:val="24"/>
                <w:szCs w:val="24"/>
              </w:rPr>
            </w:pPr>
            <w:r w:rsidRPr="00DC1DD9">
              <w:rPr>
                <w:rFonts w:ascii="Times New Roman" w:hAnsi="Times New Roman" w:cs="Times New Roman"/>
                <w:color w:val="000000"/>
                <w:sz w:val="24"/>
                <w:szCs w:val="24"/>
              </w:rPr>
              <w:t>Sig. (2-tailed)</w:t>
            </w:r>
          </w:p>
        </w:tc>
        <w:tc>
          <w:tcPr>
            <w:tcW w:w="992" w:type="dxa"/>
            <w:shd w:val="clear" w:color="auto" w:fill="FFFFFF"/>
            <w:tcMar>
              <w:top w:w="30" w:type="dxa"/>
              <w:left w:w="30" w:type="dxa"/>
              <w:bottom w:w="30" w:type="dxa"/>
              <w:right w:w="30" w:type="dxa"/>
            </w:tcMar>
            <w:vAlign w:val="center"/>
          </w:tcPr>
          <w:p w14:paraId="7D3F73F5" w14:textId="77777777" w:rsidR="0070152C" w:rsidRPr="00DC1DD9" w:rsidRDefault="0070152C" w:rsidP="00DC1DD9">
            <w:pPr>
              <w:autoSpaceDE w:val="0"/>
              <w:autoSpaceDN w:val="0"/>
              <w:adjustRightInd w:val="0"/>
              <w:spacing w:after="0" w:line="360" w:lineRule="auto"/>
              <w:jc w:val="right"/>
              <w:rPr>
                <w:rFonts w:ascii="Times New Roman" w:hAnsi="Times New Roman" w:cs="Times New Roman"/>
                <w:color w:val="000000"/>
                <w:sz w:val="24"/>
                <w:szCs w:val="24"/>
              </w:rPr>
            </w:pPr>
            <w:r w:rsidRPr="00DC1DD9">
              <w:rPr>
                <w:rFonts w:ascii="Times New Roman" w:hAnsi="Times New Roman" w:cs="Times New Roman"/>
                <w:color w:val="000000"/>
                <w:sz w:val="24"/>
                <w:szCs w:val="24"/>
              </w:rPr>
              <w:t>.000</w:t>
            </w:r>
          </w:p>
        </w:tc>
        <w:tc>
          <w:tcPr>
            <w:tcW w:w="1701" w:type="dxa"/>
            <w:shd w:val="clear" w:color="auto" w:fill="FFFFFF"/>
            <w:tcMar>
              <w:top w:w="30" w:type="dxa"/>
              <w:left w:w="30" w:type="dxa"/>
              <w:bottom w:w="30" w:type="dxa"/>
              <w:right w:w="30" w:type="dxa"/>
            </w:tcMar>
          </w:tcPr>
          <w:p w14:paraId="06507A77" w14:textId="77777777" w:rsidR="0070152C" w:rsidRPr="00DC1DD9" w:rsidRDefault="0070152C" w:rsidP="00DC1DD9">
            <w:pPr>
              <w:autoSpaceDE w:val="0"/>
              <w:autoSpaceDN w:val="0"/>
              <w:adjustRightInd w:val="0"/>
              <w:spacing w:after="0" w:line="360" w:lineRule="auto"/>
              <w:rPr>
                <w:rFonts w:ascii="Times New Roman" w:hAnsi="Times New Roman" w:cs="Times New Roman"/>
                <w:sz w:val="24"/>
                <w:szCs w:val="24"/>
              </w:rPr>
            </w:pPr>
          </w:p>
        </w:tc>
      </w:tr>
      <w:tr w:rsidR="0070152C" w:rsidRPr="00DC1DD9" w14:paraId="3C1C269B" w14:textId="77777777" w:rsidTr="0070152C">
        <w:trPr>
          <w:cantSplit/>
          <w:tblHeader/>
          <w:jc w:val="center"/>
        </w:trPr>
        <w:tc>
          <w:tcPr>
            <w:tcW w:w="721" w:type="dxa"/>
            <w:vMerge/>
            <w:shd w:val="clear" w:color="auto" w:fill="FFFFFF"/>
            <w:tcMar>
              <w:top w:w="30" w:type="dxa"/>
              <w:left w:w="30" w:type="dxa"/>
              <w:bottom w:w="30" w:type="dxa"/>
              <w:right w:w="30" w:type="dxa"/>
            </w:tcMar>
          </w:tcPr>
          <w:p w14:paraId="6101F6D3" w14:textId="77777777" w:rsidR="0070152C" w:rsidRPr="00DC1DD9" w:rsidRDefault="0070152C" w:rsidP="00DC1DD9">
            <w:pPr>
              <w:autoSpaceDE w:val="0"/>
              <w:autoSpaceDN w:val="0"/>
              <w:adjustRightInd w:val="0"/>
              <w:spacing w:after="0" w:line="360" w:lineRule="auto"/>
              <w:rPr>
                <w:rFonts w:ascii="Times New Roman" w:hAnsi="Times New Roman" w:cs="Times New Roman"/>
                <w:sz w:val="24"/>
                <w:szCs w:val="24"/>
              </w:rPr>
            </w:pPr>
          </w:p>
        </w:tc>
        <w:tc>
          <w:tcPr>
            <w:tcW w:w="2818" w:type="dxa"/>
            <w:shd w:val="clear" w:color="auto" w:fill="FFFFFF"/>
            <w:tcMar>
              <w:top w:w="30" w:type="dxa"/>
              <w:left w:w="30" w:type="dxa"/>
              <w:bottom w:w="30" w:type="dxa"/>
              <w:right w:w="30" w:type="dxa"/>
            </w:tcMar>
          </w:tcPr>
          <w:p w14:paraId="2366DA64" w14:textId="77777777" w:rsidR="0070152C" w:rsidRPr="00DC1DD9" w:rsidRDefault="0070152C" w:rsidP="00DC1DD9">
            <w:pPr>
              <w:autoSpaceDE w:val="0"/>
              <w:autoSpaceDN w:val="0"/>
              <w:adjustRightInd w:val="0"/>
              <w:spacing w:after="0" w:line="360" w:lineRule="auto"/>
              <w:rPr>
                <w:rFonts w:ascii="Times New Roman" w:hAnsi="Times New Roman" w:cs="Times New Roman"/>
                <w:color w:val="000000"/>
                <w:sz w:val="24"/>
                <w:szCs w:val="24"/>
              </w:rPr>
            </w:pPr>
            <w:r w:rsidRPr="00DC1DD9">
              <w:rPr>
                <w:rFonts w:ascii="Times New Roman" w:hAnsi="Times New Roman" w:cs="Times New Roman"/>
                <w:color w:val="000000"/>
                <w:sz w:val="24"/>
                <w:szCs w:val="24"/>
              </w:rPr>
              <w:t>N</w:t>
            </w:r>
          </w:p>
        </w:tc>
        <w:tc>
          <w:tcPr>
            <w:tcW w:w="992" w:type="dxa"/>
            <w:shd w:val="clear" w:color="auto" w:fill="FFFFFF"/>
            <w:tcMar>
              <w:top w:w="30" w:type="dxa"/>
              <w:left w:w="30" w:type="dxa"/>
              <w:bottom w:w="30" w:type="dxa"/>
              <w:right w:w="30" w:type="dxa"/>
            </w:tcMar>
            <w:vAlign w:val="center"/>
          </w:tcPr>
          <w:p w14:paraId="3BD4EAB9" w14:textId="77777777" w:rsidR="0070152C" w:rsidRPr="00DC1DD9" w:rsidRDefault="0070152C" w:rsidP="00DC1DD9">
            <w:pPr>
              <w:autoSpaceDE w:val="0"/>
              <w:autoSpaceDN w:val="0"/>
              <w:adjustRightInd w:val="0"/>
              <w:spacing w:after="0" w:line="360" w:lineRule="auto"/>
              <w:jc w:val="right"/>
              <w:rPr>
                <w:rFonts w:ascii="Times New Roman" w:hAnsi="Times New Roman" w:cs="Times New Roman"/>
                <w:color w:val="000000"/>
                <w:sz w:val="24"/>
                <w:szCs w:val="24"/>
              </w:rPr>
            </w:pPr>
            <w:r w:rsidRPr="00DC1DD9">
              <w:rPr>
                <w:rFonts w:ascii="Times New Roman" w:hAnsi="Times New Roman" w:cs="Times New Roman"/>
                <w:color w:val="000000"/>
                <w:sz w:val="24"/>
                <w:szCs w:val="24"/>
              </w:rPr>
              <w:t>105</w:t>
            </w:r>
          </w:p>
        </w:tc>
        <w:tc>
          <w:tcPr>
            <w:tcW w:w="1701" w:type="dxa"/>
            <w:shd w:val="clear" w:color="auto" w:fill="FFFFFF"/>
            <w:tcMar>
              <w:top w:w="30" w:type="dxa"/>
              <w:left w:w="30" w:type="dxa"/>
              <w:bottom w:w="30" w:type="dxa"/>
              <w:right w:w="30" w:type="dxa"/>
            </w:tcMar>
            <w:vAlign w:val="center"/>
          </w:tcPr>
          <w:p w14:paraId="723D7E1E" w14:textId="77777777" w:rsidR="0070152C" w:rsidRPr="00DC1DD9" w:rsidRDefault="0070152C" w:rsidP="00DC1DD9">
            <w:pPr>
              <w:autoSpaceDE w:val="0"/>
              <w:autoSpaceDN w:val="0"/>
              <w:adjustRightInd w:val="0"/>
              <w:spacing w:after="0" w:line="360" w:lineRule="auto"/>
              <w:jc w:val="right"/>
              <w:rPr>
                <w:rFonts w:ascii="Times New Roman" w:hAnsi="Times New Roman" w:cs="Times New Roman"/>
                <w:color w:val="000000"/>
                <w:sz w:val="24"/>
                <w:szCs w:val="24"/>
              </w:rPr>
            </w:pPr>
            <w:r w:rsidRPr="00DC1DD9">
              <w:rPr>
                <w:rFonts w:ascii="Times New Roman" w:hAnsi="Times New Roman" w:cs="Times New Roman"/>
                <w:color w:val="000000"/>
                <w:sz w:val="24"/>
                <w:szCs w:val="24"/>
              </w:rPr>
              <w:t>105</w:t>
            </w:r>
          </w:p>
        </w:tc>
      </w:tr>
      <w:tr w:rsidR="0070152C" w:rsidRPr="00DC1DD9" w14:paraId="257EA6CA" w14:textId="77777777" w:rsidTr="0070152C">
        <w:trPr>
          <w:cantSplit/>
          <w:jc w:val="center"/>
        </w:trPr>
        <w:tc>
          <w:tcPr>
            <w:tcW w:w="6232" w:type="dxa"/>
            <w:gridSpan w:val="4"/>
            <w:shd w:val="clear" w:color="auto" w:fill="FFFFFF"/>
            <w:tcMar>
              <w:top w:w="30" w:type="dxa"/>
              <w:left w:w="30" w:type="dxa"/>
              <w:bottom w:w="30" w:type="dxa"/>
              <w:right w:w="30" w:type="dxa"/>
            </w:tcMar>
          </w:tcPr>
          <w:p w14:paraId="1F01DCC1" w14:textId="77777777" w:rsidR="0070152C" w:rsidRPr="00DC1DD9" w:rsidRDefault="0070152C" w:rsidP="00DC1DD9">
            <w:pPr>
              <w:autoSpaceDE w:val="0"/>
              <w:autoSpaceDN w:val="0"/>
              <w:adjustRightInd w:val="0"/>
              <w:spacing w:after="0" w:line="360" w:lineRule="auto"/>
              <w:rPr>
                <w:rFonts w:ascii="Times New Roman" w:hAnsi="Times New Roman" w:cs="Times New Roman"/>
                <w:color w:val="000000"/>
                <w:sz w:val="24"/>
                <w:szCs w:val="24"/>
              </w:rPr>
            </w:pPr>
            <w:r w:rsidRPr="00DC1DD9">
              <w:rPr>
                <w:rFonts w:ascii="Times New Roman" w:hAnsi="Times New Roman" w:cs="Times New Roman"/>
                <w:color w:val="000000"/>
                <w:sz w:val="24"/>
                <w:szCs w:val="24"/>
              </w:rPr>
              <w:t>**. Correlation is significant at the 0.01 level (2-tailed).</w:t>
            </w:r>
          </w:p>
        </w:tc>
      </w:tr>
    </w:tbl>
    <w:p w14:paraId="06D16296" w14:textId="77777777" w:rsidR="00DE3095" w:rsidRDefault="00DE3095" w:rsidP="00DC1DD9">
      <w:pPr>
        <w:autoSpaceDE w:val="0"/>
        <w:autoSpaceDN w:val="0"/>
        <w:adjustRightInd w:val="0"/>
        <w:spacing w:after="0" w:line="360" w:lineRule="auto"/>
        <w:rPr>
          <w:rFonts w:ascii="Times New Roman" w:hAnsi="Times New Roman" w:cs="Times New Roman"/>
          <w:b/>
          <w:bCs/>
          <w:sz w:val="24"/>
          <w:szCs w:val="24"/>
        </w:rPr>
      </w:pPr>
    </w:p>
    <w:p w14:paraId="29BFC7BF" w14:textId="77777777" w:rsidR="0070152C" w:rsidRPr="00DC1DD9" w:rsidRDefault="0070152C" w:rsidP="00DC1DD9">
      <w:pPr>
        <w:autoSpaceDE w:val="0"/>
        <w:autoSpaceDN w:val="0"/>
        <w:adjustRightInd w:val="0"/>
        <w:spacing w:after="0" w:line="360" w:lineRule="auto"/>
        <w:rPr>
          <w:rFonts w:ascii="Times New Roman" w:hAnsi="Times New Roman" w:cs="Times New Roman"/>
          <w:b/>
          <w:bCs/>
          <w:sz w:val="24"/>
          <w:szCs w:val="24"/>
        </w:rPr>
      </w:pPr>
      <w:r w:rsidRPr="00DC1DD9">
        <w:rPr>
          <w:rFonts w:ascii="Times New Roman" w:hAnsi="Times New Roman" w:cs="Times New Roman"/>
          <w:b/>
          <w:bCs/>
          <w:sz w:val="24"/>
          <w:szCs w:val="24"/>
        </w:rPr>
        <w:t>Inference</w:t>
      </w:r>
    </w:p>
    <w:p w14:paraId="3D5EA727" w14:textId="77777777" w:rsidR="0070152C" w:rsidRPr="00DC1DD9" w:rsidRDefault="0070152C" w:rsidP="00DC1DD9">
      <w:pPr>
        <w:autoSpaceDE w:val="0"/>
        <w:autoSpaceDN w:val="0"/>
        <w:adjustRightInd w:val="0"/>
        <w:spacing w:after="0" w:line="360" w:lineRule="auto"/>
        <w:jc w:val="both"/>
        <w:rPr>
          <w:rFonts w:ascii="Times New Roman" w:hAnsi="Times New Roman" w:cs="Times New Roman"/>
          <w:sz w:val="24"/>
          <w:szCs w:val="24"/>
        </w:rPr>
      </w:pPr>
      <w:r w:rsidRPr="00DC1DD9">
        <w:rPr>
          <w:rFonts w:ascii="Times New Roman" w:hAnsi="Times New Roman" w:cs="Times New Roman"/>
          <w:sz w:val="24"/>
          <w:szCs w:val="24"/>
        </w:rPr>
        <w:t xml:space="preserve">In the second application, the tool of correlation was taken between the variable of Non-Performing </w:t>
      </w:r>
      <w:r w:rsidR="00052435" w:rsidRPr="00DC1DD9">
        <w:rPr>
          <w:rFonts w:ascii="Times New Roman" w:hAnsi="Times New Roman" w:cs="Times New Roman"/>
          <w:sz w:val="24"/>
          <w:szCs w:val="24"/>
        </w:rPr>
        <w:t>Assets (</w:t>
      </w:r>
      <w:r w:rsidRPr="00DC1DD9">
        <w:rPr>
          <w:rFonts w:ascii="Times New Roman" w:hAnsi="Times New Roman" w:cs="Times New Roman"/>
          <w:sz w:val="24"/>
          <w:szCs w:val="24"/>
        </w:rPr>
        <w:t xml:space="preserve">NPA) and Return on Equity (ROE). The analysis was carried out in the banking industry by selecting the public sector banks. The purpose of the analysis is to show the close relationship between NPA and ROE.As per the theory higher NPA may lead to speedy erosion of profit. It is normally understood that the public sector banks are exposed more to advances which may in turn </w:t>
      </w:r>
      <w:r w:rsidRPr="00DC1DD9">
        <w:rPr>
          <w:rFonts w:ascii="Times New Roman" w:hAnsi="Times New Roman" w:cs="Times New Roman"/>
          <w:sz w:val="24"/>
          <w:szCs w:val="24"/>
        </w:rPr>
        <w:lastRenderedPageBreak/>
        <w:t xml:space="preserve">give a scope for bad quality of asset. In this aspect the above table shows the correlation between the two accounting variables of NPA and </w:t>
      </w:r>
      <w:r w:rsidR="00052435" w:rsidRPr="00DC1DD9">
        <w:rPr>
          <w:rFonts w:ascii="Times New Roman" w:hAnsi="Times New Roman" w:cs="Times New Roman"/>
          <w:sz w:val="24"/>
          <w:szCs w:val="24"/>
        </w:rPr>
        <w:t>ROE,</w:t>
      </w:r>
      <w:r w:rsidRPr="00DC1DD9">
        <w:rPr>
          <w:rFonts w:ascii="Times New Roman" w:hAnsi="Times New Roman" w:cs="Times New Roman"/>
          <w:sz w:val="24"/>
          <w:szCs w:val="24"/>
        </w:rPr>
        <w:t xml:space="preserve"> respectively. The result proves that a strong negative association by displaying the correlation coefficient of 0.82 with negative sign and the result is highly significant.</w:t>
      </w:r>
    </w:p>
    <w:p w14:paraId="733F68EB" w14:textId="77777777" w:rsidR="000A583D" w:rsidRPr="00DC1DD9" w:rsidRDefault="000A583D" w:rsidP="00DC1DD9">
      <w:pPr>
        <w:spacing w:after="0"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Exhibit 3</w:t>
      </w:r>
    </w:p>
    <w:p w14:paraId="62A8F2D5" w14:textId="77777777" w:rsidR="000A583D" w:rsidRPr="00DC1DD9" w:rsidRDefault="000A583D" w:rsidP="00DC1DD9">
      <w:pPr>
        <w:spacing w:after="0"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Performance of Regression using financial variables</w:t>
      </w:r>
    </w:p>
    <w:tbl>
      <w:tblPr>
        <w:tblStyle w:val="TableGrid"/>
        <w:tblW w:w="9493" w:type="dxa"/>
        <w:tblLook w:val="04A0" w:firstRow="1" w:lastRow="0" w:firstColumn="1" w:lastColumn="0" w:noHBand="0" w:noVBand="1"/>
      </w:tblPr>
      <w:tblGrid>
        <w:gridCol w:w="1838"/>
        <w:gridCol w:w="7655"/>
      </w:tblGrid>
      <w:tr w:rsidR="000A583D" w:rsidRPr="00DC1DD9" w14:paraId="12E738E5" w14:textId="77777777" w:rsidTr="000C4393">
        <w:tc>
          <w:tcPr>
            <w:tcW w:w="1838" w:type="dxa"/>
          </w:tcPr>
          <w:p w14:paraId="0678D223" w14:textId="77777777" w:rsidR="000A583D" w:rsidRPr="00DC1DD9" w:rsidRDefault="000A583D"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 xml:space="preserve">Objective </w:t>
            </w:r>
          </w:p>
        </w:tc>
        <w:tc>
          <w:tcPr>
            <w:tcW w:w="7655" w:type="dxa"/>
          </w:tcPr>
          <w:p w14:paraId="64224CBF" w14:textId="77777777" w:rsidR="000A583D" w:rsidRPr="00DC1DD9" w:rsidRDefault="000A583D" w:rsidP="00DC1DD9">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To test the Impact of NPA on Return on Equity of public sector Banking companies for the select time period</w:t>
            </w:r>
          </w:p>
        </w:tc>
      </w:tr>
      <w:tr w:rsidR="000A583D" w:rsidRPr="00DC1DD9" w14:paraId="15F91641" w14:textId="77777777" w:rsidTr="000C4393">
        <w:tc>
          <w:tcPr>
            <w:tcW w:w="1838" w:type="dxa"/>
          </w:tcPr>
          <w:p w14:paraId="4B7E662F" w14:textId="77777777" w:rsidR="000A583D" w:rsidRPr="00DC1DD9" w:rsidRDefault="000A583D"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Sector</w:t>
            </w:r>
          </w:p>
        </w:tc>
        <w:tc>
          <w:tcPr>
            <w:tcW w:w="7655" w:type="dxa"/>
          </w:tcPr>
          <w:p w14:paraId="4B22ED5E" w14:textId="77777777" w:rsidR="000A583D" w:rsidRPr="00DC1DD9" w:rsidRDefault="000A583D" w:rsidP="00DC1DD9">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Indian Banking Industry</w:t>
            </w:r>
          </w:p>
        </w:tc>
      </w:tr>
      <w:tr w:rsidR="000A583D" w:rsidRPr="00DC1DD9" w14:paraId="5F5A846E" w14:textId="77777777" w:rsidTr="000C4393">
        <w:tc>
          <w:tcPr>
            <w:tcW w:w="1838" w:type="dxa"/>
          </w:tcPr>
          <w:p w14:paraId="0FD76CB2" w14:textId="77777777" w:rsidR="000A583D" w:rsidRPr="00DC1DD9" w:rsidRDefault="000A583D"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Companies</w:t>
            </w:r>
          </w:p>
        </w:tc>
        <w:tc>
          <w:tcPr>
            <w:tcW w:w="7655" w:type="dxa"/>
          </w:tcPr>
          <w:p w14:paraId="56719B2A" w14:textId="77777777" w:rsidR="000A583D" w:rsidRPr="00DC1DD9" w:rsidRDefault="000A583D" w:rsidP="00DC1DD9">
            <w:pPr>
              <w:pStyle w:val="ListParagraph"/>
              <w:spacing w:line="360" w:lineRule="auto"/>
              <w:rPr>
                <w:rFonts w:ascii="Times New Roman" w:hAnsi="Times New Roman" w:cs="Times New Roman"/>
                <w:sz w:val="24"/>
                <w:szCs w:val="24"/>
              </w:rPr>
            </w:pPr>
            <w:r w:rsidRPr="00DC1DD9">
              <w:rPr>
                <w:rFonts w:ascii="Times New Roman" w:hAnsi="Times New Roman" w:cs="Times New Roman"/>
                <w:sz w:val="24"/>
                <w:szCs w:val="24"/>
              </w:rPr>
              <w:t>Indian Public Sector Banks</w:t>
            </w:r>
          </w:p>
        </w:tc>
      </w:tr>
      <w:tr w:rsidR="000A583D" w:rsidRPr="00DC1DD9" w14:paraId="6A7A8CB2" w14:textId="77777777" w:rsidTr="000C4393">
        <w:tc>
          <w:tcPr>
            <w:tcW w:w="1838" w:type="dxa"/>
          </w:tcPr>
          <w:p w14:paraId="2E975890" w14:textId="77777777" w:rsidR="000A583D" w:rsidRPr="00DC1DD9" w:rsidRDefault="000A583D"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Variables used</w:t>
            </w:r>
          </w:p>
        </w:tc>
        <w:tc>
          <w:tcPr>
            <w:tcW w:w="7655" w:type="dxa"/>
          </w:tcPr>
          <w:p w14:paraId="7F2D55AA" w14:textId="77777777" w:rsidR="000A583D" w:rsidRPr="00DC1DD9" w:rsidRDefault="000A583D" w:rsidP="00DC1DD9">
            <w:pPr>
              <w:pStyle w:val="ListParagraph"/>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1.Return on Equity</w:t>
            </w:r>
          </w:p>
          <w:p w14:paraId="093C544C" w14:textId="77777777" w:rsidR="000A583D" w:rsidRPr="00DC1DD9" w:rsidRDefault="000A583D" w:rsidP="00DC1DD9">
            <w:pPr>
              <w:pStyle w:val="ListParagraph"/>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2.NPA</w:t>
            </w:r>
          </w:p>
        </w:tc>
      </w:tr>
      <w:tr w:rsidR="000A583D" w:rsidRPr="00DC1DD9" w14:paraId="15A14C2D" w14:textId="77777777" w:rsidTr="000C4393">
        <w:tc>
          <w:tcPr>
            <w:tcW w:w="1838" w:type="dxa"/>
          </w:tcPr>
          <w:p w14:paraId="7A74857E" w14:textId="77777777" w:rsidR="000A583D" w:rsidRPr="00DC1DD9" w:rsidRDefault="000A583D"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Time period</w:t>
            </w:r>
          </w:p>
        </w:tc>
        <w:tc>
          <w:tcPr>
            <w:tcW w:w="7655" w:type="dxa"/>
          </w:tcPr>
          <w:p w14:paraId="63322423" w14:textId="19268AD3" w:rsidR="000A583D" w:rsidRPr="00DC1DD9" w:rsidRDefault="00A47396" w:rsidP="00DC1DD9">
            <w:pPr>
              <w:spacing w:line="360" w:lineRule="auto"/>
              <w:jc w:val="both"/>
              <w:rPr>
                <w:rFonts w:ascii="Times New Roman" w:hAnsi="Times New Roman" w:cs="Times New Roman"/>
                <w:sz w:val="24"/>
                <w:szCs w:val="24"/>
              </w:rPr>
            </w:pPr>
            <w:r>
              <w:rPr>
                <w:rFonts w:ascii="Times New Roman" w:hAnsi="Times New Roman" w:cs="Times New Roman"/>
                <w:sz w:val="24"/>
                <w:szCs w:val="24"/>
              </w:rPr>
              <w:t>Five years</w:t>
            </w:r>
          </w:p>
        </w:tc>
      </w:tr>
      <w:tr w:rsidR="000A583D" w:rsidRPr="00DC1DD9" w14:paraId="37B9D658" w14:textId="77777777" w:rsidTr="000C4393">
        <w:tc>
          <w:tcPr>
            <w:tcW w:w="1838" w:type="dxa"/>
          </w:tcPr>
          <w:p w14:paraId="67F41EAE" w14:textId="77777777" w:rsidR="000A583D" w:rsidRPr="00DC1DD9" w:rsidRDefault="000A583D"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Data Source</w:t>
            </w:r>
          </w:p>
        </w:tc>
        <w:tc>
          <w:tcPr>
            <w:tcW w:w="7655" w:type="dxa"/>
          </w:tcPr>
          <w:p w14:paraId="1B49EC3A" w14:textId="77777777" w:rsidR="000A583D" w:rsidRPr="00DC1DD9" w:rsidRDefault="000A583D" w:rsidP="00DC1DD9">
            <w:pPr>
              <w:spacing w:line="360" w:lineRule="auto"/>
              <w:jc w:val="both"/>
              <w:rPr>
                <w:rFonts w:ascii="Times New Roman" w:hAnsi="Times New Roman" w:cs="Times New Roman"/>
                <w:sz w:val="24"/>
                <w:szCs w:val="24"/>
              </w:rPr>
            </w:pPr>
            <w:hyperlink r:id="rId11" w:history="1">
              <w:r w:rsidRPr="00DC1DD9">
                <w:rPr>
                  <w:rStyle w:val="Hyperlink"/>
                  <w:rFonts w:ascii="Times New Roman" w:hAnsi="Times New Roman" w:cs="Times New Roman"/>
                  <w:sz w:val="24"/>
                  <w:szCs w:val="24"/>
                </w:rPr>
                <w:t>www.moneycontrol.com</w:t>
              </w:r>
            </w:hyperlink>
          </w:p>
          <w:p w14:paraId="7DF83FF0" w14:textId="77777777" w:rsidR="000A583D" w:rsidRPr="00DC1DD9" w:rsidRDefault="000A583D" w:rsidP="00DC1DD9">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www.rbi.org.in</w:t>
            </w:r>
          </w:p>
        </w:tc>
      </w:tr>
    </w:tbl>
    <w:p w14:paraId="6F60C70E" w14:textId="77777777" w:rsidR="000A583D" w:rsidRPr="00DC1DD9" w:rsidRDefault="000A583D" w:rsidP="00DC1DD9">
      <w:pPr>
        <w:spacing w:after="0" w:line="360" w:lineRule="auto"/>
        <w:jc w:val="both"/>
        <w:rPr>
          <w:rFonts w:ascii="Times New Roman" w:hAnsi="Times New Roman" w:cs="Times New Roman"/>
          <w:b/>
          <w:bCs/>
          <w:sz w:val="24"/>
          <w:szCs w:val="24"/>
        </w:rPr>
      </w:pPr>
    </w:p>
    <w:p w14:paraId="6EC16329" w14:textId="77777777" w:rsidR="000A583D" w:rsidRPr="00DC1DD9" w:rsidRDefault="000A583D" w:rsidP="00DC1DD9">
      <w:pPr>
        <w:spacing w:after="0"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Research Output</w:t>
      </w:r>
    </w:p>
    <w:p w14:paraId="0C061E7F" w14:textId="77777777" w:rsidR="000A583D" w:rsidRPr="00DC1DD9" w:rsidRDefault="000A583D" w:rsidP="00DC1DD9">
      <w:pPr>
        <w:spacing w:after="0" w:line="360" w:lineRule="auto"/>
        <w:rPr>
          <w:rFonts w:ascii="Times New Roman" w:hAnsi="Times New Roman" w:cs="Times New Roman"/>
          <w:b/>
          <w:bCs/>
          <w:sz w:val="24"/>
          <w:szCs w:val="24"/>
        </w:rPr>
      </w:pPr>
      <w:r w:rsidRPr="00DC1DD9">
        <w:rPr>
          <w:rFonts w:ascii="Times New Roman" w:hAnsi="Times New Roman" w:cs="Times New Roman"/>
          <w:b/>
          <w:bCs/>
          <w:sz w:val="24"/>
          <w:szCs w:val="24"/>
        </w:rPr>
        <w:t>Tables showing computation of Regression using financial variables</w:t>
      </w:r>
    </w:p>
    <w:tbl>
      <w:tblPr>
        <w:tblW w:w="945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56"/>
        <w:gridCol w:w="594"/>
        <w:gridCol w:w="990"/>
        <w:gridCol w:w="990"/>
        <w:gridCol w:w="1440"/>
        <w:gridCol w:w="990"/>
        <w:gridCol w:w="1080"/>
        <w:gridCol w:w="630"/>
        <w:gridCol w:w="900"/>
        <w:gridCol w:w="1080"/>
      </w:tblGrid>
      <w:tr w:rsidR="00B52720" w:rsidRPr="00DC1DD9" w14:paraId="05D62DE1" w14:textId="77777777" w:rsidTr="000C4393">
        <w:trPr>
          <w:cantSplit/>
          <w:tblHeader/>
        </w:trPr>
        <w:tc>
          <w:tcPr>
            <w:tcW w:w="9450" w:type="dxa"/>
            <w:gridSpan w:val="10"/>
            <w:shd w:val="clear" w:color="auto" w:fill="FFFFFF"/>
            <w:tcMar>
              <w:top w:w="30" w:type="dxa"/>
              <w:left w:w="30" w:type="dxa"/>
              <w:bottom w:w="30" w:type="dxa"/>
              <w:right w:w="30" w:type="dxa"/>
            </w:tcMar>
            <w:vAlign w:val="center"/>
          </w:tcPr>
          <w:p w14:paraId="61CCB8B0"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b/>
                <w:bCs/>
                <w:sz w:val="24"/>
                <w:szCs w:val="24"/>
              </w:rPr>
              <w:t>Model Summary</w:t>
            </w:r>
          </w:p>
        </w:tc>
      </w:tr>
      <w:tr w:rsidR="00B52720" w:rsidRPr="00DC1DD9" w14:paraId="1C2FE5DA" w14:textId="77777777" w:rsidTr="000C4393">
        <w:trPr>
          <w:cantSplit/>
          <w:tblHeader/>
        </w:trPr>
        <w:tc>
          <w:tcPr>
            <w:tcW w:w="756" w:type="dxa"/>
            <w:vMerge w:val="restart"/>
            <w:shd w:val="clear" w:color="auto" w:fill="FFFFFF"/>
            <w:tcMar>
              <w:top w:w="30" w:type="dxa"/>
              <w:left w:w="30" w:type="dxa"/>
              <w:bottom w:w="30" w:type="dxa"/>
              <w:right w:w="30" w:type="dxa"/>
            </w:tcMar>
            <w:vAlign w:val="bottom"/>
          </w:tcPr>
          <w:p w14:paraId="04AAC079" w14:textId="77777777" w:rsidR="00B52720" w:rsidRPr="00DC1DD9" w:rsidRDefault="00B52720" w:rsidP="00DC1DD9">
            <w:pPr>
              <w:spacing w:after="0" w:line="360" w:lineRule="auto"/>
              <w:rPr>
                <w:rFonts w:ascii="Times New Roman" w:hAnsi="Times New Roman" w:cs="Times New Roman"/>
                <w:sz w:val="24"/>
                <w:szCs w:val="24"/>
              </w:rPr>
            </w:pPr>
            <w:r w:rsidRPr="00DC1DD9">
              <w:rPr>
                <w:rFonts w:ascii="Times New Roman" w:hAnsi="Times New Roman" w:cs="Times New Roman"/>
                <w:sz w:val="24"/>
                <w:szCs w:val="24"/>
              </w:rPr>
              <w:t>Model</w:t>
            </w:r>
          </w:p>
        </w:tc>
        <w:tc>
          <w:tcPr>
            <w:tcW w:w="594" w:type="dxa"/>
            <w:vMerge w:val="restart"/>
            <w:shd w:val="clear" w:color="auto" w:fill="FFFFFF"/>
            <w:tcMar>
              <w:top w:w="30" w:type="dxa"/>
              <w:left w:w="30" w:type="dxa"/>
              <w:bottom w:w="30" w:type="dxa"/>
              <w:right w:w="30" w:type="dxa"/>
            </w:tcMar>
            <w:vAlign w:val="bottom"/>
          </w:tcPr>
          <w:p w14:paraId="25A68A1F"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R</w:t>
            </w:r>
          </w:p>
        </w:tc>
        <w:tc>
          <w:tcPr>
            <w:tcW w:w="990" w:type="dxa"/>
            <w:vMerge w:val="restart"/>
            <w:shd w:val="clear" w:color="auto" w:fill="FFFFFF"/>
            <w:tcMar>
              <w:top w:w="30" w:type="dxa"/>
              <w:left w:w="30" w:type="dxa"/>
              <w:bottom w:w="30" w:type="dxa"/>
              <w:right w:w="30" w:type="dxa"/>
            </w:tcMar>
            <w:vAlign w:val="bottom"/>
          </w:tcPr>
          <w:p w14:paraId="010D8887"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R Square</w:t>
            </w:r>
          </w:p>
        </w:tc>
        <w:tc>
          <w:tcPr>
            <w:tcW w:w="990" w:type="dxa"/>
            <w:vMerge w:val="restart"/>
            <w:shd w:val="clear" w:color="auto" w:fill="FFFFFF"/>
            <w:tcMar>
              <w:top w:w="30" w:type="dxa"/>
              <w:left w:w="30" w:type="dxa"/>
              <w:bottom w:w="30" w:type="dxa"/>
              <w:right w:w="30" w:type="dxa"/>
            </w:tcMar>
            <w:vAlign w:val="bottom"/>
          </w:tcPr>
          <w:p w14:paraId="7F3B5E88"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Adjusted R Square</w:t>
            </w:r>
          </w:p>
        </w:tc>
        <w:tc>
          <w:tcPr>
            <w:tcW w:w="1440" w:type="dxa"/>
            <w:vMerge w:val="restart"/>
            <w:shd w:val="clear" w:color="auto" w:fill="FFFFFF"/>
            <w:tcMar>
              <w:top w:w="30" w:type="dxa"/>
              <w:left w:w="30" w:type="dxa"/>
              <w:bottom w:w="30" w:type="dxa"/>
              <w:right w:w="30" w:type="dxa"/>
            </w:tcMar>
            <w:vAlign w:val="bottom"/>
          </w:tcPr>
          <w:p w14:paraId="23A69027"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Std. Error of the Estimate</w:t>
            </w:r>
          </w:p>
        </w:tc>
        <w:tc>
          <w:tcPr>
            <w:tcW w:w="4680" w:type="dxa"/>
            <w:gridSpan w:val="5"/>
            <w:shd w:val="clear" w:color="auto" w:fill="FFFFFF"/>
            <w:tcMar>
              <w:top w:w="30" w:type="dxa"/>
              <w:left w:w="30" w:type="dxa"/>
              <w:bottom w:w="30" w:type="dxa"/>
              <w:right w:w="30" w:type="dxa"/>
            </w:tcMar>
            <w:vAlign w:val="bottom"/>
          </w:tcPr>
          <w:p w14:paraId="47F4FA37"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Change Statistics</w:t>
            </w:r>
          </w:p>
        </w:tc>
      </w:tr>
      <w:tr w:rsidR="00B52720" w:rsidRPr="00DC1DD9" w14:paraId="04D6D2AC" w14:textId="77777777" w:rsidTr="000C4393">
        <w:trPr>
          <w:cantSplit/>
          <w:tblHeader/>
        </w:trPr>
        <w:tc>
          <w:tcPr>
            <w:tcW w:w="756" w:type="dxa"/>
            <w:vMerge/>
            <w:shd w:val="clear" w:color="auto" w:fill="FFFFFF"/>
            <w:tcMar>
              <w:top w:w="30" w:type="dxa"/>
              <w:left w:w="30" w:type="dxa"/>
              <w:bottom w:w="30" w:type="dxa"/>
              <w:right w:w="30" w:type="dxa"/>
            </w:tcMar>
            <w:vAlign w:val="bottom"/>
          </w:tcPr>
          <w:p w14:paraId="749195D0" w14:textId="77777777" w:rsidR="00B52720" w:rsidRPr="00DC1DD9" w:rsidRDefault="00B52720" w:rsidP="00DC1DD9">
            <w:pPr>
              <w:spacing w:after="0" w:line="360" w:lineRule="auto"/>
              <w:rPr>
                <w:rFonts w:ascii="Times New Roman" w:hAnsi="Times New Roman" w:cs="Times New Roman"/>
                <w:sz w:val="24"/>
                <w:szCs w:val="24"/>
              </w:rPr>
            </w:pPr>
          </w:p>
        </w:tc>
        <w:tc>
          <w:tcPr>
            <w:tcW w:w="594" w:type="dxa"/>
            <w:vMerge/>
            <w:shd w:val="clear" w:color="auto" w:fill="FFFFFF"/>
            <w:tcMar>
              <w:top w:w="30" w:type="dxa"/>
              <w:left w:w="30" w:type="dxa"/>
              <w:bottom w:w="30" w:type="dxa"/>
              <w:right w:w="30" w:type="dxa"/>
            </w:tcMar>
            <w:vAlign w:val="bottom"/>
          </w:tcPr>
          <w:p w14:paraId="102D408E" w14:textId="77777777" w:rsidR="00B52720" w:rsidRPr="00DC1DD9" w:rsidRDefault="00B52720" w:rsidP="00DC1DD9">
            <w:pPr>
              <w:spacing w:after="0" w:line="360" w:lineRule="auto"/>
              <w:rPr>
                <w:rFonts w:ascii="Times New Roman" w:hAnsi="Times New Roman" w:cs="Times New Roman"/>
                <w:sz w:val="24"/>
                <w:szCs w:val="24"/>
              </w:rPr>
            </w:pPr>
          </w:p>
        </w:tc>
        <w:tc>
          <w:tcPr>
            <w:tcW w:w="990" w:type="dxa"/>
            <w:vMerge/>
            <w:shd w:val="clear" w:color="auto" w:fill="FFFFFF"/>
            <w:tcMar>
              <w:top w:w="30" w:type="dxa"/>
              <w:left w:w="30" w:type="dxa"/>
              <w:bottom w:w="30" w:type="dxa"/>
              <w:right w:w="30" w:type="dxa"/>
            </w:tcMar>
            <w:vAlign w:val="bottom"/>
          </w:tcPr>
          <w:p w14:paraId="331241F5" w14:textId="77777777" w:rsidR="00B52720" w:rsidRPr="00DC1DD9" w:rsidRDefault="00B52720" w:rsidP="00DC1DD9">
            <w:pPr>
              <w:spacing w:after="0" w:line="360" w:lineRule="auto"/>
              <w:rPr>
                <w:rFonts w:ascii="Times New Roman" w:hAnsi="Times New Roman" w:cs="Times New Roman"/>
                <w:sz w:val="24"/>
                <w:szCs w:val="24"/>
              </w:rPr>
            </w:pPr>
          </w:p>
        </w:tc>
        <w:tc>
          <w:tcPr>
            <w:tcW w:w="990" w:type="dxa"/>
            <w:vMerge/>
            <w:shd w:val="clear" w:color="auto" w:fill="FFFFFF"/>
            <w:tcMar>
              <w:top w:w="30" w:type="dxa"/>
              <w:left w:w="30" w:type="dxa"/>
              <w:bottom w:w="30" w:type="dxa"/>
              <w:right w:w="30" w:type="dxa"/>
            </w:tcMar>
            <w:vAlign w:val="bottom"/>
          </w:tcPr>
          <w:p w14:paraId="5E791A96" w14:textId="77777777" w:rsidR="00B52720" w:rsidRPr="00DC1DD9" w:rsidRDefault="00B52720" w:rsidP="00DC1DD9">
            <w:pPr>
              <w:spacing w:after="0" w:line="360" w:lineRule="auto"/>
              <w:rPr>
                <w:rFonts w:ascii="Times New Roman" w:hAnsi="Times New Roman" w:cs="Times New Roman"/>
                <w:sz w:val="24"/>
                <w:szCs w:val="24"/>
              </w:rPr>
            </w:pPr>
          </w:p>
        </w:tc>
        <w:tc>
          <w:tcPr>
            <w:tcW w:w="1440" w:type="dxa"/>
            <w:vMerge/>
            <w:shd w:val="clear" w:color="auto" w:fill="FFFFFF"/>
            <w:tcMar>
              <w:top w:w="30" w:type="dxa"/>
              <w:left w:w="30" w:type="dxa"/>
              <w:bottom w:w="30" w:type="dxa"/>
              <w:right w:w="30" w:type="dxa"/>
            </w:tcMar>
            <w:vAlign w:val="bottom"/>
          </w:tcPr>
          <w:p w14:paraId="66FDCA60" w14:textId="77777777" w:rsidR="00B52720" w:rsidRPr="00DC1DD9" w:rsidRDefault="00B52720" w:rsidP="00DC1DD9">
            <w:pPr>
              <w:spacing w:after="0" w:line="360" w:lineRule="auto"/>
              <w:rPr>
                <w:rFonts w:ascii="Times New Roman" w:hAnsi="Times New Roman" w:cs="Times New Roman"/>
                <w:sz w:val="24"/>
                <w:szCs w:val="24"/>
              </w:rPr>
            </w:pPr>
          </w:p>
        </w:tc>
        <w:tc>
          <w:tcPr>
            <w:tcW w:w="990" w:type="dxa"/>
            <w:shd w:val="clear" w:color="auto" w:fill="FFFFFF"/>
            <w:tcMar>
              <w:top w:w="30" w:type="dxa"/>
              <w:left w:w="30" w:type="dxa"/>
              <w:bottom w:w="30" w:type="dxa"/>
              <w:right w:w="30" w:type="dxa"/>
            </w:tcMar>
            <w:vAlign w:val="bottom"/>
          </w:tcPr>
          <w:p w14:paraId="3149B592"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R Square Change</w:t>
            </w:r>
          </w:p>
        </w:tc>
        <w:tc>
          <w:tcPr>
            <w:tcW w:w="1080" w:type="dxa"/>
            <w:shd w:val="clear" w:color="auto" w:fill="FFFFFF"/>
            <w:tcMar>
              <w:top w:w="30" w:type="dxa"/>
              <w:left w:w="30" w:type="dxa"/>
              <w:bottom w:w="30" w:type="dxa"/>
              <w:right w:w="30" w:type="dxa"/>
            </w:tcMar>
            <w:vAlign w:val="bottom"/>
          </w:tcPr>
          <w:p w14:paraId="73C75CB5"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F Change</w:t>
            </w:r>
          </w:p>
        </w:tc>
        <w:tc>
          <w:tcPr>
            <w:tcW w:w="630" w:type="dxa"/>
            <w:shd w:val="clear" w:color="auto" w:fill="FFFFFF"/>
            <w:tcMar>
              <w:top w:w="30" w:type="dxa"/>
              <w:left w:w="30" w:type="dxa"/>
              <w:bottom w:w="30" w:type="dxa"/>
              <w:right w:w="30" w:type="dxa"/>
            </w:tcMar>
            <w:vAlign w:val="bottom"/>
          </w:tcPr>
          <w:p w14:paraId="423C6E36"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df1</w:t>
            </w:r>
          </w:p>
        </w:tc>
        <w:tc>
          <w:tcPr>
            <w:tcW w:w="900" w:type="dxa"/>
            <w:shd w:val="clear" w:color="auto" w:fill="FFFFFF"/>
            <w:tcMar>
              <w:top w:w="30" w:type="dxa"/>
              <w:left w:w="30" w:type="dxa"/>
              <w:bottom w:w="30" w:type="dxa"/>
              <w:right w:w="30" w:type="dxa"/>
            </w:tcMar>
            <w:vAlign w:val="bottom"/>
          </w:tcPr>
          <w:p w14:paraId="235CDB2C"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df2</w:t>
            </w:r>
          </w:p>
        </w:tc>
        <w:tc>
          <w:tcPr>
            <w:tcW w:w="1080" w:type="dxa"/>
            <w:shd w:val="clear" w:color="auto" w:fill="FFFFFF"/>
            <w:tcMar>
              <w:top w:w="30" w:type="dxa"/>
              <w:left w:w="30" w:type="dxa"/>
              <w:bottom w:w="30" w:type="dxa"/>
              <w:right w:w="30" w:type="dxa"/>
            </w:tcMar>
            <w:vAlign w:val="bottom"/>
          </w:tcPr>
          <w:p w14:paraId="3C50DA63"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Sig. F Change</w:t>
            </w:r>
          </w:p>
        </w:tc>
      </w:tr>
      <w:tr w:rsidR="00B52720" w:rsidRPr="00DC1DD9" w14:paraId="00AAF632" w14:textId="77777777" w:rsidTr="000C4393">
        <w:trPr>
          <w:cantSplit/>
          <w:tblHeader/>
        </w:trPr>
        <w:tc>
          <w:tcPr>
            <w:tcW w:w="756" w:type="dxa"/>
            <w:shd w:val="clear" w:color="auto" w:fill="FFFFFF"/>
            <w:tcMar>
              <w:top w:w="30" w:type="dxa"/>
              <w:left w:w="30" w:type="dxa"/>
              <w:bottom w:w="30" w:type="dxa"/>
              <w:right w:w="30" w:type="dxa"/>
            </w:tcMar>
          </w:tcPr>
          <w:p w14:paraId="405CC7A2" w14:textId="77777777" w:rsidR="00B52720" w:rsidRPr="00DC1DD9" w:rsidRDefault="00B52720" w:rsidP="00DC1DD9">
            <w:pPr>
              <w:spacing w:after="0" w:line="360" w:lineRule="auto"/>
              <w:rPr>
                <w:rFonts w:ascii="Times New Roman" w:hAnsi="Times New Roman" w:cs="Times New Roman"/>
                <w:sz w:val="24"/>
                <w:szCs w:val="24"/>
              </w:rPr>
            </w:pPr>
            <w:r w:rsidRPr="00DC1DD9">
              <w:rPr>
                <w:rFonts w:ascii="Times New Roman" w:hAnsi="Times New Roman" w:cs="Times New Roman"/>
                <w:sz w:val="24"/>
                <w:szCs w:val="24"/>
              </w:rPr>
              <w:t>1</w:t>
            </w:r>
          </w:p>
        </w:tc>
        <w:tc>
          <w:tcPr>
            <w:tcW w:w="594" w:type="dxa"/>
            <w:shd w:val="clear" w:color="auto" w:fill="FFFFFF"/>
            <w:tcMar>
              <w:top w:w="30" w:type="dxa"/>
              <w:left w:w="30" w:type="dxa"/>
              <w:bottom w:w="30" w:type="dxa"/>
              <w:right w:w="30" w:type="dxa"/>
            </w:tcMar>
            <w:vAlign w:val="center"/>
          </w:tcPr>
          <w:p w14:paraId="42635FB4"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.820</w:t>
            </w:r>
            <w:r w:rsidRPr="00DC1DD9">
              <w:rPr>
                <w:rFonts w:ascii="Times New Roman" w:hAnsi="Times New Roman" w:cs="Times New Roman"/>
                <w:sz w:val="24"/>
                <w:szCs w:val="24"/>
                <w:vertAlign w:val="superscript"/>
              </w:rPr>
              <w:t>a</w:t>
            </w:r>
          </w:p>
        </w:tc>
        <w:tc>
          <w:tcPr>
            <w:tcW w:w="990" w:type="dxa"/>
            <w:shd w:val="clear" w:color="auto" w:fill="FFFFFF"/>
            <w:tcMar>
              <w:top w:w="30" w:type="dxa"/>
              <w:left w:w="30" w:type="dxa"/>
              <w:bottom w:w="30" w:type="dxa"/>
              <w:right w:w="30" w:type="dxa"/>
            </w:tcMar>
            <w:vAlign w:val="center"/>
          </w:tcPr>
          <w:p w14:paraId="795B4BA9"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.672</w:t>
            </w:r>
          </w:p>
        </w:tc>
        <w:tc>
          <w:tcPr>
            <w:tcW w:w="990" w:type="dxa"/>
            <w:shd w:val="clear" w:color="auto" w:fill="FFFFFF"/>
            <w:tcMar>
              <w:top w:w="30" w:type="dxa"/>
              <w:left w:w="30" w:type="dxa"/>
              <w:bottom w:w="30" w:type="dxa"/>
              <w:right w:w="30" w:type="dxa"/>
            </w:tcMar>
            <w:vAlign w:val="center"/>
          </w:tcPr>
          <w:p w14:paraId="3E729957"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.669</w:t>
            </w:r>
          </w:p>
        </w:tc>
        <w:tc>
          <w:tcPr>
            <w:tcW w:w="1440" w:type="dxa"/>
            <w:shd w:val="clear" w:color="auto" w:fill="FFFFFF"/>
            <w:tcMar>
              <w:top w:w="30" w:type="dxa"/>
              <w:left w:w="30" w:type="dxa"/>
              <w:bottom w:w="30" w:type="dxa"/>
              <w:right w:w="30" w:type="dxa"/>
            </w:tcMar>
            <w:vAlign w:val="center"/>
          </w:tcPr>
          <w:p w14:paraId="4D717DB0"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6.52286</w:t>
            </w:r>
          </w:p>
        </w:tc>
        <w:tc>
          <w:tcPr>
            <w:tcW w:w="990" w:type="dxa"/>
            <w:shd w:val="clear" w:color="auto" w:fill="FFFFFF"/>
            <w:tcMar>
              <w:top w:w="30" w:type="dxa"/>
              <w:left w:w="30" w:type="dxa"/>
              <w:bottom w:w="30" w:type="dxa"/>
              <w:right w:w="30" w:type="dxa"/>
            </w:tcMar>
            <w:vAlign w:val="center"/>
          </w:tcPr>
          <w:p w14:paraId="15EFB609"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.672</w:t>
            </w:r>
          </w:p>
        </w:tc>
        <w:tc>
          <w:tcPr>
            <w:tcW w:w="1080" w:type="dxa"/>
            <w:shd w:val="clear" w:color="auto" w:fill="FFFFFF"/>
            <w:tcMar>
              <w:top w:w="30" w:type="dxa"/>
              <w:left w:w="30" w:type="dxa"/>
              <w:bottom w:w="30" w:type="dxa"/>
              <w:right w:w="30" w:type="dxa"/>
            </w:tcMar>
            <w:vAlign w:val="center"/>
          </w:tcPr>
          <w:p w14:paraId="28273CBB"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210.970</w:t>
            </w:r>
          </w:p>
        </w:tc>
        <w:tc>
          <w:tcPr>
            <w:tcW w:w="630" w:type="dxa"/>
            <w:shd w:val="clear" w:color="auto" w:fill="FFFFFF"/>
            <w:tcMar>
              <w:top w:w="30" w:type="dxa"/>
              <w:left w:w="30" w:type="dxa"/>
              <w:bottom w:w="30" w:type="dxa"/>
              <w:right w:w="30" w:type="dxa"/>
            </w:tcMar>
            <w:vAlign w:val="center"/>
          </w:tcPr>
          <w:p w14:paraId="04519406"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1</w:t>
            </w:r>
          </w:p>
        </w:tc>
        <w:tc>
          <w:tcPr>
            <w:tcW w:w="900" w:type="dxa"/>
            <w:shd w:val="clear" w:color="auto" w:fill="FFFFFF"/>
            <w:tcMar>
              <w:top w:w="30" w:type="dxa"/>
              <w:left w:w="30" w:type="dxa"/>
              <w:bottom w:w="30" w:type="dxa"/>
              <w:right w:w="30" w:type="dxa"/>
            </w:tcMar>
            <w:vAlign w:val="center"/>
          </w:tcPr>
          <w:p w14:paraId="48A86599"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103</w:t>
            </w:r>
          </w:p>
        </w:tc>
        <w:tc>
          <w:tcPr>
            <w:tcW w:w="1080" w:type="dxa"/>
            <w:shd w:val="clear" w:color="auto" w:fill="FFFFFF"/>
            <w:tcMar>
              <w:top w:w="30" w:type="dxa"/>
              <w:left w:w="30" w:type="dxa"/>
              <w:bottom w:w="30" w:type="dxa"/>
              <w:right w:w="30" w:type="dxa"/>
            </w:tcMar>
            <w:vAlign w:val="center"/>
          </w:tcPr>
          <w:p w14:paraId="7F4E79FE"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.000</w:t>
            </w:r>
          </w:p>
        </w:tc>
      </w:tr>
      <w:tr w:rsidR="00B52720" w:rsidRPr="00DC1DD9" w14:paraId="04A65B9B" w14:textId="77777777" w:rsidTr="000C4393">
        <w:trPr>
          <w:cantSplit/>
        </w:trPr>
        <w:tc>
          <w:tcPr>
            <w:tcW w:w="4770" w:type="dxa"/>
            <w:gridSpan w:val="5"/>
            <w:shd w:val="clear" w:color="auto" w:fill="FFFFFF"/>
            <w:tcMar>
              <w:top w:w="30" w:type="dxa"/>
              <w:left w:w="30" w:type="dxa"/>
              <w:bottom w:w="30" w:type="dxa"/>
              <w:right w:w="30" w:type="dxa"/>
            </w:tcMar>
          </w:tcPr>
          <w:p w14:paraId="39B38573" w14:textId="77777777" w:rsidR="00B52720" w:rsidRPr="00DC1DD9" w:rsidRDefault="00B52720" w:rsidP="00DC1DD9">
            <w:pPr>
              <w:spacing w:after="0" w:line="360" w:lineRule="auto"/>
              <w:rPr>
                <w:rFonts w:ascii="Times New Roman" w:hAnsi="Times New Roman" w:cs="Times New Roman"/>
                <w:sz w:val="24"/>
                <w:szCs w:val="24"/>
              </w:rPr>
            </w:pPr>
            <w:r w:rsidRPr="00DC1DD9">
              <w:rPr>
                <w:rFonts w:ascii="Times New Roman" w:hAnsi="Times New Roman" w:cs="Times New Roman"/>
                <w:sz w:val="24"/>
                <w:szCs w:val="24"/>
              </w:rPr>
              <w:t>a. Predictors: (Constant), NPA PUBLIC SECTOR</w:t>
            </w:r>
          </w:p>
        </w:tc>
        <w:tc>
          <w:tcPr>
            <w:tcW w:w="990" w:type="dxa"/>
            <w:shd w:val="clear" w:color="auto" w:fill="FFFFFF"/>
            <w:tcMar>
              <w:top w:w="30" w:type="dxa"/>
              <w:left w:w="30" w:type="dxa"/>
              <w:bottom w:w="30" w:type="dxa"/>
              <w:right w:w="30" w:type="dxa"/>
            </w:tcMar>
          </w:tcPr>
          <w:p w14:paraId="371369D7" w14:textId="77777777" w:rsidR="00B52720" w:rsidRPr="00DC1DD9" w:rsidRDefault="00B52720" w:rsidP="00DC1DD9">
            <w:pPr>
              <w:spacing w:after="0" w:line="360" w:lineRule="auto"/>
              <w:rPr>
                <w:rFonts w:ascii="Times New Roman" w:hAnsi="Times New Roman" w:cs="Times New Roman"/>
                <w:sz w:val="24"/>
                <w:szCs w:val="24"/>
              </w:rPr>
            </w:pPr>
          </w:p>
        </w:tc>
        <w:tc>
          <w:tcPr>
            <w:tcW w:w="1080" w:type="dxa"/>
            <w:shd w:val="clear" w:color="auto" w:fill="FFFFFF"/>
            <w:tcMar>
              <w:top w:w="30" w:type="dxa"/>
              <w:left w:w="30" w:type="dxa"/>
              <w:bottom w:w="30" w:type="dxa"/>
              <w:right w:w="30" w:type="dxa"/>
            </w:tcMar>
          </w:tcPr>
          <w:p w14:paraId="7ED032F8" w14:textId="77777777" w:rsidR="00B52720" w:rsidRPr="00DC1DD9" w:rsidRDefault="00B52720" w:rsidP="00DC1DD9">
            <w:pPr>
              <w:spacing w:after="0" w:line="360" w:lineRule="auto"/>
              <w:rPr>
                <w:rFonts w:ascii="Times New Roman" w:hAnsi="Times New Roman" w:cs="Times New Roman"/>
                <w:sz w:val="24"/>
                <w:szCs w:val="24"/>
              </w:rPr>
            </w:pPr>
          </w:p>
        </w:tc>
        <w:tc>
          <w:tcPr>
            <w:tcW w:w="630" w:type="dxa"/>
            <w:shd w:val="clear" w:color="auto" w:fill="FFFFFF"/>
            <w:tcMar>
              <w:top w:w="30" w:type="dxa"/>
              <w:left w:w="30" w:type="dxa"/>
              <w:bottom w:w="30" w:type="dxa"/>
              <w:right w:w="30" w:type="dxa"/>
            </w:tcMar>
          </w:tcPr>
          <w:p w14:paraId="14405A71" w14:textId="77777777" w:rsidR="00B52720" w:rsidRPr="00DC1DD9" w:rsidRDefault="00B52720" w:rsidP="00DC1DD9">
            <w:pPr>
              <w:spacing w:after="0" w:line="360" w:lineRule="auto"/>
              <w:rPr>
                <w:rFonts w:ascii="Times New Roman" w:hAnsi="Times New Roman" w:cs="Times New Roman"/>
                <w:sz w:val="24"/>
                <w:szCs w:val="24"/>
              </w:rPr>
            </w:pPr>
          </w:p>
        </w:tc>
        <w:tc>
          <w:tcPr>
            <w:tcW w:w="900" w:type="dxa"/>
            <w:shd w:val="clear" w:color="auto" w:fill="FFFFFF"/>
            <w:tcMar>
              <w:top w:w="30" w:type="dxa"/>
              <w:left w:w="30" w:type="dxa"/>
              <w:bottom w:w="30" w:type="dxa"/>
              <w:right w:w="30" w:type="dxa"/>
            </w:tcMar>
          </w:tcPr>
          <w:p w14:paraId="03DA6EC1" w14:textId="77777777" w:rsidR="00B52720" w:rsidRPr="00DC1DD9" w:rsidRDefault="00B52720" w:rsidP="00DC1DD9">
            <w:pPr>
              <w:spacing w:after="0" w:line="360" w:lineRule="auto"/>
              <w:rPr>
                <w:rFonts w:ascii="Times New Roman" w:hAnsi="Times New Roman" w:cs="Times New Roman"/>
                <w:sz w:val="24"/>
                <w:szCs w:val="24"/>
              </w:rPr>
            </w:pPr>
          </w:p>
        </w:tc>
        <w:tc>
          <w:tcPr>
            <w:tcW w:w="1080" w:type="dxa"/>
            <w:shd w:val="clear" w:color="auto" w:fill="FFFFFF"/>
            <w:tcMar>
              <w:top w:w="30" w:type="dxa"/>
              <w:left w:w="30" w:type="dxa"/>
              <w:bottom w:w="30" w:type="dxa"/>
              <w:right w:w="30" w:type="dxa"/>
            </w:tcMar>
          </w:tcPr>
          <w:p w14:paraId="6DD7A373" w14:textId="77777777" w:rsidR="00B52720" w:rsidRPr="00DC1DD9" w:rsidRDefault="00B52720" w:rsidP="00DC1DD9">
            <w:pPr>
              <w:spacing w:after="0" w:line="360" w:lineRule="auto"/>
              <w:rPr>
                <w:rFonts w:ascii="Times New Roman" w:hAnsi="Times New Roman" w:cs="Times New Roman"/>
                <w:sz w:val="24"/>
                <w:szCs w:val="24"/>
              </w:rPr>
            </w:pPr>
          </w:p>
        </w:tc>
      </w:tr>
    </w:tbl>
    <w:p w14:paraId="7D150147" w14:textId="77777777" w:rsidR="00B52720" w:rsidRPr="00DC1DD9" w:rsidRDefault="00B52720" w:rsidP="00DC1DD9">
      <w:pPr>
        <w:spacing w:after="0" w:line="360" w:lineRule="auto"/>
        <w:rPr>
          <w:rFonts w:ascii="Times New Roman" w:hAnsi="Times New Roman" w:cs="Times New Roman"/>
          <w:b/>
          <w:sz w:val="24"/>
          <w:szCs w:val="24"/>
        </w:rPr>
      </w:pPr>
      <w:r w:rsidRPr="00DC1DD9">
        <w:rPr>
          <w:rFonts w:ascii="Times New Roman" w:hAnsi="Times New Roman" w:cs="Times New Roman"/>
          <w:sz w:val="24"/>
          <w:szCs w:val="24"/>
        </w:rPr>
        <w:tab/>
      </w:r>
    </w:p>
    <w:tbl>
      <w:tblPr>
        <w:tblW w:w="8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56"/>
        <w:gridCol w:w="1325"/>
        <w:gridCol w:w="1516"/>
        <w:gridCol w:w="1052"/>
        <w:gridCol w:w="1456"/>
        <w:gridCol w:w="1053"/>
        <w:gridCol w:w="1053"/>
      </w:tblGrid>
      <w:tr w:rsidR="00B52720" w:rsidRPr="00DC1DD9" w14:paraId="69673D47" w14:textId="77777777" w:rsidTr="00B52720">
        <w:trPr>
          <w:cantSplit/>
          <w:tblHeader/>
          <w:jc w:val="center"/>
        </w:trPr>
        <w:tc>
          <w:tcPr>
            <w:tcW w:w="8211" w:type="dxa"/>
            <w:gridSpan w:val="7"/>
            <w:shd w:val="clear" w:color="auto" w:fill="FFFFFF"/>
            <w:tcMar>
              <w:top w:w="30" w:type="dxa"/>
              <w:left w:w="30" w:type="dxa"/>
              <w:bottom w:w="30" w:type="dxa"/>
              <w:right w:w="30" w:type="dxa"/>
            </w:tcMar>
            <w:vAlign w:val="center"/>
          </w:tcPr>
          <w:p w14:paraId="29DEF4EF"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b/>
                <w:bCs/>
                <w:sz w:val="24"/>
                <w:szCs w:val="24"/>
              </w:rPr>
              <w:lastRenderedPageBreak/>
              <w:t>ANOVA</w:t>
            </w:r>
            <w:r w:rsidRPr="00DC1DD9">
              <w:rPr>
                <w:rFonts w:ascii="Times New Roman" w:hAnsi="Times New Roman" w:cs="Times New Roman"/>
                <w:b/>
                <w:bCs/>
                <w:sz w:val="24"/>
                <w:szCs w:val="24"/>
                <w:vertAlign w:val="superscript"/>
              </w:rPr>
              <w:t>b</w:t>
            </w:r>
          </w:p>
        </w:tc>
      </w:tr>
      <w:tr w:rsidR="00B52720" w:rsidRPr="00DC1DD9" w14:paraId="57C1CB15" w14:textId="77777777" w:rsidTr="00B52720">
        <w:trPr>
          <w:cantSplit/>
          <w:tblHeader/>
          <w:jc w:val="center"/>
        </w:trPr>
        <w:tc>
          <w:tcPr>
            <w:tcW w:w="2081" w:type="dxa"/>
            <w:gridSpan w:val="2"/>
            <w:shd w:val="clear" w:color="auto" w:fill="FFFFFF"/>
            <w:tcMar>
              <w:top w:w="30" w:type="dxa"/>
              <w:left w:w="30" w:type="dxa"/>
              <w:bottom w:w="30" w:type="dxa"/>
              <w:right w:w="30" w:type="dxa"/>
            </w:tcMar>
            <w:vAlign w:val="bottom"/>
          </w:tcPr>
          <w:p w14:paraId="38A6BF6F" w14:textId="77777777" w:rsidR="00B52720" w:rsidRPr="00DC1DD9" w:rsidRDefault="00B52720" w:rsidP="00DC1DD9">
            <w:pPr>
              <w:spacing w:after="0" w:line="360" w:lineRule="auto"/>
              <w:rPr>
                <w:rFonts w:ascii="Times New Roman" w:hAnsi="Times New Roman" w:cs="Times New Roman"/>
                <w:sz w:val="24"/>
                <w:szCs w:val="24"/>
              </w:rPr>
            </w:pPr>
            <w:r w:rsidRPr="00DC1DD9">
              <w:rPr>
                <w:rFonts w:ascii="Times New Roman" w:hAnsi="Times New Roman" w:cs="Times New Roman"/>
                <w:sz w:val="24"/>
                <w:szCs w:val="24"/>
              </w:rPr>
              <w:t>Model</w:t>
            </w:r>
          </w:p>
        </w:tc>
        <w:tc>
          <w:tcPr>
            <w:tcW w:w="1516" w:type="dxa"/>
            <w:shd w:val="clear" w:color="auto" w:fill="FFFFFF"/>
            <w:tcMar>
              <w:top w:w="30" w:type="dxa"/>
              <w:left w:w="30" w:type="dxa"/>
              <w:bottom w:w="30" w:type="dxa"/>
              <w:right w:w="30" w:type="dxa"/>
            </w:tcMar>
            <w:vAlign w:val="bottom"/>
          </w:tcPr>
          <w:p w14:paraId="700ADBB7"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Sum of Squares</w:t>
            </w:r>
          </w:p>
        </w:tc>
        <w:tc>
          <w:tcPr>
            <w:tcW w:w="1052" w:type="dxa"/>
            <w:shd w:val="clear" w:color="auto" w:fill="FFFFFF"/>
            <w:tcMar>
              <w:top w:w="30" w:type="dxa"/>
              <w:left w:w="30" w:type="dxa"/>
              <w:bottom w:w="30" w:type="dxa"/>
              <w:right w:w="30" w:type="dxa"/>
            </w:tcMar>
            <w:vAlign w:val="bottom"/>
          </w:tcPr>
          <w:p w14:paraId="6B9BE5E0"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df</w:t>
            </w:r>
          </w:p>
        </w:tc>
        <w:tc>
          <w:tcPr>
            <w:tcW w:w="1456" w:type="dxa"/>
            <w:shd w:val="clear" w:color="auto" w:fill="FFFFFF"/>
            <w:tcMar>
              <w:top w:w="30" w:type="dxa"/>
              <w:left w:w="30" w:type="dxa"/>
              <w:bottom w:w="30" w:type="dxa"/>
              <w:right w:w="30" w:type="dxa"/>
            </w:tcMar>
            <w:vAlign w:val="bottom"/>
          </w:tcPr>
          <w:p w14:paraId="56CEBFE1"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Mean Square</w:t>
            </w:r>
          </w:p>
        </w:tc>
        <w:tc>
          <w:tcPr>
            <w:tcW w:w="1053" w:type="dxa"/>
            <w:shd w:val="clear" w:color="auto" w:fill="FFFFFF"/>
            <w:tcMar>
              <w:top w:w="30" w:type="dxa"/>
              <w:left w:w="30" w:type="dxa"/>
              <w:bottom w:w="30" w:type="dxa"/>
              <w:right w:w="30" w:type="dxa"/>
            </w:tcMar>
            <w:vAlign w:val="bottom"/>
          </w:tcPr>
          <w:p w14:paraId="54A3FE2B"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F</w:t>
            </w:r>
          </w:p>
        </w:tc>
        <w:tc>
          <w:tcPr>
            <w:tcW w:w="1053" w:type="dxa"/>
            <w:shd w:val="clear" w:color="auto" w:fill="FFFFFF"/>
            <w:tcMar>
              <w:top w:w="30" w:type="dxa"/>
              <w:left w:w="30" w:type="dxa"/>
              <w:bottom w:w="30" w:type="dxa"/>
              <w:right w:w="30" w:type="dxa"/>
            </w:tcMar>
            <w:vAlign w:val="bottom"/>
          </w:tcPr>
          <w:p w14:paraId="325A92E3"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Sig.</w:t>
            </w:r>
          </w:p>
        </w:tc>
      </w:tr>
      <w:tr w:rsidR="00B52720" w:rsidRPr="00DC1DD9" w14:paraId="52979853" w14:textId="77777777" w:rsidTr="00B52720">
        <w:trPr>
          <w:cantSplit/>
          <w:tblHeader/>
          <w:jc w:val="center"/>
        </w:trPr>
        <w:tc>
          <w:tcPr>
            <w:tcW w:w="756" w:type="dxa"/>
            <w:vMerge w:val="restart"/>
            <w:shd w:val="clear" w:color="auto" w:fill="FFFFFF"/>
            <w:tcMar>
              <w:top w:w="30" w:type="dxa"/>
              <w:left w:w="30" w:type="dxa"/>
              <w:bottom w:w="30" w:type="dxa"/>
              <w:right w:w="30" w:type="dxa"/>
            </w:tcMar>
          </w:tcPr>
          <w:p w14:paraId="4098BC72" w14:textId="77777777" w:rsidR="00B52720" w:rsidRPr="00DC1DD9" w:rsidRDefault="00B52720" w:rsidP="00DC1DD9">
            <w:pPr>
              <w:spacing w:after="0" w:line="360" w:lineRule="auto"/>
              <w:rPr>
                <w:rFonts w:ascii="Times New Roman" w:hAnsi="Times New Roman" w:cs="Times New Roman"/>
                <w:sz w:val="24"/>
                <w:szCs w:val="24"/>
              </w:rPr>
            </w:pPr>
            <w:r w:rsidRPr="00DC1DD9">
              <w:rPr>
                <w:rFonts w:ascii="Times New Roman" w:hAnsi="Times New Roman" w:cs="Times New Roman"/>
                <w:sz w:val="24"/>
                <w:szCs w:val="24"/>
              </w:rPr>
              <w:t>1</w:t>
            </w:r>
          </w:p>
        </w:tc>
        <w:tc>
          <w:tcPr>
            <w:tcW w:w="1325" w:type="dxa"/>
            <w:shd w:val="clear" w:color="auto" w:fill="FFFFFF"/>
            <w:tcMar>
              <w:top w:w="30" w:type="dxa"/>
              <w:left w:w="30" w:type="dxa"/>
              <w:bottom w:w="30" w:type="dxa"/>
              <w:right w:w="30" w:type="dxa"/>
            </w:tcMar>
          </w:tcPr>
          <w:p w14:paraId="3E8236C2" w14:textId="77777777" w:rsidR="00B52720" w:rsidRPr="00DC1DD9" w:rsidRDefault="00B52720" w:rsidP="00DC1DD9">
            <w:pPr>
              <w:spacing w:after="0" w:line="360" w:lineRule="auto"/>
              <w:rPr>
                <w:rFonts w:ascii="Times New Roman" w:hAnsi="Times New Roman" w:cs="Times New Roman"/>
                <w:sz w:val="24"/>
                <w:szCs w:val="24"/>
              </w:rPr>
            </w:pPr>
            <w:r w:rsidRPr="00DC1DD9">
              <w:rPr>
                <w:rFonts w:ascii="Times New Roman" w:hAnsi="Times New Roman" w:cs="Times New Roman"/>
                <w:sz w:val="24"/>
                <w:szCs w:val="24"/>
              </w:rPr>
              <w:t>Regression</w:t>
            </w:r>
          </w:p>
        </w:tc>
        <w:tc>
          <w:tcPr>
            <w:tcW w:w="1516" w:type="dxa"/>
            <w:shd w:val="clear" w:color="auto" w:fill="FFFFFF"/>
            <w:tcMar>
              <w:top w:w="30" w:type="dxa"/>
              <w:left w:w="30" w:type="dxa"/>
              <w:bottom w:w="30" w:type="dxa"/>
              <w:right w:w="30" w:type="dxa"/>
            </w:tcMar>
            <w:vAlign w:val="center"/>
          </w:tcPr>
          <w:p w14:paraId="247B860C"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8976.272</w:t>
            </w:r>
          </w:p>
        </w:tc>
        <w:tc>
          <w:tcPr>
            <w:tcW w:w="1052" w:type="dxa"/>
            <w:shd w:val="clear" w:color="auto" w:fill="FFFFFF"/>
            <w:tcMar>
              <w:top w:w="30" w:type="dxa"/>
              <w:left w:w="30" w:type="dxa"/>
              <w:bottom w:w="30" w:type="dxa"/>
              <w:right w:w="30" w:type="dxa"/>
            </w:tcMar>
            <w:vAlign w:val="center"/>
          </w:tcPr>
          <w:p w14:paraId="31D23E78"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1</w:t>
            </w:r>
          </w:p>
        </w:tc>
        <w:tc>
          <w:tcPr>
            <w:tcW w:w="1456" w:type="dxa"/>
            <w:shd w:val="clear" w:color="auto" w:fill="FFFFFF"/>
            <w:tcMar>
              <w:top w:w="30" w:type="dxa"/>
              <w:left w:w="30" w:type="dxa"/>
              <w:bottom w:w="30" w:type="dxa"/>
              <w:right w:w="30" w:type="dxa"/>
            </w:tcMar>
            <w:vAlign w:val="center"/>
          </w:tcPr>
          <w:p w14:paraId="69B35FB4"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8976.272</w:t>
            </w:r>
          </w:p>
        </w:tc>
        <w:tc>
          <w:tcPr>
            <w:tcW w:w="1053" w:type="dxa"/>
            <w:shd w:val="clear" w:color="auto" w:fill="FFFFFF"/>
            <w:tcMar>
              <w:top w:w="30" w:type="dxa"/>
              <w:left w:w="30" w:type="dxa"/>
              <w:bottom w:w="30" w:type="dxa"/>
              <w:right w:w="30" w:type="dxa"/>
            </w:tcMar>
            <w:vAlign w:val="center"/>
          </w:tcPr>
          <w:p w14:paraId="216B5BA0"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210.970</w:t>
            </w:r>
          </w:p>
        </w:tc>
        <w:tc>
          <w:tcPr>
            <w:tcW w:w="1053" w:type="dxa"/>
            <w:shd w:val="clear" w:color="auto" w:fill="FFFFFF"/>
            <w:tcMar>
              <w:top w:w="30" w:type="dxa"/>
              <w:left w:w="30" w:type="dxa"/>
              <w:bottom w:w="30" w:type="dxa"/>
              <w:right w:w="30" w:type="dxa"/>
            </w:tcMar>
            <w:vAlign w:val="center"/>
          </w:tcPr>
          <w:p w14:paraId="2EA6DDCC"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.000</w:t>
            </w:r>
            <w:r w:rsidRPr="00DC1DD9">
              <w:rPr>
                <w:rFonts w:ascii="Times New Roman" w:hAnsi="Times New Roman" w:cs="Times New Roman"/>
                <w:sz w:val="24"/>
                <w:szCs w:val="24"/>
                <w:vertAlign w:val="superscript"/>
              </w:rPr>
              <w:t>a</w:t>
            </w:r>
          </w:p>
        </w:tc>
      </w:tr>
      <w:tr w:rsidR="00B52720" w:rsidRPr="00DC1DD9" w14:paraId="5AFCB2A0" w14:textId="77777777" w:rsidTr="00B52720">
        <w:trPr>
          <w:cantSplit/>
          <w:tblHeader/>
          <w:jc w:val="center"/>
        </w:trPr>
        <w:tc>
          <w:tcPr>
            <w:tcW w:w="756" w:type="dxa"/>
            <w:vMerge/>
            <w:shd w:val="clear" w:color="auto" w:fill="FFFFFF"/>
            <w:tcMar>
              <w:top w:w="30" w:type="dxa"/>
              <w:left w:w="30" w:type="dxa"/>
              <w:bottom w:w="30" w:type="dxa"/>
              <w:right w:w="30" w:type="dxa"/>
            </w:tcMar>
          </w:tcPr>
          <w:p w14:paraId="1CBB915B" w14:textId="77777777" w:rsidR="00B52720" w:rsidRPr="00DC1DD9" w:rsidRDefault="00B52720" w:rsidP="00DC1DD9">
            <w:pPr>
              <w:spacing w:after="0" w:line="360" w:lineRule="auto"/>
              <w:rPr>
                <w:rFonts w:ascii="Times New Roman" w:hAnsi="Times New Roman" w:cs="Times New Roman"/>
                <w:sz w:val="24"/>
                <w:szCs w:val="24"/>
              </w:rPr>
            </w:pPr>
          </w:p>
        </w:tc>
        <w:tc>
          <w:tcPr>
            <w:tcW w:w="1325" w:type="dxa"/>
            <w:shd w:val="clear" w:color="auto" w:fill="FFFFFF"/>
            <w:tcMar>
              <w:top w:w="30" w:type="dxa"/>
              <w:left w:w="30" w:type="dxa"/>
              <w:bottom w:w="30" w:type="dxa"/>
              <w:right w:w="30" w:type="dxa"/>
            </w:tcMar>
          </w:tcPr>
          <w:p w14:paraId="62C4046F" w14:textId="77777777" w:rsidR="00B52720" w:rsidRPr="00DC1DD9" w:rsidRDefault="00B52720" w:rsidP="00DC1DD9">
            <w:pPr>
              <w:spacing w:after="0" w:line="360" w:lineRule="auto"/>
              <w:rPr>
                <w:rFonts w:ascii="Times New Roman" w:hAnsi="Times New Roman" w:cs="Times New Roman"/>
                <w:sz w:val="24"/>
                <w:szCs w:val="24"/>
              </w:rPr>
            </w:pPr>
            <w:r w:rsidRPr="00DC1DD9">
              <w:rPr>
                <w:rFonts w:ascii="Times New Roman" w:hAnsi="Times New Roman" w:cs="Times New Roman"/>
                <w:sz w:val="24"/>
                <w:szCs w:val="24"/>
              </w:rPr>
              <w:t>Residual</w:t>
            </w:r>
          </w:p>
        </w:tc>
        <w:tc>
          <w:tcPr>
            <w:tcW w:w="1516" w:type="dxa"/>
            <w:shd w:val="clear" w:color="auto" w:fill="FFFFFF"/>
            <w:tcMar>
              <w:top w:w="30" w:type="dxa"/>
              <w:left w:w="30" w:type="dxa"/>
              <w:bottom w:w="30" w:type="dxa"/>
              <w:right w:w="30" w:type="dxa"/>
            </w:tcMar>
            <w:vAlign w:val="center"/>
          </w:tcPr>
          <w:p w14:paraId="14EAEEE4"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4382.408</w:t>
            </w:r>
          </w:p>
        </w:tc>
        <w:tc>
          <w:tcPr>
            <w:tcW w:w="1052" w:type="dxa"/>
            <w:shd w:val="clear" w:color="auto" w:fill="FFFFFF"/>
            <w:tcMar>
              <w:top w:w="30" w:type="dxa"/>
              <w:left w:w="30" w:type="dxa"/>
              <w:bottom w:w="30" w:type="dxa"/>
              <w:right w:w="30" w:type="dxa"/>
            </w:tcMar>
            <w:vAlign w:val="center"/>
          </w:tcPr>
          <w:p w14:paraId="13DB6F22"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103</w:t>
            </w:r>
          </w:p>
        </w:tc>
        <w:tc>
          <w:tcPr>
            <w:tcW w:w="1456" w:type="dxa"/>
            <w:shd w:val="clear" w:color="auto" w:fill="FFFFFF"/>
            <w:tcMar>
              <w:top w:w="30" w:type="dxa"/>
              <w:left w:w="30" w:type="dxa"/>
              <w:bottom w:w="30" w:type="dxa"/>
              <w:right w:w="30" w:type="dxa"/>
            </w:tcMar>
            <w:vAlign w:val="center"/>
          </w:tcPr>
          <w:p w14:paraId="644317B5"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42.548</w:t>
            </w:r>
          </w:p>
        </w:tc>
        <w:tc>
          <w:tcPr>
            <w:tcW w:w="1053" w:type="dxa"/>
            <w:shd w:val="clear" w:color="auto" w:fill="FFFFFF"/>
            <w:tcMar>
              <w:top w:w="30" w:type="dxa"/>
              <w:left w:w="30" w:type="dxa"/>
              <w:bottom w:w="30" w:type="dxa"/>
              <w:right w:w="30" w:type="dxa"/>
            </w:tcMar>
          </w:tcPr>
          <w:p w14:paraId="7CF168F8" w14:textId="77777777" w:rsidR="00B52720" w:rsidRPr="00DC1DD9" w:rsidRDefault="00B52720" w:rsidP="00DC1DD9">
            <w:pPr>
              <w:spacing w:after="0" w:line="360" w:lineRule="auto"/>
              <w:rPr>
                <w:rFonts w:ascii="Times New Roman" w:hAnsi="Times New Roman" w:cs="Times New Roman"/>
                <w:sz w:val="24"/>
                <w:szCs w:val="24"/>
              </w:rPr>
            </w:pPr>
          </w:p>
        </w:tc>
        <w:tc>
          <w:tcPr>
            <w:tcW w:w="1053" w:type="dxa"/>
            <w:shd w:val="clear" w:color="auto" w:fill="FFFFFF"/>
            <w:tcMar>
              <w:top w:w="30" w:type="dxa"/>
              <w:left w:w="30" w:type="dxa"/>
              <w:bottom w:w="30" w:type="dxa"/>
              <w:right w:w="30" w:type="dxa"/>
            </w:tcMar>
          </w:tcPr>
          <w:p w14:paraId="5454F9B7" w14:textId="77777777" w:rsidR="00B52720" w:rsidRPr="00DC1DD9" w:rsidRDefault="00B52720" w:rsidP="00DC1DD9">
            <w:pPr>
              <w:spacing w:after="0" w:line="360" w:lineRule="auto"/>
              <w:rPr>
                <w:rFonts w:ascii="Times New Roman" w:hAnsi="Times New Roman" w:cs="Times New Roman"/>
                <w:sz w:val="24"/>
                <w:szCs w:val="24"/>
              </w:rPr>
            </w:pPr>
          </w:p>
        </w:tc>
      </w:tr>
      <w:tr w:rsidR="00B52720" w:rsidRPr="00DC1DD9" w14:paraId="6873A272" w14:textId="77777777" w:rsidTr="00B52720">
        <w:trPr>
          <w:cantSplit/>
          <w:tblHeader/>
          <w:jc w:val="center"/>
        </w:trPr>
        <w:tc>
          <w:tcPr>
            <w:tcW w:w="756" w:type="dxa"/>
            <w:vMerge/>
            <w:shd w:val="clear" w:color="auto" w:fill="FFFFFF"/>
            <w:tcMar>
              <w:top w:w="30" w:type="dxa"/>
              <w:left w:w="30" w:type="dxa"/>
              <w:bottom w:w="30" w:type="dxa"/>
              <w:right w:w="30" w:type="dxa"/>
            </w:tcMar>
          </w:tcPr>
          <w:p w14:paraId="2B5D9977" w14:textId="77777777" w:rsidR="00B52720" w:rsidRPr="00DC1DD9" w:rsidRDefault="00B52720" w:rsidP="00DC1DD9">
            <w:pPr>
              <w:spacing w:after="0" w:line="360" w:lineRule="auto"/>
              <w:rPr>
                <w:rFonts w:ascii="Times New Roman" w:hAnsi="Times New Roman" w:cs="Times New Roman"/>
                <w:sz w:val="24"/>
                <w:szCs w:val="24"/>
              </w:rPr>
            </w:pPr>
          </w:p>
        </w:tc>
        <w:tc>
          <w:tcPr>
            <w:tcW w:w="1325" w:type="dxa"/>
            <w:shd w:val="clear" w:color="auto" w:fill="FFFFFF"/>
            <w:tcMar>
              <w:top w:w="30" w:type="dxa"/>
              <w:left w:w="30" w:type="dxa"/>
              <w:bottom w:w="30" w:type="dxa"/>
              <w:right w:w="30" w:type="dxa"/>
            </w:tcMar>
          </w:tcPr>
          <w:p w14:paraId="40D52EF1" w14:textId="77777777" w:rsidR="00B52720" w:rsidRPr="00DC1DD9" w:rsidRDefault="00B52720" w:rsidP="00DC1DD9">
            <w:pPr>
              <w:spacing w:after="0" w:line="360" w:lineRule="auto"/>
              <w:rPr>
                <w:rFonts w:ascii="Times New Roman" w:hAnsi="Times New Roman" w:cs="Times New Roman"/>
                <w:sz w:val="24"/>
                <w:szCs w:val="24"/>
              </w:rPr>
            </w:pPr>
            <w:r w:rsidRPr="00DC1DD9">
              <w:rPr>
                <w:rFonts w:ascii="Times New Roman" w:hAnsi="Times New Roman" w:cs="Times New Roman"/>
                <w:sz w:val="24"/>
                <w:szCs w:val="24"/>
              </w:rPr>
              <w:t>Total</w:t>
            </w:r>
          </w:p>
        </w:tc>
        <w:tc>
          <w:tcPr>
            <w:tcW w:w="1516" w:type="dxa"/>
            <w:shd w:val="clear" w:color="auto" w:fill="FFFFFF"/>
            <w:tcMar>
              <w:top w:w="30" w:type="dxa"/>
              <w:left w:w="30" w:type="dxa"/>
              <w:bottom w:w="30" w:type="dxa"/>
              <w:right w:w="30" w:type="dxa"/>
            </w:tcMar>
            <w:vAlign w:val="center"/>
          </w:tcPr>
          <w:p w14:paraId="4D769CAE"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13358.680</w:t>
            </w:r>
          </w:p>
        </w:tc>
        <w:tc>
          <w:tcPr>
            <w:tcW w:w="1052" w:type="dxa"/>
            <w:shd w:val="clear" w:color="auto" w:fill="FFFFFF"/>
            <w:tcMar>
              <w:top w:w="30" w:type="dxa"/>
              <w:left w:w="30" w:type="dxa"/>
              <w:bottom w:w="30" w:type="dxa"/>
              <w:right w:w="30" w:type="dxa"/>
            </w:tcMar>
            <w:vAlign w:val="center"/>
          </w:tcPr>
          <w:p w14:paraId="5A65A3D7"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104</w:t>
            </w:r>
          </w:p>
        </w:tc>
        <w:tc>
          <w:tcPr>
            <w:tcW w:w="1456" w:type="dxa"/>
            <w:shd w:val="clear" w:color="auto" w:fill="FFFFFF"/>
            <w:tcMar>
              <w:top w:w="30" w:type="dxa"/>
              <w:left w:w="30" w:type="dxa"/>
              <w:bottom w:w="30" w:type="dxa"/>
              <w:right w:w="30" w:type="dxa"/>
            </w:tcMar>
          </w:tcPr>
          <w:p w14:paraId="084B46C6" w14:textId="77777777" w:rsidR="00B52720" w:rsidRPr="00DC1DD9" w:rsidRDefault="00B52720" w:rsidP="00DC1DD9">
            <w:pPr>
              <w:spacing w:after="0" w:line="360" w:lineRule="auto"/>
              <w:rPr>
                <w:rFonts w:ascii="Times New Roman" w:hAnsi="Times New Roman" w:cs="Times New Roman"/>
                <w:sz w:val="24"/>
                <w:szCs w:val="24"/>
              </w:rPr>
            </w:pPr>
          </w:p>
        </w:tc>
        <w:tc>
          <w:tcPr>
            <w:tcW w:w="1053" w:type="dxa"/>
            <w:shd w:val="clear" w:color="auto" w:fill="FFFFFF"/>
            <w:tcMar>
              <w:top w:w="30" w:type="dxa"/>
              <w:left w:w="30" w:type="dxa"/>
              <w:bottom w:w="30" w:type="dxa"/>
              <w:right w:w="30" w:type="dxa"/>
            </w:tcMar>
          </w:tcPr>
          <w:p w14:paraId="4AE6E156" w14:textId="77777777" w:rsidR="00B52720" w:rsidRPr="00DC1DD9" w:rsidRDefault="00B52720" w:rsidP="00DC1DD9">
            <w:pPr>
              <w:spacing w:after="0" w:line="360" w:lineRule="auto"/>
              <w:rPr>
                <w:rFonts w:ascii="Times New Roman" w:hAnsi="Times New Roman" w:cs="Times New Roman"/>
                <w:sz w:val="24"/>
                <w:szCs w:val="24"/>
              </w:rPr>
            </w:pPr>
          </w:p>
        </w:tc>
        <w:tc>
          <w:tcPr>
            <w:tcW w:w="1053" w:type="dxa"/>
            <w:shd w:val="clear" w:color="auto" w:fill="FFFFFF"/>
            <w:tcMar>
              <w:top w:w="30" w:type="dxa"/>
              <w:left w:w="30" w:type="dxa"/>
              <w:bottom w:w="30" w:type="dxa"/>
              <w:right w:w="30" w:type="dxa"/>
            </w:tcMar>
          </w:tcPr>
          <w:p w14:paraId="165F7E0E" w14:textId="77777777" w:rsidR="00B52720" w:rsidRPr="00DC1DD9" w:rsidRDefault="00B52720" w:rsidP="00DC1DD9">
            <w:pPr>
              <w:spacing w:after="0" w:line="360" w:lineRule="auto"/>
              <w:rPr>
                <w:rFonts w:ascii="Times New Roman" w:hAnsi="Times New Roman" w:cs="Times New Roman"/>
                <w:sz w:val="24"/>
                <w:szCs w:val="24"/>
              </w:rPr>
            </w:pPr>
          </w:p>
        </w:tc>
      </w:tr>
      <w:tr w:rsidR="00B52720" w:rsidRPr="00DC1DD9" w14:paraId="7DD9407C" w14:textId="77777777" w:rsidTr="00B52720">
        <w:trPr>
          <w:cantSplit/>
          <w:jc w:val="center"/>
        </w:trPr>
        <w:tc>
          <w:tcPr>
            <w:tcW w:w="6105" w:type="dxa"/>
            <w:gridSpan w:val="5"/>
            <w:shd w:val="clear" w:color="auto" w:fill="FFFFFF"/>
            <w:tcMar>
              <w:top w:w="30" w:type="dxa"/>
              <w:left w:w="30" w:type="dxa"/>
              <w:bottom w:w="30" w:type="dxa"/>
              <w:right w:w="30" w:type="dxa"/>
            </w:tcMar>
          </w:tcPr>
          <w:p w14:paraId="372BD491" w14:textId="77777777" w:rsidR="00B52720" w:rsidRPr="00DC1DD9" w:rsidRDefault="00B52720" w:rsidP="00DC1DD9">
            <w:pPr>
              <w:spacing w:after="0" w:line="360" w:lineRule="auto"/>
              <w:rPr>
                <w:rFonts w:ascii="Times New Roman" w:hAnsi="Times New Roman" w:cs="Times New Roman"/>
                <w:sz w:val="24"/>
                <w:szCs w:val="24"/>
              </w:rPr>
            </w:pPr>
            <w:r w:rsidRPr="00DC1DD9">
              <w:rPr>
                <w:rFonts w:ascii="Times New Roman" w:hAnsi="Times New Roman" w:cs="Times New Roman"/>
                <w:sz w:val="24"/>
                <w:szCs w:val="24"/>
              </w:rPr>
              <w:t>a. Predictors: (Constant), NPA PUBLIC SECTOR</w:t>
            </w:r>
          </w:p>
        </w:tc>
        <w:tc>
          <w:tcPr>
            <w:tcW w:w="1053" w:type="dxa"/>
            <w:shd w:val="clear" w:color="auto" w:fill="FFFFFF"/>
            <w:tcMar>
              <w:top w:w="30" w:type="dxa"/>
              <w:left w:w="30" w:type="dxa"/>
              <w:bottom w:w="30" w:type="dxa"/>
              <w:right w:w="30" w:type="dxa"/>
            </w:tcMar>
          </w:tcPr>
          <w:p w14:paraId="2786A0C2" w14:textId="77777777" w:rsidR="00B52720" w:rsidRPr="00DC1DD9" w:rsidRDefault="00B52720" w:rsidP="00DC1DD9">
            <w:pPr>
              <w:spacing w:after="0" w:line="360" w:lineRule="auto"/>
              <w:rPr>
                <w:rFonts w:ascii="Times New Roman" w:hAnsi="Times New Roman" w:cs="Times New Roman"/>
                <w:sz w:val="24"/>
                <w:szCs w:val="24"/>
              </w:rPr>
            </w:pPr>
          </w:p>
        </w:tc>
        <w:tc>
          <w:tcPr>
            <w:tcW w:w="1053" w:type="dxa"/>
            <w:shd w:val="clear" w:color="auto" w:fill="FFFFFF"/>
            <w:tcMar>
              <w:top w:w="30" w:type="dxa"/>
              <w:left w:w="30" w:type="dxa"/>
              <w:bottom w:w="30" w:type="dxa"/>
              <w:right w:w="30" w:type="dxa"/>
            </w:tcMar>
          </w:tcPr>
          <w:p w14:paraId="72D20365" w14:textId="77777777" w:rsidR="00B52720" w:rsidRPr="00DC1DD9" w:rsidRDefault="00B52720" w:rsidP="00DC1DD9">
            <w:pPr>
              <w:spacing w:after="0" w:line="360" w:lineRule="auto"/>
              <w:rPr>
                <w:rFonts w:ascii="Times New Roman" w:hAnsi="Times New Roman" w:cs="Times New Roman"/>
                <w:sz w:val="24"/>
                <w:szCs w:val="24"/>
              </w:rPr>
            </w:pPr>
          </w:p>
        </w:tc>
      </w:tr>
      <w:tr w:rsidR="00B52720" w:rsidRPr="00DC1DD9" w14:paraId="24F47839" w14:textId="77777777" w:rsidTr="00B52720">
        <w:trPr>
          <w:cantSplit/>
          <w:jc w:val="center"/>
        </w:trPr>
        <w:tc>
          <w:tcPr>
            <w:tcW w:w="6105" w:type="dxa"/>
            <w:gridSpan w:val="5"/>
            <w:shd w:val="clear" w:color="auto" w:fill="FFFFFF"/>
            <w:tcMar>
              <w:top w:w="30" w:type="dxa"/>
              <w:left w:w="30" w:type="dxa"/>
              <w:bottom w:w="30" w:type="dxa"/>
              <w:right w:w="30" w:type="dxa"/>
            </w:tcMar>
          </w:tcPr>
          <w:p w14:paraId="128BCC90" w14:textId="77777777" w:rsidR="00B52720" w:rsidRPr="00DC1DD9" w:rsidRDefault="00B52720" w:rsidP="00DC1DD9">
            <w:pPr>
              <w:spacing w:after="0" w:line="360" w:lineRule="auto"/>
              <w:rPr>
                <w:rFonts w:ascii="Times New Roman" w:hAnsi="Times New Roman" w:cs="Times New Roman"/>
                <w:sz w:val="24"/>
                <w:szCs w:val="24"/>
              </w:rPr>
            </w:pPr>
            <w:r w:rsidRPr="00DC1DD9">
              <w:rPr>
                <w:rFonts w:ascii="Times New Roman" w:hAnsi="Times New Roman" w:cs="Times New Roman"/>
                <w:sz w:val="24"/>
                <w:szCs w:val="24"/>
              </w:rPr>
              <w:t>b. Dependent Variable: ROE PUBLIC SECTOR</w:t>
            </w:r>
          </w:p>
        </w:tc>
        <w:tc>
          <w:tcPr>
            <w:tcW w:w="1053" w:type="dxa"/>
            <w:shd w:val="clear" w:color="auto" w:fill="FFFFFF"/>
            <w:tcMar>
              <w:top w:w="30" w:type="dxa"/>
              <w:left w:w="30" w:type="dxa"/>
              <w:bottom w:w="30" w:type="dxa"/>
              <w:right w:w="30" w:type="dxa"/>
            </w:tcMar>
          </w:tcPr>
          <w:p w14:paraId="18335900" w14:textId="77777777" w:rsidR="00B52720" w:rsidRPr="00DC1DD9" w:rsidRDefault="00B52720" w:rsidP="00DC1DD9">
            <w:pPr>
              <w:spacing w:after="0" w:line="360" w:lineRule="auto"/>
              <w:rPr>
                <w:rFonts w:ascii="Times New Roman" w:hAnsi="Times New Roman" w:cs="Times New Roman"/>
                <w:sz w:val="24"/>
                <w:szCs w:val="24"/>
              </w:rPr>
            </w:pPr>
          </w:p>
        </w:tc>
        <w:tc>
          <w:tcPr>
            <w:tcW w:w="1053" w:type="dxa"/>
            <w:shd w:val="clear" w:color="auto" w:fill="FFFFFF"/>
            <w:tcMar>
              <w:top w:w="30" w:type="dxa"/>
              <w:left w:w="30" w:type="dxa"/>
              <w:bottom w:w="30" w:type="dxa"/>
              <w:right w:w="30" w:type="dxa"/>
            </w:tcMar>
          </w:tcPr>
          <w:p w14:paraId="04EA20AE" w14:textId="77777777" w:rsidR="00B52720" w:rsidRPr="00DC1DD9" w:rsidRDefault="00B52720" w:rsidP="00DC1DD9">
            <w:pPr>
              <w:spacing w:after="0" w:line="360" w:lineRule="auto"/>
              <w:rPr>
                <w:rFonts w:ascii="Times New Roman" w:hAnsi="Times New Roman" w:cs="Times New Roman"/>
                <w:sz w:val="24"/>
                <w:szCs w:val="24"/>
              </w:rPr>
            </w:pPr>
          </w:p>
        </w:tc>
      </w:tr>
    </w:tbl>
    <w:p w14:paraId="51B4E159" w14:textId="77777777" w:rsidR="00B52720" w:rsidRPr="00DC1DD9" w:rsidRDefault="00B52720" w:rsidP="00DC1DD9">
      <w:pPr>
        <w:spacing w:after="0" w:line="360" w:lineRule="auto"/>
        <w:rPr>
          <w:rFonts w:ascii="Times New Roman" w:hAnsi="Times New Roman" w:cs="Times New Roman"/>
          <w:b/>
          <w:sz w:val="24"/>
          <w:szCs w:val="24"/>
        </w:rPr>
      </w:pP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56"/>
        <w:gridCol w:w="2257"/>
        <w:gridCol w:w="1380"/>
        <w:gridCol w:w="1378"/>
        <w:gridCol w:w="1516"/>
        <w:gridCol w:w="1053"/>
        <w:gridCol w:w="1053"/>
      </w:tblGrid>
      <w:tr w:rsidR="00B52720" w:rsidRPr="00DC1DD9" w14:paraId="65FE0C7C" w14:textId="77777777" w:rsidTr="00B52720">
        <w:trPr>
          <w:cantSplit/>
          <w:tblHeader/>
          <w:jc w:val="center"/>
        </w:trPr>
        <w:tc>
          <w:tcPr>
            <w:tcW w:w="9393" w:type="dxa"/>
            <w:gridSpan w:val="7"/>
            <w:shd w:val="clear" w:color="auto" w:fill="FFFFFF"/>
            <w:tcMar>
              <w:top w:w="30" w:type="dxa"/>
              <w:left w:w="30" w:type="dxa"/>
              <w:bottom w:w="30" w:type="dxa"/>
              <w:right w:w="30" w:type="dxa"/>
            </w:tcMar>
            <w:vAlign w:val="center"/>
          </w:tcPr>
          <w:p w14:paraId="2335E77B"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b/>
                <w:bCs/>
                <w:sz w:val="24"/>
                <w:szCs w:val="24"/>
              </w:rPr>
              <w:t>Coefficients</w:t>
            </w:r>
            <w:r w:rsidRPr="00DC1DD9">
              <w:rPr>
                <w:rFonts w:ascii="Times New Roman" w:hAnsi="Times New Roman" w:cs="Times New Roman"/>
                <w:b/>
                <w:bCs/>
                <w:sz w:val="24"/>
                <w:szCs w:val="24"/>
                <w:vertAlign w:val="superscript"/>
              </w:rPr>
              <w:t>’</w:t>
            </w:r>
          </w:p>
        </w:tc>
      </w:tr>
      <w:tr w:rsidR="00B52720" w:rsidRPr="00DC1DD9" w14:paraId="3AEB9FAD" w14:textId="77777777" w:rsidTr="00B52720">
        <w:trPr>
          <w:cantSplit/>
          <w:tblHeader/>
          <w:jc w:val="center"/>
        </w:trPr>
        <w:tc>
          <w:tcPr>
            <w:tcW w:w="3013" w:type="dxa"/>
            <w:gridSpan w:val="2"/>
            <w:vMerge w:val="restart"/>
            <w:shd w:val="clear" w:color="auto" w:fill="FFFFFF"/>
            <w:tcMar>
              <w:top w:w="30" w:type="dxa"/>
              <w:left w:w="30" w:type="dxa"/>
              <w:bottom w:w="30" w:type="dxa"/>
              <w:right w:w="30" w:type="dxa"/>
            </w:tcMar>
            <w:vAlign w:val="bottom"/>
          </w:tcPr>
          <w:p w14:paraId="5E31D0BB" w14:textId="77777777" w:rsidR="00B52720" w:rsidRPr="00DC1DD9" w:rsidRDefault="00B52720" w:rsidP="00DC1DD9">
            <w:pPr>
              <w:spacing w:after="0" w:line="360" w:lineRule="auto"/>
              <w:rPr>
                <w:rFonts w:ascii="Times New Roman" w:hAnsi="Times New Roman" w:cs="Times New Roman"/>
                <w:sz w:val="24"/>
                <w:szCs w:val="24"/>
              </w:rPr>
            </w:pPr>
            <w:r w:rsidRPr="00DC1DD9">
              <w:rPr>
                <w:rFonts w:ascii="Times New Roman" w:hAnsi="Times New Roman" w:cs="Times New Roman"/>
                <w:sz w:val="24"/>
                <w:szCs w:val="24"/>
              </w:rPr>
              <w:t>Model</w:t>
            </w:r>
          </w:p>
        </w:tc>
        <w:tc>
          <w:tcPr>
            <w:tcW w:w="2758" w:type="dxa"/>
            <w:gridSpan w:val="2"/>
            <w:shd w:val="clear" w:color="auto" w:fill="FFFFFF"/>
            <w:tcMar>
              <w:top w:w="30" w:type="dxa"/>
              <w:left w:w="30" w:type="dxa"/>
              <w:bottom w:w="30" w:type="dxa"/>
              <w:right w:w="30" w:type="dxa"/>
            </w:tcMar>
            <w:vAlign w:val="bottom"/>
          </w:tcPr>
          <w:p w14:paraId="38216E0D"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Unstandardized Coefficients</w:t>
            </w:r>
          </w:p>
        </w:tc>
        <w:tc>
          <w:tcPr>
            <w:tcW w:w="1516" w:type="dxa"/>
            <w:shd w:val="clear" w:color="auto" w:fill="FFFFFF"/>
            <w:tcMar>
              <w:top w:w="30" w:type="dxa"/>
              <w:left w:w="30" w:type="dxa"/>
              <w:bottom w:w="30" w:type="dxa"/>
              <w:right w:w="30" w:type="dxa"/>
            </w:tcMar>
            <w:vAlign w:val="bottom"/>
          </w:tcPr>
          <w:p w14:paraId="7587B393"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Standardized Coefficients</w:t>
            </w:r>
          </w:p>
        </w:tc>
        <w:tc>
          <w:tcPr>
            <w:tcW w:w="1053" w:type="dxa"/>
            <w:vMerge w:val="restart"/>
            <w:shd w:val="clear" w:color="auto" w:fill="FFFFFF"/>
            <w:tcMar>
              <w:top w:w="30" w:type="dxa"/>
              <w:left w:w="30" w:type="dxa"/>
              <w:bottom w:w="30" w:type="dxa"/>
              <w:right w:w="30" w:type="dxa"/>
            </w:tcMar>
            <w:vAlign w:val="bottom"/>
          </w:tcPr>
          <w:p w14:paraId="7200F9D9"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t</w:t>
            </w:r>
          </w:p>
        </w:tc>
        <w:tc>
          <w:tcPr>
            <w:tcW w:w="1053" w:type="dxa"/>
            <w:vMerge w:val="restart"/>
            <w:shd w:val="clear" w:color="auto" w:fill="FFFFFF"/>
            <w:tcMar>
              <w:top w:w="30" w:type="dxa"/>
              <w:left w:w="30" w:type="dxa"/>
              <w:bottom w:w="30" w:type="dxa"/>
              <w:right w:w="30" w:type="dxa"/>
            </w:tcMar>
            <w:vAlign w:val="bottom"/>
          </w:tcPr>
          <w:p w14:paraId="2A7DE5F5"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Sig.</w:t>
            </w:r>
          </w:p>
        </w:tc>
      </w:tr>
      <w:tr w:rsidR="00B52720" w:rsidRPr="00DC1DD9" w14:paraId="46CD8E8F" w14:textId="77777777" w:rsidTr="00B52720">
        <w:trPr>
          <w:cantSplit/>
          <w:tblHeader/>
          <w:jc w:val="center"/>
        </w:trPr>
        <w:tc>
          <w:tcPr>
            <w:tcW w:w="3013" w:type="dxa"/>
            <w:gridSpan w:val="2"/>
            <w:vMerge/>
            <w:shd w:val="clear" w:color="auto" w:fill="FFFFFF"/>
            <w:tcMar>
              <w:top w:w="30" w:type="dxa"/>
              <w:left w:w="30" w:type="dxa"/>
              <w:bottom w:w="30" w:type="dxa"/>
              <w:right w:w="30" w:type="dxa"/>
            </w:tcMar>
            <w:vAlign w:val="bottom"/>
          </w:tcPr>
          <w:p w14:paraId="7C59881C" w14:textId="77777777" w:rsidR="00B52720" w:rsidRPr="00DC1DD9" w:rsidRDefault="00B52720" w:rsidP="00DC1DD9">
            <w:pPr>
              <w:spacing w:after="0" w:line="360" w:lineRule="auto"/>
              <w:rPr>
                <w:rFonts w:ascii="Times New Roman" w:hAnsi="Times New Roman" w:cs="Times New Roman"/>
                <w:sz w:val="24"/>
                <w:szCs w:val="24"/>
              </w:rPr>
            </w:pPr>
          </w:p>
        </w:tc>
        <w:tc>
          <w:tcPr>
            <w:tcW w:w="1380" w:type="dxa"/>
            <w:shd w:val="clear" w:color="auto" w:fill="FFFFFF"/>
            <w:tcMar>
              <w:top w:w="30" w:type="dxa"/>
              <w:left w:w="30" w:type="dxa"/>
              <w:bottom w:w="30" w:type="dxa"/>
              <w:right w:w="30" w:type="dxa"/>
            </w:tcMar>
            <w:vAlign w:val="bottom"/>
          </w:tcPr>
          <w:p w14:paraId="11C79954"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B</w:t>
            </w:r>
          </w:p>
        </w:tc>
        <w:tc>
          <w:tcPr>
            <w:tcW w:w="1378" w:type="dxa"/>
            <w:shd w:val="clear" w:color="auto" w:fill="FFFFFF"/>
            <w:tcMar>
              <w:top w:w="30" w:type="dxa"/>
              <w:left w:w="30" w:type="dxa"/>
              <w:bottom w:w="30" w:type="dxa"/>
              <w:right w:w="30" w:type="dxa"/>
            </w:tcMar>
            <w:vAlign w:val="bottom"/>
          </w:tcPr>
          <w:p w14:paraId="3151E86F"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Std. Error</w:t>
            </w:r>
          </w:p>
        </w:tc>
        <w:tc>
          <w:tcPr>
            <w:tcW w:w="1516" w:type="dxa"/>
            <w:shd w:val="clear" w:color="auto" w:fill="FFFFFF"/>
            <w:tcMar>
              <w:top w:w="30" w:type="dxa"/>
              <w:left w:w="30" w:type="dxa"/>
              <w:bottom w:w="30" w:type="dxa"/>
              <w:right w:w="30" w:type="dxa"/>
            </w:tcMar>
            <w:vAlign w:val="bottom"/>
          </w:tcPr>
          <w:p w14:paraId="2E4EB7A7" w14:textId="77777777" w:rsidR="00B52720" w:rsidRPr="00DC1DD9" w:rsidRDefault="00B52720" w:rsidP="00DC1DD9">
            <w:pPr>
              <w:spacing w:after="0" w:line="360" w:lineRule="auto"/>
              <w:jc w:val="center"/>
              <w:rPr>
                <w:rFonts w:ascii="Times New Roman" w:hAnsi="Times New Roman" w:cs="Times New Roman"/>
                <w:sz w:val="24"/>
                <w:szCs w:val="24"/>
              </w:rPr>
            </w:pPr>
            <w:r w:rsidRPr="00DC1DD9">
              <w:rPr>
                <w:rFonts w:ascii="Times New Roman" w:hAnsi="Times New Roman" w:cs="Times New Roman"/>
                <w:sz w:val="24"/>
                <w:szCs w:val="24"/>
              </w:rPr>
              <w:t>Beta</w:t>
            </w:r>
          </w:p>
        </w:tc>
        <w:tc>
          <w:tcPr>
            <w:tcW w:w="1053" w:type="dxa"/>
            <w:vMerge/>
            <w:shd w:val="clear" w:color="auto" w:fill="FFFFFF"/>
            <w:tcMar>
              <w:top w:w="30" w:type="dxa"/>
              <w:left w:w="30" w:type="dxa"/>
              <w:bottom w:w="30" w:type="dxa"/>
              <w:right w:w="30" w:type="dxa"/>
            </w:tcMar>
            <w:vAlign w:val="bottom"/>
          </w:tcPr>
          <w:p w14:paraId="1CE84688" w14:textId="77777777" w:rsidR="00B52720" w:rsidRPr="00DC1DD9" w:rsidRDefault="00B52720" w:rsidP="00DC1DD9">
            <w:pPr>
              <w:spacing w:after="0" w:line="360" w:lineRule="auto"/>
              <w:rPr>
                <w:rFonts w:ascii="Times New Roman" w:hAnsi="Times New Roman" w:cs="Times New Roman"/>
                <w:sz w:val="24"/>
                <w:szCs w:val="24"/>
              </w:rPr>
            </w:pPr>
          </w:p>
        </w:tc>
        <w:tc>
          <w:tcPr>
            <w:tcW w:w="1053" w:type="dxa"/>
            <w:vMerge/>
            <w:shd w:val="clear" w:color="auto" w:fill="FFFFFF"/>
            <w:tcMar>
              <w:top w:w="30" w:type="dxa"/>
              <w:left w:w="30" w:type="dxa"/>
              <w:bottom w:w="30" w:type="dxa"/>
              <w:right w:w="30" w:type="dxa"/>
            </w:tcMar>
            <w:vAlign w:val="bottom"/>
          </w:tcPr>
          <w:p w14:paraId="15E6801D" w14:textId="77777777" w:rsidR="00B52720" w:rsidRPr="00DC1DD9" w:rsidRDefault="00B52720" w:rsidP="00DC1DD9">
            <w:pPr>
              <w:spacing w:after="0" w:line="360" w:lineRule="auto"/>
              <w:rPr>
                <w:rFonts w:ascii="Times New Roman" w:hAnsi="Times New Roman" w:cs="Times New Roman"/>
                <w:sz w:val="24"/>
                <w:szCs w:val="24"/>
              </w:rPr>
            </w:pPr>
          </w:p>
        </w:tc>
      </w:tr>
      <w:tr w:rsidR="00B52720" w:rsidRPr="00DC1DD9" w14:paraId="29D3DF70" w14:textId="77777777" w:rsidTr="00B52720">
        <w:trPr>
          <w:cantSplit/>
          <w:tblHeader/>
          <w:jc w:val="center"/>
        </w:trPr>
        <w:tc>
          <w:tcPr>
            <w:tcW w:w="756" w:type="dxa"/>
            <w:vMerge w:val="restart"/>
            <w:shd w:val="clear" w:color="auto" w:fill="FFFFFF"/>
            <w:tcMar>
              <w:top w:w="30" w:type="dxa"/>
              <w:left w:w="30" w:type="dxa"/>
              <w:bottom w:w="30" w:type="dxa"/>
              <w:right w:w="30" w:type="dxa"/>
            </w:tcMar>
          </w:tcPr>
          <w:p w14:paraId="56E2DC5D" w14:textId="77777777" w:rsidR="00B52720" w:rsidRPr="00DC1DD9" w:rsidRDefault="00B52720" w:rsidP="00DC1DD9">
            <w:pPr>
              <w:spacing w:after="0" w:line="360" w:lineRule="auto"/>
              <w:rPr>
                <w:rFonts w:ascii="Times New Roman" w:hAnsi="Times New Roman" w:cs="Times New Roman"/>
                <w:sz w:val="24"/>
                <w:szCs w:val="24"/>
              </w:rPr>
            </w:pPr>
            <w:r w:rsidRPr="00DC1DD9">
              <w:rPr>
                <w:rFonts w:ascii="Times New Roman" w:hAnsi="Times New Roman" w:cs="Times New Roman"/>
                <w:sz w:val="24"/>
                <w:szCs w:val="24"/>
              </w:rPr>
              <w:t>1</w:t>
            </w:r>
          </w:p>
        </w:tc>
        <w:tc>
          <w:tcPr>
            <w:tcW w:w="2257" w:type="dxa"/>
            <w:shd w:val="clear" w:color="auto" w:fill="FFFFFF"/>
            <w:tcMar>
              <w:top w:w="30" w:type="dxa"/>
              <w:left w:w="30" w:type="dxa"/>
              <w:bottom w:w="30" w:type="dxa"/>
              <w:right w:w="30" w:type="dxa"/>
            </w:tcMar>
          </w:tcPr>
          <w:p w14:paraId="582CC283" w14:textId="77777777" w:rsidR="00B52720" w:rsidRPr="00DC1DD9" w:rsidRDefault="00B52720" w:rsidP="00DC1DD9">
            <w:pPr>
              <w:spacing w:after="0" w:line="360" w:lineRule="auto"/>
              <w:rPr>
                <w:rFonts w:ascii="Times New Roman" w:hAnsi="Times New Roman" w:cs="Times New Roman"/>
                <w:sz w:val="24"/>
                <w:szCs w:val="24"/>
              </w:rPr>
            </w:pPr>
            <w:r w:rsidRPr="00DC1DD9">
              <w:rPr>
                <w:rFonts w:ascii="Times New Roman" w:hAnsi="Times New Roman" w:cs="Times New Roman"/>
                <w:sz w:val="24"/>
                <w:szCs w:val="24"/>
              </w:rPr>
              <w:t>(Constant)</w:t>
            </w:r>
          </w:p>
        </w:tc>
        <w:tc>
          <w:tcPr>
            <w:tcW w:w="1380" w:type="dxa"/>
            <w:shd w:val="clear" w:color="auto" w:fill="FFFFFF"/>
            <w:tcMar>
              <w:top w:w="30" w:type="dxa"/>
              <w:left w:w="30" w:type="dxa"/>
              <w:bottom w:w="30" w:type="dxa"/>
              <w:right w:w="30" w:type="dxa"/>
            </w:tcMar>
            <w:vAlign w:val="center"/>
          </w:tcPr>
          <w:p w14:paraId="482EF68D"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16.743</w:t>
            </w:r>
          </w:p>
        </w:tc>
        <w:tc>
          <w:tcPr>
            <w:tcW w:w="1378" w:type="dxa"/>
            <w:shd w:val="clear" w:color="auto" w:fill="FFFFFF"/>
            <w:tcMar>
              <w:top w:w="30" w:type="dxa"/>
              <w:left w:w="30" w:type="dxa"/>
              <w:bottom w:w="30" w:type="dxa"/>
              <w:right w:w="30" w:type="dxa"/>
            </w:tcMar>
            <w:vAlign w:val="center"/>
          </w:tcPr>
          <w:p w14:paraId="4CB56CB1"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1.171</w:t>
            </w:r>
          </w:p>
        </w:tc>
        <w:tc>
          <w:tcPr>
            <w:tcW w:w="1516" w:type="dxa"/>
            <w:shd w:val="clear" w:color="auto" w:fill="FFFFFF"/>
            <w:tcMar>
              <w:top w:w="30" w:type="dxa"/>
              <w:left w:w="30" w:type="dxa"/>
              <w:bottom w:w="30" w:type="dxa"/>
              <w:right w:w="30" w:type="dxa"/>
            </w:tcMar>
          </w:tcPr>
          <w:p w14:paraId="6717AA99" w14:textId="77777777" w:rsidR="00B52720" w:rsidRPr="00DC1DD9" w:rsidRDefault="00B52720" w:rsidP="00DC1DD9">
            <w:pPr>
              <w:spacing w:after="0" w:line="360" w:lineRule="auto"/>
              <w:rPr>
                <w:rFonts w:ascii="Times New Roman" w:hAnsi="Times New Roman" w:cs="Times New Roman"/>
                <w:sz w:val="24"/>
                <w:szCs w:val="24"/>
              </w:rPr>
            </w:pPr>
          </w:p>
        </w:tc>
        <w:tc>
          <w:tcPr>
            <w:tcW w:w="1053" w:type="dxa"/>
            <w:shd w:val="clear" w:color="auto" w:fill="FFFFFF"/>
            <w:tcMar>
              <w:top w:w="30" w:type="dxa"/>
              <w:left w:w="30" w:type="dxa"/>
              <w:bottom w:w="30" w:type="dxa"/>
              <w:right w:w="30" w:type="dxa"/>
            </w:tcMar>
            <w:vAlign w:val="center"/>
          </w:tcPr>
          <w:p w14:paraId="11F8A9CB"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14.292</w:t>
            </w:r>
          </w:p>
        </w:tc>
        <w:tc>
          <w:tcPr>
            <w:tcW w:w="1053" w:type="dxa"/>
            <w:shd w:val="clear" w:color="auto" w:fill="FFFFFF"/>
            <w:tcMar>
              <w:top w:w="30" w:type="dxa"/>
              <w:left w:w="30" w:type="dxa"/>
              <w:bottom w:w="30" w:type="dxa"/>
              <w:right w:w="30" w:type="dxa"/>
            </w:tcMar>
            <w:vAlign w:val="center"/>
          </w:tcPr>
          <w:p w14:paraId="0B968E0A"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.000</w:t>
            </w:r>
          </w:p>
        </w:tc>
      </w:tr>
      <w:tr w:rsidR="00B52720" w:rsidRPr="00DC1DD9" w14:paraId="260D0D87" w14:textId="77777777" w:rsidTr="00B52720">
        <w:trPr>
          <w:cantSplit/>
          <w:tblHeader/>
          <w:jc w:val="center"/>
        </w:trPr>
        <w:tc>
          <w:tcPr>
            <w:tcW w:w="756" w:type="dxa"/>
            <w:vMerge/>
            <w:shd w:val="clear" w:color="auto" w:fill="FFFFFF"/>
            <w:tcMar>
              <w:top w:w="30" w:type="dxa"/>
              <w:left w:w="30" w:type="dxa"/>
              <w:bottom w:w="30" w:type="dxa"/>
              <w:right w:w="30" w:type="dxa"/>
            </w:tcMar>
          </w:tcPr>
          <w:p w14:paraId="402FA24E" w14:textId="77777777" w:rsidR="00B52720" w:rsidRPr="00DC1DD9" w:rsidRDefault="00B52720" w:rsidP="00DC1DD9">
            <w:pPr>
              <w:spacing w:after="0" w:line="360" w:lineRule="auto"/>
              <w:rPr>
                <w:rFonts w:ascii="Times New Roman" w:hAnsi="Times New Roman" w:cs="Times New Roman"/>
                <w:sz w:val="24"/>
                <w:szCs w:val="24"/>
              </w:rPr>
            </w:pPr>
          </w:p>
        </w:tc>
        <w:tc>
          <w:tcPr>
            <w:tcW w:w="2257" w:type="dxa"/>
            <w:shd w:val="clear" w:color="auto" w:fill="FFFFFF"/>
            <w:tcMar>
              <w:top w:w="30" w:type="dxa"/>
              <w:left w:w="30" w:type="dxa"/>
              <w:bottom w:w="30" w:type="dxa"/>
              <w:right w:w="30" w:type="dxa"/>
            </w:tcMar>
          </w:tcPr>
          <w:p w14:paraId="7E726346" w14:textId="77777777" w:rsidR="00B52720" w:rsidRPr="00DC1DD9" w:rsidRDefault="00B52720" w:rsidP="00DC1DD9">
            <w:pPr>
              <w:spacing w:after="0" w:line="360" w:lineRule="auto"/>
              <w:rPr>
                <w:rFonts w:ascii="Times New Roman" w:hAnsi="Times New Roman" w:cs="Times New Roman"/>
                <w:sz w:val="24"/>
                <w:szCs w:val="24"/>
              </w:rPr>
            </w:pPr>
            <w:r w:rsidRPr="00DC1DD9">
              <w:rPr>
                <w:rFonts w:ascii="Times New Roman" w:hAnsi="Times New Roman" w:cs="Times New Roman"/>
                <w:sz w:val="24"/>
                <w:szCs w:val="24"/>
              </w:rPr>
              <w:t>NPA PUBLIC SECTOR</w:t>
            </w:r>
          </w:p>
        </w:tc>
        <w:tc>
          <w:tcPr>
            <w:tcW w:w="1380" w:type="dxa"/>
            <w:shd w:val="clear" w:color="auto" w:fill="FFFFFF"/>
            <w:tcMar>
              <w:top w:w="30" w:type="dxa"/>
              <w:left w:w="30" w:type="dxa"/>
              <w:bottom w:w="30" w:type="dxa"/>
              <w:right w:w="30" w:type="dxa"/>
            </w:tcMar>
            <w:vAlign w:val="center"/>
          </w:tcPr>
          <w:p w14:paraId="05576593"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-3.086</w:t>
            </w:r>
          </w:p>
        </w:tc>
        <w:tc>
          <w:tcPr>
            <w:tcW w:w="1378" w:type="dxa"/>
            <w:shd w:val="clear" w:color="auto" w:fill="FFFFFF"/>
            <w:tcMar>
              <w:top w:w="30" w:type="dxa"/>
              <w:left w:w="30" w:type="dxa"/>
              <w:bottom w:w="30" w:type="dxa"/>
              <w:right w:w="30" w:type="dxa"/>
            </w:tcMar>
            <w:vAlign w:val="center"/>
          </w:tcPr>
          <w:p w14:paraId="04E076AC"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.212</w:t>
            </w:r>
          </w:p>
        </w:tc>
        <w:tc>
          <w:tcPr>
            <w:tcW w:w="1516" w:type="dxa"/>
            <w:shd w:val="clear" w:color="auto" w:fill="FFFFFF"/>
            <w:tcMar>
              <w:top w:w="30" w:type="dxa"/>
              <w:left w:w="30" w:type="dxa"/>
              <w:bottom w:w="30" w:type="dxa"/>
              <w:right w:w="30" w:type="dxa"/>
            </w:tcMar>
            <w:vAlign w:val="center"/>
          </w:tcPr>
          <w:p w14:paraId="323555CA"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-.820</w:t>
            </w:r>
          </w:p>
        </w:tc>
        <w:tc>
          <w:tcPr>
            <w:tcW w:w="1053" w:type="dxa"/>
            <w:shd w:val="clear" w:color="auto" w:fill="FFFFFF"/>
            <w:tcMar>
              <w:top w:w="30" w:type="dxa"/>
              <w:left w:w="30" w:type="dxa"/>
              <w:bottom w:w="30" w:type="dxa"/>
              <w:right w:w="30" w:type="dxa"/>
            </w:tcMar>
            <w:vAlign w:val="center"/>
          </w:tcPr>
          <w:p w14:paraId="4328EDCA"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-14.525</w:t>
            </w:r>
          </w:p>
        </w:tc>
        <w:tc>
          <w:tcPr>
            <w:tcW w:w="1053" w:type="dxa"/>
            <w:shd w:val="clear" w:color="auto" w:fill="FFFFFF"/>
            <w:tcMar>
              <w:top w:w="30" w:type="dxa"/>
              <w:left w:w="30" w:type="dxa"/>
              <w:bottom w:w="30" w:type="dxa"/>
              <w:right w:w="30" w:type="dxa"/>
            </w:tcMar>
            <w:vAlign w:val="center"/>
          </w:tcPr>
          <w:p w14:paraId="14373C32" w14:textId="77777777" w:rsidR="00B52720" w:rsidRPr="00DC1DD9" w:rsidRDefault="00B52720" w:rsidP="00DC1DD9">
            <w:pPr>
              <w:spacing w:after="0" w:line="360" w:lineRule="auto"/>
              <w:jc w:val="right"/>
              <w:rPr>
                <w:rFonts w:ascii="Times New Roman" w:hAnsi="Times New Roman" w:cs="Times New Roman"/>
                <w:sz w:val="24"/>
                <w:szCs w:val="24"/>
              </w:rPr>
            </w:pPr>
            <w:r w:rsidRPr="00DC1DD9">
              <w:rPr>
                <w:rFonts w:ascii="Times New Roman" w:hAnsi="Times New Roman" w:cs="Times New Roman"/>
                <w:sz w:val="24"/>
                <w:szCs w:val="24"/>
              </w:rPr>
              <w:t>.000</w:t>
            </w:r>
          </w:p>
        </w:tc>
      </w:tr>
      <w:tr w:rsidR="00B52720" w:rsidRPr="00DC1DD9" w14:paraId="1FCE9E00" w14:textId="77777777" w:rsidTr="00B52720">
        <w:trPr>
          <w:cantSplit/>
          <w:jc w:val="center"/>
        </w:trPr>
        <w:tc>
          <w:tcPr>
            <w:tcW w:w="5771" w:type="dxa"/>
            <w:gridSpan w:val="4"/>
            <w:shd w:val="clear" w:color="auto" w:fill="FFFFFF"/>
            <w:tcMar>
              <w:top w:w="30" w:type="dxa"/>
              <w:left w:w="30" w:type="dxa"/>
              <w:bottom w:w="30" w:type="dxa"/>
              <w:right w:w="30" w:type="dxa"/>
            </w:tcMar>
          </w:tcPr>
          <w:p w14:paraId="5DCCB2D5" w14:textId="77777777" w:rsidR="00B52720" w:rsidRPr="00DC1DD9" w:rsidRDefault="00B52720" w:rsidP="00DC1DD9">
            <w:pPr>
              <w:spacing w:after="0" w:line="360" w:lineRule="auto"/>
              <w:rPr>
                <w:rFonts w:ascii="Times New Roman" w:hAnsi="Times New Roman" w:cs="Times New Roman"/>
                <w:sz w:val="24"/>
                <w:szCs w:val="24"/>
              </w:rPr>
            </w:pPr>
            <w:r w:rsidRPr="00DC1DD9">
              <w:rPr>
                <w:rFonts w:ascii="Times New Roman" w:hAnsi="Times New Roman" w:cs="Times New Roman"/>
                <w:sz w:val="24"/>
                <w:szCs w:val="24"/>
              </w:rPr>
              <w:t>a. Dependent Variable: ROE PUBLIC SECTOR</w:t>
            </w:r>
          </w:p>
        </w:tc>
        <w:tc>
          <w:tcPr>
            <w:tcW w:w="1516" w:type="dxa"/>
            <w:shd w:val="clear" w:color="auto" w:fill="FFFFFF"/>
            <w:tcMar>
              <w:top w:w="30" w:type="dxa"/>
              <w:left w:w="30" w:type="dxa"/>
              <w:bottom w:w="30" w:type="dxa"/>
              <w:right w:w="30" w:type="dxa"/>
            </w:tcMar>
          </w:tcPr>
          <w:p w14:paraId="10F57777" w14:textId="77777777" w:rsidR="00B52720" w:rsidRPr="00DC1DD9" w:rsidRDefault="00B52720" w:rsidP="00DC1DD9">
            <w:pPr>
              <w:spacing w:after="0" w:line="360" w:lineRule="auto"/>
              <w:rPr>
                <w:rFonts w:ascii="Times New Roman" w:hAnsi="Times New Roman" w:cs="Times New Roman"/>
                <w:sz w:val="24"/>
                <w:szCs w:val="24"/>
              </w:rPr>
            </w:pPr>
          </w:p>
        </w:tc>
        <w:tc>
          <w:tcPr>
            <w:tcW w:w="1053" w:type="dxa"/>
            <w:shd w:val="clear" w:color="auto" w:fill="FFFFFF"/>
            <w:tcMar>
              <w:top w:w="30" w:type="dxa"/>
              <w:left w:w="30" w:type="dxa"/>
              <w:bottom w:w="30" w:type="dxa"/>
              <w:right w:w="30" w:type="dxa"/>
            </w:tcMar>
          </w:tcPr>
          <w:p w14:paraId="33F4BACA" w14:textId="77777777" w:rsidR="00B52720" w:rsidRPr="00DC1DD9" w:rsidRDefault="00B52720" w:rsidP="00DC1DD9">
            <w:pPr>
              <w:spacing w:after="0" w:line="360" w:lineRule="auto"/>
              <w:rPr>
                <w:rFonts w:ascii="Times New Roman" w:hAnsi="Times New Roman" w:cs="Times New Roman"/>
                <w:sz w:val="24"/>
                <w:szCs w:val="24"/>
              </w:rPr>
            </w:pPr>
          </w:p>
        </w:tc>
        <w:tc>
          <w:tcPr>
            <w:tcW w:w="1053" w:type="dxa"/>
            <w:shd w:val="clear" w:color="auto" w:fill="FFFFFF"/>
            <w:tcMar>
              <w:top w:w="30" w:type="dxa"/>
              <w:left w:w="30" w:type="dxa"/>
              <w:bottom w:w="30" w:type="dxa"/>
              <w:right w:w="30" w:type="dxa"/>
            </w:tcMar>
          </w:tcPr>
          <w:p w14:paraId="4EAEB7D1" w14:textId="77777777" w:rsidR="00B52720" w:rsidRPr="00DC1DD9" w:rsidRDefault="00B52720" w:rsidP="00DC1DD9">
            <w:pPr>
              <w:spacing w:after="0" w:line="360" w:lineRule="auto"/>
              <w:rPr>
                <w:rFonts w:ascii="Times New Roman" w:hAnsi="Times New Roman" w:cs="Times New Roman"/>
                <w:sz w:val="24"/>
                <w:szCs w:val="24"/>
              </w:rPr>
            </w:pPr>
          </w:p>
        </w:tc>
      </w:tr>
    </w:tbl>
    <w:p w14:paraId="54902E01" w14:textId="77777777" w:rsidR="000A583D" w:rsidRDefault="000A583D" w:rsidP="00DC1DD9">
      <w:pPr>
        <w:spacing w:after="0" w:line="360" w:lineRule="auto"/>
        <w:jc w:val="both"/>
        <w:rPr>
          <w:rFonts w:ascii="Times New Roman" w:hAnsi="Times New Roman" w:cs="Times New Roman"/>
          <w:b/>
          <w:bCs/>
          <w:sz w:val="24"/>
          <w:szCs w:val="24"/>
        </w:rPr>
      </w:pPr>
    </w:p>
    <w:p w14:paraId="3A41CB8F" w14:textId="77777777" w:rsidR="00C2251B" w:rsidRPr="00DC1DD9" w:rsidRDefault="00C2251B" w:rsidP="00DC1DD9">
      <w:pPr>
        <w:spacing w:after="0" w:line="360" w:lineRule="auto"/>
        <w:jc w:val="both"/>
        <w:rPr>
          <w:rFonts w:ascii="Times New Roman" w:hAnsi="Times New Roman" w:cs="Times New Roman"/>
          <w:b/>
          <w:bCs/>
          <w:sz w:val="24"/>
          <w:szCs w:val="24"/>
        </w:rPr>
      </w:pPr>
    </w:p>
    <w:p w14:paraId="092AF5B5" w14:textId="77777777" w:rsidR="00B52720" w:rsidRPr="00DC1DD9" w:rsidRDefault="00B52720" w:rsidP="00DC1DD9">
      <w:pPr>
        <w:autoSpaceDE w:val="0"/>
        <w:autoSpaceDN w:val="0"/>
        <w:adjustRightInd w:val="0"/>
        <w:spacing w:after="0" w:line="360" w:lineRule="auto"/>
        <w:rPr>
          <w:rFonts w:ascii="Times New Roman" w:hAnsi="Times New Roman" w:cs="Times New Roman"/>
          <w:b/>
          <w:bCs/>
          <w:sz w:val="24"/>
          <w:szCs w:val="24"/>
        </w:rPr>
      </w:pPr>
      <w:r w:rsidRPr="00DC1DD9">
        <w:rPr>
          <w:rFonts w:ascii="Times New Roman" w:hAnsi="Times New Roman" w:cs="Times New Roman"/>
          <w:b/>
          <w:bCs/>
          <w:sz w:val="24"/>
          <w:szCs w:val="24"/>
        </w:rPr>
        <w:t>Inference</w:t>
      </w:r>
    </w:p>
    <w:p w14:paraId="5020E28A" w14:textId="77777777" w:rsidR="00B52720" w:rsidRPr="00DC1DD9" w:rsidRDefault="00B52720" w:rsidP="00DC1DD9">
      <w:pPr>
        <w:spacing w:after="0" w:line="360" w:lineRule="auto"/>
        <w:jc w:val="both"/>
        <w:rPr>
          <w:rFonts w:ascii="Times New Roman" w:hAnsi="Times New Roman" w:cs="Times New Roman"/>
          <w:sz w:val="24"/>
          <w:szCs w:val="24"/>
        </w:rPr>
      </w:pPr>
      <w:r w:rsidRPr="00DC1DD9">
        <w:rPr>
          <w:rFonts w:ascii="Times New Roman" w:hAnsi="Times New Roman" w:cs="Times New Roman"/>
          <w:sz w:val="24"/>
          <w:szCs w:val="24"/>
        </w:rPr>
        <w:t>As an extension of application and validation of correlation technique, Linear regression model is used to understand the extent to which the variables are influenced with each other. In this context NPA is taken as predictor variable and ROE is taken as outcome variable.</w:t>
      </w:r>
    </w:p>
    <w:p w14:paraId="189FB468" w14:textId="77777777" w:rsidR="00B52720" w:rsidRPr="00DC1DD9" w:rsidRDefault="00B52720" w:rsidP="00DC1DD9">
      <w:pPr>
        <w:spacing w:after="0" w:line="360" w:lineRule="auto"/>
        <w:jc w:val="both"/>
        <w:rPr>
          <w:rFonts w:ascii="Times New Roman" w:hAnsi="Times New Roman" w:cs="Times New Roman"/>
          <w:sz w:val="24"/>
          <w:szCs w:val="24"/>
        </w:rPr>
      </w:pPr>
      <w:r w:rsidRPr="00DC1DD9">
        <w:rPr>
          <w:rFonts w:ascii="Times New Roman" w:hAnsi="Times New Roman" w:cs="Times New Roman"/>
          <w:sz w:val="24"/>
          <w:szCs w:val="24"/>
        </w:rPr>
        <w:t>In the process it is understood that the variance in ROE is explained by the variance in NPA through the value of R squared which indicates 0.6 explaining the power of predictor variable over outcome variable. It shows that almost 60% of variance in the outcome variable such as ROE is explained by the predictor variable of NPA. Since the value of R square is reasonably good, the analysis is carried in the model of overall fit with the help of ANOVA table. As the table shows the significant result, it is observed that the fit aspect is validated.</w:t>
      </w:r>
    </w:p>
    <w:p w14:paraId="41D8BF51" w14:textId="77777777" w:rsidR="00B52720" w:rsidRPr="00DC1DD9" w:rsidRDefault="00B52720" w:rsidP="00DC1DD9">
      <w:pPr>
        <w:spacing w:after="0" w:line="360" w:lineRule="auto"/>
        <w:jc w:val="both"/>
        <w:rPr>
          <w:rFonts w:ascii="Times New Roman" w:hAnsi="Times New Roman" w:cs="Times New Roman"/>
          <w:sz w:val="24"/>
          <w:szCs w:val="24"/>
        </w:rPr>
      </w:pPr>
      <w:r w:rsidRPr="00DC1DD9">
        <w:rPr>
          <w:rFonts w:ascii="Times New Roman" w:hAnsi="Times New Roman" w:cs="Times New Roman"/>
          <w:sz w:val="24"/>
          <w:szCs w:val="24"/>
        </w:rPr>
        <w:lastRenderedPageBreak/>
        <w:t>The coefficient table shows the impact of NPA on ROE. From the table it is observed that the change in one unit of NPA may lead to 0.8 unit of erosion in terms of ROE and the result is also significant. The influence of NPA on ROE is exhibited through linear regression model.</w:t>
      </w:r>
    </w:p>
    <w:p w14:paraId="33304F7B" w14:textId="77777777" w:rsidR="00941F2A" w:rsidRPr="00DC1DD9" w:rsidRDefault="000F0D4E" w:rsidP="00DC1DD9">
      <w:pPr>
        <w:spacing w:after="0" w:line="360" w:lineRule="auto"/>
        <w:rPr>
          <w:rFonts w:ascii="Times New Roman" w:hAnsi="Times New Roman" w:cs="Times New Roman"/>
          <w:b/>
          <w:bCs/>
          <w:sz w:val="24"/>
          <w:szCs w:val="24"/>
        </w:rPr>
      </w:pPr>
      <w:r w:rsidRPr="00DC1DD9">
        <w:rPr>
          <w:rFonts w:ascii="Times New Roman" w:hAnsi="Times New Roman" w:cs="Times New Roman"/>
          <w:b/>
          <w:bCs/>
          <w:sz w:val="24"/>
          <w:szCs w:val="24"/>
        </w:rPr>
        <w:t>Exhibit 4</w:t>
      </w:r>
    </w:p>
    <w:p w14:paraId="5F65FF58" w14:textId="77777777" w:rsidR="000F0D4E" w:rsidRPr="00DC1DD9" w:rsidRDefault="000F0D4E" w:rsidP="00DC1DD9">
      <w:pPr>
        <w:spacing w:after="0" w:line="360" w:lineRule="auto"/>
        <w:rPr>
          <w:rFonts w:ascii="Times New Roman" w:hAnsi="Times New Roman" w:cs="Times New Roman"/>
          <w:b/>
          <w:bCs/>
          <w:sz w:val="24"/>
          <w:szCs w:val="24"/>
        </w:rPr>
      </w:pPr>
      <w:r w:rsidRPr="00DC1DD9">
        <w:rPr>
          <w:rFonts w:ascii="Times New Roman" w:hAnsi="Times New Roman" w:cs="Times New Roman"/>
          <w:b/>
          <w:bCs/>
          <w:sz w:val="24"/>
          <w:szCs w:val="24"/>
        </w:rPr>
        <w:t>Performance of Altman’s Z-Score using Financial Variables</w:t>
      </w:r>
    </w:p>
    <w:tbl>
      <w:tblPr>
        <w:tblStyle w:val="TableGrid"/>
        <w:tblW w:w="9493" w:type="dxa"/>
        <w:tblLook w:val="04A0" w:firstRow="1" w:lastRow="0" w:firstColumn="1" w:lastColumn="0" w:noHBand="0" w:noVBand="1"/>
      </w:tblPr>
      <w:tblGrid>
        <w:gridCol w:w="1838"/>
        <w:gridCol w:w="7655"/>
      </w:tblGrid>
      <w:tr w:rsidR="000F0D4E" w:rsidRPr="00DC1DD9" w14:paraId="1F51CF90" w14:textId="77777777" w:rsidTr="00DC1DD9">
        <w:tc>
          <w:tcPr>
            <w:tcW w:w="1838" w:type="dxa"/>
          </w:tcPr>
          <w:p w14:paraId="6701AEC1" w14:textId="77777777" w:rsidR="000F0D4E" w:rsidRPr="00DC1DD9" w:rsidRDefault="000F0D4E"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 xml:space="preserve">Objective </w:t>
            </w:r>
          </w:p>
        </w:tc>
        <w:tc>
          <w:tcPr>
            <w:tcW w:w="7655" w:type="dxa"/>
          </w:tcPr>
          <w:p w14:paraId="469A0F82" w14:textId="77777777" w:rsidR="000F0D4E" w:rsidRPr="00DC1DD9" w:rsidRDefault="000F0D4E" w:rsidP="00DC1DD9">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 xml:space="preserve">To test the financial </w:t>
            </w:r>
            <w:r w:rsidR="00DC1DD9" w:rsidRPr="00DC1DD9">
              <w:rPr>
                <w:rFonts w:ascii="Times New Roman" w:hAnsi="Times New Roman" w:cs="Times New Roman"/>
                <w:sz w:val="24"/>
                <w:szCs w:val="24"/>
              </w:rPr>
              <w:t>health</w:t>
            </w:r>
            <w:r w:rsidRPr="00DC1DD9">
              <w:rPr>
                <w:rFonts w:ascii="Times New Roman" w:hAnsi="Times New Roman" w:cs="Times New Roman"/>
                <w:sz w:val="24"/>
                <w:szCs w:val="24"/>
              </w:rPr>
              <w:t xml:space="preserve"> of Tata Power Company for the select time period</w:t>
            </w:r>
            <w:r w:rsidR="00941F2A" w:rsidRPr="00DC1DD9">
              <w:rPr>
                <w:rFonts w:ascii="Times New Roman" w:hAnsi="Times New Roman" w:cs="Times New Roman"/>
                <w:sz w:val="24"/>
                <w:szCs w:val="24"/>
              </w:rPr>
              <w:t xml:space="preserve"> using Altman’s Z-Score</w:t>
            </w:r>
          </w:p>
        </w:tc>
      </w:tr>
      <w:tr w:rsidR="000F0D4E" w:rsidRPr="00DC1DD9" w14:paraId="52E5C035" w14:textId="77777777" w:rsidTr="00DC1DD9">
        <w:tc>
          <w:tcPr>
            <w:tcW w:w="1838" w:type="dxa"/>
          </w:tcPr>
          <w:p w14:paraId="209478EB" w14:textId="77777777" w:rsidR="000F0D4E" w:rsidRPr="00DC1DD9" w:rsidRDefault="000F0D4E"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Sector</w:t>
            </w:r>
          </w:p>
        </w:tc>
        <w:tc>
          <w:tcPr>
            <w:tcW w:w="7655" w:type="dxa"/>
          </w:tcPr>
          <w:p w14:paraId="7AEF8C49" w14:textId="77777777" w:rsidR="000F0D4E" w:rsidRPr="00DC1DD9" w:rsidRDefault="000F0D4E" w:rsidP="00DC1DD9">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 xml:space="preserve">Indian </w:t>
            </w:r>
            <w:r w:rsidR="00941F2A" w:rsidRPr="00DC1DD9">
              <w:rPr>
                <w:rFonts w:ascii="Times New Roman" w:hAnsi="Times New Roman" w:cs="Times New Roman"/>
                <w:sz w:val="24"/>
                <w:szCs w:val="24"/>
              </w:rPr>
              <w:t>Power Sector</w:t>
            </w:r>
          </w:p>
        </w:tc>
      </w:tr>
      <w:tr w:rsidR="000F0D4E" w:rsidRPr="00DC1DD9" w14:paraId="3E4D715A" w14:textId="77777777" w:rsidTr="00DC1DD9">
        <w:tc>
          <w:tcPr>
            <w:tcW w:w="1838" w:type="dxa"/>
          </w:tcPr>
          <w:p w14:paraId="530B9C7A" w14:textId="77777777" w:rsidR="000F0D4E" w:rsidRPr="00DC1DD9" w:rsidRDefault="000F0D4E"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Compan</w:t>
            </w:r>
            <w:r w:rsidR="00AD2381">
              <w:rPr>
                <w:rFonts w:ascii="Times New Roman" w:hAnsi="Times New Roman" w:cs="Times New Roman"/>
                <w:b/>
                <w:bCs/>
                <w:sz w:val="24"/>
                <w:szCs w:val="24"/>
              </w:rPr>
              <w:t>y</w:t>
            </w:r>
          </w:p>
        </w:tc>
        <w:tc>
          <w:tcPr>
            <w:tcW w:w="7655" w:type="dxa"/>
          </w:tcPr>
          <w:p w14:paraId="7F7ECB62" w14:textId="77777777" w:rsidR="000F0D4E" w:rsidRPr="00DC1DD9" w:rsidRDefault="00941F2A" w:rsidP="00DC1DD9">
            <w:pPr>
              <w:spacing w:line="360" w:lineRule="auto"/>
              <w:rPr>
                <w:rFonts w:ascii="Times New Roman" w:hAnsi="Times New Roman" w:cs="Times New Roman"/>
                <w:sz w:val="24"/>
                <w:szCs w:val="24"/>
              </w:rPr>
            </w:pPr>
            <w:r w:rsidRPr="00DC1DD9">
              <w:rPr>
                <w:rFonts w:ascii="Times New Roman" w:hAnsi="Times New Roman" w:cs="Times New Roman"/>
                <w:sz w:val="24"/>
                <w:szCs w:val="24"/>
              </w:rPr>
              <w:t>Tata Power Company</w:t>
            </w:r>
          </w:p>
        </w:tc>
      </w:tr>
      <w:tr w:rsidR="000F0D4E" w:rsidRPr="00DC1DD9" w14:paraId="33A58DD8" w14:textId="77777777" w:rsidTr="00DC1DD9">
        <w:tc>
          <w:tcPr>
            <w:tcW w:w="1838" w:type="dxa"/>
          </w:tcPr>
          <w:p w14:paraId="3C026230" w14:textId="77777777" w:rsidR="000F0D4E" w:rsidRPr="00DC1DD9" w:rsidRDefault="000F0D4E"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Variables used</w:t>
            </w:r>
          </w:p>
        </w:tc>
        <w:tc>
          <w:tcPr>
            <w:tcW w:w="7655" w:type="dxa"/>
          </w:tcPr>
          <w:p w14:paraId="427D92C5" w14:textId="77777777" w:rsidR="00941F2A" w:rsidRPr="00A13106" w:rsidRDefault="00941F2A" w:rsidP="00A13106">
            <w:pPr>
              <w:pStyle w:val="ListParagraph"/>
              <w:numPr>
                <w:ilvl w:val="0"/>
                <w:numId w:val="6"/>
              </w:numPr>
              <w:autoSpaceDE w:val="0"/>
              <w:autoSpaceDN w:val="0"/>
              <w:adjustRightInd w:val="0"/>
              <w:spacing w:line="360" w:lineRule="auto"/>
              <w:rPr>
                <w:rFonts w:ascii="Times New Roman" w:hAnsi="Times New Roman" w:cs="Times New Roman"/>
                <w:sz w:val="24"/>
                <w:szCs w:val="24"/>
              </w:rPr>
            </w:pPr>
            <w:r w:rsidRPr="00A13106">
              <w:rPr>
                <w:rFonts w:ascii="Times New Roman" w:hAnsi="Times New Roman" w:cs="Times New Roman"/>
                <w:sz w:val="24"/>
                <w:szCs w:val="24"/>
              </w:rPr>
              <w:t>Working Capital/Total Assets</w:t>
            </w:r>
          </w:p>
          <w:p w14:paraId="66746668" w14:textId="77777777" w:rsidR="00941F2A" w:rsidRPr="00A13106" w:rsidRDefault="00941F2A" w:rsidP="00A13106">
            <w:pPr>
              <w:pStyle w:val="ListParagraph"/>
              <w:numPr>
                <w:ilvl w:val="0"/>
                <w:numId w:val="6"/>
              </w:numPr>
              <w:autoSpaceDE w:val="0"/>
              <w:autoSpaceDN w:val="0"/>
              <w:adjustRightInd w:val="0"/>
              <w:spacing w:line="360" w:lineRule="auto"/>
              <w:rPr>
                <w:rFonts w:ascii="Times New Roman" w:hAnsi="Times New Roman" w:cs="Times New Roman"/>
                <w:sz w:val="24"/>
                <w:szCs w:val="24"/>
              </w:rPr>
            </w:pPr>
            <w:r w:rsidRPr="00A13106">
              <w:rPr>
                <w:rFonts w:ascii="Times New Roman" w:hAnsi="Times New Roman" w:cs="Times New Roman"/>
                <w:sz w:val="24"/>
                <w:szCs w:val="24"/>
              </w:rPr>
              <w:t>Retained Earnings/Total Assets</w:t>
            </w:r>
          </w:p>
          <w:p w14:paraId="1A8991A1" w14:textId="77777777" w:rsidR="00941F2A" w:rsidRPr="00A13106" w:rsidRDefault="00941F2A" w:rsidP="00A13106">
            <w:pPr>
              <w:pStyle w:val="ListParagraph"/>
              <w:numPr>
                <w:ilvl w:val="0"/>
                <w:numId w:val="6"/>
              </w:numPr>
              <w:autoSpaceDE w:val="0"/>
              <w:autoSpaceDN w:val="0"/>
              <w:adjustRightInd w:val="0"/>
              <w:spacing w:line="360" w:lineRule="auto"/>
              <w:rPr>
                <w:rFonts w:ascii="Times New Roman" w:hAnsi="Times New Roman" w:cs="Times New Roman"/>
                <w:sz w:val="24"/>
                <w:szCs w:val="24"/>
              </w:rPr>
            </w:pPr>
            <w:r w:rsidRPr="00A13106">
              <w:rPr>
                <w:rFonts w:ascii="Times New Roman" w:hAnsi="Times New Roman" w:cs="Times New Roman"/>
                <w:sz w:val="24"/>
                <w:szCs w:val="24"/>
              </w:rPr>
              <w:t>Earnings before Interest and Taxes/Total Assets</w:t>
            </w:r>
          </w:p>
          <w:p w14:paraId="2AA48BE8" w14:textId="77777777" w:rsidR="00941F2A" w:rsidRPr="00A13106" w:rsidRDefault="00941F2A" w:rsidP="00A13106">
            <w:pPr>
              <w:pStyle w:val="ListParagraph"/>
              <w:numPr>
                <w:ilvl w:val="0"/>
                <w:numId w:val="6"/>
              </w:numPr>
              <w:autoSpaceDE w:val="0"/>
              <w:autoSpaceDN w:val="0"/>
              <w:adjustRightInd w:val="0"/>
              <w:spacing w:line="360" w:lineRule="auto"/>
              <w:rPr>
                <w:rFonts w:ascii="Times New Roman" w:hAnsi="Times New Roman" w:cs="Times New Roman"/>
                <w:sz w:val="24"/>
                <w:szCs w:val="24"/>
              </w:rPr>
            </w:pPr>
            <w:r w:rsidRPr="00A13106">
              <w:rPr>
                <w:rFonts w:ascii="Times New Roman" w:hAnsi="Times New Roman" w:cs="Times New Roman"/>
                <w:sz w:val="24"/>
                <w:szCs w:val="24"/>
              </w:rPr>
              <w:t>Market Value of Equity/Book Value of Total Debt</w:t>
            </w:r>
          </w:p>
          <w:p w14:paraId="05980286" w14:textId="77777777" w:rsidR="000F0D4E" w:rsidRPr="00A13106" w:rsidRDefault="00941F2A" w:rsidP="00A13106">
            <w:pPr>
              <w:pStyle w:val="ListParagraph"/>
              <w:numPr>
                <w:ilvl w:val="0"/>
                <w:numId w:val="6"/>
              </w:numPr>
              <w:autoSpaceDE w:val="0"/>
              <w:autoSpaceDN w:val="0"/>
              <w:adjustRightInd w:val="0"/>
              <w:spacing w:line="360" w:lineRule="auto"/>
              <w:rPr>
                <w:rFonts w:ascii="Times New Roman" w:hAnsi="Times New Roman" w:cs="Times New Roman"/>
                <w:sz w:val="24"/>
                <w:szCs w:val="24"/>
              </w:rPr>
            </w:pPr>
            <w:r w:rsidRPr="00A13106">
              <w:rPr>
                <w:rFonts w:ascii="Times New Roman" w:hAnsi="Times New Roman" w:cs="Times New Roman"/>
                <w:sz w:val="24"/>
                <w:szCs w:val="24"/>
              </w:rPr>
              <w:t>Sales/Total Assets</w:t>
            </w:r>
          </w:p>
        </w:tc>
      </w:tr>
      <w:tr w:rsidR="000F0D4E" w:rsidRPr="00DC1DD9" w14:paraId="4F90E616" w14:textId="77777777" w:rsidTr="00DC1DD9">
        <w:tc>
          <w:tcPr>
            <w:tcW w:w="1838" w:type="dxa"/>
          </w:tcPr>
          <w:p w14:paraId="713F7607" w14:textId="77777777" w:rsidR="000F0D4E" w:rsidRPr="00DC1DD9" w:rsidRDefault="000F0D4E"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Time period</w:t>
            </w:r>
          </w:p>
        </w:tc>
        <w:tc>
          <w:tcPr>
            <w:tcW w:w="7655" w:type="dxa"/>
          </w:tcPr>
          <w:p w14:paraId="2A9FCD3A" w14:textId="4C4BC349" w:rsidR="000F0D4E" w:rsidRPr="00DC1DD9" w:rsidRDefault="00941F2A" w:rsidP="00DC1DD9">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Five</w:t>
            </w:r>
            <w:r w:rsidR="000F0D4E" w:rsidRPr="00DC1DD9">
              <w:rPr>
                <w:rFonts w:ascii="Times New Roman" w:hAnsi="Times New Roman" w:cs="Times New Roman"/>
                <w:sz w:val="24"/>
                <w:szCs w:val="24"/>
              </w:rPr>
              <w:t xml:space="preserve"> years </w:t>
            </w:r>
          </w:p>
        </w:tc>
      </w:tr>
      <w:tr w:rsidR="000F0D4E" w:rsidRPr="00DC1DD9" w14:paraId="3376A673" w14:textId="77777777" w:rsidTr="00DC1DD9">
        <w:tc>
          <w:tcPr>
            <w:tcW w:w="1838" w:type="dxa"/>
          </w:tcPr>
          <w:p w14:paraId="04D7C6CB" w14:textId="77777777" w:rsidR="000F0D4E" w:rsidRPr="00DC1DD9" w:rsidRDefault="000F0D4E" w:rsidP="00DC1DD9">
            <w:pPr>
              <w:spacing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Data Source</w:t>
            </w:r>
          </w:p>
        </w:tc>
        <w:tc>
          <w:tcPr>
            <w:tcW w:w="7655" w:type="dxa"/>
          </w:tcPr>
          <w:p w14:paraId="64F20354" w14:textId="77777777" w:rsidR="000F0D4E" w:rsidRPr="00DC1DD9" w:rsidRDefault="000F0D4E" w:rsidP="00DC1DD9">
            <w:pPr>
              <w:spacing w:line="360" w:lineRule="auto"/>
              <w:jc w:val="both"/>
              <w:rPr>
                <w:rFonts w:ascii="Times New Roman" w:hAnsi="Times New Roman" w:cs="Times New Roman"/>
                <w:sz w:val="24"/>
                <w:szCs w:val="24"/>
              </w:rPr>
            </w:pPr>
            <w:hyperlink r:id="rId12" w:history="1">
              <w:r w:rsidRPr="00DC1DD9">
                <w:rPr>
                  <w:rStyle w:val="Hyperlink"/>
                  <w:rFonts w:ascii="Times New Roman" w:hAnsi="Times New Roman" w:cs="Times New Roman"/>
                  <w:sz w:val="24"/>
                  <w:szCs w:val="24"/>
                </w:rPr>
                <w:t>www.moneycontrol.com</w:t>
              </w:r>
            </w:hyperlink>
          </w:p>
        </w:tc>
      </w:tr>
    </w:tbl>
    <w:p w14:paraId="69DC6A0F" w14:textId="77777777" w:rsidR="00941F2A" w:rsidRPr="00DC1DD9" w:rsidRDefault="00941F2A" w:rsidP="00DC1DD9">
      <w:pPr>
        <w:autoSpaceDE w:val="0"/>
        <w:autoSpaceDN w:val="0"/>
        <w:adjustRightInd w:val="0"/>
        <w:spacing w:after="0" w:line="360" w:lineRule="auto"/>
        <w:rPr>
          <w:rFonts w:ascii="Times New Roman" w:hAnsi="Times New Roman" w:cs="Times New Roman"/>
          <w:b/>
          <w:bCs/>
          <w:sz w:val="24"/>
          <w:szCs w:val="24"/>
        </w:rPr>
      </w:pPr>
      <w:r w:rsidRPr="00DC1DD9">
        <w:rPr>
          <w:rFonts w:ascii="Times New Roman" w:hAnsi="Times New Roman" w:cs="Times New Roman"/>
          <w:b/>
          <w:bCs/>
          <w:sz w:val="24"/>
          <w:szCs w:val="24"/>
        </w:rPr>
        <w:t>Altman's model takes the following form -:</w:t>
      </w:r>
    </w:p>
    <w:p w14:paraId="47DDAAF3" w14:textId="77777777" w:rsidR="00941F2A" w:rsidRPr="00DC1DD9" w:rsidRDefault="00941F2A" w:rsidP="00DC1DD9">
      <w:pPr>
        <w:autoSpaceDE w:val="0"/>
        <w:autoSpaceDN w:val="0"/>
        <w:adjustRightInd w:val="0"/>
        <w:spacing w:after="0" w:line="360" w:lineRule="auto"/>
        <w:rPr>
          <w:rFonts w:ascii="Times New Roman" w:hAnsi="Times New Roman" w:cs="Times New Roman"/>
          <w:sz w:val="24"/>
          <w:szCs w:val="24"/>
        </w:rPr>
      </w:pPr>
      <w:r w:rsidRPr="00DC1DD9">
        <w:rPr>
          <w:rFonts w:ascii="Times New Roman" w:hAnsi="Times New Roman" w:cs="Times New Roman"/>
          <w:sz w:val="24"/>
          <w:szCs w:val="24"/>
        </w:rPr>
        <w:t>Z = 1.2A + 1.4B + 3.3C + 0.6D + .999E ………………(1)</w:t>
      </w:r>
    </w:p>
    <w:p w14:paraId="1DF3FC87" w14:textId="77777777" w:rsidR="00941F2A" w:rsidRPr="00DC1DD9" w:rsidRDefault="00941F2A" w:rsidP="00DC1DD9">
      <w:pPr>
        <w:autoSpaceDE w:val="0"/>
        <w:autoSpaceDN w:val="0"/>
        <w:adjustRightInd w:val="0"/>
        <w:spacing w:after="0" w:line="360" w:lineRule="auto"/>
        <w:rPr>
          <w:rFonts w:ascii="Times New Roman" w:hAnsi="Times New Roman" w:cs="Times New Roman"/>
          <w:sz w:val="24"/>
          <w:szCs w:val="24"/>
        </w:rPr>
      </w:pPr>
      <w:r w:rsidRPr="00DC1DD9">
        <w:rPr>
          <w:rFonts w:ascii="Times New Roman" w:hAnsi="Times New Roman" w:cs="Times New Roman"/>
          <w:sz w:val="24"/>
          <w:szCs w:val="24"/>
        </w:rPr>
        <w:t>A = Working Capital/Total Assets</w:t>
      </w:r>
    </w:p>
    <w:p w14:paraId="342B8F20" w14:textId="77777777" w:rsidR="00941F2A" w:rsidRPr="00DC1DD9" w:rsidRDefault="00941F2A" w:rsidP="00DC1DD9">
      <w:pPr>
        <w:autoSpaceDE w:val="0"/>
        <w:autoSpaceDN w:val="0"/>
        <w:adjustRightInd w:val="0"/>
        <w:spacing w:after="0" w:line="360" w:lineRule="auto"/>
        <w:rPr>
          <w:rFonts w:ascii="Times New Roman" w:hAnsi="Times New Roman" w:cs="Times New Roman"/>
          <w:sz w:val="24"/>
          <w:szCs w:val="24"/>
        </w:rPr>
      </w:pPr>
      <w:r w:rsidRPr="00DC1DD9">
        <w:rPr>
          <w:rFonts w:ascii="Times New Roman" w:hAnsi="Times New Roman" w:cs="Times New Roman"/>
          <w:sz w:val="24"/>
          <w:szCs w:val="24"/>
        </w:rPr>
        <w:t>B = Retained Earnings/Total Assets</w:t>
      </w:r>
    </w:p>
    <w:p w14:paraId="061E8E6D" w14:textId="77777777" w:rsidR="00941F2A" w:rsidRPr="00DC1DD9" w:rsidRDefault="00941F2A" w:rsidP="00DC1DD9">
      <w:pPr>
        <w:autoSpaceDE w:val="0"/>
        <w:autoSpaceDN w:val="0"/>
        <w:adjustRightInd w:val="0"/>
        <w:spacing w:after="0" w:line="360" w:lineRule="auto"/>
        <w:rPr>
          <w:rFonts w:ascii="Times New Roman" w:hAnsi="Times New Roman" w:cs="Times New Roman"/>
          <w:sz w:val="24"/>
          <w:szCs w:val="24"/>
        </w:rPr>
      </w:pPr>
      <w:r w:rsidRPr="00DC1DD9">
        <w:rPr>
          <w:rFonts w:ascii="Times New Roman" w:hAnsi="Times New Roman" w:cs="Times New Roman"/>
          <w:sz w:val="24"/>
          <w:szCs w:val="24"/>
        </w:rPr>
        <w:t>C = Earnings before Interest and Taxes/Total Assets</w:t>
      </w:r>
    </w:p>
    <w:p w14:paraId="5D4AB03B" w14:textId="77777777" w:rsidR="00941F2A" w:rsidRPr="00DC1DD9" w:rsidRDefault="00941F2A" w:rsidP="00DC1DD9">
      <w:pPr>
        <w:autoSpaceDE w:val="0"/>
        <w:autoSpaceDN w:val="0"/>
        <w:adjustRightInd w:val="0"/>
        <w:spacing w:after="0" w:line="360" w:lineRule="auto"/>
        <w:rPr>
          <w:rFonts w:ascii="Times New Roman" w:hAnsi="Times New Roman" w:cs="Times New Roman"/>
          <w:sz w:val="24"/>
          <w:szCs w:val="24"/>
        </w:rPr>
      </w:pPr>
      <w:r w:rsidRPr="00DC1DD9">
        <w:rPr>
          <w:rFonts w:ascii="Times New Roman" w:hAnsi="Times New Roman" w:cs="Times New Roman"/>
          <w:sz w:val="24"/>
          <w:szCs w:val="24"/>
        </w:rPr>
        <w:t>D = Market Value of Equity/Book Value of Total Debt</w:t>
      </w:r>
    </w:p>
    <w:p w14:paraId="1557AFF6" w14:textId="77777777" w:rsidR="00941F2A" w:rsidRPr="00DC1DD9" w:rsidRDefault="00941F2A" w:rsidP="00DC1DD9">
      <w:pPr>
        <w:autoSpaceDE w:val="0"/>
        <w:autoSpaceDN w:val="0"/>
        <w:adjustRightInd w:val="0"/>
        <w:spacing w:after="0" w:line="360" w:lineRule="auto"/>
        <w:rPr>
          <w:rFonts w:ascii="Times New Roman" w:hAnsi="Times New Roman" w:cs="Times New Roman"/>
          <w:sz w:val="24"/>
          <w:szCs w:val="24"/>
        </w:rPr>
      </w:pPr>
      <w:r w:rsidRPr="00DC1DD9">
        <w:rPr>
          <w:rFonts w:ascii="Times New Roman" w:hAnsi="Times New Roman" w:cs="Times New Roman"/>
          <w:sz w:val="24"/>
          <w:szCs w:val="24"/>
        </w:rPr>
        <w:t>E = Sales/Total Assets</w:t>
      </w:r>
    </w:p>
    <w:p w14:paraId="600632C1" w14:textId="77777777" w:rsidR="000F0D4E" w:rsidRPr="00DC1DD9" w:rsidRDefault="00DC1DD9" w:rsidP="00DC1DD9">
      <w:pPr>
        <w:spacing w:after="0" w:line="360" w:lineRule="auto"/>
        <w:rPr>
          <w:rFonts w:ascii="Times New Roman" w:hAnsi="Times New Roman" w:cs="Times New Roman"/>
          <w:b/>
          <w:bCs/>
          <w:sz w:val="24"/>
          <w:szCs w:val="24"/>
        </w:rPr>
      </w:pPr>
      <w:r w:rsidRPr="00DC1DD9">
        <w:rPr>
          <w:rFonts w:ascii="Times New Roman" w:hAnsi="Times New Roman" w:cs="Times New Roman"/>
          <w:b/>
          <w:bCs/>
          <w:sz w:val="24"/>
          <w:szCs w:val="24"/>
        </w:rPr>
        <w:t>Measurement of Financial Health</w:t>
      </w:r>
    </w:p>
    <w:p w14:paraId="68D5ED67" w14:textId="77777777" w:rsidR="00DC1DD9" w:rsidRPr="00DC1DD9" w:rsidRDefault="00DC1DD9" w:rsidP="00DC1DD9">
      <w:pPr>
        <w:autoSpaceDE w:val="0"/>
        <w:autoSpaceDN w:val="0"/>
        <w:adjustRightInd w:val="0"/>
        <w:spacing w:after="0" w:line="360" w:lineRule="auto"/>
        <w:rPr>
          <w:rFonts w:ascii="Times New Roman" w:hAnsi="Times New Roman" w:cs="Times New Roman"/>
          <w:sz w:val="24"/>
          <w:szCs w:val="24"/>
        </w:rPr>
      </w:pPr>
      <w:r w:rsidRPr="00DC1DD9">
        <w:rPr>
          <w:rFonts w:ascii="Times New Roman" w:hAnsi="Times New Roman" w:cs="Times New Roman"/>
          <w:sz w:val="24"/>
          <w:szCs w:val="24"/>
        </w:rPr>
        <w:t>Altman established the following guidelines to be used to classify firms as either financially</w:t>
      </w:r>
    </w:p>
    <w:p w14:paraId="720179B5" w14:textId="77777777" w:rsidR="00DC1DD9" w:rsidRPr="00DC1DD9" w:rsidRDefault="00DC1DD9" w:rsidP="00DC1DD9">
      <w:pPr>
        <w:spacing w:after="0" w:line="360" w:lineRule="auto"/>
        <w:rPr>
          <w:rFonts w:ascii="Times New Roman" w:hAnsi="Times New Roman" w:cs="Times New Roman"/>
          <w:sz w:val="24"/>
          <w:szCs w:val="24"/>
        </w:rPr>
      </w:pPr>
      <w:r w:rsidRPr="00DC1DD9">
        <w:rPr>
          <w:rFonts w:ascii="Times New Roman" w:hAnsi="Times New Roman" w:cs="Times New Roman"/>
          <w:sz w:val="24"/>
          <w:szCs w:val="24"/>
        </w:rPr>
        <w:t>sound or bankrupt.</w:t>
      </w:r>
    </w:p>
    <w:p w14:paraId="3DA7072B" w14:textId="77777777" w:rsidR="00DC1DD9" w:rsidRPr="00DC1DD9" w:rsidRDefault="00DC1DD9" w:rsidP="00DC1DD9">
      <w:pPr>
        <w:autoSpaceDE w:val="0"/>
        <w:autoSpaceDN w:val="0"/>
        <w:adjustRightInd w:val="0"/>
        <w:spacing w:after="0" w:line="360" w:lineRule="auto"/>
        <w:rPr>
          <w:rFonts w:ascii="Times New Roman" w:hAnsi="Times New Roman" w:cs="Times New Roman"/>
          <w:b/>
          <w:bCs/>
          <w:sz w:val="24"/>
          <w:szCs w:val="24"/>
        </w:rPr>
      </w:pPr>
      <w:r w:rsidRPr="00DC1DD9">
        <w:rPr>
          <w:rFonts w:ascii="Times New Roman" w:hAnsi="Times New Roman" w:cs="Times New Roman"/>
          <w:b/>
          <w:bCs/>
          <w:sz w:val="24"/>
          <w:szCs w:val="24"/>
        </w:rPr>
        <w:t>SCORE INTERPRETATION</w:t>
      </w:r>
    </w:p>
    <w:p w14:paraId="4BCAE48C" w14:textId="77777777" w:rsidR="00DC1DD9" w:rsidRPr="00DC1DD9" w:rsidRDefault="00DC1DD9" w:rsidP="00DC1DD9">
      <w:pPr>
        <w:autoSpaceDE w:val="0"/>
        <w:autoSpaceDN w:val="0"/>
        <w:adjustRightInd w:val="0"/>
        <w:spacing w:after="0" w:line="360" w:lineRule="auto"/>
        <w:rPr>
          <w:rFonts w:ascii="Times New Roman" w:hAnsi="Times New Roman" w:cs="Times New Roman"/>
          <w:sz w:val="24"/>
          <w:szCs w:val="24"/>
        </w:rPr>
      </w:pPr>
      <w:r w:rsidRPr="00DC1DD9">
        <w:rPr>
          <w:rFonts w:ascii="Times New Roman" w:hAnsi="Times New Roman" w:cs="Times New Roman"/>
          <w:sz w:val="24"/>
          <w:szCs w:val="24"/>
        </w:rPr>
        <w:t>Above 3.00 - The company is financially safe</w:t>
      </w:r>
    </w:p>
    <w:p w14:paraId="41AEA63A" w14:textId="77777777" w:rsidR="00DC1DD9" w:rsidRPr="00DC1DD9" w:rsidRDefault="00DC1DD9" w:rsidP="00DC1DD9">
      <w:pPr>
        <w:autoSpaceDE w:val="0"/>
        <w:autoSpaceDN w:val="0"/>
        <w:adjustRightInd w:val="0"/>
        <w:spacing w:after="0" w:line="360" w:lineRule="auto"/>
        <w:rPr>
          <w:rFonts w:ascii="Times New Roman" w:hAnsi="Times New Roman" w:cs="Times New Roman"/>
          <w:sz w:val="24"/>
          <w:szCs w:val="24"/>
        </w:rPr>
      </w:pPr>
      <w:r w:rsidRPr="00DC1DD9">
        <w:rPr>
          <w:rFonts w:ascii="Times New Roman" w:hAnsi="Times New Roman" w:cs="Times New Roman"/>
          <w:sz w:val="24"/>
          <w:szCs w:val="24"/>
        </w:rPr>
        <w:t>2.77 – 2.99 - The company is on alert to exercise the caution</w:t>
      </w:r>
    </w:p>
    <w:p w14:paraId="642BD0F7" w14:textId="77777777" w:rsidR="00DC1DD9" w:rsidRPr="00DC1DD9" w:rsidRDefault="00DC1DD9" w:rsidP="00DC1DD9">
      <w:pPr>
        <w:autoSpaceDE w:val="0"/>
        <w:autoSpaceDN w:val="0"/>
        <w:adjustRightInd w:val="0"/>
        <w:spacing w:after="0" w:line="360" w:lineRule="auto"/>
        <w:rPr>
          <w:rFonts w:ascii="Times New Roman" w:hAnsi="Times New Roman" w:cs="Times New Roman"/>
          <w:sz w:val="24"/>
          <w:szCs w:val="24"/>
        </w:rPr>
      </w:pPr>
      <w:r w:rsidRPr="00DC1DD9">
        <w:rPr>
          <w:rFonts w:ascii="Times New Roman" w:hAnsi="Times New Roman" w:cs="Times New Roman"/>
          <w:sz w:val="24"/>
          <w:szCs w:val="24"/>
        </w:rPr>
        <w:t>1.8 – 2.00 - There are chances that the company could go bankrupt in the next two years</w:t>
      </w:r>
    </w:p>
    <w:p w14:paraId="7FFC8205" w14:textId="77777777" w:rsidR="00DC1DD9" w:rsidRDefault="00DC1DD9" w:rsidP="00C2251B">
      <w:pPr>
        <w:autoSpaceDE w:val="0"/>
        <w:autoSpaceDN w:val="0"/>
        <w:adjustRightInd w:val="0"/>
        <w:spacing w:after="0" w:line="360" w:lineRule="auto"/>
        <w:rPr>
          <w:rFonts w:ascii="Times New Roman" w:hAnsi="Times New Roman" w:cs="Times New Roman"/>
          <w:b/>
          <w:bCs/>
          <w:sz w:val="24"/>
          <w:szCs w:val="24"/>
        </w:rPr>
      </w:pPr>
      <w:r w:rsidRPr="00DC1DD9">
        <w:rPr>
          <w:rFonts w:ascii="Times New Roman" w:hAnsi="Times New Roman" w:cs="Times New Roman"/>
          <w:sz w:val="24"/>
          <w:szCs w:val="24"/>
        </w:rPr>
        <w:t>Below 1.8 - The company’s financial position is embarrassing</w:t>
      </w:r>
    </w:p>
    <w:p w14:paraId="0F46FCBB" w14:textId="77777777" w:rsidR="004F7BB1" w:rsidRDefault="004F7BB1" w:rsidP="00DC1DD9">
      <w:pPr>
        <w:spacing w:after="0" w:line="360" w:lineRule="auto"/>
        <w:jc w:val="both"/>
        <w:rPr>
          <w:rFonts w:ascii="Times New Roman" w:hAnsi="Times New Roman" w:cs="Times New Roman"/>
          <w:b/>
          <w:bCs/>
          <w:sz w:val="24"/>
          <w:szCs w:val="24"/>
        </w:rPr>
      </w:pPr>
    </w:p>
    <w:p w14:paraId="7244BADC" w14:textId="77777777" w:rsidR="004F7BB1" w:rsidRDefault="004F7BB1" w:rsidP="00DC1DD9">
      <w:pPr>
        <w:spacing w:after="0" w:line="360" w:lineRule="auto"/>
        <w:jc w:val="both"/>
        <w:rPr>
          <w:rFonts w:ascii="Times New Roman" w:hAnsi="Times New Roman" w:cs="Times New Roman"/>
          <w:b/>
          <w:bCs/>
          <w:sz w:val="24"/>
          <w:szCs w:val="24"/>
        </w:rPr>
      </w:pPr>
    </w:p>
    <w:p w14:paraId="15150868" w14:textId="315A5A3E" w:rsidR="00DC1DD9" w:rsidRPr="00DC1DD9" w:rsidRDefault="00DC1DD9" w:rsidP="00DC1DD9">
      <w:pPr>
        <w:spacing w:after="0"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lastRenderedPageBreak/>
        <w:t>Research Output</w:t>
      </w:r>
    </w:p>
    <w:p w14:paraId="62F04ABB" w14:textId="77777777" w:rsidR="00DC1DD9" w:rsidRPr="00DC1DD9" w:rsidRDefault="00DC1DD9" w:rsidP="00DC1DD9">
      <w:pPr>
        <w:spacing w:after="0" w:line="360" w:lineRule="auto"/>
        <w:rPr>
          <w:rFonts w:ascii="Times New Roman" w:hAnsi="Times New Roman" w:cs="Times New Roman"/>
          <w:b/>
          <w:bCs/>
          <w:sz w:val="24"/>
          <w:szCs w:val="24"/>
        </w:rPr>
      </w:pPr>
      <w:r w:rsidRPr="00DC1DD9">
        <w:rPr>
          <w:rFonts w:ascii="Times New Roman" w:hAnsi="Times New Roman" w:cs="Times New Roman"/>
          <w:b/>
          <w:bCs/>
          <w:sz w:val="24"/>
          <w:szCs w:val="24"/>
        </w:rPr>
        <w:t>Tables showing computation of Altman’s Z-score using financial variables</w:t>
      </w:r>
    </w:p>
    <w:tbl>
      <w:tblPr>
        <w:tblW w:w="9172" w:type="dxa"/>
        <w:jc w:val="center"/>
        <w:tblLook w:val="04A0" w:firstRow="1" w:lastRow="0" w:firstColumn="1" w:lastColumn="0" w:noHBand="0" w:noVBand="1"/>
      </w:tblPr>
      <w:tblGrid>
        <w:gridCol w:w="3124"/>
        <w:gridCol w:w="1300"/>
        <w:gridCol w:w="1220"/>
        <w:gridCol w:w="1176"/>
        <w:gridCol w:w="1176"/>
        <w:gridCol w:w="1176"/>
      </w:tblGrid>
      <w:tr w:rsidR="00264025" w:rsidRPr="00DC1DD9" w14:paraId="0E0CDD7C" w14:textId="77777777" w:rsidTr="00C11DC4">
        <w:trPr>
          <w:trHeight w:val="290"/>
          <w:jc w:val="center"/>
        </w:trPr>
        <w:tc>
          <w:tcPr>
            <w:tcW w:w="3124" w:type="dxa"/>
            <w:tcBorders>
              <w:top w:val="single" w:sz="4" w:space="0" w:color="auto"/>
              <w:left w:val="single" w:sz="4" w:space="0" w:color="auto"/>
              <w:bottom w:val="single" w:sz="4" w:space="0" w:color="auto"/>
              <w:right w:val="single" w:sz="4" w:space="0" w:color="auto"/>
            </w:tcBorders>
            <w:noWrap/>
            <w:vAlign w:val="bottom"/>
          </w:tcPr>
          <w:p w14:paraId="26021B06" w14:textId="77777777" w:rsidR="00264025" w:rsidRPr="00DC1DD9" w:rsidRDefault="00264025" w:rsidP="00DC1DD9">
            <w:pPr>
              <w:spacing w:after="0" w:line="360" w:lineRule="auto"/>
              <w:rPr>
                <w:rFonts w:ascii="Times New Roman" w:eastAsia="Times New Roman" w:hAnsi="Times New Roman" w:cs="Times New Roman"/>
                <w:b/>
                <w:bCs/>
                <w:color w:val="000000"/>
                <w:sz w:val="24"/>
                <w:szCs w:val="24"/>
                <w:lang w:eastAsia="en-IN"/>
              </w:rPr>
            </w:pPr>
          </w:p>
        </w:tc>
        <w:tc>
          <w:tcPr>
            <w:tcW w:w="6048" w:type="dxa"/>
            <w:gridSpan w:val="5"/>
            <w:tcBorders>
              <w:top w:val="single" w:sz="4" w:space="0" w:color="auto"/>
              <w:left w:val="nil"/>
              <w:bottom w:val="single" w:sz="4" w:space="0" w:color="auto"/>
              <w:right w:val="single" w:sz="4" w:space="0" w:color="auto"/>
            </w:tcBorders>
            <w:noWrap/>
            <w:vAlign w:val="bottom"/>
          </w:tcPr>
          <w:p w14:paraId="2261692E" w14:textId="0DA81701" w:rsidR="00264025" w:rsidRPr="00DC1DD9" w:rsidRDefault="00264025" w:rsidP="00264025">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Year</w:t>
            </w:r>
          </w:p>
        </w:tc>
      </w:tr>
      <w:tr w:rsidR="00DC1DD9" w:rsidRPr="00DC1DD9" w14:paraId="68EFA990" w14:textId="77777777" w:rsidTr="00DC1DD9">
        <w:trPr>
          <w:trHeight w:val="290"/>
          <w:jc w:val="center"/>
        </w:trPr>
        <w:tc>
          <w:tcPr>
            <w:tcW w:w="3124" w:type="dxa"/>
            <w:tcBorders>
              <w:top w:val="single" w:sz="4" w:space="0" w:color="auto"/>
              <w:left w:val="single" w:sz="4" w:space="0" w:color="auto"/>
              <w:bottom w:val="single" w:sz="4" w:space="0" w:color="auto"/>
              <w:right w:val="single" w:sz="4" w:space="0" w:color="auto"/>
            </w:tcBorders>
            <w:noWrap/>
            <w:vAlign w:val="bottom"/>
          </w:tcPr>
          <w:p w14:paraId="376FD6AE" w14:textId="77777777" w:rsidR="00DC1DD9" w:rsidRPr="00DC1DD9" w:rsidRDefault="00DC1DD9"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Tata Power Company</w:t>
            </w:r>
          </w:p>
        </w:tc>
        <w:tc>
          <w:tcPr>
            <w:tcW w:w="1300" w:type="dxa"/>
            <w:tcBorders>
              <w:top w:val="single" w:sz="4" w:space="0" w:color="auto"/>
              <w:left w:val="nil"/>
              <w:bottom w:val="single" w:sz="4" w:space="0" w:color="auto"/>
              <w:right w:val="single" w:sz="4" w:space="0" w:color="auto"/>
            </w:tcBorders>
            <w:noWrap/>
            <w:vAlign w:val="bottom"/>
          </w:tcPr>
          <w:p w14:paraId="588B9685"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hAnsi="Times New Roman" w:cs="Times New Roman"/>
                <w:b/>
                <w:bCs/>
                <w:color w:val="000000"/>
                <w:sz w:val="24"/>
                <w:szCs w:val="24"/>
              </w:rPr>
              <w:t>I</w:t>
            </w:r>
          </w:p>
        </w:tc>
        <w:tc>
          <w:tcPr>
            <w:tcW w:w="1220" w:type="dxa"/>
            <w:tcBorders>
              <w:top w:val="single" w:sz="4" w:space="0" w:color="auto"/>
              <w:left w:val="nil"/>
              <w:bottom w:val="single" w:sz="4" w:space="0" w:color="auto"/>
              <w:right w:val="single" w:sz="4" w:space="0" w:color="auto"/>
            </w:tcBorders>
            <w:noWrap/>
            <w:vAlign w:val="bottom"/>
          </w:tcPr>
          <w:p w14:paraId="7E1A46D4"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hAnsi="Times New Roman" w:cs="Times New Roman"/>
                <w:b/>
                <w:bCs/>
                <w:color w:val="000000"/>
                <w:sz w:val="24"/>
                <w:szCs w:val="24"/>
              </w:rPr>
              <w:t>II</w:t>
            </w:r>
          </w:p>
        </w:tc>
        <w:tc>
          <w:tcPr>
            <w:tcW w:w="1176" w:type="dxa"/>
            <w:tcBorders>
              <w:top w:val="single" w:sz="4" w:space="0" w:color="auto"/>
              <w:left w:val="nil"/>
              <w:bottom w:val="single" w:sz="4" w:space="0" w:color="auto"/>
              <w:right w:val="single" w:sz="4" w:space="0" w:color="auto"/>
            </w:tcBorders>
            <w:noWrap/>
            <w:vAlign w:val="bottom"/>
          </w:tcPr>
          <w:p w14:paraId="511C1D0A"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hAnsi="Times New Roman" w:cs="Times New Roman"/>
                <w:b/>
                <w:bCs/>
                <w:color w:val="000000"/>
                <w:sz w:val="24"/>
                <w:szCs w:val="24"/>
              </w:rPr>
              <w:t>III</w:t>
            </w:r>
          </w:p>
        </w:tc>
        <w:tc>
          <w:tcPr>
            <w:tcW w:w="1176" w:type="dxa"/>
            <w:tcBorders>
              <w:top w:val="single" w:sz="4" w:space="0" w:color="auto"/>
              <w:left w:val="nil"/>
              <w:bottom w:val="single" w:sz="4" w:space="0" w:color="auto"/>
              <w:right w:val="single" w:sz="4" w:space="0" w:color="auto"/>
            </w:tcBorders>
            <w:noWrap/>
            <w:vAlign w:val="bottom"/>
          </w:tcPr>
          <w:p w14:paraId="3E92E35F"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hAnsi="Times New Roman" w:cs="Times New Roman"/>
                <w:b/>
                <w:bCs/>
                <w:color w:val="000000"/>
                <w:sz w:val="24"/>
                <w:szCs w:val="24"/>
              </w:rPr>
              <w:t>IV</w:t>
            </w:r>
          </w:p>
        </w:tc>
        <w:tc>
          <w:tcPr>
            <w:tcW w:w="1176" w:type="dxa"/>
            <w:tcBorders>
              <w:top w:val="single" w:sz="4" w:space="0" w:color="auto"/>
              <w:left w:val="nil"/>
              <w:bottom w:val="single" w:sz="4" w:space="0" w:color="auto"/>
              <w:right w:val="single" w:sz="4" w:space="0" w:color="auto"/>
            </w:tcBorders>
            <w:noWrap/>
            <w:vAlign w:val="bottom"/>
          </w:tcPr>
          <w:p w14:paraId="24298C14"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hAnsi="Times New Roman" w:cs="Times New Roman"/>
                <w:b/>
                <w:bCs/>
                <w:color w:val="000000"/>
                <w:sz w:val="24"/>
                <w:szCs w:val="24"/>
              </w:rPr>
              <w:t>V</w:t>
            </w:r>
          </w:p>
        </w:tc>
      </w:tr>
      <w:tr w:rsidR="00DC1DD9" w:rsidRPr="00DC1DD9" w14:paraId="660333D7" w14:textId="77777777" w:rsidTr="00DC1DD9">
        <w:trPr>
          <w:trHeight w:val="290"/>
          <w:jc w:val="center"/>
        </w:trPr>
        <w:tc>
          <w:tcPr>
            <w:tcW w:w="3124" w:type="dxa"/>
            <w:tcBorders>
              <w:top w:val="single" w:sz="4" w:space="0" w:color="auto"/>
              <w:left w:val="single" w:sz="4" w:space="0" w:color="auto"/>
              <w:bottom w:val="single" w:sz="4" w:space="0" w:color="auto"/>
              <w:right w:val="single" w:sz="4" w:space="0" w:color="auto"/>
            </w:tcBorders>
            <w:noWrap/>
            <w:vAlign w:val="bottom"/>
            <w:hideMark/>
          </w:tcPr>
          <w:p w14:paraId="4D48F265" w14:textId="77777777" w:rsidR="00DC1DD9" w:rsidRPr="00DC1DD9" w:rsidRDefault="00DC1DD9" w:rsidP="00DC1DD9">
            <w:pPr>
              <w:spacing w:after="0" w:line="360" w:lineRule="auto"/>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WC</w:t>
            </w:r>
          </w:p>
        </w:tc>
        <w:tc>
          <w:tcPr>
            <w:tcW w:w="1300" w:type="dxa"/>
            <w:tcBorders>
              <w:top w:val="single" w:sz="4" w:space="0" w:color="auto"/>
              <w:left w:val="nil"/>
              <w:bottom w:val="single" w:sz="4" w:space="0" w:color="auto"/>
              <w:right w:val="single" w:sz="4" w:space="0" w:color="auto"/>
            </w:tcBorders>
            <w:noWrap/>
            <w:vAlign w:val="bottom"/>
            <w:hideMark/>
          </w:tcPr>
          <w:p w14:paraId="0287FAEA"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3,716.31</w:t>
            </w:r>
          </w:p>
        </w:tc>
        <w:tc>
          <w:tcPr>
            <w:tcW w:w="1220" w:type="dxa"/>
            <w:tcBorders>
              <w:top w:val="single" w:sz="4" w:space="0" w:color="auto"/>
              <w:left w:val="nil"/>
              <w:bottom w:val="single" w:sz="4" w:space="0" w:color="auto"/>
              <w:right w:val="single" w:sz="4" w:space="0" w:color="auto"/>
            </w:tcBorders>
            <w:noWrap/>
            <w:vAlign w:val="bottom"/>
            <w:hideMark/>
          </w:tcPr>
          <w:p w14:paraId="35B19DE7"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3,535.49</w:t>
            </w:r>
          </w:p>
        </w:tc>
        <w:tc>
          <w:tcPr>
            <w:tcW w:w="1176" w:type="dxa"/>
            <w:tcBorders>
              <w:top w:val="single" w:sz="4" w:space="0" w:color="auto"/>
              <w:left w:val="nil"/>
              <w:bottom w:val="single" w:sz="4" w:space="0" w:color="auto"/>
              <w:right w:val="single" w:sz="4" w:space="0" w:color="auto"/>
            </w:tcBorders>
            <w:noWrap/>
            <w:vAlign w:val="bottom"/>
            <w:hideMark/>
          </w:tcPr>
          <w:p w14:paraId="7A0377EA"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3,795.13</w:t>
            </w:r>
          </w:p>
        </w:tc>
        <w:tc>
          <w:tcPr>
            <w:tcW w:w="1176" w:type="dxa"/>
            <w:tcBorders>
              <w:top w:val="single" w:sz="4" w:space="0" w:color="auto"/>
              <w:left w:val="nil"/>
              <w:bottom w:val="single" w:sz="4" w:space="0" w:color="auto"/>
              <w:right w:val="single" w:sz="4" w:space="0" w:color="auto"/>
            </w:tcBorders>
            <w:noWrap/>
            <w:vAlign w:val="bottom"/>
            <w:hideMark/>
          </w:tcPr>
          <w:p w14:paraId="721C4A69"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5,026.59</w:t>
            </w:r>
          </w:p>
        </w:tc>
        <w:tc>
          <w:tcPr>
            <w:tcW w:w="1176" w:type="dxa"/>
            <w:tcBorders>
              <w:top w:val="single" w:sz="4" w:space="0" w:color="auto"/>
              <w:left w:val="nil"/>
              <w:bottom w:val="single" w:sz="4" w:space="0" w:color="auto"/>
              <w:right w:val="single" w:sz="4" w:space="0" w:color="auto"/>
            </w:tcBorders>
            <w:noWrap/>
            <w:vAlign w:val="bottom"/>
            <w:hideMark/>
          </w:tcPr>
          <w:p w14:paraId="425F8878"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2,767.60</w:t>
            </w:r>
          </w:p>
        </w:tc>
      </w:tr>
      <w:tr w:rsidR="00DC1DD9" w:rsidRPr="00DC1DD9" w14:paraId="2ED3026E" w14:textId="77777777" w:rsidTr="00DC1DD9">
        <w:trPr>
          <w:trHeight w:val="290"/>
          <w:jc w:val="center"/>
        </w:trPr>
        <w:tc>
          <w:tcPr>
            <w:tcW w:w="3124" w:type="dxa"/>
            <w:tcBorders>
              <w:top w:val="nil"/>
              <w:left w:val="single" w:sz="4" w:space="0" w:color="auto"/>
              <w:bottom w:val="single" w:sz="4" w:space="0" w:color="auto"/>
              <w:right w:val="single" w:sz="4" w:space="0" w:color="auto"/>
            </w:tcBorders>
            <w:noWrap/>
            <w:vAlign w:val="bottom"/>
            <w:hideMark/>
          </w:tcPr>
          <w:p w14:paraId="23E8AD8D" w14:textId="77777777" w:rsidR="00DC1DD9" w:rsidRPr="00DC1DD9" w:rsidRDefault="00DC1DD9" w:rsidP="00DC1DD9">
            <w:pPr>
              <w:spacing w:after="0" w:line="360" w:lineRule="auto"/>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TA</w:t>
            </w:r>
          </w:p>
        </w:tc>
        <w:tc>
          <w:tcPr>
            <w:tcW w:w="1300" w:type="dxa"/>
            <w:tcBorders>
              <w:top w:val="nil"/>
              <w:left w:val="nil"/>
              <w:bottom w:val="single" w:sz="4" w:space="0" w:color="auto"/>
              <w:right w:val="single" w:sz="4" w:space="0" w:color="auto"/>
            </w:tcBorders>
            <w:noWrap/>
            <w:vAlign w:val="bottom"/>
            <w:hideMark/>
          </w:tcPr>
          <w:p w14:paraId="3056CA06"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33,561.19</w:t>
            </w:r>
          </w:p>
        </w:tc>
        <w:tc>
          <w:tcPr>
            <w:tcW w:w="1220" w:type="dxa"/>
            <w:tcBorders>
              <w:top w:val="nil"/>
              <w:left w:val="nil"/>
              <w:bottom w:val="single" w:sz="4" w:space="0" w:color="auto"/>
              <w:right w:val="single" w:sz="4" w:space="0" w:color="auto"/>
            </w:tcBorders>
            <w:noWrap/>
            <w:vAlign w:val="bottom"/>
            <w:hideMark/>
          </w:tcPr>
          <w:p w14:paraId="0C910CD1"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30,539.03</w:t>
            </w:r>
          </w:p>
        </w:tc>
        <w:tc>
          <w:tcPr>
            <w:tcW w:w="1176" w:type="dxa"/>
            <w:tcBorders>
              <w:top w:val="nil"/>
              <w:left w:val="nil"/>
              <w:bottom w:val="single" w:sz="4" w:space="0" w:color="auto"/>
              <w:right w:val="single" w:sz="4" w:space="0" w:color="auto"/>
            </w:tcBorders>
            <w:noWrap/>
            <w:vAlign w:val="bottom"/>
            <w:hideMark/>
          </w:tcPr>
          <w:p w14:paraId="33A57017"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28,092.86</w:t>
            </w:r>
          </w:p>
        </w:tc>
        <w:tc>
          <w:tcPr>
            <w:tcW w:w="1176" w:type="dxa"/>
            <w:tcBorders>
              <w:top w:val="nil"/>
              <w:left w:val="nil"/>
              <w:bottom w:val="single" w:sz="4" w:space="0" w:color="auto"/>
              <w:right w:val="single" w:sz="4" w:space="0" w:color="auto"/>
            </w:tcBorders>
            <w:noWrap/>
            <w:vAlign w:val="bottom"/>
            <w:hideMark/>
          </w:tcPr>
          <w:p w14:paraId="6CC9E4BD"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25,117.71</w:t>
            </w:r>
          </w:p>
        </w:tc>
        <w:tc>
          <w:tcPr>
            <w:tcW w:w="1176" w:type="dxa"/>
            <w:tcBorders>
              <w:top w:val="nil"/>
              <w:left w:val="nil"/>
              <w:bottom w:val="single" w:sz="4" w:space="0" w:color="auto"/>
              <w:right w:val="single" w:sz="4" w:space="0" w:color="auto"/>
            </w:tcBorders>
            <w:noWrap/>
            <w:vAlign w:val="bottom"/>
            <w:hideMark/>
          </w:tcPr>
          <w:p w14:paraId="18592451"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21,205.30</w:t>
            </w:r>
          </w:p>
        </w:tc>
      </w:tr>
      <w:tr w:rsidR="00DC1DD9" w:rsidRPr="00DC1DD9" w14:paraId="5215AC94" w14:textId="77777777" w:rsidTr="00DC1DD9">
        <w:trPr>
          <w:trHeight w:val="290"/>
          <w:jc w:val="center"/>
        </w:trPr>
        <w:tc>
          <w:tcPr>
            <w:tcW w:w="3124" w:type="dxa"/>
            <w:tcBorders>
              <w:top w:val="nil"/>
              <w:left w:val="single" w:sz="4" w:space="0" w:color="auto"/>
              <w:bottom w:val="single" w:sz="4" w:space="0" w:color="auto"/>
              <w:right w:val="single" w:sz="4" w:space="0" w:color="auto"/>
            </w:tcBorders>
            <w:noWrap/>
            <w:vAlign w:val="bottom"/>
            <w:hideMark/>
          </w:tcPr>
          <w:p w14:paraId="701108FB" w14:textId="77777777" w:rsidR="00DC1DD9" w:rsidRPr="00DC1DD9" w:rsidRDefault="00DC1DD9" w:rsidP="00DC1DD9">
            <w:pPr>
              <w:spacing w:after="0" w:line="360" w:lineRule="auto"/>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RE</w:t>
            </w:r>
          </w:p>
        </w:tc>
        <w:tc>
          <w:tcPr>
            <w:tcW w:w="1300" w:type="dxa"/>
            <w:tcBorders>
              <w:top w:val="nil"/>
              <w:left w:val="nil"/>
              <w:bottom w:val="single" w:sz="4" w:space="0" w:color="auto"/>
              <w:right w:val="single" w:sz="4" w:space="0" w:color="auto"/>
            </w:tcBorders>
            <w:noWrap/>
            <w:vAlign w:val="bottom"/>
            <w:hideMark/>
          </w:tcPr>
          <w:p w14:paraId="589268E9"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14,196.14</w:t>
            </w:r>
          </w:p>
        </w:tc>
        <w:tc>
          <w:tcPr>
            <w:tcW w:w="1220" w:type="dxa"/>
            <w:tcBorders>
              <w:top w:val="nil"/>
              <w:left w:val="nil"/>
              <w:bottom w:val="single" w:sz="4" w:space="0" w:color="auto"/>
              <w:right w:val="single" w:sz="4" w:space="0" w:color="auto"/>
            </w:tcBorders>
            <w:noWrap/>
            <w:vAlign w:val="bottom"/>
            <w:hideMark/>
          </w:tcPr>
          <w:p w14:paraId="03CFA9DC"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11,648.74</w:t>
            </w:r>
          </w:p>
        </w:tc>
        <w:tc>
          <w:tcPr>
            <w:tcW w:w="1176" w:type="dxa"/>
            <w:tcBorders>
              <w:top w:val="nil"/>
              <w:left w:val="nil"/>
              <w:bottom w:val="single" w:sz="4" w:space="0" w:color="auto"/>
              <w:right w:val="single" w:sz="4" w:space="0" w:color="auto"/>
            </w:tcBorders>
            <w:noWrap/>
            <w:vAlign w:val="bottom"/>
            <w:hideMark/>
          </w:tcPr>
          <w:p w14:paraId="50B41006"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10,803.46</w:t>
            </w:r>
          </w:p>
        </w:tc>
        <w:tc>
          <w:tcPr>
            <w:tcW w:w="1176" w:type="dxa"/>
            <w:tcBorders>
              <w:top w:val="nil"/>
              <w:left w:val="nil"/>
              <w:bottom w:val="single" w:sz="4" w:space="0" w:color="auto"/>
              <w:right w:val="single" w:sz="4" w:space="0" w:color="auto"/>
            </w:tcBorders>
            <w:noWrap/>
            <w:vAlign w:val="bottom"/>
            <w:hideMark/>
          </w:tcPr>
          <w:p w14:paraId="26D78B60"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10,525.23</w:t>
            </w:r>
          </w:p>
        </w:tc>
        <w:tc>
          <w:tcPr>
            <w:tcW w:w="1176" w:type="dxa"/>
            <w:tcBorders>
              <w:top w:val="nil"/>
              <w:left w:val="nil"/>
              <w:bottom w:val="single" w:sz="4" w:space="0" w:color="auto"/>
              <w:right w:val="single" w:sz="4" w:space="0" w:color="auto"/>
            </w:tcBorders>
            <w:noWrap/>
            <w:vAlign w:val="bottom"/>
            <w:hideMark/>
          </w:tcPr>
          <w:p w14:paraId="360AA982"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9,801.41</w:t>
            </w:r>
          </w:p>
        </w:tc>
      </w:tr>
      <w:tr w:rsidR="00DC1DD9" w:rsidRPr="00DC1DD9" w14:paraId="449E19A4" w14:textId="77777777" w:rsidTr="00DC1DD9">
        <w:trPr>
          <w:trHeight w:val="290"/>
          <w:jc w:val="center"/>
        </w:trPr>
        <w:tc>
          <w:tcPr>
            <w:tcW w:w="3124" w:type="dxa"/>
            <w:tcBorders>
              <w:top w:val="nil"/>
              <w:left w:val="single" w:sz="4" w:space="0" w:color="auto"/>
              <w:bottom w:val="single" w:sz="4" w:space="0" w:color="auto"/>
              <w:right w:val="single" w:sz="4" w:space="0" w:color="auto"/>
            </w:tcBorders>
            <w:noWrap/>
            <w:vAlign w:val="bottom"/>
            <w:hideMark/>
          </w:tcPr>
          <w:p w14:paraId="248A8721" w14:textId="77777777" w:rsidR="00DC1DD9" w:rsidRPr="00DC1DD9" w:rsidRDefault="00494964" w:rsidP="00DC1DD9">
            <w:pPr>
              <w:spacing w:after="0" w:line="360" w:lineRule="auto"/>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EBIT</w:t>
            </w:r>
          </w:p>
        </w:tc>
        <w:tc>
          <w:tcPr>
            <w:tcW w:w="1300" w:type="dxa"/>
            <w:tcBorders>
              <w:top w:val="nil"/>
              <w:left w:val="nil"/>
              <w:bottom w:val="single" w:sz="4" w:space="0" w:color="auto"/>
              <w:right w:val="single" w:sz="4" w:space="0" w:color="auto"/>
            </w:tcBorders>
            <w:noWrap/>
            <w:vAlign w:val="bottom"/>
            <w:hideMark/>
          </w:tcPr>
          <w:p w14:paraId="716EBCE6"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1,515.65</w:t>
            </w:r>
          </w:p>
        </w:tc>
        <w:tc>
          <w:tcPr>
            <w:tcW w:w="1220" w:type="dxa"/>
            <w:tcBorders>
              <w:top w:val="nil"/>
              <w:left w:val="nil"/>
              <w:bottom w:val="single" w:sz="4" w:space="0" w:color="auto"/>
              <w:right w:val="single" w:sz="4" w:space="0" w:color="auto"/>
            </w:tcBorders>
            <w:noWrap/>
            <w:vAlign w:val="bottom"/>
            <w:hideMark/>
          </w:tcPr>
          <w:p w14:paraId="4051C16F"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1,491.16</w:t>
            </w:r>
          </w:p>
        </w:tc>
        <w:tc>
          <w:tcPr>
            <w:tcW w:w="1176" w:type="dxa"/>
            <w:tcBorders>
              <w:top w:val="nil"/>
              <w:left w:val="nil"/>
              <w:bottom w:val="single" w:sz="4" w:space="0" w:color="auto"/>
              <w:right w:val="single" w:sz="4" w:space="0" w:color="auto"/>
            </w:tcBorders>
            <w:noWrap/>
            <w:vAlign w:val="bottom"/>
            <w:hideMark/>
          </w:tcPr>
          <w:p w14:paraId="1B769F29"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1,703.38</w:t>
            </w:r>
          </w:p>
        </w:tc>
        <w:tc>
          <w:tcPr>
            <w:tcW w:w="1176" w:type="dxa"/>
            <w:tcBorders>
              <w:top w:val="nil"/>
              <w:left w:val="nil"/>
              <w:bottom w:val="single" w:sz="4" w:space="0" w:color="auto"/>
              <w:right w:val="single" w:sz="4" w:space="0" w:color="auto"/>
            </w:tcBorders>
            <w:noWrap/>
            <w:vAlign w:val="bottom"/>
            <w:hideMark/>
          </w:tcPr>
          <w:p w14:paraId="30C4A796"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1,682.87</w:t>
            </w:r>
          </w:p>
        </w:tc>
        <w:tc>
          <w:tcPr>
            <w:tcW w:w="1176" w:type="dxa"/>
            <w:tcBorders>
              <w:top w:val="nil"/>
              <w:left w:val="nil"/>
              <w:bottom w:val="single" w:sz="4" w:space="0" w:color="auto"/>
              <w:right w:val="single" w:sz="4" w:space="0" w:color="auto"/>
            </w:tcBorders>
            <w:noWrap/>
            <w:vAlign w:val="bottom"/>
            <w:hideMark/>
          </w:tcPr>
          <w:p w14:paraId="035DE81C"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1,111.82</w:t>
            </w:r>
          </w:p>
        </w:tc>
      </w:tr>
      <w:tr w:rsidR="00DC1DD9" w:rsidRPr="00DC1DD9" w14:paraId="63E5D25B" w14:textId="77777777" w:rsidTr="00DC1DD9">
        <w:trPr>
          <w:trHeight w:val="290"/>
          <w:jc w:val="center"/>
        </w:trPr>
        <w:tc>
          <w:tcPr>
            <w:tcW w:w="3124" w:type="dxa"/>
            <w:tcBorders>
              <w:top w:val="nil"/>
              <w:left w:val="single" w:sz="4" w:space="0" w:color="auto"/>
              <w:bottom w:val="single" w:sz="4" w:space="0" w:color="auto"/>
              <w:right w:val="single" w:sz="4" w:space="0" w:color="auto"/>
            </w:tcBorders>
            <w:noWrap/>
            <w:vAlign w:val="bottom"/>
            <w:hideMark/>
          </w:tcPr>
          <w:p w14:paraId="004A8D83" w14:textId="77777777" w:rsidR="00DC1DD9" w:rsidRPr="00DC1DD9" w:rsidRDefault="00DC1DD9" w:rsidP="00DC1DD9">
            <w:pPr>
              <w:spacing w:after="0" w:line="360" w:lineRule="auto"/>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Total Debt/Equity (X)</w:t>
            </w:r>
          </w:p>
        </w:tc>
        <w:tc>
          <w:tcPr>
            <w:tcW w:w="1300" w:type="dxa"/>
            <w:tcBorders>
              <w:top w:val="nil"/>
              <w:left w:val="nil"/>
              <w:bottom w:val="single" w:sz="4" w:space="0" w:color="auto"/>
              <w:right w:val="single" w:sz="4" w:space="0" w:color="auto"/>
            </w:tcBorders>
            <w:noWrap/>
            <w:vAlign w:val="bottom"/>
            <w:hideMark/>
          </w:tcPr>
          <w:p w14:paraId="47238167"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0.73</w:t>
            </w:r>
          </w:p>
        </w:tc>
        <w:tc>
          <w:tcPr>
            <w:tcW w:w="1220" w:type="dxa"/>
            <w:tcBorders>
              <w:top w:val="nil"/>
              <w:left w:val="nil"/>
              <w:bottom w:val="single" w:sz="4" w:space="0" w:color="auto"/>
              <w:right w:val="single" w:sz="4" w:space="0" w:color="auto"/>
            </w:tcBorders>
            <w:noWrap/>
            <w:vAlign w:val="bottom"/>
            <w:hideMark/>
          </w:tcPr>
          <w:p w14:paraId="382829B5"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0.74</w:t>
            </w:r>
          </w:p>
        </w:tc>
        <w:tc>
          <w:tcPr>
            <w:tcW w:w="1176" w:type="dxa"/>
            <w:tcBorders>
              <w:top w:val="nil"/>
              <w:left w:val="nil"/>
              <w:bottom w:val="single" w:sz="4" w:space="0" w:color="auto"/>
              <w:right w:val="single" w:sz="4" w:space="0" w:color="auto"/>
            </w:tcBorders>
            <w:noWrap/>
            <w:vAlign w:val="bottom"/>
            <w:hideMark/>
          </w:tcPr>
          <w:p w14:paraId="77D4CC15"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0.87</w:t>
            </w:r>
          </w:p>
        </w:tc>
        <w:tc>
          <w:tcPr>
            <w:tcW w:w="1176" w:type="dxa"/>
            <w:tcBorders>
              <w:top w:val="nil"/>
              <w:left w:val="nil"/>
              <w:bottom w:val="single" w:sz="4" w:space="0" w:color="auto"/>
              <w:right w:val="single" w:sz="4" w:space="0" w:color="auto"/>
            </w:tcBorders>
            <w:noWrap/>
            <w:vAlign w:val="bottom"/>
            <w:hideMark/>
          </w:tcPr>
          <w:p w14:paraId="39A63ED6"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0.71</w:t>
            </w:r>
          </w:p>
        </w:tc>
        <w:tc>
          <w:tcPr>
            <w:tcW w:w="1176" w:type="dxa"/>
            <w:tcBorders>
              <w:top w:val="nil"/>
              <w:left w:val="nil"/>
              <w:bottom w:val="single" w:sz="4" w:space="0" w:color="auto"/>
              <w:right w:val="single" w:sz="4" w:space="0" w:color="auto"/>
            </w:tcBorders>
            <w:noWrap/>
            <w:vAlign w:val="bottom"/>
            <w:hideMark/>
          </w:tcPr>
          <w:p w14:paraId="39C55F4D"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0.67</w:t>
            </w:r>
          </w:p>
        </w:tc>
      </w:tr>
      <w:tr w:rsidR="00DC1DD9" w:rsidRPr="00DC1DD9" w14:paraId="1ED312B6" w14:textId="77777777" w:rsidTr="00DC1DD9">
        <w:trPr>
          <w:trHeight w:val="290"/>
          <w:jc w:val="center"/>
        </w:trPr>
        <w:tc>
          <w:tcPr>
            <w:tcW w:w="3124" w:type="dxa"/>
            <w:tcBorders>
              <w:top w:val="nil"/>
              <w:left w:val="single" w:sz="4" w:space="0" w:color="auto"/>
              <w:bottom w:val="single" w:sz="4" w:space="0" w:color="auto"/>
              <w:right w:val="single" w:sz="4" w:space="0" w:color="auto"/>
            </w:tcBorders>
            <w:noWrap/>
            <w:vAlign w:val="bottom"/>
            <w:hideMark/>
          </w:tcPr>
          <w:p w14:paraId="02C3CE8B" w14:textId="77777777" w:rsidR="00DC1DD9" w:rsidRPr="00DC1DD9" w:rsidRDefault="00DC1DD9" w:rsidP="00DC1DD9">
            <w:pPr>
              <w:spacing w:after="0" w:line="360" w:lineRule="auto"/>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Total Operating Revenues</w:t>
            </w:r>
          </w:p>
        </w:tc>
        <w:tc>
          <w:tcPr>
            <w:tcW w:w="1300" w:type="dxa"/>
            <w:tcBorders>
              <w:top w:val="nil"/>
              <w:left w:val="nil"/>
              <w:bottom w:val="single" w:sz="4" w:space="0" w:color="auto"/>
              <w:right w:val="single" w:sz="4" w:space="0" w:color="auto"/>
            </w:tcBorders>
            <w:noWrap/>
            <w:vAlign w:val="bottom"/>
            <w:hideMark/>
          </w:tcPr>
          <w:p w14:paraId="2CD76A09"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8,677.69</w:t>
            </w:r>
          </w:p>
        </w:tc>
        <w:tc>
          <w:tcPr>
            <w:tcW w:w="1220" w:type="dxa"/>
            <w:tcBorders>
              <w:top w:val="nil"/>
              <w:left w:val="nil"/>
              <w:bottom w:val="single" w:sz="4" w:space="0" w:color="auto"/>
              <w:right w:val="single" w:sz="4" w:space="0" w:color="auto"/>
            </w:tcBorders>
            <w:noWrap/>
            <w:vAlign w:val="bottom"/>
            <w:hideMark/>
          </w:tcPr>
          <w:p w14:paraId="5F0BB64F"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8,627.04</w:t>
            </w:r>
          </w:p>
        </w:tc>
        <w:tc>
          <w:tcPr>
            <w:tcW w:w="1176" w:type="dxa"/>
            <w:tcBorders>
              <w:top w:val="nil"/>
              <w:left w:val="nil"/>
              <w:bottom w:val="single" w:sz="4" w:space="0" w:color="auto"/>
              <w:right w:val="single" w:sz="4" w:space="0" w:color="auto"/>
            </w:tcBorders>
            <w:noWrap/>
            <w:vAlign w:val="bottom"/>
            <w:hideMark/>
          </w:tcPr>
          <w:p w14:paraId="5F5DD9C7"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9,567.28</w:t>
            </w:r>
          </w:p>
        </w:tc>
        <w:tc>
          <w:tcPr>
            <w:tcW w:w="1176" w:type="dxa"/>
            <w:tcBorders>
              <w:top w:val="nil"/>
              <w:left w:val="nil"/>
              <w:bottom w:val="single" w:sz="4" w:space="0" w:color="auto"/>
              <w:right w:val="single" w:sz="4" w:space="0" w:color="auto"/>
            </w:tcBorders>
            <w:noWrap/>
            <w:vAlign w:val="bottom"/>
            <w:hideMark/>
          </w:tcPr>
          <w:p w14:paraId="2E788268"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8,495.84</w:t>
            </w:r>
          </w:p>
        </w:tc>
        <w:tc>
          <w:tcPr>
            <w:tcW w:w="1176" w:type="dxa"/>
            <w:tcBorders>
              <w:top w:val="nil"/>
              <w:left w:val="nil"/>
              <w:bottom w:val="single" w:sz="4" w:space="0" w:color="auto"/>
              <w:right w:val="single" w:sz="4" w:space="0" w:color="auto"/>
            </w:tcBorders>
            <w:noWrap/>
            <w:vAlign w:val="bottom"/>
            <w:hideMark/>
          </w:tcPr>
          <w:p w14:paraId="602FA4D3"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6,918.48</w:t>
            </w:r>
          </w:p>
        </w:tc>
      </w:tr>
    </w:tbl>
    <w:p w14:paraId="2281A4B7" w14:textId="77777777" w:rsidR="00DC1DD9" w:rsidRPr="00DC1DD9" w:rsidRDefault="00DC1DD9" w:rsidP="00DC1DD9">
      <w:pPr>
        <w:spacing w:after="0" w:line="360" w:lineRule="auto"/>
        <w:rPr>
          <w:rFonts w:ascii="Times New Roman" w:hAnsi="Times New Roman" w:cs="Times New Roman"/>
          <w:b/>
          <w:bCs/>
          <w:sz w:val="24"/>
          <w:szCs w:val="24"/>
        </w:rPr>
      </w:pPr>
    </w:p>
    <w:p w14:paraId="6298B6BA" w14:textId="77777777" w:rsidR="00DC1DD9" w:rsidRPr="00DC1DD9" w:rsidRDefault="00DC1DD9" w:rsidP="00DC1DD9">
      <w:pPr>
        <w:spacing w:after="0" w:line="360" w:lineRule="auto"/>
        <w:rPr>
          <w:rFonts w:ascii="Times New Roman" w:hAnsi="Times New Roman" w:cs="Times New Roman"/>
          <w:b/>
          <w:bCs/>
          <w:sz w:val="24"/>
          <w:szCs w:val="24"/>
        </w:rPr>
      </w:pPr>
    </w:p>
    <w:tbl>
      <w:tblPr>
        <w:tblW w:w="8200" w:type="dxa"/>
        <w:jc w:val="center"/>
        <w:tblLook w:val="04A0" w:firstRow="1" w:lastRow="0" w:firstColumn="1" w:lastColumn="0" w:noHBand="0" w:noVBand="1"/>
      </w:tblPr>
      <w:tblGrid>
        <w:gridCol w:w="1012"/>
        <w:gridCol w:w="1300"/>
        <w:gridCol w:w="1220"/>
        <w:gridCol w:w="1120"/>
        <w:gridCol w:w="1040"/>
        <w:gridCol w:w="1140"/>
        <w:gridCol w:w="1368"/>
      </w:tblGrid>
      <w:tr w:rsidR="00DC1DD9" w:rsidRPr="00DC1DD9" w14:paraId="0F25B766" w14:textId="77777777" w:rsidTr="00DC1DD9">
        <w:trPr>
          <w:trHeight w:val="290"/>
          <w:jc w:val="center"/>
        </w:trPr>
        <w:tc>
          <w:tcPr>
            <w:tcW w:w="1012" w:type="dxa"/>
            <w:tcBorders>
              <w:top w:val="single" w:sz="4" w:space="0" w:color="auto"/>
              <w:left w:val="single" w:sz="4" w:space="0" w:color="auto"/>
              <w:bottom w:val="single" w:sz="4" w:space="0" w:color="auto"/>
              <w:right w:val="single" w:sz="4" w:space="0" w:color="auto"/>
            </w:tcBorders>
            <w:noWrap/>
            <w:vAlign w:val="bottom"/>
            <w:hideMark/>
          </w:tcPr>
          <w:p w14:paraId="17A6EAE5" w14:textId="77777777" w:rsidR="00DC1DD9" w:rsidRPr="00DC1DD9" w:rsidRDefault="00DC1DD9"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YEAR</w:t>
            </w:r>
          </w:p>
        </w:tc>
        <w:tc>
          <w:tcPr>
            <w:tcW w:w="1300" w:type="dxa"/>
            <w:tcBorders>
              <w:top w:val="single" w:sz="4" w:space="0" w:color="auto"/>
              <w:left w:val="nil"/>
              <w:bottom w:val="single" w:sz="4" w:space="0" w:color="auto"/>
              <w:right w:val="single" w:sz="4" w:space="0" w:color="auto"/>
            </w:tcBorders>
            <w:noWrap/>
            <w:vAlign w:val="bottom"/>
          </w:tcPr>
          <w:p w14:paraId="798E0730" w14:textId="77777777" w:rsidR="00DC1DD9" w:rsidRPr="00DC1DD9" w:rsidRDefault="00DC1DD9"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A</w:t>
            </w:r>
          </w:p>
        </w:tc>
        <w:tc>
          <w:tcPr>
            <w:tcW w:w="1220" w:type="dxa"/>
            <w:tcBorders>
              <w:top w:val="single" w:sz="4" w:space="0" w:color="auto"/>
              <w:left w:val="nil"/>
              <w:bottom w:val="single" w:sz="4" w:space="0" w:color="auto"/>
              <w:right w:val="single" w:sz="4" w:space="0" w:color="auto"/>
            </w:tcBorders>
            <w:noWrap/>
            <w:vAlign w:val="bottom"/>
          </w:tcPr>
          <w:p w14:paraId="58B6BEE3" w14:textId="77777777" w:rsidR="00DC1DD9" w:rsidRPr="00DC1DD9" w:rsidRDefault="00DC1DD9"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B</w:t>
            </w:r>
          </w:p>
        </w:tc>
        <w:tc>
          <w:tcPr>
            <w:tcW w:w="1120" w:type="dxa"/>
            <w:tcBorders>
              <w:top w:val="single" w:sz="4" w:space="0" w:color="auto"/>
              <w:left w:val="nil"/>
              <w:bottom w:val="single" w:sz="4" w:space="0" w:color="auto"/>
              <w:right w:val="single" w:sz="4" w:space="0" w:color="auto"/>
            </w:tcBorders>
            <w:noWrap/>
            <w:vAlign w:val="bottom"/>
          </w:tcPr>
          <w:p w14:paraId="75C5ED71" w14:textId="77777777" w:rsidR="00DC1DD9" w:rsidRPr="00DC1DD9" w:rsidRDefault="00DC1DD9"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C</w:t>
            </w:r>
          </w:p>
        </w:tc>
        <w:tc>
          <w:tcPr>
            <w:tcW w:w="1040" w:type="dxa"/>
            <w:tcBorders>
              <w:top w:val="single" w:sz="4" w:space="0" w:color="auto"/>
              <w:left w:val="nil"/>
              <w:bottom w:val="single" w:sz="4" w:space="0" w:color="auto"/>
              <w:right w:val="single" w:sz="4" w:space="0" w:color="auto"/>
            </w:tcBorders>
            <w:noWrap/>
            <w:vAlign w:val="bottom"/>
          </w:tcPr>
          <w:p w14:paraId="4533063B" w14:textId="77777777" w:rsidR="00DC1DD9" w:rsidRPr="00DC1DD9" w:rsidRDefault="00DC1DD9"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D</w:t>
            </w:r>
          </w:p>
        </w:tc>
        <w:tc>
          <w:tcPr>
            <w:tcW w:w="1140" w:type="dxa"/>
            <w:tcBorders>
              <w:top w:val="single" w:sz="4" w:space="0" w:color="auto"/>
              <w:left w:val="nil"/>
              <w:bottom w:val="single" w:sz="4" w:space="0" w:color="auto"/>
              <w:right w:val="single" w:sz="4" w:space="0" w:color="auto"/>
            </w:tcBorders>
            <w:noWrap/>
            <w:vAlign w:val="bottom"/>
          </w:tcPr>
          <w:p w14:paraId="5182DAC7" w14:textId="77777777" w:rsidR="00DC1DD9" w:rsidRPr="00DC1DD9" w:rsidRDefault="00DC1DD9"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E</w:t>
            </w:r>
          </w:p>
        </w:tc>
        <w:tc>
          <w:tcPr>
            <w:tcW w:w="1368" w:type="dxa"/>
            <w:tcBorders>
              <w:top w:val="single" w:sz="4" w:space="0" w:color="auto"/>
              <w:left w:val="nil"/>
              <w:bottom w:val="single" w:sz="4" w:space="0" w:color="auto"/>
              <w:right w:val="single" w:sz="4" w:space="0" w:color="auto"/>
            </w:tcBorders>
            <w:noWrap/>
            <w:vAlign w:val="bottom"/>
            <w:hideMark/>
          </w:tcPr>
          <w:p w14:paraId="240FD9DD" w14:textId="77777777" w:rsidR="00DC1DD9" w:rsidRPr="00DC1DD9" w:rsidRDefault="00DC1DD9" w:rsidP="00DC1DD9">
            <w:pPr>
              <w:spacing w:after="0" w:line="360" w:lineRule="auto"/>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Z</w:t>
            </w:r>
            <w:r>
              <w:rPr>
                <w:rFonts w:ascii="Times New Roman" w:eastAsia="Times New Roman" w:hAnsi="Times New Roman" w:cs="Times New Roman"/>
                <w:b/>
                <w:bCs/>
                <w:color w:val="000000"/>
                <w:sz w:val="24"/>
                <w:szCs w:val="24"/>
                <w:lang w:eastAsia="en-IN"/>
              </w:rPr>
              <w:t>-S</w:t>
            </w:r>
            <w:r w:rsidRPr="00DC1DD9">
              <w:rPr>
                <w:rFonts w:ascii="Times New Roman" w:eastAsia="Times New Roman" w:hAnsi="Times New Roman" w:cs="Times New Roman"/>
                <w:b/>
                <w:bCs/>
                <w:color w:val="000000"/>
                <w:sz w:val="24"/>
                <w:szCs w:val="24"/>
                <w:lang w:eastAsia="en-IN"/>
              </w:rPr>
              <w:t>core</w:t>
            </w:r>
          </w:p>
        </w:tc>
      </w:tr>
      <w:tr w:rsidR="00DC1DD9" w:rsidRPr="00DC1DD9" w14:paraId="7413C461" w14:textId="77777777" w:rsidTr="00DC1DD9">
        <w:trPr>
          <w:trHeight w:val="290"/>
          <w:jc w:val="center"/>
        </w:trPr>
        <w:tc>
          <w:tcPr>
            <w:tcW w:w="1012" w:type="dxa"/>
            <w:tcBorders>
              <w:top w:val="nil"/>
              <w:left w:val="single" w:sz="4" w:space="0" w:color="auto"/>
              <w:bottom w:val="single" w:sz="4" w:space="0" w:color="auto"/>
              <w:right w:val="single" w:sz="4" w:space="0" w:color="auto"/>
            </w:tcBorders>
            <w:noWrap/>
            <w:vAlign w:val="bottom"/>
            <w:hideMark/>
          </w:tcPr>
          <w:p w14:paraId="34F97BCD" w14:textId="77777777" w:rsidR="00DC1DD9" w:rsidRPr="00DC1DD9" w:rsidRDefault="00DC1DD9" w:rsidP="00DC1DD9">
            <w:pPr>
              <w:spacing w:after="0" w:line="360" w:lineRule="auto"/>
              <w:jc w:val="right"/>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I</w:t>
            </w:r>
          </w:p>
        </w:tc>
        <w:tc>
          <w:tcPr>
            <w:tcW w:w="1300" w:type="dxa"/>
            <w:tcBorders>
              <w:top w:val="nil"/>
              <w:left w:val="nil"/>
              <w:bottom w:val="single" w:sz="4" w:space="0" w:color="auto"/>
              <w:right w:val="single" w:sz="4" w:space="0" w:color="auto"/>
            </w:tcBorders>
            <w:noWrap/>
            <w:vAlign w:val="bottom"/>
            <w:hideMark/>
          </w:tcPr>
          <w:p w14:paraId="620F46B4"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11.07</w:t>
            </w:r>
          </w:p>
        </w:tc>
        <w:tc>
          <w:tcPr>
            <w:tcW w:w="1220" w:type="dxa"/>
            <w:tcBorders>
              <w:top w:val="nil"/>
              <w:left w:val="nil"/>
              <w:bottom w:val="single" w:sz="4" w:space="0" w:color="auto"/>
              <w:right w:val="single" w:sz="4" w:space="0" w:color="auto"/>
            </w:tcBorders>
            <w:noWrap/>
            <w:vAlign w:val="bottom"/>
            <w:hideMark/>
          </w:tcPr>
          <w:p w14:paraId="7F18626B"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42.30</w:t>
            </w:r>
          </w:p>
        </w:tc>
        <w:tc>
          <w:tcPr>
            <w:tcW w:w="1120" w:type="dxa"/>
            <w:tcBorders>
              <w:top w:val="nil"/>
              <w:left w:val="nil"/>
              <w:bottom w:val="single" w:sz="4" w:space="0" w:color="auto"/>
              <w:right w:val="single" w:sz="4" w:space="0" w:color="auto"/>
            </w:tcBorders>
            <w:noWrap/>
            <w:vAlign w:val="bottom"/>
            <w:hideMark/>
          </w:tcPr>
          <w:p w14:paraId="6584ACD0"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4.52</w:t>
            </w:r>
          </w:p>
        </w:tc>
        <w:tc>
          <w:tcPr>
            <w:tcW w:w="1040" w:type="dxa"/>
            <w:tcBorders>
              <w:top w:val="nil"/>
              <w:left w:val="nil"/>
              <w:bottom w:val="single" w:sz="4" w:space="0" w:color="auto"/>
              <w:right w:val="single" w:sz="4" w:space="0" w:color="auto"/>
            </w:tcBorders>
            <w:noWrap/>
            <w:vAlign w:val="bottom"/>
            <w:hideMark/>
          </w:tcPr>
          <w:p w14:paraId="2DE690D7"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1.37</w:t>
            </w:r>
          </w:p>
        </w:tc>
        <w:tc>
          <w:tcPr>
            <w:tcW w:w="1140" w:type="dxa"/>
            <w:tcBorders>
              <w:top w:val="nil"/>
              <w:left w:val="nil"/>
              <w:bottom w:val="single" w:sz="4" w:space="0" w:color="auto"/>
              <w:right w:val="single" w:sz="4" w:space="0" w:color="auto"/>
            </w:tcBorders>
            <w:noWrap/>
            <w:vAlign w:val="bottom"/>
            <w:hideMark/>
          </w:tcPr>
          <w:p w14:paraId="014F4374"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25.86</w:t>
            </w:r>
          </w:p>
        </w:tc>
        <w:tc>
          <w:tcPr>
            <w:tcW w:w="1368" w:type="dxa"/>
            <w:tcBorders>
              <w:top w:val="nil"/>
              <w:left w:val="nil"/>
              <w:bottom w:val="single" w:sz="4" w:space="0" w:color="auto"/>
              <w:right w:val="single" w:sz="4" w:space="0" w:color="auto"/>
            </w:tcBorders>
            <w:noWrap/>
            <w:vAlign w:val="bottom"/>
            <w:hideMark/>
          </w:tcPr>
          <w:p w14:paraId="58DB6738"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3.47</w:t>
            </w:r>
          </w:p>
        </w:tc>
      </w:tr>
      <w:tr w:rsidR="00DC1DD9" w:rsidRPr="00DC1DD9" w14:paraId="5A44B363" w14:textId="77777777" w:rsidTr="00DC1DD9">
        <w:trPr>
          <w:trHeight w:val="290"/>
          <w:jc w:val="center"/>
        </w:trPr>
        <w:tc>
          <w:tcPr>
            <w:tcW w:w="1012" w:type="dxa"/>
            <w:tcBorders>
              <w:top w:val="nil"/>
              <w:left w:val="single" w:sz="4" w:space="0" w:color="auto"/>
              <w:bottom w:val="single" w:sz="4" w:space="0" w:color="auto"/>
              <w:right w:val="single" w:sz="4" w:space="0" w:color="auto"/>
            </w:tcBorders>
            <w:noWrap/>
            <w:vAlign w:val="bottom"/>
            <w:hideMark/>
          </w:tcPr>
          <w:p w14:paraId="3561BE44" w14:textId="77777777" w:rsidR="00DC1DD9" w:rsidRPr="00DC1DD9" w:rsidRDefault="00DC1DD9" w:rsidP="00DC1DD9">
            <w:pPr>
              <w:spacing w:after="0" w:line="360" w:lineRule="auto"/>
              <w:jc w:val="right"/>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II</w:t>
            </w:r>
          </w:p>
        </w:tc>
        <w:tc>
          <w:tcPr>
            <w:tcW w:w="1300" w:type="dxa"/>
            <w:tcBorders>
              <w:top w:val="nil"/>
              <w:left w:val="nil"/>
              <w:bottom w:val="single" w:sz="4" w:space="0" w:color="auto"/>
              <w:right w:val="single" w:sz="4" w:space="0" w:color="auto"/>
            </w:tcBorders>
            <w:noWrap/>
            <w:vAlign w:val="bottom"/>
            <w:hideMark/>
          </w:tcPr>
          <w:p w14:paraId="01CD0874"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11.58</w:t>
            </w:r>
          </w:p>
        </w:tc>
        <w:tc>
          <w:tcPr>
            <w:tcW w:w="1220" w:type="dxa"/>
            <w:tcBorders>
              <w:top w:val="nil"/>
              <w:left w:val="nil"/>
              <w:bottom w:val="single" w:sz="4" w:space="0" w:color="auto"/>
              <w:right w:val="single" w:sz="4" w:space="0" w:color="auto"/>
            </w:tcBorders>
            <w:noWrap/>
            <w:vAlign w:val="bottom"/>
            <w:hideMark/>
          </w:tcPr>
          <w:p w14:paraId="31CA0423"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38.14</w:t>
            </w:r>
          </w:p>
        </w:tc>
        <w:tc>
          <w:tcPr>
            <w:tcW w:w="1120" w:type="dxa"/>
            <w:tcBorders>
              <w:top w:val="nil"/>
              <w:left w:val="nil"/>
              <w:bottom w:val="single" w:sz="4" w:space="0" w:color="auto"/>
              <w:right w:val="single" w:sz="4" w:space="0" w:color="auto"/>
            </w:tcBorders>
            <w:noWrap/>
            <w:vAlign w:val="bottom"/>
            <w:hideMark/>
          </w:tcPr>
          <w:p w14:paraId="2E0D7CD3"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0.05</w:t>
            </w:r>
          </w:p>
        </w:tc>
        <w:tc>
          <w:tcPr>
            <w:tcW w:w="1040" w:type="dxa"/>
            <w:tcBorders>
              <w:top w:val="nil"/>
              <w:left w:val="nil"/>
              <w:bottom w:val="single" w:sz="4" w:space="0" w:color="auto"/>
              <w:right w:val="single" w:sz="4" w:space="0" w:color="auto"/>
            </w:tcBorders>
            <w:noWrap/>
            <w:vAlign w:val="bottom"/>
            <w:hideMark/>
          </w:tcPr>
          <w:p w14:paraId="567A676B"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1.35</w:t>
            </w:r>
          </w:p>
        </w:tc>
        <w:tc>
          <w:tcPr>
            <w:tcW w:w="1140" w:type="dxa"/>
            <w:tcBorders>
              <w:top w:val="nil"/>
              <w:left w:val="nil"/>
              <w:bottom w:val="single" w:sz="4" w:space="0" w:color="auto"/>
              <w:right w:val="single" w:sz="4" w:space="0" w:color="auto"/>
            </w:tcBorders>
            <w:noWrap/>
            <w:vAlign w:val="bottom"/>
            <w:hideMark/>
          </w:tcPr>
          <w:p w14:paraId="30DE59A0"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28.25</w:t>
            </w:r>
          </w:p>
        </w:tc>
        <w:tc>
          <w:tcPr>
            <w:tcW w:w="1368" w:type="dxa"/>
            <w:tcBorders>
              <w:top w:val="nil"/>
              <w:left w:val="nil"/>
              <w:bottom w:val="single" w:sz="4" w:space="0" w:color="auto"/>
              <w:right w:val="single" w:sz="4" w:space="0" w:color="auto"/>
            </w:tcBorders>
            <w:noWrap/>
            <w:vAlign w:val="bottom"/>
            <w:hideMark/>
          </w:tcPr>
          <w:p w14:paraId="5D211C3A"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3.50</w:t>
            </w:r>
          </w:p>
        </w:tc>
      </w:tr>
      <w:tr w:rsidR="00DC1DD9" w:rsidRPr="00DC1DD9" w14:paraId="0289348A" w14:textId="77777777" w:rsidTr="00DC1DD9">
        <w:trPr>
          <w:trHeight w:val="290"/>
          <w:jc w:val="center"/>
        </w:trPr>
        <w:tc>
          <w:tcPr>
            <w:tcW w:w="1012" w:type="dxa"/>
            <w:tcBorders>
              <w:top w:val="nil"/>
              <w:left w:val="single" w:sz="4" w:space="0" w:color="auto"/>
              <w:bottom w:val="single" w:sz="4" w:space="0" w:color="auto"/>
              <w:right w:val="single" w:sz="4" w:space="0" w:color="auto"/>
            </w:tcBorders>
            <w:noWrap/>
            <w:vAlign w:val="bottom"/>
            <w:hideMark/>
          </w:tcPr>
          <w:p w14:paraId="18A2C066" w14:textId="77777777" w:rsidR="00DC1DD9" w:rsidRPr="00DC1DD9" w:rsidRDefault="00DC1DD9" w:rsidP="00DC1DD9">
            <w:pPr>
              <w:spacing w:after="0" w:line="360" w:lineRule="auto"/>
              <w:jc w:val="right"/>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III</w:t>
            </w:r>
          </w:p>
        </w:tc>
        <w:tc>
          <w:tcPr>
            <w:tcW w:w="1300" w:type="dxa"/>
            <w:tcBorders>
              <w:top w:val="nil"/>
              <w:left w:val="nil"/>
              <w:bottom w:val="single" w:sz="4" w:space="0" w:color="auto"/>
              <w:right w:val="single" w:sz="4" w:space="0" w:color="auto"/>
            </w:tcBorders>
            <w:noWrap/>
            <w:vAlign w:val="bottom"/>
            <w:hideMark/>
          </w:tcPr>
          <w:p w14:paraId="36BBBDF4"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13.51</w:t>
            </w:r>
          </w:p>
        </w:tc>
        <w:tc>
          <w:tcPr>
            <w:tcW w:w="1220" w:type="dxa"/>
            <w:tcBorders>
              <w:top w:val="nil"/>
              <w:left w:val="nil"/>
              <w:bottom w:val="single" w:sz="4" w:space="0" w:color="auto"/>
              <w:right w:val="single" w:sz="4" w:space="0" w:color="auto"/>
            </w:tcBorders>
            <w:noWrap/>
            <w:vAlign w:val="bottom"/>
            <w:hideMark/>
          </w:tcPr>
          <w:p w14:paraId="5B731C9F"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38.46</w:t>
            </w:r>
          </w:p>
        </w:tc>
        <w:tc>
          <w:tcPr>
            <w:tcW w:w="1120" w:type="dxa"/>
            <w:tcBorders>
              <w:top w:val="nil"/>
              <w:left w:val="nil"/>
              <w:bottom w:val="single" w:sz="4" w:space="0" w:color="auto"/>
              <w:right w:val="single" w:sz="4" w:space="0" w:color="auto"/>
            </w:tcBorders>
            <w:noWrap/>
            <w:vAlign w:val="bottom"/>
            <w:hideMark/>
          </w:tcPr>
          <w:p w14:paraId="6A1DD793"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0.06</w:t>
            </w:r>
          </w:p>
        </w:tc>
        <w:tc>
          <w:tcPr>
            <w:tcW w:w="1040" w:type="dxa"/>
            <w:tcBorders>
              <w:top w:val="nil"/>
              <w:left w:val="nil"/>
              <w:bottom w:val="single" w:sz="4" w:space="0" w:color="auto"/>
              <w:right w:val="single" w:sz="4" w:space="0" w:color="auto"/>
            </w:tcBorders>
            <w:noWrap/>
            <w:vAlign w:val="bottom"/>
            <w:hideMark/>
          </w:tcPr>
          <w:p w14:paraId="15E41E1D"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1.15</w:t>
            </w:r>
          </w:p>
        </w:tc>
        <w:tc>
          <w:tcPr>
            <w:tcW w:w="1140" w:type="dxa"/>
            <w:tcBorders>
              <w:top w:val="nil"/>
              <w:left w:val="nil"/>
              <w:bottom w:val="single" w:sz="4" w:space="0" w:color="auto"/>
              <w:right w:val="single" w:sz="4" w:space="0" w:color="auto"/>
            </w:tcBorders>
            <w:noWrap/>
            <w:vAlign w:val="bottom"/>
            <w:hideMark/>
          </w:tcPr>
          <w:p w14:paraId="6B63EDBD"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34.06</w:t>
            </w:r>
          </w:p>
        </w:tc>
        <w:tc>
          <w:tcPr>
            <w:tcW w:w="1368" w:type="dxa"/>
            <w:tcBorders>
              <w:top w:val="nil"/>
              <w:left w:val="nil"/>
              <w:bottom w:val="single" w:sz="4" w:space="0" w:color="auto"/>
              <w:right w:val="single" w:sz="4" w:space="0" w:color="auto"/>
            </w:tcBorders>
            <w:noWrap/>
            <w:vAlign w:val="bottom"/>
            <w:hideMark/>
          </w:tcPr>
          <w:p w14:paraId="73A45621"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4.11</w:t>
            </w:r>
          </w:p>
        </w:tc>
      </w:tr>
      <w:tr w:rsidR="00DC1DD9" w:rsidRPr="00DC1DD9" w14:paraId="125E53BE" w14:textId="77777777" w:rsidTr="00DC1DD9">
        <w:trPr>
          <w:trHeight w:val="290"/>
          <w:jc w:val="center"/>
        </w:trPr>
        <w:tc>
          <w:tcPr>
            <w:tcW w:w="1012" w:type="dxa"/>
            <w:tcBorders>
              <w:top w:val="nil"/>
              <w:left w:val="single" w:sz="4" w:space="0" w:color="auto"/>
              <w:bottom w:val="single" w:sz="4" w:space="0" w:color="auto"/>
              <w:right w:val="single" w:sz="4" w:space="0" w:color="auto"/>
            </w:tcBorders>
            <w:noWrap/>
            <w:vAlign w:val="bottom"/>
            <w:hideMark/>
          </w:tcPr>
          <w:p w14:paraId="64B1520B" w14:textId="77777777" w:rsidR="00DC1DD9" w:rsidRPr="00DC1DD9" w:rsidRDefault="00DC1DD9" w:rsidP="00DC1DD9">
            <w:pPr>
              <w:spacing w:after="0" w:line="360" w:lineRule="auto"/>
              <w:jc w:val="right"/>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IV</w:t>
            </w:r>
          </w:p>
        </w:tc>
        <w:tc>
          <w:tcPr>
            <w:tcW w:w="1300" w:type="dxa"/>
            <w:tcBorders>
              <w:top w:val="nil"/>
              <w:left w:val="nil"/>
              <w:bottom w:val="single" w:sz="4" w:space="0" w:color="auto"/>
              <w:right w:val="single" w:sz="4" w:space="0" w:color="auto"/>
            </w:tcBorders>
            <w:noWrap/>
            <w:vAlign w:val="bottom"/>
            <w:hideMark/>
          </w:tcPr>
          <w:p w14:paraId="01A56DE2"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20.01</w:t>
            </w:r>
          </w:p>
        </w:tc>
        <w:tc>
          <w:tcPr>
            <w:tcW w:w="1220" w:type="dxa"/>
            <w:tcBorders>
              <w:top w:val="nil"/>
              <w:left w:val="nil"/>
              <w:bottom w:val="single" w:sz="4" w:space="0" w:color="auto"/>
              <w:right w:val="single" w:sz="4" w:space="0" w:color="auto"/>
            </w:tcBorders>
            <w:noWrap/>
            <w:vAlign w:val="bottom"/>
            <w:hideMark/>
          </w:tcPr>
          <w:p w14:paraId="42752136"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41.90</w:t>
            </w:r>
          </w:p>
        </w:tc>
        <w:tc>
          <w:tcPr>
            <w:tcW w:w="1120" w:type="dxa"/>
            <w:tcBorders>
              <w:top w:val="nil"/>
              <w:left w:val="nil"/>
              <w:bottom w:val="single" w:sz="4" w:space="0" w:color="auto"/>
              <w:right w:val="single" w:sz="4" w:space="0" w:color="auto"/>
            </w:tcBorders>
            <w:noWrap/>
            <w:vAlign w:val="bottom"/>
            <w:hideMark/>
          </w:tcPr>
          <w:p w14:paraId="2287F19B"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0.07</w:t>
            </w:r>
          </w:p>
        </w:tc>
        <w:tc>
          <w:tcPr>
            <w:tcW w:w="1040" w:type="dxa"/>
            <w:tcBorders>
              <w:top w:val="nil"/>
              <w:left w:val="nil"/>
              <w:bottom w:val="single" w:sz="4" w:space="0" w:color="auto"/>
              <w:right w:val="single" w:sz="4" w:space="0" w:color="auto"/>
            </w:tcBorders>
            <w:noWrap/>
            <w:vAlign w:val="bottom"/>
            <w:hideMark/>
          </w:tcPr>
          <w:p w14:paraId="544C9635"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1.41</w:t>
            </w:r>
          </w:p>
        </w:tc>
        <w:tc>
          <w:tcPr>
            <w:tcW w:w="1140" w:type="dxa"/>
            <w:tcBorders>
              <w:top w:val="nil"/>
              <w:left w:val="nil"/>
              <w:bottom w:val="single" w:sz="4" w:space="0" w:color="auto"/>
              <w:right w:val="single" w:sz="4" w:space="0" w:color="auto"/>
            </w:tcBorders>
            <w:noWrap/>
            <w:vAlign w:val="bottom"/>
            <w:hideMark/>
          </w:tcPr>
          <w:p w14:paraId="192B535C"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33.82</w:t>
            </w:r>
          </w:p>
        </w:tc>
        <w:tc>
          <w:tcPr>
            <w:tcW w:w="1368" w:type="dxa"/>
            <w:tcBorders>
              <w:top w:val="nil"/>
              <w:left w:val="nil"/>
              <w:bottom w:val="single" w:sz="4" w:space="0" w:color="auto"/>
              <w:right w:val="single" w:sz="4" w:space="0" w:color="auto"/>
            </w:tcBorders>
            <w:noWrap/>
            <w:vAlign w:val="bottom"/>
            <w:hideMark/>
          </w:tcPr>
          <w:p w14:paraId="2E29BDAD"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4.22</w:t>
            </w:r>
          </w:p>
        </w:tc>
      </w:tr>
      <w:tr w:rsidR="00DC1DD9" w:rsidRPr="00DC1DD9" w14:paraId="55194FED" w14:textId="77777777" w:rsidTr="00DC1DD9">
        <w:trPr>
          <w:trHeight w:val="290"/>
          <w:jc w:val="center"/>
        </w:trPr>
        <w:tc>
          <w:tcPr>
            <w:tcW w:w="1012" w:type="dxa"/>
            <w:tcBorders>
              <w:top w:val="nil"/>
              <w:left w:val="single" w:sz="4" w:space="0" w:color="auto"/>
              <w:bottom w:val="single" w:sz="4" w:space="0" w:color="auto"/>
              <w:right w:val="single" w:sz="4" w:space="0" w:color="auto"/>
            </w:tcBorders>
            <w:noWrap/>
            <w:vAlign w:val="bottom"/>
            <w:hideMark/>
          </w:tcPr>
          <w:p w14:paraId="47BF54D9" w14:textId="77777777" w:rsidR="00DC1DD9" w:rsidRPr="00DC1DD9" w:rsidRDefault="00DC1DD9" w:rsidP="00DC1DD9">
            <w:pPr>
              <w:spacing w:after="0" w:line="360" w:lineRule="auto"/>
              <w:jc w:val="right"/>
              <w:rPr>
                <w:rFonts w:ascii="Times New Roman" w:eastAsia="Times New Roman" w:hAnsi="Times New Roman" w:cs="Times New Roman"/>
                <w:b/>
                <w:bCs/>
                <w:color w:val="000000"/>
                <w:sz w:val="24"/>
                <w:szCs w:val="24"/>
                <w:lang w:eastAsia="en-IN"/>
              </w:rPr>
            </w:pPr>
            <w:r w:rsidRPr="00DC1DD9">
              <w:rPr>
                <w:rFonts w:ascii="Times New Roman" w:eastAsia="Times New Roman" w:hAnsi="Times New Roman" w:cs="Times New Roman"/>
                <w:b/>
                <w:bCs/>
                <w:color w:val="000000"/>
                <w:sz w:val="24"/>
                <w:szCs w:val="24"/>
                <w:lang w:eastAsia="en-IN"/>
              </w:rPr>
              <w:t>V</w:t>
            </w:r>
          </w:p>
        </w:tc>
        <w:tc>
          <w:tcPr>
            <w:tcW w:w="1300" w:type="dxa"/>
            <w:tcBorders>
              <w:top w:val="nil"/>
              <w:left w:val="nil"/>
              <w:bottom w:val="single" w:sz="4" w:space="0" w:color="auto"/>
              <w:right w:val="single" w:sz="4" w:space="0" w:color="auto"/>
            </w:tcBorders>
            <w:noWrap/>
            <w:vAlign w:val="bottom"/>
            <w:hideMark/>
          </w:tcPr>
          <w:p w14:paraId="1226E4D9"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13.05</w:t>
            </w:r>
          </w:p>
        </w:tc>
        <w:tc>
          <w:tcPr>
            <w:tcW w:w="1220" w:type="dxa"/>
            <w:tcBorders>
              <w:top w:val="nil"/>
              <w:left w:val="nil"/>
              <w:bottom w:val="single" w:sz="4" w:space="0" w:color="auto"/>
              <w:right w:val="single" w:sz="4" w:space="0" w:color="auto"/>
            </w:tcBorders>
            <w:noWrap/>
            <w:vAlign w:val="bottom"/>
            <w:hideMark/>
          </w:tcPr>
          <w:p w14:paraId="79260E67"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46.22</w:t>
            </w:r>
          </w:p>
        </w:tc>
        <w:tc>
          <w:tcPr>
            <w:tcW w:w="1120" w:type="dxa"/>
            <w:tcBorders>
              <w:top w:val="nil"/>
              <w:left w:val="nil"/>
              <w:bottom w:val="single" w:sz="4" w:space="0" w:color="auto"/>
              <w:right w:val="single" w:sz="4" w:space="0" w:color="auto"/>
            </w:tcBorders>
            <w:noWrap/>
            <w:vAlign w:val="bottom"/>
            <w:hideMark/>
          </w:tcPr>
          <w:p w14:paraId="440380C0"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0.05</w:t>
            </w:r>
          </w:p>
        </w:tc>
        <w:tc>
          <w:tcPr>
            <w:tcW w:w="1040" w:type="dxa"/>
            <w:tcBorders>
              <w:top w:val="nil"/>
              <w:left w:val="nil"/>
              <w:bottom w:val="single" w:sz="4" w:space="0" w:color="auto"/>
              <w:right w:val="single" w:sz="4" w:space="0" w:color="auto"/>
            </w:tcBorders>
            <w:noWrap/>
            <w:vAlign w:val="bottom"/>
            <w:hideMark/>
          </w:tcPr>
          <w:p w14:paraId="556F1EFD"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1.49</w:t>
            </w:r>
          </w:p>
        </w:tc>
        <w:tc>
          <w:tcPr>
            <w:tcW w:w="1140" w:type="dxa"/>
            <w:tcBorders>
              <w:top w:val="nil"/>
              <w:left w:val="nil"/>
              <w:bottom w:val="single" w:sz="4" w:space="0" w:color="auto"/>
              <w:right w:val="single" w:sz="4" w:space="0" w:color="auto"/>
            </w:tcBorders>
            <w:noWrap/>
            <w:vAlign w:val="bottom"/>
            <w:hideMark/>
          </w:tcPr>
          <w:p w14:paraId="2304B690"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32.63</w:t>
            </w:r>
          </w:p>
        </w:tc>
        <w:tc>
          <w:tcPr>
            <w:tcW w:w="1368" w:type="dxa"/>
            <w:tcBorders>
              <w:top w:val="nil"/>
              <w:left w:val="nil"/>
              <w:bottom w:val="single" w:sz="4" w:space="0" w:color="auto"/>
              <w:right w:val="single" w:sz="4" w:space="0" w:color="auto"/>
            </w:tcBorders>
            <w:noWrap/>
            <w:vAlign w:val="bottom"/>
            <w:hideMark/>
          </w:tcPr>
          <w:p w14:paraId="06DC8650" w14:textId="77777777" w:rsidR="00DC1DD9" w:rsidRPr="00DC1DD9" w:rsidRDefault="00DC1DD9" w:rsidP="00DC1DD9">
            <w:pPr>
              <w:spacing w:after="0" w:line="360" w:lineRule="auto"/>
              <w:jc w:val="right"/>
              <w:rPr>
                <w:rFonts w:ascii="Times New Roman" w:eastAsia="Times New Roman" w:hAnsi="Times New Roman" w:cs="Times New Roman"/>
                <w:color w:val="000000"/>
                <w:sz w:val="24"/>
                <w:szCs w:val="24"/>
                <w:lang w:eastAsia="en-IN"/>
              </w:rPr>
            </w:pPr>
            <w:r w:rsidRPr="00DC1DD9">
              <w:rPr>
                <w:rFonts w:ascii="Times New Roman" w:eastAsia="Times New Roman" w:hAnsi="Times New Roman" w:cs="Times New Roman"/>
                <w:color w:val="000000"/>
                <w:sz w:val="24"/>
                <w:szCs w:val="24"/>
                <w:lang w:eastAsia="en-IN"/>
              </w:rPr>
              <w:t>4.07</w:t>
            </w:r>
          </w:p>
        </w:tc>
      </w:tr>
    </w:tbl>
    <w:p w14:paraId="471C1F06" w14:textId="77777777" w:rsidR="00DC1DD9" w:rsidRPr="00DC1DD9" w:rsidRDefault="00DC1DD9" w:rsidP="00DC1DD9">
      <w:pPr>
        <w:spacing w:after="0" w:line="360" w:lineRule="auto"/>
        <w:rPr>
          <w:rFonts w:ascii="Times New Roman" w:hAnsi="Times New Roman" w:cs="Times New Roman"/>
          <w:b/>
          <w:bCs/>
          <w:sz w:val="24"/>
          <w:szCs w:val="24"/>
        </w:rPr>
      </w:pPr>
    </w:p>
    <w:p w14:paraId="1CDF008C" w14:textId="77777777" w:rsidR="00DC1DD9" w:rsidRPr="00DC1DD9" w:rsidRDefault="00DC1DD9" w:rsidP="00DC1DD9">
      <w:pPr>
        <w:spacing w:after="0" w:line="360" w:lineRule="auto"/>
        <w:rPr>
          <w:rFonts w:ascii="Times New Roman" w:hAnsi="Times New Roman" w:cs="Times New Roman"/>
          <w:b/>
          <w:bCs/>
          <w:sz w:val="24"/>
          <w:szCs w:val="24"/>
        </w:rPr>
      </w:pPr>
      <w:r w:rsidRPr="00DC1DD9">
        <w:rPr>
          <w:rFonts w:ascii="Times New Roman" w:hAnsi="Times New Roman" w:cs="Times New Roman"/>
          <w:b/>
          <w:bCs/>
          <w:sz w:val="24"/>
          <w:szCs w:val="24"/>
        </w:rPr>
        <w:t>INFERENCE</w:t>
      </w:r>
    </w:p>
    <w:p w14:paraId="3224CCC2" w14:textId="77777777" w:rsidR="00DC1DD9" w:rsidRPr="00CF6A9F" w:rsidRDefault="00DC1DD9" w:rsidP="00CF6A9F">
      <w:pPr>
        <w:spacing w:after="0" w:line="360" w:lineRule="auto"/>
        <w:jc w:val="both"/>
        <w:rPr>
          <w:rFonts w:ascii="Times New Roman" w:hAnsi="Times New Roman" w:cs="Times New Roman"/>
          <w:sz w:val="24"/>
          <w:szCs w:val="24"/>
        </w:rPr>
      </w:pPr>
      <w:r w:rsidRPr="00DC1DD9">
        <w:rPr>
          <w:rFonts w:ascii="Times New Roman" w:hAnsi="Times New Roman" w:cs="Times New Roman"/>
          <w:sz w:val="24"/>
          <w:szCs w:val="24"/>
        </w:rPr>
        <w:t xml:space="preserve">Basically, Altman Z score is used to discriminate among the firms with viability of bankruptcy. The score is derived by taking total assets of the firm as a common denominator indicating the efficiency with which the firm coverts the total assets </w:t>
      </w:r>
      <w:r w:rsidR="000918BE" w:rsidRPr="00DC1DD9">
        <w:rPr>
          <w:rFonts w:ascii="Times New Roman" w:hAnsi="Times New Roman" w:cs="Times New Roman"/>
          <w:sz w:val="24"/>
          <w:szCs w:val="24"/>
        </w:rPr>
        <w:t>into</w:t>
      </w:r>
      <w:r w:rsidRPr="00DC1DD9">
        <w:rPr>
          <w:rFonts w:ascii="Times New Roman" w:hAnsi="Times New Roman" w:cs="Times New Roman"/>
          <w:sz w:val="24"/>
          <w:szCs w:val="24"/>
        </w:rPr>
        <w:t xml:space="preserve"> sales as well as operating profit. In addition to that the firm’s efficiency in terms of using current assets against the total assets with the help of working capital aspect and the portion of retained earning against the total assets revealing the usage of retained earnings to finance current assets and there by depending on external source of borrowing to the minimum extent. The weights are assigned according to the importance of ratios. The above tables give a clear picture that the selected company does not have a threat to become bankruptcy since the total value of</w:t>
      </w:r>
      <w:r w:rsidR="00E4602A">
        <w:rPr>
          <w:rFonts w:ascii="Times New Roman" w:hAnsi="Times New Roman" w:cs="Times New Roman"/>
          <w:sz w:val="24"/>
          <w:szCs w:val="24"/>
        </w:rPr>
        <w:t xml:space="preserve"> the equation 1 is more than 3.0</w:t>
      </w:r>
      <w:r w:rsidR="00CF6A9F">
        <w:rPr>
          <w:rFonts w:ascii="Times New Roman" w:hAnsi="Times New Roman" w:cs="Times New Roman"/>
          <w:sz w:val="24"/>
          <w:szCs w:val="24"/>
        </w:rPr>
        <w:t xml:space="preserve"> for the selected years</w:t>
      </w:r>
    </w:p>
    <w:p w14:paraId="0994B719" w14:textId="77777777" w:rsidR="004F7BB1" w:rsidRDefault="004F7BB1" w:rsidP="00DC1DD9">
      <w:pPr>
        <w:spacing w:after="0" w:line="360" w:lineRule="auto"/>
        <w:jc w:val="center"/>
        <w:rPr>
          <w:rFonts w:ascii="Times New Roman" w:hAnsi="Times New Roman" w:cs="Times New Roman"/>
          <w:b/>
          <w:bCs/>
          <w:sz w:val="24"/>
          <w:szCs w:val="24"/>
        </w:rPr>
      </w:pPr>
    </w:p>
    <w:p w14:paraId="3C986518" w14:textId="77777777" w:rsidR="004F7BB1" w:rsidRDefault="004F7BB1" w:rsidP="00DC1DD9">
      <w:pPr>
        <w:spacing w:after="0" w:line="360" w:lineRule="auto"/>
        <w:jc w:val="center"/>
        <w:rPr>
          <w:rFonts w:ascii="Times New Roman" w:hAnsi="Times New Roman" w:cs="Times New Roman"/>
          <w:b/>
          <w:bCs/>
          <w:sz w:val="24"/>
          <w:szCs w:val="24"/>
        </w:rPr>
      </w:pPr>
    </w:p>
    <w:p w14:paraId="50E9E603" w14:textId="77777777" w:rsidR="004F7BB1" w:rsidRDefault="004F7BB1" w:rsidP="00DC1DD9">
      <w:pPr>
        <w:spacing w:after="0" w:line="360" w:lineRule="auto"/>
        <w:jc w:val="center"/>
        <w:rPr>
          <w:rFonts w:ascii="Times New Roman" w:hAnsi="Times New Roman" w:cs="Times New Roman"/>
          <w:b/>
          <w:bCs/>
          <w:sz w:val="24"/>
          <w:szCs w:val="24"/>
        </w:rPr>
      </w:pPr>
    </w:p>
    <w:p w14:paraId="37705D44" w14:textId="77777777" w:rsidR="004F7BB1" w:rsidRDefault="004F7BB1" w:rsidP="00DC1DD9">
      <w:pPr>
        <w:spacing w:after="0" w:line="360" w:lineRule="auto"/>
        <w:jc w:val="center"/>
        <w:rPr>
          <w:rFonts w:ascii="Times New Roman" w:hAnsi="Times New Roman" w:cs="Times New Roman"/>
          <w:b/>
          <w:bCs/>
          <w:sz w:val="24"/>
          <w:szCs w:val="24"/>
        </w:rPr>
      </w:pPr>
    </w:p>
    <w:p w14:paraId="3A51CA87" w14:textId="77777777" w:rsidR="004F7BB1" w:rsidRDefault="004F7BB1" w:rsidP="00DC1DD9">
      <w:pPr>
        <w:spacing w:after="0" w:line="360" w:lineRule="auto"/>
        <w:jc w:val="center"/>
        <w:rPr>
          <w:rFonts w:ascii="Times New Roman" w:hAnsi="Times New Roman" w:cs="Times New Roman"/>
          <w:b/>
          <w:bCs/>
          <w:sz w:val="24"/>
          <w:szCs w:val="24"/>
        </w:rPr>
      </w:pPr>
    </w:p>
    <w:p w14:paraId="48CFF668" w14:textId="6CB6C288" w:rsidR="00B52720" w:rsidRPr="00DC1DD9" w:rsidRDefault="00561041" w:rsidP="00DC1DD9">
      <w:pPr>
        <w:spacing w:after="0" w:line="360" w:lineRule="auto"/>
        <w:jc w:val="center"/>
        <w:rPr>
          <w:rFonts w:ascii="Times New Roman" w:hAnsi="Times New Roman" w:cs="Times New Roman"/>
          <w:b/>
          <w:bCs/>
          <w:sz w:val="24"/>
          <w:szCs w:val="24"/>
        </w:rPr>
      </w:pPr>
      <w:r w:rsidRPr="00DC1DD9">
        <w:rPr>
          <w:rFonts w:ascii="Times New Roman" w:hAnsi="Times New Roman" w:cs="Times New Roman"/>
          <w:b/>
          <w:bCs/>
          <w:sz w:val="24"/>
          <w:szCs w:val="24"/>
        </w:rPr>
        <w:t>Summarized outcomes</w:t>
      </w:r>
    </w:p>
    <w:tbl>
      <w:tblPr>
        <w:tblStyle w:val="TableGrid"/>
        <w:tblW w:w="9540" w:type="dxa"/>
        <w:jc w:val="center"/>
        <w:tblLook w:val="04A0" w:firstRow="1" w:lastRow="0" w:firstColumn="1" w:lastColumn="0" w:noHBand="0" w:noVBand="1"/>
      </w:tblPr>
      <w:tblGrid>
        <w:gridCol w:w="977"/>
        <w:gridCol w:w="2677"/>
        <w:gridCol w:w="1379"/>
        <w:gridCol w:w="2484"/>
        <w:gridCol w:w="2023"/>
      </w:tblGrid>
      <w:tr w:rsidR="00561041" w:rsidRPr="00DC1DD9" w14:paraId="397A4D8A" w14:textId="77777777" w:rsidTr="009757D9">
        <w:trPr>
          <w:jc w:val="center"/>
        </w:trPr>
        <w:tc>
          <w:tcPr>
            <w:tcW w:w="977" w:type="dxa"/>
          </w:tcPr>
          <w:p w14:paraId="6D2CDC01" w14:textId="77777777" w:rsidR="00561041" w:rsidRPr="00DC1DD9" w:rsidRDefault="00561041" w:rsidP="00A23E8B">
            <w:pPr>
              <w:spacing w:line="360" w:lineRule="auto"/>
              <w:rPr>
                <w:rFonts w:ascii="Times New Roman" w:hAnsi="Times New Roman" w:cs="Times New Roman"/>
                <w:b/>
                <w:bCs/>
                <w:sz w:val="24"/>
                <w:szCs w:val="24"/>
              </w:rPr>
            </w:pPr>
            <w:r w:rsidRPr="00DC1DD9">
              <w:rPr>
                <w:rFonts w:ascii="Times New Roman" w:hAnsi="Times New Roman" w:cs="Times New Roman"/>
                <w:b/>
                <w:bCs/>
                <w:sz w:val="24"/>
                <w:szCs w:val="24"/>
              </w:rPr>
              <w:t>Exhibit</w:t>
            </w:r>
          </w:p>
        </w:tc>
        <w:tc>
          <w:tcPr>
            <w:tcW w:w="2677" w:type="dxa"/>
          </w:tcPr>
          <w:p w14:paraId="6D01059A" w14:textId="77777777" w:rsidR="00561041" w:rsidRPr="00DC1DD9" w:rsidRDefault="00561041" w:rsidP="00A23E8B">
            <w:pPr>
              <w:spacing w:line="360" w:lineRule="auto"/>
              <w:rPr>
                <w:rFonts w:ascii="Times New Roman" w:hAnsi="Times New Roman" w:cs="Times New Roman"/>
                <w:b/>
                <w:bCs/>
                <w:sz w:val="24"/>
                <w:szCs w:val="24"/>
              </w:rPr>
            </w:pPr>
            <w:r w:rsidRPr="00DC1DD9">
              <w:rPr>
                <w:rFonts w:ascii="Times New Roman" w:hAnsi="Times New Roman" w:cs="Times New Roman"/>
                <w:b/>
                <w:bCs/>
                <w:sz w:val="24"/>
                <w:szCs w:val="24"/>
              </w:rPr>
              <w:t>Objective</w:t>
            </w:r>
          </w:p>
        </w:tc>
        <w:tc>
          <w:tcPr>
            <w:tcW w:w="1379" w:type="dxa"/>
          </w:tcPr>
          <w:p w14:paraId="5B40CCDF" w14:textId="77777777" w:rsidR="00561041" w:rsidRPr="00DC1DD9" w:rsidRDefault="00375193" w:rsidP="00A23E8B">
            <w:pPr>
              <w:spacing w:line="360" w:lineRule="auto"/>
              <w:rPr>
                <w:rFonts w:ascii="Times New Roman" w:hAnsi="Times New Roman" w:cs="Times New Roman"/>
                <w:b/>
                <w:bCs/>
                <w:sz w:val="24"/>
                <w:szCs w:val="24"/>
              </w:rPr>
            </w:pPr>
            <w:r w:rsidRPr="00DC1DD9">
              <w:rPr>
                <w:rFonts w:ascii="Times New Roman" w:hAnsi="Times New Roman" w:cs="Times New Roman"/>
                <w:b/>
                <w:bCs/>
                <w:sz w:val="24"/>
                <w:szCs w:val="24"/>
              </w:rPr>
              <w:t xml:space="preserve">Statistical </w:t>
            </w:r>
            <w:r w:rsidR="00561041" w:rsidRPr="00DC1DD9">
              <w:rPr>
                <w:rFonts w:ascii="Times New Roman" w:hAnsi="Times New Roman" w:cs="Times New Roman"/>
                <w:b/>
                <w:bCs/>
                <w:sz w:val="24"/>
                <w:szCs w:val="24"/>
              </w:rPr>
              <w:t>Tool used</w:t>
            </w:r>
          </w:p>
        </w:tc>
        <w:tc>
          <w:tcPr>
            <w:tcW w:w="2484" w:type="dxa"/>
          </w:tcPr>
          <w:p w14:paraId="60005E74" w14:textId="77777777" w:rsidR="00561041" w:rsidRPr="00DC1DD9" w:rsidRDefault="00561041" w:rsidP="00A23E8B">
            <w:pPr>
              <w:spacing w:line="360" w:lineRule="auto"/>
              <w:rPr>
                <w:rFonts w:ascii="Times New Roman" w:hAnsi="Times New Roman" w:cs="Times New Roman"/>
                <w:b/>
                <w:bCs/>
                <w:sz w:val="24"/>
                <w:szCs w:val="24"/>
              </w:rPr>
            </w:pPr>
            <w:r w:rsidRPr="00DC1DD9">
              <w:rPr>
                <w:rFonts w:ascii="Times New Roman" w:hAnsi="Times New Roman" w:cs="Times New Roman"/>
                <w:b/>
                <w:bCs/>
                <w:sz w:val="24"/>
                <w:szCs w:val="24"/>
              </w:rPr>
              <w:t>Variables used</w:t>
            </w:r>
          </w:p>
        </w:tc>
        <w:tc>
          <w:tcPr>
            <w:tcW w:w="2023" w:type="dxa"/>
          </w:tcPr>
          <w:p w14:paraId="09346102" w14:textId="77777777" w:rsidR="00561041" w:rsidRPr="00DC1DD9" w:rsidRDefault="00561041" w:rsidP="00A23E8B">
            <w:pPr>
              <w:spacing w:line="360" w:lineRule="auto"/>
              <w:rPr>
                <w:rFonts w:ascii="Times New Roman" w:hAnsi="Times New Roman" w:cs="Times New Roman"/>
                <w:b/>
                <w:bCs/>
                <w:sz w:val="24"/>
                <w:szCs w:val="24"/>
              </w:rPr>
            </w:pPr>
            <w:r w:rsidRPr="00DC1DD9">
              <w:rPr>
                <w:rFonts w:ascii="Times New Roman" w:hAnsi="Times New Roman" w:cs="Times New Roman"/>
                <w:b/>
                <w:bCs/>
                <w:sz w:val="24"/>
                <w:szCs w:val="24"/>
              </w:rPr>
              <w:t>Result obtained</w:t>
            </w:r>
          </w:p>
        </w:tc>
      </w:tr>
      <w:tr w:rsidR="00561041" w:rsidRPr="00DC1DD9" w14:paraId="262CE400" w14:textId="77777777" w:rsidTr="009757D9">
        <w:trPr>
          <w:jc w:val="center"/>
        </w:trPr>
        <w:tc>
          <w:tcPr>
            <w:tcW w:w="977" w:type="dxa"/>
          </w:tcPr>
          <w:p w14:paraId="23FD695F" w14:textId="77777777" w:rsidR="00561041" w:rsidRPr="00DC1DD9" w:rsidRDefault="00561041" w:rsidP="00A23E8B">
            <w:pPr>
              <w:spacing w:line="360" w:lineRule="auto"/>
              <w:rPr>
                <w:rFonts w:ascii="Times New Roman" w:hAnsi="Times New Roman" w:cs="Times New Roman"/>
                <w:sz w:val="24"/>
                <w:szCs w:val="24"/>
              </w:rPr>
            </w:pPr>
            <w:r w:rsidRPr="00DC1DD9">
              <w:rPr>
                <w:rFonts w:ascii="Times New Roman" w:hAnsi="Times New Roman" w:cs="Times New Roman"/>
                <w:sz w:val="24"/>
                <w:szCs w:val="24"/>
              </w:rPr>
              <w:t>1</w:t>
            </w:r>
          </w:p>
        </w:tc>
        <w:tc>
          <w:tcPr>
            <w:tcW w:w="2677" w:type="dxa"/>
          </w:tcPr>
          <w:p w14:paraId="4BC02ADE" w14:textId="77777777" w:rsidR="00561041" w:rsidRPr="00DC1DD9" w:rsidRDefault="00375193" w:rsidP="00A23E8B">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To test the significant difference among the Leverage ratio                                       (capital structure) of select companies for the select time period</w:t>
            </w:r>
          </w:p>
        </w:tc>
        <w:tc>
          <w:tcPr>
            <w:tcW w:w="1379" w:type="dxa"/>
          </w:tcPr>
          <w:p w14:paraId="263959D2" w14:textId="77777777" w:rsidR="00561041" w:rsidRPr="00DC1DD9" w:rsidRDefault="00561041" w:rsidP="00A23E8B">
            <w:pPr>
              <w:spacing w:line="360" w:lineRule="auto"/>
              <w:rPr>
                <w:rFonts w:ascii="Times New Roman" w:hAnsi="Times New Roman" w:cs="Times New Roman"/>
                <w:sz w:val="24"/>
                <w:szCs w:val="24"/>
              </w:rPr>
            </w:pPr>
            <w:r w:rsidRPr="00DC1DD9">
              <w:rPr>
                <w:rFonts w:ascii="Times New Roman" w:hAnsi="Times New Roman" w:cs="Times New Roman"/>
                <w:sz w:val="24"/>
                <w:szCs w:val="24"/>
              </w:rPr>
              <w:t>ANOVA</w:t>
            </w:r>
          </w:p>
        </w:tc>
        <w:tc>
          <w:tcPr>
            <w:tcW w:w="2484" w:type="dxa"/>
          </w:tcPr>
          <w:p w14:paraId="01379899" w14:textId="77777777" w:rsidR="00561041" w:rsidRPr="00DC1DD9" w:rsidRDefault="00561041" w:rsidP="00A23E8B">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Leverage Ratio (Total Debt &amp; Total Asset)</w:t>
            </w:r>
          </w:p>
        </w:tc>
        <w:tc>
          <w:tcPr>
            <w:tcW w:w="2023" w:type="dxa"/>
          </w:tcPr>
          <w:p w14:paraId="4CE5C7C0" w14:textId="77777777" w:rsidR="00561041" w:rsidRPr="00DC1DD9" w:rsidRDefault="00561041" w:rsidP="00A23E8B">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The leverage ratios of select companies are not uniform</w:t>
            </w:r>
          </w:p>
        </w:tc>
      </w:tr>
      <w:tr w:rsidR="00561041" w:rsidRPr="00DC1DD9" w14:paraId="14876B32" w14:textId="77777777" w:rsidTr="009757D9">
        <w:trPr>
          <w:jc w:val="center"/>
        </w:trPr>
        <w:tc>
          <w:tcPr>
            <w:tcW w:w="977" w:type="dxa"/>
          </w:tcPr>
          <w:p w14:paraId="23338B60" w14:textId="77777777" w:rsidR="00561041" w:rsidRPr="00DC1DD9" w:rsidRDefault="00561041" w:rsidP="00A23E8B">
            <w:pPr>
              <w:spacing w:line="360" w:lineRule="auto"/>
              <w:rPr>
                <w:rFonts w:ascii="Times New Roman" w:hAnsi="Times New Roman" w:cs="Times New Roman"/>
                <w:sz w:val="24"/>
                <w:szCs w:val="24"/>
              </w:rPr>
            </w:pPr>
            <w:r w:rsidRPr="00DC1DD9">
              <w:rPr>
                <w:rFonts w:ascii="Times New Roman" w:hAnsi="Times New Roman" w:cs="Times New Roman"/>
                <w:sz w:val="24"/>
                <w:szCs w:val="24"/>
              </w:rPr>
              <w:t>2</w:t>
            </w:r>
          </w:p>
        </w:tc>
        <w:tc>
          <w:tcPr>
            <w:tcW w:w="2677" w:type="dxa"/>
          </w:tcPr>
          <w:p w14:paraId="0B769E45" w14:textId="77777777" w:rsidR="00561041" w:rsidRPr="00DC1DD9" w:rsidRDefault="00EA4DE4" w:rsidP="00A23E8B">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To test the correlation among the Return on Equity and NPA of public sector Banking companies for the select time period</w:t>
            </w:r>
          </w:p>
        </w:tc>
        <w:tc>
          <w:tcPr>
            <w:tcW w:w="1379" w:type="dxa"/>
          </w:tcPr>
          <w:p w14:paraId="60A27FFA" w14:textId="77777777" w:rsidR="00561041" w:rsidRPr="00DC1DD9" w:rsidRDefault="00561041" w:rsidP="00A23E8B">
            <w:pPr>
              <w:spacing w:line="360" w:lineRule="auto"/>
              <w:rPr>
                <w:rFonts w:ascii="Times New Roman" w:hAnsi="Times New Roman" w:cs="Times New Roman"/>
                <w:sz w:val="24"/>
                <w:szCs w:val="24"/>
              </w:rPr>
            </w:pPr>
            <w:r w:rsidRPr="00DC1DD9">
              <w:rPr>
                <w:rFonts w:ascii="Times New Roman" w:hAnsi="Times New Roman" w:cs="Times New Roman"/>
                <w:sz w:val="24"/>
                <w:szCs w:val="24"/>
              </w:rPr>
              <w:t>Correlation</w:t>
            </w:r>
          </w:p>
        </w:tc>
        <w:tc>
          <w:tcPr>
            <w:tcW w:w="2484" w:type="dxa"/>
          </w:tcPr>
          <w:p w14:paraId="55147B87" w14:textId="77777777" w:rsidR="00561041" w:rsidRPr="00DC1DD9" w:rsidRDefault="00561041" w:rsidP="00A23E8B">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 xml:space="preserve">Return on Equity and </w:t>
            </w:r>
          </w:p>
          <w:p w14:paraId="0DD3BE7E" w14:textId="77777777" w:rsidR="00561041" w:rsidRPr="00DC1DD9" w:rsidRDefault="00561041" w:rsidP="00A23E8B">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Non-Performing Asset</w:t>
            </w:r>
          </w:p>
        </w:tc>
        <w:tc>
          <w:tcPr>
            <w:tcW w:w="2023" w:type="dxa"/>
          </w:tcPr>
          <w:p w14:paraId="0F3F9017" w14:textId="77777777" w:rsidR="00561041" w:rsidRPr="00DC1DD9" w:rsidRDefault="00561041" w:rsidP="00A23E8B">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There is a high degree of negative correlation between ROE and NPA</w:t>
            </w:r>
          </w:p>
        </w:tc>
      </w:tr>
      <w:tr w:rsidR="00561041" w:rsidRPr="00DC1DD9" w14:paraId="3B37A7CC" w14:textId="77777777" w:rsidTr="009757D9">
        <w:trPr>
          <w:jc w:val="center"/>
        </w:trPr>
        <w:tc>
          <w:tcPr>
            <w:tcW w:w="977" w:type="dxa"/>
          </w:tcPr>
          <w:p w14:paraId="2A28106B" w14:textId="77777777" w:rsidR="00561041" w:rsidRPr="00DC1DD9" w:rsidRDefault="00561041" w:rsidP="00A23E8B">
            <w:pPr>
              <w:spacing w:line="360" w:lineRule="auto"/>
              <w:rPr>
                <w:rFonts w:ascii="Times New Roman" w:hAnsi="Times New Roman" w:cs="Times New Roman"/>
                <w:sz w:val="24"/>
                <w:szCs w:val="24"/>
              </w:rPr>
            </w:pPr>
            <w:r w:rsidRPr="00DC1DD9">
              <w:rPr>
                <w:rFonts w:ascii="Times New Roman" w:hAnsi="Times New Roman" w:cs="Times New Roman"/>
                <w:sz w:val="24"/>
                <w:szCs w:val="24"/>
              </w:rPr>
              <w:t>3</w:t>
            </w:r>
          </w:p>
        </w:tc>
        <w:tc>
          <w:tcPr>
            <w:tcW w:w="2677" w:type="dxa"/>
          </w:tcPr>
          <w:p w14:paraId="5E0A95A3" w14:textId="77777777" w:rsidR="00561041" w:rsidRPr="00DC1DD9" w:rsidRDefault="00561041" w:rsidP="00A23E8B">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To test the Impact of NPA on Return on Equity of public sector Banking companies for the select time period</w:t>
            </w:r>
          </w:p>
        </w:tc>
        <w:tc>
          <w:tcPr>
            <w:tcW w:w="1379" w:type="dxa"/>
          </w:tcPr>
          <w:p w14:paraId="571B73F7" w14:textId="77777777" w:rsidR="00561041" w:rsidRPr="00DC1DD9" w:rsidRDefault="00561041" w:rsidP="00A23E8B">
            <w:pPr>
              <w:spacing w:line="360" w:lineRule="auto"/>
              <w:rPr>
                <w:rFonts w:ascii="Times New Roman" w:hAnsi="Times New Roman" w:cs="Times New Roman"/>
                <w:sz w:val="24"/>
                <w:szCs w:val="24"/>
              </w:rPr>
            </w:pPr>
            <w:r w:rsidRPr="00DC1DD9">
              <w:rPr>
                <w:rFonts w:ascii="Times New Roman" w:hAnsi="Times New Roman" w:cs="Times New Roman"/>
                <w:sz w:val="24"/>
                <w:szCs w:val="24"/>
              </w:rPr>
              <w:t>Regression</w:t>
            </w:r>
          </w:p>
        </w:tc>
        <w:tc>
          <w:tcPr>
            <w:tcW w:w="2484" w:type="dxa"/>
          </w:tcPr>
          <w:p w14:paraId="533CBE32" w14:textId="77777777" w:rsidR="00561041" w:rsidRPr="00DC1DD9" w:rsidRDefault="00561041" w:rsidP="00A23E8B">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 xml:space="preserve">Return on Equity and </w:t>
            </w:r>
          </w:p>
          <w:p w14:paraId="5C595A7B" w14:textId="77777777" w:rsidR="00561041" w:rsidRPr="00DC1DD9" w:rsidRDefault="00561041" w:rsidP="00A23E8B">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Non-Performing Asset</w:t>
            </w:r>
          </w:p>
        </w:tc>
        <w:tc>
          <w:tcPr>
            <w:tcW w:w="2023" w:type="dxa"/>
          </w:tcPr>
          <w:p w14:paraId="6AF1041C" w14:textId="77777777" w:rsidR="00561041" w:rsidRPr="00DC1DD9" w:rsidRDefault="00561041" w:rsidP="00A23E8B">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The NPA is negatively impacting ROE</w:t>
            </w:r>
          </w:p>
        </w:tc>
      </w:tr>
      <w:tr w:rsidR="00DC1DD9" w:rsidRPr="00DC1DD9" w14:paraId="19893C81" w14:textId="77777777" w:rsidTr="009757D9">
        <w:trPr>
          <w:jc w:val="center"/>
        </w:trPr>
        <w:tc>
          <w:tcPr>
            <w:tcW w:w="977" w:type="dxa"/>
          </w:tcPr>
          <w:p w14:paraId="612D203D" w14:textId="77777777" w:rsidR="00DC1DD9" w:rsidRPr="00DC1DD9" w:rsidRDefault="00DC1DD9" w:rsidP="00A23E8B">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677" w:type="dxa"/>
          </w:tcPr>
          <w:p w14:paraId="1B3AA9EA" w14:textId="77777777" w:rsidR="00DC1DD9" w:rsidRPr="00DC1DD9" w:rsidRDefault="00DC1DD9" w:rsidP="00A23E8B">
            <w:pPr>
              <w:spacing w:line="360" w:lineRule="auto"/>
              <w:jc w:val="both"/>
              <w:rPr>
                <w:rFonts w:ascii="Times New Roman" w:hAnsi="Times New Roman" w:cs="Times New Roman"/>
                <w:sz w:val="24"/>
                <w:szCs w:val="24"/>
              </w:rPr>
            </w:pPr>
            <w:r w:rsidRPr="00DC1DD9">
              <w:rPr>
                <w:rFonts w:ascii="Times New Roman" w:hAnsi="Times New Roman" w:cs="Times New Roman"/>
                <w:sz w:val="24"/>
                <w:szCs w:val="24"/>
              </w:rPr>
              <w:t>To test the financial health of Tata Power Company for the select time period using Altman’s Z-Score</w:t>
            </w:r>
          </w:p>
        </w:tc>
        <w:tc>
          <w:tcPr>
            <w:tcW w:w="1379" w:type="dxa"/>
          </w:tcPr>
          <w:p w14:paraId="3495431C" w14:textId="77777777" w:rsidR="00DC1DD9" w:rsidRPr="00DC1DD9" w:rsidRDefault="00DC1DD9" w:rsidP="00A23E8B">
            <w:pPr>
              <w:spacing w:line="360" w:lineRule="auto"/>
              <w:rPr>
                <w:rFonts w:ascii="Times New Roman" w:hAnsi="Times New Roman" w:cs="Times New Roman"/>
                <w:sz w:val="24"/>
                <w:szCs w:val="24"/>
              </w:rPr>
            </w:pPr>
            <w:r>
              <w:rPr>
                <w:rFonts w:ascii="Times New Roman" w:hAnsi="Times New Roman" w:cs="Times New Roman"/>
                <w:sz w:val="24"/>
                <w:szCs w:val="24"/>
              </w:rPr>
              <w:t>Altman’s Z-Score</w:t>
            </w:r>
          </w:p>
        </w:tc>
        <w:tc>
          <w:tcPr>
            <w:tcW w:w="2484" w:type="dxa"/>
          </w:tcPr>
          <w:p w14:paraId="5D3C5F7D" w14:textId="77777777" w:rsidR="00DC1DD9" w:rsidRPr="009757D9" w:rsidRDefault="00DC1DD9" w:rsidP="00A23E8B">
            <w:pPr>
              <w:pStyle w:val="ListParagraph"/>
              <w:numPr>
                <w:ilvl w:val="0"/>
                <w:numId w:val="5"/>
              </w:numPr>
              <w:autoSpaceDE w:val="0"/>
              <w:autoSpaceDN w:val="0"/>
              <w:adjustRightInd w:val="0"/>
              <w:spacing w:line="360" w:lineRule="auto"/>
              <w:ind w:left="249"/>
              <w:rPr>
                <w:rFonts w:ascii="Times New Roman" w:hAnsi="Times New Roman" w:cs="Times New Roman"/>
                <w:sz w:val="24"/>
                <w:szCs w:val="24"/>
              </w:rPr>
            </w:pPr>
            <w:r w:rsidRPr="009757D9">
              <w:rPr>
                <w:rFonts w:ascii="Times New Roman" w:hAnsi="Times New Roman" w:cs="Times New Roman"/>
                <w:sz w:val="24"/>
                <w:szCs w:val="24"/>
              </w:rPr>
              <w:t>Working Capital/Total Assets</w:t>
            </w:r>
          </w:p>
          <w:p w14:paraId="702821D6" w14:textId="77777777" w:rsidR="00DC1DD9" w:rsidRPr="009757D9" w:rsidRDefault="00DC1DD9" w:rsidP="00A23E8B">
            <w:pPr>
              <w:pStyle w:val="ListParagraph"/>
              <w:numPr>
                <w:ilvl w:val="0"/>
                <w:numId w:val="5"/>
              </w:numPr>
              <w:autoSpaceDE w:val="0"/>
              <w:autoSpaceDN w:val="0"/>
              <w:adjustRightInd w:val="0"/>
              <w:spacing w:line="360" w:lineRule="auto"/>
              <w:ind w:left="249"/>
              <w:rPr>
                <w:rFonts w:ascii="Times New Roman" w:hAnsi="Times New Roman" w:cs="Times New Roman"/>
                <w:sz w:val="24"/>
                <w:szCs w:val="24"/>
              </w:rPr>
            </w:pPr>
            <w:r w:rsidRPr="009757D9">
              <w:rPr>
                <w:rFonts w:ascii="Times New Roman" w:hAnsi="Times New Roman" w:cs="Times New Roman"/>
                <w:sz w:val="24"/>
                <w:szCs w:val="24"/>
              </w:rPr>
              <w:t>Retained Earnings/Total Assets</w:t>
            </w:r>
          </w:p>
          <w:p w14:paraId="4EA7105E" w14:textId="77777777" w:rsidR="009757D9" w:rsidRDefault="00DC1DD9" w:rsidP="00A23E8B">
            <w:pPr>
              <w:pStyle w:val="ListParagraph"/>
              <w:numPr>
                <w:ilvl w:val="0"/>
                <w:numId w:val="5"/>
              </w:numPr>
              <w:autoSpaceDE w:val="0"/>
              <w:autoSpaceDN w:val="0"/>
              <w:adjustRightInd w:val="0"/>
              <w:spacing w:line="360" w:lineRule="auto"/>
              <w:ind w:left="249"/>
              <w:rPr>
                <w:rFonts w:ascii="Times New Roman" w:hAnsi="Times New Roman" w:cs="Times New Roman"/>
                <w:sz w:val="24"/>
                <w:szCs w:val="24"/>
              </w:rPr>
            </w:pPr>
            <w:r w:rsidRPr="009757D9">
              <w:rPr>
                <w:rFonts w:ascii="Times New Roman" w:hAnsi="Times New Roman" w:cs="Times New Roman"/>
                <w:sz w:val="24"/>
                <w:szCs w:val="24"/>
              </w:rPr>
              <w:t>Earnings before Interest and Taxes/Total Assets</w:t>
            </w:r>
          </w:p>
          <w:p w14:paraId="7A2BC946" w14:textId="77777777" w:rsidR="00DC1DD9" w:rsidRPr="009757D9" w:rsidRDefault="00DC1DD9" w:rsidP="00A23E8B">
            <w:pPr>
              <w:pStyle w:val="ListParagraph"/>
              <w:numPr>
                <w:ilvl w:val="0"/>
                <w:numId w:val="5"/>
              </w:numPr>
              <w:autoSpaceDE w:val="0"/>
              <w:autoSpaceDN w:val="0"/>
              <w:adjustRightInd w:val="0"/>
              <w:spacing w:line="360" w:lineRule="auto"/>
              <w:ind w:left="249"/>
              <w:rPr>
                <w:rFonts w:ascii="Times New Roman" w:hAnsi="Times New Roman" w:cs="Times New Roman"/>
                <w:sz w:val="24"/>
                <w:szCs w:val="24"/>
              </w:rPr>
            </w:pPr>
            <w:r w:rsidRPr="009757D9">
              <w:rPr>
                <w:rFonts w:ascii="Times New Roman" w:hAnsi="Times New Roman" w:cs="Times New Roman"/>
                <w:sz w:val="24"/>
                <w:szCs w:val="24"/>
              </w:rPr>
              <w:t>Market Value of Equity/Book Value of Total Debt</w:t>
            </w:r>
          </w:p>
          <w:p w14:paraId="7CD58E8B" w14:textId="77777777" w:rsidR="00DC1DD9" w:rsidRPr="009757D9" w:rsidRDefault="009757D9" w:rsidP="00A23E8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DC1DD9" w:rsidRPr="009757D9">
              <w:rPr>
                <w:rFonts w:ascii="Times New Roman" w:hAnsi="Times New Roman" w:cs="Times New Roman"/>
                <w:sz w:val="24"/>
                <w:szCs w:val="24"/>
              </w:rPr>
              <w:t>Sales/Total Assets</w:t>
            </w:r>
          </w:p>
        </w:tc>
        <w:tc>
          <w:tcPr>
            <w:tcW w:w="2023" w:type="dxa"/>
          </w:tcPr>
          <w:p w14:paraId="27CA5E1D" w14:textId="77777777" w:rsidR="00DC1DD9" w:rsidRPr="00DC1DD9" w:rsidRDefault="009757D9" w:rsidP="00A23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62626">
              <w:rPr>
                <w:rFonts w:ascii="Times New Roman" w:hAnsi="Times New Roman" w:cs="Times New Roman"/>
                <w:sz w:val="24"/>
                <w:szCs w:val="24"/>
              </w:rPr>
              <w:t>Firm has been maintaining sound</w:t>
            </w:r>
            <w:r>
              <w:rPr>
                <w:rFonts w:ascii="Times New Roman" w:hAnsi="Times New Roman" w:cs="Times New Roman"/>
                <w:sz w:val="24"/>
                <w:szCs w:val="24"/>
              </w:rPr>
              <w:t xml:space="preserve"> Financial position over the years</w:t>
            </w:r>
            <w:r w:rsidR="00962626">
              <w:rPr>
                <w:rFonts w:ascii="Times New Roman" w:hAnsi="Times New Roman" w:cs="Times New Roman"/>
                <w:sz w:val="24"/>
                <w:szCs w:val="24"/>
              </w:rPr>
              <w:t>.</w:t>
            </w:r>
          </w:p>
        </w:tc>
      </w:tr>
    </w:tbl>
    <w:p w14:paraId="40E2DCA8" w14:textId="77777777" w:rsidR="00561041" w:rsidRPr="00DC1DD9" w:rsidRDefault="00561041" w:rsidP="00A23E8B">
      <w:pPr>
        <w:spacing w:after="0" w:line="360" w:lineRule="auto"/>
        <w:jc w:val="center"/>
        <w:rPr>
          <w:rFonts w:ascii="Times New Roman" w:hAnsi="Times New Roman" w:cs="Times New Roman"/>
          <w:b/>
          <w:bCs/>
          <w:sz w:val="24"/>
          <w:szCs w:val="24"/>
        </w:rPr>
      </w:pPr>
    </w:p>
    <w:p w14:paraId="5A37F0EC" w14:textId="77777777" w:rsidR="00052435" w:rsidRPr="00DC1DD9" w:rsidRDefault="00375193" w:rsidP="00DC1DD9">
      <w:pPr>
        <w:autoSpaceDE w:val="0"/>
        <w:autoSpaceDN w:val="0"/>
        <w:adjustRightInd w:val="0"/>
        <w:spacing w:after="0"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Conclusion</w:t>
      </w:r>
    </w:p>
    <w:p w14:paraId="2F226A0C" w14:textId="77777777" w:rsidR="00375193" w:rsidRPr="00DC1DD9" w:rsidRDefault="00375193" w:rsidP="00DC1DD9">
      <w:pPr>
        <w:autoSpaceDE w:val="0"/>
        <w:autoSpaceDN w:val="0"/>
        <w:adjustRightInd w:val="0"/>
        <w:spacing w:after="0" w:line="360" w:lineRule="auto"/>
        <w:jc w:val="both"/>
        <w:rPr>
          <w:rFonts w:ascii="Times New Roman" w:hAnsi="Times New Roman" w:cs="Times New Roman"/>
          <w:sz w:val="24"/>
          <w:szCs w:val="24"/>
        </w:rPr>
      </w:pPr>
      <w:r w:rsidRPr="00DC1DD9">
        <w:rPr>
          <w:rFonts w:ascii="Times New Roman" w:hAnsi="Times New Roman" w:cs="Times New Roman"/>
          <w:sz w:val="24"/>
          <w:szCs w:val="24"/>
        </w:rPr>
        <w:t xml:space="preserve">With few exhibits, the current paper explores the possibilities of accommodating the accounting/Financial variables into research work thereby obtaining solution for the </w:t>
      </w:r>
      <w:r w:rsidR="00584D4C" w:rsidRPr="00DC1DD9">
        <w:rPr>
          <w:rFonts w:ascii="Times New Roman" w:hAnsi="Times New Roman" w:cs="Times New Roman"/>
          <w:sz w:val="24"/>
          <w:szCs w:val="24"/>
        </w:rPr>
        <w:t>various research</w:t>
      </w:r>
      <w:r w:rsidRPr="00DC1DD9">
        <w:rPr>
          <w:rFonts w:ascii="Times New Roman" w:hAnsi="Times New Roman" w:cs="Times New Roman"/>
          <w:sz w:val="24"/>
          <w:szCs w:val="24"/>
        </w:rPr>
        <w:t xml:space="preserve"> problem</w:t>
      </w:r>
      <w:r w:rsidR="00584D4C" w:rsidRPr="00DC1DD9">
        <w:rPr>
          <w:rFonts w:ascii="Times New Roman" w:hAnsi="Times New Roman" w:cs="Times New Roman"/>
          <w:sz w:val="24"/>
          <w:szCs w:val="24"/>
        </w:rPr>
        <w:t xml:space="preserve">s in the fields of Economics, Commerce, Finance, Banking and Stock </w:t>
      </w:r>
      <w:r w:rsidR="002F59FC" w:rsidRPr="00DC1DD9">
        <w:rPr>
          <w:rFonts w:ascii="Times New Roman" w:hAnsi="Times New Roman" w:cs="Times New Roman"/>
          <w:sz w:val="24"/>
          <w:szCs w:val="24"/>
        </w:rPr>
        <w:t xml:space="preserve">market. </w:t>
      </w:r>
      <w:r w:rsidRPr="00DC1DD9">
        <w:rPr>
          <w:rFonts w:ascii="Times New Roman" w:hAnsi="Times New Roman" w:cs="Times New Roman"/>
          <w:sz w:val="24"/>
          <w:szCs w:val="24"/>
        </w:rPr>
        <w:t xml:space="preserve">It is concluded that the scope for accounting variables in Business analytics is enormous. </w:t>
      </w:r>
    </w:p>
    <w:p w14:paraId="564B1FCE" w14:textId="77777777" w:rsidR="000C4393" w:rsidRPr="00DC1DD9" w:rsidRDefault="000C4393" w:rsidP="00DC1DD9">
      <w:pPr>
        <w:autoSpaceDE w:val="0"/>
        <w:autoSpaceDN w:val="0"/>
        <w:adjustRightInd w:val="0"/>
        <w:spacing w:after="0" w:line="360" w:lineRule="auto"/>
        <w:jc w:val="both"/>
        <w:rPr>
          <w:rFonts w:ascii="Times New Roman" w:hAnsi="Times New Roman" w:cs="Times New Roman"/>
          <w:b/>
          <w:bCs/>
          <w:sz w:val="24"/>
          <w:szCs w:val="24"/>
        </w:rPr>
      </w:pPr>
      <w:r w:rsidRPr="00DC1DD9">
        <w:rPr>
          <w:rFonts w:ascii="Times New Roman" w:hAnsi="Times New Roman" w:cs="Times New Roman"/>
          <w:b/>
          <w:bCs/>
          <w:sz w:val="24"/>
          <w:szCs w:val="24"/>
        </w:rPr>
        <w:t>References</w:t>
      </w:r>
    </w:p>
    <w:p w14:paraId="1B100CB0" w14:textId="77777777" w:rsidR="004F5757" w:rsidRDefault="004F5757" w:rsidP="004F5757">
      <w:pPr>
        <w:pStyle w:val="ListParagraph"/>
        <w:numPr>
          <w:ilvl w:val="0"/>
          <w:numId w:val="3"/>
        </w:numPr>
        <w:spacing w:after="0" w:line="360" w:lineRule="auto"/>
        <w:jc w:val="both"/>
        <w:rPr>
          <w:rFonts w:ascii="Times New Roman" w:hAnsi="Times New Roman" w:cs="Times New Roman"/>
          <w:sz w:val="24"/>
          <w:szCs w:val="24"/>
        </w:rPr>
      </w:pPr>
      <w:r w:rsidRPr="005A1956">
        <w:rPr>
          <w:rFonts w:ascii="Times New Roman" w:hAnsi="Times New Roman" w:cs="Times New Roman"/>
          <w:sz w:val="24"/>
          <w:szCs w:val="24"/>
        </w:rPr>
        <w:t>Altman, (1968).  “Financial ratios discriminate  analysis  and  prediction  of  corporate  bankruptcy”, Journal of finance, sep. 598</w:t>
      </w:r>
    </w:p>
    <w:p w14:paraId="51C37029" w14:textId="77777777" w:rsidR="004F5757" w:rsidRPr="009A420D" w:rsidRDefault="004F5757" w:rsidP="004F5757">
      <w:pPr>
        <w:pStyle w:val="ListParagraph"/>
        <w:numPr>
          <w:ilvl w:val="0"/>
          <w:numId w:val="3"/>
        </w:numPr>
        <w:spacing w:after="0" w:line="360" w:lineRule="auto"/>
        <w:jc w:val="both"/>
        <w:rPr>
          <w:rFonts w:ascii="Times New Roman" w:hAnsi="Times New Roman" w:cs="Times New Roman"/>
          <w:sz w:val="24"/>
          <w:szCs w:val="24"/>
        </w:rPr>
      </w:pPr>
      <w:r w:rsidRPr="009A420D">
        <w:rPr>
          <w:rFonts w:ascii="Times New Roman" w:hAnsi="Times New Roman" w:cs="Times New Roman"/>
          <w:sz w:val="24"/>
          <w:szCs w:val="24"/>
        </w:rPr>
        <w:t>Jayakkodi, D. &amp;Rengarajan , D. P., II. Impact of non-performing assets on return on assets of public and private sector banks in India. International Journal of Applied Research, 2(9), pp. 696-702.</w:t>
      </w:r>
    </w:p>
    <w:p w14:paraId="51B2C5E3" w14:textId="77777777" w:rsidR="004F5757" w:rsidRDefault="004F5757" w:rsidP="004F5757">
      <w:pPr>
        <w:pStyle w:val="ListParagraph"/>
        <w:numPr>
          <w:ilvl w:val="0"/>
          <w:numId w:val="3"/>
        </w:numPr>
        <w:spacing w:after="0" w:line="360" w:lineRule="auto"/>
        <w:jc w:val="both"/>
        <w:rPr>
          <w:rFonts w:ascii="Times New Roman" w:hAnsi="Times New Roman" w:cs="Times New Roman"/>
          <w:sz w:val="24"/>
          <w:szCs w:val="24"/>
        </w:rPr>
      </w:pPr>
      <w:r w:rsidRPr="009A420D">
        <w:rPr>
          <w:rFonts w:ascii="Times New Roman" w:hAnsi="Times New Roman" w:cs="Times New Roman"/>
          <w:sz w:val="24"/>
          <w:szCs w:val="24"/>
        </w:rPr>
        <w:t>Narula, D. S. &amp;singh, m., II. Empirical Study on Non-Performing Assets of Bank. International Journal of Advance Research in Computer Science and Management Studies, january, 2(1), pp. 194-199.</w:t>
      </w:r>
    </w:p>
    <w:p w14:paraId="525E6C02" w14:textId="77777777" w:rsidR="00633827" w:rsidRDefault="00633827" w:rsidP="004F5757">
      <w:pPr>
        <w:pStyle w:val="ListParagraph"/>
        <w:numPr>
          <w:ilvl w:val="0"/>
          <w:numId w:val="3"/>
        </w:numPr>
        <w:autoSpaceDE w:val="0"/>
        <w:autoSpaceDN w:val="0"/>
        <w:adjustRightInd w:val="0"/>
        <w:spacing w:after="0" w:line="360" w:lineRule="auto"/>
        <w:ind w:left="714" w:hanging="357"/>
        <w:jc w:val="both"/>
        <w:rPr>
          <w:rFonts w:ascii="Times New Roman" w:hAnsi="Times New Roman" w:cs="Times New Roman"/>
          <w:sz w:val="24"/>
          <w:szCs w:val="24"/>
        </w:rPr>
      </w:pPr>
      <w:r w:rsidRPr="00DC1DD9">
        <w:rPr>
          <w:rFonts w:ascii="Times New Roman" w:hAnsi="Times New Roman" w:cs="Times New Roman"/>
          <w:sz w:val="24"/>
          <w:szCs w:val="24"/>
        </w:rPr>
        <w:t>M.S. Ramaratnam and R. Jayaraman (III), Determinants of Capital Structurewith Special Reference toIndian PharmaceuticalSector: Panel Data Analysis, Journal of Commerce and Accounting Research, Volume 2 Issue 4 October III (Self</w:t>
      </w:r>
      <w:r w:rsidR="005D53BC">
        <w:rPr>
          <w:rFonts w:ascii="Times New Roman" w:hAnsi="Times New Roman" w:cs="Times New Roman"/>
          <w:sz w:val="24"/>
          <w:szCs w:val="24"/>
        </w:rPr>
        <w:t>-</w:t>
      </w:r>
      <w:r w:rsidRPr="00DC1DD9">
        <w:rPr>
          <w:rFonts w:ascii="Times New Roman" w:hAnsi="Times New Roman" w:cs="Times New Roman"/>
          <w:sz w:val="24"/>
          <w:szCs w:val="24"/>
        </w:rPr>
        <w:t>cited reference)</w:t>
      </w:r>
    </w:p>
    <w:p w14:paraId="0B625AB4" w14:textId="77777777" w:rsidR="005D53BC" w:rsidRPr="005D53BC" w:rsidRDefault="00494964" w:rsidP="004F5757">
      <w:pPr>
        <w:pStyle w:val="ListParagraph"/>
        <w:numPr>
          <w:ilvl w:val="0"/>
          <w:numId w:val="3"/>
        </w:numPr>
        <w:autoSpaceDE w:val="0"/>
        <w:autoSpaceDN w:val="0"/>
        <w:adjustRightInd w:val="0"/>
        <w:spacing w:after="0" w:line="360" w:lineRule="auto"/>
        <w:ind w:left="714" w:hanging="357"/>
        <w:jc w:val="both"/>
        <w:rPr>
          <w:rFonts w:ascii="Times New Roman" w:hAnsi="Times New Roman" w:cs="Times New Roman"/>
          <w:sz w:val="24"/>
          <w:szCs w:val="24"/>
        </w:rPr>
      </w:pPr>
      <w:r w:rsidRPr="005D53BC">
        <w:rPr>
          <w:rFonts w:ascii="Times New Roman" w:hAnsi="Times New Roman" w:cs="Times New Roman"/>
          <w:color w:val="222222"/>
          <w:sz w:val="24"/>
          <w:szCs w:val="24"/>
        </w:rPr>
        <w:t>Ramaratnam, M. S., &amp; Jayaraman, R. (2010). A study on measuring the financial soundness of select firms with special reference to Indian steel industry–An empirical view with Z score. Asian Journal of Management Research, Online Open Access publishing platform for Management Research, 724-73.</w:t>
      </w:r>
      <w:r w:rsidR="005D53BC" w:rsidRPr="005D53BC">
        <w:rPr>
          <w:rFonts w:ascii="Times New Roman" w:hAnsi="Times New Roman" w:cs="Times New Roman"/>
          <w:sz w:val="24"/>
          <w:szCs w:val="24"/>
        </w:rPr>
        <w:t xml:space="preserve"> (Self-cited reference)</w:t>
      </w:r>
    </w:p>
    <w:p w14:paraId="573E53ED" w14:textId="77777777" w:rsidR="00633827" w:rsidRPr="00DC1DD9" w:rsidRDefault="00633827" w:rsidP="004F5757">
      <w:pPr>
        <w:pStyle w:val="ListParagraph"/>
        <w:numPr>
          <w:ilvl w:val="0"/>
          <w:numId w:val="3"/>
        </w:numPr>
        <w:autoSpaceDE w:val="0"/>
        <w:autoSpaceDN w:val="0"/>
        <w:adjustRightInd w:val="0"/>
        <w:spacing w:after="0" w:line="360" w:lineRule="auto"/>
        <w:ind w:left="714" w:hanging="357"/>
        <w:jc w:val="both"/>
        <w:rPr>
          <w:rFonts w:ascii="Times New Roman" w:hAnsi="Times New Roman" w:cs="Times New Roman"/>
          <w:sz w:val="24"/>
          <w:szCs w:val="24"/>
        </w:rPr>
      </w:pPr>
      <w:hyperlink r:id="rId13" w:history="1">
        <w:r w:rsidRPr="00DC1DD9">
          <w:rPr>
            <w:rStyle w:val="Hyperlink"/>
            <w:rFonts w:ascii="Times New Roman" w:hAnsi="Times New Roman" w:cs="Times New Roman"/>
            <w:sz w:val="24"/>
            <w:szCs w:val="24"/>
          </w:rPr>
          <w:t>www.rbi.org.in</w:t>
        </w:r>
      </w:hyperlink>
    </w:p>
    <w:p w14:paraId="0D268F35" w14:textId="77777777" w:rsidR="00633827" w:rsidRPr="00DC1DD9" w:rsidRDefault="00633827" w:rsidP="004F5757">
      <w:pPr>
        <w:pStyle w:val="ListParagraph"/>
        <w:numPr>
          <w:ilvl w:val="0"/>
          <w:numId w:val="3"/>
        </w:numPr>
        <w:autoSpaceDE w:val="0"/>
        <w:autoSpaceDN w:val="0"/>
        <w:adjustRightInd w:val="0"/>
        <w:spacing w:after="0" w:line="360" w:lineRule="auto"/>
        <w:ind w:left="714" w:hanging="357"/>
        <w:jc w:val="both"/>
        <w:rPr>
          <w:rFonts w:ascii="Times New Roman" w:hAnsi="Times New Roman" w:cs="Times New Roman"/>
          <w:sz w:val="24"/>
          <w:szCs w:val="24"/>
        </w:rPr>
      </w:pPr>
      <w:r w:rsidRPr="00DC1DD9">
        <w:rPr>
          <w:rFonts w:ascii="Times New Roman" w:hAnsi="Times New Roman" w:cs="Times New Roman"/>
          <w:sz w:val="24"/>
          <w:szCs w:val="24"/>
        </w:rPr>
        <w:t>www.moneycontrol.com</w:t>
      </w:r>
    </w:p>
    <w:p w14:paraId="1B508B25" w14:textId="77777777" w:rsidR="000C4393" w:rsidRPr="00DC1DD9" w:rsidRDefault="000C4393" w:rsidP="00DC1DD9">
      <w:pPr>
        <w:autoSpaceDE w:val="0"/>
        <w:autoSpaceDN w:val="0"/>
        <w:adjustRightInd w:val="0"/>
        <w:spacing w:after="0" w:line="360" w:lineRule="auto"/>
        <w:jc w:val="both"/>
        <w:rPr>
          <w:rFonts w:ascii="Times New Roman" w:hAnsi="Times New Roman" w:cs="Times New Roman"/>
          <w:sz w:val="24"/>
          <w:szCs w:val="24"/>
        </w:rPr>
      </w:pPr>
    </w:p>
    <w:p w14:paraId="7BF6C854" w14:textId="77777777" w:rsidR="000C4393" w:rsidRPr="00DC1DD9" w:rsidRDefault="000C4393" w:rsidP="00DC1DD9">
      <w:pPr>
        <w:autoSpaceDE w:val="0"/>
        <w:autoSpaceDN w:val="0"/>
        <w:adjustRightInd w:val="0"/>
        <w:spacing w:after="0" w:line="360" w:lineRule="auto"/>
        <w:jc w:val="both"/>
        <w:rPr>
          <w:rFonts w:ascii="Times New Roman" w:hAnsi="Times New Roman" w:cs="Times New Roman"/>
          <w:sz w:val="24"/>
          <w:szCs w:val="24"/>
        </w:rPr>
      </w:pPr>
    </w:p>
    <w:p w14:paraId="45704011" w14:textId="77777777" w:rsidR="0070152C" w:rsidRPr="00DC1DD9" w:rsidRDefault="0070152C" w:rsidP="00DC1DD9">
      <w:pPr>
        <w:spacing w:after="0" w:line="360" w:lineRule="auto"/>
        <w:jc w:val="both"/>
        <w:rPr>
          <w:rFonts w:ascii="Times New Roman" w:hAnsi="Times New Roman" w:cs="Times New Roman"/>
          <w:b/>
          <w:bCs/>
          <w:sz w:val="24"/>
          <w:szCs w:val="24"/>
        </w:rPr>
      </w:pPr>
    </w:p>
    <w:p w14:paraId="7E56A842" w14:textId="77777777" w:rsidR="00F01A1B" w:rsidRPr="00DC1DD9" w:rsidRDefault="00F01A1B" w:rsidP="00DC1DD9">
      <w:pPr>
        <w:spacing w:after="0" w:line="360" w:lineRule="auto"/>
        <w:jc w:val="both"/>
        <w:rPr>
          <w:rFonts w:ascii="Times New Roman" w:hAnsi="Times New Roman" w:cs="Times New Roman"/>
          <w:sz w:val="24"/>
          <w:szCs w:val="24"/>
        </w:rPr>
      </w:pPr>
    </w:p>
    <w:p w14:paraId="5D81F53E" w14:textId="77777777" w:rsidR="007A05EB" w:rsidRPr="00DC1DD9" w:rsidRDefault="007A05EB" w:rsidP="00DC1DD9">
      <w:pPr>
        <w:spacing w:after="0" w:line="360" w:lineRule="auto"/>
        <w:rPr>
          <w:rFonts w:ascii="Times New Roman" w:hAnsi="Times New Roman" w:cs="Times New Roman"/>
          <w:sz w:val="24"/>
          <w:szCs w:val="24"/>
        </w:rPr>
      </w:pPr>
    </w:p>
    <w:p w14:paraId="5DAA42BC" w14:textId="77777777" w:rsidR="007A05EB" w:rsidRPr="00DC1DD9" w:rsidRDefault="007A05EB" w:rsidP="00DC1DD9">
      <w:pPr>
        <w:spacing w:after="0" w:line="360" w:lineRule="auto"/>
        <w:rPr>
          <w:rFonts w:ascii="Times New Roman" w:hAnsi="Times New Roman" w:cs="Times New Roman"/>
          <w:sz w:val="24"/>
          <w:szCs w:val="24"/>
        </w:rPr>
      </w:pPr>
    </w:p>
    <w:p w14:paraId="67CEFFC2" w14:textId="77777777" w:rsidR="007A05EB" w:rsidRPr="00DC1DD9" w:rsidRDefault="007A05EB" w:rsidP="00DC1DD9">
      <w:pPr>
        <w:spacing w:after="0" w:line="360" w:lineRule="auto"/>
        <w:jc w:val="both"/>
        <w:rPr>
          <w:rFonts w:ascii="Times New Roman" w:hAnsi="Times New Roman" w:cs="Times New Roman"/>
          <w:b/>
          <w:bCs/>
          <w:sz w:val="24"/>
          <w:szCs w:val="24"/>
        </w:rPr>
      </w:pPr>
    </w:p>
    <w:sectPr w:rsidR="007A05EB" w:rsidRPr="00DC1DD9" w:rsidSect="000C4393">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C2FD5"/>
    <w:multiLevelType w:val="hybridMultilevel"/>
    <w:tmpl w:val="918AD2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45595B"/>
    <w:multiLevelType w:val="hybridMultilevel"/>
    <w:tmpl w:val="9CB2E9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0F936D0"/>
    <w:multiLevelType w:val="hybridMultilevel"/>
    <w:tmpl w:val="24F669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0E211F0"/>
    <w:multiLevelType w:val="hybridMultilevel"/>
    <w:tmpl w:val="9CB2E9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F137B8F"/>
    <w:multiLevelType w:val="hybridMultilevel"/>
    <w:tmpl w:val="E97A8E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6531BBF"/>
    <w:multiLevelType w:val="hybridMultilevel"/>
    <w:tmpl w:val="6FDCB0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65D1B14"/>
    <w:multiLevelType w:val="hybridMultilevel"/>
    <w:tmpl w:val="BA0E1F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09700144">
    <w:abstractNumId w:val="0"/>
  </w:num>
  <w:num w:numId="2" w16cid:durableId="904492689">
    <w:abstractNumId w:val="2"/>
  </w:num>
  <w:num w:numId="3" w16cid:durableId="1485194623">
    <w:abstractNumId w:val="1"/>
  </w:num>
  <w:num w:numId="4" w16cid:durableId="1889292947">
    <w:abstractNumId w:val="3"/>
  </w:num>
  <w:num w:numId="5" w16cid:durableId="10958424">
    <w:abstractNumId w:val="6"/>
  </w:num>
  <w:num w:numId="6" w16cid:durableId="77215296">
    <w:abstractNumId w:val="4"/>
  </w:num>
  <w:num w:numId="7" w16cid:durableId="1093088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41"/>
    <w:rsid w:val="00052435"/>
    <w:rsid w:val="00074453"/>
    <w:rsid w:val="000856B5"/>
    <w:rsid w:val="00086A5E"/>
    <w:rsid w:val="000918BE"/>
    <w:rsid w:val="000A4BAA"/>
    <w:rsid w:val="000A583D"/>
    <w:rsid w:val="000C4393"/>
    <w:rsid w:val="000C4DBD"/>
    <w:rsid w:val="000E1475"/>
    <w:rsid w:val="000F0840"/>
    <w:rsid w:val="000F0D4E"/>
    <w:rsid w:val="000F6912"/>
    <w:rsid w:val="001257EF"/>
    <w:rsid w:val="00131363"/>
    <w:rsid w:val="001679E2"/>
    <w:rsid w:val="001A412E"/>
    <w:rsid w:val="001D0A6E"/>
    <w:rsid w:val="001D0E4C"/>
    <w:rsid w:val="00203276"/>
    <w:rsid w:val="00225341"/>
    <w:rsid w:val="00230B73"/>
    <w:rsid w:val="00253AE4"/>
    <w:rsid w:val="00264025"/>
    <w:rsid w:val="0028787F"/>
    <w:rsid w:val="002E275D"/>
    <w:rsid w:val="002F59FC"/>
    <w:rsid w:val="00344791"/>
    <w:rsid w:val="00375193"/>
    <w:rsid w:val="003F6AB9"/>
    <w:rsid w:val="004257F9"/>
    <w:rsid w:val="00427984"/>
    <w:rsid w:val="004522C5"/>
    <w:rsid w:val="00457425"/>
    <w:rsid w:val="0047098A"/>
    <w:rsid w:val="00476092"/>
    <w:rsid w:val="00494964"/>
    <w:rsid w:val="004F5757"/>
    <w:rsid w:val="004F7BB1"/>
    <w:rsid w:val="00561041"/>
    <w:rsid w:val="00584D4C"/>
    <w:rsid w:val="005A4995"/>
    <w:rsid w:val="005D53BC"/>
    <w:rsid w:val="00633827"/>
    <w:rsid w:val="0063589A"/>
    <w:rsid w:val="006475CA"/>
    <w:rsid w:val="00650555"/>
    <w:rsid w:val="00664E28"/>
    <w:rsid w:val="006844D0"/>
    <w:rsid w:val="0069492E"/>
    <w:rsid w:val="006F4053"/>
    <w:rsid w:val="0070152C"/>
    <w:rsid w:val="00746409"/>
    <w:rsid w:val="007A05EB"/>
    <w:rsid w:val="008F3902"/>
    <w:rsid w:val="00901000"/>
    <w:rsid w:val="00924CE8"/>
    <w:rsid w:val="00937055"/>
    <w:rsid w:val="00941F2A"/>
    <w:rsid w:val="00962626"/>
    <w:rsid w:val="009664B9"/>
    <w:rsid w:val="009757D9"/>
    <w:rsid w:val="009A1685"/>
    <w:rsid w:val="009C5EA0"/>
    <w:rsid w:val="00A13106"/>
    <w:rsid w:val="00A23E8B"/>
    <w:rsid w:val="00A44419"/>
    <w:rsid w:val="00A47396"/>
    <w:rsid w:val="00A9191F"/>
    <w:rsid w:val="00A94BC2"/>
    <w:rsid w:val="00AC2DE0"/>
    <w:rsid w:val="00AD2381"/>
    <w:rsid w:val="00B31F47"/>
    <w:rsid w:val="00B52720"/>
    <w:rsid w:val="00C01C05"/>
    <w:rsid w:val="00C2251B"/>
    <w:rsid w:val="00C304C8"/>
    <w:rsid w:val="00CD6CA3"/>
    <w:rsid w:val="00CF6A9F"/>
    <w:rsid w:val="00D342E7"/>
    <w:rsid w:val="00D34427"/>
    <w:rsid w:val="00D747F1"/>
    <w:rsid w:val="00DB0048"/>
    <w:rsid w:val="00DB7871"/>
    <w:rsid w:val="00DC1DD9"/>
    <w:rsid w:val="00DC24EF"/>
    <w:rsid w:val="00DD7064"/>
    <w:rsid w:val="00DE3095"/>
    <w:rsid w:val="00E4602A"/>
    <w:rsid w:val="00EA4DE4"/>
    <w:rsid w:val="00ED09A8"/>
    <w:rsid w:val="00ED23E7"/>
    <w:rsid w:val="00EF395F"/>
    <w:rsid w:val="00F01A1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6592"/>
  <w15:docId w15:val="{343EECD9-CE98-4E65-A39C-395CEA57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6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05EB"/>
    <w:pPr>
      <w:ind w:left="720"/>
      <w:contextualSpacing/>
    </w:pPr>
  </w:style>
  <w:style w:type="character" w:styleId="Hyperlink">
    <w:name w:val="Hyperlink"/>
    <w:basedOn w:val="DefaultParagraphFont"/>
    <w:uiPriority w:val="99"/>
    <w:unhideWhenUsed/>
    <w:rsid w:val="0070152C"/>
    <w:rPr>
      <w:color w:val="0563C1" w:themeColor="hyperlink"/>
      <w:u w:val="single"/>
    </w:rPr>
  </w:style>
  <w:style w:type="character" w:customStyle="1" w:styleId="UnresolvedMention1">
    <w:name w:val="Unresolved Mention1"/>
    <w:basedOn w:val="DefaultParagraphFont"/>
    <w:uiPriority w:val="99"/>
    <w:semiHidden/>
    <w:unhideWhenUsed/>
    <w:rsid w:val="0070152C"/>
    <w:rPr>
      <w:color w:val="605E5C"/>
      <w:shd w:val="clear" w:color="auto" w:fill="E1DFDD"/>
    </w:rPr>
  </w:style>
  <w:style w:type="paragraph" w:styleId="BalloonText">
    <w:name w:val="Balloon Text"/>
    <w:basedOn w:val="Normal"/>
    <w:link w:val="BalloonTextChar"/>
    <w:uiPriority w:val="99"/>
    <w:semiHidden/>
    <w:unhideWhenUsed/>
    <w:rsid w:val="000F0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8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www.rbi.org.in"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www.moneycontr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www.moneycontrol.com" TargetMode="External"/><Relationship Id="rId5" Type="http://schemas.openxmlformats.org/officeDocument/2006/relationships/diagramData" Target="diagrams/data1.xml"/><Relationship Id="rId15" Type="http://schemas.openxmlformats.org/officeDocument/2006/relationships/theme" Target="theme/theme1.xml"/><Relationship Id="rId10" Type="http://schemas.openxmlformats.org/officeDocument/2006/relationships/hyperlink" Target="http://www.moneycontrol.com"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DC06AC-E1CF-4991-AC03-6BE14BC63EFB}" type="doc">
      <dgm:prSet loTypeId="urn:microsoft.com/office/officeart/2005/8/layout/process1" loCatId="process" qsTypeId="urn:microsoft.com/office/officeart/2005/8/quickstyle/simple1" qsCatId="simple" csTypeId="urn:microsoft.com/office/officeart/2005/8/colors/accent1_2" csCatId="accent1" phldr="1"/>
      <dgm:spPr/>
    </dgm:pt>
    <dgm:pt modelId="{E2194EA2-F8D1-4DFD-8877-32D5032A4A5A}">
      <dgm:prSet phldrT="[Text]"/>
      <dgm:spPr/>
      <dgm:t>
        <a:bodyPr/>
        <a:lstStyle/>
        <a:p>
          <a:r>
            <a:rPr lang="en-IN"/>
            <a:t>Input</a:t>
          </a:r>
        </a:p>
        <a:p>
          <a:r>
            <a:rPr lang="en-IN"/>
            <a:t>(Accounting Variables)</a:t>
          </a:r>
        </a:p>
      </dgm:t>
    </dgm:pt>
    <dgm:pt modelId="{B8C0FD57-9211-4F54-B37C-EE78C6467822}" type="parTrans" cxnId="{CE9D3939-A180-405B-A222-0AEC416F5612}">
      <dgm:prSet/>
      <dgm:spPr/>
      <dgm:t>
        <a:bodyPr/>
        <a:lstStyle/>
        <a:p>
          <a:endParaRPr lang="en-IN"/>
        </a:p>
      </dgm:t>
    </dgm:pt>
    <dgm:pt modelId="{5C85CA64-3877-48B5-943A-9E3640D397F6}" type="sibTrans" cxnId="{CE9D3939-A180-405B-A222-0AEC416F5612}">
      <dgm:prSet/>
      <dgm:spPr/>
      <dgm:t>
        <a:bodyPr/>
        <a:lstStyle/>
        <a:p>
          <a:endParaRPr lang="en-IN"/>
        </a:p>
      </dgm:t>
    </dgm:pt>
    <dgm:pt modelId="{E379DE65-AFB8-496E-9E4C-11BA898681EC}">
      <dgm:prSet phldrT="[Text]"/>
      <dgm:spPr/>
      <dgm:t>
        <a:bodyPr/>
        <a:lstStyle/>
        <a:p>
          <a:pPr algn="ctr"/>
          <a:r>
            <a:rPr lang="en-IN"/>
            <a:t>Research Process</a:t>
          </a:r>
        </a:p>
        <a:p>
          <a:pPr algn="ctr"/>
          <a:r>
            <a:rPr lang="en-IN"/>
            <a:t>with </a:t>
          </a:r>
        </a:p>
        <a:p>
          <a:pPr algn="just"/>
          <a:r>
            <a:rPr lang="en-IN"/>
            <a:t>1.Research Problem</a:t>
          </a:r>
        </a:p>
        <a:p>
          <a:pPr algn="just"/>
          <a:r>
            <a:rPr lang="en-IN"/>
            <a:t>2. Research objectives</a:t>
          </a:r>
        </a:p>
        <a:p>
          <a:pPr algn="just"/>
          <a:r>
            <a:rPr lang="en-IN"/>
            <a:t>3. Research hypothesis</a:t>
          </a:r>
        </a:p>
        <a:p>
          <a:pPr algn="just"/>
          <a:r>
            <a:rPr lang="en-IN"/>
            <a:t>4. Statistical tools</a:t>
          </a:r>
        </a:p>
        <a:p>
          <a:pPr algn="just"/>
          <a:r>
            <a:rPr lang="en-IN"/>
            <a:t>5. Analysis &amp; Intrepretation</a:t>
          </a:r>
        </a:p>
      </dgm:t>
    </dgm:pt>
    <dgm:pt modelId="{A52566B9-A4A7-4CF4-ABA3-1FA120C61B9D}" type="parTrans" cxnId="{C293B45D-0278-4F2D-8F72-E9A3389A92CE}">
      <dgm:prSet/>
      <dgm:spPr/>
      <dgm:t>
        <a:bodyPr/>
        <a:lstStyle/>
        <a:p>
          <a:endParaRPr lang="en-IN"/>
        </a:p>
      </dgm:t>
    </dgm:pt>
    <dgm:pt modelId="{CB39E476-5E6C-48E2-9086-2403B9C464D4}" type="sibTrans" cxnId="{C293B45D-0278-4F2D-8F72-E9A3389A92CE}">
      <dgm:prSet/>
      <dgm:spPr/>
      <dgm:t>
        <a:bodyPr/>
        <a:lstStyle/>
        <a:p>
          <a:endParaRPr lang="en-IN"/>
        </a:p>
      </dgm:t>
    </dgm:pt>
    <dgm:pt modelId="{A327DB3D-2BD7-44C0-9DE8-549AB31B8B76}">
      <dgm:prSet phldrT="[Text]"/>
      <dgm:spPr/>
      <dgm:t>
        <a:bodyPr/>
        <a:lstStyle/>
        <a:p>
          <a:r>
            <a:rPr lang="en-IN"/>
            <a:t>Output</a:t>
          </a:r>
        </a:p>
        <a:p>
          <a:r>
            <a:rPr lang="en-IN"/>
            <a:t>(Conclusion)</a:t>
          </a:r>
        </a:p>
      </dgm:t>
    </dgm:pt>
    <dgm:pt modelId="{2642E23D-A19F-41E2-9646-F4B0B6B94D1A}" type="parTrans" cxnId="{069994F4-1053-4836-95F1-AB19B71700A1}">
      <dgm:prSet/>
      <dgm:spPr/>
      <dgm:t>
        <a:bodyPr/>
        <a:lstStyle/>
        <a:p>
          <a:endParaRPr lang="en-IN"/>
        </a:p>
      </dgm:t>
    </dgm:pt>
    <dgm:pt modelId="{55B4275A-274C-472A-BCE6-5F99F79556AA}" type="sibTrans" cxnId="{069994F4-1053-4836-95F1-AB19B71700A1}">
      <dgm:prSet/>
      <dgm:spPr/>
      <dgm:t>
        <a:bodyPr/>
        <a:lstStyle/>
        <a:p>
          <a:endParaRPr lang="en-IN"/>
        </a:p>
      </dgm:t>
    </dgm:pt>
    <dgm:pt modelId="{EE329BC0-6C36-4082-AEA0-C74BF00CA374}">
      <dgm:prSet/>
      <dgm:spPr/>
      <dgm:t>
        <a:bodyPr/>
        <a:lstStyle/>
        <a:p>
          <a:r>
            <a:rPr lang="en-IN"/>
            <a:t>Decision Making</a:t>
          </a:r>
        </a:p>
      </dgm:t>
    </dgm:pt>
    <dgm:pt modelId="{6E932A87-98F8-435B-98B5-B88B7BCFC313}" type="parTrans" cxnId="{4AD43629-571F-445F-9F01-D0F49B2D3426}">
      <dgm:prSet/>
      <dgm:spPr/>
      <dgm:t>
        <a:bodyPr/>
        <a:lstStyle/>
        <a:p>
          <a:endParaRPr lang="en-IN"/>
        </a:p>
      </dgm:t>
    </dgm:pt>
    <dgm:pt modelId="{FC3348A7-DED8-47D6-AC42-27B88A52CF08}" type="sibTrans" cxnId="{4AD43629-571F-445F-9F01-D0F49B2D3426}">
      <dgm:prSet/>
      <dgm:spPr/>
      <dgm:t>
        <a:bodyPr/>
        <a:lstStyle/>
        <a:p>
          <a:endParaRPr lang="en-IN"/>
        </a:p>
      </dgm:t>
    </dgm:pt>
    <dgm:pt modelId="{992D45FB-5154-4D88-B9AA-6EAE174C268B}" type="pres">
      <dgm:prSet presAssocID="{3ADC06AC-E1CF-4991-AC03-6BE14BC63EFB}" presName="Name0" presStyleCnt="0">
        <dgm:presLayoutVars>
          <dgm:dir/>
          <dgm:resizeHandles val="exact"/>
        </dgm:presLayoutVars>
      </dgm:prSet>
      <dgm:spPr/>
    </dgm:pt>
    <dgm:pt modelId="{870F196F-C8BA-442D-B314-2C6AF3BCC6F5}" type="pres">
      <dgm:prSet presAssocID="{E2194EA2-F8D1-4DFD-8877-32D5032A4A5A}" presName="node" presStyleLbl="node1" presStyleIdx="0" presStyleCnt="4">
        <dgm:presLayoutVars>
          <dgm:bulletEnabled val="1"/>
        </dgm:presLayoutVars>
      </dgm:prSet>
      <dgm:spPr/>
    </dgm:pt>
    <dgm:pt modelId="{EC2F9BAB-404C-406F-885D-162593D54584}" type="pres">
      <dgm:prSet presAssocID="{5C85CA64-3877-48B5-943A-9E3640D397F6}" presName="sibTrans" presStyleLbl="sibTrans2D1" presStyleIdx="0" presStyleCnt="3"/>
      <dgm:spPr/>
    </dgm:pt>
    <dgm:pt modelId="{79F78E3D-4703-43A4-8AF1-C5CB3BCFD30F}" type="pres">
      <dgm:prSet presAssocID="{5C85CA64-3877-48B5-943A-9E3640D397F6}" presName="connectorText" presStyleLbl="sibTrans2D1" presStyleIdx="0" presStyleCnt="3"/>
      <dgm:spPr/>
    </dgm:pt>
    <dgm:pt modelId="{9970E19B-6B75-4027-8716-4545ED5A70EF}" type="pres">
      <dgm:prSet presAssocID="{E379DE65-AFB8-496E-9E4C-11BA898681EC}" presName="node" presStyleLbl="node1" presStyleIdx="1" presStyleCnt="4" custScaleX="130250">
        <dgm:presLayoutVars>
          <dgm:bulletEnabled val="1"/>
        </dgm:presLayoutVars>
      </dgm:prSet>
      <dgm:spPr/>
    </dgm:pt>
    <dgm:pt modelId="{42009142-6B44-4061-B866-22AEE2269F3E}" type="pres">
      <dgm:prSet presAssocID="{CB39E476-5E6C-48E2-9086-2403B9C464D4}" presName="sibTrans" presStyleLbl="sibTrans2D1" presStyleIdx="1" presStyleCnt="3"/>
      <dgm:spPr/>
    </dgm:pt>
    <dgm:pt modelId="{6E40AA54-048C-4C2D-BC9F-38107194B829}" type="pres">
      <dgm:prSet presAssocID="{CB39E476-5E6C-48E2-9086-2403B9C464D4}" presName="connectorText" presStyleLbl="sibTrans2D1" presStyleIdx="1" presStyleCnt="3"/>
      <dgm:spPr/>
    </dgm:pt>
    <dgm:pt modelId="{7CF42732-CB12-40B1-98D9-14D435CB9BD0}" type="pres">
      <dgm:prSet presAssocID="{A327DB3D-2BD7-44C0-9DE8-549AB31B8B76}" presName="node" presStyleLbl="node1" presStyleIdx="2" presStyleCnt="4">
        <dgm:presLayoutVars>
          <dgm:bulletEnabled val="1"/>
        </dgm:presLayoutVars>
      </dgm:prSet>
      <dgm:spPr/>
    </dgm:pt>
    <dgm:pt modelId="{AD072CE7-5278-439C-9EC1-A8BD416E6C97}" type="pres">
      <dgm:prSet presAssocID="{55B4275A-274C-472A-BCE6-5F99F79556AA}" presName="sibTrans" presStyleLbl="sibTrans2D1" presStyleIdx="2" presStyleCnt="3"/>
      <dgm:spPr/>
    </dgm:pt>
    <dgm:pt modelId="{3FB47B10-44AA-409E-9B73-841853FCC7CA}" type="pres">
      <dgm:prSet presAssocID="{55B4275A-274C-472A-BCE6-5F99F79556AA}" presName="connectorText" presStyleLbl="sibTrans2D1" presStyleIdx="2" presStyleCnt="3"/>
      <dgm:spPr/>
    </dgm:pt>
    <dgm:pt modelId="{A67A7E88-9FD9-4B29-98A1-BFA638860A3F}" type="pres">
      <dgm:prSet presAssocID="{EE329BC0-6C36-4082-AEA0-C74BF00CA374}" presName="node" presStyleLbl="node1" presStyleIdx="3" presStyleCnt="4">
        <dgm:presLayoutVars>
          <dgm:bulletEnabled val="1"/>
        </dgm:presLayoutVars>
      </dgm:prSet>
      <dgm:spPr/>
    </dgm:pt>
  </dgm:ptLst>
  <dgm:cxnLst>
    <dgm:cxn modelId="{6EF0C907-D58A-4B7A-AC33-6562F46FB452}" type="presOf" srcId="{CB39E476-5E6C-48E2-9086-2403B9C464D4}" destId="{42009142-6B44-4061-B866-22AEE2269F3E}" srcOrd="0" destOrd="0" presId="urn:microsoft.com/office/officeart/2005/8/layout/process1"/>
    <dgm:cxn modelId="{4AD43629-571F-445F-9F01-D0F49B2D3426}" srcId="{3ADC06AC-E1CF-4991-AC03-6BE14BC63EFB}" destId="{EE329BC0-6C36-4082-AEA0-C74BF00CA374}" srcOrd="3" destOrd="0" parTransId="{6E932A87-98F8-435B-98B5-B88B7BCFC313}" sibTransId="{FC3348A7-DED8-47D6-AC42-27B88A52CF08}"/>
    <dgm:cxn modelId="{9F307E2A-B0ED-453A-8A0F-DFC4586C2AF3}" type="presOf" srcId="{A327DB3D-2BD7-44C0-9DE8-549AB31B8B76}" destId="{7CF42732-CB12-40B1-98D9-14D435CB9BD0}" srcOrd="0" destOrd="0" presId="urn:microsoft.com/office/officeart/2005/8/layout/process1"/>
    <dgm:cxn modelId="{CE9D3939-A180-405B-A222-0AEC416F5612}" srcId="{3ADC06AC-E1CF-4991-AC03-6BE14BC63EFB}" destId="{E2194EA2-F8D1-4DFD-8877-32D5032A4A5A}" srcOrd="0" destOrd="0" parTransId="{B8C0FD57-9211-4F54-B37C-EE78C6467822}" sibTransId="{5C85CA64-3877-48B5-943A-9E3640D397F6}"/>
    <dgm:cxn modelId="{C630F83D-5C37-4604-A89B-CFAB88CB7A9C}" type="presOf" srcId="{CB39E476-5E6C-48E2-9086-2403B9C464D4}" destId="{6E40AA54-048C-4C2D-BC9F-38107194B829}" srcOrd="1" destOrd="0" presId="urn:microsoft.com/office/officeart/2005/8/layout/process1"/>
    <dgm:cxn modelId="{C293B45D-0278-4F2D-8F72-E9A3389A92CE}" srcId="{3ADC06AC-E1CF-4991-AC03-6BE14BC63EFB}" destId="{E379DE65-AFB8-496E-9E4C-11BA898681EC}" srcOrd="1" destOrd="0" parTransId="{A52566B9-A4A7-4CF4-ABA3-1FA120C61B9D}" sibTransId="{CB39E476-5E6C-48E2-9086-2403B9C464D4}"/>
    <dgm:cxn modelId="{B16FA075-C1B2-4B68-95B2-8A91506B8245}" type="presOf" srcId="{E379DE65-AFB8-496E-9E4C-11BA898681EC}" destId="{9970E19B-6B75-4027-8716-4545ED5A70EF}" srcOrd="0" destOrd="0" presId="urn:microsoft.com/office/officeart/2005/8/layout/process1"/>
    <dgm:cxn modelId="{2AA6E099-5302-4FA8-9328-834D4F84C68E}" type="presOf" srcId="{3ADC06AC-E1CF-4991-AC03-6BE14BC63EFB}" destId="{992D45FB-5154-4D88-B9AA-6EAE174C268B}" srcOrd="0" destOrd="0" presId="urn:microsoft.com/office/officeart/2005/8/layout/process1"/>
    <dgm:cxn modelId="{68034DAA-D00D-4EF2-8965-0A5696C75FB3}" type="presOf" srcId="{E2194EA2-F8D1-4DFD-8877-32D5032A4A5A}" destId="{870F196F-C8BA-442D-B314-2C6AF3BCC6F5}" srcOrd="0" destOrd="0" presId="urn:microsoft.com/office/officeart/2005/8/layout/process1"/>
    <dgm:cxn modelId="{A14250C5-FC50-46E8-A3EB-2E707B456403}" type="presOf" srcId="{EE329BC0-6C36-4082-AEA0-C74BF00CA374}" destId="{A67A7E88-9FD9-4B29-98A1-BFA638860A3F}" srcOrd="0" destOrd="0" presId="urn:microsoft.com/office/officeart/2005/8/layout/process1"/>
    <dgm:cxn modelId="{87D80BDB-C02A-48A2-A98C-6218E0C6D16C}" type="presOf" srcId="{5C85CA64-3877-48B5-943A-9E3640D397F6}" destId="{EC2F9BAB-404C-406F-885D-162593D54584}" srcOrd="0" destOrd="0" presId="urn:microsoft.com/office/officeart/2005/8/layout/process1"/>
    <dgm:cxn modelId="{B1833BE4-C7A6-4ED5-8FFB-EEBAA2E75BD5}" type="presOf" srcId="{5C85CA64-3877-48B5-943A-9E3640D397F6}" destId="{79F78E3D-4703-43A4-8AF1-C5CB3BCFD30F}" srcOrd="1" destOrd="0" presId="urn:microsoft.com/office/officeart/2005/8/layout/process1"/>
    <dgm:cxn modelId="{21330FE7-AC0D-4F26-AB32-EF0FEEB6A3B1}" type="presOf" srcId="{55B4275A-274C-472A-BCE6-5F99F79556AA}" destId="{AD072CE7-5278-439C-9EC1-A8BD416E6C97}" srcOrd="0" destOrd="0" presId="urn:microsoft.com/office/officeart/2005/8/layout/process1"/>
    <dgm:cxn modelId="{069994F4-1053-4836-95F1-AB19B71700A1}" srcId="{3ADC06AC-E1CF-4991-AC03-6BE14BC63EFB}" destId="{A327DB3D-2BD7-44C0-9DE8-549AB31B8B76}" srcOrd="2" destOrd="0" parTransId="{2642E23D-A19F-41E2-9646-F4B0B6B94D1A}" sibTransId="{55B4275A-274C-472A-BCE6-5F99F79556AA}"/>
    <dgm:cxn modelId="{157D1FFB-29CD-4344-81B2-42F646F2062D}" type="presOf" srcId="{55B4275A-274C-472A-BCE6-5F99F79556AA}" destId="{3FB47B10-44AA-409E-9B73-841853FCC7CA}" srcOrd="1" destOrd="0" presId="urn:microsoft.com/office/officeart/2005/8/layout/process1"/>
    <dgm:cxn modelId="{9E7D6EB3-89EC-46D8-9948-51E495A2536A}" type="presParOf" srcId="{992D45FB-5154-4D88-B9AA-6EAE174C268B}" destId="{870F196F-C8BA-442D-B314-2C6AF3BCC6F5}" srcOrd="0" destOrd="0" presId="urn:microsoft.com/office/officeart/2005/8/layout/process1"/>
    <dgm:cxn modelId="{863369CE-E93A-41EE-A467-5D34597F6093}" type="presParOf" srcId="{992D45FB-5154-4D88-B9AA-6EAE174C268B}" destId="{EC2F9BAB-404C-406F-885D-162593D54584}" srcOrd="1" destOrd="0" presId="urn:microsoft.com/office/officeart/2005/8/layout/process1"/>
    <dgm:cxn modelId="{BE4DE121-5B32-4CFE-8C50-8952ED01A668}" type="presParOf" srcId="{EC2F9BAB-404C-406F-885D-162593D54584}" destId="{79F78E3D-4703-43A4-8AF1-C5CB3BCFD30F}" srcOrd="0" destOrd="0" presId="urn:microsoft.com/office/officeart/2005/8/layout/process1"/>
    <dgm:cxn modelId="{0D052FA9-4D86-4161-938F-F70C41DD1F6C}" type="presParOf" srcId="{992D45FB-5154-4D88-B9AA-6EAE174C268B}" destId="{9970E19B-6B75-4027-8716-4545ED5A70EF}" srcOrd="2" destOrd="0" presId="urn:microsoft.com/office/officeart/2005/8/layout/process1"/>
    <dgm:cxn modelId="{41B369BC-49A2-4EB1-8650-81BC337AC6BC}" type="presParOf" srcId="{992D45FB-5154-4D88-B9AA-6EAE174C268B}" destId="{42009142-6B44-4061-B866-22AEE2269F3E}" srcOrd="3" destOrd="0" presId="urn:microsoft.com/office/officeart/2005/8/layout/process1"/>
    <dgm:cxn modelId="{8E95DF0C-C00E-4D2B-8F83-AC074660884E}" type="presParOf" srcId="{42009142-6B44-4061-B866-22AEE2269F3E}" destId="{6E40AA54-048C-4C2D-BC9F-38107194B829}" srcOrd="0" destOrd="0" presId="urn:microsoft.com/office/officeart/2005/8/layout/process1"/>
    <dgm:cxn modelId="{781B39B4-4D2A-41F5-A457-A7755962FAE9}" type="presParOf" srcId="{992D45FB-5154-4D88-B9AA-6EAE174C268B}" destId="{7CF42732-CB12-40B1-98D9-14D435CB9BD0}" srcOrd="4" destOrd="0" presId="urn:microsoft.com/office/officeart/2005/8/layout/process1"/>
    <dgm:cxn modelId="{566B1DEE-85AB-4073-87B8-455DAD3BC6EF}" type="presParOf" srcId="{992D45FB-5154-4D88-B9AA-6EAE174C268B}" destId="{AD072CE7-5278-439C-9EC1-A8BD416E6C97}" srcOrd="5" destOrd="0" presId="urn:microsoft.com/office/officeart/2005/8/layout/process1"/>
    <dgm:cxn modelId="{7AD78F32-B210-48C4-B950-53EC66DF5D6B}" type="presParOf" srcId="{AD072CE7-5278-439C-9EC1-A8BD416E6C97}" destId="{3FB47B10-44AA-409E-9B73-841853FCC7CA}" srcOrd="0" destOrd="0" presId="urn:microsoft.com/office/officeart/2005/8/layout/process1"/>
    <dgm:cxn modelId="{FF335EA2-7B18-4DD2-A24B-0F659B55F093}" type="presParOf" srcId="{992D45FB-5154-4D88-B9AA-6EAE174C268B}" destId="{A67A7E88-9FD9-4B29-98A1-BFA638860A3F}" srcOrd="6" destOrd="0" presId="urn:microsoft.com/office/officeart/2005/8/layout/process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0F196F-C8BA-442D-B314-2C6AF3BCC6F5}">
      <dsp:nvSpPr>
        <dsp:cNvPr id="0" name=""/>
        <dsp:cNvSpPr/>
      </dsp:nvSpPr>
      <dsp:spPr>
        <a:xfrm>
          <a:off x="1590" y="0"/>
          <a:ext cx="1106127" cy="13335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t>Input</a:t>
          </a:r>
        </a:p>
        <a:p>
          <a:pPr marL="0" lvl="0" indent="0" algn="ctr" defTabSz="355600">
            <a:lnSpc>
              <a:spcPct val="90000"/>
            </a:lnSpc>
            <a:spcBef>
              <a:spcPct val="0"/>
            </a:spcBef>
            <a:spcAft>
              <a:spcPct val="35000"/>
            </a:spcAft>
            <a:buNone/>
          </a:pPr>
          <a:r>
            <a:rPr lang="en-IN" sz="800" kern="1200"/>
            <a:t>(Accounting Variables)</a:t>
          </a:r>
        </a:p>
      </dsp:txBody>
      <dsp:txXfrm>
        <a:off x="33987" y="32397"/>
        <a:ext cx="1041333" cy="1268706"/>
      </dsp:txXfrm>
    </dsp:sp>
    <dsp:sp modelId="{EC2F9BAB-404C-406F-885D-162593D54584}">
      <dsp:nvSpPr>
        <dsp:cNvPr id="0" name=""/>
        <dsp:cNvSpPr/>
      </dsp:nvSpPr>
      <dsp:spPr>
        <a:xfrm>
          <a:off x="1218331" y="529590"/>
          <a:ext cx="234499" cy="2743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IN" sz="600" kern="1200"/>
        </a:p>
      </dsp:txBody>
      <dsp:txXfrm>
        <a:off x="1218331" y="584454"/>
        <a:ext cx="164149" cy="164591"/>
      </dsp:txXfrm>
    </dsp:sp>
    <dsp:sp modelId="{9970E19B-6B75-4027-8716-4545ED5A70EF}">
      <dsp:nvSpPr>
        <dsp:cNvPr id="0" name=""/>
        <dsp:cNvSpPr/>
      </dsp:nvSpPr>
      <dsp:spPr>
        <a:xfrm>
          <a:off x="1550169" y="0"/>
          <a:ext cx="1440731" cy="13335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t>Research Process</a:t>
          </a:r>
        </a:p>
        <a:p>
          <a:pPr marL="0" lvl="0" indent="0" algn="ctr" defTabSz="355600">
            <a:lnSpc>
              <a:spcPct val="90000"/>
            </a:lnSpc>
            <a:spcBef>
              <a:spcPct val="0"/>
            </a:spcBef>
            <a:spcAft>
              <a:spcPct val="35000"/>
            </a:spcAft>
            <a:buNone/>
          </a:pPr>
          <a:r>
            <a:rPr lang="en-IN" sz="800" kern="1200"/>
            <a:t>with </a:t>
          </a:r>
        </a:p>
        <a:p>
          <a:pPr marL="0" lvl="0" indent="0" algn="just" defTabSz="355600">
            <a:lnSpc>
              <a:spcPct val="90000"/>
            </a:lnSpc>
            <a:spcBef>
              <a:spcPct val="0"/>
            </a:spcBef>
            <a:spcAft>
              <a:spcPct val="35000"/>
            </a:spcAft>
            <a:buNone/>
          </a:pPr>
          <a:r>
            <a:rPr lang="en-IN" sz="800" kern="1200"/>
            <a:t>1.Research Problem</a:t>
          </a:r>
        </a:p>
        <a:p>
          <a:pPr marL="0" lvl="0" indent="0" algn="just" defTabSz="355600">
            <a:lnSpc>
              <a:spcPct val="90000"/>
            </a:lnSpc>
            <a:spcBef>
              <a:spcPct val="0"/>
            </a:spcBef>
            <a:spcAft>
              <a:spcPct val="35000"/>
            </a:spcAft>
            <a:buNone/>
          </a:pPr>
          <a:r>
            <a:rPr lang="en-IN" sz="800" kern="1200"/>
            <a:t>2. Research objectives</a:t>
          </a:r>
        </a:p>
        <a:p>
          <a:pPr marL="0" lvl="0" indent="0" algn="just" defTabSz="355600">
            <a:lnSpc>
              <a:spcPct val="90000"/>
            </a:lnSpc>
            <a:spcBef>
              <a:spcPct val="0"/>
            </a:spcBef>
            <a:spcAft>
              <a:spcPct val="35000"/>
            </a:spcAft>
            <a:buNone/>
          </a:pPr>
          <a:r>
            <a:rPr lang="en-IN" sz="800" kern="1200"/>
            <a:t>3. Research hypothesis</a:t>
          </a:r>
        </a:p>
        <a:p>
          <a:pPr marL="0" lvl="0" indent="0" algn="just" defTabSz="355600">
            <a:lnSpc>
              <a:spcPct val="90000"/>
            </a:lnSpc>
            <a:spcBef>
              <a:spcPct val="0"/>
            </a:spcBef>
            <a:spcAft>
              <a:spcPct val="35000"/>
            </a:spcAft>
            <a:buNone/>
          </a:pPr>
          <a:r>
            <a:rPr lang="en-IN" sz="800" kern="1200"/>
            <a:t>4. Statistical tools</a:t>
          </a:r>
        </a:p>
        <a:p>
          <a:pPr marL="0" lvl="0" indent="0" algn="just" defTabSz="355600">
            <a:lnSpc>
              <a:spcPct val="90000"/>
            </a:lnSpc>
            <a:spcBef>
              <a:spcPct val="0"/>
            </a:spcBef>
            <a:spcAft>
              <a:spcPct val="35000"/>
            </a:spcAft>
            <a:buNone/>
          </a:pPr>
          <a:r>
            <a:rPr lang="en-IN" sz="800" kern="1200"/>
            <a:t>5. Analysis &amp; Intrepretation</a:t>
          </a:r>
        </a:p>
      </dsp:txBody>
      <dsp:txXfrm>
        <a:off x="1589226" y="39057"/>
        <a:ext cx="1362617" cy="1255386"/>
      </dsp:txXfrm>
    </dsp:sp>
    <dsp:sp modelId="{42009142-6B44-4061-B866-22AEE2269F3E}">
      <dsp:nvSpPr>
        <dsp:cNvPr id="0" name=""/>
        <dsp:cNvSpPr/>
      </dsp:nvSpPr>
      <dsp:spPr>
        <a:xfrm>
          <a:off x="3101514" y="529590"/>
          <a:ext cx="234499" cy="2743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IN" sz="600" kern="1200"/>
        </a:p>
      </dsp:txBody>
      <dsp:txXfrm>
        <a:off x="3101514" y="584454"/>
        <a:ext cx="164149" cy="164591"/>
      </dsp:txXfrm>
    </dsp:sp>
    <dsp:sp modelId="{7CF42732-CB12-40B1-98D9-14D435CB9BD0}">
      <dsp:nvSpPr>
        <dsp:cNvPr id="0" name=""/>
        <dsp:cNvSpPr/>
      </dsp:nvSpPr>
      <dsp:spPr>
        <a:xfrm>
          <a:off x="3433352" y="0"/>
          <a:ext cx="1106127" cy="13335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t>Output</a:t>
          </a:r>
        </a:p>
        <a:p>
          <a:pPr marL="0" lvl="0" indent="0" algn="ctr" defTabSz="355600">
            <a:lnSpc>
              <a:spcPct val="90000"/>
            </a:lnSpc>
            <a:spcBef>
              <a:spcPct val="0"/>
            </a:spcBef>
            <a:spcAft>
              <a:spcPct val="35000"/>
            </a:spcAft>
            <a:buNone/>
          </a:pPr>
          <a:r>
            <a:rPr lang="en-IN" sz="800" kern="1200"/>
            <a:t>(Conclusion)</a:t>
          </a:r>
        </a:p>
      </dsp:txBody>
      <dsp:txXfrm>
        <a:off x="3465749" y="32397"/>
        <a:ext cx="1041333" cy="1268706"/>
      </dsp:txXfrm>
    </dsp:sp>
    <dsp:sp modelId="{AD072CE7-5278-439C-9EC1-A8BD416E6C97}">
      <dsp:nvSpPr>
        <dsp:cNvPr id="0" name=""/>
        <dsp:cNvSpPr/>
      </dsp:nvSpPr>
      <dsp:spPr>
        <a:xfrm>
          <a:off x="4650093" y="529590"/>
          <a:ext cx="234499" cy="2743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IN" sz="600" kern="1200"/>
        </a:p>
      </dsp:txBody>
      <dsp:txXfrm>
        <a:off x="4650093" y="584454"/>
        <a:ext cx="164149" cy="164591"/>
      </dsp:txXfrm>
    </dsp:sp>
    <dsp:sp modelId="{A67A7E88-9FD9-4B29-98A1-BFA638860A3F}">
      <dsp:nvSpPr>
        <dsp:cNvPr id="0" name=""/>
        <dsp:cNvSpPr/>
      </dsp:nvSpPr>
      <dsp:spPr>
        <a:xfrm>
          <a:off x="4981931" y="0"/>
          <a:ext cx="1106127" cy="13335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t>Decision Making</a:t>
          </a:r>
        </a:p>
      </dsp:txBody>
      <dsp:txXfrm>
        <a:off x="5014328" y="32397"/>
        <a:ext cx="1041333" cy="126870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2888</Words>
  <Characters>15857</Characters>
  <Application>Microsoft Office Word</Application>
  <DocSecurity>0</DocSecurity>
  <Lines>755</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jayarawman@gmail.com</dc:creator>
  <cp:lastModifiedBy>jayaraman radhakrishnan</cp:lastModifiedBy>
  <cp:revision>4</cp:revision>
  <dcterms:created xsi:type="dcterms:W3CDTF">2026-05-29T15:33:00Z</dcterms:created>
  <dcterms:modified xsi:type="dcterms:W3CDTF">2026-05-29T15:49:00Z</dcterms:modified>
</cp:coreProperties>
</file>