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70AC58" w14:textId="77777777" w:rsidR="00255D50" w:rsidRPr="00561B81" w:rsidRDefault="00255D50" w:rsidP="00956A49">
      <w:pPr>
        <w:jc w:val="center"/>
        <w:rPr>
          <w:rFonts w:ascii="Times New Roman" w:hAnsi="Times New Roman" w:cs="Times New Roman"/>
          <w:b/>
          <w:bCs/>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1B81">
        <w:rPr>
          <w:rFonts w:ascii="Times New Roman" w:hAnsi="Times New Roman" w:cs="Times New Roman"/>
          <w:b/>
          <w:bCs/>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FORMULATION AND EVALUATION </w:t>
      </w:r>
      <w:r w:rsidRPr="00561B81">
        <w:rPr>
          <w:rFonts w:ascii="Times New Roman" w:hAnsi="Times New Roman" w:cs="Times New Roman"/>
          <w:b/>
          <w:bCs/>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OF HERBAL MOUTH ULCER GEL BY USING </w:t>
      </w:r>
      <w:r w:rsidRPr="00561B81">
        <w:rPr>
          <w:rFonts w:ascii="Times New Roman" w:hAnsi="Times New Roman" w:cs="Times New Roman"/>
          <w:b/>
          <w:bCs/>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POLY-HERBAL DRUGS</w:t>
      </w:r>
    </w:p>
    <w:p w14:paraId="5391C865" w14:textId="77777777" w:rsidR="00255D50" w:rsidRPr="00255D50" w:rsidRDefault="00255D50" w:rsidP="00956A49">
      <w:pPr>
        <w:jc w:val="center"/>
        <w:rPr>
          <w:rFonts w:ascii="Times New Roman" w:hAnsi="Times New Roman" w:cs="Times New Roman"/>
          <w:b/>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A95D62" w14:textId="0C884054" w:rsidR="00255D50" w:rsidRPr="00561B81" w:rsidRDefault="00255D50" w:rsidP="00956A49">
      <w:pPr>
        <w:jc w:val="center"/>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5D50">
        <w:rPr>
          <w:rFonts w:ascii="Times New Roman" w:hAnsi="Times New Roman" w:cs="Times New Roman"/>
          <w:b/>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561B81">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 Maurya Himanshu, 2) </w:t>
      </w:r>
      <w:r w:rsidRPr="00561B81">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Shivam Mali, 3) </w:t>
      </w:r>
      <w:r w:rsidRPr="00561B81">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Mrs. Kumari Priyanka</w:t>
      </w:r>
    </w:p>
    <w:p w14:paraId="44EA9184" w14:textId="0AC86DF1" w:rsidR="00255D50" w:rsidRPr="00561B81" w:rsidRDefault="00255D50" w:rsidP="00956A49">
      <w:pPr>
        <w:jc w:val="cente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1B81">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1) B Pharmacy student, 2)</w:t>
      </w:r>
      <w:r w:rsidRPr="00561B81">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 Pharmacy student, 3)</w:t>
      </w:r>
      <w:r w:rsidRPr="00561B81">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Assistant Professor</w:t>
      </w:r>
    </w:p>
    <w:p w14:paraId="5D39FF76" w14:textId="150A3D9E" w:rsidR="00255D50" w:rsidRPr="00561B81" w:rsidRDefault="00255D50" w:rsidP="00956A49">
      <w:pPr>
        <w:jc w:val="cente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1B81">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Department of Pharmaceutics </w:t>
      </w:r>
    </w:p>
    <w:p w14:paraId="71BA97CC" w14:textId="3971C908" w:rsidR="00255D50" w:rsidRPr="00561B81" w:rsidRDefault="00255D50" w:rsidP="00956A49">
      <w:pPr>
        <w:jc w:val="cente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1B81">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 of Pharmacy, Rai University, Ahmedabad, Gujarat, India</w:t>
      </w:r>
    </w:p>
    <w:p w14:paraId="029BDA99" w14:textId="77777777" w:rsidR="00255D50" w:rsidRDefault="00255D50" w:rsidP="00255D50">
      <w:pPr>
        <w:rPr>
          <w:rFonts w:ascii="Times New Roman" w:hAnsi="Times New Roman" w:cs="Times New Roman"/>
          <w:b/>
          <w:bCs/>
          <w:color w:val="000000" w:themeColor="text1"/>
          <w:sz w:val="32"/>
          <w:szCs w:val="32"/>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F5650D6" w14:textId="48BE94E6" w:rsidR="002B3A87" w:rsidRPr="00561B81" w:rsidRDefault="00CB4F2C" w:rsidP="00561B81">
      <w:pPr>
        <w:jc w:val="center"/>
        <w:rPr>
          <w:rFonts w:ascii="Times New Roman" w:hAnsi="Times New Roman" w:cs="Times New Roman"/>
          <w:b/>
          <w:bCs/>
          <w:color w:val="000000" w:themeColor="text1"/>
          <w:sz w:val="32"/>
          <w:szCs w:val="32"/>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56A49">
        <w:rPr>
          <w:rFonts w:ascii="Times New Roman" w:hAnsi="Times New Roman" w:cs="Times New Roman"/>
          <w:b/>
          <w:bCs/>
          <w:color w:val="000000" w:themeColor="text1"/>
          <w:sz w:val="32"/>
          <w:szCs w:val="32"/>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Abstract</w:t>
      </w:r>
    </w:p>
    <w:p w14:paraId="2EBBE24B" w14:textId="77777777" w:rsidR="00876354" w:rsidRPr="00876354" w:rsidRDefault="00876354" w:rsidP="00876354">
      <w:pPr>
        <w:jc w:val="both"/>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76354">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use of natural products in pharmaceutical formulation are gaining much attention because of its therapeutic benefit and less side effects. In this study, we aims to formulate and evaluate a gel based preparation containing black catechu extract for topical application. Black catechu contain various bioactive compounds such as phenolic, flavonoid and alkaloid, which exhibits antimicrobial activity and helps to combats oral bacteria.</w:t>
      </w:r>
    </w:p>
    <w:p w14:paraId="7FACE30C" w14:textId="77777777" w:rsidR="00542C55" w:rsidRPr="00542C55" w:rsidRDefault="00876354" w:rsidP="00542C55">
      <w:pPr>
        <w:jc w:val="both"/>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76354">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Mouth ulcer, also known as aphthous ulcer, is common oral mucosa disorders that affects peoples worldwide.</w:t>
      </w:r>
      <w: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1286C" w:rsidRPr="00E1286C">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conventional treatment option for mouth ulcer often involves synthetic medication which may causing several side effect. </w:t>
      </w:r>
      <w:r w:rsidR="00542C55" w:rsidRPr="00542C55">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Therefore, the development of safe, effective and natural remedies is warranted. This study aims to formulate and evaluate a herbal mouth ulcer gel as an alternative therapeutic approach.</w:t>
      </w:r>
    </w:p>
    <w:p w14:paraId="760C0FBC" w14:textId="268F3F98" w:rsidR="007825EF" w:rsidRDefault="00542C55" w:rsidP="00542C55">
      <w:pPr>
        <w:jc w:val="both"/>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2C55">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formulation process involves selecting potent herbal ingredients known for their anti-inflammatory, antimicrobial and wound healing property. These ingredient includes extracts of black catechu, guava leaf, liquorice roots and peppermint oils, which was incorporated into gel base by using a suitable excipient.</w:t>
      </w:r>
      <w:r w:rsidR="00E1286C" w:rsidRPr="00E1286C">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 formulated gel </w:t>
      </w:r>
      <w:r w:rsidR="002C727A">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was</w:t>
      </w:r>
      <w:r w:rsidR="00E1286C" w:rsidRPr="00E1286C">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subjected to various physicochemical </w:t>
      </w:r>
      <w:r w:rsidR="00867509">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evaluations</w:t>
      </w:r>
      <w:r w:rsidR="00E1286C" w:rsidRPr="00E1286C">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 assess its </w:t>
      </w:r>
      <w:r w:rsidR="00867509">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consistency</w:t>
      </w:r>
      <w:r w:rsidR="00E1286C" w:rsidRPr="00E1286C">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pH value, viscosity level, </w:t>
      </w:r>
      <w:r w:rsidR="00867509">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spreadability</w:t>
      </w:r>
      <w:r w:rsidR="00E1286C" w:rsidRPr="00E1286C">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stability.</w:t>
      </w:r>
    </w:p>
    <w:p w14:paraId="59CB3692" w14:textId="77777777" w:rsidR="00EE002A" w:rsidRDefault="00542C55" w:rsidP="00167BDA">
      <w:pPr>
        <w:jc w:val="both"/>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2C55">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results of the physicochemical evaluation demonstrated that the formulated herbal mouth ulcer gel show desirable properties such as not uniform consistency, inappropriate pH, optimal viscosities and good spreading ability.</w:t>
      </w:r>
    </w:p>
    <w:p w14:paraId="32FAA0AC" w14:textId="4C8B04F3" w:rsidR="00812BFB" w:rsidRPr="00167BDA" w:rsidRDefault="00E1286C" w:rsidP="00167BDA">
      <w:pPr>
        <w:jc w:val="both"/>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859CE">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Keywords:</w:t>
      </w:r>
      <w:r w:rsidRPr="00E1286C">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Black catechu, natural therapeutic benefit, minimal adverse effect, antimicrobial, anti-inflammatory, analgesic property.</w:t>
      </w:r>
    </w:p>
    <w:p w14:paraId="4CA183A0" w14:textId="0704F21B" w:rsidR="00307FAC" w:rsidRDefault="00FA0F77">
      <w:pPr>
        <w:pStyle w:val="ListParagraph"/>
        <w:numPr>
          <w:ilvl w:val="0"/>
          <w:numId w:val="17"/>
        </w:numPr>
        <w:jc w:val="center"/>
        <w:rPr>
          <w:rFonts w:ascii="Times New Roman" w:hAnsi="Times New Roman" w:cs="Times New Roman"/>
          <w:b/>
          <w:bCs/>
          <w:color w:val="000000" w:themeColor="tex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C41AB">
        <w:rPr>
          <w:rFonts w:ascii="Times New Roman" w:hAnsi="Times New Roman" w:cs="Times New Roman"/>
          <w:b/>
          <w:bCs/>
          <w:color w:val="000000" w:themeColor="tex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Introduction</w:t>
      </w:r>
    </w:p>
    <w:p w14:paraId="240C8FC6" w14:textId="77777777" w:rsidR="002B3A87" w:rsidRDefault="002B3A87" w:rsidP="002B3A87">
      <w:pPr>
        <w:pStyle w:val="ListParagraph"/>
        <w:rPr>
          <w:rFonts w:ascii="Times New Roman" w:hAnsi="Times New Roman" w:cs="Times New Roman"/>
          <w:b/>
          <w:bCs/>
          <w:color w:val="000000" w:themeColor="tex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41B8C1A" w14:textId="6F6F8D64" w:rsidR="00C2572B" w:rsidRPr="00C2572B" w:rsidRDefault="00C2572B" w:rsidP="00C2572B">
      <w:pPr>
        <w:rPr>
          <w:rFonts w:ascii="Times New Roman" w:hAnsi="Times New Roman" w:cs="Times New Roman"/>
          <w:b/>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2572B">
        <w:rPr>
          <w:rFonts w:ascii="Times New Roman" w:hAnsi="Times New Roman" w:cs="Times New Roman"/>
          <w:b/>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 Introduction to Mouth Ulcers and Herbal Management:</w:t>
      </w:r>
    </w:p>
    <w:p w14:paraId="127EE17C" w14:textId="5845B52F" w:rsidR="00EE002A" w:rsidRPr="00EE002A" w:rsidRDefault="00EE002A" w:rsidP="00EE002A">
      <w:pPr>
        <w:jc w:val="both"/>
        <w:rPr>
          <w:rFonts w:ascii="Times New Roman" w:hAnsi="Times New Roman" w:cs="Times New Roman"/>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002A">
        <w:rPr>
          <w:rFonts w:ascii="Times New Roman" w:hAnsi="Times New Roman" w:cs="Times New Roman"/>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Mouth ulcers, or aphthous ulcers, are common disorders of the oral mucous membrane. They are characterized by painful lesions on the mouth's mucous membrane. These ulcers can be caused by various factors, including mechanical trauma, stress, hormonal changes, nutritional deficiencies, and microbial infections. While they are generally harmless, mouth ulcers can impact a person's quality of life due to pain, discomfort, and difficulty eating or speaking.</w:t>
      </w:r>
    </w:p>
    <w:p w14:paraId="2EB82B83" w14:textId="0544A58B" w:rsidR="00EE002A" w:rsidRPr="00EE002A" w:rsidRDefault="00EE002A" w:rsidP="00EE002A">
      <w:pPr>
        <w:jc w:val="both"/>
        <w:rPr>
          <w:rFonts w:ascii="Times New Roman" w:hAnsi="Times New Roman" w:cs="Times New Roman"/>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002A">
        <w:rPr>
          <w:rFonts w:ascii="Times New Roman" w:hAnsi="Times New Roman" w:cs="Times New Roman"/>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Traditional medicine systems, such as Ayurveda and Traditional Chinese medicine, have long used medicinal plants for various health conditions, including oral disorders. Black catechu is a well-documented botanical ingredient known for its therapeutic properties, derived from the heartwood of Acacia catechu. In traditional medicine, black catechu has been valued for its astringent, anti-inflammatory, antimicrobial, and wound-healing effects.</w:t>
      </w:r>
    </w:p>
    <w:p w14:paraId="010F3BF6" w14:textId="358F7454" w:rsidR="00EE002A" w:rsidRPr="00EE002A" w:rsidRDefault="00EE002A" w:rsidP="00EE002A">
      <w:pPr>
        <w:jc w:val="both"/>
        <w:rPr>
          <w:rFonts w:ascii="Times New Roman" w:hAnsi="Times New Roman" w:cs="Times New Roman"/>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002A">
        <w:rPr>
          <w:rFonts w:ascii="Times New Roman" w:hAnsi="Times New Roman" w:cs="Times New Roman"/>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Black catechu is astringent due to its high tannin content, particularly catechin and epicatechin. These compounds precipitate proteins and contract tissue, forming a protective layer over the ulcerated mucosa. Additionally, black catechu has anti-inflammatory effects by inhibiting pro-inflammatory cytokines and enzymes involved in the inflammatory process, which helps reduce pain and swelling associated with mouth ulcers.</w:t>
      </w:r>
    </w:p>
    <w:p w14:paraId="6D471357" w14:textId="5B6E8225" w:rsidR="00EE002A" w:rsidRPr="00EE002A" w:rsidRDefault="00EE002A" w:rsidP="00EE002A">
      <w:pPr>
        <w:jc w:val="both"/>
        <w:rPr>
          <w:rFonts w:ascii="Times New Roman" w:hAnsi="Times New Roman" w:cs="Times New Roman"/>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002A">
        <w:rPr>
          <w:rFonts w:ascii="Times New Roman" w:hAnsi="Times New Roman" w:cs="Times New Roman"/>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Black catechu also shows strong antimicrobial activity against a wide range of oral pathogens, including bacteria and fungi that often contribute to the development of mouth ulcers. By slowing down the growth and spread of these microorganisms, it helps prevent secondary infections and supports the natural healing of oral lesions more effectively.</w:t>
      </w:r>
    </w:p>
    <w:p w14:paraId="4626C44E" w14:textId="77777777" w:rsidR="00EE002A" w:rsidRDefault="00EE002A" w:rsidP="00EE002A">
      <w:pPr>
        <w:jc w:val="both"/>
        <w:rPr>
          <w:rFonts w:ascii="Times New Roman" w:hAnsi="Times New Roman" w:cs="Times New Roman"/>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002A">
        <w:rPr>
          <w:rFonts w:ascii="Times New Roman" w:hAnsi="Times New Roman" w:cs="Times New Roman"/>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Incorporating black catechu into a topical gel formulation offers several advantages for managing mouth ulcers. The gel base serves as an effective vehicle for delivering its active components directly to the affected area, ensuring longer contact time and better penetration into the ulcerated tissues. Moreover, the gel formulation allows for more convenient application, providing relief and promoting healing without the need for frequent doses.</w:t>
      </w:r>
    </w:p>
    <w:p w14:paraId="19D44020" w14:textId="0C49AFE1" w:rsidR="00210E17" w:rsidRPr="00C43E4C" w:rsidRDefault="00C43E4C" w:rsidP="00561B81">
      <w:pPr>
        <w:jc w:val="both"/>
        <w:rPr>
          <w:rFonts w:ascii="Times New Roman" w:hAnsi="Times New Roman" w:cs="Times New Roman"/>
          <w:lang w:val="en-US"/>
        </w:rPr>
      </w:pPr>
      <w:r w:rsidRPr="00C43E4C">
        <w:rPr>
          <w:rFonts w:ascii="Times New Roman" w:hAnsi="Times New Roman" w:cs="Times New Roman"/>
          <w:lang w:val="en-US"/>
        </w:rPr>
        <w:t xml:space="preserve">Overall, this research aim to develops a safe, effective and natural remedy for treating mouth ulcers, giving a promising alternative to the conventional treatment option that are commonly used. The study’s findings may </w:t>
      </w:r>
      <w:proofErr w:type="spellStart"/>
      <w:r w:rsidRPr="00C43E4C">
        <w:rPr>
          <w:rFonts w:ascii="Times New Roman" w:hAnsi="Times New Roman" w:cs="Times New Roman"/>
          <w:lang w:val="en-US"/>
        </w:rPr>
        <w:t>helps</w:t>
      </w:r>
      <w:proofErr w:type="spellEnd"/>
      <w:r w:rsidRPr="00C43E4C">
        <w:rPr>
          <w:rFonts w:ascii="Times New Roman" w:hAnsi="Times New Roman" w:cs="Times New Roman"/>
          <w:lang w:val="en-US"/>
        </w:rPr>
        <w:t xml:space="preserve"> to facilitate the development of new herbal formulations for oral healthcare and give valuable insight into the therapeutic potentials of medicinal plants in managing different oral mucosal disorder.</w:t>
      </w:r>
    </w:p>
    <w:p w14:paraId="6F87A79B" w14:textId="7E1AFCB0" w:rsidR="007F349D" w:rsidRPr="00FD3BBC" w:rsidRDefault="00C2572B" w:rsidP="00D4268E">
      <w:pPr>
        <w:jc w:val="both"/>
        <w:rPr>
          <w:rFonts w:ascii="Times New Roman" w:hAnsi="Times New Roman" w:cs="Times New Roman"/>
          <w:b/>
          <w:bCs/>
          <w:sz w:val="28"/>
          <w:szCs w:val="28"/>
        </w:rPr>
      </w:pPr>
      <w:r w:rsidRPr="00C2572B">
        <w:rPr>
          <w:rFonts w:ascii="Times New Roman" w:hAnsi="Times New Roman" w:cs="Times New Roman"/>
          <w:b/>
          <w:bCs/>
          <w:sz w:val="28"/>
          <w:szCs w:val="28"/>
        </w:rPr>
        <w:lastRenderedPageBreak/>
        <w:t xml:space="preserve">1.2 </w:t>
      </w:r>
      <w:r w:rsidR="00796761" w:rsidRPr="00C2572B">
        <w:rPr>
          <w:rFonts w:ascii="Times New Roman" w:hAnsi="Times New Roman" w:cs="Times New Roman"/>
          <w:b/>
          <w:bCs/>
          <w:sz w:val="28"/>
          <w:szCs w:val="28"/>
        </w:rPr>
        <w:t>Definition &amp; Characteri</w:t>
      </w:r>
      <w:r w:rsidR="008B695B" w:rsidRPr="00C2572B">
        <w:rPr>
          <w:rFonts w:ascii="Times New Roman" w:hAnsi="Times New Roman" w:cs="Times New Roman"/>
          <w:b/>
          <w:bCs/>
          <w:sz w:val="28"/>
          <w:szCs w:val="28"/>
        </w:rPr>
        <w:t>stics</w:t>
      </w:r>
      <w:r w:rsidR="008B695B" w:rsidRPr="00FD3BBC">
        <w:rPr>
          <w:rFonts w:ascii="Times New Roman" w:hAnsi="Times New Roman" w:cs="Times New Roman"/>
          <w:b/>
          <w:bCs/>
          <w:sz w:val="28"/>
          <w:szCs w:val="28"/>
        </w:rPr>
        <w:t>:</w:t>
      </w:r>
    </w:p>
    <w:p w14:paraId="692096C4" w14:textId="2974DA32" w:rsidR="008B695B" w:rsidRDefault="00A515E2" w:rsidP="00D4268E">
      <w:pPr>
        <w:jc w:val="both"/>
        <w:rPr>
          <w:rFonts w:ascii="Times New Roman" w:hAnsi="Times New Roman" w:cs="Times New Roman"/>
          <w:lang w:val="en-US"/>
        </w:rPr>
      </w:pPr>
      <w:r w:rsidRPr="00A515E2">
        <w:rPr>
          <w:rFonts w:ascii="Times New Roman" w:hAnsi="Times New Roman" w:cs="Times New Roman"/>
          <w:lang w:val="en-US"/>
        </w:rPr>
        <w:t>Black catechu, also known as Acacia catechu or Khadir, is a traditional medicinal plant widely valued in Ayurveda and other traditional healing systems for its therapeutic benefits. It has been especially used for managing various oral health problems, including mouth ulcers</w:t>
      </w:r>
      <w:r w:rsidR="001A4D39" w:rsidRPr="001A4D39">
        <w:rPr>
          <w:rFonts w:ascii="Times New Roman" w:hAnsi="Times New Roman" w:cs="Times New Roman"/>
          <w:lang w:val="en-US"/>
        </w:rPr>
        <w:t>. Here's a definition and overview of the characteristics of black catechu</w:t>
      </w:r>
      <w:r w:rsidR="00121F95">
        <w:rPr>
          <w:rFonts w:ascii="Times New Roman" w:hAnsi="Times New Roman" w:cs="Times New Roman"/>
          <w:lang w:val="en-US"/>
        </w:rPr>
        <w:t xml:space="preserve"> </w:t>
      </w:r>
      <w:r w:rsidR="001A4D39" w:rsidRPr="001A4D39">
        <w:rPr>
          <w:rFonts w:ascii="Times New Roman" w:hAnsi="Times New Roman" w:cs="Times New Roman"/>
          <w:lang w:val="en-US"/>
        </w:rPr>
        <w:t>concerning its application in the treatment of mouth ulcers</w:t>
      </w:r>
      <w:r w:rsidR="00210E17">
        <w:rPr>
          <w:rFonts w:ascii="Times New Roman" w:hAnsi="Times New Roman" w:cs="Times New Roman"/>
          <w:lang w:val="en-US"/>
        </w:rPr>
        <w:t xml:space="preserve">. </w:t>
      </w:r>
      <w:r w:rsidR="00210E17" w:rsidRPr="00D859CE">
        <w:rPr>
          <w:rFonts w:ascii="Times New Roman" w:hAnsi="Times New Roman" w:cs="Times New Roman"/>
          <w:b/>
          <w:bCs/>
          <w:sz w:val="22"/>
          <w:szCs w:val="22"/>
          <w:vertAlign w:val="superscript"/>
          <w:lang w:val="en-US"/>
        </w:rPr>
        <w:t>[1,3]</w:t>
      </w:r>
    </w:p>
    <w:p w14:paraId="281467E8" w14:textId="77777777" w:rsidR="00121F95" w:rsidRDefault="00121F95" w:rsidP="00D4268E">
      <w:pPr>
        <w:jc w:val="both"/>
        <w:rPr>
          <w:rFonts w:ascii="Times New Roman" w:hAnsi="Times New Roman" w:cs="Times New Roman"/>
          <w:lang w:val="en-US"/>
        </w:rPr>
      </w:pPr>
    </w:p>
    <w:p w14:paraId="7EA0A79E" w14:textId="45AF2738" w:rsidR="00121F95" w:rsidRPr="008611FB" w:rsidRDefault="00121F95" w:rsidP="00D4268E">
      <w:pPr>
        <w:jc w:val="both"/>
        <w:rPr>
          <w:rFonts w:ascii="Times New Roman" w:hAnsi="Times New Roman" w:cs="Times New Roman"/>
          <w:b/>
          <w:bCs/>
          <w:lang w:val="en-US"/>
        </w:rPr>
      </w:pPr>
      <w:r w:rsidRPr="008611FB">
        <w:rPr>
          <w:rFonts w:ascii="Times New Roman" w:hAnsi="Times New Roman" w:cs="Times New Roman"/>
          <w:b/>
          <w:bCs/>
          <w:lang w:val="en-US"/>
        </w:rPr>
        <w:t>Definition</w:t>
      </w:r>
      <w:r w:rsidR="0018066D" w:rsidRPr="008611FB">
        <w:rPr>
          <w:rFonts w:ascii="Times New Roman" w:hAnsi="Times New Roman" w:cs="Times New Roman"/>
          <w:b/>
          <w:bCs/>
          <w:lang w:val="en-US"/>
        </w:rPr>
        <w:t>:</w:t>
      </w:r>
    </w:p>
    <w:p w14:paraId="3ADC8464" w14:textId="3142ACD3" w:rsidR="0018066D" w:rsidRPr="00D859CE" w:rsidRDefault="00C43E4C" w:rsidP="00D4268E">
      <w:pPr>
        <w:jc w:val="both"/>
        <w:rPr>
          <w:rFonts w:ascii="Times New Roman" w:hAnsi="Times New Roman" w:cs="Times New Roman"/>
          <w:sz w:val="22"/>
          <w:szCs w:val="22"/>
          <w:vertAlign w:val="superscript"/>
          <w:lang w:val="en-US"/>
        </w:rPr>
      </w:pPr>
      <w:r w:rsidRPr="00C43E4C">
        <w:rPr>
          <w:rFonts w:ascii="Times New Roman" w:hAnsi="Times New Roman" w:cs="Times New Roman"/>
          <w:lang w:val="en-US"/>
        </w:rPr>
        <w:t>Black catechu is deriving from the heartwood of Acacia catechu, which is a deciduous tree that are native to Southeast Asia and the Indian subcontinent. It is often called as “Khadir’’ in Ayurveda, and it is know</w:t>
      </w:r>
      <w:r w:rsidR="00BD1AAE">
        <w:rPr>
          <w:rFonts w:ascii="Times New Roman" w:hAnsi="Times New Roman" w:cs="Times New Roman"/>
          <w:lang w:val="en-US"/>
        </w:rPr>
        <w:t>n</w:t>
      </w:r>
      <w:r w:rsidRPr="00C43E4C">
        <w:rPr>
          <w:rFonts w:ascii="Times New Roman" w:hAnsi="Times New Roman" w:cs="Times New Roman"/>
          <w:lang w:val="en-US"/>
        </w:rPr>
        <w:t xml:space="preserve"> for its astringent, antimicrobial, anti-inflammatory, and wound-healing properties. Black catechu is usually available in the form of powder, extract, or sometimes as a decocted preparation for many different medicinal use</w:t>
      </w:r>
      <w:r w:rsidR="00D859CE">
        <w:rPr>
          <w:rFonts w:ascii="Times New Roman" w:hAnsi="Times New Roman" w:cs="Times New Roman"/>
          <w:lang w:val="en-US"/>
        </w:rPr>
        <w:t>.</w:t>
      </w:r>
      <w:r w:rsidR="00BD1AAE" w:rsidRPr="00D859CE">
        <w:rPr>
          <w:rFonts w:ascii="Times New Roman" w:hAnsi="Times New Roman" w:cs="Times New Roman"/>
          <w:sz w:val="22"/>
          <w:szCs w:val="22"/>
          <w:vertAlign w:val="superscript"/>
          <w:lang w:val="en-US"/>
        </w:rPr>
        <w:t xml:space="preserve"> </w:t>
      </w:r>
      <w:r w:rsidR="0018066D" w:rsidRPr="00D859CE">
        <w:rPr>
          <w:rFonts w:ascii="Times New Roman" w:hAnsi="Times New Roman" w:cs="Times New Roman"/>
          <w:b/>
          <w:bCs/>
          <w:sz w:val="22"/>
          <w:szCs w:val="22"/>
          <w:vertAlign w:val="superscript"/>
          <w:lang w:val="en-US"/>
        </w:rPr>
        <w:t>[1]</w:t>
      </w:r>
    </w:p>
    <w:p w14:paraId="0FA8EB7C" w14:textId="77777777" w:rsidR="00A515E2" w:rsidRDefault="00A515E2" w:rsidP="00D4268E">
      <w:pPr>
        <w:jc w:val="both"/>
        <w:rPr>
          <w:rFonts w:ascii="Times New Roman" w:hAnsi="Times New Roman" w:cs="Times New Roman"/>
          <w:sz w:val="16"/>
          <w:szCs w:val="16"/>
          <w:lang w:val="en-US"/>
        </w:rPr>
      </w:pPr>
    </w:p>
    <w:p w14:paraId="6EF4A0DE" w14:textId="00A65D0C" w:rsidR="00A515E2" w:rsidRPr="008611FB" w:rsidRDefault="00A515E2" w:rsidP="00D4268E">
      <w:pPr>
        <w:jc w:val="both"/>
        <w:rPr>
          <w:rFonts w:ascii="Times New Roman" w:hAnsi="Times New Roman" w:cs="Times New Roman"/>
          <w:b/>
          <w:bCs/>
          <w:lang w:val="en-US"/>
        </w:rPr>
      </w:pPr>
      <w:r w:rsidRPr="008611FB">
        <w:rPr>
          <w:rFonts w:ascii="Times New Roman" w:hAnsi="Times New Roman" w:cs="Times New Roman"/>
          <w:b/>
          <w:bCs/>
          <w:lang w:val="en-US"/>
        </w:rPr>
        <w:t>Characteristics:</w:t>
      </w:r>
      <w:r w:rsidRPr="008611FB">
        <w:rPr>
          <w:rFonts w:ascii="Times New Roman" w:hAnsi="Times New Roman" w:cs="Times New Roman"/>
          <w:b/>
          <w:bCs/>
          <w:sz w:val="40"/>
          <w:szCs w:val="40"/>
          <w:lang w:val="en-US"/>
        </w:rPr>
        <w:t xml:space="preserve"> </w:t>
      </w:r>
    </w:p>
    <w:p w14:paraId="4FBBBBBB" w14:textId="071DA648" w:rsidR="00CC74C2" w:rsidRDefault="00CC74C2">
      <w:pPr>
        <w:pStyle w:val="ListParagraph"/>
        <w:numPr>
          <w:ilvl w:val="0"/>
          <w:numId w:val="1"/>
        </w:numPr>
        <w:jc w:val="both"/>
        <w:rPr>
          <w:rFonts w:ascii="Times New Roman" w:hAnsi="Times New Roman" w:cs="Times New Roman"/>
        </w:rPr>
      </w:pPr>
      <w:r w:rsidRPr="00CC74C2">
        <w:rPr>
          <w:rFonts w:ascii="Times New Roman" w:hAnsi="Times New Roman" w:cs="Times New Roman"/>
          <w:b/>
          <w:bCs/>
        </w:rPr>
        <w:t>Astringent Properties</w:t>
      </w:r>
      <w:r w:rsidRPr="00CC74C2">
        <w:rPr>
          <w:rFonts w:ascii="Times New Roman" w:hAnsi="Times New Roman" w:cs="Times New Roman"/>
        </w:rPr>
        <w:t>: Black catechu is containing a high amount of tannins, mainly catechin and epicatechin, which gives it strong astringent effects. These tannins helps in contracting the tissues and forming a protective layer over the ulcered mucosa. They also reducing inflammation, bleeding, and extra fluid that is usually seen in mouth ulcers</w:t>
      </w:r>
      <w:r>
        <w:rPr>
          <w:rFonts w:ascii="Times New Roman" w:hAnsi="Times New Roman" w:cs="Times New Roman"/>
        </w:rPr>
        <w:t>.</w:t>
      </w:r>
      <w:r w:rsidR="00210E17" w:rsidRPr="00D859CE">
        <w:rPr>
          <w:rFonts w:ascii="Times New Roman" w:hAnsi="Times New Roman" w:cs="Times New Roman"/>
          <w:b/>
          <w:bCs/>
          <w:sz w:val="22"/>
          <w:szCs w:val="22"/>
          <w:vertAlign w:val="superscript"/>
        </w:rPr>
        <w:t>[3]</w:t>
      </w:r>
    </w:p>
    <w:p w14:paraId="5BFF86F1" w14:textId="77777777" w:rsidR="00CC74C2" w:rsidRDefault="00CC74C2" w:rsidP="00D4268E">
      <w:pPr>
        <w:pStyle w:val="ListParagraph"/>
        <w:jc w:val="both"/>
        <w:rPr>
          <w:rFonts w:ascii="Times New Roman" w:hAnsi="Times New Roman" w:cs="Times New Roman"/>
        </w:rPr>
      </w:pPr>
    </w:p>
    <w:p w14:paraId="61B5DDDB" w14:textId="601F353B" w:rsidR="00CC74C2" w:rsidRDefault="00CC74C2">
      <w:pPr>
        <w:pStyle w:val="ListParagraph"/>
        <w:numPr>
          <w:ilvl w:val="0"/>
          <w:numId w:val="1"/>
        </w:numPr>
        <w:jc w:val="both"/>
        <w:rPr>
          <w:rFonts w:ascii="Times New Roman" w:hAnsi="Times New Roman" w:cs="Times New Roman"/>
        </w:rPr>
      </w:pPr>
      <w:r w:rsidRPr="00CC74C2">
        <w:rPr>
          <w:rFonts w:ascii="Times New Roman" w:hAnsi="Times New Roman" w:cs="Times New Roman"/>
          <w:b/>
          <w:bCs/>
        </w:rPr>
        <w:t xml:space="preserve"> Antimicrobial Activity:</w:t>
      </w:r>
      <w:r w:rsidRPr="00CC74C2">
        <w:rPr>
          <w:rFonts w:ascii="Times New Roman" w:hAnsi="Times New Roman" w:cs="Times New Roman"/>
        </w:rPr>
        <w:t xml:space="preserve"> Black catechu showing significant antimicrobial action against many oral pathogens, including bacteria and fungus that are involve in causing or worsening mouth ulcers. By stopping the growth and multiplication of these microorganisms, black catechu help to prevent secondary infection and support healing of the oral lesion</w:t>
      </w:r>
      <w:r>
        <w:rPr>
          <w:rFonts w:ascii="Times New Roman" w:hAnsi="Times New Roman" w:cs="Times New Roman"/>
        </w:rPr>
        <w:t>s.</w:t>
      </w:r>
      <w:r w:rsidR="00210E17" w:rsidRPr="00D859CE">
        <w:rPr>
          <w:rFonts w:ascii="Times New Roman" w:hAnsi="Times New Roman" w:cs="Times New Roman"/>
          <w:b/>
          <w:bCs/>
          <w:sz w:val="22"/>
          <w:szCs w:val="22"/>
          <w:vertAlign w:val="superscript"/>
        </w:rPr>
        <w:t>[3]</w:t>
      </w:r>
    </w:p>
    <w:p w14:paraId="190D0F00" w14:textId="77777777" w:rsidR="00CC74C2" w:rsidRPr="00CC74C2" w:rsidRDefault="00CC74C2" w:rsidP="00D4268E">
      <w:pPr>
        <w:pStyle w:val="ListParagraph"/>
        <w:jc w:val="both"/>
        <w:rPr>
          <w:rFonts w:ascii="Times New Roman" w:hAnsi="Times New Roman" w:cs="Times New Roman"/>
          <w:b/>
          <w:bCs/>
        </w:rPr>
      </w:pPr>
    </w:p>
    <w:p w14:paraId="00397808" w14:textId="7277E673" w:rsidR="00CC74C2" w:rsidRDefault="00CC74C2">
      <w:pPr>
        <w:pStyle w:val="ListParagraph"/>
        <w:numPr>
          <w:ilvl w:val="0"/>
          <w:numId w:val="1"/>
        </w:numPr>
        <w:jc w:val="both"/>
        <w:rPr>
          <w:rFonts w:ascii="Times New Roman" w:hAnsi="Times New Roman" w:cs="Times New Roman"/>
        </w:rPr>
      </w:pPr>
      <w:r w:rsidRPr="00CC74C2">
        <w:rPr>
          <w:rFonts w:ascii="Times New Roman" w:hAnsi="Times New Roman" w:cs="Times New Roman"/>
          <w:b/>
          <w:bCs/>
        </w:rPr>
        <w:t>Anti-inflammatory Effects:</w:t>
      </w:r>
      <w:r w:rsidRPr="00CC74C2">
        <w:rPr>
          <w:rFonts w:ascii="Times New Roman" w:hAnsi="Times New Roman" w:cs="Times New Roman"/>
        </w:rPr>
        <w:t xml:space="preserve"> The bioactive compounds inside black catechu have anti-inflammatory properties, which helps to reduce pain, swelling, and discomfort related with mouth ulcers. These compounds is inhibiting the production of pro-inflammatory mediators and enzymes, so the inflammatory response becomes lower and tissue repair can happening faster.</w:t>
      </w:r>
      <w:r w:rsidR="00D4268E">
        <w:rPr>
          <w:rFonts w:ascii="Times New Roman" w:hAnsi="Times New Roman" w:cs="Times New Roman"/>
        </w:rPr>
        <w:t xml:space="preserve"> </w:t>
      </w:r>
      <w:r w:rsidR="00D4268E" w:rsidRPr="00D859CE">
        <w:rPr>
          <w:rFonts w:ascii="Times New Roman" w:hAnsi="Times New Roman" w:cs="Times New Roman"/>
          <w:b/>
          <w:bCs/>
          <w:sz w:val="22"/>
          <w:szCs w:val="22"/>
          <w:vertAlign w:val="superscript"/>
        </w:rPr>
        <w:t>[2,3]</w:t>
      </w:r>
    </w:p>
    <w:p w14:paraId="37BE75D7" w14:textId="77777777" w:rsidR="00CC74C2" w:rsidRPr="00CC74C2" w:rsidRDefault="00CC74C2" w:rsidP="00D4268E">
      <w:pPr>
        <w:pStyle w:val="ListParagraph"/>
        <w:jc w:val="both"/>
        <w:rPr>
          <w:rFonts w:ascii="Times New Roman" w:hAnsi="Times New Roman" w:cs="Times New Roman"/>
        </w:rPr>
      </w:pPr>
    </w:p>
    <w:p w14:paraId="63364D86" w14:textId="615B3A0A" w:rsidR="00C2572B" w:rsidRPr="00561B81" w:rsidRDefault="00CC74C2" w:rsidP="00C2572B">
      <w:pPr>
        <w:pStyle w:val="ListParagraph"/>
        <w:numPr>
          <w:ilvl w:val="0"/>
          <w:numId w:val="1"/>
        </w:numPr>
        <w:jc w:val="both"/>
        <w:rPr>
          <w:rFonts w:ascii="Times New Roman" w:hAnsi="Times New Roman" w:cs="Times New Roman"/>
        </w:rPr>
      </w:pPr>
      <w:r w:rsidRPr="00CC74C2">
        <w:rPr>
          <w:rFonts w:ascii="Times New Roman" w:hAnsi="Times New Roman" w:cs="Times New Roman"/>
          <w:b/>
          <w:bCs/>
        </w:rPr>
        <w:t>Wound-Healing Potential:</w:t>
      </w:r>
      <w:r w:rsidRPr="00CC74C2">
        <w:rPr>
          <w:rFonts w:ascii="Times New Roman" w:hAnsi="Times New Roman" w:cs="Times New Roman"/>
        </w:rPr>
        <w:t xml:space="preserve"> Black catechu help to speed up the healing process of mouth ulcers by stimulating fibroblast growth, collagen making, and epithelialization. It also promoting the formation of granulation tissue and improving tissue remodeling, which lead to quicker recovery of the lesions.</w:t>
      </w:r>
    </w:p>
    <w:p w14:paraId="613B6CB8" w14:textId="746B018C" w:rsidR="00CC74C2" w:rsidRPr="00C2572B" w:rsidRDefault="00CC74C2">
      <w:pPr>
        <w:pStyle w:val="ListParagraph"/>
        <w:numPr>
          <w:ilvl w:val="0"/>
          <w:numId w:val="1"/>
        </w:numPr>
        <w:jc w:val="both"/>
        <w:rPr>
          <w:rFonts w:ascii="Times New Roman" w:hAnsi="Times New Roman" w:cs="Times New Roman"/>
        </w:rPr>
      </w:pPr>
      <w:r w:rsidRPr="00C2572B">
        <w:rPr>
          <w:rFonts w:ascii="Times New Roman" w:hAnsi="Times New Roman" w:cs="Times New Roman"/>
          <w:b/>
          <w:bCs/>
        </w:rPr>
        <w:lastRenderedPageBreak/>
        <w:t>Topical Application:</w:t>
      </w:r>
      <w:r w:rsidRPr="00C2572B">
        <w:rPr>
          <w:rFonts w:ascii="Times New Roman" w:hAnsi="Times New Roman" w:cs="Times New Roman"/>
        </w:rPr>
        <w:t xml:space="preserve"> Black catechu can be applied topically as mouthwash, gargle, or gel for managing mouth ulcers. Its application gives relief from symptoms, reducing pain and inflammation, and supporting the natural healing of oral tissues.</w:t>
      </w:r>
      <w:r w:rsidR="00D4268E" w:rsidRPr="00C2572B">
        <w:rPr>
          <w:rFonts w:ascii="Times New Roman" w:hAnsi="Times New Roman" w:cs="Times New Roman"/>
          <w:b/>
          <w:bCs/>
          <w:sz w:val="22"/>
          <w:szCs w:val="22"/>
          <w:vertAlign w:val="superscript"/>
        </w:rPr>
        <w:t>[2]</w:t>
      </w:r>
    </w:p>
    <w:p w14:paraId="557A5BB4" w14:textId="67A192D4" w:rsidR="00BF095B" w:rsidRDefault="00CC74C2" w:rsidP="007C41AB">
      <w:pPr>
        <w:pStyle w:val="BodyTextIndent"/>
      </w:pPr>
      <w:r w:rsidRPr="00CC74C2">
        <w:t>Overall, black catechu is valuing for its multi-action therapeutic effects, making it a promising natural remedy for treating mouth ulcers. Its astringent, antimicrobial, anti-inflammatory, wound-healing, and hemostatic properties all contributing to its effectiveness with minimal side effects.</w:t>
      </w:r>
    </w:p>
    <w:p w14:paraId="76874C7E" w14:textId="77777777" w:rsidR="003A32BA" w:rsidRDefault="003A32BA" w:rsidP="00E20ADF">
      <w:pPr>
        <w:jc w:val="both"/>
        <w:rPr>
          <w:rFonts w:ascii="Times New Roman" w:hAnsi="Times New Roman" w:cs="Times New Roman"/>
        </w:rPr>
      </w:pPr>
    </w:p>
    <w:p w14:paraId="3D780910" w14:textId="46BC205D" w:rsidR="00D616D9" w:rsidRPr="00C2572B" w:rsidRDefault="00C2572B" w:rsidP="00D4268E">
      <w:pPr>
        <w:jc w:val="both"/>
        <w:rPr>
          <w:rFonts w:ascii="Times New Roman" w:hAnsi="Times New Roman" w:cs="Times New Roman"/>
          <w:sz w:val="28"/>
          <w:szCs w:val="28"/>
        </w:rPr>
      </w:pPr>
      <w:r w:rsidRPr="00C2572B">
        <w:rPr>
          <w:rFonts w:ascii="Times New Roman" w:hAnsi="Times New Roman" w:cs="Times New Roman"/>
          <w:b/>
          <w:bCs/>
          <w:sz w:val="28"/>
          <w:szCs w:val="28"/>
        </w:rPr>
        <w:t xml:space="preserve">1.3 </w:t>
      </w:r>
      <w:r w:rsidR="003A79D8" w:rsidRPr="00C2572B">
        <w:rPr>
          <w:rFonts w:ascii="Times New Roman" w:hAnsi="Times New Roman" w:cs="Times New Roman"/>
          <w:b/>
          <w:bCs/>
          <w:sz w:val="28"/>
          <w:szCs w:val="28"/>
        </w:rPr>
        <w:t>Types of Mouth Ulcer:</w:t>
      </w:r>
      <w:r w:rsidR="00D616D9" w:rsidRPr="00C2572B">
        <w:rPr>
          <w:rFonts w:ascii="Times New Roman" w:hAnsi="Times New Roman" w:cs="Times New Roman"/>
          <w:b/>
          <w:bCs/>
          <w:sz w:val="28"/>
          <w:szCs w:val="28"/>
        </w:rPr>
        <w:t xml:space="preserve"> </w:t>
      </w:r>
    </w:p>
    <w:p w14:paraId="34DDC89A" w14:textId="05D390B7" w:rsidR="00D616D9" w:rsidRDefault="003A79D8" w:rsidP="00D4268E">
      <w:pPr>
        <w:tabs>
          <w:tab w:val="left" w:pos="330"/>
        </w:tabs>
        <w:jc w:val="both"/>
        <w:rPr>
          <w:rFonts w:ascii="Times New Roman" w:hAnsi="Times New Roman" w:cs="Times New Roman"/>
        </w:rPr>
      </w:pPr>
      <w:r w:rsidRPr="003A79D8">
        <w:rPr>
          <w:rFonts w:ascii="Times New Roman" w:hAnsi="Times New Roman" w:cs="Times New Roman"/>
        </w:rPr>
        <w:t xml:space="preserve">Mouth ulcers are categorized as </w:t>
      </w:r>
      <w:r w:rsidRPr="003A79D8">
        <w:rPr>
          <w:rFonts w:ascii="Times New Roman" w:hAnsi="Times New Roman" w:cs="Times New Roman"/>
          <w:u w:val="single"/>
        </w:rPr>
        <w:t>Major, Minor, or Herpetiform</w:t>
      </w:r>
      <w:r w:rsidRPr="003A79D8">
        <w:rPr>
          <w:rFonts w:ascii="Times New Roman" w:hAnsi="Times New Roman" w:cs="Times New Roman"/>
        </w:rPr>
        <w:t xml:space="preserve"> based on the size and number of ulcers</w:t>
      </w:r>
      <w:r>
        <w:rPr>
          <w:rFonts w:ascii="Times New Roman" w:hAnsi="Times New Roman" w:cs="Times New Roman"/>
        </w:rPr>
        <w:t>.</w:t>
      </w:r>
      <w:r w:rsidR="00DE7136" w:rsidRPr="00DE7136">
        <w:rPr>
          <w:rFonts w:ascii="Times New Roman" w:hAnsi="Times New Roman" w:cs="Times New Roman"/>
          <w:b/>
          <w:bCs/>
          <w:sz w:val="22"/>
          <w:szCs w:val="22"/>
          <w:vertAlign w:val="superscript"/>
        </w:rPr>
        <w:t xml:space="preserve"> [6] </w:t>
      </w:r>
      <w:r w:rsidRPr="00DE7136">
        <w:rPr>
          <w:rFonts w:ascii="Times New Roman" w:hAnsi="Times New Roman" w:cs="Times New Roman"/>
          <w:b/>
          <w:bCs/>
          <w:sz w:val="22"/>
          <w:szCs w:val="22"/>
          <w:vertAlign w:val="superscript"/>
        </w:rPr>
        <w:t xml:space="preserve"> </w:t>
      </w:r>
      <w:r w:rsidRPr="003A79D8">
        <w:rPr>
          <w:rFonts w:ascii="Times New Roman" w:hAnsi="Times New Roman" w:cs="Times New Roman"/>
        </w:rPr>
        <w:t>The following are the most common forms of mouth ulcers:</w:t>
      </w:r>
    </w:p>
    <w:p w14:paraId="198098D0" w14:textId="77777777" w:rsidR="00210E17" w:rsidRDefault="00210E17" w:rsidP="00D4268E">
      <w:pPr>
        <w:tabs>
          <w:tab w:val="left" w:pos="330"/>
        </w:tabs>
        <w:jc w:val="both"/>
        <w:rPr>
          <w:rFonts w:ascii="Times New Roman" w:hAnsi="Times New Roman" w:cs="Times New Roman"/>
        </w:rPr>
      </w:pPr>
    </w:p>
    <w:p w14:paraId="0716ED15" w14:textId="18B79A09" w:rsidR="00210E17" w:rsidRPr="00E20ADF" w:rsidRDefault="003A79D8">
      <w:pPr>
        <w:pStyle w:val="ListParagraph"/>
        <w:numPr>
          <w:ilvl w:val="0"/>
          <w:numId w:val="16"/>
        </w:numPr>
        <w:tabs>
          <w:tab w:val="left" w:pos="330"/>
        </w:tabs>
        <w:jc w:val="both"/>
        <w:rPr>
          <w:rFonts w:ascii="Times New Roman" w:hAnsi="Times New Roman" w:cs="Times New Roman"/>
        </w:rPr>
      </w:pPr>
      <w:r w:rsidRPr="007C41AB">
        <w:rPr>
          <w:rFonts w:ascii="Times New Roman" w:hAnsi="Times New Roman" w:cs="Times New Roman"/>
          <w:b/>
          <w:bCs/>
        </w:rPr>
        <w:t>Minor ulcers:</w:t>
      </w:r>
      <w:r w:rsidRPr="007C41AB">
        <w:rPr>
          <w:rFonts w:ascii="Times New Roman" w:hAnsi="Times New Roman" w:cs="Times New Roman"/>
        </w:rPr>
        <w:t xml:space="preserve"> Minor aphthous ulcers is the most common type, making almost 80% of all the cases. They are usually around 2–8 mm in size and mostly get cleared within 10 days to 2 weeks, but sometimes healing may </w:t>
      </w:r>
      <w:proofErr w:type="spellStart"/>
      <w:r w:rsidRPr="007C41AB">
        <w:rPr>
          <w:rFonts w:ascii="Times New Roman" w:hAnsi="Times New Roman" w:cs="Times New Roman"/>
        </w:rPr>
        <w:t>feels</w:t>
      </w:r>
      <w:proofErr w:type="spellEnd"/>
      <w:r w:rsidRPr="007C41AB">
        <w:rPr>
          <w:rFonts w:ascii="Times New Roman" w:hAnsi="Times New Roman" w:cs="Times New Roman"/>
        </w:rPr>
        <w:t xml:space="preserve"> slower. These ulcers are quite superficial and small (mostly less than 1 cm), and they appear either single or in small groups. They usually heal on their own and not leaving any scar afterward.</w:t>
      </w:r>
      <w:r w:rsidR="00DE7136">
        <w:rPr>
          <w:rFonts w:ascii="Times New Roman" w:hAnsi="Times New Roman" w:cs="Times New Roman"/>
        </w:rPr>
        <w:t xml:space="preserve"> </w:t>
      </w:r>
      <w:r w:rsidR="00D4268E" w:rsidRPr="00DE7136">
        <w:rPr>
          <w:rFonts w:ascii="Times New Roman" w:hAnsi="Times New Roman" w:cs="Times New Roman"/>
          <w:b/>
          <w:bCs/>
          <w:sz w:val="22"/>
          <w:szCs w:val="22"/>
          <w:vertAlign w:val="superscript"/>
        </w:rPr>
        <w:t>[7]</w:t>
      </w:r>
      <w:r w:rsidR="00D4268E" w:rsidRPr="007C41AB">
        <w:rPr>
          <w:rFonts w:ascii="Times New Roman" w:hAnsi="Times New Roman" w:cs="Times New Roman"/>
          <w:b/>
          <w:bCs/>
          <w:sz w:val="16"/>
          <w:szCs w:val="16"/>
        </w:rPr>
        <w:t xml:space="preserve"> </w:t>
      </w:r>
      <w:r w:rsidR="00D4268E" w:rsidRPr="007C41AB">
        <w:rPr>
          <w:rFonts w:ascii="Times New Roman" w:hAnsi="Times New Roman" w:cs="Times New Roman"/>
        </w:rPr>
        <w:t>[Fig 1]</w:t>
      </w:r>
    </w:p>
    <w:p w14:paraId="557CB41F" w14:textId="5215EBD3" w:rsidR="00B3251C" w:rsidRDefault="00D616D9" w:rsidP="00D4268E">
      <w:pPr>
        <w:jc w:val="center"/>
        <w:rPr>
          <w:noProof/>
          <w:lang w:val="en-US"/>
        </w:rPr>
      </w:pPr>
      <w:r>
        <w:rPr>
          <w:noProof/>
          <w:lang w:val="en-US"/>
        </w:rPr>
        <mc:AlternateContent>
          <mc:Choice Requires="wps">
            <w:drawing>
              <wp:anchor distT="0" distB="0" distL="114300" distR="114300" simplePos="0" relativeHeight="251662336" behindDoc="0" locked="0" layoutInCell="1" allowOverlap="1" wp14:anchorId="2E04DFBC" wp14:editId="7E4B957D">
                <wp:simplePos x="0" y="0"/>
                <wp:positionH relativeFrom="column">
                  <wp:posOffset>3028950</wp:posOffset>
                </wp:positionH>
                <wp:positionV relativeFrom="paragraph">
                  <wp:posOffset>920750</wp:posOffset>
                </wp:positionV>
                <wp:extent cx="647700" cy="533400"/>
                <wp:effectExtent l="0" t="0" r="19050" b="19050"/>
                <wp:wrapNone/>
                <wp:docPr id="1903440652" name="Oval 5"/>
                <wp:cNvGraphicFramePr/>
                <a:graphic xmlns:a="http://schemas.openxmlformats.org/drawingml/2006/main">
                  <a:graphicData uri="http://schemas.microsoft.com/office/word/2010/wordprocessingShape">
                    <wps:wsp>
                      <wps:cNvSpPr/>
                      <wps:spPr>
                        <a:xfrm>
                          <a:off x="0" y="0"/>
                          <a:ext cx="647700" cy="533400"/>
                        </a:xfrm>
                        <a:prstGeom prst="ellips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9C66081" id="Oval 5" o:spid="_x0000_s1026" style="position:absolute;margin-left:238.5pt;margin-top:72.5pt;width:51pt;height:4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" filled="f" strokecolor="black [3200]" strokeweight="1pt"/>
            </w:pict>
          </mc:Fallback>
        </mc:AlternateContent>
      </w:r>
      <w:r>
        <w:rPr>
          <w:noProof/>
          <w:lang w:val="en-US"/>
        </w:rPr>
        <mc:AlternateContent>
          <mc:Choice Requires="aink">
            <w:drawing>
              <wp:anchor distT="0" distB="0" distL="114300" distR="114300" simplePos="0" relativeHeight="251661312" behindDoc="0" locked="0" layoutInCell="1" allowOverlap="1" wp14:anchorId="300D6E6F" wp14:editId="29FD44C7">
                <wp:simplePos x="0" y="0"/>
                <wp:positionH relativeFrom="column">
                  <wp:posOffset>1809750</wp:posOffset>
                </wp:positionH>
                <wp:positionV relativeFrom="paragraph">
                  <wp:posOffset>1358615</wp:posOffset>
                </wp:positionV>
                <wp:extent cx="360" cy="360"/>
                <wp:effectExtent l="57150" t="57150" r="57150" b="57150"/>
                <wp:wrapNone/>
                <wp:docPr id="974558146" name="Ink 3"/>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drawing>
              <wp:anchor distT="0" distB="0" distL="114300" distR="114300" simplePos="0" relativeHeight="251661312" behindDoc="0" locked="0" layoutInCell="1" allowOverlap="1" wp14:anchorId="300D6E6F" wp14:editId="29FD44C7">
                <wp:simplePos x="0" y="0"/>
                <wp:positionH relativeFrom="column">
                  <wp:posOffset>1809750</wp:posOffset>
                </wp:positionH>
                <wp:positionV relativeFrom="paragraph">
                  <wp:posOffset>1358615</wp:posOffset>
                </wp:positionV>
                <wp:extent cx="360" cy="360"/>
                <wp:effectExtent l="57150" t="57150" r="57150" b="57150"/>
                <wp:wrapNone/>
                <wp:docPr id="974558146" name="Ink 3"/>
                <wp:cNvGraphicFramePr/>
                <a:graphic xmlns:a="http://schemas.openxmlformats.org/drawingml/2006/main">
                  <a:graphicData uri="http://schemas.openxmlformats.org/drawingml/2006/picture">
                    <pic:pic xmlns:pic="http://schemas.openxmlformats.org/drawingml/2006/picture">
                      <pic:nvPicPr>
                        <pic:cNvPr id="974558146" name="Ink 3"/>
                        <pic:cNvPicPr/>
                      </pic:nvPicPr>
                      <pic:blipFill>
                        <a:blip r:embed="rId10"/>
                        <a:stretch>
                          <a:fillRect/>
                        </a:stretch>
                      </pic:blipFill>
                      <pic:spPr>
                        <a:xfrm>
                          <a:off x="0" y="0"/>
                          <a:ext cx="18000" cy="18000"/>
                        </a:xfrm>
                        <a:prstGeom prst="rect">
                          <a:avLst/>
                        </a:prstGeom>
                      </pic:spPr>
                    </pic:pic>
                  </a:graphicData>
                </a:graphic>
              </wp:anchor>
            </w:drawing>
          </mc:Fallback>
        </mc:AlternateContent>
      </w:r>
      <w:r>
        <w:rPr>
          <w:noProof/>
          <w:lang w:val="en-US"/>
        </w:rPr>
        <w:drawing>
          <wp:inline distT="0" distB="0" distL="0" distR="0" wp14:anchorId="69DAE73E" wp14:editId="173BCC8B">
            <wp:extent cx="2905125" cy="1704975"/>
            <wp:effectExtent l="57150" t="57150" r="142875" b="142875"/>
            <wp:docPr id="1295806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06274" name="Picture 1295806274"/>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905125" cy="1704975"/>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A2867C2" w14:textId="2E341079" w:rsidR="00D616D9" w:rsidRDefault="00D616D9" w:rsidP="00D4268E">
      <w:pPr>
        <w:jc w:val="center"/>
        <w:rPr>
          <w:rFonts w:ascii="Times New Roman" w:hAnsi="Times New Roman" w:cs="Times New Roman"/>
          <w:b/>
          <w:bCs/>
          <w:lang w:val="en-US"/>
        </w:rPr>
      </w:pPr>
      <w:r>
        <w:rPr>
          <w:rFonts w:ascii="Times New Roman" w:hAnsi="Times New Roman" w:cs="Times New Roman"/>
          <w:b/>
          <w:bCs/>
          <w:lang w:val="en-US"/>
        </w:rPr>
        <w:t>Figure 1: Minor Ulcer</w:t>
      </w:r>
    </w:p>
    <w:p w14:paraId="5564ED8A" w14:textId="77777777" w:rsidR="00D616D9" w:rsidRDefault="00D616D9" w:rsidP="00D4268E">
      <w:pPr>
        <w:jc w:val="center"/>
        <w:rPr>
          <w:rFonts w:ascii="Times New Roman" w:hAnsi="Times New Roman" w:cs="Times New Roman"/>
          <w:b/>
          <w:bCs/>
          <w:lang w:val="en-US"/>
        </w:rPr>
      </w:pPr>
    </w:p>
    <w:p w14:paraId="0802EBC9" w14:textId="77777777" w:rsidR="00D616D9" w:rsidRDefault="00D616D9" w:rsidP="00D4268E">
      <w:pPr>
        <w:jc w:val="center"/>
        <w:rPr>
          <w:rFonts w:ascii="Times New Roman" w:hAnsi="Times New Roman" w:cs="Times New Roman"/>
          <w:b/>
          <w:bCs/>
          <w:lang w:val="en-US"/>
        </w:rPr>
      </w:pPr>
    </w:p>
    <w:p w14:paraId="45BA71C9" w14:textId="7018352B" w:rsidR="000716BF" w:rsidRPr="007C41AB" w:rsidRDefault="000716BF">
      <w:pPr>
        <w:pStyle w:val="ListParagraph"/>
        <w:numPr>
          <w:ilvl w:val="0"/>
          <w:numId w:val="16"/>
        </w:numPr>
        <w:jc w:val="both"/>
        <w:rPr>
          <w:rFonts w:ascii="Times New Roman" w:hAnsi="Times New Roman" w:cs="Times New Roman"/>
        </w:rPr>
      </w:pPr>
      <w:r w:rsidRPr="007C41AB">
        <w:rPr>
          <w:rFonts w:ascii="Times New Roman" w:hAnsi="Times New Roman" w:cs="Times New Roman"/>
          <w:b/>
          <w:bCs/>
        </w:rPr>
        <w:t>Major ulcers:</w:t>
      </w:r>
      <w:r w:rsidRPr="007C41AB">
        <w:rPr>
          <w:rFonts w:ascii="Times New Roman" w:hAnsi="Times New Roman" w:cs="Times New Roman"/>
        </w:rPr>
        <w:t xml:space="preserve"> Major aphthous ulcers are the type that comes much bigger in size, usually more than 5–10 mm, and they are mostly more painful compared to the minor ones. These ulcers not heal quickly; instead, they can stay for many weeks or even some months before getting better.</w:t>
      </w:r>
      <w:r w:rsidR="00D4268E" w:rsidRPr="007C41AB">
        <w:rPr>
          <w:rFonts w:ascii="Times New Roman" w:hAnsi="Times New Roman" w:cs="Times New Roman"/>
        </w:rPr>
        <w:t xml:space="preserve"> </w:t>
      </w:r>
      <w:r w:rsidRPr="007C41AB">
        <w:rPr>
          <w:rFonts w:ascii="Times New Roman" w:hAnsi="Times New Roman" w:cs="Times New Roman"/>
        </w:rPr>
        <w:t>Because they goes deeper into the tissue, they often leaving behind a scar after healing.</w:t>
      </w:r>
      <w:r w:rsidR="00D4268E" w:rsidRPr="007C41AB">
        <w:rPr>
          <w:rFonts w:ascii="Times New Roman" w:hAnsi="Times New Roman" w:cs="Times New Roman"/>
        </w:rPr>
        <w:t xml:space="preserve"> [Fig  2]</w:t>
      </w:r>
    </w:p>
    <w:p w14:paraId="1C899C77" w14:textId="7B4903F0" w:rsidR="00D616D9" w:rsidRDefault="000716BF" w:rsidP="000716BF">
      <w:pPr>
        <w:jc w:val="center"/>
        <w:rPr>
          <w:rFonts w:ascii="Times New Roman" w:hAnsi="Times New Roman" w:cs="Times New Roman"/>
          <w:noProof/>
          <w:lang w:val="en-US"/>
        </w:rPr>
      </w:pPr>
      <w:r>
        <w:rPr>
          <w:rFonts w:ascii="Times New Roman" w:hAnsi="Times New Roman" w:cs="Times New Roman"/>
          <w:noProof/>
          <w:lang w:val="en-US"/>
        </w:rPr>
        <w:lastRenderedPageBreak/>
        <mc:AlternateContent>
          <mc:Choice Requires="wps">
            <w:drawing>
              <wp:anchor distT="0" distB="0" distL="114300" distR="114300" simplePos="0" relativeHeight="251663360" behindDoc="0" locked="0" layoutInCell="1" allowOverlap="1" wp14:anchorId="3B28FEA8" wp14:editId="14C9E767">
                <wp:simplePos x="0" y="0"/>
                <wp:positionH relativeFrom="column">
                  <wp:posOffset>1409700</wp:posOffset>
                </wp:positionH>
                <wp:positionV relativeFrom="paragraph">
                  <wp:posOffset>810261</wp:posOffset>
                </wp:positionV>
                <wp:extent cx="752475" cy="647700"/>
                <wp:effectExtent l="0" t="0" r="28575" b="19050"/>
                <wp:wrapNone/>
                <wp:docPr id="14146649" name="Oval 7"/>
                <wp:cNvGraphicFramePr/>
                <a:graphic xmlns:a="http://schemas.openxmlformats.org/drawingml/2006/main">
                  <a:graphicData uri="http://schemas.microsoft.com/office/word/2010/wordprocessingShape">
                    <wps:wsp>
                      <wps:cNvSpPr/>
                      <wps:spPr>
                        <a:xfrm>
                          <a:off x="0" y="0"/>
                          <a:ext cx="752475" cy="647700"/>
                        </a:xfrm>
                        <a:prstGeom prst="ellips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FD3FEFD" id="Oval 7" o:spid="_x0000_s1026" style="position:absolute;margin-left:111pt;margin-top:63.8pt;width:59.25pt;height:5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" filled="f" strokecolor="black [3200]" strokeweight="1pt"/>
            </w:pict>
          </mc:Fallback>
        </mc:AlternateContent>
      </w:r>
      <w:r>
        <w:rPr>
          <w:rFonts w:ascii="Times New Roman" w:hAnsi="Times New Roman" w:cs="Times New Roman"/>
          <w:noProof/>
          <w:lang w:val="en-US"/>
        </w:rPr>
        <w:drawing>
          <wp:inline distT="0" distB="0" distL="0" distR="0" wp14:anchorId="526A2E46" wp14:editId="19B08BAF">
            <wp:extent cx="2916638" cy="1857571"/>
            <wp:effectExtent l="57150" t="57150" r="131445" b="142875"/>
            <wp:docPr id="15034035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03542" name="Picture 1503403542"/>
                    <pic:cNvPicPr/>
                  </pic:nvPicPr>
                  <pic:blipFill>
                    <a:blip r:embed="rId13">
                      <a:extLst>
                        <a:ext uri="{28A0092B-C50C-407E-A947-70E740481C1C}">
                          <a14:useLocalDpi xmlns:a14="http://schemas.microsoft.com/office/drawing/2010/main" val="0"/>
                        </a:ext>
                      </a:extLst>
                    </a:blip>
                    <a:stretch>
                      <a:fillRect/>
                    </a:stretch>
                  </pic:blipFill>
                  <pic:spPr>
                    <a:xfrm>
                      <a:off x="0" y="0"/>
                      <a:ext cx="2925659" cy="1863317"/>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006DA1BE" w14:textId="15B3EB07" w:rsidR="005A66E8" w:rsidRDefault="005A66E8" w:rsidP="005A66E8">
      <w:pPr>
        <w:jc w:val="center"/>
        <w:rPr>
          <w:rFonts w:ascii="Times New Roman" w:hAnsi="Times New Roman" w:cs="Times New Roman"/>
          <w:b/>
          <w:bCs/>
          <w:lang w:val="en-US"/>
        </w:rPr>
      </w:pPr>
      <w:r>
        <w:rPr>
          <w:rFonts w:ascii="Times New Roman" w:hAnsi="Times New Roman" w:cs="Times New Roman"/>
          <w:b/>
          <w:bCs/>
          <w:lang w:val="en-US"/>
        </w:rPr>
        <w:t>Figure 2: Major Ulcer</w:t>
      </w:r>
    </w:p>
    <w:p w14:paraId="12EA853D" w14:textId="77777777" w:rsidR="005A66E8" w:rsidRDefault="005A66E8" w:rsidP="005A66E8">
      <w:pPr>
        <w:jc w:val="center"/>
        <w:rPr>
          <w:rFonts w:ascii="Times New Roman" w:hAnsi="Times New Roman" w:cs="Times New Roman"/>
          <w:b/>
          <w:bCs/>
          <w:lang w:val="en-US"/>
        </w:rPr>
      </w:pPr>
    </w:p>
    <w:p w14:paraId="0C89E196" w14:textId="1206D0C2" w:rsidR="005A66E8" w:rsidRPr="007C41AB" w:rsidRDefault="005A66E8">
      <w:pPr>
        <w:pStyle w:val="ListParagraph"/>
        <w:numPr>
          <w:ilvl w:val="0"/>
          <w:numId w:val="16"/>
        </w:numPr>
        <w:jc w:val="both"/>
        <w:rPr>
          <w:rFonts w:ascii="Times New Roman" w:hAnsi="Times New Roman" w:cs="Times New Roman"/>
        </w:rPr>
      </w:pPr>
      <w:r w:rsidRPr="007C41AB">
        <w:rPr>
          <w:rFonts w:ascii="Times New Roman" w:hAnsi="Times New Roman" w:cs="Times New Roman"/>
          <w:b/>
          <w:bCs/>
        </w:rPr>
        <w:t>Herpetiform ulcers:</w:t>
      </w:r>
      <w:r w:rsidRPr="007C41AB">
        <w:rPr>
          <w:rFonts w:ascii="Times New Roman" w:hAnsi="Times New Roman" w:cs="Times New Roman"/>
        </w:rPr>
        <w:t xml:space="preserve"> </w:t>
      </w:r>
      <w:r w:rsidR="003536BB" w:rsidRPr="003536BB">
        <w:rPr>
          <w:rFonts w:ascii="Times New Roman" w:hAnsi="Times New Roman" w:cs="Times New Roman"/>
          <w:lang w:val="en-IN"/>
        </w:rPr>
        <w:t>Herpetiform ulcers, the third category, is term that refer to the clustered appearance of lesions. This ulcer consist of a cluster of dozens of tiny lesion the size of pinheads. It have nothing to do with the herpes viruses. These appears in enormous numbers, ranging from 10 to 100 at a time, and are made up of several tiny lesion that eventually join to forms larger plaques. They may heals with a scar in 7 to 30 days depend on the size and depth of the ulcer.</w:t>
      </w:r>
      <w:r w:rsidR="003536BB" w:rsidRPr="003536BB">
        <w:rPr>
          <w:rFonts w:ascii="Times New Roman" w:hAnsi="Times New Roman" w:cs="Times New Roman"/>
          <w:b/>
          <w:bCs/>
          <w:vertAlign w:val="superscript"/>
          <w:lang w:val="en-IN"/>
        </w:rPr>
        <w:t xml:space="preserve"> </w:t>
      </w:r>
      <w:r w:rsidRPr="00DE7136">
        <w:rPr>
          <w:rFonts w:ascii="Times New Roman" w:hAnsi="Times New Roman" w:cs="Times New Roman"/>
          <w:b/>
          <w:bCs/>
          <w:sz w:val="22"/>
          <w:szCs w:val="22"/>
          <w:vertAlign w:val="superscript"/>
        </w:rPr>
        <w:t>[7,8]</w:t>
      </w:r>
      <w:r w:rsidR="00D4268E" w:rsidRPr="007C41AB">
        <w:rPr>
          <w:rFonts w:ascii="Times New Roman" w:hAnsi="Times New Roman" w:cs="Times New Roman"/>
          <w:sz w:val="16"/>
          <w:szCs w:val="16"/>
        </w:rPr>
        <w:t xml:space="preserve"> </w:t>
      </w:r>
      <w:r w:rsidR="00D4268E" w:rsidRPr="007C41AB">
        <w:rPr>
          <w:rFonts w:ascii="Times New Roman" w:hAnsi="Times New Roman" w:cs="Times New Roman"/>
        </w:rPr>
        <w:t>[Fig 3]</w:t>
      </w:r>
    </w:p>
    <w:p w14:paraId="6A76E065" w14:textId="5CCBFCDC" w:rsidR="005A66E8" w:rsidRDefault="005A66E8" w:rsidP="005A66E8">
      <w:pPr>
        <w:jc w:val="center"/>
        <w:rPr>
          <w:rFonts w:ascii="Times New Roman" w:hAnsi="Times New Roman" w:cs="Times New Roman"/>
          <w:noProof/>
          <w:lang w:val="en-US"/>
        </w:rPr>
      </w:pPr>
      <w:r>
        <w:rPr>
          <w:rFonts w:ascii="Times New Roman" w:hAnsi="Times New Roman" w:cs="Times New Roman"/>
          <w:noProof/>
          <w:lang w:val="en-US"/>
        </w:rPr>
        <mc:AlternateContent>
          <mc:Choice Requires="wps">
            <w:drawing>
              <wp:anchor distT="0" distB="0" distL="114300" distR="114300" simplePos="0" relativeHeight="251664384" behindDoc="0" locked="0" layoutInCell="1" allowOverlap="1" wp14:anchorId="18B07EE2" wp14:editId="5189B5E2">
                <wp:simplePos x="0" y="0"/>
                <wp:positionH relativeFrom="column">
                  <wp:posOffset>2971800</wp:posOffset>
                </wp:positionH>
                <wp:positionV relativeFrom="paragraph">
                  <wp:posOffset>762000</wp:posOffset>
                </wp:positionV>
                <wp:extent cx="771525" cy="647700"/>
                <wp:effectExtent l="0" t="0" r="28575" b="19050"/>
                <wp:wrapNone/>
                <wp:docPr id="1849350202" name="Oval 11"/>
                <wp:cNvGraphicFramePr/>
                <a:graphic xmlns:a="http://schemas.openxmlformats.org/drawingml/2006/main">
                  <a:graphicData uri="http://schemas.microsoft.com/office/word/2010/wordprocessingShape">
                    <wps:wsp>
                      <wps:cNvSpPr/>
                      <wps:spPr>
                        <a:xfrm>
                          <a:off x="0" y="0"/>
                          <a:ext cx="771525" cy="647700"/>
                        </a:xfrm>
                        <a:prstGeom prst="ellips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C116D5" id="Oval 11" o:spid="_x0000_s1026" style="position:absolute;margin-left:234pt;margin-top:60pt;width:60.75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" filled="f" strokecolor="black [3200]" strokeweight="1pt"/>
            </w:pict>
          </mc:Fallback>
        </mc:AlternateContent>
      </w:r>
      <w:r>
        <w:rPr>
          <w:rFonts w:ascii="Times New Roman" w:hAnsi="Times New Roman" w:cs="Times New Roman"/>
          <w:noProof/>
          <w:lang w:val="en-US"/>
        </w:rPr>
        <w:drawing>
          <wp:inline distT="0" distB="0" distL="0" distR="0" wp14:anchorId="3C0A1D45" wp14:editId="3742FF8D">
            <wp:extent cx="3076575" cy="1905000"/>
            <wp:effectExtent l="57150" t="57150" r="142875" b="133350"/>
            <wp:docPr id="15568803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80303" name="Picture 1556880303"/>
                    <pic:cNvPicPr/>
                  </pic:nvPicPr>
                  <pic:blipFill>
                    <a:blip r:embed="rId14">
                      <a:extLst>
                        <a:ext uri="{28A0092B-C50C-407E-A947-70E740481C1C}">
                          <a14:useLocalDpi xmlns:a14="http://schemas.microsoft.com/office/drawing/2010/main" val="0"/>
                        </a:ext>
                      </a:extLst>
                    </a:blip>
                    <a:stretch>
                      <a:fillRect/>
                    </a:stretch>
                  </pic:blipFill>
                  <pic:spPr>
                    <a:xfrm>
                      <a:off x="0" y="0"/>
                      <a:ext cx="3076575" cy="1905000"/>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57568C1" w14:textId="757325B9" w:rsidR="005A66E8" w:rsidRDefault="005A66E8" w:rsidP="00210E17">
      <w:pPr>
        <w:jc w:val="center"/>
        <w:rPr>
          <w:rFonts w:ascii="Times New Roman" w:hAnsi="Times New Roman" w:cs="Times New Roman"/>
          <w:b/>
          <w:bCs/>
          <w:lang w:val="en-US"/>
        </w:rPr>
      </w:pPr>
      <w:r>
        <w:rPr>
          <w:rFonts w:ascii="Times New Roman" w:hAnsi="Times New Roman" w:cs="Times New Roman"/>
          <w:b/>
          <w:bCs/>
          <w:lang w:val="en-US"/>
        </w:rPr>
        <w:t>Figure 3: Herpetiform Ulcer</w:t>
      </w:r>
    </w:p>
    <w:p w14:paraId="3431F652" w14:textId="77777777" w:rsidR="00D4268E" w:rsidRDefault="00D4268E" w:rsidP="00D4268E">
      <w:pPr>
        <w:tabs>
          <w:tab w:val="left" w:pos="570"/>
        </w:tabs>
        <w:rPr>
          <w:rFonts w:ascii="Times New Roman" w:hAnsi="Times New Roman" w:cs="Times New Roman"/>
          <w:b/>
          <w:bCs/>
          <w:i/>
          <w:iCs/>
          <w:sz w:val="32"/>
          <w:szCs w:val="32"/>
          <w:u w:val="single"/>
        </w:rPr>
      </w:pPr>
    </w:p>
    <w:p w14:paraId="237BF5EC" w14:textId="77777777" w:rsidR="00561B81" w:rsidRDefault="00561B81" w:rsidP="00D4268E">
      <w:pPr>
        <w:tabs>
          <w:tab w:val="left" w:pos="570"/>
        </w:tabs>
        <w:rPr>
          <w:rFonts w:ascii="Times New Roman" w:hAnsi="Times New Roman" w:cs="Times New Roman"/>
          <w:b/>
          <w:bCs/>
          <w:i/>
          <w:iCs/>
          <w:sz w:val="32"/>
          <w:szCs w:val="32"/>
          <w:u w:val="single"/>
        </w:rPr>
      </w:pPr>
    </w:p>
    <w:p w14:paraId="4A1469FA" w14:textId="77777777" w:rsidR="00561B81" w:rsidRDefault="00561B81" w:rsidP="00D4268E">
      <w:pPr>
        <w:tabs>
          <w:tab w:val="left" w:pos="570"/>
        </w:tabs>
        <w:rPr>
          <w:rFonts w:ascii="Times New Roman" w:hAnsi="Times New Roman" w:cs="Times New Roman"/>
          <w:b/>
          <w:bCs/>
          <w:i/>
          <w:iCs/>
          <w:sz w:val="32"/>
          <w:szCs w:val="32"/>
          <w:u w:val="single"/>
        </w:rPr>
      </w:pPr>
    </w:p>
    <w:p w14:paraId="084E5542" w14:textId="77777777" w:rsidR="00561B81" w:rsidRDefault="00561B81" w:rsidP="00D4268E">
      <w:pPr>
        <w:tabs>
          <w:tab w:val="left" w:pos="570"/>
        </w:tabs>
        <w:rPr>
          <w:rFonts w:ascii="Times New Roman" w:hAnsi="Times New Roman" w:cs="Times New Roman"/>
          <w:b/>
          <w:bCs/>
          <w:i/>
          <w:iCs/>
          <w:sz w:val="32"/>
          <w:szCs w:val="32"/>
          <w:u w:val="single"/>
        </w:rPr>
      </w:pPr>
    </w:p>
    <w:p w14:paraId="1404D57A" w14:textId="4468B8B7" w:rsidR="00EE0C65" w:rsidRPr="00C2572B" w:rsidRDefault="00C2572B" w:rsidP="00D4268E">
      <w:pPr>
        <w:tabs>
          <w:tab w:val="left" w:pos="570"/>
        </w:tabs>
        <w:rPr>
          <w:rFonts w:ascii="Times New Roman" w:hAnsi="Times New Roman" w:cs="Times New Roman"/>
          <w:b/>
          <w:bCs/>
          <w:sz w:val="28"/>
          <w:szCs w:val="28"/>
        </w:rPr>
      </w:pPr>
      <w:r w:rsidRPr="00C2572B">
        <w:rPr>
          <w:rFonts w:ascii="Times New Roman" w:hAnsi="Times New Roman" w:cs="Times New Roman"/>
          <w:b/>
          <w:bCs/>
          <w:sz w:val="28"/>
          <w:szCs w:val="28"/>
        </w:rPr>
        <w:lastRenderedPageBreak/>
        <w:t xml:space="preserve">1.4 </w:t>
      </w:r>
      <w:r w:rsidR="00EE0C65" w:rsidRPr="00C2572B">
        <w:rPr>
          <w:rFonts w:ascii="Times New Roman" w:hAnsi="Times New Roman" w:cs="Times New Roman"/>
          <w:b/>
          <w:bCs/>
          <w:sz w:val="28"/>
          <w:szCs w:val="28"/>
        </w:rPr>
        <w:t>Local causes of Ulceration:</w:t>
      </w:r>
    </w:p>
    <w:p w14:paraId="2E440E47" w14:textId="3441E48F" w:rsidR="00EE0C65" w:rsidRPr="00EE0C65" w:rsidRDefault="003536BB" w:rsidP="00D4268E">
      <w:pPr>
        <w:tabs>
          <w:tab w:val="left" w:pos="570"/>
        </w:tabs>
        <w:jc w:val="both"/>
        <w:rPr>
          <w:rFonts w:ascii="Times New Roman" w:hAnsi="Times New Roman" w:cs="Times New Roman"/>
          <w:lang w:val="en-US"/>
        </w:rPr>
      </w:pPr>
      <w:r w:rsidRPr="003536BB">
        <w:rPr>
          <w:rFonts w:ascii="Times New Roman" w:hAnsi="Times New Roman" w:cs="Times New Roman"/>
        </w:rPr>
        <w:t xml:space="preserve">Chemical burns, heat, ice or ionizing energy burns, or factitious ulceration of the maxillary group includes, can appears at any ages. Ulceration can appears at any age due to trauma, hard meals or </w:t>
      </w:r>
      <w:proofErr w:type="spellStart"/>
      <w:r w:rsidRPr="003536BB">
        <w:rPr>
          <w:rFonts w:ascii="Times New Roman" w:hAnsi="Times New Roman" w:cs="Times New Roman"/>
        </w:rPr>
        <w:t>equipments</w:t>
      </w:r>
      <w:proofErr w:type="spellEnd"/>
      <w:r w:rsidRPr="003536BB">
        <w:rPr>
          <w:rFonts w:ascii="Times New Roman" w:hAnsi="Times New Roman" w:cs="Times New Roman"/>
        </w:rPr>
        <w:t xml:space="preserve">. The lingual fraenum can be damages by brushing the lowest incisors repeatedly as in cunnilingus, or by persistent coughs as in rapid cough, or by </w:t>
      </w:r>
      <w:proofErr w:type="spellStart"/>
      <w:r w:rsidRPr="003536BB">
        <w:rPr>
          <w:rFonts w:ascii="Times New Roman" w:hAnsi="Times New Roman" w:cs="Times New Roman"/>
        </w:rPr>
        <w:t>self mutilation</w:t>
      </w:r>
      <w:proofErr w:type="spellEnd"/>
      <w:r w:rsidRPr="003536BB">
        <w:rPr>
          <w:rFonts w:ascii="Times New Roman" w:hAnsi="Times New Roman" w:cs="Times New Roman"/>
        </w:rPr>
        <w:t xml:space="preserve">. After receiving a dental local </w:t>
      </w:r>
      <w:proofErr w:type="spellStart"/>
      <w:r w:rsidRPr="003536BB">
        <w:rPr>
          <w:rFonts w:ascii="Times New Roman" w:hAnsi="Times New Roman" w:cs="Times New Roman"/>
        </w:rPr>
        <w:t>anesthetic</w:t>
      </w:r>
      <w:proofErr w:type="spellEnd"/>
      <w:r w:rsidRPr="003536BB">
        <w:rPr>
          <w:rFonts w:ascii="Times New Roman" w:hAnsi="Times New Roman" w:cs="Times New Roman"/>
        </w:rPr>
        <w:t xml:space="preserve">, </w:t>
      </w:r>
      <w:proofErr w:type="spellStart"/>
      <w:r w:rsidRPr="003536BB">
        <w:rPr>
          <w:rFonts w:ascii="Times New Roman" w:hAnsi="Times New Roman" w:cs="Times New Roman"/>
        </w:rPr>
        <w:t>childrens</w:t>
      </w:r>
      <w:proofErr w:type="spellEnd"/>
      <w:r w:rsidRPr="003536BB">
        <w:rPr>
          <w:rFonts w:ascii="Times New Roman" w:hAnsi="Times New Roman" w:cs="Times New Roman"/>
        </w:rPr>
        <w:t xml:space="preserve"> may bites their lower lip, resulting in ulcerations. Non-accidental injury can manifests as ulcers of the higher labial fraenum, particularly in a youngster with slightly swollen lips, </w:t>
      </w:r>
      <w:proofErr w:type="spellStart"/>
      <w:r w:rsidRPr="003536BB">
        <w:rPr>
          <w:rFonts w:ascii="Times New Roman" w:hAnsi="Times New Roman" w:cs="Times New Roman"/>
        </w:rPr>
        <w:t>subluxed</w:t>
      </w:r>
      <w:proofErr w:type="spellEnd"/>
      <w:r w:rsidRPr="003536BB">
        <w:rPr>
          <w:rFonts w:ascii="Times New Roman" w:hAnsi="Times New Roman" w:cs="Times New Roman"/>
        </w:rPr>
        <w:t xml:space="preserve"> dentition or a fractured jaws.</w:t>
      </w:r>
      <w:r w:rsidRPr="003536BB">
        <w:rPr>
          <w:rFonts w:ascii="Times New Roman" w:hAnsi="Times New Roman" w:cs="Times New Roman"/>
          <w:b/>
          <w:bCs/>
          <w:vertAlign w:val="superscript"/>
          <w:lang w:val="en-US"/>
        </w:rPr>
        <w:t xml:space="preserve"> </w:t>
      </w:r>
      <w:r w:rsidR="00EE0C65" w:rsidRPr="00DE7136">
        <w:rPr>
          <w:rFonts w:ascii="Times New Roman" w:hAnsi="Times New Roman" w:cs="Times New Roman"/>
          <w:b/>
          <w:bCs/>
          <w:sz w:val="22"/>
          <w:szCs w:val="22"/>
          <w:vertAlign w:val="superscript"/>
          <w:lang w:val="en-US"/>
        </w:rPr>
        <w:t>[9]</w:t>
      </w:r>
      <w:r w:rsidR="001463FC" w:rsidRPr="00DE7136">
        <w:rPr>
          <w:rFonts w:ascii="Times New Roman" w:hAnsi="Times New Roman" w:cs="Times New Roman"/>
          <w:b/>
          <w:bCs/>
          <w:sz w:val="22"/>
          <w:szCs w:val="22"/>
          <w:vertAlign w:val="superscript"/>
          <w:lang w:val="en-US"/>
        </w:rPr>
        <w:t xml:space="preserve"> </w:t>
      </w:r>
      <w:r w:rsidR="00DE7136" w:rsidRPr="00DE7136">
        <w:rPr>
          <w:rFonts w:ascii="Times New Roman" w:hAnsi="Times New Roman" w:cs="Times New Roman"/>
          <w:b/>
          <w:bCs/>
          <w:sz w:val="22"/>
          <w:szCs w:val="22"/>
          <w:vertAlign w:val="superscript"/>
          <w:lang w:val="en-US"/>
        </w:rPr>
        <w:t xml:space="preserve"> </w:t>
      </w:r>
      <w:r w:rsidR="001463FC" w:rsidRPr="001463FC">
        <w:rPr>
          <w:rFonts w:ascii="Times New Roman" w:hAnsi="Times New Roman" w:cs="Times New Roman"/>
          <w:lang w:val="en-US"/>
        </w:rPr>
        <w:t>[Fig 4]</w:t>
      </w:r>
    </w:p>
    <w:p w14:paraId="48EC39D5" w14:textId="77777777" w:rsidR="005A66E8" w:rsidRDefault="005A66E8" w:rsidP="005A66E8">
      <w:pPr>
        <w:jc w:val="center"/>
        <w:rPr>
          <w:rFonts w:ascii="Times New Roman" w:hAnsi="Times New Roman" w:cs="Times New Roman"/>
          <w:b/>
          <w:bCs/>
          <w:lang w:val="en-US"/>
        </w:rPr>
      </w:pPr>
    </w:p>
    <w:p w14:paraId="3C260645" w14:textId="26A41220" w:rsidR="00EE0C65" w:rsidRDefault="00EE0C65" w:rsidP="005A66E8">
      <w:pPr>
        <w:jc w:val="center"/>
        <w:rPr>
          <w:rFonts w:ascii="Times New Roman" w:hAnsi="Times New Roman" w:cs="Times New Roman"/>
          <w:noProof/>
        </w:rPr>
      </w:pPr>
      <w:r w:rsidRPr="00EE0C65">
        <w:rPr>
          <w:rFonts w:ascii="Times New Roman" w:hAnsi="Times New Roman" w:cs="Times New Roman"/>
          <w:noProof/>
        </w:rPr>
        <w:drawing>
          <wp:inline distT="0" distB="0" distL="0" distR="0" wp14:anchorId="7F581157" wp14:editId="526C7C2E">
            <wp:extent cx="5619750" cy="4029075"/>
            <wp:effectExtent l="57150" t="57150" r="133350" b="142875"/>
            <wp:docPr id="4" name="Content Placeholder 3">
              <a:extLst xmlns:a="http://schemas.openxmlformats.org/drawingml/2006/main">
                <a:ext uri="{FF2B5EF4-FFF2-40B4-BE49-F238E27FC236}">
                  <a16:creationId xmlns:a16="http://schemas.microsoft.com/office/drawing/2014/main" id="{996D8083-2B2C-473D-902E-A3F621A8A02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996D8083-2B2C-473D-902E-A3F621A8A028}"/>
                        </a:ext>
                      </a:extLst>
                    </pic:cNvPr>
                    <pic:cNvPicPr>
                      <a:picLocks noGrp="1" noChangeAspect="1"/>
                    </pic:cNvPicPr>
                  </pic:nvPicPr>
                  <pic:blipFill>
                    <a:blip r:embed="rId15"/>
                    <a:stretch>
                      <a:fillRect/>
                    </a:stretch>
                  </pic:blipFill>
                  <pic:spPr>
                    <a:xfrm>
                      <a:off x="0" y="0"/>
                      <a:ext cx="5619750" cy="4029075"/>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49F169A" w14:textId="67F894B5" w:rsidR="00EE0C65" w:rsidRDefault="00EE0C65" w:rsidP="00EE0C65">
      <w:pPr>
        <w:jc w:val="center"/>
        <w:rPr>
          <w:rFonts w:ascii="Times New Roman" w:hAnsi="Times New Roman" w:cs="Times New Roman"/>
          <w:b/>
          <w:bCs/>
          <w:noProof/>
        </w:rPr>
      </w:pPr>
      <w:r>
        <w:rPr>
          <w:rFonts w:ascii="Times New Roman" w:hAnsi="Times New Roman" w:cs="Times New Roman"/>
          <w:b/>
          <w:bCs/>
          <w:noProof/>
        </w:rPr>
        <w:t>Figure 4: Causes of Ulcer</w:t>
      </w:r>
    </w:p>
    <w:p w14:paraId="5C67E650" w14:textId="77777777" w:rsidR="008611FB" w:rsidRDefault="008611FB" w:rsidP="00EE0C65">
      <w:pPr>
        <w:jc w:val="center"/>
        <w:rPr>
          <w:rFonts w:ascii="Times New Roman" w:hAnsi="Times New Roman" w:cs="Times New Roman"/>
          <w:b/>
          <w:bCs/>
          <w:noProof/>
        </w:rPr>
      </w:pPr>
    </w:p>
    <w:p w14:paraId="33E4C1C1" w14:textId="77777777" w:rsidR="00E20ADF" w:rsidRDefault="00E20ADF" w:rsidP="00EE0C65">
      <w:pPr>
        <w:jc w:val="center"/>
        <w:rPr>
          <w:rFonts w:ascii="Times New Roman" w:hAnsi="Times New Roman" w:cs="Times New Roman"/>
          <w:b/>
          <w:bCs/>
          <w:noProof/>
        </w:rPr>
      </w:pPr>
    </w:p>
    <w:p w14:paraId="12214A44" w14:textId="77777777" w:rsidR="00561B81" w:rsidRDefault="00561B81" w:rsidP="00EE0C65">
      <w:pPr>
        <w:jc w:val="center"/>
        <w:rPr>
          <w:rFonts w:ascii="Times New Roman" w:hAnsi="Times New Roman" w:cs="Times New Roman"/>
          <w:b/>
          <w:bCs/>
          <w:noProof/>
        </w:rPr>
      </w:pPr>
    </w:p>
    <w:p w14:paraId="106BA014" w14:textId="77777777" w:rsidR="008611FB" w:rsidRDefault="008611FB" w:rsidP="00FE1EF7">
      <w:pPr>
        <w:rPr>
          <w:rFonts w:ascii="Times New Roman" w:hAnsi="Times New Roman" w:cs="Times New Roman"/>
          <w:b/>
          <w:bCs/>
          <w:lang w:val="en-US"/>
        </w:rPr>
      </w:pPr>
    </w:p>
    <w:p w14:paraId="7CCD017F" w14:textId="064CF6D5" w:rsidR="008611FB" w:rsidRPr="006B0175" w:rsidRDefault="006B0175" w:rsidP="00D4268E">
      <w:pPr>
        <w:rPr>
          <w:rFonts w:ascii="Times New Roman" w:hAnsi="Times New Roman" w:cs="Times New Roman"/>
          <w:b/>
          <w:bCs/>
          <w:sz w:val="28"/>
          <w:szCs w:val="28"/>
        </w:rPr>
      </w:pPr>
      <w:r w:rsidRPr="006B0175">
        <w:rPr>
          <w:rFonts w:ascii="Times New Roman" w:hAnsi="Times New Roman" w:cs="Times New Roman"/>
          <w:b/>
          <w:bCs/>
          <w:sz w:val="28"/>
          <w:szCs w:val="28"/>
        </w:rPr>
        <w:lastRenderedPageBreak/>
        <w:t xml:space="preserve">1.5 </w:t>
      </w:r>
      <w:r w:rsidR="008611FB" w:rsidRPr="006B0175">
        <w:rPr>
          <w:rFonts w:ascii="Times New Roman" w:hAnsi="Times New Roman" w:cs="Times New Roman"/>
          <w:b/>
          <w:bCs/>
          <w:sz w:val="28"/>
          <w:szCs w:val="28"/>
        </w:rPr>
        <w:t>Uses of Black Catechu Gel:</w:t>
      </w:r>
    </w:p>
    <w:p w14:paraId="25FA472A" w14:textId="3EA9B13F" w:rsidR="008611FB" w:rsidRDefault="008611FB" w:rsidP="001463FC">
      <w:pPr>
        <w:jc w:val="both"/>
        <w:rPr>
          <w:rFonts w:ascii="Times New Roman" w:hAnsi="Times New Roman" w:cs="Times New Roman"/>
          <w:lang w:val="en-US"/>
        </w:rPr>
      </w:pPr>
      <w:r w:rsidRPr="008611FB">
        <w:rPr>
          <w:rFonts w:ascii="Times New Roman" w:hAnsi="Times New Roman" w:cs="Times New Roman"/>
          <w:lang w:val="en-US"/>
        </w:rPr>
        <w:t>The use of black catechu herbal mouth ulcer gel can offer several benefits in the management of mouth ulcers. Here's how black catechu gel can be utilized effectively:</w:t>
      </w:r>
    </w:p>
    <w:p w14:paraId="138C93D3" w14:textId="77777777" w:rsidR="001463FC" w:rsidRDefault="001463FC" w:rsidP="001463FC">
      <w:pPr>
        <w:jc w:val="both"/>
        <w:rPr>
          <w:rFonts w:ascii="Times New Roman" w:hAnsi="Times New Roman" w:cs="Times New Roman"/>
          <w:lang w:val="en-US"/>
        </w:rPr>
      </w:pPr>
    </w:p>
    <w:p w14:paraId="1048872B" w14:textId="45FCD7F1" w:rsidR="00B95B84" w:rsidRDefault="00B95B84">
      <w:pPr>
        <w:pStyle w:val="ListParagraph"/>
        <w:numPr>
          <w:ilvl w:val="0"/>
          <w:numId w:val="2"/>
        </w:numPr>
        <w:jc w:val="both"/>
        <w:rPr>
          <w:rFonts w:ascii="Times New Roman" w:hAnsi="Times New Roman" w:cs="Times New Roman"/>
        </w:rPr>
      </w:pPr>
      <w:r w:rsidRPr="00B95B84">
        <w:rPr>
          <w:rFonts w:ascii="Times New Roman" w:hAnsi="Times New Roman" w:cs="Times New Roman"/>
          <w:b/>
          <w:bCs/>
        </w:rPr>
        <w:t>Symptomatic Relief:</w:t>
      </w:r>
      <w:r w:rsidRPr="00B95B84">
        <w:rPr>
          <w:rFonts w:ascii="Times New Roman" w:hAnsi="Times New Roman" w:cs="Times New Roman"/>
        </w:rPr>
        <w:t xml:space="preserve"> When black catechu gel is applying directly on the ulcer area, it is giving almost instant relief from the pain, irritation, and discomfort that comes with mouth ulcers. Because of its strong astringent nature, the gel helps for soothing the damaged mucosa and reducing the pain and inflammation very </w:t>
      </w:r>
      <w:proofErr w:type="spellStart"/>
      <w:r w:rsidRPr="00B95B84">
        <w:rPr>
          <w:rFonts w:ascii="Times New Roman" w:hAnsi="Times New Roman" w:cs="Times New Roman"/>
        </w:rPr>
        <w:t>fastly</w:t>
      </w:r>
      <w:proofErr w:type="spellEnd"/>
      <w:r w:rsidRPr="00B95B84">
        <w:rPr>
          <w:rFonts w:ascii="Times New Roman" w:hAnsi="Times New Roman" w:cs="Times New Roman"/>
        </w:rPr>
        <w:t>.</w:t>
      </w:r>
      <w:r w:rsidRPr="00FC05E2">
        <w:rPr>
          <w:rFonts w:ascii="Times New Roman" w:hAnsi="Times New Roman" w:cs="Times New Roman"/>
          <w:sz w:val="22"/>
          <w:szCs w:val="22"/>
          <w:vertAlign w:val="superscript"/>
        </w:rPr>
        <w:t xml:space="preserve"> </w:t>
      </w:r>
      <w:r w:rsidR="001463FC" w:rsidRPr="00FC05E2">
        <w:rPr>
          <w:rFonts w:ascii="Times New Roman" w:hAnsi="Times New Roman" w:cs="Times New Roman"/>
          <w:b/>
          <w:bCs/>
          <w:sz w:val="22"/>
          <w:szCs w:val="22"/>
          <w:vertAlign w:val="superscript"/>
        </w:rPr>
        <w:t>[4]</w:t>
      </w:r>
    </w:p>
    <w:p w14:paraId="54C71046" w14:textId="77777777" w:rsidR="00B95B84" w:rsidRPr="00B95B84" w:rsidRDefault="00B95B84" w:rsidP="001463FC">
      <w:pPr>
        <w:pStyle w:val="ListParagraph"/>
        <w:jc w:val="both"/>
        <w:rPr>
          <w:rFonts w:ascii="Times New Roman" w:hAnsi="Times New Roman" w:cs="Times New Roman"/>
        </w:rPr>
      </w:pPr>
    </w:p>
    <w:p w14:paraId="6F6C2453" w14:textId="2BE03E37" w:rsidR="00D4268E" w:rsidRDefault="00B95B84">
      <w:pPr>
        <w:pStyle w:val="ListParagraph"/>
        <w:numPr>
          <w:ilvl w:val="0"/>
          <w:numId w:val="2"/>
        </w:numPr>
        <w:jc w:val="both"/>
        <w:rPr>
          <w:rFonts w:ascii="Times New Roman" w:hAnsi="Times New Roman" w:cs="Times New Roman"/>
        </w:rPr>
      </w:pPr>
      <w:r w:rsidRPr="00D4268E">
        <w:rPr>
          <w:rFonts w:ascii="Times New Roman" w:hAnsi="Times New Roman" w:cs="Times New Roman"/>
          <w:b/>
          <w:bCs/>
        </w:rPr>
        <w:t>Promotion of Healing:</w:t>
      </w:r>
      <w:r w:rsidRPr="00D4268E">
        <w:rPr>
          <w:rFonts w:ascii="Times New Roman" w:hAnsi="Times New Roman" w:cs="Times New Roman"/>
        </w:rPr>
        <w:t xml:space="preserve"> Black catechu gel is helping the ulcer to heal more faster by making a kind of protective coating on the wound. This layer is supporting the tissue repair and speeding up the natural healing process</w:t>
      </w:r>
      <w:r w:rsidR="001463FC">
        <w:rPr>
          <w:rFonts w:ascii="Times New Roman" w:hAnsi="Times New Roman" w:cs="Times New Roman"/>
        </w:rPr>
        <w:t>.</w:t>
      </w:r>
      <w:r w:rsidR="001463FC" w:rsidRPr="00FC05E2">
        <w:rPr>
          <w:rFonts w:ascii="Times New Roman" w:hAnsi="Times New Roman" w:cs="Times New Roman"/>
          <w:sz w:val="22"/>
          <w:szCs w:val="22"/>
          <w:vertAlign w:val="superscript"/>
        </w:rPr>
        <w:t xml:space="preserve"> </w:t>
      </w:r>
      <w:r w:rsidR="001463FC" w:rsidRPr="00FC05E2">
        <w:rPr>
          <w:rFonts w:ascii="Times New Roman" w:hAnsi="Times New Roman" w:cs="Times New Roman"/>
          <w:b/>
          <w:bCs/>
          <w:sz w:val="22"/>
          <w:szCs w:val="22"/>
          <w:vertAlign w:val="superscript"/>
        </w:rPr>
        <w:t>[2]</w:t>
      </w:r>
    </w:p>
    <w:p w14:paraId="22BA86E8" w14:textId="77777777" w:rsidR="00D4268E" w:rsidRPr="00D4268E" w:rsidRDefault="00D4268E" w:rsidP="001463FC">
      <w:pPr>
        <w:pStyle w:val="ListParagraph"/>
        <w:jc w:val="both"/>
        <w:rPr>
          <w:rFonts w:ascii="Times New Roman" w:hAnsi="Times New Roman" w:cs="Times New Roman"/>
          <w:b/>
          <w:bCs/>
        </w:rPr>
      </w:pPr>
    </w:p>
    <w:p w14:paraId="109162CC" w14:textId="70002DCF" w:rsidR="00B95B84" w:rsidRPr="00D4268E" w:rsidRDefault="00B95B84">
      <w:pPr>
        <w:pStyle w:val="ListParagraph"/>
        <w:numPr>
          <w:ilvl w:val="0"/>
          <w:numId w:val="2"/>
        </w:numPr>
        <w:jc w:val="both"/>
        <w:rPr>
          <w:rFonts w:ascii="Times New Roman" w:hAnsi="Times New Roman" w:cs="Times New Roman"/>
        </w:rPr>
      </w:pPr>
      <w:r w:rsidRPr="00D4268E">
        <w:rPr>
          <w:rFonts w:ascii="Times New Roman" w:hAnsi="Times New Roman" w:cs="Times New Roman"/>
          <w:b/>
          <w:bCs/>
        </w:rPr>
        <w:t>Reduction of Swelling and Inflammation:</w:t>
      </w:r>
      <w:r w:rsidRPr="00D4268E">
        <w:rPr>
          <w:rFonts w:ascii="Times New Roman" w:hAnsi="Times New Roman" w:cs="Times New Roman"/>
        </w:rPr>
        <w:t xml:space="preserve"> The anti-inflammatory compounds in black catechu is helping to reduce the swelling and redness around the ulcer. This is giving a sense of comfort and letting the healing process happening more easier.</w:t>
      </w:r>
      <w:r w:rsidR="00FC05E2" w:rsidRPr="00FC05E2">
        <w:rPr>
          <w:rFonts w:ascii="Times New Roman" w:hAnsi="Times New Roman" w:cs="Times New Roman"/>
          <w:b/>
          <w:bCs/>
          <w:sz w:val="22"/>
          <w:szCs w:val="22"/>
          <w:vertAlign w:val="superscript"/>
        </w:rPr>
        <w:t xml:space="preserve"> </w:t>
      </w:r>
      <w:r w:rsidR="001463FC" w:rsidRPr="00FC05E2">
        <w:rPr>
          <w:rFonts w:ascii="Times New Roman" w:hAnsi="Times New Roman" w:cs="Times New Roman"/>
          <w:b/>
          <w:bCs/>
          <w:sz w:val="22"/>
          <w:szCs w:val="22"/>
          <w:vertAlign w:val="superscript"/>
        </w:rPr>
        <w:t>[2]</w:t>
      </w:r>
    </w:p>
    <w:p w14:paraId="3487F7B7" w14:textId="77777777" w:rsidR="00B95B84" w:rsidRPr="00B95B84" w:rsidRDefault="00B95B84" w:rsidP="001463FC">
      <w:pPr>
        <w:pStyle w:val="ListParagraph"/>
        <w:jc w:val="both"/>
        <w:rPr>
          <w:rFonts w:ascii="Times New Roman" w:hAnsi="Times New Roman" w:cs="Times New Roman"/>
        </w:rPr>
      </w:pPr>
    </w:p>
    <w:p w14:paraId="753B6420" w14:textId="1FEF220B" w:rsidR="00B95B84" w:rsidRDefault="00B95B84">
      <w:pPr>
        <w:pStyle w:val="ListParagraph"/>
        <w:numPr>
          <w:ilvl w:val="0"/>
          <w:numId w:val="2"/>
        </w:numPr>
        <w:jc w:val="both"/>
        <w:rPr>
          <w:rFonts w:ascii="Times New Roman" w:hAnsi="Times New Roman" w:cs="Times New Roman"/>
        </w:rPr>
      </w:pPr>
      <w:r w:rsidRPr="00B95B84">
        <w:rPr>
          <w:rFonts w:ascii="Times New Roman" w:hAnsi="Times New Roman" w:cs="Times New Roman"/>
          <w:b/>
          <w:bCs/>
        </w:rPr>
        <w:t>Control of Bleeding:</w:t>
      </w:r>
      <w:r w:rsidRPr="00B95B84">
        <w:rPr>
          <w:rFonts w:ascii="Times New Roman" w:hAnsi="Times New Roman" w:cs="Times New Roman"/>
        </w:rPr>
        <w:t xml:space="preserve"> Because black catechu have hemostatic properties, the gel can helps for stopping small bleeding that sometimes happening with mouth ulcers. By forming a protective layer, it is supporting clot formation and reducing the chances of extra bleeding.</w:t>
      </w:r>
      <w:r w:rsidR="001457EB">
        <w:rPr>
          <w:rFonts w:ascii="Times New Roman" w:hAnsi="Times New Roman" w:cs="Times New Roman"/>
        </w:rPr>
        <w:t xml:space="preserve"> </w:t>
      </w:r>
      <w:r w:rsidR="001457EB" w:rsidRPr="001457EB">
        <w:rPr>
          <w:rFonts w:ascii="Times New Roman" w:hAnsi="Times New Roman" w:cs="Times New Roman"/>
          <w:b/>
          <w:bCs/>
          <w:sz w:val="22"/>
          <w:szCs w:val="22"/>
          <w:vertAlign w:val="superscript"/>
        </w:rPr>
        <w:t>[5]</w:t>
      </w:r>
    </w:p>
    <w:p w14:paraId="027D10D9" w14:textId="77777777" w:rsidR="00B95B84" w:rsidRPr="00B95B84" w:rsidRDefault="00B95B84" w:rsidP="001463FC">
      <w:pPr>
        <w:pStyle w:val="ListParagraph"/>
        <w:jc w:val="both"/>
        <w:rPr>
          <w:rFonts w:ascii="Times New Roman" w:hAnsi="Times New Roman" w:cs="Times New Roman"/>
        </w:rPr>
      </w:pPr>
    </w:p>
    <w:p w14:paraId="4042DB7C" w14:textId="68CF15F0" w:rsidR="00B95B84" w:rsidRDefault="00B95B84">
      <w:pPr>
        <w:pStyle w:val="ListParagraph"/>
        <w:numPr>
          <w:ilvl w:val="0"/>
          <w:numId w:val="2"/>
        </w:numPr>
        <w:jc w:val="both"/>
        <w:rPr>
          <w:rFonts w:ascii="Times New Roman" w:hAnsi="Times New Roman" w:cs="Times New Roman"/>
        </w:rPr>
      </w:pPr>
      <w:r w:rsidRPr="00B95B84">
        <w:rPr>
          <w:rFonts w:ascii="Times New Roman" w:hAnsi="Times New Roman" w:cs="Times New Roman"/>
          <w:b/>
          <w:bCs/>
        </w:rPr>
        <w:t>Convenient Application:</w:t>
      </w:r>
      <w:r w:rsidRPr="00B95B84">
        <w:rPr>
          <w:rFonts w:ascii="Times New Roman" w:hAnsi="Times New Roman" w:cs="Times New Roman"/>
        </w:rPr>
        <w:t xml:space="preserve"> The gel form are very easy for apply and can be put exactly on the affected area. It is sticking well to the mouth lining, so it stays there for longer time and giving better therapeutic effect.</w:t>
      </w:r>
      <w:r w:rsidR="001463FC">
        <w:rPr>
          <w:rFonts w:ascii="Times New Roman" w:hAnsi="Times New Roman" w:cs="Times New Roman"/>
        </w:rPr>
        <w:t xml:space="preserve"> </w:t>
      </w:r>
      <w:r w:rsidR="001463FC" w:rsidRPr="00FC05E2">
        <w:rPr>
          <w:rFonts w:ascii="Times New Roman" w:hAnsi="Times New Roman" w:cs="Times New Roman"/>
          <w:b/>
          <w:bCs/>
          <w:sz w:val="22"/>
          <w:szCs w:val="22"/>
          <w:vertAlign w:val="superscript"/>
        </w:rPr>
        <w:t>[2,3]</w:t>
      </w:r>
    </w:p>
    <w:p w14:paraId="5FEAE815" w14:textId="77777777" w:rsidR="00B95B84" w:rsidRPr="00B95B84" w:rsidRDefault="00B95B84" w:rsidP="001463FC">
      <w:pPr>
        <w:pStyle w:val="ListParagraph"/>
        <w:jc w:val="both"/>
        <w:rPr>
          <w:rFonts w:ascii="Times New Roman" w:hAnsi="Times New Roman" w:cs="Times New Roman"/>
        </w:rPr>
      </w:pPr>
    </w:p>
    <w:p w14:paraId="3CD2E168" w14:textId="46FEBCCA" w:rsidR="00B95B84" w:rsidRDefault="00B95B84">
      <w:pPr>
        <w:pStyle w:val="ListParagraph"/>
        <w:numPr>
          <w:ilvl w:val="0"/>
          <w:numId w:val="2"/>
        </w:numPr>
        <w:jc w:val="both"/>
        <w:rPr>
          <w:rFonts w:ascii="Times New Roman" w:hAnsi="Times New Roman" w:cs="Times New Roman"/>
        </w:rPr>
      </w:pPr>
      <w:r w:rsidRPr="00B95B84">
        <w:rPr>
          <w:rFonts w:ascii="Times New Roman" w:hAnsi="Times New Roman" w:cs="Times New Roman"/>
          <w:b/>
          <w:bCs/>
        </w:rPr>
        <w:t>Natural and Safe:</w:t>
      </w:r>
      <w:r w:rsidRPr="00B95B84">
        <w:rPr>
          <w:rFonts w:ascii="Times New Roman" w:hAnsi="Times New Roman" w:cs="Times New Roman"/>
        </w:rPr>
        <w:t xml:space="preserve"> Black catechu is a natural herbal substance with long traditional uses, and it is generally being consider safe. Using a herbal mouth ulcer gel made with black catechu gives a safer option compared to many synthetic medicines, with less chances for side effects.</w:t>
      </w:r>
      <w:r w:rsidR="001463FC">
        <w:rPr>
          <w:rFonts w:ascii="Times New Roman" w:hAnsi="Times New Roman" w:cs="Times New Roman"/>
        </w:rPr>
        <w:t xml:space="preserve"> </w:t>
      </w:r>
      <w:r w:rsidR="001463FC" w:rsidRPr="00FC05E2">
        <w:rPr>
          <w:rFonts w:ascii="Times New Roman" w:hAnsi="Times New Roman" w:cs="Times New Roman"/>
          <w:b/>
          <w:bCs/>
          <w:sz w:val="22"/>
          <w:szCs w:val="22"/>
          <w:vertAlign w:val="superscript"/>
        </w:rPr>
        <w:t>[4</w:t>
      </w:r>
      <w:r w:rsidR="001457EB">
        <w:rPr>
          <w:rFonts w:ascii="Times New Roman" w:hAnsi="Times New Roman" w:cs="Times New Roman"/>
          <w:b/>
          <w:bCs/>
          <w:sz w:val="22"/>
          <w:szCs w:val="22"/>
          <w:vertAlign w:val="superscript"/>
        </w:rPr>
        <w:t>,5</w:t>
      </w:r>
      <w:r w:rsidR="001463FC" w:rsidRPr="00FC05E2">
        <w:rPr>
          <w:rFonts w:ascii="Times New Roman" w:hAnsi="Times New Roman" w:cs="Times New Roman"/>
          <w:b/>
          <w:bCs/>
          <w:sz w:val="22"/>
          <w:szCs w:val="22"/>
          <w:vertAlign w:val="superscript"/>
        </w:rPr>
        <w:t>]</w:t>
      </w:r>
    </w:p>
    <w:p w14:paraId="011E19F8" w14:textId="77777777" w:rsidR="00B95B84" w:rsidRDefault="00B95B84" w:rsidP="001463FC">
      <w:pPr>
        <w:pStyle w:val="ListParagraph"/>
        <w:jc w:val="both"/>
        <w:rPr>
          <w:rFonts w:ascii="Times New Roman" w:hAnsi="Times New Roman" w:cs="Times New Roman"/>
        </w:rPr>
      </w:pPr>
    </w:p>
    <w:p w14:paraId="4EE792E5" w14:textId="77777777" w:rsidR="001463FC" w:rsidRDefault="001463FC" w:rsidP="001463FC">
      <w:pPr>
        <w:pStyle w:val="ListParagraph"/>
        <w:jc w:val="both"/>
        <w:rPr>
          <w:rFonts w:ascii="Times New Roman" w:hAnsi="Times New Roman" w:cs="Times New Roman"/>
        </w:rPr>
      </w:pPr>
    </w:p>
    <w:p w14:paraId="55EEB167" w14:textId="77777777" w:rsidR="001463FC" w:rsidRDefault="001463FC" w:rsidP="00B95B84">
      <w:pPr>
        <w:pStyle w:val="ListParagraph"/>
        <w:rPr>
          <w:rFonts w:ascii="Times New Roman" w:hAnsi="Times New Roman" w:cs="Times New Roman"/>
        </w:rPr>
      </w:pPr>
    </w:p>
    <w:p w14:paraId="689C6463" w14:textId="77777777" w:rsidR="001463FC" w:rsidRDefault="001463FC" w:rsidP="00B95B84">
      <w:pPr>
        <w:pStyle w:val="ListParagraph"/>
        <w:rPr>
          <w:rFonts w:ascii="Times New Roman" w:hAnsi="Times New Roman" w:cs="Times New Roman"/>
        </w:rPr>
      </w:pPr>
    </w:p>
    <w:p w14:paraId="469EB2D1" w14:textId="77777777" w:rsidR="001463FC" w:rsidRDefault="001463FC" w:rsidP="00B95B84">
      <w:pPr>
        <w:pStyle w:val="ListParagraph"/>
        <w:rPr>
          <w:rFonts w:ascii="Times New Roman" w:hAnsi="Times New Roman" w:cs="Times New Roman"/>
        </w:rPr>
      </w:pPr>
    </w:p>
    <w:p w14:paraId="71765F10" w14:textId="77777777" w:rsidR="001463FC" w:rsidRPr="00B95B84" w:rsidRDefault="001463FC" w:rsidP="00B95B84">
      <w:pPr>
        <w:pStyle w:val="ListParagraph"/>
        <w:rPr>
          <w:rFonts w:ascii="Times New Roman" w:hAnsi="Times New Roman" w:cs="Times New Roman"/>
        </w:rPr>
      </w:pPr>
    </w:p>
    <w:p w14:paraId="1C388B90" w14:textId="77777777" w:rsidR="00937902" w:rsidRDefault="00937902" w:rsidP="006F605B">
      <w:pPr>
        <w:rPr>
          <w:rFonts w:ascii="Times New Roman" w:hAnsi="Times New Roman" w:cs="Times New Roman"/>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3386C33" w14:textId="7151F7A9" w:rsidR="006F605B" w:rsidRPr="00956A49" w:rsidRDefault="006F605B">
      <w:pPr>
        <w:pStyle w:val="ListParagraph"/>
        <w:numPr>
          <w:ilvl w:val="0"/>
          <w:numId w:val="17"/>
        </w:numPr>
        <w:jc w:val="center"/>
        <w:rPr>
          <w:rFonts w:ascii="Times New Roman" w:hAnsi="Times New Roman" w:cs="Times New Roman"/>
          <w:b/>
          <w:bCs/>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56A49">
        <w:rPr>
          <w:rFonts w:ascii="Times New Roman" w:hAnsi="Times New Roman" w:cs="Times New Roman"/>
          <w:b/>
          <w:bCs/>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Literature Review</w:t>
      </w:r>
    </w:p>
    <w:tbl>
      <w:tblPr>
        <w:tblStyle w:val="TableGrid"/>
        <w:tblW w:w="10774" w:type="dxa"/>
        <w:tblInd w:w="-714" w:type="dxa"/>
        <w:tblLook w:val="04A0" w:firstRow="1" w:lastRow="0" w:firstColumn="1" w:lastColumn="0" w:noHBand="0" w:noVBand="1"/>
      </w:tblPr>
      <w:tblGrid>
        <w:gridCol w:w="1064"/>
        <w:gridCol w:w="2384"/>
        <w:gridCol w:w="2029"/>
        <w:gridCol w:w="2163"/>
        <w:gridCol w:w="3134"/>
      </w:tblGrid>
      <w:tr w:rsidR="006F605B" w14:paraId="2F62D215" w14:textId="77777777" w:rsidTr="000E5150">
        <w:trPr>
          <w:trHeight w:val="373"/>
        </w:trPr>
        <w:tc>
          <w:tcPr>
            <w:tcW w:w="1064" w:type="dxa"/>
          </w:tcPr>
          <w:p w14:paraId="46D66150" w14:textId="05AD5458" w:rsidR="006F605B" w:rsidRPr="00252383" w:rsidRDefault="006F605B" w:rsidP="00252383">
            <w:pPr>
              <w:jc w:val="center"/>
              <w:rPr>
                <w:rFonts w:ascii="Times New Roman" w:hAnsi="Times New Roman" w:cs="Times New Roman"/>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b/>
                <w:bCs/>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SR.NO</w:t>
            </w:r>
          </w:p>
        </w:tc>
        <w:tc>
          <w:tcPr>
            <w:tcW w:w="2384" w:type="dxa"/>
          </w:tcPr>
          <w:p w14:paraId="0498B176" w14:textId="0E79A0B3" w:rsidR="006F605B" w:rsidRPr="00252383" w:rsidRDefault="006F605B" w:rsidP="00252383">
            <w:pPr>
              <w:jc w:val="cente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b/>
                <w:bCs/>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TOPICS</w:t>
            </w:r>
          </w:p>
        </w:tc>
        <w:tc>
          <w:tcPr>
            <w:tcW w:w="2029" w:type="dxa"/>
          </w:tcPr>
          <w:p w14:paraId="24763F50" w14:textId="24ACCCC2" w:rsidR="006F605B" w:rsidRPr="00252383" w:rsidRDefault="006F605B" w:rsidP="00252383">
            <w:pPr>
              <w:jc w:val="cente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b/>
                <w:bCs/>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AUTHORS</w:t>
            </w:r>
          </w:p>
        </w:tc>
        <w:tc>
          <w:tcPr>
            <w:tcW w:w="2163" w:type="dxa"/>
          </w:tcPr>
          <w:p w14:paraId="2EAEAB4C" w14:textId="0F5BBED6" w:rsidR="006F605B" w:rsidRPr="00252383" w:rsidRDefault="006F605B" w:rsidP="00252383">
            <w:pPr>
              <w:jc w:val="cente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b/>
                <w:bCs/>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JOURNALS</w:t>
            </w:r>
          </w:p>
        </w:tc>
        <w:tc>
          <w:tcPr>
            <w:tcW w:w="3134" w:type="dxa"/>
          </w:tcPr>
          <w:p w14:paraId="29760321" w14:textId="03B13088" w:rsidR="006F605B" w:rsidRPr="00252383" w:rsidRDefault="006F605B" w:rsidP="00252383">
            <w:pPr>
              <w:jc w:val="cente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b/>
                <w:bCs/>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REVIEW</w:t>
            </w:r>
          </w:p>
        </w:tc>
      </w:tr>
      <w:tr w:rsidR="006F605B" w14:paraId="25A1B6C4" w14:textId="77777777" w:rsidTr="000E5150">
        <w:trPr>
          <w:trHeight w:val="373"/>
        </w:trPr>
        <w:tc>
          <w:tcPr>
            <w:tcW w:w="1064" w:type="dxa"/>
          </w:tcPr>
          <w:p w14:paraId="66B74D47" w14:textId="5340B013" w:rsidR="006F605B" w:rsidRPr="00252383" w:rsidRDefault="006F605B" w:rsidP="00252383">
            <w:pPr>
              <w:jc w:val="cente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FE1EF7">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c>
        <w:tc>
          <w:tcPr>
            <w:tcW w:w="2384" w:type="dxa"/>
          </w:tcPr>
          <w:p w14:paraId="6D475A0F" w14:textId="77777777" w:rsidR="00FE1EF7" w:rsidRDefault="006F605B" w:rsidP="006F605B">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Treatment of mouth ulcer by curcumin loaded</w:t>
            </w:r>
          </w:p>
          <w:p w14:paraId="6B16AB72" w14:textId="0733748B" w:rsidR="006F605B" w:rsidRPr="00252383" w:rsidRDefault="006F605B" w:rsidP="006F605B">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thermoreversible</w:t>
            </w:r>
            <w:proofErr w:type="spellEnd"/>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mucoadhesive gel</w:t>
            </w:r>
          </w:p>
          <w:p w14:paraId="5DD50DEA" w14:textId="77777777" w:rsidR="006F605B" w:rsidRPr="00252383" w:rsidRDefault="006F605B" w:rsidP="006F605B">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029" w:type="dxa"/>
          </w:tcPr>
          <w:p w14:paraId="3EF27EAB" w14:textId="5CEA6D8B" w:rsidR="006F605B" w:rsidRPr="00252383" w:rsidRDefault="006F605B" w:rsidP="006F605B">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 S. Thorat</w:t>
            </w:r>
            <w:r w:rsidR="00CB350D">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2064D662" w14:textId="0EDBF7F4" w:rsidR="006F605B" w:rsidRPr="00252383" w:rsidRDefault="006F605B" w:rsidP="006F605B">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M. </w:t>
            </w:r>
            <w:proofErr w:type="spellStart"/>
            <w:r w:rsidRPr="0025238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Sarvagod</w:t>
            </w:r>
            <w:proofErr w:type="spellEnd"/>
            <w:r w:rsidR="0025238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0E1824D" w14:textId="0F9CC5D8" w:rsidR="006F605B" w:rsidRPr="00252383" w:rsidRDefault="006F605B" w:rsidP="006F605B">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 V. Kulkarni</w:t>
            </w:r>
            <w:r w:rsidR="0025238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365083BD" w14:textId="62029C40" w:rsidR="006F605B" w:rsidRPr="00252383" w:rsidRDefault="006F605B" w:rsidP="006F605B">
            <w:pPr>
              <w:rPr>
                <w:rFonts w:ascii="Times New Roman" w:hAnsi="Times New Roman" w:cs="Times New Roma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H.</w:t>
            </w:r>
            <w:r w:rsidRPr="00252383">
              <w:rPr>
                <w:rFonts w:ascii="Times New Roman" w:hAnsi="Times New Roman" w:cs="Times New Roman"/>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Pr="0025238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Hosmani</w:t>
            </w:r>
            <w:proofErr w:type="spellEnd"/>
            <w:r w:rsidR="0025238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D8DD00C" w14:textId="77777777" w:rsidR="006F605B" w:rsidRPr="00252383" w:rsidRDefault="006F605B" w:rsidP="006F605B">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163" w:type="dxa"/>
          </w:tcPr>
          <w:p w14:paraId="4DB4D0D6" w14:textId="77777777" w:rsidR="006F605B" w:rsidRPr="00252383" w:rsidRDefault="006F605B" w:rsidP="006F605B">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International Journal of Pharmacy and Pharmaceutical Science.</w:t>
            </w:r>
          </w:p>
          <w:p w14:paraId="382A69D1" w14:textId="77777777" w:rsidR="006F605B" w:rsidRPr="00252383" w:rsidRDefault="006F605B" w:rsidP="006F605B">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134" w:type="dxa"/>
          </w:tcPr>
          <w:p w14:paraId="40713298" w14:textId="2076A9B4" w:rsidR="006F605B" w:rsidRPr="00252383" w:rsidRDefault="006F605B" w:rsidP="006F605B">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Mouth ulcers are quite common, but most available treatments don’t give lasting relief. In this study, researchers created a curcumin-based gel that turns into a gel at body temperature and sticks well to the mouth’s lining. It stayed in place, released the drug steadily for about 4 hours, and showed promise as a better option for treating mouth ulcers.</w:t>
            </w:r>
            <w:r w:rsidR="00C47F3F">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47F3F" w:rsidRPr="00C47F3F">
              <w:rPr>
                <w:rFonts w:ascii="Times New Roman" w:hAnsi="Times New Roman" w:cs="Times New Roman"/>
                <w:b/>
                <w:bCs/>
                <w:color w:val="000000" w:themeColor="text1"/>
                <w:sz w:val="22"/>
                <w:szCs w:val="22"/>
                <w:vertAlign w:val="superscript"/>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p w14:paraId="7D223D97" w14:textId="7DEE406C" w:rsidR="006F605B" w:rsidRPr="00252383" w:rsidRDefault="006F605B" w:rsidP="006F605B">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6F605B" w14:paraId="746832BD" w14:textId="77777777" w:rsidTr="000E5150">
        <w:trPr>
          <w:trHeight w:val="373"/>
        </w:trPr>
        <w:tc>
          <w:tcPr>
            <w:tcW w:w="1064" w:type="dxa"/>
          </w:tcPr>
          <w:p w14:paraId="5D75A5B6" w14:textId="681DDC2E" w:rsidR="006F605B" w:rsidRPr="00252383" w:rsidRDefault="006F605B" w:rsidP="00252383">
            <w:pPr>
              <w:jc w:val="cente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AC31F3">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c>
        <w:tc>
          <w:tcPr>
            <w:tcW w:w="2384" w:type="dxa"/>
          </w:tcPr>
          <w:p w14:paraId="5FBC2BFF" w14:textId="4122875E" w:rsidR="006F605B" w:rsidRPr="00252383" w:rsidRDefault="006F605B" w:rsidP="006F605B">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Medicinal Extract of </w:t>
            </w:r>
            <w:proofErr w:type="spellStart"/>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Scutellaria</w:t>
            </w:r>
            <w:proofErr w:type="spellEnd"/>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baicalensis</w:t>
            </w:r>
            <w:proofErr w:type="spellEnd"/>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Acacia catechu Acts as a Dual Inhibitor of Cyclooxygenase and 5-Lipoxygenase to Reduce Inflammation</w:t>
            </w:r>
          </w:p>
          <w:p w14:paraId="4487729B" w14:textId="77777777" w:rsidR="006F605B" w:rsidRPr="00252383" w:rsidRDefault="006F605B" w:rsidP="006F605B">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029" w:type="dxa"/>
          </w:tcPr>
          <w:p w14:paraId="217C2EA4" w14:textId="77777777" w:rsidR="006E49D7" w:rsidRDefault="006E49D7" w:rsidP="006F605B">
            <w:pPr>
              <w:rPr>
                <w:rFonts w:ascii="Times New Roman" w:hAnsi="Times New Roman" w:cs="Times New Roman"/>
              </w:rPr>
            </w:pPr>
            <w:r w:rsidRPr="000034AA">
              <w:rPr>
                <w:rFonts w:ascii="Times New Roman" w:hAnsi="Times New Roman" w:cs="Times New Roman"/>
              </w:rPr>
              <w:t>Burnett, B. P.,</w:t>
            </w:r>
          </w:p>
          <w:p w14:paraId="0BE71F9D" w14:textId="77777777" w:rsidR="006E49D7" w:rsidRDefault="006E49D7" w:rsidP="006F605B">
            <w:pPr>
              <w:rPr>
                <w:rFonts w:ascii="Times New Roman" w:hAnsi="Times New Roman" w:cs="Times New Roman"/>
              </w:rPr>
            </w:pPr>
            <w:r w:rsidRPr="000034AA">
              <w:rPr>
                <w:rFonts w:ascii="Times New Roman" w:hAnsi="Times New Roman" w:cs="Times New Roman"/>
              </w:rPr>
              <w:t xml:space="preserve">Jia, Q., </w:t>
            </w:r>
          </w:p>
          <w:p w14:paraId="1D57E25B" w14:textId="77777777" w:rsidR="006E49D7" w:rsidRDefault="006E49D7" w:rsidP="006F605B">
            <w:pPr>
              <w:rPr>
                <w:rFonts w:ascii="Times New Roman" w:hAnsi="Times New Roman" w:cs="Times New Roman"/>
              </w:rPr>
            </w:pPr>
            <w:r w:rsidRPr="000034AA">
              <w:rPr>
                <w:rFonts w:ascii="Times New Roman" w:hAnsi="Times New Roman" w:cs="Times New Roman"/>
              </w:rPr>
              <w:t xml:space="preserve">Zhao, Y., </w:t>
            </w:r>
          </w:p>
          <w:p w14:paraId="1DAC10FC" w14:textId="4F93825E" w:rsidR="006F605B" w:rsidRPr="00252383" w:rsidRDefault="006E49D7" w:rsidP="006F605B">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34AA">
              <w:rPr>
                <w:rFonts w:ascii="Times New Roman" w:hAnsi="Times New Roman" w:cs="Times New Roman"/>
              </w:rPr>
              <w:t xml:space="preserve">Levy, R. M. </w:t>
            </w:r>
          </w:p>
        </w:tc>
        <w:tc>
          <w:tcPr>
            <w:tcW w:w="2163" w:type="dxa"/>
          </w:tcPr>
          <w:p w14:paraId="2CBC8B51" w14:textId="77777777" w:rsidR="006F605B" w:rsidRPr="00252383" w:rsidRDefault="006F605B" w:rsidP="006F605B">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Journal of Medicinal Food</w:t>
            </w:r>
          </w:p>
          <w:p w14:paraId="495AB603" w14:textId="77777777" w:rsidR="006F605B" w:rsidRPr="00252383" w:rsidRDefault="006F605B" w:rsidP="006F605B">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134" w:type="dxa"/>
          </w:tcPr>
          <w:p w14:paraId="766D6D4C" w14:textId="608F13EB" w:rsidR="006F605B" w:rsidRPr="00252383" w:rsidRDefault="006F605B" w:rsidP="006F605B">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combination of baicalin and catechin was found to block both COX and LOX enzymes, which are key players in inflammation. The extract reduced prostaglandin and leukotriene production in human cell models and showed strong anti-inflammatory effects in mice</w:t>
            </w:r>
            <w:r w:rsidR="006E49D7">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E49D7" w:rsidRPr="006E49D7">
              <w:rPr>
                <w:rFonts w:ascii="Times New Roman" w:hAnsi="Times New Roman" w:cs="Times New Roman"/>
                <w:b/>
                <w:bCs/>
                <w:color w:val="000000" w:themeColor="text1"/>
                <w:sz w:val="22"/>
                <w:szCs w:val="22"/>
                <w:vertAlign w:val="superscript"/>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w:t>
            </w:r>
          </w:p>
          <w:p w14:paraId="47ED4476" w14:textId="4E2A570F" w:rsidR="006F605B" w:rsidRPr="00252383" w:rsidRDefault="006F605B" w:rsidP="006F605B">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252383" w14:paraId="39F3D49B" w14:textId="77777777" w:rsidTr="000E5150">
        <w:trPr>
          <w:trHeight w:val="373"/>
        </w:trPr>
        <w:tc>
          <w:tcPr>
            <w:tcW w:w="1064" w:type="dxa"/>
          </w:tcPr>
          <w:p w14:paraId="44B0D720" w14:textId="5C94C0A7" w:rsidR="00252383" w:rsidRPr="00252383" w:rsidRDefault="00252383" w:rsidP="00252383">
            <w:pPr>
              <w:jc w:val="cente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AC31F3">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c>
        <w:tc>
          <w:tcPr>
            <w:tcW w:w="2384" w:type="dxa"/>
          </w:tcPr>
          <w:p w14:paraId="50F0D1F1" w14:textId="31BEFE6D" w:rsidR="00252383" w:rsidRPr="00252383" w:rsidRDefault="00252383" w:rsidP="0025238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Antioxidant, Anti-inflammatory, and Chemoprotective Properties of Acacia catechu Heartwood Extracts</w:t>
            </w:r>
          </w:p>
          <w:p w14:paraId="2B9D2104" w14:textId="77777777" w:rsidR="00252383" w:rsidRPr="00252383" w:rsidRDefault="00252383"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029" w:type="dxa"/>
          </w:tcPr>
          <w:p w14:paraId="7630F417" w14:textId="7DF1ADAB" w:rsidR="00252383" w:rsidRPr="00252383" w:rsidRDefault="00252383" w:rsidP="00252383">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Sid</w:t>
            </w:r>
            <w:r w:rsidR="000E5150">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ney J.</w:t>
            </w: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Stohs</w:t>
            </w:r>
            <w: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6C63BCE" w14:textId="09138A01" w:rsidR="00252383" w:rsidRPr="00252383" w:rsidRDefault="00252383" w:rsidP="0025238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Debasis Bagchi</w:t>
            </w:r>
            <w: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0B2E34C" w14:textId="77777777" w:rsidR="00252383" w:rsidRPr="00252383" w:rsidRDefault="00252383"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163" w:type="dxa"/>
          </w:tcPr>
          <w:p w14:paraId="42B04076" w14:textId="5F93C6EA" w:rsidR="00252383" w:rsidRPr="000E5150" w:rsidRDefault="000E5150" w:rsidP="000E5150">
            <w:pPr>
              <w:pStyle w:val="Header"/>
              <w:tabs>
                <w:tab w:val="clear" w:pos="4513"/>
                <w:tab w:val="clear" w:pos="9026"/>
              </w:tabs>
              <w:rPr>
                <w:rFonts w:ascii="Times New Roman" w:hAnsi="Times New Roman" w:cs="Times New Rom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E5150">
              <w:rPr>
                <w:rFonts w:ascii="Times New Roman" w:hAnsi="Times New Roman" w:cs="Times New Rom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Phytotherapy Research</w:t>
            </w:r>
          </w:p>
        </w:tc>
        <w:tc>
          <w:tcPr>
            <w:tcW w:w="3134" w:type="dxa"/>
          </w:tcPr>
          <w:p w14:paraId="5C6F6EA0" w14:textId="295FC9E2" w:rsidR="00252383" w:rsidRPr="00252383" w:rsidRDefault="00CB60CD"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60CD">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Acacia catechu heartwood extract contains strong antioxidant compounds like catechin and epicatechin which helps in anti-inflammatory, protective and pain relieving effect. It also reduces oxidative stress and support healing process.</w:t>
            </w:r>
            <w:r w:rsidR="00A96874">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96874" w:rsidRPr="00A96874">
              <w:rPr>
                <w:rFonts w:ascii="Times New Roman" w:hAnsi="Times New Roman" w:cs="Times New Roman"/>
                <w:b/>
                <w:bCs/>
                <w:color w:val="000000" w:themeColor="text1"/>
                <w:sz w:val="22"/>
                <w:szCs w:val="2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[25]</w:t>
            </w:r>
          </w:p>
        </w:tc>
      </w:tr>
      <w:tr w:rsidR="00252383" w14:paraId="7FB13747" w14:textId="77777777" w:rsidTr="000E5150">
        <w:trPr>
          <w:trHeight w:val="373"/>
        </w:trPr>
        <w:tc>
          <w:tcPr>
            <w:tcW w:w="1064" w:type="dxa"/>
          </w:tcPr>
          <w:p w14:paraId="73DEBAD1" w14:textId="51AFAEBE" w:rsidR="00252383" w:rsidRPr="00252383" w:rsidRDefault="00252383" w:rsidP="00252383">
            <w:pPr>
              <w:jc w:val="cente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AC31F3">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c>
        <w:tc>
          <w:tcPr>
            <w:tcW w:w="2384" w:type="dxa"/>
          </w:tcPr>
          <w:p w14:paraId="41B2F181" w14:textId="6944AE89" w:rsidR="00252383" w:rsidRPr="00252383" w:rsidRDefault="00252383" w:rsidP="0025238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Therapeutic benefits of liquorice in dentistry</w:t>
            </w:r>
          </w:p>
          <w:p w14:paraId="4A225D70" w14:textId="77777777" w:rsidR="00252383" w:rsidRPr="00252383" w:rsidRDefault="00252383"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029" w:type="dxa"/>
          </w:tcPr>
          <w:p w14:paraId="5DF13E3B" w14:textId="1CC45708" w:rsidR="00252383" w:rsidRPr="00252383" w:rsidRDefault="00252383" w:rsidP="0025238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Preena </w:t>
            </w:r>
            <w:proofErr w:type="spellStart"/>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sidhu</w:t>
            </w:r>
            <w:proofErr w:type="spellEnd"/>
            <w:r w:rsidR="00706A8E">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AED3999" w14:textId="71F1A6CE" w:rsidR="00252383" w:rsidRDefault="00252383" w:rsidP="00252383">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Swapnil</w:t>
            </w:r>
            <w: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shankargouda</w:t>
            </w:r>
            <w:proofErr w:type="spellEnd"/>
            <w:r w:rsidR="00706A8E">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9C76618" w14:textId="39D2B739" w:rsidR="00252383" w:rsidRPr="00252383" w:rsidRDefault="00252383" w:rsidP="0025238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Avita Rath</w:t>
            </w:r>
            <w:r w:rsidR="00706A8E">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1A47373" w14:textId="63CBDECB" w:rsidR="00252383" w:rsidRPr="00252383" w:rsidRDefault="00252383" w:rsidP="0025238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Priyadarshni</w:t>
            </w:r>
            <w:proofErr w:type="spellEnd"/>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w:t>
            </w:r>
            <w:r w:rsidR="00706A8E">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5C37FEF" w14:textId="3F36D74F" w:rsidR="00252383" w:rsidRPr="00252383" w:rsidRDefault="00252383"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Ramamurthy.</w:t>
            </w:r>
          </w:p>
        </w:tc>
        <w:tc>
          <w:tcPr>
            <w:tcW w:w="2163" w:type="dxa"/>
          </w:tcPr>
          <w:p w14:paraId="583979A4" w14:textId="77777777" w:rsidR="00252383" w:rsidRPr="00252383" w:rsidRDefault="00252383" w:rsidP="0025238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Journal of Ayurveda and Integrative Medicine</w:t>
            </w:r>
          </w:p>
          <w:p w14:paraId="389E9E99" w14:textId="77777777" w:rsidR="00252383" w:rsidRPr="00252383" w:rsidRDefault="00252383"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134" w:type="dxa"/>
          </w:tcPr>
          <w:p w14:paraId="5A300809" w14:textId="3621FC51" w:rsidR="00252383" w:rsidRPr="00252383" w:rsidRDefault="00252383"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This paper highlight how liquorice, a traditional herbal remedy, hold strong promises </w:t>
            </w:r>
            <w:r w:rsidRPr="0025238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in modern dentistry. It rich in bioactive compound and show potential against oral problem like cavity, gums disease, ulcer and even oral cancers.</w:t>
            </w:r>
            <w:r w:rsidR="00706A8E">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06A8E" w:rsidRPr="00706A8E">
              <w:rPr>
                <w:rFonts w:ascii="Times New Roman" w:hAnsi="Times New Roman" w:cs="Times New Roman"/>
                <w:b/>
                <w:bCs/>
                <w:color w:val="000000" w:themeColor="text1"/>
                <w:sz w:val="22"/>
                <w:szCs w:val="2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[31]</w:t>
            </w:r>
          </w:p>
        </w:tc>
      </w:tr>
      <w:tr w:rsidR="00252383" w14:paraId="163608E6" w14:textId="77777777" w:rsidTr="000E5150">
        <w:trPr>
          <w:trHeight w:val="373"/>
        </w:trPr>
        <w:tc>
          <w:tcPr>
            <w:tcW w:w="1064" w:type="dxa"/>
          </w:tcPr>
          <w:p w14:paraId="3AD7B6C6" w14:textId="79CA74A9" w:rsidR="00252383" w:rsidRPr="00252383" w:rsidRDefault="00252383" w:rsidP="00252383">
            <w:pPr>
              <w:jc w:val="cente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5</w:t>
            </w:r>
            <w:r w:rsidR="00AC31F3">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c>
        <w:tc>
          <w:tcPr>
            <w:tcW w:w="2384" w:type="dxa"/>
          </w:tcPr>
          <w:p w14:paraId="08E7AB5F" w14:textId="5C0A9CE9" w:rsidR="00252383" w:rsidRPr="00252383" w:rsidRDefault="00252383" w:rsidP="0025238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Formulation and Evaluation of Polyherbal Aqueous Gel from Psidium guajava, Piper betel and </w:t>
            </w:r>
            <w:proofErr w:type="spellStart"/>
            <w:r w:rsidRPr="0025238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Glycerrhiza</w:t>
            </w:r>
            <w:proofErr w:type="spellEnd"/>
            <w:r w:rsidRPr="0025238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glabra Extract for Mouth Ulcer Treatment</w:t>
            </w:r>
          </w:p>
          <w:p w14:paraId="53891536" w14:textId="77777777" w:rsidR="00252383" w:rsidRPr="00252383" w:rsidRDefault="00252383"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029" w:type="dxa"/>
          </w:tcPr>
          <w:p w14:paraId="6675AD49" w14:textId="730D2DB0" w:rsidR="00252383" w:rsidRPr="00252383" w:rsidRDefault="00252383" w:rsidP="0025238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Nem </w:t>
            </w:r>
            <w:proofErr w:type="spellStart"/>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kumar</w:t>
            </w:r>
            <w:proofErr w:type="spellEnd"/>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Jain</w:t>
            </w:r>
            <w:r w:rsidR="00C47F3F">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B85AE69" w14:textId="70294EBE" w:rsidR="00252383" w:rsidRPr="00252383" w:rsidRDefault="00252383" w:rsidP="0025238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Rituparna Roy</w:t>
            </w:r>
            <w:r w:rsidR="00C47F3F">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280CF0E" w14:textId="0AA32A95" w:rsidR="00252383" w:rsidRPr="00252383" w:rsidRDefault="00252383" w:rsidP="0025238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Hero Khan</w:t>
            </w:r>
            <w:r w:rsidR="00C47F3F">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Pathan,</w:t>
            </w:r>
          </w:p>
          <w:p w14:paraId="02942EEC" w14:textId="6EE0553A" w:rsidR="00252383" w:rsidRPr="00252383" w:rsidRDefault="00252383" w:rsidP="0025238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Aditi Sharma</w:t>
            </w:r>
            <w: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16E8324" w14:textId="77777777" w:rsidR="00252383" w:rsidRPr="00252383" w:rsidRDefault="00252383"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163" w:type="dxa"/>
          </w:tcPr>
          <w:p w14:paraId="2FFC72E7" w14:textId="77777777" w:rsidR="00252383" w:rsidRPr="00252383" w:rsidRDefault="00252383" w:rsidP="0025238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Journal of Pharmacognosy and Phytochemistry.</w:t>
            </w:r>
          </w:p>
          <w:p w14:paraId="397FC6C4" w14:textId="77777777" w:rsidR="00252383" w:rsidRPr="00252383" w:rsidRDefault="00252383"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134" w:type="dxa"/>
          </w:tcPr>
          <w:p w14:paraId="4CA2A237" w14:textId="5D6C9264" w:rsidR="00252383" w:rsidRPr="00252383" w:rsidRDefault="00252383"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This project develop a herbal gel for mouth ulcer using guava leaf, betel leaf and liquorice extract. The gel was smooth, </w:t>
            </w:r>
            <w:proofErr w:type="spellStart"/>
            <w:r w:rsidRPr="0025238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transparant</w:t>
            </w:r>
            <w:proofErr w:type="spellEnd"/>
            <w:r w:rsidRPr="0025238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have skin friendly pH with good </w:t>
            </w:r>
            <w:proofErr w:type="spellStart"/>
            <w:r w:rsidRPr="0025238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spreadbility</w:t>
            </w:r>
            <w:proofErr w:type="spellEnd"/>
            <w:r w:rsidRPr="0025238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It shows strong antifungal activities against common oral pathogen.</w:t>
            </w:r>
            <w:r w:rsidR="00C47F3F">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47F3F" w:rsidRPr="00C47F3F">
              <w:rPr>
                <w:rFonts w:ascii="Times New Roman" w:hAnsi="Times New Roman" w:cs="Times New Roman"/>
                <w:b/>
                <w:bCs/>
                <w:color w:val="000000" w:themeColor="text1"/>
                <w:sz w:val="22"/>
                <w:szCs w:val="2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c>
      </w:tr>
      <w:tr w:rsidR="00252383" w14:paraId="4C83487C" w14:textId="77777777" w:rsidTr="000E5150">
        <w:trPr>
          <w:trHeight w:val="373"/>
        </w:trPr>
        <w:tc>
          <w:tcPr>
            <w:tcW w:w="1064" w:type="dxa"/>
          </w:tcPr>
          <w:p w14:paraId="761B898D" w14:textId="66EA7EF0" w:rsidR="00252383" w:rsidRPr="00252383" w:rsidRDefault="00252383" w:rsidP="00252383">
            <w:pPr>
              <w:jc w:val="center"/>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00AC31F3">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c>
        <w:tc>
          <w:tcPr>
            <w:tcW w:w="2384" w:type="dxa"/>
          </w:tcPr>
          <w:p w14:paraId="05575086" w14:textId="385233A9" w:rsidR="00252383" w:rsidRPr="00CB60CD" w:rsidRDefault="00252383" w:rsidP="0025238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Formulation and evaluation</w:t>
            </w:r>
            <w:r w:rsidR="00CB60CD">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of herbal gel using guava leaves for mouth ulcer</w:t>
            </w:r>
          </w:p>
        </w:tc>
        <w:tc>
          <w:tcPr>
            <w:tcW w:w="2029" w:type="dxa"/>
          </w:tcPr>
          <w:p w14:paraId="09D8B741" w14:textId="541993E9" w:rsidR="00252383" w:rsidRPr="00252383" w:rsidRDefault="00252383" w:rsidP="00252383">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Shaikh S.</w:t>
            </w:r>
            <w:r w:rsidR="00CB60CD">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9FAEFD6" w14:textId="744C2590" w:rsidR="00252383" w:rsidRPr="00252383" w:rsidRDefault="00252383" w:rsidP="00252383">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Shete A.</w:t>
            </w:r>
            <w:r w:rsidR="00CB60CD">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234231F3" w14:textId="148BD93C" w:rsidR="00252383" w:rsidRPr="00252383" w:rsidRDefault="00252383"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Doijad</w:t>
            </w:r>
            <w:proofErr w:type="spellEnd"/>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w:t>
            </w:r>
          </w:p>
        </w:tc>
        <w:tc>
          <w:tcPr>
            <w:tcW w:w="2163" w:type="dxa"/>
          </w:tcPr>
          <w:p w14:paraId="72DFDCB7" w14:textId="012CE2C1" w:rsidR="00252383" w:rsidRPr="00252383" w:rsidRDefault="00CB60CD"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International </w:t>
            </w:r>
            <w: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w:t>
            </w: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ournal of</w:t>
            </w:r>
            <w: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Pharmaceutical Research</w:t>
            </w:r>
          </w:p>
        </w:tc>
        <w:tc>
          <w:tcPr>
            <w:tcW w:w="3134" w:type="dxa"/>
          </w:tcPr>
          <w:p w14:paraId="1978DB57" w14:textId="280AF73D" w:rsidR="00252383" w:rsidRPr="00252383" w:rsidRDefault="00CB60CD"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60CD">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This study aim to prepare and evaluate a herbal gel using guava leaves powder for mouth ulcer treatment. The gel was clear, smooth and shows good pH, consistency and spreadability. It also show antifungal and antioxidant activity due to presence of flavonoids. Overall, the formulation was stable, safe and more effective than synthetic products.</w:t>
            </w:r>
            <w:r w:rsidR="00AB719A">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B719A" w:rsidRPr="00AB719A">
              <w:rPr>
                <w:rFonts w:ascii="Times New Roman" w:hAnsi="Times New Roman" w:cs="Times New Roman"/>
                <w:b/>
                <w:bCs/>
                <w:color w:val="000000" w:themeColor="text1"/>
                <w:sz w:val="22"/>
                <w:szCs w:val="2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tc>
      </w:tr>
      <w:tr w:rsidR="00252383" w14:paraId="017E5EC2" w14:textId="77777777" w:rsidTr="000E5150">
        <w:trPr>
          <w:trHeight w:val="373"/>
        </w:trPr>
        <w:tc>
          <w:tcPr>
            <w:tcW w:w="1064" w:type="dxa"/>
          </w:tcPr>
          <w:p w14:paraId="32197D22" w14:textId="4D14ADA8" w:rsidR="00252383" w:rsidRPr="00252383" w:rsidRDefault="00252383" w:rsidP="00252383">
            <w:pPr>
              <w:jc w:val="center"/>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AC31F3">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c>
        <w:tc>
          <w:tcPr>
            <w:tcW w:w="2384" w:type="dxa"/>
          </w:tcPr>
          <w:p w14:paraId="29551EB5" w14:textId="6D0C19D2" w:rsidR="00252383" w:rsidRPr="00252383" w:rsidRDefault="00776DB8"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6DB8">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Recurrent aphthous stomatitis: A review</w:t>
            </w:r>
          </w:p>
        </w:tc>
        <w:tc>
          <w:tcPr>
            <w:tcW w:w="2029" w:type="dxa"/>
          </w:tcPr>
          <w:p w14:paraId="1D059231" w14:textId="77777777" w:rsidR="00776DB8" w:rsidRDefault="00776DB8" w:rsidP="00252383">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6DB8">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Edgar N. R.,</w:t>
            </w:r>
          </w:p>
          <w:p w14:paraId="409DE5C8" w14:textId="04850898" w:rsidR="00776DB8" w:rsidRDefault="00776DB8" w:rsidP="00252383">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6DB8">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Saleh D., </w:t>
            </w:r>
          </w:p>
          <w:p w14:paraId="6690D073" w14:textId="79C61EF0" w:rsidR="00252383" w:rsidRPr="00252383" w:rsidRDefault="00776DB8"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6DB8">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Miller R. A.</w:t>
            </w:r>
          </w:p>
        </w:tc>
        <w:tc>
          <w:tcPr>
            <w:tcW w:w="2163" w:type="dxa"/>
          </w:tcPr>
          <w:p w14:paraId="14530038" w14:textId="4C53FE00" w:rsidR="00252383" w:rsidRPr="00252383" w:rsidRDefault="00776DB8"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w:t>
            </w:r>
            <w:r w:rsidRPr="00776DB8">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ournal of Clinical and Aesthetic Dermatology</w:t>
            </w:r>
          </w:p>
        </w:tc>
        <w:tc>
          <w:tcPr>
            <w:tcW w:w="3134" w:type="dxa"/>
          </w:tcPr>
          <w:p w14:paraId="16E24504" w14:textId="14A5B779" w:rsidR="00252383" w:rsidRPr="00252383" w:rsidRDefault="00776DB8"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6DB8">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Mouth ulcers also called recurrent aphthous stomatitis is a common condition which causes pain and discomfort in oral cavity. This review explains different causes like stress, minor trauma, and nutritional deficiency. It also describe various treatment options including topical drugs and supportive care which help in reducing pain </w:t>
            </w:r>
            <w:r w:rsidRPr="00776DB8">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and healing time. Some natural and supportive methods are also considered helpful for managing symptoms</w:t>
            </w:r>
            <w: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0A7B1C">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A7B1C" w:rsidRPr="000A7B1C">
              <w:rPr>
                <w:rFonts w:ascii="Times New Roman" w:hAnsi="Times New Roman" w:cs="Times New Roman"/>
                <w:b/>
                <w:bCs/>
                <w:color w:val="000000" w:themeColor="text1"/>
                <w:sz w:val="22"/>
                <w:szCs w:val="22"/>
                <w:vertAlign w:val="superscript"/>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p>
        </w:tc>
      </w:tr>
      <w:tr w:rsidR="00365CDC" w14:paraId="6C515961" w14:textId="77777777" w:rsidTr="000E5150">
        <w:trPr>
          <w:trHeight w:val="373"/>
        </w:trPr>
        <w:tc>
          <w:tcPr>
            <w:tcW w:w="1064" w:type="dxa"/>
          </w:tcPr>
          <w:p w14:paraId="60203B7A" w14:textId="76C93759" w:rsidR="00365CDC" w:rsidRPr="00252383" w:rsidRDefault="00AC31F3" w:rsidP="00252383">
            <w:pPr>
              <w:jc w:val="center"/>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8.</w:t>
            </w:r>
          </w:p>
        </w:tc>
        <w:tc>
          <w:tcPr>
            <w:tcW w:w="2384" w:type="dxa"/>
          </w:tcPr>
          <w:p w14:paraId="4F96A5EA" w14:textId="7C604A5A" w:rsidR="00365CDC" w:rsidRPr="00252383" w:rsidRDefault="0089482C" w:rsidP="0025238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vitro antimicrobial activity of Acacia catechu</w:t>
            </w:r>
          </w:p>
        </w:tc>
        <w:tc>
          <w:tcPr>
            <w:tcW w:w="2029" w:type="dxa"/>
          </w:tcPr>
          <w:p w14:paraId="32BB1970" w14:textId="77777777" w:rsidR="00365CDC" w:rsidRDefault="0089482C" w:rsidP="00252383">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Negi B. S.,</w:t>
            </w:r>
          </w:p>
          <w:p w14:paraId="6167DFBE" w14:textId="127D0732" w:rsidR="0089482C" w:rsidRPr="00252383" w:rsidRDefault="0089482C" w:rsidP="00252383">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Dave B. P.</w:t>
            </w:r>
          </w:p>
        </w:tc>
        <w:tc>
          <w:tcPr>
            <w:tcW w:w="2163" w:type="dxa"/>
          </w:tcPr>
          <w:p w14:paraId="68FF5EC7" w14:textId="0F669213" w:rsidR="00365CDC" w:rsidRPr="00252383" w:rsidRDefault="0089482C" w:rsidP="00252383">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Indian Journal of Microbiology</w:t>
            </w:r>
          </w:p>
        </w:tc>
        <w:tc>
          <w:tcPr>
            <w:tcW w:w="3134" w:type="dxa"/>
          </w:tcPr>
          <w:p w14:paraId="27E3E192" w14:textId="112DB539" w:rsidR="00365CDC" w:rsidRPr="00252383" w:rsidRDefault="0089482C" w:rsidP="00252383">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482C">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This study show that Acacia catechu extract have strong antimicrobial activity against different bacteria and fungi. It is effective against both gram positive and gram negative microorganism, which help in reducing infection in mouth ulcers and support faster healing.</w:t>
            </w:r>
            <w: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89482C">
              <w:rPr>
                <w:rFonts w:ascii="Times New Roman" w:hAnsi="Times New Roman" w:cs="Times New Roman"/>
                <w:b/>
                <w:bCs/>
                <w:color w:val="000000" w:themeColor="text1"/>
                <w:sz w:val="22"/>
                <w:szCs w:val="22"/>
                <w:vertAlign w:val="superscript"/>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w:t>
            </w:r>
          </w:p>
        </w:tc>
      </w:tr>
      <w:tr w:rsidR="00365CDC" w14:paraId="22584576" w14:textId="77777777" w:rsidTr="000E5150">
        <w:trPr>
          <w:trHeight w:val="373"/>
        </w:trPr>
        <w:tc>
          <w:tcPr>
            <w:tcW w:w="1064" w:type="dxa"/>
          </w:tcPr>
          <w:p w14:paraId="5DB6E5B9" w14:textId="264170B6" w:rsidR="00365CDC" w:rsidRPr="00252383" w:rsidRDefault="00AC31F3" w:rsidP="00252383">
            <w:pPr>
              <w:jc w:val="center"/>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p>
        </w:tc>
        <w:tc>
          <w:tcPr>
            <w:tcW w:w="2384" w:type="dxa"/>
          </w:tcPr>
          <w:p w14:paraId="4C97C924" w14:textId="3D3B99A2" w:rsidR="00365CDC" w:rsidRPr="00252383" w:rsidRDefault="00AC31F3" w:rsidP="00AC31F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C31F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Anti-inflammatory and wound healing properties of catechin</w:t>
            </w:r>
          </w:p>
        </w:tc>
        <w:tc>
          <w:tcPr>
            <w:tcW w:w="2029" w:type="dxa"/>
          </w:tcPr>
          <w:p w14:paraId="760C493C" w14:textId="435CABBE" w:rsidR="00365CDC" w:rsidRPr="00252383" w:rsidRDefault="00AC31F3" w:rsidP="00252383">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C31F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Middleton E., </w:t>
            </w:r>
            <w:proofErr w:type="spellStart"/>
            <w:r w:rsidRPr="00AC31F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Kandaswami</w:t>
            </w:r>
            <w:proofErr w:type="spellEnd"/>
            <w:r w:rsidRPr="00AC31F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 </w:t>
            </w:r>
            <w:proofErr w:type="spellStart"/>
            <w:r w:rsidRPr="00AC31F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Theoharides</w:t>
            </w:r>
            <w:proofErr w:type="spellEnd"/>
            <w:r w:rsidRPr="00AC31F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 C.</w:t>
            </w:r>
          </w:p>
        </w:tc>
        <w:tc>
          <w:tcPr>
            <w:tcW w:w="2163" w:type="dxa"/>
          </w:tcPr>
          <w:p w14:paraId="506276DC" w14:textId="315F3ABA" w:rsidR="00365CDC" w:rsidRPr="00252383" w:rsidRDefault="00AC31F3" w:rsidP="00252383">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C31F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Pharmacological Reviews</w:t>
            </w:r>
          </w:p>
        </w:tc>
        <w:tc>
          <w:tcPr>
            <w:tcW w:w="3134" w:type="dxa"/>
          </w:tcPr>
          <w:p w14:paraId="6C76BDB2" w14:textId="60680AF6" w:rsidR="00365CDC" w:rsidRPr="00252383" w:rsidRDefault="000E5150" w:rsidP="00252383">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E5150">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Catechin which is main component of Acacia catechu shows good anti-inflammatory effect by inhibiting inflammatory mediators. It also help in wound healing by improving tissue repair, so it can be useful in treatment of oral ulcers.</w:t>
            </w:r>
            <w:r w:rsidR="00265AB6">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65AB6" w:rsidRPr="00265AB6">
              <w:rPr>
                <w:rFonts w:ascii="Times New Roman" w:hAnsi="Times New Roman" w:cs="Times New Roman"/>
                <w:b/>
                <w:bCs/>
                <w:color w:val="000000" w:themeColor="text1"/>
                <w:sz w:val="22"/>
                <w:szCs w:val="22"/>
                <w:vertAlign w:val="superscript"/>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[24]</w:t>
            </w:r>
          </w:p>
        </w:tc>
      </w:tr>
      <w:tr w:rsidR="000E5150" w14:paraId="319D04EF" w14:textId="77777777" w:rsidTr="000E5150">
        <w:trPr>
          <w:trHeight w:val="373"/>
        </w:trPr>
        <w:tc>
          <w:tcPr>
            <w:tcW w:w="1064" w:type="dxa"/>
          </w:tcPr>
          <w:p w14:paraId="6E627F73" w14:textId="262B4F79" w:rsidR="000E5150" w:rsidRDefault="000E5150" w:rsidP="00252383">
            <w:pPr>
              <w:jc w:val="center"/>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p>
        </w:tc>
        <w:tc>
          <w:tcPr>
            <w:tcW w:w="2384" w:type="dxa"/>
          </w:tcPr>
          <w:p w14:paraId="53C0449B" w14:textId="71C4F1D2" w:rsidR="000E5150" w:rsidRPr="00AC31F3" w:rsidRDefault="000E5150" w:rsidP="00AC31F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E5150">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Role of tannins in mucosal protection and ulcer healing    </w:t>
            </w:r>
          </w:p>
        </w:tc>
        <w:tc>
          <w:tcPr>
            <w:tcW w:w="2029" w:type="dxa"/>
          </w:tcPr>
          <w:p w14:paraId="1214C275" w14:textId="3C9E2956" w:rsidR="000E5150" w:rsidRPr="00AC31F3" w:rsidRDefault="000E5150" w:rsidP="00252383">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sidRPr="000E5150">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Scalbert</w:t>
            </w:r>
            <w:proofErr w:type="spellEnd"/>
            <w:r w:rsidRPr="000E5150">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w:t>
            </w:r>
          </w:p>
        </w:tc>
        <w:tc>
          <w:tcPr>
            <w:tcW w:w="2163" w:type="dxa"/>
          </w:tcPr>
          <w:p w14:paraId="4174B54E" w14:textId="47978F9B" w:rsidR="000E5150" w:rsidRPr="00AC31F3" w:rsidRDefault="000E5150" w:rsidP="00252383">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Phytochemistry</w:t>
            </w:r>
          </w:p>
        </w:tc>
        <w:tc>
          <w:tcPr>
            <w:tcW w:w="3134" w:type="dxa"/>
          </w:tcPr>
          <w:p w14:paraId="355C5105" w14:textId="3D83F093" w:rsidR="000E5150" w:rsidRPr="000E5150" w:rsidRDefault="000E5150" w:rsidP="00252383">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E5150">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Tannins present in plants like Acacia catechu have astringent property which forms protective layer over mucosa. This helps in reducing irritation and also prevent microbial infection, so healing of ulcers become faster. </w:t>
            </w:r>
            <w:r w:rsidR="00265AB6" w:rsidRPr="00265AB6">
              <w:rPr>
                <w:rFonts w:ascii="Times New Roman" w:hAnsi="Times New Roman" w:cs="Times New Roman"/>
                <w:b/>
                <w:bCs/>
                <w:color w:val="000000" w:themeColor="text1"/>
                <w:sz w:val="22"/>
                <w:szCs w:val="22"/>
                <w:vertAlign w:val="superscript"/>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[26]</w:t>
            </w:r>
            <w:r w:rsidRPr="000E5150">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c>
      </w:tr>
    </w:tbl>
    <w:p w14:paraId="61095CF0" w14:textId="77777777" w:rsidR="006F605B" w:rsidRPr="006F605B" w:rsidRDefault="006F605B" w:rsidP="006F605B">
      <w:pPr>
        <w:rPr>
          <w:rFonts w:ascii="Times New Roman" w:hAnsi="Times New Roman" w:cs="Times New Roman"/>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7524A1" w14:textId="469BABD5" w:rsidR="006F605B" w:rsidRDefault="006F605B" w:rsidP="001463FC">
      <w:pPr>
        <w:rPr>
          <w:rFonts w:ascii="Times New Roman" w:hAnsi="Times New Roman" w:cs="Times New Roman"/>
        </w:rPr>
      </w:pPr>
    </w:p>
    <w:p w14:paraId="692B9FED" w14:textId="77777777" w:rsidR="006F605B" w:rsidRDefault="006F605B" w:rsidP="001463FC">
      <w:pPr>
        <w:rPr>
          <w:rFonts w:ascii="Times New Roman" w:hAnsi="Times New Roman" w:cs="Times New Roman"/>
        </w:rPr>
      </w:pPr>
    </w:p>
    <w:p w14:paraId="30D171FC" w14:textId="77777777" w:rsidR="00CB350D" w:rsidRDefault="00CB350D" w:rsidP="001463FC">
      <w:pPr>
        <w:rPr>
          <w:rFonts w:ascii="Times New Roman" w:hAnsi="Times New Roman" w:cs="Times New Roman"/>
        </w:rPr>
      </w:pPr>
    </w:p>
    <w:p w14:paraId="151627A0" w14:textId="77777777" w:rsidR="006F605B" w:rsidRDefault="006F605B" w:rsidP="001463FC">
      <w:pPr>
        <w:rPr>
          <w:rFonts w:ascii="Times New Roman" w:hAnsi="Times New Roman" w:cs="Times New Roman"/>
        </w:rPr>
      </w:pPr>
    </w:p>
    <w:p w14:paraId="3937E464" w14:textId="77777777" w:rsidR="003B370C" w:rsidRDefault="00DA79C8">
      <w:pPr>
        <w:pStyle w:val="ListParagraph"/>
        <w:numPr>
          <w:ilvl w:val="0"/>
          <w:numId w:val="17"/>
        </w:numPr>
        <w:jc w:val="center"/>
        <w:rPr>
          <w:rFonts w:ascii="Times New Roman" w:hAnsi="Times New Roman" w:cs="Times New Roman"/>
          <w:b/>
          <w:bCs/>
          <w:sz w:val="32"/>
          <w:szCs w:val="32"/>
          <w:u w:val="single"/>
        </w:rPr>
      </w:pPr>
      <w:r w:rsidRPr="00DA79C8">
        <w:rPr>
          <w:rFonts w:ascii="Times New Roman" w:hAnsi="Times New Roman" w:cs="Times New Roman"/>
          <w:b/>
          <w:bCs/>
          <w:sz w:val="32"/>
          <w:szCs w:val="32"/>
          <w:u w:val="single"/>
        </w:rPr>
        <w:lastRenderedPageBreak/>
        <w:t>Aim &amp; Objectives</w:t>
      </w:r>
    </w:p>
    <w:p w14:paraId="7410A393" w14:textId="77777777" w:rsidR="003B370C" w:rsidRDefault="003B370C" w:rsidP="003B370C">
      <w:pPr>
        <w:pStyle w:val="ListParagraph"/>
        <w:rPr>
          <w:rFonts w:ascii="Times New Roman" w:hAnsi="Times New Roman" w:cs="Times New Roman"/>
          <w:b/>
          <w:bCs/>
          <w:sz w:val="32"/>
          <w:szCs w:val="32"/>
          <w:u w:val="single"/>
        </w:rPr>
      </w:pPr>
    </w:p>
    <w:p w14:paraId="5B77A26D" w14:textId="33603F79" w:rsidR="003B370C" w:rsidRPr="003B370C" w:rsidRDefault="003B370C" w:rsidP="003B370C">
      <w:pPr>
        <w:rPr>
          <w:rFonts w:ascii="Times New Roman" w:hAnsi="Times New Roman" w:cs="Times New Roman"/>
          <w:b/>
          <w:bCs/>
          <w:sz w:val="28"/>
          <w:szCs w:val="28"/>
        </w:rPr>
      </w:pPr>
      <w:r>
        <w:rPr>
          <w:rFonts w:ascii="Times New Roman" w:hAnsi="Times New Roman" w:cs="Times New Roman"/>
          <w:b/>
          <w:bCs/>
          <w:sz w:val="28"/>
          <w:szCs w:val="28"/>
        </w:rPr>
        <w:t xml:space="preserve">3.1 </w:t>
      </w:r>
      <w:r w:rsidR="00DA79C8" w:rsidRPr="003B370C">
        <w:rPr>
          <w:rFonts w:ascii="Times New Roman" w:hAnsi="Times New Roman" w:cs="Times New Roman"/>
          <w:b/>
          <w:bCs/>
          <w:sz w:val="28"/>
          <w:szCs w:val="28"/>
        </w:rPr>
        <w:t>AIM</w:t>
      </w:r>
      <w:r w:rsidR="008400A4" w:rsidRPr="003B370C">
        <w:rPr>
          <w:rFonts w:ascii="Times New Roman" w:hAnsi="Times New Roman" w:cs="Times New Roman"/>
          <w:b/>
          <w:bCs/>
          <w:sz w:val="28"/>
          <w:szCs w:val="28"/>
        </w:rPr>
        <w:t xml:space="preserve"> </w:t>
      </w:r>
      <w:r w:rsidR="00DA79C8" w:rsidRPr="003B370C">
        <w:rPr>
          <w:rFonts w:ascii="Times New Roman" w:hAnsi="Times New Roman" w:cs="Times New Roman"/>
          <w:b/>
          <w:bCs/>
          <w:sz w:val="28"/>
          <w:szCs w:val="28"/>
        </w:rPr>
        <w:t>:</w:t>
      </w:r>
    </w:p>
    <w:p w14:paraId="7E01121B" w14:textId="77777777" w:rsidR="003B370C" w:rsidRDefault="008400A4" w:rsidP="003B370C">
      <w:pPr>
        <w:rPr>
          <w:rFonts w:ascii="Times New Roman" w:hAnsi="Times New Roman" w:cs="Times New Roman"/>
        </w:rPr>
      </w:pPr>
      <w:r w:rsidRPr="003B370C">
        <w:rPr>
          <w:rFonts w:ascii="Times New Roman" w:hAnsi="Times New Roman" w:cs="Times New Roman"/>
        </w:rPr>
        <w:t>The main aim of this study is to prepare a herbal gel for mouth ulcer by using black catechu as main ingredient. This gel is expected to reduce pain, swelling and discomfort caused by mouth ulcers and also help in faster healing of affected area.</w:t>
      </w:r>
    </w:p>
    <w:p w14:paraId="201CCD4C" w14:textId="77777777" w:rsidR="003B370C" w:rsidRDefault="003B370C" w:rsidP="003B370C">
      <w:pPr>
        <w:rPr>
          <w:rFonts w:ascii="Times New Roman" w:hAnsi="Times New Roman" w:cs="Times New Roman"/>
        </w:rPr>
      </w:pPr>
    </w:p>
    <w:p w14:paraId="2E09365D" w14:textId="318CB4CE" w:rsidR="008400A4" w:rsidRDefault="003B370C" w:rsidP="003B370C">
      <w:pPr>
        <w:rPr>
          <w:rFonts w:ascii="Times New Roman" w:hAnsi="Times New Roman" w:cs="Times New Roman"/>
          <w:b/>
          <w:bCs/>
          <w:sz w:val="28"/>
          <w:szCs w:val="28"/>
        </w:rPr>
      </w:pPr>
      <w:r w:rsidRPr="003B370C">
        <w:rPr>
          <w:rFonts w:ascii="Times New Roman" w:hAnsi="Times New Roman" w:cs="Times New Roman"/>
          <w:b/>
          <w:bCs/>
          <w:sz w:val="28"/>
          <w:szCs w:val="28"/>
        </w:rPr>
        <w:t xml:space="preserve">3.2 </w:t>
      </w:r>
      <w:r w:rsidR="008400A4" w:rsidRPr="003B370C">
        <w:rPr>
          <w:rFonts w:ascii="Times New Roman" w:hAnsi="Times New Roman" w:cs="Times New Roman"/>
          <w:b/>
          <w:bCs/>
          <w:sz w:val="28"/>
          <w:szCs w:val="28"/>
        </w:rPr>
        <w:t>OBJECTIVES :</w:t>
      </w:r>
    </w:p>
    <w:p w14:paraId="6FDD1559" w14:textId="77777777" w:rsidR="003B370C" w:rsidRDefault="003B370C" w:rsidP="003B370C">
      <w:pPr>
        <w:rPr>
          <w:rFonts w:ascii="Times New Roman" w:hAnsi="Times New Roman" w:cs="Times New Roman"/>
          <w:b/>
          <w:bCs/>
          <w:sz w:val="28"/>
          <w:szCs w:val="28"/>
        </w:rPr>
      </w:pPr>
    </w:p>
    <w:p w14:paraId="0D7CB714" w14:textId="6E1F7AD1" w:rsidR="003B370C" w:rsidRPr="003B370C" w:rsidRDefault="003B370C" w:rsidP="003B370C">
      <w:pPr>
        <w:rPr>
          <w:rFonts w:ascii="Times New Roman" w:hAnsi="Times New Roman" w:cs="Times New Roman"/>
        </w:rPr>
      </w:pPr>
      <w:r>
        <w:rPr>
          <w:rFonts w:ascii="Times New Roman" w:hAnsi="Times New Roman" w:cs="Times New Roman"/>
          <w:b/>
          <w:bCs/>
        </w:rPr>
        <w:t xml:space="preserve">1. </w:t>
      </w:r>
      <w:r w:rsidRPr="003B370C">
        <w:rPr>
          <w:rFonts w:ascii="Times New Roman" w:hAnsi="Times New Roman" w:cs="Times New Roman"/>
          <w:b/>
          <w:bCs/>
        </w:rPr>
        <w:t>Selection of Excipients:</w:t>
      </w:r>
      <w:r>
        <w:rPr>
          <w:rFonts w:ascii="Times New Roman" w:hAnsi="Times New Roman" w:cs="Times New Roman"/>
          <w:b/>
          <w:bCs/>
        </w:rPr>
        <w:t xml:space="preserve"> </w:t>
      </w:r>
      <w:r w:rsidRPr="003B370C">
        <w:rPr>
          <w:rFonts w:ascii="Times New Roman" w:hAnsi="Times New Roman" w:cs="Times New Roman"/>
        </w:rPr>
        <w:t>To choose suitable excipients which is compatible with black catechu and help to improve the stability and overall quality of gel.</w:t>
      </w:r>
    </w:p>
    <w:p w14:paraId="6A2558E8" w14:textId="591A9A14" w:rsidR="003B370C" w:rsidRPr="003B370C" w:rsidRDefault="003B370C" w:rsidP="003B370C">
      <w:pPr>
        <w:rPr>
          <w:rFonts w:ascii="Times New Roman" w:hAnsi="Times New Roman" w:cs="Times New Roman"/>
        </w:rPr>
      </w:pPr>
      <w:r>
        <w:rPr>
          <w:rFonts w:ascii="Times New Roman" w:hAnsi="Times New Roman" w:cs="Times New Roman"/>
          <w:b/>
          <w:bCs/>
        </w:rPr>
        <w:t xml:space="preserve">2. </w:t>
      </w:r>
      <w:r w:rsidRPr="003B370C">
        <w:rPr>
          <w:rFonts w:ascii="Times New Roman" w:hAnsi="Times New Roman" w:cs="Times New Roman"/>
          <w:b/>
          <w:bCs/>
        </w:rPr>
        <w:t>Preparation of Herbal Gel:</w:t>
      </w:r>
      <w:r>
        <w:rPr>
          <w:rFonts w:ascii="Times New Roman" w:hAnsi="Times New Roman" w:cs="Times New Roman"/>
          <w:b/>
          <w:bCs/>
        </w:rPr>
        <w:t xml:space="preserve"> </w:t>
      </w:r>
      <w:r w:rsidRPr="003B370C">
        <w:rPr>
          <w:rFonts w:ascii="Times New Roman" w:hAnsi="Times New Roman" w:cs="Times New Roman"/>
        </w:rPr>
        <w:t>To prepare a herbal mouth ulcer gel using black catechu along with other required ingredients, so that it shows good consistency and can be easily applied on affected area.</w:t>
      </w:r>
    </w:p>
    <w:p w14:paraId="79E11649" w14:textId="535049EA" w:rsidR="003B370C" w:rsidRPr="003B370C" w:rsidRDefault="003B370C" w:rsidP="003B370C">
      <w:pPr>
        <w:rPr>
          <w:rFonts w:ascii="Times New Roman" w:hAnsi="Times New Roman" w:cs="Times New Roman"/>
          <w:b/>
          <w:bCs/>
        </w:rPr>
      </w:pPr>
      <w:r>
        <w:rPr>
          <w:rFonts w:ascii="Times New Roman" w:hAnsi="Times New Roman" w:cs="Times New Roman"/>
          <w:b/>
          <w:bCs/>
        </w:rPr>
        <w:t xml:space="preserve">3. </w:t>
      </w:r>
      <w:r w:rsidRPr="003B370C">
        <w:rPr>
          <w:rFonts w:ascii="Times New Roman" w:hAnsi="Times New Roman" w:cs="Times New Roman"/>
          <w:b/>
          <w:bCs/>
        </w:rPr>
        <w:t>Evaluation of Properties:</w:t>
      </w:r>
      <w:r>
        <w:rPr>
          <w:rFonts w:ascii="Times New Roman" w:hAnsi="Times New Roman" w:cs="Times New Roman"/>
          <w:b/>
          <w:bCs/>
        </w:rPr>
        <w:t xml:space="preserve"> </w:t>
      </w:r>
      <w:r w:rsidRPr="003B370C">
        <w:rPr>
          <w:rFonts w:ascii="Times New Roman" w:hAnsi="Times New Roman" w:cs="Times New Roman"/>
        </w:rPr>
        <w:t>To check different properties of prepared gel like pH, consistency, viscosity, spreadability and appearance.</w:t>
      </w:r>
    </w:p>
    <w:p w14:paraId="5FC1659C" w14:textId="549150CD" w:rsidR="003B370C" w:rsidRDefault="003B370C" w:rsidP="003B370C">
      <w:pPr>
        <w:rPr>
          <w:rFonts w:ascii="Times New Roman" w:hAnsi="Times New Roman" w:cs="Times New Roman"/>
        </w:rPr>
      </w:pPr>
      <w:r>
        <w:rPr>
          <w:rFonts w:ascii="Times New Roman" w:hAnsi="Times New Roman" w:cs="Times New Roman"/>
          <w:b/>
          <w:bCs/>
        </w:rPr>
        <w:t xml:space="preserve">4. </w:t>
      </w:r>
      <w:r w:rsidRPr="003B370C">
        <w:rPr>
          <w:rFonts w:ascii="Times New Roman" w:hAnsi="Times New Roman" w:cs="Times New Roman"/>
          <w:b/>
          <w:bCs/>
        </w:rPr>
        <w:t>Antimicrobial Study</w:t>
      </w:r>
      <w:r w:rsidRPr="003B370C">
        <w:rPr>
          <w:rFonts w:ascii="Times New Roman" w:hAnsi="Times New Roman" w:cs="Times New Roman"/>
        </w:rPr>
        <w:t>: To evaluate the antimicrobial activity of gel against common microorganisms present in oral infection.</w:t>
      </w:r>
    </w:p>
    <w:p w14:paraId="1CE08D56" w14:textId="0A5FFB79" w:rsidR="003B370C" w:rsidRPr="003B370C" w:rsidRDefault="003B370C" w:rsidP="003B370C">
      <w:pPr>
        <w:rPr>
          <w:rFonts w:ascii="Times New Roman" w:hAnsi="Times New Roman" w:cs="Times New Roman"/>
        </w:rPr>
      </w:pPr>
      <w:r>
        <w:rPr>
          <w:rFonts w:ascii="Times New Roman" w:hAnsi="Times New Roman" w:cs="Times New Roman"/>
          <w:b/>
          <w:bCs/>
        </w:rPr>
        <w:t xml:space="preserve">5. </w:t>
      </w:r>
      <w:r w:rsidRPr="003B370C">
        <w:rPr>
          <w:rFonts w:ascii="Times New Roman" w:hAnsi="Times New Roman" w:cs="Times New Roman"/>
          <w:b/>
          <w:bCs/>
        </w:rPr>
        <w:t>Stability Study:</w:t>
      </w:r>
      <w:r>
        <w:rPr>
          <w:rFonts w:ascii="Times New Roman" w:hAnsi="Times New Roman" w:cs="Times New Roman"/>
          <w:b/>
          <w:bCs/>
        </w:rPr>
        <w:t xml:space="preserve"> </w:t>
      </w:r>
      <w:r w:rsidRPr="003B370C">
        <w:rPr>
          <w:rFonts w:ascii="Times New Roman" w:hAnsi="Times New Roman" w:cs="Times New Roman"/>
        </w:rPr>
        <w:t>To study the stability of prepared gel under different storage condition and check whether it remain stable or not.</w:t>
      </w:r>
    </w:p>
    <w:p w14:paraId="5397BC81" w14:textId="5396397C" w:rsidR="003B370C" w:rsidRPr="003B370C" w:rsidRDefault="003B370C" w:rsidP="003B370C">
      <w:pPr>
        <w:rPr>
          <w:rFonts w:ascii="Times New Roman" w:hAnsi="Times New Roman" w:cs="Times New Roman"/>
        </w:rPr>
      </w:pPr>
      <w:r>
        <w:rPr>
          <w:rFonts w:ascii="Times New Roman" w:hAnsi="Times New Roman" w:cs="Times New Roman"/>
          <w:b/>
          <w:bCs/>
        </w:rPr>
        <w:t xml:space="preserve">6. </w:t>
      </w:r>
      <w:r w:rsidRPr="003B370C">
        <w:rPr>
          <w:rFonts w:ascii="Times New Roman" w:hAnsi="Times New Roman" w:cs="Times New Roman"/>
          <w:b/>
          <w:bCs/>
        </w:rPr>
        <w:t>User Acceptability:</w:t>
      </w:r>
      <w:r>
        <w:rPr>
          <w:rFonts w:ascii="Times New Roman" w:hAnsi="Times New Roman" w:cs="Times New Roman"/>
          <w:b/>
          <w:bCs/>
        </w:rPr>
        <w:t xml:space="preserve"> </w:t>
      </w:r>
      <w:r w:rsidRPr="003B370C">
        <w:rPr>
          <w:rFonts w:ascii="Times New Roman" w:hAnsi="Times New Roman" w:cs="Times New Roman"/>
        </w:rPr>
        <w:t>To observe the ease of use, texture and overall acceptability of the gel by users.</w:t>
      </w:r>
    </w:p>
    <w:p w14:paraId="61D294E0" w14:textId="77777777" w:rsidR="008400A4" w:rsidRPr="003B370C" w:rsidRDefault="008400A4" w:rsidP="008400A4">
      <w:pPr>
        <w:pStyle w:val="ListParagraph"/>
        <w:ind w:left="760"/>
        <w:rPr>
          <w:rFonts w:ascii="Times New Roman" w:hAnsi="Times New Roman" w:cs="Times New Roman"/>
        </w:rPr>
      </w:pPr>
    </w:p>
    <w:p w14:paraId="3D08F79E" w14:textId="77777777" w:rsidR="0034045D" w:rsidRPr="003B370C" w:rsidRDefault="0034045D" w:rsidP="003B370C">
      <w:pPr>
        <w:pStyle w:val="Header"/>
        <w:tabs>
          <w:tab w:val="clear" w:pos="4513"/>
          <w:tab w:val="clear" w:pos="9026"/>
        </w:tabs>
        <w:spacing w:after="160" w:line="278" w:lineRule="auto"/>
        <w:rPr>
          <w:rFonts w:ascii="Times New Roman" w:hAnsi="Times New Roman" w:cs="Times New Roman"/>
        </w:rPr>
      </w:pPr>
    </w:p>
    <w:p w14:paraId="34266E3A" w14:textId="77777777" w:rsidR="0034045D" w:rsidRPr="003B370C" w:rsidRDefault="0034045D" w:rsidP="003B370C">
      <w:pPr>
        <w:pStyle w:val="Header"/>
        <w:tabs>
          <w:tab w:val="clear" w:pos="4513"/>
          <w:tab w:val="clear" w:pos="9026"/>
        </w:tabs>
        <w:spacing w:after="160" w:line="278" w:lineRule="auto"/>
        <w:rPr>
          <w:rFonts w:ascii="Times New Roman" w:hAnsi="Times New Roman" w:cs="Times New Roman"/>
        </w:rPr>
      </w:pPr>
    </w:p>
    <w:p w14:paraId="03778F25" w14:textId="77777777" w:rsidR="0034045D" w:rsidRPr="003B370C" w:rsidRDefault="0034045D" w:rsidP="003B370C">
      <w:pPr>
        <w:pStyle w:val="Header"/>
        <w:tabs>
          <w:tab w:val="clear" w:pos="4513"/>
          <w:tab w:val="clear" w:pos="9026"/>
        </w:tabs>
        <w:spacing w:after="160" w:line="278" w:lineRule="auto"/>
        <w:rPr>
          <w:rFonts w:ascii="Times New Roman" w:hAnsi="Times New Roman" w:cs="Times New Roman"/>
        </w:rPr>
      </w:pPr>
    </w:p>
    <w:p w14:paraId="55A4A876" w14:textId="77777777" w:rsidR="0034045D" w:rsidRDefault="0034045D" w:rsidP="001463FC">
      <w:pPr>
        <w:rPr>
          <w:rFonts w:ascii="Times New Roman" w:hAnsi="Times New Roman" w:cs="Times New Roman"/>
        </w:rPr>
      </w:pPr>
    </w:p>
    <w:p w14:paraId="27D2B27B" w14:textId="77777777" w:rsidR="0034045D" w:rsidRDefault="0034045D" w:rsidP="001463FC">
      <w:pPr>
        <w:rPr>
          <w:rFonts w:ascii="Times New Roman" w:hAnsi="Times New Roman" w:cs="Times New Roman"/>
        </w:rPr>
      </w:pPr>
    </w:p>
    <w:p w14:paraId="39FD30BD" w14:textId="77777777" w:rsidR="0034045D" w:rsidRDefault="0034045D" w:rsidP="001463FC">
      <w:pPr>
        <w:rPr>
          <w:rFonts w:ascii="Times New Roman" w:hAnsi="Times New Roman" w:cs="Times New Roman"/>
        </w:rPr>
      </w:pPr>
    </w:p>
    <w:p w14:paraId="5BA0B79C" w14:textId="77777777" w:rsidR="0034045D" w:rsidRDefault="0034045D" w:rsidP="001463FC">
      <w:pPr>
        <w:rPr>
          <w:rFonts w:ascii="Times New Roman" w:hAnsi="Times New Roman" w:cs="Times New Roman"/>
        </w:rPr>
      </w:pPr>
    </w:p>
    <w:p w14:paraId="360C087C" w14:textId="6BEE881D" w:rsidR="001B4830" w:rsidRPr="001B4830" w:rsidRDefault="00FD5CDF">
      <w:pPr>
        <w:pStyle w:val="ListParagraph"/>
        <w:numPr>
          <w:ilvl w:val="0"/>
          <w:numId w:val="17"/>
        </w:numPr>
        <w:jc w:val="center"/>
        <w:rPr>
          <w:rFonts w:ascii="Times New Roman" w:hAnsi="Times New Roman" w:cs="Times New Roman"/>
          <w:b/>
          <w:bCs/>
          <w:sz w:val="20"/>
          <w:szCs w:val="20"/>
          <w:u w:val="single"/>
        </w:rPr>
      </w:pPr>
      <w:r w:rsidRPr="001B4830">
        <w:rPr>
          <w:rFonts w:ascii="Times New Roman" w:hAnsi="Times New Roman" w:cs="Times New Roman"/>
          <w:b/>
          <w:bCs/>
          <w:sz w:val="32"/>
          <w:szCs w:val="32"/>
          <w:u w:val="single"/>
        </w:rPr>
        <w:lastRenderedPageBreak/>
        <w:t>Phytochemical Profile</w:t>
      </w:r>
    </w:p>
    <w:p w14:paraId="5314918B" w14:textId="77777777" w:rsidR="001B4830" w:rsidRPr="001B4830" w:rsidRDefault="001B4830" w:rsidP="001B4830">
      <w:pPr>
        <w:pStyle w:val="ListParagraph"/>
        <w:rPr>
          <w:rFonts w:ascii="Times New Roman" w:hAnsi="Times New Roman" w:cs="Times New Roman"/>
          <w:b/>
          <w:bCs/>
          <w:sz w:val="20"/>
          <w:szCs w:val="20"/>
          <w:u w:val="single"/>
        </w:rPr>
      </w:pPr>
    </w:p>
    <w:p w14:paraId="0AC6E329" w14:textId="152DDA47" w:rsidR="006B3B9B" w:rsidRPr="001B4830" w:rsidRDefault="001B4830" w:rsidP="001B4830">
      <w:pPr>
        <w:rPr>
          <w:rFonts w:ascii="Times New Roman" w:hAnsi="Times New Roman" w:cs="Times New Roman"/>
          <w:b/>
          <w:bCs/>
          <w:sz w:val="28"/>
          <w:szCs w:val="28"/>
        </w:rPr>
      </w:pPr>
      <w:r w:rsidRPr="001B4830">
        <w:rPr>
          <w:rFonts w:ascii="Times New Roman" w:hAnsi="Times New Roman" w:cs="Times New Roman"/>
          <w:b/>
          <w:bCs/>
          <w:sz w:val="28"/>
          <w:szCs w:val="28"/>
        </w:rPr>
        <w:t>4.1</w:t>
      </w:r>
      <w:r>
        <w:rPr>
          <w:rFonts w:ascii="Times New Roman" w:hAnsi="Times New Roman" w:cs="Times New Roman"/>
          <w:b/>
          <w:bCs/>
          <w:sz w:val="30"/>
          <w:szCs w:val="30"/>
        </w:rPr>
        <w:t xml:space="preserve"> </w:t>
      </w:r>
      <w:r w:rsidR="0021634D" w:rsidRPr="001B4830">
        <w:rPr>
          <w:rFonts w:ascii="Times New Roman" w:hAnsi="Times New Roman" w:cs="Times New Roman"/>
          <w:b/>
          <w:bCs/>
          <w:sz w:val="28"/>
          <w:szCs w:val="28"/>
        </w:rPr>
        <w:t>Active Ingredients</w:t>
      </w:r>
      <w:r w:rsidR="006B3B9B" w:rsidRPr="001B4830">
        <w:rPr>
          <w:rFonts w:ascii="Times New Roman" w:hAnsi="Times New Roman" w:cs="Times New Roman"/>
          <w:b/>
          <w:bCs/>
          <w:sz w:val="20"/>
          <w:szCs w:val="20"/>
        </w:rPr>
        <w:t xml:space="preserve"> </w:t>
      </w:r>
      <w:r>
        <w:rPr>
          <w:rFonts w:ascii="Times New Roman" w:hAnsi="Times New Roman" w:cs="Times New Roman"/>
          <w:b/>
          <w:bCs/>
          <w:sz w:val="28"/>
          <w:szCs w:val="28"/>
        </w:rPr>
        <w:t>:</w:t>
      </w:r>
    </w:p>
    <w:p w14:paraId="60D5D8EF" w14:textId="25D05EC8" w:rsidR="00683F79" w:rsidRPr="00FD3BBC" w:rsidRDefault="001B4830" w:rsidP="006B3B9B">
      <w:pPr>
        <w:jc w:val="both"/>
        <w:rPr>
          <w:rFonts w:ascii="Times New Roman" w:hAnsi="Times New Roman" w:cs="Times New Roman"/>
          <w:noProof/>
          <w:sz w:val="28"/>
          <w:szCs w:val="28"/>
          <w:lang w:val="en-US"/>
        </w:rPr>
      </w:pPr>
      <w:r>
        <w:rPr>
          <w:rFonts w:ascii="Times New Roman" w:hAnsi="Times New Roman" w:cs="Times New Roman"/>
          <w:b/>
          <w:bCs/>
          <w:sz w:val="28"/>
          <w:szCs w:val="28"/>
        </w:rPr>
        <w:t xml:space="preserve">4.1.1 </w:t>
      </w:r>
      <w:r w:rsidR="00683F79" w:rsidRPr="00FD3BBC">
        <w:rPr>
          <w:rFonts w:ascii="Times New Roman" w:hAnsi="Times New Roman" w:cs="Times New Roman"/>
          <w:b/>
          <w:bCs/>
          <w:sz w:val="28"/>
          <w:szCs w:val="28"/>
        </w:rPr>
        <w:t>Black Catech</w:t>
      </w:r>
      <w:r w:rsidR="001463FC" w:rsidRPr="00FD3BBC">
        <w:rPr>
          <w:rFonts w:ascii="Times New Roman" w:hAnsi="Times New Roman" w:cs="Times New Roman"/>
          <w:b/>
          <w:bCs/>
          <w:sz w:val="28"/>
          <w:szCs w:val="28"/>
        </w:rPr>
        <w:t>u:</w:t>
      </w:r>
      <w:r w:rsidR="00683F79" w:rsidRPr="00FD3BBC">
        <w:rPr>
          <w:rFonts w:ascii="Times New Roman" w:hAnsi="Times New Roman" w:cs="Times New Roman"/>
          <w:b/>
          <w:bCs/>
          <w:sz w:val="28"/>
          <w:szCs w:val="28"/>
        </w:rPr>
        <w:t xml:space="preserve">  </w:t>
      </w:r>
      <w:r w:rsidR="00683F79" w:rsidRPr="00FD3BBC">
        <w:rPr>
          <w:rFonts w:ascii="Times New Roman" w:hAnsi="Times New Roman" w:cs="Times New Roman"/>
          <w:noProof/>
          <w:sz w:val="28"/>
          <w:szCs w:val="28"/>
          <w:lang w:val="en-US"/>
        </w:rPr>
        <w:t xml:space="preserve">                                </w:t>
      </w:r>
    </w:p>
    <w:p w14:paraId="64299EFD" w14:textId="4525B398" w:rsidR="00683F79" w:rsidRPr="00683F79" w:rsidRDefault="003536BB" w:rsidP="00683F79">
      <w:pPr>
        <w:jc w:val="center"/>
        <w:rPr>
          <w:rFonts w:ascii="Times New Roman" w:hAnsi="Times New Roman" w:cs="Times New Roman"/>
          <w:b/>
          <w:bCs/>
          <w:i/>
          <w:iCs/>
          <w:sz w:val="32"/>
          <w:szCs w:val="32"/>
          <w:u w:val="single"/>
        </w:rPr>
      </w:pPr>
      <w:r w:rsidRPr="003B7E76">
        <w:rPr>
          <w:rFonts w:ascii="Times New Roman" w:hAnsi="Times New Roman" w:cs="Times New Roman"/>
          <w:noProof/>
          <w:sz w:val="28"/>
          <w:szCs w:val="28"/>
          <w:lang w:val="en-US"/>
        </w:rPr>
        <w:drawing>
          <wp:inline distT="0" distB="0" distL="0" distR="0" wp14:anchorId="5267958D" wp14:editId="04F3472D">
            <wp:extent cx="2566051" cy="2314392"/>
            <wp:effectExtent l="57150" t="57150" r="139065" b="124460"/>
            <wp:docPr id="1478094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94019"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7093" cy="2324351"/>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1B4830" w:rsidRPr="003B7E76">
        <w:rPr>
          <w:rFonts w:ascii="Times New Roman" w:hAnsi="Times New Roman" w:cs="Times New Roman"/>
          <w:noProo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6432" behindDoc="0" locked="0" layoutInCell="1" allowOverlap="1" wp14:anchorId="4236F942" wp14:editId="1973A7A6">
            <wp:simplePos x="0" y="0"/>
            <wp:positionH relativeFrom="margin">
              <wp:posOffset>240030</wp:posOffset>
            </wp:positionH>
            <wp:positionV relativeFrom="paragraph">
              <wp:posOffset>196215</wp:posOffset>
            </wp:positionV>
            <wp:extent cx="1894205" cy="2286000"/>
            <wp:effectExtent l="57150" t="57150" r="125095" b="133350"/>
            <wp:wrapSquare wrapText="bothSides"/>
            <wp:docPr id="10" name="Picture 9">
              <a:extLst xmlns:a="http://schemas.openxmlformats.org/drawingml/2006/main">
                <a:ext uri="{FF2B5EF4-FFF2-40B4-BE49-F238E27FC236}">
                  <a16:creationId xmlns:a16="http://schemas.microsoft.com/office/drawing/2014/main" id="{95317F18-367F-4C3A-1B10-B6CAC96BA4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5317F18-367F-4C3A-1B10-B6CAC96BA433}"/>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4205" cy="2286000"/>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739969DE" w14:textId="6A3AA5F4" w:rsidR="00683F79" w:rsidRDefault="00683F79" w:rsidP="001B4830">
      <w:pPr>
        <w:jc w:val="center"/>
        <w:rPr>
          <w:rFonts w:ascii="Times New Roman" w:hAnsi="Times New Roman" w:cs="Times New Roman"/>
          <w:b/>
          <w:bCs/>
        </w:rPr>
      </w:pPr>
      <w:r>
        <w:rPr>
          <w:rFonts w:ascii="Times New Roman" w:hAnsi="Times New Roman" w:cs="Times New Roman"/>
          <w:b/>
          <w:bCs/>
        </w:rPr>
        <w:t>Figure 5: Black Catechu</w:t>
      </w:r>
    </w:p>
    <w:p w14:paraId="3E2D9FED" w14:textId="77777777" w:rsidR="001B4830" w:rsidRDefault="001B4830" w:rsidP="001B4830">
      <w:pPr>
        <w:jc w:val="center"/>
        <w:rPr>
          <w:rFonts w:ascii="Times New Roman" w:hAnsi="Times New Roman" w:cs="Times New Roman"/>
          <w:b/>
          <w:bCs/>
        </w:rPr>
      </w:pPr>
    </w:p>
    <w:p w14:paraId="29EE7C74" w14:textId="7EBAA9DE" w:rsidR="00683F79" w:rsidRPr="001B4830" w:rsidRDefault="001B4830" w:rsidP="001B4830">
      <w:pPr>
        <w:jc w:val="center"/>
        <w:rPr>
          <w:rFonts w:ascii="Times New Roman" w:hAnsi="Times New Roman" w:cs="Times New Roman"/>
          <w:b/>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33A0">
        <w:rPr>
          <w:rFonts w:ascii="Times New Roman" w:hAnsi="Times New Roman" w:cs="Times New Roman"/>
          <w:b/>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Table 1: Scientific Classification of Black catechu</w:t>
      </w:r>
    </w:p>
    <w:tbl>
      <w:tblPr>
        <w:tblStyle w:val="TableGrid"/>
        <w:tblW w:w="9852" w:type="dxa"/>
        <w:tblLook w:val="04A0" w:firstRow="1" w:lastRow="0" w:firstColumn="1" w:lastColumn="0" w:noHBand="0" w:noVBand="1"/>
      </w:tblPr>
      <w:tblGrid>
        <w:gridCol w:w="4926"/>
        <w:gridCol w:w="4926"/>
      </w:tblGrid>
      <w:tr w:rsidR="00683F79" w14:paraId="308BF6E3" w14:textId="77777777" w:rsidTr="003B7E76">
        <w:trPr>
          <w:trHeight w:val="925"/>
        </w:trPr>
        <w:tc>
          <w:tcPr>
            <w:tcW w:w="4926" w:type="dxa"/>
          </w:tcPr>
          <w:p w14:paraId="364920ED" w14:textId="77777777" w:rsidR="003B7E76" w:rsidRPr="001B4830" w:rsidRDefault="003B7E76" w:rsidP="003B7E76">
            <w:pPr>
              <w:jc w:val="center"/>
              <w:rPr>
                <w:rFonts w:ascii="Times New Roman" w:hAnsi="Times New Roman" w:cs="Times New Roman"/>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5F2B6CF" w14:textId="0C731714" w:rsidR="00683F79" w:rsidRPr="001B4830" w:rsidRDefault="00683F79" w:rsidP="003B7E76">
            <w:pPr>
              <w:jc w:val="center"/>
              <w:rPr>
                <w:rFonts w:ascii="Times New Roman" w:hAnsi="Times New Roman" w:cs="Times New Roman"/>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4830">
              <w:rPr>
                <w:rFonts w:ascii="Times New Roman" w:hAnsi="Times New Roman" w:cs="Times New Roman"/>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Botanical name:</w:t>
            </w:r>
          </w:p>
        </w:tc>
        <w:tc>
          <w:tcPr>
            <w:tcW w:w="4926" w:type="dxa"/>
          </w:tcPr>
          <w:p w14:paraId="2B6E9AB7" w14:textId="77777777" w:rsidR="003B7E76" w:rsidRPr="001B4830" w:rsidRDefault="003B7E76" w:rsidP="0066363D">
            <w:pPr>
              <w:jc w:val="center"/>
              <w:rPr>
                <w:rFonts w:ascii="Times New Roman" w:hAnsi="Times New Roman" w:cs="Times New Roman"/>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B5BEC7B" w14:textId="6CB65F30" w:rsidR="00683F79" w:rsidRPr="001B4830" w:rsidRDefault="00683F79" w:rsidP="0066363D">
            <w:pPr>
              <w:jc w:val="center"/>
              <w:rPr>
                <w:rFonts w:ascii="Times New Roman" w:hAnsi="Times New Roman" w:cs="Times New Roman"/>
                <w:i/>
                <w:i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sidRPr="001B4830">
              <w:rPr>
                <w:rFonts w:ascii="Times New Roman" w:hAnsi="Times New Roman" w:cs="Times New Roman"/>
                <w:i/>
                <w:i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Senegalia</w:t>
            </w:r>
            <w:proofErr w:type="spellEnd"/>
            <w:r w:rsidRPr="001B4830">
              <w:rPr>
                <w:rFonts w:ascii="Times New Roman" w:hAnsi="Times New Roman" w:cs="Times New Roman"/>
                <w:i/>
                <w:i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catechu</w:t>
            </w:r>
          </w:p>
        </w:tc>
      </w:tr>
      <w:tr w:rsidR="00683F79" w14:paraId="56A2FD50" w14:textId="77777777" w:rsidTr="003B7E76">
        <w:trPr>
          <w:trHeight w:val="872"/>
        </w:trPr>
        <w:tc>
          <w:tcPr>
            <w:tcW w:w="4926" w:type="dxa"/>
          </w:tcPr>
          <w:p w14:paraId="21818111" w14:textId="77777777" w:rsidR="003B7E76" w:rsidRPr="001B4830" w:rsidRDefault="003B7E76" w:rsidP="0066363D">
            <w:pPr>
              <w:jc w:val="center"/>
              <w:rPr>
                <w:rFonts w:ascii="Times New Roman" w:hAnsi="Times New Roman" w:cs="Times New Roman"/>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48B31E5" w14:textId="2E80E297" w:rsidR="00683F79" w:rsidRPr="001B4830" w:rsidRDefault="00683F79" w:rsidP="0066363D">
            <w:pPr>
              <w:jc w:val="center"/>
              <w:rPr>
                <w:rFonts w:ascii="Times New Roman" w:hAnsi="Times New Roman" w:cs="Times New Roman"/>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4830">
              <w:rPr>
                <w:rFonts w:ascii="Times New Roman" w:hAnsi="Times New Roman" w:cs="Times New Roman"/>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Family:</w:t>
            </w:r>
          </w:p>
        </w:tc>
        <w:tc>
          <w:tcPr>
            <w:tcW w:w="4926" w:type="dxa"/>
          </w:tcPr>
          <w:p w14:paraId="1A513758" w14:textId="77777777" w:rsidR="003B7E76" w:rsidRPr="001B4830" w:rsidRDefault="003B7E76" w:rsidP="0066363D">
            <w:pPr>
              <w:jc w:val="center"/>
              <w:rPr>
                <w:rFonts w:ascii="Times New Roman" w:hAnsi="Times New Roman" w:cs="Times New Roman"/>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B05BFFB" w14:textId="4D323612" w:rsidR="00683F79" w:rsidRPr="001B4830" w:rsidRDefault="00683F79" w:rsidP="0066363D">
            <w:pPr>
              <w:jc w:val="center"/>
              <w:rPr>
                <w:rFonts w:ascii="Times New Roman" w:hAnsi="Times New Roman" w:cs="Times New Roman"/>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4830">
              <w:rPr>
                <w:rFonts w:ascii="Times New Roman" w:hAnsi="Times New Roman" w:cs="Times New Roman"/>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Fabaceae</w:t>
            </w:r>
          </w:p>
        </w:tc>
      </w:tr>
      <w:tr w:rsidR="00683F79" w14:paraId="2A969101" w14:textId="77777777" w:rsidTr="003B7E76">
        <w:trPr>
          <w:trHeight w:val="872"/>
        </w:trPr>
        <w:tc>
          <w:tcPr>
            <w:tcW w:w="4926" w:type="dxa"/>
          </w:tcPr>
          <w:p w14:paraId="1F6FD030" w14:textId="77777777" w:rsidR="003B7E76" w:rsidRPr="001B4830" w:rsidRDefault="003B7E76" w:rsidP="0066363D">
            <w:pPr>
              <w:jc w:val="center"/>
              <w:rPr>
                <w:rFonts w:ascii="Times New Roman" w:hAnsi="Times New Roman" w:cs="Times New Roman"/>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5DCCD17" w14:textId="18A57B17" w:rsidR="00683F79" w:rsidRPr="001B4830" w:rsidRDefault="00683F79" w:rsidP="0066363D">
            <w:pPr>
              <w:jc w:val="center"/>
              <w:rPr>
                <w:rFonts w:ascii="Times New Roman" w:hAnsi="Times New Roman" w:cs="Times New Roman"/>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4830">
              <w:rPr>
                <w:rFonts w:ascii="Times New Roman" w:hAnsi="Times New Roman" w:cs="Times New Roman"/>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Synonyms:</w:t>
            </w:r>
          </w:p>
        </w:tc>
        <w:tc>
          <w:tcPr>
            <w:tcW w:w="4926" w:type="dxa"/>
          </w:tcPr>
          <w:p w14:paraId="74CCFF1E" w14:textId="77777777" w:rsidR="003B7E76" w:rsidRPr="001B4830" w:rsidRDefault="003B7E76" w:rsidP="0066363D">
            <w:pPr>
              <w:jc w:val="center"/>
              <w:rPr>
                <w:rFonts w:ascii="Times New Roman" w:hAnsi="Times New Roman" w:cs="Times New Roman"/>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B4BBD4" w14:textId="38C4E68A" w:rsidR="00683F79" w:rsidRPr="001B4830" w:rsidRDefault="00683F79" w:rsidP="0066363D">
            <w:pPr>
              <w:jc w:val="center"/>
              <w:rPr>
                <w:rFonts w:ascii="Times New Roman" w:hAnsi="Times New Roman" w:cs="Times New Roman"/>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4830">
              <w:rPr>
                <w:rFonts w:ascii="Times New Roman" w:hAnsi="Times New Roman" w:cs="Times New Roman"/>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Catechu, Kher, Khadira, Katha</w:t>
            </w:r>
          </w:p>
        </w:tc>
      </w:tr>
      <w:tr w:rsidR="00683F79" w14:paraId="2FD180B7" w14:textId="77777777" w:rsidTr="003B7E76">
        <w:trPr>
          <w:trHeight w:val="890"/>
        </w:trPr>
        <w:tc>
          <w:tcPr>
            <w:tcW w:w="4926" w:type="dxa"/>
          </w:tcPr>
          <w:p w14:paraId="53A143E4" w14:textId="77777777" w:rsidR="003B7E76" w:rsidRPr="001B4830" w:rsidRDefault="003B7E76" w:rsidP="0066363D">
            <w:pPr>
              <w:jc w:val="center"/>
              <w:rPr>
                <w:rFonts w:ascii="Times New Roman" w:hAnsi="Times New Roman" w:cs="Times New Roman"/>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D4596CC" w14:textId="1F928912" w:rsidR="00683F79" w:rsidRPr="001B4830" w:rsidRDefault="00683F79" w:rsidP="0066363D">
            <w:pPr>
              <w:jc w:val="center"/>
              <w:rPr>
                <w:rFonts w:ascii="Times New Roman" w:hAnsi="Times New Roman" w:cs="Times New Roman"/>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4830">
              <w:rPr>
                <w:rFonts w:ascii="Times New Roman" w:hAnsi="Times New Roman" w:cs="Times New Roman"/>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 which are used:</w:t>
            </w:r>
          </w:p>
          <w:p w14:paraId="21B6FC3C" w14:textId="77777777" w:rsidR="00683F79" w:rsidRPr="001B4830" w:rsidRDefault="00683F79" w:rsidP="0066363D">
            <w:pPr>
              <w:jc w:val="center"/>
              <w:rPr>
                <w:rFonts w:ascii="Times New Roman" w:hAnsi="Times New Roman" w:cs="Times New Roman"/>
                <w:color w:val="4472C4"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4926" w:type="dxa"/>
          </w:tcPr>
          <w:p w14:paraId="53F679CD" w14:textId="77777777" w:rsidR="003B7E76" w:rsidRPr="001B4830" w:rsidRDefault="003B7E76" w:rsidP="0066363D">
            <w:pPr>
              <w:jc w:val="center"/>
              <w:rPr>
                <w:rFonts w:ascii="Times New Roman" w:hAnsi="Times New Roman" w:cs="Times New Roman"/>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3F74179" w14:textId="77640A92" w:rsidR="00683F79" w:rsidRPr="001B4830" w:rsidRDefault="00683F79" w:rsidP="0066363D">
            <w:pPr>
              <w:jc w:val="center"/>
              <w:rPr>
                <w:rFonts w:ascii="Times New Roman" w:hAnsi="Times New Roman" w:cs="Times New Roman"/>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4830">
              <w:rPr>
                <w:rFonts w:ascii="Times New Roman" w:hAnsi="Times New Roman" w:cs="Times New Roman"/>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Root</w:t>
            </w:r>
          </w:p>
          <w:p w14:paraId="3F9770DC" w14:textId="77777777" w:rsidR="00683F79" w:rsidRPr="001B4830" w:rsidRDefault="00683F79" w:rsidP="0066363D">
            <w:pPr>
              <w:jc w:val="center"/>
              <w:rPr>
                <w:rFonts w:ascii="Times New Roman" w:hAnsi="Times New Roman" w:cs="Times New Roman"/>
                <w:color w:val="4472C4"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bl>
    <w:p w14:paraId="7EFB658D" w14:textId="77777777" w:rsidR="00683F79" w:rsidRDefault="00683F79" w:rsidP="00683F79">
      <w:pPr>
        <w:jc w:val="center"/>
        <w:rPr>
          <w:rFonts w:ascii="Times New Roman" w:hAnsi="Times New Roman" w:cs="Times New Roman"/>
          <w:b/>
          <w:bCs/>
        </w:rPr>
      </w:pPr>
    </w:p>
    <w:p w14:paraId="0065E182" w14:textId="77777777" w:rsidR="006B3B9B" w:rsidRDefault="006B3B9B" w:rsidP="00363018">
      <w:pPr>
        <w:jc w:val="center"/>
        <w:rPr>
          <w:rFonts w:ascii="Times New Roman" w:hAnsi="Times New Roman" w:cs="Times New Roman"/>
          <w:b/>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5FABE58" w14:textId="77777777" w:rsidR="001B4830" w:rsidRPr="00B533A0" w:rsidRDefault="001B4830" w:rsidP="00363018">
      <w:pPr>
        <w:jc w:val="center"/>
        <w:rPr>
          <w:rFonts w:ascii="Times New Roman" w:hAnsi="Times New Roman" w:cs="Times New Roman"/>
          <w:b/>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830E74F" w14:textId="5F88E6FB" w:rsidR="00B533A0" w:rsidRPr="006B3B9B" w:rsidRDefault="00B533A0" w:rsidP="00B533A0">
      <w:pPr>
        <w:rPr>
          <w:rFonts w:ascii="Times New Roman" w:hAnsi="Times New Roman" w:cs="Times New Roman"/>
          <w:b/>
          <w:bCs/>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B9B">
        <w:rPr>
          <w:rFonts w:ascii="Times New Roman" w:hAnsi="Times New Roman" w:cs="Times New Roman"/>
          <w:b/>
          <w:bCs/>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Chemical Constituents of Black Catechu</w:t>
      </w:r>
      <w:r w:rsidR="006B3B9B">
        <w:rPr>
          <w:rFonts w:ascii="Times New Roman" w:hAnsi="Times New Roman" w:cs="Times New Roman"/>
          <w:b/>
          <w:bCs/>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0E534F2" w14:textId="0F06E026" w:rsidR="00B533A0" w:rsidRDefault="00B533A0">
      <w:pPr>
        <w:pStyle w:val="ListParagraph"/>
        <w:numPr>
          <w:ilvl w:val="0"/>
          <w:numId w:val="3"/>
        </w:numPr>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33A0">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Catechins</w:t>
      </w:r>
      <w:r w:rsidRPr="00B533A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Black catechu is rich with catechin, specially epicatechin and </w:t>
      </w:r>
      <w:proofErr w:type="spellStart"/>
      <w:r w:rsidRPr="00B533A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catechine</w:t>
      </w:r>
      <w:proofErr w:type="spellEnd"/>
      <w:r w:rsidRPr="00B533A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polyphenolic compounds is very strong antioxidant and also shows </w:t>
      </w:r>
      <w:proofErr w:type="spellStart"/>
      <w:r w:rsidRPr="00B533A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antiinflammatory</w:t>
      </w:r>
      <w:proofErr w:type="spellEnd"/>
      <w:r w:rsidRPr="00B533A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antimicrobial and anticancer properties. They mostly contribute for giving the astringent and antioxidant effect in black catechu.</w:t>
      </w:r>
      <w:r w:rsidR="006B1D62">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63FC" w:rsidRPr="006B1D62">
        <w:rPr>
          <w:rFonts w:ascii="Times New Roman" w:hAnsi="Times New Roman" w:cs="Times New Roman"/>
          <w:b/>
          <w:bCs/>
          <w:color w:val="000000" w:themeColor="text1"/>
          <w:sz w:val="22"/>
          <w:szCs w:val="2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p w14:paraId="57EBA789" w14:textId="7F81F217" w:rsidR="00B533A0" w:rsidRDefault="00B533A0" w:rsidP="00B533A0">
      <w:pPr>
        <w:pStyle w:val="ListParagraph"/>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4472C4" w:themeColor="accent1"/>
          <w:sz w:val="44"/>
          <w:szCs w:val="44"/>
        </w:rPr>
        <w:drawing>
          <wp:inline distT="0" distB="0" distL="0" distR="0" wp14:anchorId="37314C73" wp14:editId="785F14F5">
            <wp:extent cx="2705100" cy="1581051"/>
            <wp:effectExtent l="0" t="0" r="0" b="635"/>
            <wp:docPr id="1085026216"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26216" name="Graphic 1085026216"/>
                    <pic:cNvPicPr/>
                  </pic:nvPicPr>
                  <pic:blipFill>
                    <a:blip r:embed="rId18">
                      <a:extLst>
                        <a:ext uri="{96DAC541-7B7A-43D3-8B79-37D633B846F1}">
                          <asvg:svgBlip xmlns:asvg="http://schemas.microsoft.com/office/drawing/2016/SVG/main" r:embed="rId19"/>
                        </a:ext>
                      </a:extLst>
                    </a:blip>
                    <a:stretch>
                      <a:fillRect/>
                    </a:stretch>
                  </pic:blipFill>
                  <pic:spPr>
                    <a:xfrm>
                      <a:off x="0" y="0"/>
                      <a:ext cx="2900969" cy="1695531"/>
                    </a:xfrm>
                    <a:prstGeom prst="rect">
                      <a:avLst/>
                    </a:prstGeom>
                  </pic:spPr>
                </pic:pic>
              </a:graphicData>
            </a:graphic>
          </wp:inline>
        </w:drawing>
      </w:r>
    </w:p>
    <w:p w14:paraId="38D4AB8E" w14:textId="04321E79" w:rsidR="00B533A0" w:rsidRPr="00B533A0" w:rsidRDefault="00B533A0" w:rsidP="00B533A0">
      <w:pPr>
        <w:jc w:val="center"/>
        <w:rPr>
          <w:rFonts w:ascii="Times New Roman" w:hAnsi="Times New Roman" w:cs="Times New Roman"/>
          <w:b/>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33A0">
        <w:rPr>
          <w:rFonts w:ascii="Times New Roman" w:hAnsi="Times New Roman" w:cs="Times New Roman"/>
          <w:b/>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Figure 6: Catechin Chemical Structure</w:t>
      </w:r>
    </w:p>
    <w:p w14:paraId="542D122A" w14:textId="331F4497" w:rsidR="00B533A0" w:rsidRPr="00B533A0" w:rsidRDefault="00B533A0">
      <w:pPr>
        <w:pStyle w:val="ListParagraph"/>
        <w:numPr>
          <w:ilvl w:val="0"/>
          <w:numId w:val="3"/>
        </w:numPr>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33A0">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Tannins</w:t>
      </w:r>
      <w:r w:rsidRPr="00B533A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Black catechu have high level of condensed tannins, also called proanthocyanidin. These tannin is mainly responsible for astringent nature which helps in tightening tissue, reducing inflammation and help in fast wound healing.</w:t>
      </w:r>
      <w:r w:rsidR="006B1D62">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63FC" w:rsidRPr="006B1D62">
        <w:rPr>
          <w:rFonts w:ascii="Times New Roman" w:hAnsi="Times New Roman" w:cs="Times New Roman"/>
          <w:b/>
          <w:bCs/>
          <w:color w:val="000000" w:themeColor="text1"/>
          <w:sz w:val="22"/>
          <w:szCs w:val="2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p w14:paraId="4B93ED80" w14:textId="4DC13CB2" w:rsidR="00B533A0" w:rsidRPr="00B533A0" w:rsidRDefault="00B533A0">
      <w:pPr>
        <w:pStyle w:val="ListParagraph"/>
        <w:numPr>
          <w:ilvl w:val="0"/>
          <w:numId w:val="3"/>
        </w:numPr>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33A0">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Flavonoids</w:t>
      </w:r>
      <w:r w:rsidRPr="00B533A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Black catechu having many type of flavonoid such as quercetin, kaempferol and rutin. The flavonoids have antioxidant and </w:t>
      </w:r>
      <w:proofErr w:type="spellStart"/>
      <w:r w:rsidRPr="00B533A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anti inflammatory</w:t>
      </w:r>
      <w:proofErr w:type="spellEnd"/>
      <w:r w:rsidRPr="00B533A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activities which adding more to the therapeutic effect of black catechu.</w:t>
      </w:r>
      <w:r w:rsidR="006B1D62">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63FC" w:rsidRPr="006B1D62">
        <w:rPr>
          <w:rFonts w:ascii="Times New Roman" w:hAnsi="Times New Roman" w:cs="Times New Roman"/>
          <w:b/>
          <w:bCs/>
          <w:color w:val="000000" w:themeColor="text1"/>
          <w:sz w:val="22"/>
          <w:szCs w:val="2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p>
    <w:p w14:paraId="050B15A7" w14:textId="1C3301BD" w:rsidR="00B533A0" w:rsidRPr="00B533A0" w:rsidRDefault="00B533A0">
      <w:pPr>
        <w:pStyle w:val="ListParagraph"/>
        <w:numPr>
          <w:ilvl w:val="0"/>
          <w:numId w:val="3"/>
        </w:numPr>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33A0">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Phenolic</w:t>
      </w:r>
      <w:r w:rsidRPr="00B533A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533A0">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Acids</w:t>
      </w:r>
      <w:r w:rsidRPr="00B533A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 also having phenolic acids like </w:t>
      </w:r>
      <w:proofErr w:type="spellStart"/>
      <w:r w:rsidRPr="00B533A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galic</w:t>
      </w:r>
      <w:proofErr w:type="spellEnd"/>
      <w:r w:rsidRPr="00B533A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acid and ellagic acid. This compound shows antioxidant, antimicrobial and </w:t>
      </w:r>
      <w:proofErr w:type="spellStart"/>
      <w:r w:rsidRPr="00B533A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antiinflamatory</w:t>
      </w:r>
      <w:proofErr w:type="spellEnd"/>
      <w:r w:rsidRPr="00B533A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activity which support medicinal importance of black catechu.</w:t>
      </w:r>
      <w:r w:rsidR="006B1D62">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63FC" w:rsidRPr="006B1D62">
        <w:rPr>
          <w:rFonts w:ascii="Times New Roman" w:hAnsi="Times New Roman" w:cs="Times New Roman"/>
          <w:b/>
          <w:bCs/>
          <w:color w:val="000000" w:themeColor="text1"/>
          <w:sz w:val="22"/>
          <w:szCs w:val="2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p w14:paraId="154A6C74" w14:textId="77777777" w:rsidR="00B533A0" w:rsidRPr="00B533A0" w:rsidRDefault="00B533A0">
      <w:pPr>
        <w:pStyle w:val="ListParagraph"/>
        <w:numPr>
          <w:ilvl w:val="0"/>
          <w:numId w:val="3"/>
        </w:numPr>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33A0">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Alkaloids</w:t>
      </w:r>
      <w:r w:rsidRPr="00B533A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Black catechu contains small quantity of alkaloids include </w:t>
      </w:r>
      <w:proofErr w:type="spellStart"/>
      <w:r w:rsidRPr="00B533A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catechine</w:t>
      </w:r>
      <w:proofErr w:type="spellEnd"/>
      <w:r w:rsidRPr="00B533A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B533A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epicatechine</w:t>
      </w:r>
      <w:proofErr w:type="spellEnd"/>
      <w:r w:rsidRPr="00B533A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t>
      </w:r>
      <w:proofErr w:type="spellStart"/>
      <w:r w:rsidRPr="00B533A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betain</w:t>
      </w:r>
      <w:proofErr w:type="spellEnd"/>
      <w:r w:rsidRPr="00B533A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alkaloids may </w:t>
      </w:r>
      <w:proofErr w:type="spellStart"/>
      <w:r w:rsidRPr="00B533A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helps</w:t>
      </w:r>
      <w:proofErr w:type="spellEnd"/>
      <w:r w:rsidRPr="00B533A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pharmacological action of black catechu but their exact role is not clear properly till now.</w:t>
      </w:r>
    </w:p>
    <w:p w14:paraId="48C93AA9" w14:textId="4E9E1D73" w:rsidR="00B533A0" w:rsidRPr="006B3B9B" w:rsidRDefault="00B533A0" w:rsidP="001463FC">
      <w:pPr>
        <w:tabs>
          <w:tab w:val="left" w:pos="3495"/>
        </w:tabs>
        <w:jc w:val="both"/>
        <w:rPr>
          <w:rFonts w:ascii="Times New Roman" w:hAnsi="Times New Roman" w:cs="Times New Roman"/>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B9B">
        <w:rPr>
          <w:rFonts w:ascii="Times New Roman" w:hAnsi="Times New Roman" w:cs="Times New Roman"/>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Uses:</w:t>
      </w:r>
    </w:p>
    <w:p w14:paraId="7A929377" w14:textId="07987542" w:rsidR="00B533A0" w:rsidRPr="00B533A0" w:rsidRDefault="00B533A0">
      <w:pPr>
        <w:pStyle w:val="ListParagraph"/>
        <w:numPr>
          <w:ilvl w:val="0"/>
          <w:numId w:val="5"/>
        </w:numPr>
        <w:jc w:val="both"/>
        <w:rPr>
          <w:rFonts w:ascii="Times New Roman" w:hAnsi="Times New Roman" w:cs="Times New Roman"/>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33A0">
        <w:rPr>
          <w:rFonts w:ascii="Times New Roman" w:hAnsi="Times New Roman" w:cs="Times New Roman"/>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Black catechu are often used in oral care product like mouthwash, toothpastes and dental powder because of </w:t>
      </w:r>
      <w:proofErr w:type="spellStart"/>
      <w:r w:rsidRPr="00B533A0">
        <w:rPr>
          <w:rFonts w:ascii="Times New Roman" w:hAnsi="Times New Roman" w:cs="Times New Roman"/>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it’s</w:t>
      </w:r>
      <w:proofErr w:type="spellEnd"/>
      <w:r w:rsidRPr="00B533A0">
        <w:rPr>
          <w:rFonts w:ascii="Times New Roman" w:hAnsi="Times New Roman" w:cs="Times New Roman"/>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astringent and antimicrobial property.</w:t>
      </w:r>
      <w:r w:rsidR="006B1D62" w:rsidRPr="006B1D62">
        <w:rPr>
          <w:rFonts w:ascii="Times New Roman" w:hAnsi="Times New Roman" w:cs="Times New Roman"/>
          <w:sz w:val="22"/>
          <w:szCs w:val="22"/>
          <w:vertAlign w:val="superscript"/>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463FC" w:rsidRPr="006B1D62">
        <w:rPr>
          <w:rFonts w:ascii="Times New Roman" w:hAnsi="Times New Roman" w:cs="Times New Roman"/>
          <w:b/>
          <w:bCs/>
          <w:sz w:val="22"/>
          <w:szCs w:val="22"/>
          <w:vertAlign w:val="superscript"/>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w:t>
      </w:r>
    </w:p>
    <w:p w14:paraId="643036BD" w14:textId="7ED711EE" w:rsidR="00B533A0" w:rsidRPr="00B533A0" w:rsidRDefault="00B533A0">
      <w:pPr>
        <w:pStyle w:val="ListParagraph"/>
        <w:numPr>
          <w:ilvl w:val="0"/>
          <w:numId w:val="5"/>
        </w:numPr>
        <w:jc w:val="both"/>
        <w:rPr>
          <w:rFonts w:ascii="Times New Roman" w:hAnsi="Times New Roman" w:cs="Times New Roman"/>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33A0">
        <w:rPr>
          <w:rFonts w:ascii="Times New Roman" w:hAnsi="Times New Roman" w:cs="Times New Roman"/>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It help to relief pain, swellings and discomfort in mouth or other area.</w:t>
      </w:r>
      <w:r w:rsidR="006B1D62">
        <w:rPr>
          <w:rFonts w:ascii="Times New Roman" w:hAnsi="Times New Roman" w:cs="Times New Roman"/>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463FC" w:rsidRPr="006B1D62">
        <w:rPr>
          <w:rFonts w:ascii="Times New Roman" w:hAnsi="Times New Roman" w:cs="Times New Roman"/>
          <w:b/>
          <w:bCs/>
          <w:sz w:val="22"/>
          <w:szCs w:val="22"/>
          <w:vertAlign w:val="superscript"/>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w:t>
      </w:r>
    </w:p>
    <w:p w14:paraId="034835E3" w14:textId="31AB8391" w:rsidR="00B533A0" w:rsidRPr="00561B81" w:rsidRDefault="00B533A0">
      <w:pPr>
        <w:pStyle w:val="ListParagraph"/>
        <w:numPr>
          <w:ilvl w:val="0"/>
          <w:numId w:val="4"/>
        </w:numPr>
        <w:tabs>
          <w:tab w:val="left" w:pos="3495"/>
        </w:tabs>
        <w:jc w:val="both"/>
        <w:rPr>
          <w:rFonts w:ascii="Times New Roman" w:hAnsi="Times New Roman" w:cs="Times New Roman"/>
        </w:rPr>
      </w:pPr>
      <w:r w:rsidRPr="00B533A0">
        <w:rPr>
          <w:rFonts w:ascii="Times New Roman" w:hAnsi="Times New Roman" w:cs="Times New Roman"/>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Black catechu showing </w:t>
      </w:r>
      <w:proofErr w:type="spellStart"/>
      <w:r w:rsidRPr="00B533A0">
        <w:rPr>
          <w:rFonts w:ascii="Times New Roman" w:hAnsi="Times New Roman" w:cs="Times New Roman"/>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anti inflammatory</w:t>
      </w:r>
      <w:proofErr w:type="spellEnd"/>
      <w:r w:rsidRPr="00B533A0">
        <w:rPr>
          <w:rFonts w:ascii="Times New Roman" w:hAnsi="Times New Roman" w:cs="Times New Roman"/>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properties and used for reducing inflammation in condition like </w:t>
      </w:r>
      <w:proofErr w:type="spellStart"/>
      <w:r w:rsidRPr="00B533A0">
        <w:rPr>
          <w:rFonts w:ascii="Times New Roman" w:hAnsi="Times New Roman" w:cs="Times New Roman"/>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arthiritis</w:t>
      </w:r>
      <w:proofErr w:type="spellEnd"/>
      <w:r w:rsidRPr="00B533A0">
        <w:rPr>
          <w:rFonts w:ascii="Times New Roman" w:hAnsi="Times New Roman" w:cs="Times New Roman"/>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gouts and skin disorder which are inflammatory in nature</w:t>
      </w:r>
      <w:r w:rsidR="003B7E76">
        <w:rPr>
          <w:rFonts w:ascii="Times New Roman" w:hAnsi="Times New Roman" w:cs="Times New Roman"/>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C46F84C" w14:textId="77777777" w:rsidR="00561B81" w:rsidRDefault="00561B81" w:rsidP="00561B81">
      <w:pPr>
        <w:pStyle w:val="ListParagraph"/>
        <w:tabs>
          <w:tab w:val="left" w:pos="3495"/>
        </w:tabs>
        <w:jc w:val="both"/>
        <w:rPr>
          <w:rFonts w:ascii="Times New Roman" w:hAnsi="Times New Roman" w:cs="Times New Roman"/>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FD8CB45" w14:textId="77777777" w:rsidR="00561B81" w:rsidRPr="003B7E76" w:rsidRDefault="00561B81" w:rsidP="00561B81">
      <w:pPr>
        <w:pStyle w:val="ListParagraph"/>
        <w:tabs>
          <w:tab w:val="left" w:pos="3495"/>
        </w:tabs>
        <w:jc w:val="both"/>
        <w:rPr>
          <w:rFonts w:ascii="Times New Roman" w:hAnsi="Times New Roman" w:cs="Times New Roman"/>
        </w:rPr>
      </w:pPr>
    </w:p>
    <w:p w14:paraId="044795B3" w14:textId="6B7BAF48" w:rsidR="003B7E76" w:rsidRDefault="00030FBA" w:rsidP="003B7E76">
      <w:pPr>
        <w:tabs>
          <w:tab w:val="left" w:pos="3495"/>
        </w:tabs>
        <w:rPr>
          <w:rFonts w:ascii="Times New Roman" w:hAnsi="Times New Roman" w:cs="Times New Roman"/>
          <w:b/>
          <w:bCs/>
          <w:sz w:val="28"/>
          <w:szCs w:val="28"/>
        </w:rPr>
      </w:pPr>
      <w:r w:rsidRPr="00030FBA">
        <w:rPr>
          <w:rFonts w:ascii="Times New Roman" w:hAnsi="Times New Roman" w:cs="Times New Roman"/>
          <w:b/>
          <w:bCs/>
          <w:sz w:val="28"/>
          <w:szCs w:val="28"/>
        </w:rPr>
        <w:lastRenderedPageBreak/>
        <w:t>4.1.2</w:t>
      </w:r>
      <w:r>
        <w:rPr>
          <w:rFonts w:ascii="Times New Roman" w:hAnsi="Times New Roman" w:cs="Times New Roman"/>
        </w:rPr>
        <w:t xml:space="preserve"> </w:t>
      </w:r>
      <w:r w:rsidR="00BA4C63" w:rsidRPr="006B3B9B">
        <w:rPr>
          <w:rFonts w:ascii="Times New Roman" w:hAnsi="Times New Roman" w:cs="Times New Roman"/>
          <w:b/>
          <w:bCs/>
          <w:sz w:val="28"/>
          <w:szCs w:val="28"/>
        </w:rPr>
        <w:t>Peppermint Oil:</w:t>
      </w:r>
    </w:p>
    <w:p w14:paraId="75932895" w14:textId="77777777" w:rsidR="00030FBA" w:rsidRPr="006B3B9B" w:rsidRDefault="00030FBA" w:rsidP="003B7E76">
      <w:pPr>
        <w:tabs>
          <w:tab w:val="left" w:pos="3495"/>
        </w:tabs>
        <w:rPr>
          <w:rFonts w:ascii="Times New Roman" w:hAnsi="Times New Roman" w:cs="Times New Roman"/>
          <w:b/>
          <w:bCs/>
          <w:sz w:val="28"/>
          <w:szCs w:val="28"/>
        </w:rPr>
      </w:pPr>
    </w:p>
    <w:p w14:paraId="342F7840" w14:textId="72C950A3" w:rsidR="006561C5" w:rsidRPr="00030FBA" w:rsidRDefault="00030FBA" w:rsidP="00030FBA">
      <w:pPr>
        <w:tabs>
          <w:tab w:val="left" w:pos="8070"/>
        </w:tabs>
        <w:jc w:val="center"/>
        <w:rPr>
          <w:rFonts w:ascii="Times New Roman" w:hAnsi="Times New Roman" w:cs="Times New Roman"/>
          <w:b/>
          <w:bCs/>
        </w:rPr>
      </w:pPr>
      <w:r w:rsidRPr="006561C5">
        <w:rPr>
          <w:rFonts w:ascii="Times New Roman" w:hAnsi="Times New Roman" w:cs="Times New Roman"/>
          <w:b/>
          <w:bCs/>
        </w:rPr>
        <w:t>Table 2: Scientific Classification of Peppermint</w:t>
      </w:r>
      <w:r>
        <w:rPr>
          <w:rFonts w:ascii="Times New Roman" w:hAnsi="Times New Roman" w:cs="Times New Roman"/>
          <w:b/>
          <w:bCs/>
        </w:rPr>
        <w:t xml:space="preserve">   </w:t>
      </w:r>
      <w:r w:rsidR="006561C5" w:rsidRPr="00BA4C63">
        <w:rPr>
          <w:rFonts w:ascii="Times New Roman" w:hAnsi="Times New Roman" w:cs="Times New Roman"/>
          <w:b/>
          <w:bCs/>
          <w:noProof/>
        </w:rPr>
        <w:drawing>
          <wp:anchor distT="0" distB="0" distL="114300" distR="114300" simplePos="0" relativeHeight="251667456" behindDoc="0" locked="0" layoutInCell="1" allowOverlap="1" wp14:anchorId="533C440B" wp14:editId="4C3C38E9">
            <wp:simplePos x="0" y="0"/>
            <wp:positionH relativeFrom="column">
              <wp:posOffset>4157345</wp:posOffset>
            </wp:positionH>
            <wp:positionV relativeFrom="paragraph">
              <wp:posOffset>138430</wp:posOffset>
            </wp:positionV>
            <wp:extent cx="2024380" cy="2762250"/>
            <wp:effectExtent l="57150" t="57150" r="128270" b="133350"/>
            <wp:wrapSquare wrapText="bothSides"/>
            <wp:docPr id="8020971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97177" name="Picture 80209717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4380" cy="2762250"/>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anchor>
        </w:drawing>
      </w:r>
    </w:p>
    <w:tbl>
      <w:tblPr>
        <w:tblStyle w:val="TableGrid"/>
        <w:tblpPr w:leftFromText="180" w:rightFromText="180" w:vertAnchor="text" w:tblpY="1"/>
        <w:tblOverlap w:val="never"/>
        <w:tblW w:w="0" w:type="auto"/>
        <w:tblLook w:val="04A0" w:firstRow="1" w:lastRow="0" w:firstColumn="1" w:lastColumn="0" w:noHBand="0" w:noVBand="1"/>
      </w:tblPr>
      <w:tblGrid>
        <w:gridCol w:w="2921"/>
        <w:gridCol w:w="2921"/>
      </w:tblGrid>
      <w:tr w:rsidR="006561C5" w14:paraId="62F5FAEF" w14:textId="77777777" w:rsidTr="006561C5">
        <w:trPr>
          <w:trHeight w:val="1019"/>
        </w:trPr>
        <w:tc>
          <w:tcPr>
            <w:tcW w:w="2921" w:type="dxa"/>
          </w:tcPr>
          <w:p w14:paraId="62EBB712" w14:textId="77777777" w:rsidR="006561C5" w:rsidRPr="00030FBA" w:rsidRDefault="006561C5" w:rsidP="006561C5">
            <w:pPr>
              <w:tabs>
                <w:tab w:val="left" w:pos="3495"/>
              </w:tabs>
              <w:jc w:val="center"/>
              <w:rPr>
                <w:rFonts w:ascii="Times New Roman" w:hAnsi="Times New Roman" w:cs="Times New Roman"/>
                <w:noProof/>
                <w:sz w:val="28"/>
                <w:szCs w:val="28"/>
              </w:rPr>
            </w:pPr>
          </w:p>
          <w:p w14:paraId="4C82C8C0" w14:textId="77777777" w:rsidR="006561C5" w:rsidRPr="00030FBA" w:rsidRDefault="006561C5" w:rsidP="006561C5">
            <w:pPr>
              <w:jc w:val="center"/>
              <w:rPr>
                <w:rFonts w:ascii="Times New Roman" w:hAnsi="Times New Roman" w:cs="Times New Roman"/>
                <w:sz w:val="28"/>
                <w:szCs w:val="28"/>
              </w:rPr>
            </w:pPr>
            <w:r w:rsidRPr="00030FBA">
              <w:rPr>
                <w:rFonts w:ascii="Times New Roman" w:hAnsi="Times New Roman" w:cs="Times New Roman"/>
                <w:sz w:val="28"/>
                <w:szCs w:val="28"/>
              </w:rPr>
              <w:t>Botanical name:</w:t>
            </w:r>
          </w:p>
          <w:p w14:paraId="652B8B91" w14:textId="4C7FB8EF" w:rsidR="006561C5" w:rsidRPr="00030FBA" w:rsidRDefault="006561C5" w:rsidP="006561C5">
            <w:pPr>
              <w:rPr>
                <w:rFonts w:ascii="Times New Roman" w:hAnsi="Times New Roman" w:cs="Times New Roman"/>
                <w:sz w:val="28"/>
                <w:szCs w:val="28"/>
              </w:rPr>
            </w:pPr>
          </w:p>
        </w:tc>
        <w:tc>
          <w:tcPr>
            <w:tcW w:w="2921" w:type="dxa"/>
          </w:tcPr>
          <w:p w14:paraId="277239C1" w14:textId="77777777" w:rsidR="006561C5" w:rsidRPr="00030FBA" w:rsidRDefault="006561C5" w:rsidP="006561C5">
            <w:pPr>
              <w:tabs>
                <w:tab w:val="left" w:pos="3495"/>
              </w:tabs>
              <w:jc w:val="center"/>
              <w:rPr>
                <w:rFonts w:ascii="Times New Roman" w:hAnsi="Times New Roman" w:cs="Times New Roman"/>
                <w:noProof/>
                <w:sz w:val="28"/>
                <w:szCs w:val="28"/>
              </w:rPr>
            </w:pPr>
          </w:p>
          <w:p w14:paraId="529616D0" w14:textId="67901CE4" w:rsidR="006561C5" w:rsidRPr="00030FBA" w:rsidRDefault="006561C5" w:rsidP="006561C5">
            <w:pPr>
              <w:jc w:val="center"/>
              <w:rPr>
                <w:rFonts w:ascii="Times New Roman" w:hAnsi="Times New Roman" w:cs="Times New Roman"/>
                <w:i/>
                <w:iCs/>
                <w:sz w:val="28"/>
                <w:szCs w:val="28"/>
              </w:rPr>
            </w:pPr>
            <w:r w:rsidRPr="00030FBA">
              <w:rPr>
                <w:rFonts w:ascii="Times New Roman" w:hAnsi="Times New Roman" w:cs="Times New Roman"/>
                <w:i/>
                <w:iCs/>
                <w:sz w:val="28"/>
                <w:szCs w:val="28"/>
              </w:rPr>
              <w:t>Mentha piperita L.</w:t>
            </w:r>
          </w:p>
        </w:tc>
      </w:tr>
      <w:tr w:rsidR="006561C5" w14:paraId="24D95DB4" w14:textId="77777777" w:rsidTr="006561C5">
        <w:trPr>
          <w:trHeight w:val="1019"/>
        </w:trPr>
        <w:tc>
          <w:tcPr>
            <w:tcW w:w="2921" w:type="dxa"/>
          </w:tcPr>
          <w:p w14:paraId="403985EF" w14:textId="77777777" w:rsidR="006561C5" w:rsidRPr="00030FBA" w:rsidRDefault="006561C5" w:rsidP="006561C5">
            <w:pPr>
              <w:tabs>
                <w:tab w:val="left" w:pos="3495"/>
              </w:tabs>
              <w:jc w:val="center"/>
              <w:rPr>
                <w:rFonts w:ascii="Times New Roman" w:hAnsi="Times New Roman" w:cs="Times New Roman"/>
                <w:noProof/>
                <w:sz w:val="28"/>
                <w:szCs w:val="28"/>
              </w:rPr>
            </w:pPr>
          </w:p>
          <w:p w14:paraId="11A886B5" w14:textId="34F081FE" w:rsidR="006561C5" w:rsidRPr="00030FBA" w:rsidRDefault="006561C5" w:rsidP="006561C5">
            <w:pPr>
              <w:jc w:val="center"/>
              <w:rPr>
                <w:rFonts w:ascii="Times New Roman" w:hAnsi="Times New Roman" w:cs="Times New Roman"/>
                <w:sz w:val="28"/>
                <w:szCs w:val="28"/>
              </w:rPr>
            </w:pPr>
            <w:r w:rsidRPr="00030FBA">
              <w:rPr>
                <w:rFonts w:ascii="Times New Roman" w:hAnsi="Times New Roman" w:cs="Times New Roman"/>
                <w:sz w:val="28"/>
                <w:szCs w:val="28"/>
              </w:rPr>
              <w:t>Family:</w:t>
            </w:r>
          </w:p>
        </w:tc>
        <w:tc>
          <w:tcPr>
            <w:tcW w:w="2921" w:type="dxa"/>
          </w:tcPr>
          <w:p w14:paraId="59111D77" w14:textId="77777777" w:rsidR="006561C5" w:rsidRPr="00030FBA" w:rsidRDefault="006561C5" w:rsidP="006561C5">
            <w:pPr>
              <w:tabs>
                <w:tab w:val="left" w:pos="3495"/>
              </w:tabs>
              <w:jc w:val="center"/>
              <w:rPr>
                <w:rFonts w:ascii="Times New Roman" w:hAnsi="Times New Roman" w:cs="Times New Roman"/>
                <w:noProof/>
                <w:sz w:val="28"/>
                <w:szCs w:val="28"/>
              </w:rPr>
            </w:pPr>
          </w:p>
          <w:p w14:paraId="0944861B" w14:textId="075CBAC6" w:rsidR="006561C5" w:rsidRPr="00030FBA" w:rsidRDefault="006561C5" w:rsidP="006561C5">
            <w:pPr>
              <w:jc w:val="center"/>
              <w:rPr>
                <w:rFonts w:ascii="Times New Roman" w:hAnsi="Times New Roman" w:cs="Times New Roman"/>
                <w:sz w:val="28"/>
                <w:szCs w:val="28"/>
              </w:rPr>
            </w:pPr>
            <w:proofErr w:type="spellStart"/>
            <w:r w:rsidRPr="00030FBA">
              <w:rPr>
                <w:rFonts w:ascii="Times New Roman" w:hAnsi="Times New Roman" w:cs="Times New Roman"/>
                <w:sz w:val="28"/>
                <w:szCs w:val="28"/>
              </w:rPr>
              <w:t>Lamiaceae</w:t>
            </w:r>
            <w:proofErr w:type="spellEnd"/>
          </w:p>
        </w:tc>
      </w:tr>
      <w:tr w:rsidR="006561C5" w14:paraId="3CF73BDA" w14:textId="77777777" w:rsidTr="006561C5">
        <w:trPr>
          <w:trHeight w:val="1019"/>
        </w:trPr>
        <w:tc>
          <w:tcPr>
            <w:tcW w:w="2921" w:type="dxa"/>
          </w:tcPr>
          <w:p w14:paraId="70088F94" w14:textId="77777777" w:rsidR="006561C5" w:rsidRPr="00030FBA" w:rsidRDefault="006561C5" w:rsidP="006561C5">
            <w:pPr>
              <w:tabs>
                <w:tab w:val="left" w:pos="3495"/>
              </w:tabs>
              <w:jc w:val="center"/>
              <w:rPr>
                <w:rFonts w:ascii="Times New Roman" w:hAnsi="Times New Roman" w:cs="Times New Roman"/>
                <w:noProof/>
                <w:sz w:val="28"/>
                <w:szCs w:val="28"/>
              </w:rPr>
            </w:pPr>
          </w:p>
          <w:p w14:paraId="41EC7617" w14:textId="1DD7E378" w:rsidR="006561C5" w:rsidRPr="00030FBA" w:rsidRDefault="006561C5" w:rsidP="006561C5">
            <w:pPr>
              <w:jc w:val="center"/>
              <w:rPr>
                <w:rFonts w:ascii="Times New Roman" w:hAnsi="Times New Roman" w:cs="Times New Roman"/>
                <w:sz w:val="28"/>
                <w:szCs w:val="28"/>
              </w:rPr>
            </w:pPr>
            <w:r w:rsidRPr="00030FBA">
              <w:rPr>
                <w:rFonts w:ascii="Times New Roman" w:hAnsi="Times New Roman" w:cs="Times New Roman"/>
                <w:sz w:val="28"/>
                <w:szCs w:val="28"/>
              </w:rPr>
              <w:t>Synonyms:</w:t>
            </w:r>
          </w:p>
        </w:tc>
        <w:tc>
          <w:tcPr>
            <w:tcW w:w="2921" w:type="dxa"/>
          </w:tcPr>
          <w:p w14:paraId="468DB52C" w14:textId="77777777" w:rsidR="006561C5" w:rsidRPr="00030FBA" w:rsidRDefault="006561C5" w:rsidP="006561C5">
            <w:pPr>
              <w:tabs>
                <w:tab w:val="left" w:pos="3495"/>
              </w:tabs>
              <w:jc w:val="center"/>
              <w:rPr>
                <w:rFonts w:ascii="Times New Roman" w:hAnsi="Times New Roman" w:cs="Times New Roman"/>
                <w:noProof/>
                <w:sz w:val="28"/>
                <w:szCs w:val="28"/>
              </w:rPr>
            </w:pPr>
          </w:p>
          <w:p w14:paraId="277B36EF" w14:textId="5476DD8E" w:rsidR="006561C5" w:rsidRPr="00030FBA" w:rsidRDefault="006561C5" w:rsidP="006561C5">
            <w:pPr>
              <w:jc w:val="center"/>
              <w:rPr>
                <w:rFonts w:ascii="Times New Roman" w:hAnsi="Times New Roman" w:cs="Times New Roman"/>
                <w:sz w:val="28"/>
                <w:szCs w:val="28"/>
              </w:rPr>
            </w:pPr>
            <w:r w:rsidRPr="00030FBA">
              <w:rPr>
                <w:rFonts w:ascii="Times New Roman" w:hAnsi="Times New Roman" w:cs="Times New Roman"/>
                <w:sz w:val="28"/>
                <w:szCs w:val="28"/>
              </w:rPr>
              <w:t>Balm mint</w:t>
            </w:r>
          </w:p>
        </w:tc>
      </w:tr>
      <w:tr w:rsidR="006561C5" w14:paraId="5FEAE465" w14:textId="77777777" w:rsidTr="006561C5">
        <w:trPr>
          <w:trHeight w:val="1019"/>
        </w:trPr>
        <w:tc>
          <w:tcPr>
            <w:tcW w:w="2921" w:type="dxa"/>
          </w:tcPr>
          <w:p w14:paraId="32103DDF" w14:textId="77777777" w:rsidR="006561C5" w:rsidRPr="00030FBA" w:rsidRDefault="006561C5" w:rsidP="006561C5">
            <w:pPr>
              <w:tabs>
                <w:tab w:val="left" w:pos="3495"/>
              </w:tabs>
              <w:jc w:val="center"/>
              <w:rPr>
                <w:rFonts w:ascii="Times New Roman" w:hAnsi="Times New Roman" w:cs="Times New Roman"/>
                <w:noProof/>
                <w:sz w:val="28"/>
                <w:szCs w:val="28"/>
              </w:rPr>
            </w:pPr>
          </w:p>
          <w:p w14:paraId="73BFE98B" w14:textId="62A01859" w:rsidR="006561C5" w:rsidRPr="00030FBA" w:rsidRDefault="006561C5" w:rsidP="006561C5">
            <w:pPr>
              <w:jc w:val="center"/>
              <w:rPr>
                <w:rFonts w:ascii="Times New Roman" w:hAnsi="Times New Roman" w:cs="Times New Roman"/>
                <w:sz w:val="28"/>
                <w:szCs w:val="28"/>
              </w:rPr>
            </w:pPr>
            <w:r w:rsidRPr="00030FBA">
              <w:rPr>
                <w:rFonts w:ascii="Times New Roman" w:hAnsi="Times New Roman" w:cs="Times New Roman"/>
                <w:sz w:val="28"/>
                <w:szCs w:val="28"/>
              </w:rPr>
              <w:t>Part which are used:</w:t>
            </w:r>
          </w:p>
        </w:tc>
        <w:tc>
          <w:tcPr>
            <w:tcW w:w="2921" w:type="dxa"/>
          </w:tcPr>
          <w:p w14:paraId="0E672262" w14:textId="77777777" w:rsidR="006561C5" w:rsidRPr="00030FBA" w:rsidRDefault="006561C5" w:rsidP="006561C5">
            <w:pPr>
              <w:tabs>
                <w:tab w:val="left" w:pos="3495"/>
              </w:tabs>
              <w:rPr>
                <w:rFonts w:ascii="Times New Roman" w:hAnsi="Times New Roman" w:cs="Times New Roman"/>
                <w:noProof/>
                <w:sz w:val="28"/>
                <w:szCs w:val="28"/>
              </w:rPr>
            </w:pPr>
          </w:p>
          <w:p w14:paraId="246F610D" w14:textId="336F5227" w:rsidR="006561C5" w:rsidRPr="00030FBA" w:rsidRDefault="006561C5" w:rsidP="006561C5">
            <w:pPr>
              <w:jc w:val="center"/>
              <w:rPr>
                <w:rFonts w:ascii="Times New Roman" w:hAnsi="Times New Roman" w:cs="Times New Roman"/>
                <w:sz w:val="28"/>
                <w:szCs w:val="28"/>
              </w:rPr>
            </w:pPr>
            <w:r w:rsidRPr="00030FBA">
              <w:rPr>
                <w:rFonts w:ascii="Times New Roman" w:hAnsi="Times New Roman" w:cs="Times New Roman"/>
                <w:sz w:val="28"/>
                <w:szCs w:val="28"/>
              </w:rPr>
              <w:t>Leaves</w:t>
            </w:r>
          </w:p>
        </w:tc>
      </w:tr>
    </w:tbl>
    <w:p w14:paraId="5534EDF8" w14:textId="243BA4C8" w:rsidR="00BA4C63" w:rsidRDefault="006561C5" w:rsidP="00030FBA">
      <w:pPr>
        <w:tabs>
          <w:tab w:val="left" w:pos="3495"/>
        </w:tabs>
        <w:jc w:val="right"/>
        <w:rPr>
          <w:rFonts w:ascii="Times New Roman" w:hAnsi="Times New Roman" w:cs="Times New Roman"/>
          <w:b/>
          <w:bCs/>
        </w:rPr>
      </w:pPr>
      <w:r>
        <w:rPr>
          <w:rFonts w:ascii="Times New Roman" w:hAnsi="Times New Roman" w:cs="Times New Roman"/>
          <w:b/>
          <w:bCs/>
          <w:noProof/>
        </w:rPr>
        <w:br w:type="textWrapping" w:clear="all"/>
      </w:r>
      <w:r>
        <w:rPr>
          <w:rFonts w:ascii="Times New Roman" w:hAnsi="Times New Roman" w:cs="Times New Roman"/>
          <w:b/>
          <w:bCs/>
        </w:rPr>
        <w:t xml:space="preserve">                  </w:t>
      </w:r>
      <w:r w:rsidR="00BA4C63" w:rsidRPr="00BA4C63">
        <w:rPr>
          <w:rFonts w:ascii="Times New Roman" w:hAnsi="Times New Roman" w:cs="Times New Roman"/>
          <w:b/>
          <w:bCs/>
        </w:rPr>
        <w:t xml:space="preserve">Figure </w:t>
      </w:r>
      <w:r w:rsidR="00C43E4C">
        <w:rPr>
          <w:rFonts w:ascii="Times New Roman" w:hAnsi="Times New Roman" w:cs="Times New Roman"/>
          <w:b/>
          <w:bCs/>
        </w:rPr>
        <w:t>7</w:t>
      </w:r>
      <w:r w:rsidR="00BA4C63" w:rsidRPr="00BA4C63">
        <w:rPr>
          <w:rFonts w:ascii="Times New Roman" w:hAnsi="Times New Roman" w:cs="Times New Roman"/>
          <w:b/>
          <w:bCs/>
        </w:rPr>
        <w:t>: peppermint oil</w:t>
      </w:r>
    </w:p>
    <w:p w14:paraId="09A29900" w14:textId="77777777" w:rsidR="00F049C4" w:rsidRDefault="00F049C4" w:rsidP="00F049C4">
      <w:pPr>
        <w:tabs>
          <w:tab w:val="left" w:pos="3495"/>
        </w:tabs>
        <w:rPr>
          <w:rFonts w:ascii="Times New Roman" w:hAnsi="Times New Roman" w:cs="Times New Roman"/>
          <w:b/>
          <w:bCs/>
          <w:i/>
          <w:iCs/>
          <w:sz w:val="28"/>
          <w:szCs w:val="28"/>
          <w:u w:val="single"/>
        </w:rPr>
      </w:pPr>
    </w:p>
    <w:p w14:paraId="144EFD99" w14:textId="6773ABA1" w:rsidR="00F049C4" w:rsidRPr="006B3B9B" w:rsidRDefault="00F049C4" w:rsidP="00F049C4">
      <w:pPr>
        <w:tabs>
          <w:tab w:val="left" w:pos="3495"/>
        </w:tabs>
        <w:rPr>
          <w:rFonts w:ascii="Times New Roman" w:hAnsi="Times New Roman" w:cs="Times New Roman"/>
          <w:b/>
          <w:bCs/>
          <w:noProof/>
          <w:sz w:val="28"/>
          <w:szCs w:val="28"/>
        </w:rPr>
      </w:pPr>
      <w:r w:rsidRPr="006B3B9B">
        <w:rPr>
          <w:rFonts w:ascii="Times New Roman" w:hAnsi="Times New Roman" w:cs="Times New Roman"/>
          <w:b/>
          <w:bCs/>
          <w:noProof/>
          <w:sz w:val="28"/>
          <w:szCs w:val="28"/>
        </w:rPr>
        <w:t>Constituent of Peppermint oil:</w:t>
      </w:r>
    </w:p>
    <w:p w14:paraId="63294FC8" w14:textId="753DE280" w:rsidR="00BD1AAE" w:rsidRPr="00BD1AAE" w:rsidRDefault="00BD1AAE">
      <w:pPr>
        <w:pStyle w:val="ListParagraph"/>
        <w:numPr>
          <w:ilvl w:val="0"/>
          <w:numId w:val="6"/>
        </w:numPr>
        <w:tabs>
          <w:tab w:val="left" w:pos="3495"/>
        </w:tabs>
        <w:jc w:val="both"/>
        <w:rPr>
          <w:rFonts w:ascii="Times New Roman" w:hAnsi="Times New Roman" w:cs="Times New Roman"/>
          <w:b/>
          <w:bCs/>
          <w:noProof/>
        </w:rPr>
      </w:pPr>
      <w:r w:rsidRPr="00BD1AAE">
        <w:rPr>
          <w:rFonts w:ascii="Times New Roman" w:hAnsi="Times New Roman" w:cs="Times New Roman"/>
          <w:b/>
          <w:bCs/>
          <w:noProof/>
        </w:rPr>
        <w:t xml:space="preserve">Menthol: </w:t>
      </w:r>
      <w:r w:rsidRPr="00BD1AAE">
        <w:rPr>
          <w:rFonts w:ascii="Times New Roman" w:hAnsi="Times New Roman" w:cs="Times New Roman"/>
          <w:noProof/>
        </w:rPr>
        <w:t>Menthol is one of the main constituents that is find in peppermint oil, and it basically the thing that gives the cooling feeling and the normal mint-like smell. It have mild analgesic effect and is often using for relieving small aches and pain, and also for soothe different kinds of respiratory discomforts, even though it doesn’t works the same for everyone.</w:t>
      </w:r>
      <w:r w:rsidR="0005059D">
        <w:rPr>
          <w:rFonts w:ascii="Times New Roman" w:hAnsi="Times New Roman" w:cs="Times New Roman"/>
          <w:noProof/>
        </w:rPr>
        <w:t xml:space="preserve"> </w:t>
      </w:r>
      <w:r w:rsidR="00203332" w:rsidRPr="0005059D">
        <w:rPr>
          <w:rFonts w:ascii="Times New Roman" w:hAnsi="Times New Roman" w:cs="Times New Roman"/>
          <w:b/>
          <w:bCs/>
          <w:noProof/>
          <w:sz w:val="22"/>
          <w:szCs w:val="22"/>
          <w:vertAlign w:val="superscript"/>
        </w:rPr>
        <w:t>[14]</w:t>
      </w:r>
    </w:p>
    <w:p w14:paraId="28C8B5FA" w14:textId="2FB5B266" w:rsidR="00BD1AAE" w:rsidRPr="00BD1AAE" w:rsidRDefault="00BD1AAE">
      <w:pPr>
        <w:pStyle w:val="ListParagraph"/>
        <w:numPr>
          <w:ilvl w:val="0"/>
          <w:numId w:val="6"/>
        </w:numPr>
        <w:tabs>
          <w:tab w:val="left" w:pos="3495"/>
        </w:tabs>
        <w:jc w:val="both"/>
        <w:rPr>
          <w:rFonts w:ascii="Times New Roman" w:hAnsi="Times New Roman" w:cs="Times New Roman"/>
          <w:b/>
          <w:bCs/>
          <w:noProof/>
        </w:rPr>
      </w:pPr>
      <w:r w:rsidRPr="00BD1AAE">
        <w:rPr>
          <w:rFonts w:ascii="Times New Roman" w:hAnsi="Times New Roman" w:cs="Times New Roman"/>
          <w:b/>
          <w:bCs/>
          <w:noProof/>
        </w:rPr>
        <w:t xml:space="preserve">Menthone: </w:t>
      </w:r>
      <w:r w:rsidRPr="00BD1AAE">
        <w:rPr>
          <w:rFonts w:ascii="Times New Roman" w:hAnsi="Times New Roman" w:cs="Times New Roman"/>
          <w:noProof/>
        </w:rPr>
        <w:t>Menthone is another major compound that are present in peppermint oil, which contribute to its minty taste and aroma. It also have some antimicrobial property and may helps in stopping the growth of certain bacteria and fungus, but the effect is not always working consistent.</w:t>
      </w:r>
    </w:p>
    <w:p w14:paraId="2F041AD2" w14:textId="477D30DF" w:rsidR="00F049C4" w:rsidRDefault="00F049C4">
      <w:pPr>
        <w:pStyle w:val="ListParagraph"/>
        <w:numPr>
          <w:ilvl w:val="0"/>
          <w:numId w:val="6"/>
        </w:numPr>
        <w:tabs>
          <w:tab w:val="left" w:pos="3495"/>
        </w:tabs>
        <w:jc w:val="both"/>
        <w:rPr>
          <w:rFonts w:ascii="Times New Roman" w:hAnsi="Times New Roman" w:cs="Times New Roman"/>
          <w:noProof/>
        </w:rPr>
      </w:pPr>
      <w:r w:rsidRPr="00F049C4">
        <w:rPr>
          <w:rFonts w:ascii="Times New Roman" w:hAnsi="Times New Roman" w:cs="Times New Roman"/>
          <w:b/>
          <w:bCs/>
          <w:noProof/>
        </w:rPr>
        <w:t>Menthyl Acetate:</w:t>
      </w:r>
      <w:r w:rsidRPr="00F049C4">
        <w:rPr>
          <w:rFonts w:ascii="Times New Roman" w:hAnsi="Times New Roman" w:cs="Times New Roman"/>
          <w:noProof/>
        </w:rPr>
        <w:t xml:space="preserve"> Menthyl acetate is contributing to the overall fragrance of peppermint oil and shows a slightly fruity aroma. It also showing mild analgesic effects and may be contributing to the oil’s pain-relieving action.</w:t>
      </w:r>
    </w:p>
    <w:p w14:paraId="037F0EF0" w14:textId="77777777" w:rsidR="00030FBA" w:rsidRDefault="00030FBA" w:rsidP="00030FBA">
      <w:pPr>
        <w:pStyle w:val="ListParagraph"/>
        <w:tabs>
          <w:tab w:val="left" w:pos="3495"/>
        </w:tabs>
        <w:jc w:val="both"/>
        <w:rPr>
          <w:rFonts w:ascii="Times New Roman" w:hAnsi="Times New Roman" w:cs="Times New Roman"/>
          <w:b/>
          <w:bCs/>
          <w:noProof/>
        </w:rPr>
      </w:pPr>
    </w:p>
    <w:p w14:paraId="30B8477F" w14:textId="77777777" w:rsidR="00030FBA" w:rsidRDefault="00030FBA" w:rsidP="00030FBA">
      <w:pPr>
        <w:pStyle w:val="ListParagraph"/>
        <w:tabs>
          <w:tab w:val="left" w:pos="3495"/>
        </w:tabs>
        <w:jc w:val="both"/>
        <w:rPr>
          <w:rFonts w:ascii="Times New Roman" w:hAnsi="Times New Roman" w:cs="Times New Roman"/>
          <w:b/>
          <w:bCs/>
          <w:noProof/>
        </w:rPr>
      </w:pPr>
    </w:p>
    <w:p w14:paraId="733FD2EB" w14:textId="77777777" w:rsidR="00030FBA" w:rsidRDefault="00030FBA" w:rsidP="00030FBA">
      <w:pPr>
        <w:pStyle w:val="ListParagraph"/>
        <w:tabs>
          <w:tab w:val="left" w:pos="3495"/>
        </w:tabs>
        <w:jc w:val="both"/>
        <w:rPr>
          <w:rFonts w:ascii="Times New Roman" w:hAnsi="Times New Roman" w:cs="Times New Roman"/>
          <w:noProof/>
        </w:rPr>
      </w:pPr>
    </w:p>
    <w:p w14:paraId="2E9B6B68" w14:textId="77777777" w:rsidR="00E20ADF" w:rsidRPr="00F049C4" w:rsidRDefault="00E20ADF" w:rsidP="00030FBA">
      <w:pPr>
        <w:pStyle w:val="ListParagraph"/>
        <w:tabs>
          <w:tab w:val="left" w:pos="3495"/>
        </w:tabs>
        <w:jc w:val="both"/>
        <w:rPr>
          <w:rFonts w:ascii="Times New Roman" w:hAnsi="Times New Roman" w:cs="Times New Roman"/>
          <w:noProof/>
        </w:rPr>
      </w:pPr>
    </w:p>
    <w:p w14:paraId="47F54E53" w14:textId="08DAA535" w:rsidR="00F049C4" w:rsidRPr="006B3B9B" w:rsidRDefault="00F049C4" w:rsidP="00203332">
      <w:pPr>
        <w:tabs>
          <w:tab w:val="left" w:pos="3495"/>
        </w:tabs>
        <w:jc w:val="both"/>
        <w:rPr>
          <w:rFonts w:ascii="Times New Roman" w:hAnsi="Times New Roman" w:cs="Times New Roman"/>
          <w:b/>
          <w:bCs/>
          <w:noProof/>
          <w:sz w:val="28"/>
          <w:szCs w:val="28"/>
        </w:rPr>
      </w:pPr>
      <w:r w:rsidRPr="006B3B9B">
        <w:rPr>
          <w:rFonts w:ascii="Times New Roman" w:hAnsi="Times New Roman" w:cs="Times New Roman"/>
          <w:b/>
          <w:bCs/>
          <w:noProof/>
          <w:sz w:val="28"/>
          <w:szCs w:val="28"/>
        </w:rPr>
        <w:lastRenderedPageBreak/>
        <w:t>Uses:</w:t>
      </w:r>
    </w:p>
    <w:p w14:paraId="1211D482" w14:textId="1C3FB5D1" w:rsidR="00F049C4" w:rsidRPr="00F049C4" w:rsidRDefault="00F049C4">
      <w:pPr>
        <w:pStyle w:val="ListParagraph"/>
        <w:numPr>
          <w:ilvl w:val="0"/>
          <w:numId w:val="4"/>
        </w:numPr>
        <w:tabs>
          <w:tab w:val="left" w:pos="3495"/>
        </w:tabs>
        <w:jc w:val="both"/>
        <w:rPr>
          <w:rFonts w:ascii="Times New Roman" w:hAnsi="Times New Roman" w:cs="Times New Roman"/>
          <w:noProof/>
        </w:rPr>
      </w:pPr>
      <w:r w:rsidRPr="00F049C4">
        <w:rPr>
          <w:rFonts w:ascii="Times New Roman" w:hAnsi="Times New Roman" w:cs="Times New Roman"/>
          <w:noProof/>
        </w:rPr>
        <w:t>Menthol is one of the major constituent of peppermint oil and it is responsible for giving the cooling and analgesic effect.</w:t>
      </w:r>
      <w:r w:rsidR="0005059D">
        <w:rPr>
          <w:rFonts w:ascii="Times New Roman" w:hAnsi="Times New Roman" w:cs="Times New Roman"/>
          <w:noProof/>
        </w:rPr>
        <w:t xml:space="preserve"> </w:t>
      </w:r>
      <w:r w:rsidR="00203332" w:rsidRPr="0005059D">
        <w:rPr>
          <w:rFonts w:ascii="Times New Roman" w:hAnsi="Times New Roman" w:cs="Times New Roman"/>
          <w:b/>
          <w:bCs/>
          <w:noProof/>
          <w:sz w:val="22"/>
          <w:szCs w:val="22"/>
          <w:vertAlign w:val="superscript"/>
        </w:rPr>
        <w:t>[15]</w:t>
      </w:r>
    </w:p>
    <w:p w14:paraId="5112395F" w14:textId="532EC2A7" w:rsidR="00F049C4" w:rsidRPr="00F049C4" w:rsidRDefault="00F049C4">
      <w:pPr>
        <w:pStyle w:val="ListParagraph"/>
        <w:numPr>
          <w:ilvl w:val="0"/>
          <w:numId w:val="4"/>
        </w:numPr>
        <w:tabs>
          <w:tab w:val="left" w:pos="3495"/>
        </w:tabs>
        <w:jc w:val="both"/>
        <w:rPr>
          <w:rFonts w:ascii="Times New Roman" w:hAnsi="Times New Roman" w:cs="Times New Roman"/>
          <w:noProof/>
        </w:rPr>
      </w:pPr>
      <w:r w:rsidRPr="00F049C4">
        <w:rPr>
          <w:rFonts w:ascii="Times New Roman" w:hAnsi="Times New Roman" w:cs="Times New Roman"/>
          <w:noProof/>
        </w:rPr>
        <w:t>It is activating the cold receptors on the skin and mucous membrane, which produces a cooling feeling and giving temporary relief from the pain.</w:t>
      </w:r>
      <w:r w:rsidR="0005059D">
        <w:rPr>
          <w:rFonts w:ascii="Times New Roman" w:hAnsi="Times New Roman" w:cs="Times New Roman"/>
          <w:noProof/>
        </w:rPr>
        <w:t xml:space="preserve"> </w:t>
      </w:r>
      <w:r w:rsidR="00203332" w:rsidRPr="0005059D">
        <w:rPr>
          <w:rFonts w:ascii="Times New Roman" w:hAnsi="Times New Roman" w:cs="Times New Roman"/>
          <w:b/>
          <w:bCs/>
          <w:noProof/>
          <w:sz w:val="22"/>
          <w:szCs w:val="22"/>
          <w:vertAlign w:val="superscript"/>
        </w:rPr>
        <w:t>[15]</w:t>
      </w:r>
    </w:p>
    <w:p w14:paraId="39BE8623" w14:textId="7CBACB8C" w:rsidR="00F049C4" w:rsidRDefault="00F049C4">
      <w:pPr>
        <w:pStyle w:val="ListParagraph"/>
        <w:numPr>
          <w:ilvl w:val="0"/>
          <w:numId w:val="4"/>
        </w:numPr>
        <w:tabs>
          <w:tab w:val="left" w:pos="3495"/>
        </w:tabs>
        <w:jc w:val="both"/>
        <w:rPr>
          <w:rFonts w:ascii="Times New Roman" w:hAnsi="Times New Roman" w:cs="Times New Roman"/>
          <w:noProof/>
        </w:rPr>
      </w:pPr>
      <w:r w:rsidRPr="00F049C4">
        <w:rPr>
          <w:rFonts w:ascii="Times New Roman" w:hAnsi="Times New Roman" w:cs="Times New Roman"/>
          <w:noProof/>
        </w:rPr>
        <w:t>Menthone is also another significant compound that are present in peppermint oil. It is contributing to the minty aroma and the flavour of the oil.</w:t>
      </w:r>
    </w:p>
    <w:p w14:paraId="6A6473D6" w14:textId="77777777" w:rsidR="00030FBA" w:rsidRDefault="00030FBA" w:rsidP="00030FBA">
      <w:pPr>
        <w:pStyle w:val="ListParagraph"/>
        <w:tabs>
          <w:tab w:val="left" w:pos="3495"/>
        </w:tabs>
        <w:jc w:val="both"/>
        <w:rPr>
          <w:rFonts w:ascii="Times New Roman" w:hAnsi="Times New Roman" w:cs="Times New Roman"/>
          <w:noProof/>
        </w:rPr>
      </w:pPr>
    </w:p>
    <w:p w14:paraId="473DF98D" w14:textId="3A683F4A" w:rsidR="002747F3" w:rsidRPr="00FF2C2F" w:rsidRDefault="00030FBA" w:rsidP="00203332">
      <w:pPr>
        <w:tabs>
          <w:tab w:val="left" w:pos="3495"/>
        </w:tabs>
        <w:jc w:val="both"/>
        <w:rPr>
          <w:rFonts w:ascii="Times New Roman" w:hAnsi="Times New Roman" w:cs="Times New Roman"/>
          <w:b/>
          <w:bCs/>
          <w:noProof/>
          <w:sz w:val="28"/>
          <w:szCs w:val="28"/>
        </w:rPr>
      </w:pPr>
      <w:r>
        <w:rPr>
          <w:rFonts w:ascii="Times New Roman" w:hAnsi="Times New Roman" w:cs="Times New Roman"/>
          <w:b/>
          <w:bCs/>
          <w:noProof/>
          <w:sz w:val="28"/>
          <w:szCs w:val="28"/>
        </w:rPr>
        <w:t xml:space="preserve">4.1.3 </w:t>
      </w:r>
      <w:r w:rsidR="00F049C4" w:rsidRPr="00FF2C2F">
        <w:rPr>
          <w:rFonts w:ascii="Times New Roman" w:hAnsi="Times New Roman" w:cs="Times New Roman"/>
          <w:b/>
          <w:bCs/>
          <w:noProof/>
          <w:sz w:val="28"/>
          <w:szCs w:val="28"/>
        </w:rPr>
        <w:t>Guava leaves:</w:t>
      </w:r>
    </w:p>
    <w:p w14:paraId="34CFD7DC" w14:textId="3794413C" w:rsidR="00AA4A15" w:rsidRPr="00AA4A15" w:rsidRDefault="00AA4A15" w:rsidP="00203332">
      <w:pPr>
        <w:tabs>
          <w:tab w:val="left" w:pos="3495"/>
        </w:tabs>
        <w:jc w:val="both"/>
        <w:rPr>
          <w:rFonts w:ascii="Times New Roman" w:hAnsi="Times New Roman" w:cs="Times New Roman"/>
          <w:noProof/>
        </w:rPr>
      </w:pPr>
      <w:r w:rsidRPr="00AA4A15">
        <w:rPr>
          <w:rFonts w:ascii="Times New Roman" w:hAnsi="Times New Roman" w:cs="Times New Roman"/>
          <w:noProof/>
          <w:lang w:val="en-US"/>
        </w:rPr>
        <w:t>Guava leaves are known for their potent antioxidant</w:t>
      </w:r>
      <w:r>
        <w:rPr>
          <w:rFonts w:ascii="Times New Roman" w:hAnsi="Times New Roman" w:cs="Times New Roman"/>
          <w:noProof/>
          <w:lang w:val="en-US"/>
        </w:rPr>
        <w:t xml:space="preserve"> </w:t>
      </w:r>
      <w:r w:rsidRPr="00AA4A15">
        <w:rPr>
          <w:rFonts w:ascii="Times New Roman" w:hAnsi="Times New Roman" w:cs="Times New Roman"/>
          <w:noProof/>
          <w:lang w:val="en-US"/>
        </w:rPr>
        <w:t>properties, which can be attributed to the presence of various phytochemicals.</w:t>
      </w:r>
      <w:r w:rsidR="00EF4FD4">
        <w:rPr>
          <w:rFonts w:ascii="Times New Roman" w:hAnsi="Times New Roman" w:cs="Times New Roman"/>
          <w:noProof/>
          <w:lang w:val="en-US"/>
        </w:rPr>
        <w:t xml:space="preserve"> </w:t>
      </w:r>
      <w:r w:rsidR="00203332" w:rsidRPr="00EF4FD4">
        <w:rPr>
          <w:rFonts w:ascii="Times New Roman" w:hAnsi="Times New Roman" w:cs="Times New Roman"/>
          <w:b/>
          <w:bCs/>
          <w:noProof/>
          <w:sz w:val="22"/>
          <w:szCs w:val="22"/>
          <w:vertAlign w:val="superscript"/>
          <w:lang w:val="en-US"/>
        </w:rPr>
        <w:t>[16]</w:t>
      </w:r>
      <w:r w:rsidR="00EF4FD4">
        <w:rPr>
          <w:rFonts w:ascii="Times New Roman" w:hAnsi="Times New Roman" w:cs="Times New Roman"/>
          <w:b/>
          <w:bCs/>
          <w:noProof/>
          <w:sz w:val="16"/>
          <w:szCs w:val="16"/>
          <w:lang w:val="en-US"/>
        </w:rPr>
        <w:t xml:space="preserve"> </w:t>
      </w:r>
      <w:r w:rsidRPr="00203332">
        <w:rPr>
          <w:rFonts w:ascii="Times New Roman" w:hAnsi="Times New Roman" w:cs="Times New Roman"/>
          <w:b/>
          <w:bCs/>
          <w:noProof/>
          <w:sz w:val="16"/>
          <w:szCs w:val="16"/>
          <w:lang w:val="en-US"/>
        </w:rPr>
        <w:t xml:space="preserve"> </w:t>
      </w:r>
      <w:r w:rsidR="00203332">
        <w:rPr>
          <w:rFonts w:ascii="Times New Roman" w:hAnsi="Times New Roman" w:cs="Times New Roman"/>
          <w:noProof/>
          <w:lang w:val="en-US"/>
        </w:rPr>
        <w:t>[Fig 8]</w:t>
      </w:r>
    </w:p>
    <w:p w14:paraId="11F3FB40" w14:textId="77777777" w:rsidR="00861056" w:rsidRDefault="002747F3" w:rsidP="00030FBA">
      <w:pPr>
        <w:tabs>
          <w:tab w:val="left" w:pos="3495"/>
        </w:tabs>
        <w:jc w:val="center"/>
        <w:rPr>
          <w:rFonts w:ascii="Times New Roman" w:hAnsi="Times New Roman" w:cs="Times New Roman"/>
          <w:b/>
          <w:bCs/>
        </w:rPr>
      </w:pPr>
      <w:r>
        <w:rPr>
          <w:rFonts w:ascii="Times New Roman" w:hAnsi="Times New Roman" w:cs="Times New Roman"/>
          <w:b/>
          <w:bCs/>
          <w:i/>
          <w:iCs/>
          <w:noProof/>
        </w:rPr>
        <w:drawing>
          <wp:inline distT="0" distB="0" distL="0" distR="0" wp14:anchorId="44BCD31F" wp14:editId="78FCE895">
            <wp:extent cx="2110828" cy="2814438"/>
            <wp:effectExtent l="57150" t="57150" r="137160" b="138430"/>
            <wp:docPr id="7761626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62626"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10828" cy="2814438"/>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3D5A2189" w14:textId="0770EAFF" w:rsidR="00030FBA" w:rsidRDefault="002747F3" w:rsidP="00030FBA">
      <w:pPr>
        <w:tabs>
          <w:tab w:val="left" w:pos="3495"/>
        </w:tabs>
        <w:jc w:val="center"/>
        <w:rPr>
          <w:rFonts w:ascii="Times New Roman" w:hAnsi="Times New Roman" w:cs="Times New Roman"/>
          <w:b/>
          <w:bCs/>
        </w:rPr>
      </w:pPr>
      <w:r w:rsidRPr="002747F3">
        <w:rPr>
          <w:rFonts w:ascii="Times New Roman" w:hAnsi="Times New Roman" w:cs="Times New Roman"/>
          <w:b/>
          <w:bCs/>
        </w:rPr>
        <w:t xml:space="preserve">Figure </w:t>
      </w:r>
      <w:r w:rsidR="00C43E4C">
        <w:rPr>
          <w:rFonts w:ascii="Times New Roman" w:hAnsi="Times New Roman" w:cs="Times New Roman"/>
          <w:b/>
          <w:bCs/>
        </w:rPr>
        <w:t>8</w:t>
      </w:r>
      <w:r w:rsidRPr="002747F3">
        <w:rPr>
          <w:rFonts w:ascii="Times New Roman" w:hAnsi="Times New Roman" w:cs="Times New Roman"/>
          <w:b/>
          <w:bCs/>
        </w:rPr>
        <w:t>: Guava leaves</w:t>
      </w:r>
    </w:p>
    <w:p w14:paraId="5276199C" w14:textId="77777777" w:rsidR="00E20ADF" w:rsidRPr="00030FBA" w:rsidRDefault="00E20ADF" w:rsidP="00030FBA">
      <w:pPr>
        <w:tabs>
          <w:tab w:val="left" w:pos="3495"/>
        </w:tabs>
        <w:jc w:val="center"/>
        <w:rPr>
          <w:rFonts w:ascii="Times New Roman" w:hAnsi="Times New Roman" w:cs="Times New Roman"/>
          <w:b/>
          <w:bCs/>
          <w:i/>
          <w:iCs/>
          <w:noProof/>
        </w:rPr>
      </w:pPr>
    </w:p>
    <w:p w14:paraId="4F3261BD" w14:textId="5BE6CA8C" w:rsidR="00030FBA" w:rsidRDefault="00030FBA" w:rsidP="00030FBA">
      <w:pPr>
        <w:tabs>
          <w:tab w:val="left" w:pos="3495"/>
        </w:tabs>
        <w:jc w:val="center"/>
        <w:rPr>
          <w:rFonts w:ascii="Times New Roman" w:hAnsi="Times New Roman" w:cs="Times New Roman"/>
          <w:b/>
          <w:bCs/>
        </w:rPr>
      </w:pPr>
      <w:r w:rsidRPr="002747F3">
        <w:rPr>
          <w:rFonts w:ascii="Times New Roman" w:hAnsi="Times New Roman" w:cs="Times New Roman"/>
          <w:b/>
          <w:bCs/>
        </w:rPr>
        <w:t>Table 3: Scientific Classification of Guava</w:t>
      </w:r>
    </w:p>
    <w:tbl>
      <w:tblPr>
        <w:tblStyle w:val="TableGrid"/>
        <w:tblW w:w="9632" w:type="dxa"/>
        <w:tblLook w:val="04A0" w:firstRow="1" w:lastRow="0" w:firstColumn="1" w:lastColumn="0" w:noHBand="0" w:noVBand="1"/>
      </w:tblPr>
      <w:tblGrid>
        <w:gridCol w:w="4816"/>
        <w:gridCol w:w="4816"/>
      </w:tblGrid>
      <w:tr w:rsidR="002747F3" w14:paraId="1BE31947" w14:textId="77777777" w:rsidTr="002747F3">
        <w:trPr>
          <w:trHeight w:val="528"/>
        </w:trPr>
        <w:tc>
          <w:tcPr>
            <w:tcW w:w="4816" w:type="dxa"/>
          </w:tcPr>
          <w:p w14:paraId="1B8CE6CA" w14:textId="177FC946" w:rsidR="002747F3" w:rsidRPr="00030FBA" w:rsidRDefault="002747F3" w:rsidP="002747F3">
            <w:pPr>
              <w:tabs>
                <w:tab w:val="left" w:pos="3495"/>
              </w:tabs>
              <w:jc w:val="center"/>
              <w:rPr>
                <w:rFonts w:ascii="Times New Roman" w:hAnsi="Times New Roman" w:cs="Times New Roman"/>
                <w:sz w:val="28"/>
                <w:szCs w:val="28"/>
              </w:rPr>
            </w:pPr>
            <w:r w:rsidRPr="00030FBA">
              <w:rPr>
                <w:rFonts w:ascii="Times New Roman" w:hAnsi="Times New Roman" w:cs="Times New Roman"/>
                <w:sz w:val="28"/>
                <w:szCs w:val="28"/>
              </w:rPr>
              <w:t>Botanical name:</w:t>
            </w:r>
          </w:p>
        </w:tc>
        <w:tc>
          <w:tcPr>
            <w:tcW w:w="4816" w:type="dxa"/>
          </w:tcPr>
          <w:p w14:paraId="077E85E3" w14:textId="554E1421" w:rsidR="002747F3" w:rsidRPr="00030FBA" w:rsidRDefault="002747F3" w:rsidP="002747F3">
            <w:pPr>
              <w:tabs>
                <w:tab w:val="left" w:pos="3495"/>
              </w:tabs>
              <w:jc w:val="center"/>
              <w:rPr>
                <w:rFonts w:ascii="Times New Roman" w:hAnsi="Times New Roman" w:cs="Times New Roman"/>
                <w:i/>
                <w:iCs/>
                <w:sz w:val="28"/>
                <w:szCs w:val="28"/>
              </w:rPr>
            </w:pPr>
            <w:r w:rsidRPr="00030FBA">
              <w:rPr>
                <w:rFonts w:ascii="Times New Roman" w:hAnsi="Times New Roman" w:cs="Times New Roman"/>
                <w:i/>
                <w:iCs/>
                <w:sz w:val="28"/>
                <w:szCs w:val="28"/>
              </w:rPr>
              <w:t>Psidium guajava L.</w:t>
            </w:r>
          </w:p>
        </w:tc>
      </w:tr>
      <w:tr w:rsidR="002747F3" w14:paraId="3A37FC96" w14:textId="77777777" w:rsidTr="002747F3">
        <w:trPr>
          <w:trHeight w:val="528"/>
        </w:trPr>
        <w:tc>
          <w:tcPr>
            <w:tcW w:w="4816" w:type="dxa"/>
          </w:tcPr>
          <w:p w14:paraId="724D7B07" w14:textId="74E05245" w:rsidR="002747F3" w:rsidRPr="00030FBA" w:rsidRDefault="002747F3" w:rsidP="002747F3">
            <w:pPr>
              <w:tabs>
                <w:tab w:val="left" w:pos="3495"/>
              </w:tabs>
              <w:jc w:val="center"/>
              <w:rPr>
                <w:rFonts w:ascii="Times New Roman" w:hAnsi="Times New Roman" w:cs="Times New Roman"/>
                <w:sz w:val="28"/>
                <w:szCs w:val="28"/>
              </w:rPr>
            </w:pPr>
            <w:r w:rsidRPr="00030FBA">
              <w:rPr>
                <w:rFonts w:ascii="Times New Roman" w:hAnsi="Times New Roman" w:cs="Times New Roman"/>
                <w:sz w:val="28"/>
                <w:szCs w:val="28"/>
              </w:rPr>
              <w:t>Family:</w:t>
            </w:r>
          </w:p>
        </w:tc>
        <w:tc>
          <w:tcPr>
            <w:tcW w:w="4816" w:type="dxa"/>
          </w:tcPr>
          <w:p w14:paraId="2175AB43" w14:textId="4A628DCF" w:rsidR="002747F3" w:rsidRPr="00030FBA" w:rsidRDefault="002747F3" w:rsidP="002747F3">
            <w:pPr>
              <w:tabs>
                <w:tab w:val="left" w:pos="3495"/>
              </w:tabs>
              <w:jc w:val="center"/>
              <w:rPr>
                <w:rFonts w:ascii="Times New Roman" w:hAnsi="Times New Roman" w:cs="Times New Roman"/>
                <w:sz w:val="28"/>
                <w:szCs w:val="28"/>
              </w:rPr>
            </w:pPr>
            <w:proofErr w:type="spellStart"/>
            <w:r w:rsidRPr="00030FBA">
              <w:rPr>
                <w:rFonts w:ascii="Times New Roman" w:hAnsi="Times New Roman" w:cs="Times New Roman"/>
                <w:sz w:val="28"/>
                <w:szCs w:val="28"/>
              </w:rPr>
              <w:t>Myrtaceae</w:t>
            </w:r>
            <w:proofErr w:type="spellEnd"/>
          </w:p>
        </w:tc>
      </w:tr>
      <w:tr w:rsidR="002747F3" w14:paraId="606FA9A7" w14:textId="77777777" w:rsidTr="002747F3">
        <w:trPr>
          <w:trHeight w:val="528"/>
        </w:trPr>
        <w:tc>
          <w:tcPr>
            <w:tcW w:w="4816" w:type="dxa"/>
          </w:tcPr>
          <w:p w14:paraId="10E1D8C4" w14:textId="2944779B" w:rsidR="002747F3" w:rsidRPr="00030FBA" w:rsidRDefault="002747F3" w:rsidP="002747F3">
            <w:pPr>
              <w:tabs>
                <w:tab w:val="left" w:pos="3495"/>
              </w:tabs>
              <w:jc w:val="center"/>
              <w:rPr>
                <w:rFonts w:ascii="Times New Roman" w:hAnsi="Times New Roman" w:cs="Times New Roman"/>
                <w:sz w:val="28"/>
                <w:szCs w:val="28"/>
              </w:rPr>
            </w:pPr>
            <w:r w:rsidRPr="00030FBA">
              <w:rPr>
                <w:rFonts w:ascii="Times New Roman" w:hAnsi="Times New Roman" w:cs="Times New Roman"/>
                <w:sz w:val="28"/>
                <w:szCs w:val="28"/>
              </w:rPr>
              <w:t>Synonyms:</w:t>
            </w:r>
          </w:p>
        </w:tc>
        <w:tc>
          <w:tcPr>
            <w:tcW w:w="4816" w:type="dxa"/>
          </w:tcPr>
          <w:p w14:paraId="43459B9D" w14:textId="7A53A8FE" w:rsidR="002747F3" w:rsidRPr="00030FBA" w:rsidRDefault="002747F3" w:rsidP="002747F3">
            <w:pPr>
              <w:tabs>
                <w:tab w:val="left" w:pos="3495"/>
              </w:tabs>
              <w:jc w:val="center"/>
              <w:rPr>
                <w:rFonts w:ascii="Times New Roman" w:hAnsi="Times New Roman" w:cs="Times New Roman"/>
                <w:sz w:val="28"/>
                <w:szCs w:val="28"/>
              </w:rPr>
            </w:pPr>
            <w:r w:rsidRPr="00030FBA">
              <w:rPr>
                <w:rFonts w:ascii="Times New Roman" w:hAnsi="Times New Roman" w:cs="Times New Roman"/>
                <w:sz w:val="28"/>
                <w:szCs w:val="28"/>
              </w:rPr>
              <w:t>True guava</w:t>
            </w:r>
          </w:p>
        </w:tc>
      </w:tr>
      <w:tr w:rsidR="002747F3" w14:paraId="5DA4AA25" w14:textId="77777777" w:rsidTr="002747F3">
        <w:trPr>
          <w:trHeight w:val="528"/>
        </w:trPr>
        <w:tc>
          <w:tcPr>
            <w:tcW w:w="4816" w:type="dxa"/>
          </w:tcPr>
          <w:p w14:paraId="36CC60C8" w14:textId="55088CC0" w:rsidR="002747F3" w:rsidRPr="00030FBA" w:rsidRDefault="002747F3" w:rsidP="002747F3">
            <w:pPr>
              <w:tabs>
                <w:tab w:val="left" w:pos="3495"/>
              </w:tabs>
              <w:jc w:val="center"/>
              <w:rPr>
                <w:rFonts w:ascii="Times New Roman" w:hAnsi="Times New Roman" w:cs="Times New Roman"/>
                <w:sz w:val="28"/>
                <w:szCs w:val="28"/>
              </w:rPr>
            </w:pPr>
            <w:r w:rsidRPr="00030FBA">
              <w:rPr>
                <w:rFonts w:ascii="Times New Roman" w:hAnsi="Times New Roman" w:cs="Times New Roman"/>
                <w:sz w:val="28"/>
                <w:szCs w:val="28"/>
              </w:rPr>
              <w:t>Part which are used:</w:t>
            </w:r>
          </w:p>
        </w:tc>
        <w:tc>
          <w:tcPr>
            <w:tcW w:w="4816" w:type="dxa"/>
          </w:tcPr>
          <w:p w14:paraId="59A9AED3" w14:textId="79BA8A6B" w:rsidR="002747F3" w:rsidRPr="00030FBA" w:rsidRDefault="002747F3" w:rsidP="002747F3">
            <w:pPr>
              <w:tabs>
                <w:tab w:val="left" w:pos="3495"/>
              </w:tabs>
              <w:jc w:val="center"/>
              <w:rPr>
                <w:rFonts w:ascii="Times New Roman" w:hAnsi="Times New Roman" w:cs="Times New Roman"/>
                <w:sz w:val="28"/>
                <w:szCs w:val="28"/>
              </w:rPr>
            </w:pPr>
            <w:r w:rsidRPr="00030FBA">
              <w:rPr>
                <w:rFonts w:ascii="Times New Roman" w:hAnsi="Times New Roman" w:cs="Times New Roman"/>
                <w:sz w:val="28"/>
                <w:szCs w:val="28"/>
              </w:rPr>
              <w:t>Leaves</w:t>
            </w:r>
          </w:p>
        </w:tc>
      </w:tr>
    </w:tbl>
    <w:p w14:paraId="0DA1B10D" w14:textId="77777777" w:rsidR="002B3A87" w:rsidRDefault="002B3A87" w:rsidP="00203332">
      <w:pPr>
        <w:tabs>
          <w:tab w:val="left" w:pos="345"/>
          <w:tab w:val="left" w:pos="3495"/>
        </w:tabs>
        <w:rPr>
          <w:rFonts w:ascii="Times New Roman" w:hAnsi="Times New Roman" w:cs="Times New Roman"/>
          <w:b/>
          <w:bCs/>
          <w:sz w:val="28"/>
          <w:szCs w:val="28"/>
        </w:rPr>
      </w:pPr>
    </w:p>
    <w:p w14:paraId="4C297308" w14:textId="10F477B9" w:rsidR="002747F3" w:rsidRPr="00FF2C2F" w:rsidRDefault="002747F3" w:rsidP="00203332">
      <w:pPr>
        <w:tabs>
          <w:tab w:val="left" w:pos="345"/>
          <w:tab w:val="left" w:pos="3495"/>
        </w:tabs>
        <w:rPr>
          <w:rFonts w:ascii="Times New Roman" w:hAnsi="Times New Roman" w:cs="Times New Roman"/>
          <w:b/>
          <w:bCs/>
          <w:sz w:val="28"/>
          <w:szCs w:val="28"/>
        </w:rPr>
      </w:pPr>
      <w:r w:rsidRPr="00FF2C2F">
        <w:rPr>
          <w:rFonts w:ascii="Times New Roman" w:hAnsi="Times New Roman" w:cs="Times New Roman"/>
          <w:b/>
          <w:bCs/>
          <w:sz w:val="28"/>
          <w:szCs w:val="28"/>
        </w:rPr>
        <w:t>Constituents of Guava leaves:</w:t>
      </w:r>
      <w:r w:rsidRPr="00FF2C2F">
        <w:rPr>
          <w:rFonts w:ascii="Times New Roman" w:hAnsi="Times New Roman" w:cs="Times New Roman"/>
          <w:b/>
          <w:bCs/>
          <w:sz w:val="28"/>
          <w:szCs w:val="28"/>
        </w:rPr>
        <w:tab/>
      </w:r>
      <w:r w:rsidR="00203332" w:rsidRPr="00EF4FD4">
        <w:rPr>
          <w:rFonts w:ascii="Times New Roman" w:hAnsi="Times New Roman" w:cs="Times New Roman"/>
          <w:b/>
          <w:bCs/>
          <w:sz w:val="22"/>
          <w:szCs w:val="22"/>
          <w:vertAlign w:val="superscript"/>
        </w:rPr>
        <w:t>[</w:t>
      </w:r>
      <w:r w:rsidR="00EF4FD4" w:rsidRPr="00EF4FD4">
        <w:rPr>
          <w:rFonts w:ascii="Times New Roman" w:hAnsi="Times New Roman" w:cs="Times New Roman"/>
          <w:b/>
          <w:bCs/>
          <w:sz w:val="22"/>
          <w:szCs w:val="22"/>
          <w:vertAlign w:val="superscript"/>
        </w:rPr>
        <w:t>17,</w:t>
      </w:r>
      <w:r w:rsidR="00203332" w:rsidRPr="00EF4FD4">
        <w:rPr>
          <w:rFonts w:ascii="Times New Roman" w:hAnsi="Times New Roman" w:cs="Times New Roman"/>
          <w:b/>
          <w:bCs/>
          <w:sz w:val="22"/>
          <w:szCs w:val="22"/>
          <w:vertAlign w:val="superscript"/>
        </w:rPr>
        <w:t>1</w:t>
      </w:r>
      <w:r w:rsidR="009D20C4" w:rsidRPr="00EF4FD4">
        <w:rPr>
          <w:rFonts w:ascii="Times New Roman" w:hAnsi="Times New Roman" w:cs="Times New Roman"/>
          <w:b/>
          <w:bCs/>
          <w:sz w:val="22"/>
          <w:szCs w:val="22"/>
          <w:vertAlign w:val="superscript"/>
        </w:rPr>
        <w:t>8</w:t>
      </w:r>
      <w:r w:rsidR="00203332" w:rsidRPr="00EF4FD4">
        <w:rPr>
          <w:rFonts w:ascii="Times New Roman" w:hAnsi="Times New Roman" w:cs="Times New Roman"/>
          <w:b/>
          <w:bCs/>
          <w:sz w:val="22"/>
          <w:szCs w:val="22"/>
          <w:vertAlign w:val="superscript"/>
        </w:rPr>
        <w:t>]</w:t>
      </w:r>
    </w:p>
    <w:p w14:paraId="36CEEB75" w14:textId="361CABE2" w:rsidR="002747F3" w:rsidRPr="00030FBA" w:rsidRDefault="002747F3">
      <w:pPr>
        <w:pStyle w:val="ListParagraph"/>
        <w:numPr>
          <w:ilvl w:val="0"/>
          <w:numId w:val="7"/>
        </w:numPr>
        <w:tabs>
          <w:tab w:val="left" w:pos="3495"/>
        </w:tabs>
        <w:rPr>
          <w:rFonts w:ascii="Times New Roman" w:hAnsi="Times New Roman" w:cs="Times New Roman"/>
        </w:rPr>
      </w:pPr>
      <w:r w:rsidRPr="00030FBA">
        <w:rPr>
          <w:rFonts w:ascii="Times New Roman" w:hAnsi="Times New Roman" w:cs="Times New Roman"/>
          <w:lang w:val="en-IN"/>
        </w:rPr>
        <w:t>Phenolic Compounds</w:t>
      </w:r>
    </w:p>
    <w:p w14:paraId="7C49E426" w14:textId="68237486" w:rsidR="002747F3" w:rsidRPr="00030FBA" w:rsidRDefault="002747F3">
      <w:pPr>
        <w:pStyle w:val="ListParagraph"/>
        <w:numPr>
          <w:ilvl w:val="0"/>
          <w:numId w:val="7"/>
        </w:numPr>
        <w:tabs>
          <w:tab w:val="left" w:pos="3495"/>
        </w:tabs>
        <w:rPr>
          <w:rFonts w:ascii="Times New Roman" w:hAnsi="Times New Roman" w:cs="Times New Roman"/>
        </w:rPr>
      </w:pPr>
      <w:r w:rsidRPr="00030FBA">
        <w:rPr>
          <w:rFonts w:ascii="Times New Roman" w:hAnsi="Times New Roman" w:cs="Times New Roman"/>
          <w:lang w:val="en-IN"/>
        </w:rPr>
        <w:t>Flavonoids</w:t>
      </w:r>
    </w:p>
    <w:p w14:paraId="51B4A16F" w14:textId="10BBD2A7" w:rsidR="002747F3" w:rsidRPr="00030FBA" w:rsidRDefault="002747F3">
      <w:pPr>
        <w:pStyle w:val="ListParagraph"/>
        <w:numPr>
          <w:ilvl w:val="0"/>
          <w:numId w:val="7"/>
        </w:numPr>
        <w:tabs>
          <w:tab w:val="left" w:pos="3495"/>
        </w:tabs>
        <w:rPr>
          <w:rFonts w:ascii="Times New Roman" w:hAnsi="Times New Roman" w:cs="Times New Roman"/>
        </w:rPr>
      </w:pPr>
      <w:r w:rsidRPr="00030FBA">
        <w:rPr>
          <w:rFonts w:ascii="Times New Roman" w:hAnsi="Times New Roman" w:cs="Times New Roman"/>
          <w:lang w:val="en-IN"/>
        </w:rPr>
        <w:t>Tannins</w:t>
      </w:r>
    </w:p>
    <w:p w14:paraId="5B38D929" w14:textId="2DD349DB" w:rsidR="002747F3" w:rsidRPr="00030FBA" w:rsidRDefault="002747F3">
      <w:pPr>
        <w:pStyle w:val="ListParagraph"/>
        <w:numPr>
          <w:ilvl w:val="0"/>
          <w:numId w:val="7"/>
        </w:numPr>
        <w:tabs>
          <w:tab w:val="left" w:pos="3495"/>
        </w:tabs>
        <w:jc w:val="both"/>
        <w:rPr>
          <w:rFonts w:ascii="Times New Roman" w:hAnsi="Times New Roman" w:cs="Times New Roman"/>
        </w:rPr>
      </w:pPr>
      <w:r w:rsidRPr="00030FBA">
        <w:rPr>
          <w:rFonts w:ascii="Times New Roman" w:hAnsi="Times New Roman" w:cs="Times New Roman"/>
          <w:lang w:val="en-IN"/>
        </w:rPr>
        <w:t>Essential Oils</w:t>
      </w:r>
    </w:p>
    <w:p w14:paraId="738326F6" w14:textId="77777777" w:rsidR="00AA4A15" w:rsidRPr="00030FBA" w:rsidRDefault="002747F3">
      <w:pPr>
        <w:pStyle w:val="ListParagraph"/>
        <w:numPr>
          <w:ilvl w:val="0"/>
          <w:numId w:val="7"/>
        </w:numPr>
        <w:tabs>
          <w:tab w:val="left" w:pos="3495"/>
        </w:tabs>
        <w:jc w:val="both"/>
        <w:rPr>
          <w:rFonts w:ascii="Times New Roman" w:hAnsi="Times New Roman" w:cs="Times New Roman"/>
        </w:rPr>
      </w:pPr>
      <w:r w:rsidRPr="00030FBA">
        <w:rPr>
          <w:rFonts w:ascii="Times New Roman" w:hAnsi="Times New Roman" w:cs="Times New Roman"/>
          <w:lang w:val="en-IN"/>
        </w:rPr>
        <w:t>Vitamins and Minerals</w:t>
      </w:r>
    </w:p>
    <w:p w14:paraId="20D0C081" w14:textId="77777777" w:rsidR="00030FBA" w:rsidRPr="00030FBA" w:rsidRDefault="00030FBA" w:rsidP="00030FBA">
      <w:pPr>
        <w:pStyle w:val="ListParagraph"/>
        <w:tabs>
          <w:tab w:val="left" w:pos="3495"/>
        </w:tabs>
        <w:jc w:val="both"/>
        <w:rPr>
          <w:rFonts w:ascii="Times New Roman" w:hAnsi="Times New Roman" w:cs="Times New Roman"/>
        </w:rPr>
      </w:pPr>
    </w:p>
    <w:p w14:paraId="065F4921" w14:textId="0DEB0D89" w:rsidR="009D20C4" w:rsidRPr="00FF2C2F" w:rsidRDefault="002747F3" w:rsidP="009D20C4">
      <w:pPr>
        <w:tabs>
          <w:tab w:val="left" w:pos="3495"/>
        </w:tabs>
        <w:jc w:val="both"/>
        <w:rPr>
          <w:rFonts w:ascii="Times New Roman" w:hAnsi="Times New Roman" w:cs="Times New Roman"/>
          <w:b/>
          <w:bCs/>
        </w:rPr>
      </w:pPr>
      <w:r w:rsidRPr="00FF2C2F">
        <w:rPr>
          <w:rFonts w:ascii="Times New Roman" w:hAnsi="Times New Roman" w:cs="Times New Roman"/>
          <w:b/>
          <w:bCs/>
          <w:sz w:val="28"/>
          <w:szCs w:val="28"/>
        </w:rPr>
        <w:t>Uses:</w:t>
      </w:r>
    </w:p>
    <w:p w14:paraId="7E2D7B61" w14:textId="77777777" w:rsidR="009D20C4" w:rsidRPr="009D20C4" w:rsidRDefault="009D20C4">
      <w:pPr>
        <w:pStyle w:val="ListParagraph"/>
        <w:numPr>
          <w:ilvl w:val="0"/>
          <w:numId w:val="15"/>
        </w:numPr>
        <w:tabs>
          <w:tab w:val="left" w:pos="3495"/>
        </w:tabs>
        <w:jc w:val="both"/>
        <w:rPr>
          <w:rFonts w:ascii="Times New Roman" w:hAnsi="Times New Roman" w:cs="Times New Roman"/>
        </w:rPr>
      </w:pPr>
      <w:r w:rsidRPr="009D20C4">
        <w:rPr>
          <w:rFonts w:ascii="Times New Roman" w:hAnsi="Times New Roman" w:cs="Times New Roman"/>
        </w:rPr>
        <w:t>Guava leaves is having strong astringent action because of the tannins, which helps to reducing the diarrhea and soothe the GI tract.</w:t>
      </w:r>
    </w:p>
    <w:p w14:paraId="31E3275C" w14:textId="0A3445E9" w:rsidR="009D20C4" w:rsidRPr="009D20C4" w:rsidRDefault="009D20C4">
      <w:pPr>
        <w:pStyle w:val="ListParagraph"/>
        <w:numPr>
          <w:ilvl w:val="0"/>
          <w:numId w:val="15"/>
        </w:numPr>
        <w:tabs>
          <w:tab w:val="left" w:pos="3495"/>
        </w:tabs>
        <w:jc w:val="both"/>
        <w:rPr>
          <w:rFonts w:ascii="Times New Roman" w:hAnsi="Times New Roman" w:cs="Times New Roman"/>
        </w:rPr>
      </w:pPr>
      <w:r w:rsidRPr="009D20C4">
        <w:rPr>
          <w:rFonts w:ascii="Times New Roman" w:hAnsi="Times New Roman" w:cs="Times New Roman"/>
        </w:rPr>
        <w:t>Flavonoids and phenolic compounds is giving guava leaves some antimicrobial activity against many pathogens.</w:t>
      </w:r>
      <w:r w:rsidR="00EF4FD4">
        <w:rPr>
          <w:rFonts w:ascii="Times New Roman" w:hAnsi="Times New Roman" w:cs="Times New Roman"/>
        </w:rPr>
        <w:t xml:space="preserve"> </w:t>
      </w:r>
      <w:r w:rsidRPr="00EF4FD4">
        <w:rPr>
          <w:rFonts w:ascii="Times New Roman" w:hAnsi="Times New Roman" w:cs="Times New Roman"/>
          <w:b/>
          <w:bCs/>
          <w:sz w:val="22"/>
          <w:szCs w:val="22"/>
          <w:vertAlign w:val="superscript"/>
        </w:rPr>
        <w:t>[19]</w:t>
      </w:r>
    </w:p>
    <w:p w14:paraId="7269B648" w14:textId="03DF0087" w:rsidR="009D20C4" w:rsidRPr="009D20C4" w:rsidRDefault="009D20C4">
      <w:pPr>
        <w:pStyle w:val="ListParagraph"/>
        <w:numPr>
          <w:ilvl w:val="0"/>
          <w:numId w:val="15"/>
        </w:numPr>
        <w:tabs>
          <w:tab w:val="left" w:pos="3495"/>
        </w:tabs>
        <w:jc w:val="both"/>
        <w:rPr>
          <w:rFonts w:ascii="Times New Roman" w:hAnsi="Times New Roman" w:cs="Times New Roman"/>
        </w:rPr>
      </w:pPr>
      <w:r w:rsidRPr="009D20C4">
        <w:rPr>
          <w:rFonts w:ascii="Times New Roman" w:hAnsi="Times New Roman" w:cs="Times New Roman"/>
        </w:rPr>
        <w:t>Their antimicrobial and anti-inflammatory effects was helping to reduce the plaque, preventing gum diseases, and also lowering the oral inflammations.</w:t>
      </w:r>
    </w:p>
    <w:p w14:paraId="1C5E26CD" w14:textId="313D9B3B" w:rsidR="00415658" w:rsidRPr="00415658" w:rsidRDefault="009D20C4" w:rsidP="009D20C4">
      <w:pPr>
        <w:pStyle w:val="ListParagraph"/>
        <w:numPr>
          <w:ilvl w:val="0"/>
          <w:numId w:val="15"/>
        </w:numPr>
        <w:tabs>
          <w:tab w:val="left" w:pos="3495"/>
        </w:tabs>
        <w:jc w:val="both"/>
        <w:rPr>
          <w:rFonts w:ascii="Times New Roman" w:hAnsi="Times New Roman" w:cs="Times New Roman"/>
        </w:rPr>
      </w:pPr>
      <w:r w:rsidRPr="009D20C4">
        <w:rPr>
          <w:rFonts w:ascii="Times New Roman" w:hAnsi="Times New Roman" w:cs="Times New Roman"/>
        </w:rPr>
        <w:t>The astringent and antimicrobial properties makes it supporting faster wound healing, reducing the inflammation, and preventing the infections.</w:t>
      </w:r>
      <w:r w:rsidR="00EF4FD4">
        <w:rPr>
          <w:rFonts w:ascii="Times New Roman" w:hAnsi="Times New Roman" w:cs="Times New Roman"/>
        </w:rPr>
        <w:t xml:space="preserve"> </w:t>
      </w:r>
      <w:r w:rsidRPr="00EF4FD4">
        <w:rPr>
          <w:rFonts w:ascii="Times New Roman" w:hAnsi="Times New Roman" w:cs="Times New Roman"/>
          <w:b/>
          <w:bCs/>
          <w:sz w:val="22"/>
          <w:szCs w:val="22"/>
          <w:vertAlign w:val="superscript"/>
        </w:rPr>
        <w:t>[19]</w:t>
      </w:r>
    </w:p>
    <w:p w14:paraId="7268A1FB"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2FED2F71"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2A1CDF5C"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2AA305BF"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2D99299A"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41A4B4F2"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3456C85E"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510AA714"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63406DE3"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467CDF52"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16B3F0D9"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6B6A5A96"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39143D46"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2FD5B851"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449B6EB3"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0C399201"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6141C74C"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764A5EBE"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084E439F"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2C2C48E5" w14:textId="77777777" w:rsidR="00415658" w:rsidRPr="00415658" w:rsidRDefault="00415658" w:rsidP="00415658">
      <w:pPr>
        <w:pStyle w:val="ListParagraph"/>
        <w:tabs>
          <w:tab w:val="left" w:pos="3495"/>
        </w:tabs>
        <w:jc w:val="both"/>
        <w:rPr>
          <w:rFonts w:ascii="Times New Roman" w:hAnsi="Times New Roman" w:cs="Times New Roman"/>
        </w:rPr>
      </w:pPr>
    </w:p>
    <w:p w14:paraId="5F9E5207" w14:textId="0F120615" w:rsidR="00AA4A15" w:rsidRPr="00FF2C2F" w:rsidRDefault="00030FBA" w:rsidP="009D20C4">
      <w:pPr>
        <w:tabs>
          <w:tab w:val="left" w:pos="3495"/>
        </w:tabs>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4.1.4 </w:t>
      </w:r>
      <w:r w:rsidR="00AA4A15" w:rsidRPr="00FF2C2F">
        <w:rPr>
          <w:rFonts w:ascii="Times New Roman" w:hAnsi="Times New Roman" w:cs="Times New Roman"/>
          <w:b/>
          <w:bCs/>
          <w:sz w:val="28"/>
          <w:szCs w:val="28"/>
        </w:rPr>
        <w:t>Liquorice root:</w:t>
      </w:r>
    </w:p>
    <w:p w14:paraId="13F6E794" w14:textId="021EC281" w:rsidR="00561B81" w:rsidRDefault="00AA4A15" w:rsidP="009D20C4">
      <w:pPr>
        <w:tabs>
          <w:tab w:val="left" w:pos="3495"/>
        </w:tabs>
        <w:jc w:val="both"/>
        <w:rPr>
          <w:rFonts w:ascii="Times New Roman" w:hAnsi="Times New Roman" w:cs="Times New Roman"/>
          <w:lang w:val="en-US"/>
        </w:rPr>
      </w:pPr>
      <w:r w:rsidRPr="00AA4A15">
        <w:rPr>
          <w:rFonts w:ascii="Times New Roman" w:hAnsi="Times New Roman" w:cs="Times New Roman"/>
          <w:lang w:val="en-US"/>
        </w:rPr>
        <w:t>Liquorice (Glycyrrhiza glabra L.) oil is obtained from a perennial plant and is widely used as a natural sweetener and flavoring agent.</w:t>
      </w:r>
      <w:r w:rsidR="009D20C4">
        <w:rPr>
          <w:rFonts w:ascii="Times New Roman" w:hAnsi="Times New Roman" w:cs="Times New Roman"/>
          <w:lang w:val="en-US"/>
        </w:rPr>
        <w:t xml:space="preserve"> </w:t>
      </w:r>
      <w:r w:rsidR="009D20C4" w:rsidRPr="00EF4FD4">
        <w:rPr>
          <w:rFonts w:ascii="Times New Roman" w:hAnsi="Times New Roman" w:cs="Times New Roman"/>
          <w:b/>
          <w:bCs/>
          <w:sz w:val="22"/>
          <w:szCs w:val="22"/>
          <w:vertAlign w:val="superscript"/>
          <w:lang w:val="en-US"/>
        </w:rPr>
        <w:t>[19]</w:t>
      </w:r>
      <w:r w:rsidR="00EF4FD4">
        <w:rPr>
          <w:rFonts w:ascii="Times New Roman" w:hAnsi="Times New Roman" w:cs="Times New Roman"/>
          <w:b/>
          <w:bCs/>
          <w:sz w:val="16"/>
          <w:szCs w:val="16"/>
          <w:lang w:val="en-US"/>
        </w:rPr>
        <w:t xml:space="preserve"> </w:t>
      </w:r>
      <w:r w:rsidR="009D20C4">
        <w:rPr>
          <w:rFonts w:ascii="Times New Roman" w:hAnsi="Times New Roman" w:cs="Times New Roman"/>
          <w:b/>
          <w:bCs/>
          <w:sz w:val="16"/>
          <w:szCs w:val="16"/>
          <w:lang w:val="en-US"/>
        </w:rPr>
        <w:t xml:space="preserve"> </w:t>
      </w:r>
      <w:r w:rsidR="009D20C4">
        <w:rPr>
          <w:rFonts w:ascii="Times New Roman" w:hAnsi="Times New Roman" w:cs="Times New Roman"/>
          <w:lang w:val="en-US"/>
        </w:rPr>
        <w:t>[Fig 9]</w:t>
      </w:r>
    </w:p>
    <w:p w14:paraId="716D36DE" w14:textId="05C8E919" w:rsidR="00030FBA" w:rsidRPr="009D20C4" w:rsidRDefault="00894560" w:rsidP="009D20C4">
      <w:pPr>
        <w:tabs>
          <w:tab w:val="left" w:pos="3495"/>
        </w:tabs>
        <w:jc w:val="both"/>
        <w:rPr>
          <w:rFonts w:ascii="Times New Roman" w:hAnsi="Times New Roman" w:cs="Times New Roman"/>
          <w:lang w:val="en-US"/>
        </w:rPr>
      </w:pPr>
      <w:r w:rsidRPr="00AA4A15">
        <w:rPr>
          <w:rFonts w:ascii="Times New Roman" w:hAnsi="Times New Roman" w:cs="Times New Roman"/>
          <w:noProof/>
        </w:rPr>
        <w:drawing>
          <wp:anchor distT="0" distB="0" distL="114300" distR="114300" simplePos="0" relativeHeight="251668480" behindDoc="0" locked="0" layoutInCell="1" allowOverlap="1" wp14:anchorId="73F75888" wp14:editId="0CE8F9B7">
            <wp:simplePos x="0" y="0"/>
            <wp:positionH relativeFrom="column">
              <wp:posOffset>1828524</wp:posOffset>
            </wp:positionH>
            <wp:positionV relativeFrom="paragraph">
              <wp:posOffset>60960</wp:posOffset>
            </wp:positionV>
            <wp:extent cx="2308225" cy="2439035"/>
            <wp:effectExtent l="57150" t="57150" r="135890" b="125095"/>
            <wp:wrapSquare wrapText="bothSides"/>
            <wp:docPr id="13" name="Picture Placeholder 12">
              <a:extLst xmlns:a="http://schemas.openxmlformats.org/drawingml/2006/main">
                <a:ext uri="{FF2B5EF4-FFF2-40B4-BE49-F238E27FC236}">
                  <a16:creationId xmlns:a16="http://schemas.microsoft.com/office/drawing/2014/main" id="{A1401B84-EA7F-6215-7CBD-B340CD51E8A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Picture Placeholder 12">
                      <a:extLst>
                        <a:ext uri="{FF2B5EF4-FFF2-40B4-BE49-F238E27FC236}">
                          <a16:creationId xmlns:a16="http://schemas.microsoft.com/office/drawing/2014/main" id="{A1401B84-EA7F-6215-7CBD-B340CD51E8AB}"/>
                        </a:ext>
                      </a:extLst>
                    </pic:cNvPr>
                    <pic:cNvPicPr>
                      <a:picLocks noGrp="1" noChangeAspect="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rcRect t="4044" b="4044"/>
                    <a:stretch>
                      <a:fillRect/>
                    </a:stretch>
                  </pic:blipFill>
                  <pic:spPr>
                    <a:xfrm>
                      <a:off x="0" y="0"/>
                      <a:ext cx="2308225" cy="2439035"/>
                    </a:xfrm>
                    <a:prstGeom prst="rect">
                      <a:avLst/>
                    </a:prstGeom>
                    <a:ln w="28575" cap="sq">
                      <a:solidFill>
                        <a:schemeClr val="bg1"/>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2F3CB966" w14:textId="52AE5A3E" w:rsidR="00030FBA" w:rsidRPr="00030FBA" w:rsidRDefault="00030FBA" w:rsidP="00030FBA">
      <w:pPr>
        <w:tabs>
          <w:tab w:val="left" w:pos="3495"/>
        </w:tabs>
        <w:rPr>
          <w:rFonts w:ascii="Times New Roman" w:hAnsi="Times New Roman" w:cs="Times New Roman"/>
          <w:b/>
          <w:bCs/>
        </w:rPr>
      </w:pPr>
      <w:r>
        <w:rPr>
          <w:rFonts w:ascii="Times New Roman" w:hAnsi="Times New Roman" w:cs="Times New Roman"/>
          <w:b/>
          <w:bCs/>
        </w:rPr>
        <w:t xml:space="preserve">                     </w:t>
      </w:r>
    </w:p>
    <w:p w14:paraId="0B0055FD" w14:textId="46D021F3" w:rsidR="00D43D23" w:rsidRDefault="00D43D23" w:rsidP="00D43D23">
      <w:pPr>
        <w:tabs>
          <w:tab w:val="left" w:pos="3495"/>
        </w:tabs>
        <w:rPr>
          <w:rFonts w:ascii="Times New Roman" w:hAnsi="Times New Roman" w:cs="Times New Roman"/>
        </w:rPr>
      </w:pPr>
      <w:r>
        <w:rPr>
          <w:rFonts w:ascii="Times New Roman" w:hAnsi="Times New Roman" w:cs="Times New Roman"/>
        </w:rPr>
        <w:t xml:space="preserve"> </w:t>
      </w:r>
    </w:p>
    <w:p w14:paraId="63A2CCF4" w14:textId="49FFC606" w:rsidR="009D20C4" w:rsidRDefault="009D20C4" w:rsidP="00D43D23">
      <w:pPr>
        <w:tabs>
          <w:tab w:val="left" w:pos="3495"/>
        </w:tabs>
        <w:jc w:val="right"/>
        <w:rPr>
          <w:rFonts w:ascii="Times New Roman" w:hAnsi="Times New Roman" w:cs="Times New Roman"/>
          <w:b/>
          <w:bCs/>
        </w:rPr>
      </w:pPr>
    </w:p>
    <w:p w14:paraId="4FBB2407" w14:textId="52A6E9DF" w:rsidR="00D43D23" w:rsidRDefault="00D43D23" w:rsidP="00363018">
      <w:pPr>
        <w:tabs>
          <w:tab w:val="left" w:pos="3495"/>
        </w:tabs>
        <w:jc w:val="both"/>
        <w:rPr>
          <w:rFonts w:ascii="Times New Roman" w:hAnsi="Times New Roman" w:cs="Times New Roman"/>
          <w:b/>
          <w:bCs/>
          <w:sz w:val="28"/>
          <w:szCs w:val="28"/>
        </w:rPr>
      </w:pPr>
    </w:p>
    <w:p w14:paraId="283305E7" w14:textId="77777777" w:rsidR="00894560" w:rsidRDefault="00894560" w:rsidP="00363018">
      <w:pPr>
        <w:tabs>
          <w:tab w:val="left" w:pos="3495"/>
        </w:tabs>
        <w:jc w:val="both"/>
        <w:rPr>
          <w:rFonts w:ascii="Times New Roman" w:hAnsi="Times New Roman" w:cs="Times New Roman"/>
          <w:b/>
          <w:bCs/>
          <w:sz w:val="28"/>
          <w:szCs w:val="28"/>
        </w:rPr>
      </w:pPr>
    </w:p>
    <w:p w14:paraId="7A25EAED" w14:textId="77777777" w:rsidR="00894560" w:rsidRDefault="00894560" w:rsidP="00363018">
      <w:pPr>
        <w:tabs>
          <w:tab w:val="left" w:pos="3495"/>
        </w:tabs>
        <w:jc w:val="both"/>
        <w:rPr>
          <w:rFonts w:ascii="Times New Roman" w:hAnsi="Times New Roman" w:cs="Times New Roman"/>
          <w:b/>
          <w:bCs/>
          <w:sz w:val="28"/>
          <w:szCs w:val="28"/>
        </w:rPr>
      </w:pPr>
    </w:p>
    <w:p w14:paraId="6781DE7C" w14:textId="77777777" w:rsidR="00894560" w:rsidRDefault="00894560" w:rsidP="00363018">
      <w:pPr>
        <w:tabs>
          <w:tab w:val="left" w:pos="3495"/>
        </w:tabs>
        <w:jc w:val="both"/>
        <w:rPr>
          <w:rFonts w:ascii="Times New Roman" w:hAnsi="Times New Roman" w:cs="Times New Roman"/>
          <w:b/>
          <w:bCs/>
          <w:sz w:val="28"/>
          <w:szCs w:val="28"/>
        </w:rPr>
      </w:pPr>
    </w:p>
    <w:p w14:paraId="771C34E3" w14:textId="18D51871" w:rsidR="00894560" w:rsidRPr="00894560" w:rsidRDefault="00894560" w:rsidP="00894560">
      <w:pPr>
        <w:tabs>
          <w:tab w:val="left" w:pos="3495"/>
        </w:tabs>
        <w:jc w:val="center"/>
        <w:rPr>
          <w:rFonts w:ascii="Times New Roman" w:hAnsi="Times New Roman" w:cs="Times New Roman"/>
          <w:b/>
          <w:bCs/>
        </w:rPr>
      </w:pPr>
    </w:p>
    <w:p w14:paraId="524512F7" w14:textId="745CBC07" w:rsidR="00894560" w:rsidRDefault="00894560" w:rsidP="00894560">
      <w:pPr>
        <w:tabs>
          <w:tab w:val="left" w:pos="3495"/>
        </w:tabs>
        <w:jc w:val="center"/>
        <w:rPr>
          <w:rFonts w:ascii="Times New Roman" w:hAnsi="Times New Roman" w:cs="Times New Roman"/>
          <w:b/>
          <w:bCs/>
        </w:rPr>
      </w:pPr>
      <w:r w:rsidRPr="007F4D7D">
        <w:rPr>
          <w:rFonts w:ascii="Times New Roman" w:hAnsi="Times New Roman" w:cs="Times New Roman"/>
          <w:b/>
          <w:bCs/>
        </w:rPr>
        <w:t xml:space="preserve">Figure </w:t>
      </w:r>
      <w:r>
        <w:rPr>
          <w:rFonts w:ascii="Times New Roman" w:hAnsi="Times New Roman" w:cs="Times New Roman"/>
          <w:b/>
          <w:bCs/>
        </w:rPr>
        <w:t>9</w:t>
      </w:r>
      <w:r w:rsidRPr="007F4D7D">
        <w:rPr>
          <w:rFonts w:ascii="Times New Roman" w:hAnsi="Times New Roman" w:cs="Times New Roman"/>
          <w:b/>
          <w:bCs/>
        </w:rPr>
        <w:t>: Liquorice root</w:t>
      </w:r>
    </w:p>
    <w:p w14:paraId="1B3D396E" w14:textId="77777777" w:rsidR="00894560" w:rsidRPr="00894560" w:rsidRDefault="00894560" w:rsidP="00894560">
      <w:pPr>
        <w:tabs>
          <w:tab w:val="left" w:pos="3495"/>
        </w:tabs>
        <w:jc w:val="center"/>
        <w:rPr>
          <w:rFonts w:ascii="Times New Roman" w:hAnsi="Times New Roman" w:cs="Times New Roman"/>
          <w:b/>
          <w:bCs/>
        </w:rPr>
      </w:pPr>
    </w:p>
    <w:p w14:paraId="4012DF5A" w14:textId="6BC3B628" w:rsidR="00894560" w:rsidRPr="00030FBA" w:rsidRDefault="00894560" w:rsidP="00894560">
      <w:pPr>
        <w:tabs>
          <w:tab w:val="left" w:pos="3495"/>
        </w:tabs>
        <w:jc w:val="center"/>
        <w:rPr>
          <w:rFonts w:ascii="Times New Roman" w:hAnsi="Times New Roman" w:cs="Times New Roman"/>
          <w:b/>
          <w:bCs/>
        </w:rPr>
      </w:pPr>
      <w:r w:rsidRPr="007F4D7D">
        <w:rPr>
          <w:rFonts w:ascii="Times New Roman" w:hAnsi="Times New Roman" w:cs="Times New Roman"/>
          <w:b/>
          <w:bCs/>
        </w:rPr>
        <w:t>Table 4: Scientific Classification of Liquorice</w:t>
      </w:r>
    </w:p>
    <w:tbl>
      <w:tblPr>
        <w:tblStyle w:val="TableGrid"/>
        <w:tblpPr w:leftFromText="180" w:rightFromText="180" w:vertAnchor="text" w:horzAnchor="margin" w:tblpXSpec="center" w:tblpY="112"/>
        <w:tblW w:w="5498" w:type="dxa"/>
        <w:tblLook w:val="0400" w:firstRow="0" w:lastRow="0" w:firstColumn="0" w:lastColumn="0" w:noHBand="0" w:noVBand="1"/>
      </w:tblPr>
      <w:tblGrid>
        <w:gridCol w:w="2749"/>
        <w:gridCol w:w="2749"/>
      </w:tblGrid>
      <w:tr w:rsidR="00894560" w:rsidRPr="00AA4A15" w14:paraId="4F08A34F" w14:textId="77777777" w:rsidTr="00894560">
        <w:trPr>
          <w:trHeight w:val="931"/>
        </w:trPr>
        <w:tc>
          <w:tcPr>
            <w:tcW w:w="2749" w:type="dxa"/>
            <w:hideMark/>
          </w:tcPr>
          <w:p w14:paraId="6C0B839B" w14:textId="77777777" w:rsidR="00894560" w:rsidRPr="00030FBA" w:rsidRDefault="00894560" w:rsidP="00894560">
            <w:pPr>
              <w:tabs>
                <w:tab w:val="left" w:pos="3495"/>
              </w:tabs>
              <w:spacing w:after="160" w:line="278" w:lineRule="auto"/>
              <w:jc w:val="center"/>
              <w:rPr>
                <w:rFonts w:ascii="Times New Roman" w:hAnsi="Times New Roman" w:cs="Times New Roman"/>
                <w:sz w:val="28"/>
                <w:szCs w:val="28"/>
                <w:lang w:val="en-GB"/>
              </w:rPr>
            </w:pPr>
          </w:p>
          <w:p w14:paraId="10C4B591" w14:textId="77777777" w:rsidR="00894560" w:rsidRPr="00030FBA" w:rsidRDefault="00894560" w:rsidP="00894560">
            <w:pPr>
              <w:tabs>
                <w:tab w:val="left" w:pos="3495"/>
              </w:tabs>
              <w:spacing w:after="160" w:line="278" w:lineRule="auto"/>
              <w:jc w:val="center"/>
              <w:rPr>
                <w:rFonts w:ascii="Times New Roman" w:hAnsi="Times New Roman" w:cs="Times New Roman"/>
                <w:sz w:val="28"/>
                <w:szCs w:val="28"/>
              </w:rPr>
            </w:pPr>
            <w:r w:rsidRPr="00030FBA">
              <w:rPr>
                <w:rFonts w:ascii="Times New Roman" w:hAnsi="Times New Roman" w:cs="Times New Roman"/>
                <w:sz w:val="28"/>
                <w:szCs w:val="28"/>
                <w:lang w:val="en-GB"/>
              </w:rPr>
              <w:t>Botanical name:</w:t>
            </w:r>
          </w:p>
        </w:tc>
        <w:tc>
          <w:tcPr>
            <w:tcW w:w="2749" w:type="dxa"/>
            <w:hideMark/>
          </w:tcPr>
          <w:p w14:paraId="657630A6" w14:textId="77777777" w:rsidR="00894560" w:rsidRPr="00030FBA" w:rsidRDefault="00894560" w:rsidP="00894560">
            <w:pPr>
              <w:tabs>
                <w:tab w:val="left" w:pos="3495"/>
              </w:tabs>
              <w:spacing w:after="160" w:line="278" w:lineRule="auto"/>
              <w:jc w:val="center"/>
              <w:rPr>
                <w:rFonts w:ascii="Times New Roman" w:hAnsi="Times New Roman" w:cs="Times New Roman"/>
                <w:sz w:val="28"/>
                <w:szCs w:val="28"/>
              </w:rPr>
            </w:pPr>
          </w:p>
          <w:p w14:paraId="02353A42" w14:textId="77777777" w:rsidR="00894560" w:rsidRPr="00030FBA" w:rsidRDefault="00894560" w:rsidP="00894560">
            <w:pPr>
              <w:tabs>
                <w:tab w:val="left" w:pos="3495"/>
              </w:tabs>
              <w:spacing w:after="160" w:line="278" w:lineRule="auto"/>
              <w:jc w:val="center"/>
              <w:rPr>
                <w:rFonts w:ascii="Times New Roman" w:hAnsi="Times New Roman" w:cs="Times New Roman"/>
                <w:i/>
                <w:iCs/>
                <w:sz w:val="28"/>
                <w:szCs w:val="28"/>
              </w:rPr>
            </w:pPr>
            <w:r w:rsidRPr="00030FBA">
              <w:rPr>
                <w:rFonts w:ascii="Times New Roman" w:hAnsi="Times New Roman" w:cs="Times New Roman"/>
                <w:i/>
                <w:iCs/>
                <w:sz w:val="28"/>
                <w:szCs w:val="28"/>
              </w:rPr>
              <w:t>Glycyrrhiza glabra</w:t>
            </w:r>
          </w:p>
        </w:tc>
      </w:tr>
      <w:tr w:rsidR="00894560" w:rsidRPr="00AA4A15" w14:paraId="496CC551" w14:textId="77777777" w:rsidTr="00894560">
        <w:trPr>
          <w:trHeight w:val="862"/>
        </w:trPr>
        <w:tc>
          <w:tcPr>
            <w:tcW w:w="2749" w:type="dxa"/>
            <w:hideMark/>
          </w:tcPr>
          <w:p w14:paraId="196DE36C" w14:textId="77777777" w:rsidR="00894560" w:rsidRPr="00030FBA" w:rsidRDefault="00894560" w:rsidP="00894560">
            <w:pPr>
              <w:tabs>
                <w:tab w:val="left" w:pos="3495"/>
              </w:tabs>
              <w:spacing w:after="160" w:line="278" w:lineRule="auto"/>
              <w:jc w:val="center"/>
              <w:rPr>
                <w:rFonts w:ascii="Times New Roman" w:hAnsi="Times New Roman" w:cs="Times New Roman"/>
                <w:sz w:val="28"/>
                <w:szCs w:val="28"/>
                <w:lang w:val="en-GB"/>
              </w:rPr>
            </w:pPr>
          </w:p>
          <w:p w14:paraId="27BA68EC" w14:textId="77777777" w:rsidR="00894560" w:rsidRPr="00030FBA" w:rsidRDefault="00894560" w:rsidP="00894560">
            <w:pPr>
              <w:tabs>
                <w:tab w:val="left" w:pos="3495"/>
              </w:tabs>
              <w:spacing w:after="160" w:line="278" w:lineRule="auto"/>
              <w:jc w:val="center"/>
              <w:rPr>
                <w:rFonts w:ascii="Times New Roman" w:hAnsi="Times New Roman" w:cs="Times New Roman"/>
                <w:sz w:val="28"/>
                <w:szCs w:val="28"/>
              </w:rPr>
            </w:pPr>
            <w:r w:rsidRPr="00030FBA">
              <w:rPr>
                <w:rFonts w:ascii="Times New Roman" w:hAnsi="Times New Roman" w:cs="Times New Roman"/>
                <w:sz w:val="28"/>
                <w:szCs w:val="28"/>
                <w:lang w:val="en-GB"/>
              </w:rPr>
              <w:t>Family:</w:t>
            </w:r>
          </w:p>
        </w:tc>
        <w:tc>
          <w:tcPr>
            <w:tcW w:w="2749" w:type="dxa"/>
            <w:hideMark/>
          </w:tcPr>
          <w:p w14:paraId="3557F289" w14:textId="77777777" w:rsidR="00894560" w:rsidRPr="00030FBA" w:rsidRDefault="00894560" w:rsidP="00894560">
            <w:pPr>
              <w:tabs>
                <w:tab w:val="left" w:pos="3495"/>
              </w:tabs>
              <w:spacing w:after="160" w:line="278" w:lineRule="auto"/>
              <w:jc w:val="center"/>
              <w:rPr>
                <w:rFonts w:ascii="Times New Roman" w:hAnsi="Times New Roman" w:cs="Times New Roman"/>
                <w:sz w:val="28"/>
                <w:szCs w:val="28"/>
              </w:rPr>
            </w:pPr>
          </w:p>
          <w:p w14:paraId="0A005295" w14:textId="77777777" w:rsidR="00894560" w:rsidRPr="00030FBA" w:rsidRDefault="00894560" w:rsidP="00894560">
            <w:pPr>
              <w:tabs>
                <w:tab w:val="left" w:pos="3495"/>
              </w:tabs>
              <w:spacing w:after="160" w:line="278" w:lineRule="auto"/>
              <w:jc w:val="center"/>
              <w:rPr>
                <w:rFonts w:ascii="Times New Roman" w:hAnsi="Times New Roman" w:cs="Times New Roman"/>
                <w:sz w:val="28"/>
                <w:szCs w:val="28"/>
              </w:rPr>
            </w:pPr>
            <w:r w:rsidRPr="00030FBA">
              <w:rPr>
                <w:rFonts w:ascii="Times New Roman" w:hAnsi="Times New Roman" w:cs="Times New Roman"/>
                <w:sz w:val="28"/>
                <w:szCs w:val="28"/>
              </w:rPr>
              <w:t>Fabaceae</w:t>
            </w:r>
          </w:p>
        </w:tc>
      </w:tr>
      <w:tr w:rsidR="00894560" w:rsidRPr="00AA4A15" w14:paraId="202562BD" w14:textId="77777777" w:rsidTr="00894560">
        <w:trPr>
          <w:trHeight w:val="828"/>
        </w:trPr>
        <w:tc>
          <w:tcPr>
            <w:tcW w:w="2749" w:type="dxa"/>
            <w:hideMark/>
          </w:tcPr>
          <w:p w14:paraId="6CDA8E30" w14:textId="77777777" w:rsidR="00894560" w:rsidRPr="00030FBA" w:rsidRDefault="00894560" w:rsidP="00894560">
            <w:pPr>
              <w:tabs>
                <w:tab w:val="left" w:pos="3495"/>
              </w:tabs>
              <w:spacing w:after="160" w:line="278" w:lineRule="auto"/>
              <w:jc w:val="center"/>
              <w:rPr>
                <w:rFonts w:ascii="Times New Roman" w:hAnsi="Times New Roman" w:cs="Times New Roman"/>
                <w:sz w:val="28"/>
                <w:szCs w:val="28"/>
                <w:lang w:val="en-GB"/>
              </w:rPr>
            </w:pPr>
          </w:p>
          <w:p w14:paraId="178DB882" w14:textId="77777777" w:rsidR="00894560" w:rsidRPr="00030FBA" w:rsidRDefault="00894560" w:rsidP="00894560">
            <w:pPr>
              <w:tabs>
                <w:tab w:val="left" w:pos="3495"/>
              </w:tabs>
              <w:spacing w:after="160" w:line="278" w:lineRule="auto"/>
              <w:jc w:val="center"/>
              <w:rPr>
                <w:rFonts w:ascii="Times New Roman" w:hAnsi="Times New Roman" w:cs="Times New Roman"/>
                <w:sz w:val="28"/>
                <w:szCs w:val="28"/>
              </w:rPr>
            </w:pPr>
            <w:r w:rsidRPr="00030FBA">
              <w:rPr>
                <w:rFonts w:ascii="Times New Roman" w:hAnsi="Times New Roman" w:cs="Times New Roman"/>
                <w:sz w:val="28"/>
                <w:szCs w:val="28"/>
                <w:lang w:val="en-GB"/>
              </w:rPr>
              <w:t>Synonyms:</w:t>
            </w:r>
          </w:p>
        </w:tc>
        <w:tc>
          <w:tcPr>
            <w:tcW w:w="2749" w:type="dxa"/>
            <w:hideMark/>
          </w:tcPr>
          <w:p w14:paraId="32EC0A73" w14:textId="77777777" w:rsidR="00894560" w:rsidRPr="00030FBA" w:rsidRDefault="00894560" w:rsidP="00894560">
            <w:pPr>
              <w:tabs>
                <w:tab w:val="left" w:pos="3495"/>
              </w:tabs>
              <w:spacing w:after="160" w:line="278" w:lineRule="auto"/>
              <w:jc w:val="center"/>
              <w:rPr>
                <w:rFonts w:ascii="Times New Roman" w:hAnsi="Times New Roman" w:cs="Times New Roman"/>
                <w:sz w:val="28"/>
                <w:szCs w:val="28"/>
              </w:rPr>
            </w:pPr>
          </w:p>
          <w:p w14:paraId="2459B299" w14:textId="77777777" w:rsidR="00894560" w:rsidRPr="00030FBA" w:rsidRDefault="00894560" w:rsidP="00894560">
            <w:pPr>
              <w:tabs>
                <w:tab w:val="left" w:pos="3495"/>
              </w:tabs>
              <w:spacing w:after="160" w:line="278" w:lineRule="auto"/>
              <w:jc w:val="center"/>
              <w:rPr>
                <w:rFonts w:ascii="Times New Roman" w:hAnsi="Times New Roman" w:cs="Times New Roman"/>
                <w:sz w:val="28"/>
                <w:szCs w:val="28"/>
              </w:rPr>
            </w:pPr>
            <w:r w:rsidRPr="00030FBA">
              <w:rPr>
                <w:rFonts w:ascii="Times New Roman" w:hAnsi="Times New Roman" w:cs="Times New Roman"/>
                <w:sz w:val="28"/>
                <w:szCs w:val="28"/>
              </w:rPr>
              <w:t>sweet root</w:t>
            </w:r>
          </w:p>
        </w:tc>
      </w:tr>
      <w:tr w:rsidR="00894560" w:rsidRPr="00AA4A15" w14:paraId="346E0C54" w14:textId="77777777" w:rsidTr="00894560">
        <w:trPr>
          <w:trHeight w:val="828"/>
        </w:trPr>
        <w:tc>
          <w:tcPr>
            <w:tcW w:w="2749" w:type="dxa"/>
            <w:hideMark/>
          </w:tcPr>
          <w:p w14:paraId="5549A741" w14:textId="77777777" w:rsidR="00894560" w:rsidRPr="00030FBA" w:rsidRDefault="00894560" w:rsidP="00894560">
            <w:pPr>
              <w:tabs>
                <w:tab w:val="left" w:pos="3495"/>
              </w:tabs>
              <w:spacing w:after="160" w:line="278" w:lineRule="auto"/>
              <w:jc w:val="center"/>
              <w:rPr>
                <w:rFonts w:ascii="Times New Roman" w:hAnsi="Times New Roman" w:cs="Times New Roman"/>
                <w:sz w:val="28"/>
                <w:szCs w:val="28"/>
                <w:lang w:val="en-GB"/>
              </w:rPr>
            </w:pPr>
          </w:p>
          <w:p w14:paraId="05A2441B" w14:textId="77777777" w:rsidR="00894560" w:rsidRPr="00030FBA" w:rsidRDefault="00894560" w:rsidP="00894560">
            <w:pPr>
              <w:tabs>
                <w:tab w:val="left" w:pos="3495"/>
              </w:tabs>
              <w:spacing w:after="160" w:line="278" w:lineRule="auto"/>
              <w:jc w:val="center"/>
              <w:rPr>
                <w:rFonts w:ascii="Times New Roman" w:hAnsi="Times New Roman" w:cs="Times New Roman"/>
                <w:sz w:val="28"/>
                <w:szCs w:val="28"/>
              </w:rPr>
            </w:pPr>
            <w:r w:rsidRPr="00030FBA">
              <w:rPr>
                <w:rFonts w:ascii="Times New Roman" w:hAnsi="Times New Roman" w:cs="Times New Roman"/>
                <w:sz w:val="28"/>
                <w:szCs w:val="28"/>
                <w:lang w:val="en-GB"/>
              </w:rPr>
              <w:t>Part which are used:</w:t>
            </w:r>
          </w:p>
        </w:tc>
        <w:tc>
          <w:tcPr>
            <w:tcW w:w="2749" w:type="dxa"/>
            <w:hideMark/>
          </w:tcPr>
          <w:p w14:paraId="3D1B6AF8" w14:textId="77777777" w:rsidR="00894560" w:rsidRPr="00030FBA" w:rsidRDefault="00894560" w:rsidP="00894560">
            <w:pPr>
              <w:tabs>
                <w:tab w:val="left" w:pos="3495"/>
              </w:tabs>
              <w:spacing w:after="160" w:line="278" w:lineRule="auto"/>
              <w:jc w:val="center"/>
              <w:rPr>
                <w:rFonts w:ascii="Times New Roman" w:hAnsi="Times New Roman" w:cs="Times New Roman"/>
                <w:sz w:val="28"/>
                <w:szCs w:val="28"/>
                <w:lang w:val="en-GB"/>
              </w:rPr>
            </w:pPr>
          </w:p>
          <w:p w14:paraId="5FE3778B" w14:textId="77777777" w:rsidR="00894560" w:rsidRPr="00030FBA" w:rsidRDefault="00894560" w:rsidP="00894560">
            <w:pPr>
              <w:tabs>
                <w:tab w:val="left" w:pos="3495"/>
              </w:tabs>
              <w:spacing w:after="160" w:line="278" w:lineRule="auto"/>
              <w:jc w:val="center"/>
              <w:rPr>
                <w:rFonts w:ascii="Times New Roman" w:hAnsi="Times New Roman" w:cs="Times New Roman"/>
                <w:sz w:val="28"/>
                <w:szCs w:val="28"/>
              </w:rPr>
            </w:pPr>
            <w:r w:rsidRPr="00030FBA">
              <w:rPr>
                <w:rFonts w:ascii="Times New Roman" w:hAnsi="Times New Roman" w:cs="Times New Roman"/>
                <w:sz w:val="28"/>
                <w:szCs w:val="28"/>
                <w:lang w:val="en-GB"/>
              </w:rPr>
              <w:t>Root</w:t>
            </w:r>
          </w:p>
        </w:tc>
      </w:tr>
    </w:tbl>
    <w:p w14:paraId="5E8D2435" w14:textId="77777777" w:rsidR="00894560" w:rsidRDefault="00894560" w:rsidP="00363018">
      <w:pPr>
        <w:tabs>
          <w:tab w:val="left" w:pos="3495"/>
        </w:tabs>
        <w:jc w:val="both"/>
        <w:rPr>
          <w:rFonts w:ascii="Times New Roman" w:hAnsi="Times New Roman" w:cs="Times New Roman"/>
          <w:b/>
          <w:bCs/>
          <w:sz w:val="28"/>
          <w:szCs w:val="28"/>
        </w:rPr>
      </w:pPr>
    </w:p>
    <w:p w14:paraId="0BC329C4" w14:textId="77777777" w:rsidR="00894560" w:rsidRDefault="00894560" w:rsidP="00363018">
      <w:pPr>
        <w:tabs>
          <w:tab w:val="left" w:pos="3495"/>
        </w:tabs>
        <w:jc w:val="both"/>
        <w:rPr>
          <w:rFonts w:ascii="Times New Roman" w:hAnsi="Times New Roman" w:cs="Times New Roman"/>
          <w:b/>
          <w:bCs/>
          <w:sz w:val="28"/>
          <w:szCs w:val="28"/>
        </w:rPr>
      </w:pPr>
    </w:p>
    <w:p w14:paraId="1E9E9D49" w14:textId="77777777" w:rsidR="00894560" w:rsidRDefault="00894560" w:rsidP="00363018">
      <w:pPr>
        <w:tabs>
          <w:tab w:val="left" w:pos="3495"/>
        </w:tabs>
        <w:jc w:val="both"/>
        <w:rPr>
          <w:rFonts w:ascii="Times New Roman" w:hAnsi="Times New Roman" w:cs="Times New Roman"/>
          <w:b/>
          <w:bCs/>
          <w:sz w:val="28"/>
          <w:szCs w:val="28"/>
        </w:rPr>
      </w:pPr>
    </w:p>
    <w:p w14:paraId="41896977" w14:textId="77777777" w:rsidR="00894560" w:rsidRDefault="00894560" w:rsidP="00363018">
      <w:pPr>
        <w:tabs>
          <w:tab w:val="left" w:pos="3495"/>
        </w:tabs>
        <w:jc w:val="both"/>
        <w:rPr>
          <w:rFonts w:ascii="Times New Roman" w:hAnsi="Times New Roman" w:cs="Times New Roman"/>
          <w:b/>
          <w:bCs/>
          <w:sz w:val="28"/>
          <w:szCs w:val="28"/>
        </w:rPr>
      </w:pPr>
    </w:p>
    <w:p w14:paraId="423B60D7" w14:textId="77777777" w:rsidR="00894560" w:rsidRDefault="00894560" w:rsidP="00363018">
      <w:pPr>
        <w:tabs>
          <w:tab w:val="left" w:pos="3495"/>
        </w:tabs>
        <w:jc w:val="both"/>
        <w:rPr>
          <w:rFonts w:ascii="Times New Roman" w:hAnsi="Times New Roman" w:cs="Times New Roman"/>
          <w:b/>
          <w:bCs/>
          <w:sz w:val="28"/>
          <w:szCs w:val="28"/>
        </w:rPr>
      </w:pPr>
    </w:p>
    <w:p w14:paraId="20CE4B83" w14:textId="77777777" w:rsidR="00894560" w:rsidRDefault="00894560" w:rsidP="00363018">
      <w:pPr>
        <w:tabs>
          <w:tab w:val="left" w:pos="3495"/>
        </w:tabs>
        <w:jc w:val="both"/>
        <w:rPr>
          <w:rFonts w:ascii="Times New Roman" w:hAnsi="Times New Roman" w:cs="Times New Roman"/>
          <w:b/>
          <w:bCs/>
          <w:sz w:val="28"/>
          <w:szCs w:val="28"/>
        </w:rPr>
      </w:pPr>
    </w:p>
    <w:p w14:paraId="49144735" w14:textId="77777777" w:rsidR="00894560" w:rsidRDefault="00894560" w:rsidP="00363018">
      <w:pPr>
        <w:tabs>
          <w:tab w:val="left" w:pos="3495"/>
        </w:tabs>
        <w:jc w:val="both"/>
        <w:rPr>
          <w:rFonts w:ascii="Times New Roman" w:hAnsi="Times New Roman" w:cs="Times New Roman"/>
          <w:b/>
          <w:bCs/>
          <w:sz w:val="28"/>
          <w:szCs w:val="28"/>
        </w:rPr>
      </w:pPr>
    </w:p>
    <w:p w14:paraId="5947F1B3" w14:textId="77777777" w:rsidR="00894560" w:rsidRDefault="00894560" w:rsidP="00363018">
      <w:pPr>
        <w:tabs>
          <w:tab w:val="left" w:pos="3495"/>
        </w:tabs>
        <w:jc w:val="both"/>
        <w:rPr>
          <w:rFonts w:ascii="Times New Roman" w:hAnsi="Times New Roman" w:cs="Times New Roman"/>
          <w:b/>
          <w:bCs/>
          <w:sz w:val="28"/>
          <w:szCs w:val="28"/>
        </w:rPr>
      </w:pPr>
    </w:p>
    <w:p w14:paraId="65B05B78" w14:textId="77777777" w:rsidR="00894560" w:rsidRDefault="00894560" w:rsidP="00363018">
      <w:pPr>
        <w:tabs>
          <w:tab w:val="left" w:pos="3495"/>
        </w:tabs>
        <w:jc w:val="both"/>
        <w:rPr>
          <w:rFonts w:ascii="Times New Roman" w:hAnsi="Times New Roman" w:cs="Times New Roman"/>
          <w:b/>
          <w:bCs/>
          <w:sz w:val="28"/>
          <w:szCs w:val="28"/>
        </w:rPr>
      </w:pPr>
    </w:p>
    <w:p w14:paraId="79F9B7F5" w14:textId="77777777" w:rsidR="00894560" w:rsidRDefault="00894560" w:rsidP="00363018">
      <w:pPr>
        <w:tabs>
          <w:tab w:val="left" w:pos="3495"/>
        </w:tabs>
        <w:jc w:val="both"/>
        <w:rPr>
          <w:rFonts w:ascii="Times New Roman" w:hAnsi="Times New Roman" w:cs="Times New Roman"/>
          <w:b/>
          <w:bCs/>
          <w:sz w:val="28"/>
          <w:szCs w:val="28"/>
        </w:rPr>
      </w:pPr>
    </w:p>
    <w:p w14:paraId="059142FD" w14:textId="77777777" w:rsidR="00894560" w:rsidRDefault="00894560" w:rsidP="00363018">
      <w:pPr>
        <w:tabs>
          <w:tab w:val="left" w:pos="3495"/>
        </w:tabs>
        <w:jc w:val="both"/>
        <w:rPr>
          <w:rFonts w:ascii="Times New Roman" w:hAnsi="Times New Roman" w:cs="Times New Roman"/>
          <w:b/>
          <w:bCs/>
          <w:sz w:val="28"/>
          <w:szCs w:val="28"/>
        </w:rPr>
      </w:pPr>
    </w:p>
    <w:p w14:paraId="21319D92" w14:textId="7C132577" w:rsidR="00AA4A15" w:rsidRPr="00FF2C2F" w:rsidRDefault="007F4D7D" w:rsidP="00363018">
      <w:pPr>
        <w:tabs>
          <w:tab w:val="left" w:pos="3495"/>
        </w:tabs>
        <w:jc w:val="both"/>
        <w:rPr>
          <w:rFonts w:ascii="Times New Roman" w:hAnsi="Times New Roman" w:cs="Times New Roman"/>
          <w:b/>
          <w:bCs/>
          <w:sz w:val="28"/>
          <w:szCs w:val="28"/>
        </w:rPr>
      </w:pPr>
      <w:r w:rsidRPr="00FF2C2F">
        <w:rPr>
          <w:rFonts w:ascii="Times New Roman" w:hAnsi="Times New Roman" w:cs="Times New Roman"/>
          <w:b/>
          <w:bCs/>
          <w:sz w:val="28"/>
          <w:szCs w:val="28"/>
        </w:rPr>
        <w:lastRenderedPageBreak/>
        <w:t>Constituents of liquorice</w:t>
      </w:r>
      <w:r w:rsidR="00FF2C2F">
        <w:rPr>
          <w:rFonts w:ascii="Times New Roman" w:hAnsi="Times New Roman" w:cs="Times New Roman"/>
          <w:b/>
          <w:bCs/>
          <w:sz w:val="28"/>
          <w:szCs w:val="28"/>
        </w:rPr>
        <w:t>:</w:t>
      </w:r>
      <w:r w:rsidR="00904F48">
        <w:rPr>
          <w:rFonts w:ascii="Times New Roman" w:hAnsi="Times New Roman" w:cs="Times New Roman"/>
          <w:b/>
          <w:bCs/>
          <w:sz w:val="28"/>
          <w:szCs w:val="28"/>
        </w:rPr>
        <w:t xml:space="preserve"> </w:t>
      </w:r>
      <w:r w:rsidR="00904F48" w:rsidRPr="00904F48">
        <w:rPr>
          <w:rFonts w:ascii="Times New Roman" w:hAnsi="Times New Roman" w:cs="Times New Roman"/>
          <w:b/>
          <w:bCs/>
          <w:sz w:val="22"/>
          <w:szCs w:val="22"/>
          <w:vertAlign w:val="superscript"/>
        </w:rPr>
        <w:t>[20]</w:t>
      </w:r>
    </w:p>
    <w:p w14:paraId="40BC3507" w14:textId="4478F42D" w:rsidR="007F4D7D" w:rsidRPr="00D43D23" w:rsidRDefault="007F4D7D">
      <w:pPr>
        <w:pStyle w:val="ListParagraph"/>
        <w:numPr>
          <w:ilvl w:val="0"/>
          <w:numId w:val="8"/>
        </w:numPr>
        <w:tabs>
          <w:tab w:val="left" w:pos="3495"/>
        </w:tabs>
        <w:jc w:val="both"/>
        <w:rPr>
          <w:rFonts w:ascii="Times New Roman" w:hAnsi="Times New Roman" w:cs="Times New Roman"/>
        </w:rPr>
      </w:pPr>
      <w:r w:rsidRPr="00D43D23">
        <w:rPr>
          <w:rFonts w:ascii="Times New Roman" w:hAnsi="Times New Roman" w:cs="Times New Roman"/>
          <w:lang w:val="en-IN"/>
        </w:rPr>
        <w:t>Glycyrrhizin (</w:t>
      </w:r>
      <w:proofErr w:type="spellStart"/>
      <w:r w:rsidRPr="00D43D23">
        <w:rPr>
          <w:rFonts w:ascii="Times New Roman" w:hAnsi="Times New Roman" w:cs="Times New Roman"/>
          <w:lang w:val="en-IN"/>
        </w:rPr>
        <w:t>Glycyrrhizic</w:t>
      </w:r>
      <w:proofErr w:type="spellEnd"/>
      <w:r w:rsidRPr="00D43D23">
        <w:rPr>
          <w:rFonts w:ascii="Times New Roman" w:hAnsi="Times New Roman" w:cs="Times New Roman"/>
          <w:lang w:val="en-IN"/>
        </w:rPr>
        <w:t xml:space="preserve"> Acid)</w:t>
      </w:r>
    </w:p>
    <w:p w14:paraId="50CCAB15" w14:textId="386D34E9" w:rsidR="007F4D7D" w:rsidRPr="00D43D23" w:rsidRDefault="007F4D7D">
      <w:pPr>
        <w:pStyle w:val="ListParagraph"/>
        <w:numPr>
          <w:ilvl w:val="0"/>
          <w:numId w:val="8"/>
        </w:numPr>
        <w:tabs>
          <w:tab w:val="left" w:pos="3495"/>
        </w:tabs>
        <w:jc w:val="both"/>
        <w:rPr>
          <w:rFonts w:ascii="Times New Roman" w:hAnsi="Times New Roman" w:cs="Times New Roman"/>
        </w:rPr>
      </w:pPr>
      <w:r w:rsidRPr="00D43D23">
        <w:rPr>
          <w:rFonts w:ascii="Times New Roman" w:hAnsi="Times New Roman" w:cs="Times New Roman"/>
          <w:lang w:val="en-IN"/>
        </w:rPr>
        <w:t>Flavonoids</w:t>
      </w:r>
    </w:p>
    <w:p w14:paraId="2F82007E" w14:textId="42537295" w:rsidR="007F4D7D" w:rsidRPr="00D43D23" w:rsidRDefault="007F4D7D">
      <w:pPr>
        <w:pStyle w:val="ListParagraph"/>
        <w:numPr>
          <w:ilvl w:val="0"/>
          <w:numId w:val="8"/>
        </w:numPr>
        <w:tabs>
          <w:tab w:val="left" w:pos="3495"/>
        </w:tabs>
        <w:jc w:val="both"/>
        <w:rPr>
          <w:rFonts w:ascii="Times New Roman" w:hAnsi="Times New Roman" w:cs="Times New Roman"/>
        </w:rPr>
      </w:pPr>
      <w:r w:rsidRPr="00D43D23">
        <w:rPr>
          <w:rFonts w:ascii="Times New Roman" w:hAnsi="Times New Roman" w:cs="Times New Roman"/>
          <w:lang w:val="en-IN"/>
        </w:rPr>
        <w:t>Saponins</w:t>
      </w:r>
    </w:p>
    <w:p w14:paraId="43C898F0" w14:textId="00413A91" w:rsidR="007F4D7D" w:rsidRPr="00D43D23" w:rsidRDefault="007F4D7D">
      <w:pPr>
        <w:pStyle w:val="ListParagraph"/>
        <w:numPr>
          <w:ilvl w:val="0"/>
          <w:numId w:val="8"/>
        </w:numPr>
        <w:tabs>
          <w:tab w:val="left" w:pos="3495"/>
        </w:tabs>
        <w:jc w:val="both"/>
        <w:rPr>
          <w:rFonts w:ascii="Times New Roman" w:hAnsi="Times New Roman" w:cs="Times New Roman"/>
        </w:rPr>
      </w:pPr>
      <w:r w:rsidRPr="00D43D23">
        <w:rPr>
          <w:rFonts w:ascii="Times New Roman" w:hAnsi="Times New Roman" w:cs="Times New Roman"/>
          <w:lang w:val="en-IN"/>
        </w:rPr>
        <w:t>Polysaccharides</w:t>
      </w:r>
    </w:p>
    <w:p w14:paraId="754B6058" w14:textId="0F41C792" w:rsidR="007F4D7D" w:rsidRPr="00D43D23" w:rsidRDefault="007F4D7D">
      <w:pPr>
        <w:pStyle w:val="ListParagraph"/>
        <w:numPr>
          <w:ilvl w:val="0"/>
          <w:numId w:val="8"/>
        </w:numPr>
        <w:tabs>
          <w:tab w:val="left" w:pos="3495"/>
        </w:tabs>
        <w:jc w:val="both"/>
        <w:rPr>
          <w:rFonts w:ascii="Times New Roman" w:hAnsi="Times New Roman" w:cs="Times New Roman"/>
        </w:rPr>
      </w:pPr>
      <w:r w:rsidRPr="00D43D23">
        <w:rPr>
          <w:rFonts w:ascii="Times New Roman" w:hAnsi="Times New Roman" w:cs="Times New Roman"/>
          <w:lang w:val="en-IN"/>
        </w:rPr>
        <w:t>Volatile Oils</w:t>
      </w:r>
    </w:p>
    <w:p w14:paraId="7D14759F" w14:textId="6BBE5263" w:rsidR="007F4D7D" w:rsidRPr="00D43D23" w:rsidRDefault="007F4D7D">
      <w:pPr>
        <w:pStyle w:val="ListParagraph"/>
        <w:numPr>
          <w:ilvl w:val="0"/>
          <w:numId w:val="8"/>
        </w:numPr>
        <w:tabs>
          <w:tab w:val="left" w:pos="3495"/>
        </w:tabs>
        <w:jc w:val="both"/>
        <w:rPr>
          <w:rFonts w:ascii="Times New Roman" w:hAnsi="Times New Roman" w:cs="Times New Roman"/>
        </w:rPr>
      </w:pPr>
      <w:r w:rsidRPr="00D43D23">
        <w:rPr>
          <w:rFonts w:ascii="Times New Roman" w:hAnsi="Times New Roman" w:cs="Times New Roman"/>
          <w:lang w:val="en-IN"/>
        </w:rPr>
        <w:t>Glycosides</w:t>
      </w:r>
    </w:p>
    <w:p w14:paraId="1E033C75" w14:textId="77777777" w:rsidR="00D43D23" w:rsidRDefault="00D43D23" w:rsidP="00363018">
      <w:pPr>
        <w:tabs>
          <w:tab w:val="left" w:pos="3495"/>
        </w:tabs>
        <w:jc w:val="both"/>
        <w:rPr>
          <w:rFonts w:ascii="Times New Roman" w:hAnsi="Times New Roman" w:cs="Times New Roman"/>
          <w:b/>
          <w:bCs/>
          <w:sz w:val="28"/>
          <w:szCs w:val="28"/>
        </w:rPr>
      </w:pPr>
    </w:p>
    <w:p w14:paraId="31D3A351" w14:textId="5961F510" w:rsidR="00363018" w:rsidRPr="00FF2C2F" w:rsidRDefault="007F4D7D" w:rsidP="00363018">
      <w:pPr>
        <w:tabs>
          <w:tab w:val="left" w:pos="3495"/>
        </w:tabs>
        <w:jc w:val="both"/>
        <w:rPr>
          <w:rFonts w:ascii="Times New Roman" w:hAnsi="Times New Roman" w:cs="Times New Roman"/>
          <w:b/>
          <w:bCs/>
          <w:sz w:val="28"/>
          <w:szCs w:val="28"/>
        </w:rPr>
      </w:pPr>
      <w:r w:rsidRPr="00FF2C2F">
        <w:rPr>
          <w:rFonts w:ascii="Times New Roman" w:hAnsi="Times New Roman" w:cs="Times New Roman"/>
          <w:b/>
          <w:bCs/>
          <w:sz w:val="28"/>
          <w:szCs w:val="28"/>
        </w:rPr>
        <w:t>Uses:</w:t>
      </w:r>
    </w:p>
    <w:p w14:paraId="110D0CAD" w14:textId="667E5EF7" w:rsidR="00363018" w:rsidRPr="00363018" w:rsidRDefault="00363018">
      <w:pPr>
        <w:pStyle w:val="ListParagraph"/>
        <w:numPr>
          <w:ilvl w:val="0"/>
          <w:numId w:val="9"/>
        </w:numPr>
        <w:tabs>
          <w:tab w:val="left" w:pos="3495"/>
        </w:tabs>
        <w:jc w:val="both"/>
        <w:rPr>
          <w:rFonts w:ascii="Times New Roman" w:hAnsi="Times New Roman" w:cs="Times New Roman"/>
        </w:rPr>
      </w:pPr>
      <w:r w:rsidRPr="00363018">
        <w:rPr>
          <w:rFonts w:ascii="Times New Roman" w:hAnsi="Times New Roman" w:cs="Times New Roman"/>
        </w:rPr>
        <w:t>Liquorice root is commonly using to soothe heartburn, indigestion and gastritis. It have demulcent property that helps coating the stomach lining and reducing irritation.</w:t>
      </w:r>
      <w:r w:rsidR="00904F48">
        <w:rPr>
          <w:rFonts w:ascii="Times New Roman" w:hAnsi="Times New Roman" w:cs="Times New Roman"/>
        </w:rPr>
        <w:t xml:space="preserve"> </w:t>
      </w:r>
      <w:r w:rsidRPr="00904F48">
        <w:rPr>
          <w:rFonts w:ascii="Times New Roman" w:hAnsi="Times New Roman" w:cs="Times New Roman"/>
          <w:b/>
          <w:bCs/>
          <w:sz w:val="22"/>
          <w:szCs w:val="22"/>
          <w:vertAlign w:val="superscript"/>
        </w:rPr>
        <w:t>[20]</w:t>
      </w:r>
    </w:p>
    <w:p w14:paraId="09CA401E" w14:textId="2C50F78E" w:rsidR="00363018" w:rsidRPr="00363018" w:rsidRDefault="00363018">
      <w:pPr>
        <w:pStyle w:val="ListParagraph"/>
        <w:numPr>
          <w:ilvl w:val="0"/>
          <w:numId w:val="9"/>
        </w:numPr>
        <w:tabs>
          <w:tab w:val="left" w:pos="3495"/>
        </w:tabs>
        <w:jc w:val="both"/>
        <w:rPr>
          <w:rFonts w:ascii="Times New Roman" w:hAnsi="Times New Roman" w:cs="Times New Roman"/>
        </w:rPr>
      </w:pPr>
      <w:r w:rsidRPr="00363018">
        <w:rPr>
          <w:rFonts w:ascii="Times New Roman" w:hAnsi="Times New Roman" w:cs="Times New Roman"/>
        </w:rPr>
        <w:t xml:space="preserve">It is having antimicrobial effects that helps stopping the growth of mouth </w:t>
      </w:r>
      <w:proofErr w:type="spellStart"/>
      <w:r w:rsidRPr="00363018">
        <w:rPr>
          <w:rFonts w:ascii="Times New Roman" w:hAnsi="Times New Roman" w:cs="Times New Roman"/>
        </w:rPr>
        <w:t>bacterias</w:t>
      </w:r>
      <w:proofErr w:type="spellEnd"/>
      <w:r w:rsidRPr="00363018">
        <w:rPr>
          <w:rFonts w:ascii="Times New Roman" w:hAnsi="Times New Roman" w:cs="Times New Roman"/>
        </w:rPr>
        <w:t>. It may using in natural toothpaste or mouthwash for reducing cavity and gum problems.</w:t>
      </w:r>
      <w:r w:rsidR="00904F48">
        <w:rPr>
          <w:rFonts w:ascii="Times New Roman" w:hAnsi="Times New Roman" w:cs="Times New Roman"/>
        </w:rPr>
        <w:t xml:space="preserve"> </w:t>
      </w:r>
      <w:r w:rsidRPr="00904F48">
        <w:rPr>
          <w:rFonts w:ascii="Times New Roman" w:hAnsi="Times New Roman" w:cs="Times New Roman"/>
          <w:b/>
          <w:bCs/>
          <w:sz w:val="22"/>
          <w:szCs w:val="22"/>
          <w:vertAlign w:val="superscript"/>
        </w:rPr>
        <w:t>[21]</w:t>
      </w:r>
    </w:p>
    <w:p w14:paraId="645F1883" w14:textId="6AA71AF5" w:rsidR="00363018" w:rsidRPr="00363018" w:rsidRDefault="00363018">
      <w:pPr>
        <w:pStyle w:val="ListParagraph"/>
        <w:numPr>
          <w:ilvl w:val="0"/>
          <w:numId w:val="9"/>
        </w:numPr>
        <w:tabs>
          <w:tab w:val="left" w:pos="3495"/>
        </w:tabs>
        <w:jc w:val="both"/>
        <w:rPr>
          <w:rFonts w:ascii="Times New Roman" w:hAnsi="Times New Roman" w:cs="Times New Roman"/>
        </w:rPr>
      </w:pPr>
      <w:r w:rsidRPr="00363018">
        <w:rPr>
          <w:rFonts w:ascii="Times New Roman" w:hAnsi="Times New Roman" w:cs="Times New Roman"/>
        </w:rPr>
        <w:t>Liquorice root have strong anti-inflammatory action that helping to reduce many body inflammations. It may be use on skin for soothing irritations or taken for arthritis symptoms.</w:t>
      </w:r>
    </w:p>
    <w:p w14:paraId="2062FB1C" w14:textId="52783166" w:rsidR="00163B87" w:rsidRDefault="00363018">
      <w:pPr>
        <w:pStyle w:val="ListParagraph"/>
        <w:numPr>
          <w:ilvl w:val="0"/>
          <w:numId w:val="9"/>
        </w:numPr>
        <w:tabs>
          <w:tab w:val="left" w:pos="3495"/>
        </w:tabs>
        <w:jc w:val="both"/>
        <w:rPr>
          <w:rFonts w:ascii="Times New Roman" w:hAnsi="Times New Roman" w:cs="Times New Roman"/>
        </w:rPr>
      </w:pPr>
      <w:r w:rsidRPr="00363018">
        <w:rPr>
          <w:rFonts w:ascii="Times New Roman" w:hAnsi="Times New Roman" w:cs="Times New Roman"/>
        </w:rPr>
        <w:t xml:space="preserve">It is having immune-modulating properties that helps strengthening the body </w:t>
      </w:r>
      <w:proofErr w:type="spellStart"/>
      <w:r w:rsidRPr="00363018">
        <w:rPr>
          <w:rFonts w:ascii="Times New Roman" w:hAnsi="Times New Roman" w:cs="Times New Roman"/>
        </w:rPr>
        <w:t>defence</w:t>
      </w:r>
      <w:proofErr w:type="spellEnd"/>
      <w:r w:rsidRPr="00363018">
        <w:rPr>
          <w:rFonts w:ascii="Times New Roman" w:hAnsi="Times New Roman" w:cs="Times New Roman"/>
        </w:rPr>
        <w:t>. It may using in cold season or for supporting faster recovery from illness.</w:t>
      </w:r>
      <w:r w:rsidR="00904F48">
        <w:rPr>
          <w:rFonts w:ascii="Times New Roman" w:hAnsi="Times New Roman" w:cs="Times New Roman"/>
        </w:rPr>
        <w:t xml:space="preserve"> </w:t>
      </w:r>
      <w:r w:rsidRPr="00904F48">
        <w:rPr>
          <w:rFonts w:ascii="Times New Roman" w:hAnsi="Times New Roman" w:cs="Times New Roman"/>
          <w:b/>
          <w:bCs/>
          <w:sz w:val="22"/>
          <w:szCs w:val="22"/>
          <w:vertAlign w:val="superscript"/>
        </w:rPr>
        <w:t>[21]</w:t>
      </w:r>
    </w:p>
    <w:p w14:paraId="39EB711A" w14:textId="77777777" w:rsidR="00363018" w:rsidRDefault="00363018" w:rsidP="00523D01">
      <w:pPr>
        <w:pStyle w:val="ListParagraph"/>
        <w:tabs>
          <w:tab w:val="left" w:pos="3495"/>
        </w:tabs>
        <w:jc w:val="both"/>
        <w:rPr>
          <w:rFonts w:ascii="Times New Roman" w:hAnsi="Times New Roman" w:cs="Times New Roman"/>
        </w:rPr>
      </w:pPr>
    </w:p>
    <w:p w14:paraId="089BF503" w14:textId="77777777" w:rsidR="00363018" w:rsidRDefault="00363018" w:rsidP="00523D01">
      <w:pPr>
        <w:pStyle w:val="ListParagraph"/>
        <w:tabs>
          <w:tab w:val="left" w:pos="3495"/>
        </w:tabs>
        <w:jc w:val="both"/>
        <w:rPr>
          <w:rFonts w:ascii="Times New Roman" w:hAnsi="Times New Roman" w:cs="Times New Roman"/>
        </w:rPr>
      </w:pPr>
    </w:p>
    <w:p w14:paraId="554CE9C5" w14:textId="77777777" w:rsidR="00561B81" w:rsidRDefault="00561B81" w:rsidP="00523D01">
      <w:pPr>
        <w:pStyle w:val="ListParagraph"/>
        <w:tabs>
          <w:tab w:val="left" w:pos="3495"/>
        </w:tabs>
        <w:jc w:val="both"/>
        <w:rPr>
          <w:rFonts w:ascii="Times New Roman" w:hAnsi="Times New Roman" w:cs="Times New Roman"/>
        </w:rPr>
      </w:pPr>
    </w:p>
    <w:p w14:paraId="15026A57" w14:textId="77777777" w:rsidR="00894560" w:rsidRDefault="00894560" w:rsidP="00523D01">
      <w:pPr>
        <w:pStyle w:val="ListParagraph"/>
        <w:tabs>
          <w:tab w:val="left" w:pos="3495"/>
        </w:tabs>
        <w:jc w:val="both"/>
        <w:rPr>
          <w:rFonts w:ascii="Times New Roman" w:hAnsi="Times New Roman" w:cs="Times New Roman"/>
        </w:rPr>
      </w:pPr>
    </w:p>
    <w:p w14:paraId="241A493B" w14:textId="77777777" w:rsidR="00894560" w:rsidRDefault="00894560" w:rsidP="00523D01">
      <w:pPr>
        <w:pStyle w:val="ListParagraph"/>
        <w:tabs>
          <w:tab w:val="left" w:pos="3495"/>
        </w:tabs>
        <w:jc w:val="both"/>
        <w:rPr>
          <w:rFonts w:ascii="Times New Roman" w:hAnsi="Times New Roman" w:cs="Times New Roman"/>
        </w:rPr>
      </w:pPr>
    </w:p>
    <w:p w14:paraId="60AD39C6" w14:textId="77777777" w:rsidR="00894560" w:rsidRDefault="00894560" w:rsidP="00523D01">
      <w:pPr>
        <w:pStyle w:val="ListParagraph"/>
        <w:tabs>
          <w:tab w:val="left" w:pos="3495"/>
        </w:tabs>
        <w:jc w:val="both"/>
        <w:rPr>
          <w:rFonts w:ascii="Times New Roman" w:hAnsi="Times New Roman" w:cs="Times New Roman"/>
        </w:rPr>
      </w:pPr>
    </w:p>
    <w:p w14:paraId="1E684719" w14:textId="77777777" w:rsidR="00894560" w:rsidRDefault="00894560" w:rsidP="00523D01">
      <w:pPr>
        <w:pStyle w:val="ListParagraph"/>
        <w:tabs>
          <w:tab w:val="left" w:pos="3495"/>
        </w:tabs>
        <w:jc w:val="both"/>
        <w:rPr>
          <w:rFonts w:ascii="Times New Roman" w:hAnsi="Times New Roman" w:cs="Times New Roman"/>
        </w:rPr>
      </w:pPr>
    </w:p>
    <w:p w14:paraId="39F5BEB8" w14:textId="77777777" w:rsidR="00894560" w:rsidRDefault="00894560" w:rsidP="00523D01">
      <w:pPr>
        <w:pStyle w:val="ListParagraph"/>
        <w:tabs>
          <w:tab w:val="left" w:pos="3495"/>
        </w:tabs>
        <w:jc w:val="both"/>
        <w:rPr>
          <w:rFonts w:ascii="Times New Roman" w:hAnsi="Times New Roman" w:cs="Times New Roman"/>
        </w:rPr>
      </w:pPr>
    </w:p>
    <w:p w14:paraId="2B24A917" w14:textId="77777777" w:rsidR="00894560" w:rsidRDefault="00894560" w:rsidP="00523D01">
      <w:pPr>
        <w:pStyle w:val="ListParagraph"/>
        <w:tabs>
          <w:tab w:val="left" w:pos="3495"/>
        </w:tabs>
        <w:jc w:val="both"/>
        <w:rPr>
          <w:rFonts w:ascii="Times New Roman" w:hAnsi="Times New Roman" w:cs="Times New Roman"/>
        </w:rPr>
      </w:pPr>
    </w:p>
    <w:p w14:paraId="6234A414" w14:textId="77777777" w:rsidR="00894560" w:rsidRDefault="00894560" w:rsidP="00523D01">
      <w:pPr>
        <w:pStyle w:val="ListParagraph"/>
        <w:tabs>
          <w:tab w:val="left" w:pos="3495"/>
        </w:tabs>
        <w:jc w:val="both"/>
        <w:rPr>
          <w:rFonts w:ascii="Times New Roman" w:hAnsi="Times New Roman" w:cs="Times New Roman"/>
        </w:rPr>
      </w:pPr>
    </w:p>
    <w:p w14:paraId="1E773639" w14:textId="77777777" w:rsidR="00894560" w:rsidRDefault="00894560" w:rsidP="00523D01">
      <w:pPr>
        <w:pStyle w:val="ListParagraph"/>
        <w:tabs>
          <w:tab w:val="left" w:pos="3495"/>
        </w:tabs>
        <w:jc w:val="both"/>
        <w:rPr>
          <w:rFonts w:ascii="Times New Roman" w:hAnsi="Times New Roman" w:cs="Times New Roman"/>
        </w:rPr>
      </w:pPr>
    </w:p>
    <w:p w14:paraId="55E91588" w14:textId="77777777" w:rsidR="00894560" w:rsidRDefault="00894560" w:rsidP="00523D01">
      <w:pPr>
        <w:pStyle w:val="ListParagraph"/>
        <w:tabs>
          <w:tab w:val="left" w:pos="3495"/>
        </w:tabs>
        <w:jc w:val="both"/>
        <w:rPr>
          <w:rFonts w:ascii="Times New Roman" w:hAnsi="Times New Roman" w:cs="Times New Roman"/>
        </w:rPr>
      </w:pPr>
    </w:p>
    <w:p w14:paraId="1B0250D1" w14:textId="77777777" w:rsidR="00894560" w:rsidRDefault="00894560" w:rsidP="00523D01">
      <w:pPr>
        <w:pStyle w:val="ListParagraph"/>
        <w:tabs>
          <w:tab w:val="left" w:pos="3495"/>
        </w:tabs>
        <w:jc w:val="both"/>
        <w:rPr>
          <w:rFonts w:ascii="Times New Roman" w:hAnsi="Times New Roman" w:cs="Times New Roman"/>
        </w:rPr>
      </w:pPr>
    </w:p>
    <w:p w14:paraId="1E56CF78" w14:textId="77777777" w:rsidR="00894560" w:rsidRDefault="00894560" w:rsidP="00523D01">
      <w:pPr>
        <w:pStyle w:val="ListParagraph"/>
        <w:tabs>
          <w:tab w:val="left" w:pos="3495"/>
        </w:tabs>
        <w:jc w:val="both"/>
        <w:rPr>
          <w:rFonts w:ascii="Times New Roman" w:hAnsi="Times New Roman" w:cs="Times New Roman"/>
        </w:rPr>
      </w:pPr>
    </w:p>
    <w:p w14:paraId="60273BCF" w14:textId="77777777" w:rsidR="00894560" w:rsidRDefault="00894560" w:rsidP="00523D01">
      <w:pPr>
        <w:pStyle w:val="ListParagraph"/>
        <w:tabs>
          <w:tab w:val="left" w:pos="3495"/>
        </w:tabs>
        <w:jc w:val="both"/>
        <w:rPr>
          <w:rFonts w:ascii="Times New Roman" w:hAnsi="Times New Roman" w:cs="Times New Roman"/>
        </w:rPr>
      </w:pPr>
    </w:p>
    <w:p w14:paraId="79D60BE2" w14:textId="77777777" w:rsidR="00894560" w:rsidRDefault="00894560" w:rsidP="00523D01">
      <w:pPr>
        <w:pStyle w:val="ListParagraph"/>
        <w:tabs>
          <w:tab w:val="left" w:pos="3495"/>
        </w:tabs>
        <w:jc w:val="both"/>
        <w:rPr>
          <w:rFonts w:ascii="Times New Roman" w:hAnsi="Times New Roman" w:cs="Times New Roman"/>
        </w:rPr>
      </w:pPr>
    </w:p>
    <w:p w14:paraId="557CFCDB" w14:textId="77777777" w:rsidR="00894560" w:rsidRDefault="00894560" w:rsidP="00523D01">
      <w:pPr>
        <w:pStyle w:val="ListParagraph"/>
        <w:tabs>
          <w:tab w:val="left" w:pos="3495"/>
        </w:tabs>
        <w:jc w:val="both"/>
        <w:rPr>
          <w:rFonts w:ascii="Times New Roman" w:hAnsi="Times New Roman" w:cs="Times New Roman"/>
        </w:rPr>
      </w:pPr>
    </w:p>
    <w:p w14:paraId="78187480" w14:textId="77777777" w:rsidR="00894560" w:rsidRDefault="00894560" w:rsidP="00523D01">
      <w:pPr>
        <w:pStyle w:val="ListParagraph"/>
        <w:tabs>
          <w:tab w:val="left" w:pos="3495"/>
        </w:tabs>
        <w:jc w:val="both"/>
        <w:rPr>
          <w:rFonts w:ascii="Times New Roman" w:hAnsi="Times New Roman" w:cs="Times New Roman"/>
        </w:rPr>
      </w:pPr>
    </w:p>
    <w:p w14:paraId="1F55EE3B" w14:textId="77777777" w:rsidR="00894560" w:rsidRDefault="00894560" w:rsidP="00523D01">
      <w:pPr>
        <w:pStyle w:val="ListParagraph"/>
        <w:tabs>
          <w:tab w:val="left" w:pos="3495"/>
        </w:tabs>
        <w:jc w:val="both"/>
        <w:rPr>
          <w:rFonts w:ascii="Times New Roman" w:hAnsi="Times New Roman" w:cs="Times New Roman"/>
        </w:rPr>
      </w:pPr>
    </w:p>
    <w:p w14:paraId="49958026" w14:textId="7211EAD5" w:rsidR="00163B87" w:rsidRDefault="00D43D23" w:rsidP="00D43D23">
      <w:pPr>
        <w:tabs>
          <w:tab w:val="left" w:pos="3495"/>
        </w:tabs>
        <w:jc w:val="both"/>
        <w:rPr>
          <w:rFonts w:ascii="Times New Roman" w:hAnsi="Times New Roman" w:cs="Times New Roman"/>
          <w:b/>
          <w:bCs/>
          <w:sz w:val="28"/>
          <w:szCs w:val="28"/>
        </w:rPr>
      </w:pPr>
      <w:r w:rsidRPr="00D43D23">
        <w:rPr>
          <w:rFonts w:ascii="Times New Roman" w:hAnsi="Times New Roman" w:cs="Times New Roman"/>
          <w:b/>
          <w:bCs/>
          <w:sz w:val="28"/>
          <w:szCs w:val="28"/>
        </w:rPr>
        <w:lastRenderedPageBreak/>
        <w:t xml:space="preserve">4.2 </w:t>
      </w:r>
      <w:r w:rsidR="00163B87" w:rsidRPr="00D43D23">
        <w:rPr>
          <w:rFonts w:ascii="Times New Roman" w:hAnsi="Times New Roman" w:cs="Times New Roman"/>
          <w:b/>
          <w:bCs/>
          <w:sz w:val="28"/>
          <w:szCs w:val="28"/>
        </w:rPr>
        <w:t>EXCIPIENTS</w:t>
      </w:r>
      <w:r w:rsidR="00212D4B" w:rsidRPr="00D43D23">
        <w:rPr>
          <w:rFonts w:ascii="Times New Roman" w:hAnsi="Times New Roman" w:cs="Times New Roman"/>
          <w:b/>
          <w:bCs/>
          <w:sz w:val="28"/>
          <w:szCs w:val="28"/>
        </w:rPr>
        <w:t>:</w:t>
      </w:r>
    </w:p>
    <w:p w14:paraId="037A1247" w14:textId="77777777" w:rsidR="00D43D23" w:rsidRPr="00D43D23" w:rsidRDefault="00D43D23" w:rsidP="00D43D23">
      <w:pPr>
        <w:tabs>
          <w:tab w:val="left" w:pos="3495"/>
        </w:tabs>
        <w:jc w:val="both"/>
        <w:rPr>
          <w:rFonts w:ascii="Times New Roman" w:hAnsi="Times New Roman" w:cs="Times New Roman"/>
          <w:b/>
          <w:bCs/>
          <w:sz w:val="28"/>
          <w:szCs w:val="28"/>
        </w:rPr>
      </w:pPr>
    </w:p>
    <w:p w14:paraId="3976EA1D" w14:textId="08878CA7" w:rsidR="00B94566" w:rsidRPr="00363018" w:rsidRDefault="00163B87" w:rsidP="00523D01">
      <w:pPr>
        <w:tabs>
          <w:tab w:val="left" w:pos="3495"/>
        </w:tabs>
        <w:jc w:val="both"/>
        <w:rPr>
          <w:rFonts w:ascii="Times New Roman" w:hAnsi="Times New Roman" w:cs="Times New Roman"/>
          <w:b/>
          <w:bCs/>
          <w:sz w:val="28"/>
          <w:szCs w:val="28"/>
          <w:lang w:val="en-US"/>
        </w:rPr>
      </w:pPr>
      <w:r w:rsidRPr="00363018">
        <w:rPr>
          <w:rFonts w:ascii="Times New Roman" w:hAnsi="Times New Roman" w:cs="Times New Roman"/>
          <w:b/>
          <w:bCs/>
          <w:sz w:val="28"/>
          <w:szCs w:val="28"/>
          <w:lang w:val="en-US"/>
        </w:rPr>
        <w:t>Carbopol 934:</w:t>
      </w:r>
    </w:p>
    <w:p w14:paraId="4A963654" w14:textId="77777777" w:rsidR="00B94566" w:rsidRPr="00B94566" w:rsidRDefault="00B94566">
      <w:pPr>
        <w:pStyle w:val="ListParagraph"/>
        <w:numPr>
          <w:ilvl w:val="0"/>
          <w:numId w:val="12"/>
        </w:numPr>
        <w:tabs>
          <w:tab w:val="left" w:pos="3495"/>
        </w:tabs>
        <w:jc w:val="both"/>
        <w:rPr>
          <w:rFonts w:ascii="Times New Roman" w:hAnsi="Times New Roman" w:cs="Times New Roman"/>
        </w:rPr>
      </w:pPr>
      <w:r w:rsidRPr="00B94566">
        <w:rPr>
          <w:rFonts w:ascii="Times New Roman" w:hAnsi="Times New Roman" w:cs="Times New Roman"/>
        </w:rPr>
        <w:t xml:space="preserve">Carbopol 934 is a commonly used pharmaceutical-grade polymer that are using as a gelling agent and thickener in many topical formulations, including gels. </w:t>
      </w:r>
    </w:p>
    <w:p w14:paraId="6CB2ACCC" w14:textId="0AA792E0" w:rsidR="00B94566" w:rsidRPr="00D43D23" w:rsidRDefault="00B94566">
      <w:pPr>
        <w:pStyle w:val="ListParagraph"/>
        <w:numPr>
          <w:ilvl w:val="0"/>
          <w:numId w:val="11"/>
        </w:numPr>
        <w:tabs>
          <w:tab w:val="left" w:pos="3495"/>
        </w:tabs>
        <w:jc w:val="both"/>
        <w:rPr>
          <w:rFonts w:ascii="Times New Roman" w:hAnsi="Times New Roman" w:cs="Times New Roman"/>
        </w:rPr>
      </w:pPr>
      <w:r w:rsidRPr="00B94566">
        <w:rPr>
          <w:rFonts w:ascii="Times New Roman" w:hAnsi="Times New Roman" w:cs="Times New Roman"/>
        </w:rPr>
        <w:t>It help in creating a smooth and more homogenous gel matrix, which allow the uniform distribution of other active ingredients and make the application easier on the target area.</w:t>
      </w:r>
      <w:r w:rsidR="00904F48">
        <w:rPr>
          <w:rFonts w:ascii="Times New Roman" w:hAnsi="Times New Roman" w:cs="Times New Roman"/>
        </w:rPr>
        <w:t xml:space="preserve"> </w:t>
      </w:r>
      <w:r w:rsidR="00523D01" w:rsidRPr="00904F48">
        <w:rPr>
          <w:rFonts w:ascii="Times New Roman" w:hAnsi="Times New Roman" w:cs="Times New Roman"/>
          <w:b/>
          <w:bCs/>
          <w:sz w:val="22"/>
          <w:szCs w:val="22"/>
          <w:vertAlign w:val="superscript"/>
        </w:rPr>
        <w:t>[22]</w:t>
      </w:r>
    </w:p>
    <w:p w14:paraId="22DEAA56" w14:textId="77777777" w:rsidR="00861056" w:rsidRDefault="00861056" w:rsidP="00861056">
      <w:pPr>
        <w:pStyle w:val="ListParagraph"/>
        <w:keepNext/>
        <w:tabs>
          <w:tab w:val="left" w:pos="3495"/>
        </w:tabs>
        <w:jc w:val="center"/>
      </w:pPr>
      <w:r w:rsidRPr="00861056">
        <w:rPr>
          <w:rFonts w:ascii="Times New Roman" w:hAnsi="Times New Roman" w:cs="Times New Roman"/>
          <w:noProof/>
          <w:lang w:val="en-IN"/>
        </w:rPr>
        <w:drawing>
          <wp:inline distT="0" distB="0" distL="0" distR="0" wp14:anchorId="55383372" wp14:editId="59388D67">
            <wp:extent cx="1943637" cy="1534767"/>
            <wp:effectExtent l="76200" t="76200" r="133350" b="142240"/>
            <wp:docPr id="7" name="Picture Placeholder 6">
              <a:extLst xmlns:a="http://schemas.openxmlformats.org/drawingml/2006/main">
                <a:ext uri="{FF2B5EF4-FFF2-40B4-BE49-F238E27FC236}">
                  <a16:creationId xmlns:a16="http://schemas.microsoft.com/office/drawing/2014/main" id="{529904E0-ABBF-4F21-922C-071D9794A38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a:extLst>
                        <a:ext uri="{FF2B5EF4-FFF2-40B4-BE49-F238E27FC236}">
                          <a16:creationId xmlns:a16="http://schemas.microsoft.com/office/drawing/2014/main" id="{529904E0-ABBF-4F21-922C-071D9794A38D}"/>
                        </a:ext>
                      </a:extLst>
                    </pic:cNvPr>
                    <pic:cNvPicPr>
                      <a:picLocks noGrp="1" noChangeAspect="1"/>
                    </pic:cNvPicPr>
                  </pic:nvPicPr>
                  <pic:blipFill>
                    <a:blip r:embed="rId24"/>
                    <a:srcRect t="22107" b="22107"/>
                    <a:stretch>
                      <a:fillRect/>
                    </a:stretch>
                  </pic:blipFill>
                  <pic:spPr>
                    <a:xfrm>
                      <a:off x="0" y="0"/>
                      <a:ext cx="1952182" cy="1541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3EB2FD" w14:textId="70DEA4C5" w:rsidR="00D43D23" w:rsidRPr="00861056" w:rsidRDefault="00861056" w:rsidP="00861056">
      <w:pPr>
        <w:pStyle w:val="Caption"/>
        <w:jc w:val="center"/>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          </w:t>
      </w:r>
      <w:r w:rsidRPr="00861056">
        <w:rPr>
          <w:rFonts w:ascii="Times New Roman" w:hAnsi="Times New Roman" w:cs="Times New Roman"/>
          <w:b/>
          <w:bCs/>
          <w:i w:val="0"/>
          <w:iCs w:val="0"/>
          <w:color w:val="000000" w:themeColor="text1"/>
          <w:sz w:val="24"/>
          <w:szCs w:val="24"/>
        </w:rPr>
        <w:t>Figure 10: Carbopol 934</w:t>
      </w:r>
    </w:p>
    <w:p w14:paraId="0DB062EE" w14:textId="77777777" w:rsidR="00861056" w:rsidRDefault="00861056" w:rsidP="00D43D23">
      <w:pPr>
        <w:pStyle w:val="ListParagraph"/>
        <w:tabs>
          <w:tab w:val="left" w:pos="3495"/>
        </w:tabs>
        <w:jc w:val="both"/>
        <w:rPr>
          <w:rFonts w:ascii="Times New Roman" w:hAnsi="Times New Roman" w:cs="Times New Roman"/>
        </w:rPr>
      </w:pPr>
    </w:p>
    <w:p w14:paraId="631CE12C" w14:textId="3E290C56" w:rsidR="00B94566" w:rsidRPr="00B94566" w:rsidRDefault="0090743A" w:rsidP="00523D01">
      <w:pPr>
        <w:tabs>
          <w:tab w:val="left" w:pos="3495"/>
        </w:tabs>
        <w:jc w:val="both"/>
        <w:rPr>
          <w:rFonts w:ascii="Times New Roman" w:hAnsi="Times New Roman" w:cs="Times New Roman"/>
        </w:rPr>
      </w:pPr>
      <w:r>
        <w:rPr>
          <w:rFonts w:ascii="Times New Roman" w:hAnsi="Times New Roman" w:cs="Times New Roman"/>
          <w:b/>
          <w:bCs/>
          <w:sz w:val="28"/>
          <w:szCs w:val="28"/>
        </w:rPr>
        <w:t xml:space="preserve">Sodium bicarbonate </w:t>
      </w:r>
      <w:r w:rsidR="00B94566" w:rsidRPr="00B94566">
        <w:rPr>
          <w:rFonts w:ascii="Times New Roman" w:hAnsi="Times New Roman" w:cs="Times New Roman"/>
          <w:b/>
          <w:bCs/>
          <w:sz w:val="28"/>
          <w:szCs w:val="28"/>
        </w:rPr>
        <w:t>:</w:t>
      </w:r>
    </w:p>
    <w:p w14:paraId="7CCCC986" w14:textId="5EC38491" w:rsidR="0090743A" w:rsidRDefault="0090743A" w:rsidP="0090743A">
      <w:pPr>
        <w:tabs>
          <w:tab w:val="left" w:pos="3495"/>
        </w:tabs>
        <w:ind w:left="360"/>
        <w:jc w:val="both"/>
        <w:rPr>
          <w:rFonts w:ascii="Times New Roman" w:hAnsi="Times New Roman" w:cs="Times New Roman"/>
          <w:lang w:val="en-US"/>
        </w:rPr>
      </w:pPr>
      <w:r w:rsidRPr="0090743A">
        <w:rPr>
          <w:rFonts w:ascii="Times New Roman" w:hAnsi="Times New Roman" w:cs="Times New Roman"/>
          <w:b/>
          <w:bCs/>
          <w:lang w:val="en-US"/>
        </w:rPr>
        <w:t>•</w:t>
      </w:r>
      <w:r w:rsidRPr="0090743A">
        <w:rPr>
          <w:rFonts w:ascii="Times New Roman" w:hAnsi="Times New Roman" w:cs="Times New Roman"/>
          <w:lang w:val="en-US"/>
        </w:rPr>
        <w:t xml:space="preserve"> Sodium bicarbonate is mainly used for pH adjustment and neutralization purpose in gel formulation.</w:t>
      </w:r>
      <w:r w:rsidR="00F54BAA">
        <w:rPr>
          <w:rFonts w:ascii="Times New Roman" w:hAnsi="Times New Roman" w:cs="Times New Roman"/>
          <w:lang w:val="en-US"/>
        </w:rPr>
        <w:t xml:space="preserve"> </w:t>
      </w:r>
      <w:r w:rsidR="00F54BAA" w:rsidRPr="00F54BAA">
        <w:rPr>
          <w:rFonts w:ascii="Times New Roman" w:hAnsi="Times New Roman" w:cs="Times New Roman"/>
          <w:b/>
          <w:bCs/>
          <w:sz w:val="22"/>
          <w:szCs w:val="22"/>
          <w:vertAlign w:val="superscript"/>
          <w:lang w:val="en-US"/>
        </w:rPr>
        <w:t>[22]</w:t>
      </w:r>
    </w:p>
    <w:p w14:paraId="10795810" w14:textId="77777777" w:rsidR="0090743A" w:rsidRDefault="0090743A" w:rsidP="0090743A">
      <w:pPr>
        <w:tabs>
          <w:tab w:val="left" w:pos="3495"/>
        </w:tabs>
        <w:ind w:left="360"/>
        <w:jc w:val="both"/>
        <w:rPr>
          <w:rFonts w:ascii="Times New Roman" w:hAnsi="Times New Roman" w:cs="Times New Roman"/>
          <w:lang w:val="en-US"/>
        </w:rPr>
      </w:pPr>
      <w:r w:rsidRPr="0090743A">
        <w:rPr>
          <w:rFonts w:ascii="Times New Roman" w:hAnsi="Times New Roman" w:cs="Times New Roman"/>
          <w:b/>
          <w:bCs/>
          <w:lang w:val="en-US"/>
        </w:rPr>
        <w:t>•</w:t>
      </w:r>
      <w:r w:rsidRPr="0090743A">
        <w:rPr>
          <w:rFonts w:ascii="Times New Roman" w:hAnsi="Times New Roman" w:cs="Times New Roman"/>
          <w:lang w:val="en-US"/>
        </w:rPr>
        <w:t xml:space="preserve"> It is a white crystalline powder and easily soluble in water.</w:t>
      </w:r>
    </w:p>
    <w:p w14:paraId="6DFDA79E" w14:textId="45DB8C8E" w:rsidR="0090743A" w:rsidRPr="0090743A" w:rsidRDefault="0090743A" w:rsidP="0090743A">
      <w:pPr>
        <w:pStyle w:val="BodyTextIndent"/>
        <w:tabs>
          <w:tab w:val="left" w:pos="3495"/>
        </w:tabs>
        <w:rPr>
          <w:lang w:val="en-US"/>
        </w:rPr>
      </w:pPr>
      <w:r w:rsidRPr="0090743A">
        <w:rPr>
          <w:b/>
          <w:bCs/>
          <w:lang w:val="en-US"/>
        </w:rPr>
        <w:t xml:space="preserve">• </w:t>
      </w:r>
      <w:r w:rsidRPr="0090743A">
        <w:rPr>
          <w:lang w:val="en-US"/>
        </w:rPr>
        <w:t>Since gel formulations needs a proper pH for stability and also for compatibility with oral mucosa, sodium bicarbonate is added to maintain the pH within suitable range.</w:t>
      </w:r>
      <w:r w:rsidR="00F54BAA">
        <w:rPr>
          <w:lang w:val="en-US"/>
        </w:rPr>
        <w:t xml:space="preserve"> </w:t>
      </w:r>
      <w:r w:rsidR="00F54BAA" w:rsidRPr="00F54BAA">
        <w:rPr>
          <w:b/>
          <w:bCs/>
          <w:sz w:val="22"/>
          <w:szCs w:val="22"/>
          <w:vertAlign w:val="superscript"/>
          <w:lang w:val="en-US"/>
        </w:rPr>
        <w:t>[22]</w:t>
      </w:r>
    </w:p>
    <w:p w14:paraId="11FE3E5D" w14:textId="5C095B3A" w:rsidR="00363018" w:rsidRPr="0090743A" w:rsidRDefault="0090743A" w:rsidP="0090743A">
      <w:pPr>
        <w:pStyle w:val="BodyTextIndent"/>
        <w:tabs>
          <w:tab w:val="left" w:pos="3495"/>
        </w:tabs>
        <w:rPr>
          <w:lang w:val="en-US"/>
        </w:rPr>
      </w:pPr>
      <w:r w:rsidRPr="0090743A">
        <w:rPr>
          <w:b/>
          <w:bCs/>
          <w:lang w:val="en-US"/>
        </w:rPr>
        <w:t>•</w:t>
      </w:r>
      <w:r w:rsidRPr="0090743A">
        <w:rPr>
          <w:lang w:val="en-US"/>
        </w:rPr>
        <w:t xml:space="preserve"> It also shows mild soothing effect which can help in reducing irritation in mouth ulcer.</w:t>
      </w:r>
    </w:p>
    <w:p w14:paraId="57A4D89F" w14:textId="77777777" w:rsidR="00FA53D6" w:rsidRDefault="00FA53D6" w:rsidP="00FA53D6">
      <w:pPr>
        <w:keepNext/>
        <w:tabs>
          <w:tab w:val="left" w:pos="3495"/>
        </w:tabs>
        <w:jc w:val="center"/>
      </w:pPr>
      <w:r w:rsidRPr="00FA53D6">
        <w:rPr>
          <w:rFonts w:ascii="Times New Roman" w:hAnsi="Times New Roman" w:cs="Times New Roman"/>
          <w:noProof/>
        </w:rPr>
        <w:lastRenderedPageBreak/>
        <w:drawing>
          <wp:inline distT="0" distB="0" distL="0" distR="0" wp14:anchorId="4A20AB31" wp14:editId="609DCCBC">
            <wp:extent cx="1895889" cy="1497064"/>
            <wp:effectExtent l="57150" t="57150" r="123825" b="141605"/>
            <wp:docPr id="6" name="Picture Placeholder 5">
              <a:extLst xmlns:a="http://schemas.openxmlformats.org/drawingml/2006/main">
                <a:ext uri="{FF2B5EF4-FFF2-40B4-BE49-F238E27FC236}">
                  <a16:creationId xmlns:a16="http://schemas.microsoft.com/office/drawing/2014/main" id="{69A5AADE-9A35-4851-BB0C-AD2DF2C1156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a:extLst>
                        <a:ext uri="{FF2B5EF4-FFF2-40B4-BE49-F238E27FC236}">
                          <a16:creationId xmlns:a16="http://schemas.microsoft.com/office/drawing/2014/main" id="{69A5AADE-9A35-4851-BB0C-AD2DF2C1156B}"/>
                        </a:ext>
                      </a:extLst>
                    </pic:cNvPr>
                    <pic:cNvPicPr>
                      <a:picLocks noGrp="1" noChangeAspect="1"/>
                    </pic:cNvPicPr>
                  </pic:nvPicPr>
                  <pic:blipFill>
                    <a:blip r:embed="rId25"/>
                    <a:srcRect t="10483" b="10483"/>
                    <a:stretch/>
                  </pic:blipFill>
                  <pic:spPr>
                    <a:xfrm>
                      <a:off x="0" y="0"/>
                      <a:ext cx="1903957" cy="1503435"/>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5E2E1C6" w14:textId="45215DF7" w:rsidR="0090743A" w:rsidRPr="00FA53D6" w:rsidRDefault="00FA53D6" w:rsidP="00FA53D6">
      <w:pPr>
        <w:pStyle w:val="Caption"/>
        <w:jc w:val="center"/>
        <w:rPr>
          <w:rFonts w:ascii="Times New Roman" w:hAnsi="Times New Roman" w:cs="Times New Roman"/>
          <w:b/>
          <w:bCs/>
          <w:i w:val="0"/>
          <w:iCs w:val="0"/>
          <w:color w:val="000000" w:themeColor="text1"/>
          <w:sz w:val="24"/>
          <w:szCs w:val="24"/>
          <w:lang w:val="en-US"/>
        </w:rPr>
      </w:pPr>
      <w:r w:rsidRPr="00FA53D6">
        <w:rPr>
          <w:rFonts w:ascii="Times New Roman" w:hAnsi="Times New Roman" w:cs="Times New Roman"/>
          <w:b/>
          <w:bCs/>
          <w:i w:val="0"/>
          <w:iCs w:val="0"/>
          <w:color w:val="000000" w:themeColor="text1"/>
          <w:sz w:val="24"/>
          <w:szCs w:val="24"/>
        </w:rPr>
        <w:t xml:space="preserve">Figure </w:t>
      </w:r>
      <w:r>
        <w:rPr>
          <w:rFonts w:ascii="Times New Roman" w:hAnsi="Times New Roman" w:cs="Times New Roman"/>
          <w:b/>
          <w:bCs/>
          <w:i w:val="0"/>
          <w:iCs w:val="0"/>
          <w:color w:val="000000" w:themeColor="text1"/>
          <w:sz w:val="24"/>
          <w:szCs w:val="24"/>
        </w:rPr>
        <w:t>11:</w:t>
      </w:r>
      <w:r w:rsidRPr="00FA53D6">
        <w:rPr>
          <w:rFonts w:ascii="Times New Roman" w:hAnsi="Times New Roman" w:cs="Times New Roman"/>
          <w:b/>
          <w:bCs/>
          <w:i w:val="0"/>
          <w:iCs w:val="0"/>
          <w:color w:val="000000" w:themeColor="text1"/>
          <w:sz w:val="24"/>
          <w:szCs w:val="24"/>
        </w:rPr>
        <w:t xml:space="preserve"> Sodium bicarbonate</w:t>
      </w:r>
    </w:p>
    <w:p w14:paraId="2D9BFC30" w14:textId="77777777" w:rsidR="00FA53D6" w:rsidRDefault="00FA53D6" w:rsidP="00523D01">
      <w:pPr>
        <w:tabs>
          <w:tab w:val="left" w:pos="3495"/>
        </w:tabs>
        <w:jc w:val="both"/>
        <w:rPr>
          <w:rFonts w:ascii="Times New Roman" w:hAnsi="Times New Roman" w:cs="Times New Roman"/>
          <w:b/>
          <w:bCs/>
          <w:sz w:val="28"/>
          <w:szCs w:val="28"/>
        </w:rPr>
      </w:pPr>
    </w:p>
    <w:p w14:paraId="6CCF54E0" w14:textId="77777777" w:rsidR="00E20ADF" w:rsidRDefault="00E20ADF" w:rsidP="00523D01">
      <w:pPr>
        <w:tabs>
          <w:tab w:val="left" w:pos="3495"/>
        </w:tabs>
        <w:jc w:val="both"/>
        <w:rPr>
          <w:rFonts w:ascii="Times New Roman" w:hAnsi="Times New Roman" w:cs="Times New Roman"/>
          <w:b/>
          <w:bCs/>
          <w:sz w:val="28"/>
          <w:szCs w:val="28"/>
        </w:rPr>
      </w:pPr>
    </w:p>
    <w:p w14:paraId="706AA31D" w14:textId="18A09C12" w:rsidR="00B94566" w:rsidRPr="00B94566" w:rsidRDefault="00B94566" w:rsidP="00523D01">
      <w:pPr>
        <w:tabs>
          <w:tab w:val="left" w:pos="3495"/>
        </w:tabs>
        <w:jc w:val="both"/>
        <w:rPr>
          <w:rFonts w:ascii="Times New Roman" w:hAnsi="Times New Roman" w:cs="Times New Roman"/>
        </w:rPr>
      </w:pPr>
      <w:r w:rsidRPr="00B94566">
        <w:rPr>
          <w:rFonts w:ascii="Times New Roman" w:hAnsi="Times New Roman" w:cs="Times New Roman"/>
          <w:b/>
          <w:bCs/>
          <w:sz w:val="28"/>
          <w:szCs w:val="28"/>
        </w:rPr>
        <w:t>Methyl paraben:</w:t>
      </w:r>
    </w:p>
    <w:p w14:paraId="2807BBE8" w14:textId="77777777" w:rsidR="00B94566" w:rsidRDefault="00B94566">
      <w:pPr>
        <w:pStyle w:val="ListParagraph"/>
        <w:numPr>
          <w:ilvl w:val="0"/>
          <w:numId w:val="13"/>
        </w:numPr>
        <w:tabs>
          <w:tab w:val="left" w:pos="3495"/>
        </w:tabs>
        <w:jc w:val="both"/>
        <w:rPr>
          <w:rFonts w:ascii="Times New Roman" w:hAnsi="Times New Roman" w:cs="Times New Roman"/>
        </w:rPr>
      </w:pPr>
      <w:r w:rsidRPr="00B94566">
        <w:rPr>
          <w:rFonts w:ascii="Times New Roman" w:hAnsi="Times New Roman" w:cs="Times New Roman"/>
        </w:rPr>
        <w:t xml:space="preserve">It belongs to the class of parabens that is commonly using as a preservative. </w:t>
      </w:r>
    </w:p>
    <w:p w14:paraId="6AAE2E02" w14:textId="6772F95B" w:rsidR="00B94566" w:rsidRPr="00D43D23" w:rsidRDefault="00B94566">
      <w:pPr>
        <w:pStyle w:val="ListParagraph"/>
        <w:numPr>
          <w:ilvl w:val="0"/>
          <w:numId w:val="13"/>
        </w:numPr>
        <w:tabs>
          <w:tab w:val="left" w:pos="3495"/>
        </w:tabs>
        <w:jc w:val="both"/>
        <w:rPr>
          <w:rFonts w:ascii="Times New Roman" w:hAnsi="Times New Roman" w:cs="Times New Roman"/>
        </w:rPr>
      </w:pPr>
      <w:r w:rsidRPr="00B94566">
        <w:rPr>
          <w:rFonts w:ascii="Times New Roman" w:hAnsi="Times New Roman" w:cs="Times New Roman"/>
        </w:rPr>
        <w:t>It helps for extending the shelf life of the product by stopping the growth of spoilage-causing microorganisms, though the effect sometimes not remain same in every condition.</w:t>
      </w:r>
      <w:r w:rsidR="00740180">
        <w:rPr>
          <w:rFonts w:ascii="Times New Roman" w:hAnsi="Times New Roman" w:cs="Times New Roman"/>
        </w:rPr>
        <w:t xml:space="preserve"> </w:t>
      </w:r>
      <w:r w:rsidR="00523D01" w:rsidRPr="00740180">
        <w:rPr>
          <w:rFonts w:ascii="Times New Roman" w:hAnsi="Times New Roman" w:cs="Times New Roman"/>
          <w:b/>
          <w:bCs/>
          <w:sz w:val="22"/>
          <w:szCs w:val="22"/>
          <w:vertAlign w:val="superscript"/>
        </w:rPr>
        <w:t>[23</w:t>
      </w:r>
      <w:r w:rsidR="007E010C">
        <w:rPr>
          <w:rFonts w:ascii="Times New Roman" w:hAnsi="Times New Roman" w:cs="Times New Roman"/>
          <w:b/>
          <w:bCs/>
          <w:sz w:val="22"/>
          <w:szCs w:val="22"/>
          <w:vertAlign w:val="superscript"/>
        </w:rPr>
        <w:t>,29</w:t>
      </w:r>
      <w:r w:rsidR="00523D01" w:rsidRPr="00740180">
        <w:rPr>
          <w:rFonts w:ascii="Times New Roman" w:hAnsi="Times New Roman" w:cs="Times New Roman"/>
          <w:b/>
          <w:bCs/>
          <w:sz w:val="22"/>
          <w:szCs w:val="22"/>
          <w:vertAlign w:val="superscript"/>
        </w:rPr>
        <w:t>]</w:t>
      </w:r>
    </w:p>
    <w:p w14:paraId="31DFD91C" w14:textId="77777777" w:rsidR="00FA53D6" w:rsidRDefault="00FA53D6" w:rsidP="00FA53D6">
      <w:pPr>
        <w:pStyle w:val="ListParagraph"/>
        <w:keepNext/>
        <w:tabs>
          <w:tab w:val="left" w:pos="3495"/>
        </w:tabs>
        <w:jc w:val="center"/>
      </w:pPr>
      <w:r w:rsidRPr="00FA53D6">
        <w:rPr>
          <w:rFonts w:ascii="Times New Roman" w:hAnsi="Times New Roman" w:cs="Times New Roman"/>
          <w:noProof/>
          <w:lang w:val="en-IN"/>
        </w:rPr>
        <w:drawing>
          <wp:inline distT="0" distB="0" distL="0" distR="0" wp14:anchorId="52E8622D" wp14:editId="0CB6872B">
            <wp:extent cx="2134750" cy="1685677"/>
            <wp:effectExtent l="57150" t="57150" r="132715" b="124460"/>
            <wp:docPr id="8" name="Picture Placeholder 7">
              <a:extLst xmlns:a="http://schemas.openxmlformats.org/drawingml/2006/main">
                <a:ext uri="{FF2B5EF4-FFF2-40B4-BE49-F238E27FC236}">
                  <a16:creationId xmlns:a16="http://schemas.microsoft.com/office/drawing/2014/main" id="{482C3373-6F43-FFAE-1ABC-3D2E8B512B0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Placeholder 7">
                      <a:extLst>
                        <a:ext uri="{FF2B5EF4-FFF2-40B4-BE49-F238E27FC236}">
                          <a16:creationId xmlns:a16="http://schemas.microsoft.com/office/drawing/2014/main" id="{482C3373-6F43-FFAE-1ABC-3D2E8B512B0A}"/>
                        </a:ext>
                      </a:extLst>
                    </pic:cNvPr>
                    <pic:cNvPicPr>
                      <a:picLocks noGrp="1" noChangeAspect="1"/>
                    </pic:cNvPicPr>
                  </pic:nvPicPr>
                  <pic:blipFill>
                    <a:blip r:embed="rId26"/>
                    <a:srcRect t="24634" b="24634"/>
                    <a:stretch>
                      <a:fillRect/>
                    </a:stretch>
                  </pic:blipFill>
                  <pic:spPr>
                    <a:xfrm>
                      <a:off x="0" y="0"/>
                      <a:ext cx="2153787" cy="1700709"/>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55D1D738" w14:textId="3AD795FF" w:rsidR="00D43D23" w:rsidRPr="00FA53D6" w:rsidRDefault="00FA53D6" w:rsidP="00FA53D6">
      <w:pPr>
        <w:pStyle w:val="Caption"/>
        <w:jc w:val="center"/>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         </w:t>
      </w:r>
      <w:r w:rsidRPr="00FA53D6">
        <w:rPr>
          <w:rFonts w:ascii="Times New Roman" w:hAnsi="Times New Roman" w:cs="Times New Roman"/>
          <w:b/>
          <w:bCs/>
          <w:i w:val="0"/>
          <w:iCs w:val="0"/>
          <w:color w:val="000000" w:themeColor="text1"/>
          <w:sz w:val="24"/>
          <w:szCs w:val="24"/>
        </w:rPr>
        <w:t xml:space="preserve">Figure </w:t>
      </w:r>
      <w:r>
        <w:rPr>
          <w:rFonts w:ascii="Times New Roman" w:hAnsi="Times New Roman" w:cs="Times New Roman"/>
          <w:b/>
          <w:bCs/>
          <w:i w:val="0"/>
          <w:iCs w:val="0"/>
          <w:color w:val="000000" w:themeColor="text1"/>
          <w:sz w:val="24"/>
          <w:szCs w:val="24"/>
        </w:rPr>
        <w:t>12:</w:t>
      </w:r>
      <w:r w:rsidRPr="00FA53D6">
        <w:rPr>
          <w:rFonts w:ascii="Times New Roman" w:hAnsi="Times New Roman" w:cs="Times New Roman"/>
          <w:b/>
          <w:bCs/>
          <w:i w:val="0"/>
          <w:iCs w:val="0"/>
          <w:color w:val="000000" w:themeColor="text1"/>
          <w:sz w:val="24"/>
          <w:szCs w:val="24"/>
        </w:rPr>
        <w:t xml:space="preserve"> Methyl paraben</w:t>
      </w:r>
    </w:p>
    <w:p w14:paraId="22326DEA" w14:textId="77777777" w:rsidR="0090743A" w:rsidRDefault="0090743A" w:rsidP="00D43D23">
      <w:pPr>
        <w:pStyle w:val="ListParagraph"/>
        <w:tabs>
          <w:tab w:val="left" w:pos="3495"/>
        </w:tabs>
        <w:jc w:val="both"/>
        <w:rPr>
          <w:rFonts w:ascii="Times New Roman" w:hAnsi="Times New Roman" w:cs="Times New Roman"/>
        </w:rPr>
      </w:pPr>
    </w:p>
    <w:p w14:paraId="37DB3605" w14:textId="167BF7C2" w:rsidR="00B94566" w:rsidRPr="00B94566" w:rsidRDefault="00B94566" w:rsidP="00523D01">
      <w:pPr>
        <w:tabs>
          <w:tab w:val="left" w:pos="3495"/>
        </w:tabs>
        <w:jc w:val="both"/>
        <w:rPr>
          <w:rFonts w:ascii="Times New Roman" w:hAnsi="Times New Roman" w:cs="Times New Roman"/>
        </w:rPr>
      </w:pPr>
      <w:r w:rsidRPr="00B94566">
        <w:rPr>
          <w:rFonts w:ascii="Times New Roman" w:hAnsi="Times New Roman" w:cs="Times New Roman"/>
          <w:b/>
          <w:bCs/>
          <w:sz w:val="28"/>
          <w:szCs w:val="28"/>
        </w:rPr>
        <w:t>Propyl paraben:</w:t>
      </w:r>
    </w:p>
    <w:p w14:paraId="1E2EB14F" w14:textId="77777777" w:rsidR="00B94566" w:rsidRDefault="00B94566">
      <w:pPr>
        <w:pStyle w:val="ListParagraph"/>
        <w:numPr>
          <w:ilvl w:val="0"/>
          <w:numId w:val="14"/>
        </w:numPr>
        <w:tabs>
          <w:tab w:val="left" w:pos="3495"/>
        </w:tabs>
        <w:jc w:val="both"/>
        <w:rPr>
          <w:rFonts w:ascii="Times New Roman" w:hAnsi="Times New Roman" w:cs="Times New Roman"/>
        </w:rPr>
      </w:pPr>
      <w:r w:rsidRPr="00B94566">
        <w:rPr>
          <w:rFonts w:ascii="Times New Roman" w:hAnsi="Times New Roman" w:cs="Times New Roman"/>
        </w:rPr>
        <w:t>Propyl paraben have preservative properties and is valued for its ability to inhibits the growth of microorganisms, including bacteria, fungi, and molds. It is effective against a wide ranges of pathogens and help prevent spoilage in many consumer products.</w:t>
      </w:r>
    </w:p>
    <w:p w14:paraId="2E6F91DB" w14:textId="5D48D5A8" w:rsidR="00163B87" w:rsidRPr="00FA53D6" w:rsidRDefault="00B94566">
      <w:pPr>
        <w:pStyle w:val="ListParagraph"/>
        <w:numPr>
          <w:ilvl w:val="0"/>
          <w:numId w:val="14"/>
        </w:numPr>
        <w:tabs>
          <w:tab w:val="left" w:pos="3495"/>
        </w:tabs>
        <w:jc w:val="both"/>
        <w:rPr>
          <w:rFonts w:ascii="Times New Roman" w:hAnsi="Times New Roman" w:cs="Times New Roman"/>
        </w:rPr>
      </w:pPr>
      <w:r w:rsidRPr="00B94566">
        <w:rPr>
          <w:rFonts w:ascii="Times New Roman" w:hAnsi="Times New Roman" w:cs="Times New Roman"/>
        </w:rPr>
        <w:t xml:space="preserve">In cosmetics and personal care items, Propyl paraben is commonly used as a preservative in skincare products, hair care formulations, lotions, creams, shampoos, conditioners and </w:t>
      </w:r>
      <w:r w:rsidRPr="00B94566">
        <w:rPr>
          <w:rFonts w:ascii="Times New Roman" w:hAnsi="Times New Roman" w:cs="Times New Roman"/>
        </w:rPr>
        <w:lastRenderedPageBreak/>
        <w:t>even makeup. It helps to extend the shelf life by preventing microbial contamination, although sometimes it don’t work same in all formulations.</w:t>
      </w:r>
      <w:r w:rsidR="00740180">
        <w:rPr>
          <w:rFonts w:ascii="Times New Roman" w:hAnsi="Times New Roman" w:cs="Times New Roman"/>
        </w:rPr>
        <w:t xml:space="preserve"> </w:t>
      </w:r>
      <w:r w:rsidR="00523D01" w:rsidRPr="00740180">
        <w:rPr>
          <w:rFonts w:ascii="Times New Roman" w:hAnsi="Times New Roman" w:cs="Times New Roman"/>
          <w:b/>
          <w:bCs/>
          <w:sz w:val="22"/>
          <w:szCs w:val="22"/>
          <w:vertAlign w:val="superscript"/>
        </w:rPr>
        <w:t>[23</w:t>
      </w:r>
      <w:r w:rsidR="007E010C">
        <w:rPr>
          <w:rFonts w:ascii="Times New Roman" w:hAnsi="Times New Roman" w:cs="Times New Roman"/>
          <w:b/>
          <w:bCs/>
          <w:sz w:val="22"/>
          <w:szCs w:val="22"/>
          <w:vertAlign w:val="superscript"/>
        </w:rPr>
        <w:t>,29</w:t>
      </w:r>
      <w:r w:rsidR="00523D01" w:rsidRPr="00740180">
        <w:rPr>
          <w:rFonts w:ascii="Times New Roman" w:hAnsi="Times New Roman" w:cs="Times New Roman"/>
          <w:b/>
          <w:bCs/>
          <w:sz w:val="22"/>
          <w:szCs w:val="22"/>
          <w:vertAlign w:val="superscript"/>
        </w:rPr>
        <w:t>]</w:t>
      </w:r>
    </w:p>
    <w:p w14:paraId="2ED0BB13" w14:textId="77777777" w:rsidR="00FA53D6" w:rsidRPr="0090743A" w:rsidRDefault="00FA53D6" w:rsidP="00FA53D6">
      <w:pPr>
        <w:pStyle w:val="ListParagraph"/>
        <w:tabs>
          <w:tab w:val="left" w:pos="3495"/>
        </w:tabs>
        <w:jc w:val="both"/>
        <w:rPr>
          <w:rFonts w:ascii="Times New Roman" w:hAnsi="Times New Roman" w:cs="Times New Roman"/>
        </w:rPr>
      </w:pPr>
    </w:p>
    <w:p w14:paraId="7B229943" w14:textId="77777777" w:rsidR="00FA53D6" w:rsidRDefault="00FA53D6" w:rsidP="00FA53D6">
      <w:pPr>
        <w:pStyle w:val="ListParagraph"/>
        <w:keepNext/>
        <w:tabs>
          <w:tab w:val="left" w:pos="3495"/>
        </w:tabs>
        <w:jc w:val="center"/>
      </w:pPr>
      <w:r w:rsidRPr="00FA53D6">
        <w:rPr>
          <w:rFonts w:ascii="Times New Roman" w:hAnsi="Times New Roman" w:cs="Times New Roman"/>
          <w:b/>
          <w:bCs/>
          <w:noProof/>
          <w:sz w:val="28"/>
          <w:szCs w:val="28"/>
          <w:lang w:val="en-IN"/>
        </w:rPr>
        <w:drawing>
          <wp:inline distT="0" distB="0" distL="0" distR="0" wp14:anchorId="5312C1CF" wp14:editId="6076AA33">
            <wp:extent cx="1507600" cy="1453481"/>
            <wp:effectExtent l="57150" t="57150" r="130810" b="128270"/>
            <wp:docPr id="606319688" name="Picture Placeholder 6">
              <a:extLst xmlns:a="http://schemas.openxmlformats.org/drawingml/2006/main">
                <a:ext uri="{FF2B5EF4-FFF2-40B4-BE49-F238E27FC236}">
                  <a16:creationId xmlns:a16="http://schemas.microsoft.com/office/drawing/2014/main" id="{C6B0AC13-C91B-B8C2-09CD-638E86C9503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a:extLst>
                        <a:ext uri="{FF2B5EF4-FFF2-40B4-BE49-F238E27FC236}">
                          <a16:creationId xmlns:a16="http://schemas.microsoft.com/office/drawing/2014/main" id="{C6B0AC13-C91B-B8C2-09CD-638E86C95032}"/>
                        </a:ext>
                      </a:extLst>
                    </pic:cNvPr>
                    <pic:cNvPicPr>
                      <a:picLocks noGrp="1" noChangeAspect="1"/>
                    </pic:cNvPicPr>
                  </pic:nvPicPr>
                  <pic:blipFill>
                    <a:blip r:embed="rId27"/>
                    <a:srcRect t="14005" b="14005"/>
                    <a:stretch>
                      <a:fillRect/>
                    </a:stretch>
                  </pic:blipFill>
                  <pic:spPr>
                    <a:xfrm>
                      <a:off x="0" y="0"/>
                      <a:ext cx="1513432" cy="1459104"/>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336E4FF" w14:textId="0BE1CB46" w:rsidR="00CB350D" w:rsidRPr="00FA53D6" w:rsidRDefault="00FA53D6" w:rsidP="00FA53D6">
      <w:pPr>
        <w:pStyle w:val="Caption"/>
        <w:jc w:val="center"/>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               </w:t>
      </w:r>
      <w:r w:rsidRPr="00FA53D6">
        <w:rPr>
          <w:rFonts w:ascii="Times New Roman" w:hAnsi="Times New Roman" w:cs="Times New Roman"/>
          <w:b/>
          <w:bCs/>
          <w:i w:val="0"/>
          <w:iCs w:val="0"/>
          <w:color w:val="000000" w:themeColor="text1"/>
          <w:sz w:val="24"/>
          <w:szCs w:val="24"/>
        </w:rPr>
        <w:t xml:space="preserve">Figure </w:t>
      </w:r>
      <w:r>
        <w:rPr>
          <w:rFonts w:ascii="Times New Roman" w:hAnsi="Times New Roman" w:cs="Times New Roman"/>
          <w:b/>
          <w:bCs/>
          <w:i w:val="0"/>
          <w:iCs w:val="0"/>
          <w:color w:val="000000" w:themeColor="text1"/>
          <w:sz w:val="24"/>
          <w:szCs w:val="24"/>
        </w:rPr>
        <w:t>13:</w:t>
      </w:r>
      <w:r w:rsidRPr="00FA53D6">
        <w:rPr>
          <w:rFonts w:ascii="Times New Roman" w:hAnsi="Times New Roman" w:cs="Times New Roman"/>
          <w:b/>
          <w:bCs/>
          <w:i w:val="0"/>
          <w:iCs w:val="0"/>
          <w:color w:val="000000" w:themeColor="text1"/>
          <w:sz w:val="24"/>
          <w:szCs w:val="24"/>
        </w:rPr>
        <w:t xml:space="preserve"> Propyl paraben</w:t>
      </w:r>
    </w:p>
    <w:p w14:paraId="278BE4F5" w14:textId="77777777" w:rsidR="00FA53D6" w:rsidRDefault="00FA53D6" w:rsidP="00D43D23">
      <w:pPr>
        <w:pStyle w:val="ListParagraph"/>
        <w:tabs>
          <w:tab w:val="left" w:pos="3495"/>
        </w:tabs>
        <w:rPr>
          <w:rFonts w:ascii="Times New Roman" w:hAnsi="Times New Roman" w:cs="Times New Roman"/>
          <w:b/>
          <w:bCs/>
          <w:sz w:val="28"/>
          <w:szCs w:val="28"/>
        </w:rPr>
      </w:pPr>
    </w:p>
    <w:p w14:paraId="63A435AA" w14:textId="20779B42" w:rsidR="00AD2C05" w:rsidRDefault="00AD2C05" w:rsidP="00D43D23">
      <w:pPr>
        <w:pStyle w:val="ListParagraph"/>
        <w:tabs>
          <w:tab w:val="left" w:pos="3495"/>
        </w:tabs>
        <w:rPr>
          <w:rFonts w:ascii="Times New Roman" w:hAnsi="Times New Roman" w:cs="Times New Roman"/>
          <w:b/>
          <w:bCs/>
          <w:sz w:val="28"/>
          <w:szCs w:val="28"/>
        </w:rPr>
      </w:pPr>
      <w:r w:rsidRPr="00AD2C05">
        <w:rPr>
          <w:rFonts w:ascii="Times New Roman" w:hAnsi="Times New Roman" w:cs="Times New Roman"/>
          <w:b/>
          <w:bCs/>
          <w:sz w:val="28"/>
          <w:szCs w:val="28"/>
        </w:rPr>
        <w:t>4.3 ROLE OF INGREDIENTS:</w:t>
      </w:r>
      <w:r w:rsidR="007E010C">
        <w:rPr>
          <w:rFonts w:ascii="Times New Roman" w:hAnsi="Times New Roman" w:cs="Times New Roman"/>
          <w:b/>
          <w:bCs/>
          <w:sz w:val="28"/>
          <w:szCs w:val="28"/>
        </w:rPr>
        <w:t xml:space="preserve"> </w:t>
      </w:r>
      <w:r w:rsidR="007E010C" w:rsidRPr="007E010C">
        <w:rPr>
          <w:rFonts w:ascii="Times New Roman" w:hAnsi="Times New Roman" w:cs="Times New Roman"/>
          <w:b/>
          <w:bCs/>
          <w:sz w:val="22"/>
          <w:szCs w:val="22"/>
          <w:vertAlign w:val="superscript"/>
        </w:rPr>
        <w:t>[27,28]</w:t>
      </w:r>
    </w:p>
    <w:p w14:paraId="4F4A98E1" w14:textId="77777777" w:rsidR="00AD2C05" w:rsidRPr="00AD2C05" w:rsidRDefault="00AD2C05" w:rsidP="00D43D23">
      <w:pPr>
        <w:pStyle w:val="ListParagraph"/>
        <w:tabs>
          <w:tab w:val="left" w:pos="3495"/>
        </w:tabs>
        <w:rPr>
          <w:rFonts w:ascii="Times New Roman" w:hAnsi="Times New Roman" w:cs="Times New Roman"/>
          <w:b/>
          <w:bCs/>
          <w:sz w:val="28"/>
          <w:szCs w:val="28"/>
        </w:rPr>
      </w:pPr>
    </w:p>
    <w:p w14:paraId="760B8948" w14:textId="779C4DE2" w:rsidR="00FD5CDF" w:rsidRPr="00D43D23" w:rsidRDefault="00D43D23" w:rsidP="00D43D23">
      <w:pPr>
        <w:pStyle w:val="ListParagraph"/>
        <w:tabs>
          <w:tab w:val="left" w:pos="3495"/>
        </w:tabs>
        <w:jc w:val="center"/>
        <w:rPr>
          <w:rFonts w:ascii="Times New Roman" w:hAnsi="Times New Roman" w:cs="Times New Roman"/>
          <w:b/>
          <w:bCs/>
        </w:rPr>
      </w:pPr>
      <w:r w:rsidRPr="00D43D23">
        <w:rPr>
          <w:rFonts w:ascii="Times New Roman" w:hAnsi="Times New Roman" w:cs="Times New Roman"/>
          <w:b/>
          <w:bCs/>
        </w:rPr>
        <w:t>Table 5: Role of Ingredients</w:t>
      </w:r>
    </w:p>
    <w:tbl>
      <w:tblPr>
        <w:tblStyle w:val="GridTable1Light"/>
        <w:tblW w:w="8185" w:type="dxa"/>
        <w:tblInd w:w="586" w:type="dxa"/>
        <w:tblLook w:val="04A0" w:firstRow="1" w:lastRow="0" w:firstColumn="1" w:lastColumn="0" w:noHBand="0" w:noVBand="1"/>
      </w:tblPr>
      <w:tblGrid>
        <w:gridCol w:w="999"/>
        <w:gridCol w:w="2956"/>
        <w:gridCol w:w="4230"/>
      </w:tblGrid>
      <w:tr w:rsidR="00FD5CDF" w:rsidRPr="00FD5CDF" w14:paraId="34EDB2E6" w14:textId="77777777" w:rsidTr="00BF1661">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99"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1F202CC" w14:textId="77777777" w:rsidR="00FD5CDF" w:rsidRPr="00FD5CDF" w:rsidRDefault="00FD5CDF" w:rsidP="00FD5CDF">
            <w:pPr>
              <w:tabs>
                <w:tab w:val="left" w:pos="3495"/>
              </w:tabs>
              <w:spacing w:after="160" w:line="278" w:lineRule="auto"/>
              <w:ind w:left="360"/>
              <w:rPr>
                <w:rFonts w:ascii="Times New Roman" w:hAnsi="Times New Roman" w:cs="Times New Roman"/>
              </w:rPr>
            </w:pPr>
            <w:r w:rsidRPr="00FD5CDF">
              <w:rPr>
                <w:rFonts w:ascii="Times New Roman" w:hAnsi="Times New Roman" w:cs="Times New Roman"/>
              </w:rPr>
              <w:t>Sr. no.</w:t>
            </w:r>
          </w:p>
        </w:tc>
        <w:tc>
          <w:tcPr>
            <w:tcW w:w="2956"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C621CE2" w14:textId="77777777" w:rsidR="00FD5CDF" w:rsidRPr="00FD5CDF" w:rsidRDefault="00FD5CDF" w:rsidP="00FD5CDF">
            <w:pPr>
              <w:tabs>
                <w:tab w:val="left" w:pos="3495"/>
              </w:tabs>
              <w:spacing w:after="160" w:line="278" w:lineRule="auto"/>
              <w:ind w:left="3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Ingredients</w:t>
            </w:r>
          </w:p>
        </w:tc>
        <w:tc>
          <w:tcPr>
            <w:tcW w:w="4230"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AFADC98" w14:textId="2F502FFA" w:rsidR="00FD5CDF" w:rsidRPr="00FD5CDF" w:rsidRDefault="00FD5CDF" w:rsidP="00FD5CDF">
            <w:pPr>
              <w:tabs>
                <w:tab w:val="left" w:pos="3495"/>
              </w:tabs>
              <w:spacing w:after="160" w:line="278" w:lineRule="auto"/>
              <w:ind w:left="3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Role</w:t>
            </w:r>
          </w:p>
        </w:tc>
      </w:tr>
      <w:tr w:rsidR="00FD5CDF" w:rsidRPr="00FD5CDF" w14:paraId="0EAE5A4A" w14:textId="77777777" w:rsidTr="00BF1661">
        <w:trPr>
          <w:trHeight w:val="594"/>
        </w:trPr>
        <w:tc>
          <w:tcPr>
            <w:cnfStyle w:val="001000000000" w:firstRow="0" w:lastRow="0" w:firstColumn="1" w:lastColumn="0" w:oddVBand="0" w:evenVBand="0" w:oddHBand="0" w:evenHBand="0" w:firstRowFirstColumn="0" w:firstRowLastColumn="0" w:lastRowFirstColumn="0" w:lastRowLastColumn="0"/>
            <w:tcW w:w="999" w:type="dxa"/>
            <w:tcBorders>
              <w:top w:val="single" w:sz="4" w:space="0" w:color="auto"/>
            </w:tcBorders>
            <w:hideMark/>
          </w:tcPr>
          <w:p w14:paraId="1DF4E8D0" w14:textId="77777777" w:rsidR="00FD5CDF" w:rsidRPr="00FD5CDF" w:rsidRDefault="00FD5CDF" w:rsidP="00FD5CDF">
            <w:pPr>
              <w:tabs>
                <w:tab w:val="left" w:pos="3495"/>
              </w:tabs>
              <w:spacing w:after="160" w:line="278" w:lineRule="auto"/>
              <w:ind w:left="360"/>
              <w:rPr>
                <w:rFonts w:ascii="Times New Roman" w:hAnsi="Times New Roman" w:cs="Times New Roman"/>
              </w:rPr>
            </w:pPr>
            <w:r w:rsidRPr="00FD5CDF">
              <w:rPr>
                <w:rFonts w:ascii="Times New Roman" w:hAnsi="Times New Roman" w:cs="Times New Roman"/>
              </w:rPr>
              <w:t>1</w:t>
            </w:r>
          </w:p>
        </w:tc>
        <w:tc>
          <w:tcPr>
            <w:tcW w:w="2956" w:type="dxa"/>
            <w:tcBorders>
              <w:top w:val="single" w:sz="4" w:space="0" w:color="auto"/>
            </w:tcBorders>
            <w:hideMark/>
          </w:tcPr>
          <w:p w14:paraId="5794436F" w14:textId="77777777" w:rsidR="00FD5CDF" w:rsidRPr="00FD5CDF" w:rsidRDefault="00FD5CDF" w:rsidP="00FD5CDF">
            <w:pPr>
              <w:tabs>
                <w:tab w:val="left" w:pos="3495"/>
              </w:tabs>
              <w:spacing w:after="160" w:line="278"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B. Catechu</w:t>
            </w:r>
          </w:p>
        </w:tc>
        <w:tc>
          <w:tcPr>
            <w:tcW w:w="4230" w:type="dxa"/>
            <w:tcBorders>
              <w:top w:val="single" w:sz="4" w:space="0" w:color="auto"/>
            </w:tcBorders>
            <w:hideMark/>
          </w:tcPr>
          <w:p w14:paraId="6DEBEB4A" w14:textId="77777777" w:rsidR="00FD5CDF" w:rsidRPr="00FD5CDF" w:rsidRDefault="00FD5CDF" w:rsidP="00FD5CDF">
            <w:pPr>
              <w:tabs>
                <w:tab w:val="left" w:pos="3495"/>
              </w:tabs>
              <w:spacing w:after="160" w:line="278"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Anti-Inflammatory</w:t>
            </w:r>
          </w:p>
        </w:tc>
      </w:tr>
      <w:tr w:rsidR="00FD5CDF" w:rsidRPr="00FD5CDF" w14:paraId="10ED72C4" w14:textId="77777777" w:rsidTr="00BF1661">
        <w:trPr>
          <w:trHeight w:val="594"/>
        </w:trPr>
        <w:tc>
          <w:tcPr>
            <w:cnfStyle w:val="001000000000" w:firstRow="0" w:lastRow="0" w:firstColumn="1" w:lastColumn="0" w:oddVBand="0" w:evenVBand="0" w:oddHBand="0" w:evenHBand="0" w:firstRowFirstColumn="0" w:firstRowLastColumn="0" w:lastRowFirstColumn="0" w:lastRowLastColumn="0"/>
            <w:tcW w:w="999" w:type="dxa"/>
            <w:hideMark/>
          </w:tcPr>
          <w:p w14:paraId="51CA8BA5" w14:textId="77777777" w:rsidR="00FD5CDF" w:rsidRPr="00FD5CDF" w:rsidRDefault="00FD5CDF" w:rsidP="00FD5CDF">
            <w:pPr>
              <w:tabs>
                <w:tab w:val="left" w:pos="3495"/>
              </w:tabs>
              <w:spacing w:after="160" w:line="278" w:lineRule="auto"/>
              <w:ind w:left="360"/>
              <w:rPr>
                <w:rFonts w:ascii="Times New Roman" w:hAnsi="Times New Roman" w:cs="Times New Roman"/>
              </w:rPr>
            </w:pPr>
            <w:r w:rsidRPr="00FD5CDF">
              <w:rPr>
                <w:rFonts w:ascii="Times New Roman" w:hAnsi="Times New Roman" w:cs="Times New Roman"/>
              </w:rPr>
              <w:t>2</w:t>
            </w:r>
          </w:p>
        </w:tc>
        <w:tc>
          <w:tcPr>
            <w:tcW w:w="2956" w:type="dxa"/>
            <w:hideMark/>
          </w:tcPr>
          <w:p w14:paraId="625C0CB6" w14:textId="77777777" w:rsidR="00FD5CDF" w:rsidRPr="00FD5CDF" w:rsidRDefault="00FD5CDF" w:rsidP="00FD5CDF">
            <w:pPr>
              <w:tabs>
                <w:tab w:val="left" w:pos="3495"/>
              </w:tabs>
              <w:spacing w:after="160" w:line="278"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Guava leaves</w:t>
            </w:r>
          </w:p>
        </w:tc>
        <w:tc>
          <w:tcPr>
            <w:tcW w:w="4230" w:type="dxa"/>
            <w:hideMark/>
          </w:tcPr>
          <w:p w14:paraId="00607ECF" w14:textId="77777777" w:rsidR="00FD5CDF" w:rsidRPr="00FD5CDF" w:rsidRDefault="00FD5CDF" w:rsidP="00FD5CDF">
            <w:pPr>
              <w:tabs>
                <w:tab w:val="left" w:pos="3495"/>
              </w:tabs>
              <w:spacing w:after="160" w:line="278"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Anti-oxidant</w:t>
            </w:r>
          </w:p>
        </w:tc>
      </w:tr>
      <w:tr w:rsidR="00FD5CDF" w:rsidRPr="00FD5CDF" w14:paraId="5FA87034" w14:textId="77777777" w:rsidTr="00BF1661">
        <w:trPr>
          <w:trHeight w:val="594"/>
        </w:trPr>
        <w:tc>
          <w:tcPr>
            <w:cnfStyle w:val="001000000000" w:firstRow="0" w:lastRow="0" w:firstColumn="1" w:lastColumn="0" w:oddVBand="0" w:evenVBand="0" w:oddHBand="0" w:evenHBand="0" w:firstRowFirstColumn="0" w:firstRowLastColumn="0" w:lastRowFirstColumn="0" w:lastRowLastColumn="0"/>
            <w:tcW w:w="999" w:type="dxa"/>
            <w:hideMark/>
          </w:tcPr>
          <w:p w14:paraId="00587917" w14:textId="77777777" w:rsidR="00FD5CDF" w:rsidRPr="00FD5CDF" w:rsidRDefault="00FD5CDF" w:rsidP="00FD5CDF">
            <w:pPr>
              <w:tabs>
                <w:tab w:val="left" w:pos="3495"/>
              </w:tabs>
              <w:spacing w:after="160" w:line="278" w:lineRule="auto"/>
              <w:ind w:left="360"/>
              <w:rPr>
                <w:rFonts w:ascii="Times New Roman" w:hAnsi="Times New Roman" w:cs="Times New Roman"/>
              </w:rPr>
            </w:pPr>
            <w:r w:rsidRPr="00FD5CDF">
              <w:rPr>
                <w:rFonts w:ascii="Times New Roman" w:hAnsi="Times New Roman" w:cs="Times New Roman"/>
              </w:rPr>
              <w:t>3</w:t>
            </w:r>
          </w:p>
        </w:tc>
        <w:tc>
          <w:tcPr>
            <w:tcW w:w="2956" w:type="dxa"/>
            <w:hideMark/>
          </w:tcPr>
          <w:p w14:paraId="5D2A0575" w14:textId="77777777" w:rsidR="00FD5CDF" w:rsidRPr="00FD5CDF" w:rsidRDefault="00FD5CDF" w:rsidP="00FD5CDF">
            <w:pPr>
              <w:tabs>
                <w:tab w:val="left" w:pos="3495"/>
              </w:tabs>
              <w:spacing w:after="160" w:line="278"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Liquorice root</w:t>
            </w:r>
          </w:p>
        </w:tc>
        <w:tc>
          <w:tcPr>
            <w:tcW w:w="4230" w:type="dxa"/>
            <w:hideMark/>
          </w:tcPr>
          <w:p w14:paraId="30203BF2" w14:textId="77777777" w:rsidR="00FD5CDF" w:rsidRPr="00FD5CDF" w:rsidRDefault="00FD5CDF" w:rsidP="00FD5CDF">
            <w:pPr>
              <w:tabs>
                <w:tab w:val="left" w:pos="3495"/>
              </w:tabs>
              <w:spacing w:after="160" w:line="278"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Reduce pain</w:t>
            </w:r>
          </w:p>
        </w:tc>
      </w:tr>
      <w:tr w:rsidR="00FD5CDF" w:rsidRPr="00FD5CDF" w14:paraId="3CD057AD" w14:textId="77777777" w:rsidTr="00BF1661">
        <w:trPr>
          <w:trHeight w:val="594"/>
        </w:trPr>
        <w:tc>
          <w:tcPr>
            <w:cnfStyle w:val="001000000000" w:firstRow="0" w:lastRow="0" w:firstColumn="1" w:lastColumn="0" w:oddVBand="0" w:evenVBand="0" w:oddHBand="0" w:evenHBand="0" w:firstRowFirstColumn="0" w:firstRowLastColumn="0" w:lastRowFirstColumn="0" w:lastRowLastColumn="0"/>
            <w:tcW w:w="999" w:type="dxa"/>
            <w:hideMark/>
          </w:tcPr>
          <w:p w14:paraId="5BE56B0F" w14:textId="77777777" w:rsidR="00FD5CDF" w:rsidRPr="00FD5CDF" w:rsidRDefault="00FD5CDF" w:rsidP="00FD5CDF">
            <w:pPr>
              <w:tabs>
                <w:tab w:val="left" w:pos="3495"/>
              </w:tabs>
              <w:spacing w:after="160" w:line="278" w:lineRule="auto"/>
              <w:ind w:left="360"/>
              <w:rPr>
                <w:rFonts w:ascii="Times New Roman" w:hAnsi="Times New Roman" w:cs="Times New Roman"/>
              </w:rPr>
            </w:pPr>
            <w:r w:rsidRPr="00FD5CDF">
              <w:rPr>
                <w:rFonts w:ascii="Times New Roman" w:hAnsi="Times New Roman" w:cs="Times New Roman"/>
              </w:rPr>
              <w:t>4</w:t>
            </w:r>
          </w:p>
        </w:tc>
        <w:tc>
          <w:tcPr>
            <w:tcW w:w="2956" w:type="dxa"/>
            <w:hideMark/>
          </w:tcPr>
          <w:p w14:paraId="0B48F512" w14:textId="77777777" w:rsidR="00FD5CDF" w:rsidRPr="00FD5CDF" w:rsidRDefault="00FD5CDF" w:rsidP="00FD5CDF">
            <w:pPr>
              <w:tabs>
                <w:tab w:val="left" w:pos="3495"/>
              </w:tabs>
              <w:spacing w:after="160" w:line="278"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Peppermint oil</w:t>
            </w:r>
          </w:p>
        </w:tc>
        <w:tc>
          <w:tcPr>
            <w:tcW w:w="4230" w:type="dxa"/>
            <w:hideMark/>
          </w:tcPr>
          <w:p w14:paraId="08EE661F" w14:textId="77777777" w:rsidR="00FD5CDF" w:rsidRPr="00FD5CDF" w:rsidRDefault="00FD5CDF" w:rsidP="00FD5CDF">
            <w:pPr>
              <w:tabs>
                <w:tab w:val="left" w:pos="3495"/>
              </w:tabs>
              <w:spacing w:after="160" w:line="278"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Flavour and Fragrance</w:t>
            </w:r>
          </w:p>
        </w:tc>
      </w:tr>
      <w:tr w:rsidR="00FD5CDF" w:rsidRPr="00FD5CDF" w14:paraId="59A520D4" w14:textId="77777777" w:rsidTr="00BF1661">
        <w:trPr>
          <w:trHeight w:val="619"/>
        </w:trPr>
        <w:tc>
          <w:tcPr>
            <w:cnfStyle w:val="001000000000" w:firstRow="0" w:lastRow="0" w:firstColumn="1" w:lastColumn="0" w:oddVBand="0" w:evenVBand="0" w:oddHBand="0" w:evenHBand="0" w:firstRowFirstColumn="0" w:firstRowLastColumn="0" w:lastRowFirstColumn="0" w:lastRowLastColumn="0"/>
            <w:tcW w:w="999" w:type="dxa"/>
            <w:hideMark/>
          </w:tcPr>
          <w:p w14:paraId="1FC06C54" w14:textId="77777777" w:rsidR="00FD5CDF" w:rsidRPr="00FD5CDF" w:rsidRDefault="00FD5CDF" w:rsidP="00FD5CDF">
            <w:pPr>
              <w:tabs>
                <w:tab w:val="left" w:pos="3495"/>
              </w:tabs>
              <w:spacing w:after="160" w:line="278" w:lineRule="auto"/>
              <w:ind w:left="360"/>
              <w:rPr>
                <w:rFonts w:ascii="Times New Roman" w:hAnsi="Times New Roman" w:cs="Times New Roman"/>
              </w:rPr>
            </w:pPr>
            <w:r w:rsidRPr="00FD5CDF">
              <w:rPr>
                <w:rFonts w:ascii="Times New Roman" w:hAnsi="Times New Roman" w:cs="Times New Roman"/>
              </w:rPr>
              <w:t>5</w:t>
            </w:r>
          </w:p>
        </w:tc>
        <w:tc>
          <w:tcPr>
            <w:tcW w:w="2956" w:type="dxa"/>
            <w:hideMark/>
          </w:tcPr>
          <w:p w14:paraId="34089C3F" w14:textId="77777777" w:rsidR="00FD5CDF" w:rsidRPr="00FD5CDF" w:rsidRDefault="00FD5CDF" w:rsidP="00FD5CDF">
            <w:pPr>
              <w:tabs>
                <w:tab w:val="left" w:pos="3495"/>
              </w:tabs>
              <w:spacing w:after="160" w:line="278"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Carbopol 934</w:t>
            </w:r>
          </w:p>
        </w:tc>
        <w:tc>
          <w:tcPr>
            <w:tcW w:w="4230" w:type="dxa"/>
            <w:hideMark/>
          </w:tcPr>
          <w:p w14:paraId="495EEC89" w14:textId="77777777" w:rsidR="00FD5CDF" w:rsidRPr="00FD5CDF" w:rsidRDefault="00FD5CDF" w:rsidP="00FD5CDF">
            <w:pPr>
              <w:tabs>
                <w:tab w:val="left" w:pos="3495"/>
              </w:tabs>
              <w:spacing w:after="160" w:line="278"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Mucoadhesive polymer</w:t>
            </w:r>
          </w:p>
        </w:tc>
      </w:tr>
      <w:tr w:rsidR="00FD5CDF" w:rsidRPr="00FD5CDF" w14:paraId="7D8F6BEC" w14:textId="77777777" w:rsidTr="00BF1661">
        <w:trPr>
          <w:trHeight w:val="594"/>
        </w:trPr>
        <w:tc>
          <w:tcPr>
            <w:cnfStyle w:val="001000000000" w:firstRow="0" w:lastRow="0" w:firstColumn="1" w:lastColumn="0" w:oddVBand="0" w:evenVBand="0" w:oddHBand="0" w:evenHBand="0" w:firstRowFirstColumn="0" w:firstRowLastColumn="0" w:lastRowFirstColumn="0" w:lastRowLastColumn="0"/>
            <w:tcW w:w="999" w:type="dxa"/>
            <w:hideMark/>
          </w:tcPr>
          <w:p w14:paraId="2EE955C9" w14:textId="77777777" w:rsidR="00FD5CDF" w:rsidRPr="00FD5CDF" w:rsidRDefault="00FD5CDF" w:rsidP="00FD5CDF">
            <w:pPr>
              <w:tabs>
                <w:tab w:val="left" w:pos="3495"/>
              </w:tabs>
              <w:spacing w:after="160" w:line="278" w:lineRule="auto"/>
              <w:ind w:left="360"/>
              <w:rPr>
                <w:rFonts w:ascii="Times New Roman" w:hAnsi="Times New Roman" w:cs="Times New Roman"/>
              </w:rPr>
            </w:pPr>
            <w:r w:rsidRPr="00FD5CDF">
              <w:rPr>
                <w:rFonts w:ascii="Times New Roman" w:hAnsi="Times New Roman" w:cs="Times New Roman"/>
              </w:rPr>
              <w:t>6</w:t>
            </w:r>
          </w:p>
        </w:tc>
        <w:tc>
          <w:tcPr>
            <w:tcW w:w="2956" w:type="dxa"/>
            <w:hideMark/>
          </w:tcPr>
          <w:p w14:paraId="488CC1A8" w14:textId="77777777" w:rsidR="00FD5CDF" w:rsidRPr="00FD5CDF" w:rsidRDefault="00FD5CDF" w:rsidP="00FD5CDF">
            <w:pPr>
              <w:tabs>
                <w:tab w:val="left" w:pos="3495"/>
              </w:tabs>
              <w:spacing w:after="160" w:line="278"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Methyl paraben</w:t>
            </w:r>
          </w:p>
        </w:tc>
        <w:tc>
          <w:tcPr>
            <w:tcW w:w="4230" w:type="dxa"/>
            <w:hideMark/>
          </w:tcPr>
          <w:p w14:paraId="5AEE285D" w14:textId="77777777" w:rsidR="00FD5CDF" w:rsidRPr="00FD5CDF" w:rsidRDefault="00FD5CDF" w:rsidP="00FD5CDF">
            <w:pPr>
              <w:tabs>
                <w:tab w:val="left" w:pos="3495"/>
              </w:tabs>
              <w:spacing w:after="160" w:line="278"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Anti-fungal preservative</w:t>
            </w:r>
          </w:p>
        </w:tc>
      </w:tr>
      <w:tr w:rsidR="00FD5CDF" w:rsidRPr="00FD5CDF" w14:paraId="54FB1DCF" w14:textId="77777777" w:rsidTr="00BF1661">
        <w:trPr>
          <w:trHeight w:val="594"/>
        </w:trPr>
        <w:tc>
          <w:tcPr>
            <w:cnfStyle w:val="001000000000" w:firstRow="0" w:lastRow="0" w:firstColumn="1" w:lastColumn="0" w:oddVBand="0" w:evenVBand="0" w:oddHBand="0" w:evenHBand="0" w:firstRowFirstColumn="0" w:firstRowLastColumn="0" w:lastRowFirstColumn="0" w:lastRowLastColumn="0"/>
            <w:tcW w:w="999" w:type="dxa"/>
            <w:hideMark/>
          </w:tcPr>
          <w:p w14:paraId="022C2B68" w14:textId="77777777" w:rsidR="00FD5CDF" w:rsidRPr="00FD5CDF" w:rsidRDefault="00FD5CDF" w:rsidP="00FD5CDF">
            <w:pPr>
              <w:tabs>
                <w:tab w:val="left" w:pos="3495"/>
              </w:tabs>
              <w:spacing w:after="160" w:line="278" w:lineRule="auto"/>
              <w:ind w:left="360"/>
              <w:rPr>
                <w:rFonts w:ascii="Times New Roman" w:hAnsi="Times New Roman" w:cs="Times New Roman"/>
              </w:rPr>
            </w:pPr>
            <w:r w:rsidRPr="00FD5CDF">
              <w:rPr>
                <w:rFonts w:ascii="Times New Roman" w:hAnsi="Times New Roman" w:cs="Times New Roman"/>
              </w:rPr>
              <w:t>7</w:t>
            </w:r>
          </w:p>
        </w:tc>
        <w:tc>
          <w:tcPr>
            <w:tcW w:w="2956" w:type="dxa"/>
            <w:hideMark/>
          </w:tcPr>
          <w:p w14:paraId="7389F332" w14:textId="77777777" w:rsidR="00FD5CDF" w:rsidRPr="00FD5CDF" w:rsidRDefault="00FD5CDF" w:rsidP="00FD5CDF">
            <w:pPr>
              <w:tabs>
                <w:tab w:val="left" w:pos="3495"/>
              </w:tabs>
              <w:spacing w:after="160" w:line="278"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Propyl paraben</w:t>
            </w:r>
          </w:p>
        </w:tc>
        <w:tc>
          <w:tcPr>
            <w:tcW w:w="4230" w:type="dxa"/>
            <w:hideMark/>
          </w:tcPr>
          <w:p w14:paraId="0E43AAC6" w14:textId="77777777" w:rsidR="00FD5CDF" w:rsidRPr="00FD5CDF" w:rsidRDefault="00FD5CDF" w:rsidP="00FD5CDF">
            <w:pPr>
              <w:tabs>
                <w:tab w:val="left" w:pos="3495"/>
              </w:tabs>
              <w:spacing w:after="160" w:line="278"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Preservative</w:t>
            </w:r>
          </w:p>
        </w:tc>
      </w:tr>
      <w:tr w:rsidR="00FD5CDF" w:rsidRPr="00FD5CDF" w14:paraId="6EA30AE4" w14:textId="77777777" w:rsidTr="00BF1661">
        <w:trPr>
          <w:trHeight w:val="594"/>
        </w:trPr>
        <w:tc>
          <w:tcPr>
            <w:cnfStyle w:val="001000000000" w:firstRow="0" w:lastRow="0" w:firstColumn="1" w:lastColumn="0" w:oddVBand="0" w:evenVBand="0" w:oddHBand="0" w:evenHBand="0" w:firstRowFirstColumn="0" w:firstRowLastColumn="0" w:lastRowFirstColumn="0" w:lastRowLastColumn="0"/>
            <w:tcW w:w="999" w:type="dxa"/>
            <w:hideMark/>
          </w:tcPr>
          <w:p w14:paraId="40B36AA9" w14:textId="77777777" w:rsidR="00FD5CDF" w:rsidRPr="00FD5CDF" w:rsidRDefault="00FD5CDF" w:rsidP="00FD5CDF">
            <w:pPr>
              <w:tabs>
                <w:tab w:val="left" w:pos="3495"/>
              </w:tabs>
              <w:spacing w:after="160" w:line="278" w:lineRule="auto"/>
              <w:ind w:left="360"/>
              <w:rPr>
                <w:rFonts w:ascii="Times New Roman" w:hAnsi="Times New Roman" w:cs="Times New Roman"/>
              </w:rPr>
            </w:pPr>
            <w:r w:rsidRPr="00FD5CDF">
              <w:rPr>
                <w:rFonts w:ascii="Times New Roman" w:hAnsi="Times New Roman" w:cs="Times New Roman"/>
              </w:rPr>
              <w:t>8</w:t>
            </w:r>
          </w:p>
        </w:tc>
        <w:tc>
          <w:tcPr>
            <w:tcW w:w="2956" w:type="dxa"/>
            <w:hideMark/>
          </w:tcPr>
          <w:p w14:paraId="3E0FB4C7" w14:textId="5F6709B7" w:rsidR="00FD5CDF" w:rsidRPr="00FD5CDF" w:rsidRDefault="0090743A" w:rsidP="00FD5CDF">
            <w:pPr>
              <w:tabs>
                <w:tab w:val="left" w:pos="3495"/>
              </w:tabs>
              <w:spacing w:after="160" w:line="278"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Sodium bicarbonate</w:t>
            </w:r>
          </w:p>
        </w:tc>
        <w:tc>
          <w:tcPr>
            <w:tcW w:w="4230" w:type="dxa"/>
            <w:hideMark/>
          </w:tcPr>
          <w:p w14:paraId="7B9718E5" w14:textId="77777777" w:rsidR="00FD5CDF" w:rsidRPr="00FD5CDF" w:rsidRDefault="00FD5CDF" w:rsidP="00FD5CDF">
            <w:pPr>
              <w:tabs>
                <w:tab w:val="left" w:pos="3495"/>
              </w:tabs>
              <w:spacing w:after="160" w:line="278"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Neutralizer</w:t>
            </w:r>
          </w:p>
        </w:tc>
      </w:tr>
    </w:tbl>
    <w:p w14:paraId="0F5F5CF7" w14:textId="5D472218" w:rsidR="00FD5CDF" w:rsidRPr="00FD5CDF" w:rsidRDefault="00FD5CDF" w:rsidP="00FD5CDF">
      <w:pPr>
        <w:tabs>
          <w:tab w:val="left" w:pos="3495"/>
        </w:tabs>
        <w:ind w:left="360"/>
        <w:jc w:val="both"/>
        <w:rPr>
          <w:rFonts w:ascii="Times New Roman" w:hAnsi="Times New Roman" w:cs="Times New Roman"/>
        </w:rPr>
      </w:pPr>
    </w:p>
    <w:p w14:paraId="68090D5A" w14:textId="57792C1B" w:rsidR="00B94566" w:rsidRPr="00FE299A" w:rsidRDefault="00B94566" w:rsidP="00D43D23">
      <w:pPr>
        <w:tabs>
          <w:tab w:val="left" w:pos="3495"/>
        </w:tabs>
        <w:rPr>
          <w:rFonts w:ascii="Times New Roman" w:hAnsi="Times New Roman" w:cs="Times New Roman"/>
          <w:b/>
          <w:bCs/>
        </w:rPr>
      </w:pPr>
    </w:p>
    <w:p w14:paraId="41A6141C" w14:textId="77777777" w:rsidR="00CB350D" w:rsidRPr="006B3736" w:rsidRDefault="00CB350D" w:rsidP="006B3736">
      <w:pPr>
        <w:pStyle w:val="ListParagraph"/>
        <w:tabs>
          <w:tab w:val="left" w:pos="3495"/>
        </w:tabs>
        <w:rPr>
          <w:rFonts w:ascii="Times New Roman" w:hAnsi="Times New Roman" w:cs="Times New Roman"/>
          <w:sz w:val="28"/>
          <w:szCs w:val="28"/>
          <w:lang w:val="en-IN"/>
        </w:rPr>
      </w:pPr>
    </w:p>
    <w:p w14:paraId="6F51A5F4" w14:textId="3C13E17F" w:rsidR="003D4FCC" w:rsidRPr="003D4FCC" w:rsidRDefault="003D4FCC" w:rsidP="003D4FCC">
      <w:pPr>
        <w:tabs>
          <w:tab w:val="left" w:pos="3495"/>
        </w:tabs>
        <w:jc w:val="center"/>
        <w:rPr>
          <w:rFonts w:ascii="Times New Roman" w:hAnsi="Times New Roman" w:cs="Times New Roman"/>
          <w:b/>
          <w:bCs/>
          <w:sz w:val="32"/>
          <w:szCs w:val="32"/>
          <w:u w:val="single"/>
        </w:rPr>
      </w:pPr>
      <w:r w:rsidRPr="003D4FCC">
        <w:rPr>
          <w:rFonts w:ascii="Times New Roman" w:hAnsi="Times New Roman" w:cs="Times New Roman"/>
          <w:b/>
          <w:bCs/>
          <w:sz w:val="32"/>
          <w:szCs w:val="32"/>
          <w:u w:val="single"/>
        </w:rPr>
        <w:lastRenderedPageBreak/>
        <w:t>5.  Material and Method</w:t>
      </w:r>
    </w:p>
    <w:p w14:paraId="6F8DC5E4" w14:textId="77777777" w:rsidR="003D4FCC" w:rsidRDefault="003D4FCC" w:rsidP="003D4FCC">
      <w:pPr>
        <w:tabs>
          <w:tab w:val="left" w:pos="3495"/>
        </w:tabs>
        <w:jc w:val="both"/>
        <w:rPr>
          <w:rFonts w:ascii="Times New Roman" w:hAnsi="Times New Roman" w:cs="Times New Roman"/>
        </w:rPr>
      </w:pPr>
    </w:p>
    <w:p w14:paraId="2A5880C2" w14:textId="3559676A"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b/>
          <w:bCs/>
        </w:rPr>
        <w:t>5.1 SELECTION OF PLANTS:</w:t>
      </w:r>
      <w:r w:rsidRPr="003D4FCC">
        <w:rPr>
          <w:rFonts w:ascii="Times New Roman" w:hAnsi="Times New Roman" w:cs="Times New Roman"/>
        </w:rPr>
        <w:t xml:space="preserve"> Total 3 plants were selected on the basis of review of </w:t>
      </w:r>
    </w:p>
    <w:p w14:paraId="20505F21" w14:textId="77777777"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literature. All of 3 has different role but as a main ingredient its black catechu.</w:t>
      </w:r>
    </w:p>
    <w:p w14:paraId="465E47DC" w14:textId="761F6DF5"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b/>
          <w:bCs/>
        </w:rPr>
        <w:t>5.2 COLLECTION OF PLANTS:</w:t>
      </w:r>
      <w:r w:rsidRPr="003D4FCC">
        <w:rPr>
          <w:rFonts w:ascii="Times New Roman" w:hAnsi="Times New Roman" w:cs="Times New Roman"/>
        </w:rPr>
        <w:t xml:space="preserve"> Plants were collected from different regions and different </w:t>
      </w:r>
    </w:p>
    <w:p w14:paraId="29F798B7" w14:textId="134D6A9D"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xml:space="preserve">areas (powder of Black catechu, Liquorice root) of </w:t>
      </w:r>
      <w:proofErr w:type="spellStart"/>
      <w:r>
        <w:rPr>
          <w:rFonts w:ascii="Times New Roman" w:hAnsi="Times New Roman" w:cs="Times New Roman"/>
        </w:rPr>
        <w:t>Dholka</w:t>
      </w:r>
      <w:proofErr w:type="spellEnd"/>
      <w:r>
        <w:rPr>
          <w:rFonts w:ascii="Times New Roman" w:hAnsi="Times New Roman" w:cs="Times New Roman"/>
        </w:rPr>
        <w:t xml:space="preserve"> , </w:t>
      </w:r>
      <w:r w:rsidRPr="003D4FCC">
        <w:rPr>
          <w:rFonts w:ascii="Times New Roman" w:hAnsi="Times New Roman" w:cs="Times New Roman"/>
        </w:rPr>
        <w:t xml:space="preserve">Gujarat, India. All are blended </w:t>
      </w:r>
    </w:p>
    <w:p w14:paraId="1AAA7D7F" w14:textId="77777777"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and powder is obtained which is used.</w:t>
      </w:r>
    </w:p>
    <w:p w14:paraId="199D42E3" w14:textId="214BC040"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b/>
          <w:bCs/>
        </w:rPr>
        <w:t>5.3 AUTHENTICATION OF PLANTS:</w:t>
      </w:r>
      <w:r w:rsidRPr="003D4FCC">
        <w:rPr>
          <w:rFonts w:ascii="Times New Roman" w:hAnsi="Times New Roman" w:cs="Times New Roman"/>
        </w:rPr>
        <w:t xml:space="preserve"> Plants were authenticated using its morphological, </w:t>
      </w:r>
    </w:p>
    <w:p w14:paraId="5F8050F8" w14:textId="02A865EC" w:rsid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xml:space="preserve">and </w:t>
      </w:r>
      <w:proofErr w:type="spellStart"/>
      <w:r w:rsidRPr="003D4FCC">
        <w:rPr>
          <w:rFonts w:ascii="Times New Roman" w:hAnsi="Times New Roman" w:cs="Times New Roman"/>
        </w:rPr>
        <w:t>physico</w:t>
      </w:r>
      <w:proofErr w:type="spellEnd"/>
      <w:r w:rsidRPr="003D4FCC">
        <w:rPr>
          <w:rFonts w:ascii="Times New Roman" w:hAnsi="Times New Roman" w:cs="Times New Roman"/>
        </w:rPr>
        <w:t>-chemical parameters and maintained in the pharmacognosy department of</w:t>
      </w:r>
      <w:r>
        <w:rPr>
          <w:rFonts w:ascii="Times New Roman" w:hAnsi="Times New Roman" w:cs="Times New Roman"/>
        </w:rPr>
        <w:t xml:space="preserve"> </w:t>
      </w:r>
      <w:r w:rsidRPr="003D4FCC">
        <w:rPr>
          <w:rFonts w:ascii="Times New Roman" w:hAnsi="Times New Roman" w:cs="Times New Roman"/>
        </w:rPr>
        <w:t>school of pharmacy,</w:t>
      </w:r>
      <w:r>
        <w:rPr>
          <w:rFonts w:ascii="Times New Roman" w:hAnsi="Times New Roman" w:cs="Times New Roman"/>
        </w:rPr>
        <w:t xml:space="preserve"> Rai University, </w:t>
      </w:r>
      <w:r w:rsidRPr="003D4FCC">
        <w:rPr>
          <w:rFonts w:ascii="Times New Roman" w:hAnsi="Times New Roman" w:cs="Times New Roman"/>
        </w:rPr>
        <w:t xml:space="preserve"> </w:t>
      </w:r>
      <w:proofErr w:type="spellStart"/>
      <w:r>
        <w:rPr>
          <w:rFonts w:ascii="Times New Roman" w:hAnsi="Times New Roman" w:cs="Times New Roman"/>
        </w:rPr>
        <w:t>Dholka</w:t>
      </w:r>
      <w:proofErr w:type="spellEnd"/>
      <w:r>
        <w:rPr>
          <w:rFonts w:ascii="Times New Roman" w:hAnsi="Times New Roman" w:cs="Times New Roman"/>
        </w:rPr>
        <w:t xml:space="preserve"> </w:t>
      </w:r>
      <w:r w:rsidRPr="003D4FCC">
        <w:rPr>
          <w:rFonts w:ascii="Times New Roman" w:hAnsi="Times New Roman" w:cs="Times New Roman"/>
        </w:rPr>
        <w:t>, Gujarat for further reference.</w:t>
      </w:r>
    </w:p>
    <w:p w14:paraId="64070A33" w14:textId="77777777" w:rsidR="003D4FCC" w:rsidRPr="003D4FCC" w:rsidRDefault="003D4FCC" w:rsidP="003D4FCC">
      <w:pPr>
        <w:tabs>
          <w:tab w:val="left" w:pos="3495"/>
        </w:tabs>
        <w:jc w:val="both"/>
        <w:rPr>
          <w:rFonts w:ascii="Times New Roman" w:hAnsi="Times New Roman" w:cs="Times New Roman"/>
        </w:rPr>
      </w:pPr>
    </w:p>
    <w:p w14:paraId="58AF2C95" w14:textId="3276764A" w:rsidR="003D4FCC" w:rsidRPr="003D4FCC" w:rsidRDefault="003D4FCC" w:rsidP="003D4FCC">
      <w:pPr>
        <w:tabs>
          <w:tab w:val="left" w:pos="3495"/>
        </w:tabs>
        <w:jc w:val="both"/>
        <w:rPr>
          <w:rFonts w:ascii="Times New Roman" w:hAnsi="Times New Roman" w:cs="Times New Roman"/>
          <w:b/>
          <w:bCs/>
        </w:rPr>
      </w:pPr>
      <w:r w:rsidRPr="003D4FCC">
        <w:rPr>
          <w:rFonts w:ascii="Times New Roman" w:hAnsi="Times New Roman" w:cs="Times New Roman"/>
          <w:b/>
          <w:bCs/>
        </w:rPr>
        <w:t>5.4 MATERIALS:</w:t>
      </w:r>
    </w:p>
    <w:p w14:paraId="534E3EF2" w14:textId="1DBB2AF8" w:rsidR="003D4FCC" w:rsidRPr="003D4FCC" w:rsidRDefault="003D4FCC" w:rsidP="003D4FCC">
      <w:pPr>
        <w:tabs>
          <w:tab w:val="left" w:pos="3495"/>
        </w:tabs>
        <w:jc w:val="both"/>
        <w:rPr>
          <w:rFonts w:ascii="Times New Roman" w:hAnsi="Times New Roman" w:cs="Times New Roman"/>
          <w:b/>
          <w:bCs/>
        </w:rPr>
      </w:pPr>
      <w:r w:rsidRPr="003D4FCC">
        <w:rPr>
          <w:rFonts w:ascii="Times New Roman" w:hAnsi="Times New Roman" w:cs="Times New Roman"/>
          <w:b/>
          <w:bCs/>
        </w:rPr>
        <w:t>5.4.1 Apparatus:</w:t>
      </w:r>
    </w:p>
    <w:p w14:paraId="7BD1BC8D" w14:textId="77777777"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Beaker</w:t>
      </w:r>
    </w:p>
    <w:p w14:paraId="383B69FB" w14:textId="77777777"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Glass rod</w:t>
      </w:r>
    </w:p>
    <w:p w14:paraId="5A5D864B" w14:textId="77777777"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Mortar pestle</w:t>
      </w:r>
    </w:p>
    <w:p w14:paraId="50F5C95B" w14:textId="77777777"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Conical flask</w:t>
      </w:r>
    </w:p>
    <w:p w14:paraId="003A874C" w14:textId="77777777"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Water-bath</w:t>
      </w:r>
    </w:p>
    <w:p w14:paraId="60651CEA" w14:textId="77777777"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Measuring cylinder</w:t>
      </w:r>
    </w:p>
    <w:p w14:paraId="22132097" w14:textId="77777777" w:rsid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Weighing machine</w:t>
      </w:r>
    </w:p>
    <w:p w14:paraId="41205D66" w14:textId="77777777" w:rsidR="003D4FCC" w:rsidRPr="003D4FCC" w:rsidRDefault="003D4FCC" w:rsidP="003D4FCC">
      <w:pPr>
        <w:tabs>
          <w:tab w:val="left" w:pos="3495"/>
        </w:tabs>
        <w:jc w:val="both"/>
        <w:rPr>
          <w:rFonts w:ascii="Times New Roman" w:hAnsi="Times New Roman" w:cs="Times New Roman"/>
        </w:rPr>
      </w:pPr>
    </w:p>
    <w:p w14:paraId="52D61214" w14:textId="7B158FAA" w:rsidR="003D4FCC" w:rsidRPr="003D4FCC" w:rsidRDefault="003D4FCC" w:rsidP="003D4FCC">
      <w:pPr>
        <w:tabs>
          <w:tab w:val="left" w:pos="3495"/>
        </w:tabs>
        <w:jc w:val="both"/>
        <w:rPr>
          <w:rFonts w:ascii="Times New Roman" w:hAnsi="Times New Roman" w:cs="Times New Roman"/>
          <w:b/>
          <w:bCs/>
        </w:rPr>
      </w:pPr>
      <w:r w:rsidRPr="003D4FCC">
        <w:rPr>
          <w:rFonts w:ascii="Times New Roman" w:hAnsi="Times New Roman" w:cs="Times New Roman"/>
          <w:b/>
          <w:bCs/>
        </w:rPr>
        <w:t>5.4.2 Ingredients:</w:t>
      </w:r>
    </w:p>
    <w:p w14:paraId="79805F35" w14:textId="77777777" w:rsidR="003D4FCC" w:rsidRPr="003D4FCC" w:rsidRDefault="003D4FCC" w:rsidP="003D4FCC">
      <w:pPr>
        <w:tabs>
          <w:tab w:val="left" w:pos="3495"/>
        </w:tabs>
        <w:jc w:val="both"/>
        <w:rPr>
          <w:rFonts w:ascii="Times New Roman" w:hAnsi="Times New Roman" w:cs="Times New Roman"/>
          <w:b/>
          <w:bCs/>
          <w:u w:val="single"/>
        </w:rPr>
      </w:pPr>
      <w:r w:rsidRPr="003D4FCC">
        <w:rPr>
          <w:rFonts w:ascii="Times New Roman" w:hAnsi="Times New Roman" w:cs="Times New Roman"/>
          <w:b/>
          <w:bCs/>
          <w:u w:val="single"/>
        </w:rPr>
        <w:t>Active Ingredients:</w:t>
      </w:r>
    </w:p>
    <w:p w14:paraId="4CD15B34" w14:textId="77777777"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Black catechu</w:t>
      </w:r>
    </w:p>
    <w:p w14:paraId="16A4C9E9" w14:textId="77777777"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Peppermint oil</w:t>
      </w:r>
    </w:p>
    <w:p w14:paraId="4AE2B853" w14:textId="77777777"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Liquorice root</w:t>
      </w:r>
    </w:p>
    <w:p w14:paraId="76C62955" w14:textId="77777777"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Guava Leaf</w:t>
      </w:r>
    </w:p>
    <w:p w14:paraId="2B2C9246" w14:textId="77777777" w:rsidR="003D4FCC" w:rsidRPr="003D4FCC" w:rsidRDefault="003D4FCC" w:rsidP="003D4FCC">
      <w:pPr>
        <w:tabs>
          <w:tab w:val="left" w:pos="3495"/>
        </w:tabs>
        <w:jc w:val="both"/>
        <w:rPr>
          <w:rFonts w:ascii="Times New Roman" w:hAnsi="Times New Roman" w:cs="Times New Roman"/>
          <w:b/>
          <w:bCs/>
          <w:u w:val="single"/>
        </w:rPr>
      </w:pPr>
      <w:r w:rsidRPr="003D4FCC">
        <w:rPr>
          <w:rFonts w:ascii="Times New Roman" w:hAnsi="Times New Roman" w:cs="Times New Roman"/>
          <w:b/>
          <w:bCs/>
          <w:u w:val="single"/>
        </w:rPr>
        <w:lastRenderedPageBreak/>
        <w:t>Excipients:</w:t>
      </w:r>
    </w:p>
    <w:p w14:paraId="67F44C96" w14:textId="77777777"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Carbopol 934</w:t>
      </w:r>
    </w:p>
    <w:p w14:paraId="222B096F" w14:textId="77777777"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Methyl paraben</w:t>
      </w:r>
    </w:p>
    <w:p w14:paraId="6815B339" w14:textId="77777777"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xml:space="preserve">• Propyl paraben </w:t>
      </w:r>
    </w:p>
    <w:p w14:paraId="2AD28BB0" w14:textId="7D1ECD0C" w:rsidR="002F5BEB"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xml:space="preserve">• </w:t>
      </w:r>
      <w:r>
        <w:rPr>
          <w:rFonts w:ascii="Times New Roman" w:hAnsi="Times New Roman" w:cs="Times New Roman"/>
        </w:rPr>
        <w:t>Sodium bicarbonate</w:t>
      </w:r>
    </w:p>
    <w:p w14:paraId="4D205470" w14:textId="77777777" w:rsidR="00A60E1F" w:rsidRDefault="00A60E1F" w:rsidP="003D4FCC">
      <w:pPr>
        <w:tabs>
          <w:tab w:val="left" w:pos="3495"/>
        </w:tabs>
        <w:jc w:val="both"/>
        <w:rPr>
          <w:rFonts w:ascii="Times New Roman" w:hAnsi="Times New Roman" w:cs="Times New Roman"/>
          <w:b/>
          <w:bCs/>
        </w:rPr>
      </w:pPr>
    </w:p>
    <w:p w14:paraId="182DF144" w14:textId="608AEFD9" w:rsidR="00A60E1F" w:rsidRPr="00A60E1F" w:rsidRDefault="00A60E1F" w:rsidP="003D4FCC">
      <w:pPr>
        <w:tabs>
          <w:tab w:val="left" w:pos="3495"/>
        </w:tabs>
        <w:jc w:val="both"/>
        <w:rPr>
          <w:rFonts w:ascii="Times New Roman" w:hAnsi="Times New Roman" w:cs="Times New Roman"/>
          <w:b/>
          <w:bCs/>
        </w:rPr>
      </w:pPr>
      <w:r w:rsidRPr="00A60E1F">
        <w:rPr>
          <w:rFonts w:ascii="Times New Roman" w:hAnsi="Times New Roman" w:cs="Times New Roman"/>
          <w:b/>
          <w:bCs/>
        </w:rPr>
        <w:t>5.5 FORMULA:</w:t>
      </w:r>
    </w:p>
    <w:p w14:paraId="5C0390C5" w14:textId="77777777" w:rsidR="00AD2C05" w:rsidRDefault="00AD2C05" w:rsidP="00A60E1F">
      <w:pPr>
        <w:pStyle w:val="Caption"/>
        <w:keepNext/>
        <w:jc w:val="center"/>
        <w:rPr>
          <w:rFonts w:ascii="Times New Roman" w:hAnsi="Times New Roman" w:cs="Times New Roman"/>
          <w:b/>
          <w:bCs/>
          <w:i w:val="0"/>
          <w:iCs w:val="0"/>
          <w:color w:val="000000" w:themeColor="text1"/>
          <w:sz w:val="24"/>
          <w:szCs w:val="24"/>
        </w:rPr>
      </w:pPr>
    </w:p>
    <w:p w14:paraId="7FA20022" w14:textId="30FC5988" w:rsidR="00A60E1F" w:rsidRPr="00AD2C05" w:rsidRDefault="00A60E1F" w:rsidP="00A60E1F">
      <w:pPr>
        <w:pStyle w:val="Caption"/>
        <w:keepNext/>
        <w:jc w:val="center"/>
        <w:rPr>
          <w:rFonts w:ascii="Times New Roman" w:hAnsi="Times New Roman" w:cs="Times New Roman"/>
          <w:b/>
          <w:bCs/>
          <w:i w:val="0"/>
          <w:iCs w:val="0"/>
          <w:color w:val="000000" w:themeColor="text1"/>
          <w:sz w:val="24"/>
          <w:szCs w:val="24"/>
        </w:rPr>
      </w:pPr>
      <w:r w:rsidRPr="00AD2C05">
        <w:rPr>
          <w:rFonts w:ascii="Times New Roman" w:hAnsi="Times New Roman" w:cs="Times New Roman"/>
          <w:b/>
          <w:bCs/>
          <w:i w:val="0"/>
          <w:iCs w:val="0"/>
          <w:color w:val="000000" w:themeColor="text1"/>
          <w:sz w:val="24"/>
          <w:szCs w:val="24"/>
        </w:rPr>
        <w:t xml:space="preserve">Table </w:t>
      </w:r>
      <w:r w:rsidR="00AD2C05" w:rsidRPr="00AD2C05">
        <w:rPr>
          <w:rFonts w:ascii="Times New Roman" w:hAnsi="Times New Roman" w:cs="Times New Roman"/>
          <w:b/>
          <w:bCs/>
          <w:i w:val="0"/>
          <w:iCs w:val="0"/>
          <w:color w:val="000000" w:themeColor="text1"/>
          <w:sz w:val="24"/>
          <w:szCs w:val="24"/>
        </w:rPr>
        <w:t>6:</w:t>
      </w:r>
      <w:r w:rsidRPr="00AD2C05">
        <w:rPr>
          <w:rFonts w:ascii="Times New Roman" w:hAnsi="Times New Roman" w:cs="Times New Roman"/>
          <w:b/>
          <w:bCs/>
          <w:i w:val="0"/>
          <w:iCs w:val="0"/>
          <w:color w:val="000000" w:themeColor="text1"/>
          <w:sz w:val="24"/>
          <w:szCs w:val="24"/>
        </w:rPr>
        <w:t xml:space="preserve"> List of contents of Mouth ulcer gel</w:t>
      </w:r>
    </w:p>
    <w:tbl>
      <w:tblPr>
        <w:tblStyle w:val="TableGrid"/>
        <w:tblW w:w="9736" w:type="dxa"/>
        <w:tblLook w:val="04A0" w:firstRow="1" w:lastRow="0" w:firstColumn="1" w:lastColumn="0" w:noHBand="0" w:noVBand="1"/>
      </w:tblPr>
      <w:tblGrid>
        <w:gridCol w:w="2800"/>
        <w:gridCol w:w="3395"/>
        <w:gridCol w:w="3541"/>
      </w:tblGrid>
      <w:tr w:rsidR="00A60E1F" w14:paraId="0F411459" w14:textId="77777777" w:rsidTr="00A60E1F">
        <w:trPr>
          <w:trHeight w:val="352"/>
        </w:trPr>
        <w:tc>
          <w:tcPr>
            <w:tcW w:w="2800" w:type="dxa"/>
          </w:tcPr>
          <w:p w14:paraId="63F5225A" w14:textId="1536D612"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b/>
                <w:bCs/>
                <w:sz w:val="28"/>
                <w:szCs w:val="28"/>
              </w:rPr>
              <w:t>Sr. No.</w:t>
            </w:r>
          </w:p>
        </w:tc>
        <w:tc>
          <w:tcPr>
            <w:tcW w:w="3395" w:type="dxa"/>
          </w:tcPr>
          <w:p w14:paraId="4E33C896" w14:textId="493A7B6A"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b/>
                <w:bCs/>
                <w:sz w:val="28"/>
                <w:szCs w:val="28"/>
              </w:rPr>
              <w:t>INGREDIENTS</w:t>
            </w:r>
          </w:p>
        </w:tc>
        <w:tc>
          <w:tcPr>
            <w:tcW w:w="3541" w:type="dxa"/>
          </w:tcPr>
          <w:p w14:paraId="33A2FFEE" w14:textId="639D6773"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b/>
                <w:bCs/>
                <w:sz w:val="28"/>
                <w:szCs w:val="28"/>
              </w:rPr>
              <w:t>QUANTITY</w:t>
            </w:r>
          </w:p>
        </w:tc>
      </w:tr>
      <w:tr w:rsidR="00A60E1F" w14:paraId="06808736" w14:textId="77777777" w:rsidTr="00A60E1F">
        <w:trPr>
          <w:trHeight w:val="352"/>
        </w:trPr>
        <w:tc>
          <w:tcPr>
            <w:tcW w:w="2800" w:type="dxa"/>
          </w:tcPr>
          <w:p w14:paraId="4EB6475D" w14:textId="28968DBB"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1</w:t>
            </w:r>
          </w:p>
        </w:tc>
        <w:tc>
          <w:tcPr>
            <w:tcW w:w="3395" w:type="dxa"/>
          </w:tcPr>
          <w:p w14:paraId="41DC9AFE" w14:textId="3EF891CC"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Black catechu</w:t>
            </w:r>
          </w:p>
        </w:tc>
        <w:tc>
          <w:tcPr>
            <w:tcW w:w="3541" w:type="dxa"/>
          </w:tcPr>
          <w:p w14:paraId="4732E4CE" w14:textId="37D8DD90"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10 ml</w:t>
            </w:r>
          </w:p>
        </w:tc>
      </w:tr>
      <w:tr w:rsidR="00A60E1F" w14:paraId="682358FF" w14:textId="77777777" w:rsidTr="00A60E1F">
        <w:trPr>
          <w:trHeight w:val="352"/>
        </w:trPr>
        <w:tc>
          <w:tcPr>
            <w:tcW w:w="2800" w:type="dxa"/>
          </w:tcPr>
          <w:p w14:paraId="0BCFC3F7" w14:textId="60FE022B"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2</w:t>
            </w:r>
          </w:p>
        </w:tc>
        <w:tc>
          <w:tcPr>
            <w:tcW w:w="3395" w:type="dxa"/>
          </w:tcPr>
          <w:p w14:paraId="3C9D87B0" w14:textId="0BA61B45"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Guava leaves</w:t>
            </w:r>
          </w:p>
        </w:tc>
        <w:tc>
          <w:tcPr>
            <w:tcW w:w="3541" w:type="dxa"/>
          </w:tcPr>
          <w:p w14:paraId="026B442E" w14:textId="7E70CBE7"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6 ml</w:t>
            </w:r>
          </w:p>
        </w:tc>
      </w:tr>
      <w:tr w:rsidR="00A60E1F" w14:paraId="22ADAA6B" w14:textId="77777777" w:rsidTr="00A60E1F">
        <w:trPr>
          <w:trHeight w:val="352"/>
        </w:trPr>
        <w:tc>
          <w:tcPr>
            <w:tcW w:w="2800" w:type="dxa"/>
          </w:tcPr>
          <w:p w14:paraId="2F1A2900" w14:textId="484B52B4"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3</w:t>
            </w:r>
          </w:p>
        </w:tc>
        <w:tc>
          <w:tcPr>
            <w:tcW w:w="3395" w:type="dxa"/>
          </w:tcPr>
          <w:p w14:paraId="19A3A0DF" w14:textId="0CB0B1EA"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Liquorice</w:t>
            </w:r>
          </w:p>
        </w:tc>
        <w:tc>
          <w:tcPr>
            <w:tcW w:w="3541" w:type="dxa"/>
          </w:tcPr>
          <w:p w14:paraId="355F4382" w14:textId="71A60E69"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2 ml</w:t>
            </w:r>
          </w:p>
        </w:tc>
      </w:tr>
      <w:tr w:rsidR="00A60E1F" w14:paraId="6128FD54" w14:textId="77777777" w:rsidTr="00A60E1F">
        <w:trPr>
          <w:trHeight w:val="352"/>
        </w:trPr>
        <w:tc>
          <w:tcPr>
            <w:tcW w:w="2800" w:type="dxa"/>
          </w:tcPr>
          <w:p w14:paraId="7B6F9CB1" w14:textId="0A83B906"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4</w:t>
            </w:r>
          </w:p>
        </w:tc>
        <w:tc>
          <w:tcPr>
            <w:tcW w:w="3395" w:type="dxa"/>
          </w:tcPr>
          <w:p w14:paraId="03DB19A2" w14:textId="7A5DDDCA"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Peppermint oil</w:t>
            </w:r>
          </w:p>
        </w:tc>
        <w:tc>
          <w:tcPr>
            <w:tcW w:w="3541" w:type="dxa"/>
          </w:tcPr>
          <w:p w14:paraId="0772FB8D" w14:textId="7E127A93" w:rsidR="00A60E1F" w:rsidRPr="00A60E1F" w:rsidRDefault="00A60E1F" w:rsidP="00A60E1F">
            <w:pPr>
              <w:tabs>
                <w:tab w:val="left" w:pos="3495"/>
              </w:tabs>
              <w:jc w:val="center"/>
              <w:rPr>
                <w:rFonts w:ascii="Times New Roman" w:hAnsi="Times New Roman" w:cs="Times New Roman"/>
                <w:b/>
                <w:bCs/>
                <w:sz w:val="28"/>
                <w:szCs w:val="28"/>
              </w:rPr>
            </w:pPr>
            <w:proofErr w:type="spellStart"/>
            <w:r w:rsidRPr="00A60E1F">
              <w:rPr>
                <w:rFonts w:ascii="Times New Roman" w:hAnsi="Times New Roman" w:cs="Times New Roman"/>
                <w:sz w:val="28"/>
                <w:szCs w:val="28"/>
              </w:rPr>
              <w:t>q.s</w:t>
            </w:r>
            <w:proofErr w:type="spellEnd"/>
          </w:p>
        </w:tc>
      </w:tr>
      <w:tr w:rsidR="00A60E1F" w14:paraId="57C5D678" w14:textId="77777777" w:rsidTr="00A60E1F">
        <w:trPr>
          <w:trHeight w:val="352"/>
        </w:trPr>
        <w:tc>
          <w:tcPr>
            <w:tcW w:w="2800" w:type="dxa"/>
          </w:tcPr>
          <w:p w14:paraId="7C8B66B0" w14:textId="25F564B2"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5</w:t>
            </w:r>
          </w:p>
        </w:tc>
        <w:tc>
          <w:tcPr>
            <w:tcW w:w="3395" w:type="dxa"/>
          </w:tcPr>
          <w:p w14:paraId="0AEF72B7" w14:textId="68FC6E42"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Carbopol 934</w:t>
            </w:r>
          </w:p>
        </w:tc>
        <w:tc>
          <w:tcPr>
            <w:tcW w:w="3541" w:type="dxa"/>
          </w:tcPr>
          <w:p w14:paraId="1F1084DD" w14:textId="2F884605"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2g</w:t>
            </w:r>
          </w:p>
        </w:tc>
      </w:tr>
      <w:tr w:rsidR="00A60E1F" w14:paraId="592D70C9" w14:textId="77777777" w:rsidTr="00A60E1F">
        <w:trPr>
          <w:trHeight w:val="352"/>
        </w:trPr>
        <w:tc>
          <w:tcPr>
            <w:tcW w:w="2800" w:type="dxa"/>
          </w:tcPr>
          <w:p w14:paraId="0464700F" w14:textId="371EDB87"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6</w:t>
            </w:r>
          </w:p>
        </w:tc>
        <w:tc>
          <w:tcPr>
            <w:tcW w:w="3395" w:type="dxa"/>
          </w:tcPr>
          <w:p w14:paraId="1C2BA51A" w14:textId="35D8A60E"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Methyl paraben</w:t>
            </w:r>
          </w:p>
        </w:tc>
        <w:tc>
          <w:tcPr>
            <w:tcW w:w="3541" w:type="dxa"/>
          </w:tcPr>
          <w:p w14:paraId="51698C05" w14:textId="53674306"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0.02g</w:t>
            </w:r>
          </w:p>
        </w:tc>
      </w:tr>
      <w:tr w:rsidR="00A60E1F" w14:paraId="624B1463" w14:textId="77777777" w:rsidTr="00A60E1F">
        <w:trPr>
          <w:trHeight w:val="352"/>
        </w:trPr>
        <w:tc>
          <w:tcPr>
            <w:tcW w:w="2800" w:type="dxa"/>
          </w:tcPr>
          <w:p w14:paraId="52F145F2" w14:textId="3B831226"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7</w:t>
            </w:r>
          </w:p>
        </w:tc>
        <w:tc>
          <w:tcPr>
            <w:tcW w:w="3395" w:type="dxa"/>
          </w:tcPr>
          <w:p w14:paraId="0D15247E" w14:textId="2E5C14E5"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Propyl paraben</w:t>
            </w:r>
          </w:p>
        </w:tc>
        <w:tc>
          <w:tcPr>
            <w:tcW w:w="3541" w:type="dxa"/>
          </w:tcPr>
          <w:p w14:paraId="7F25A580" w14:textId="1D9A6DE9"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0.02g</w:t>
            </w:r>
          </w:p>
        </w:tc>
      </w:tr>
      <w:tr w:rsidR="00A60E1F" w14:paraId="0DE50286" w14:textId="77777777" w:rsidTr="00A60E1F">
        <w:trPr>
          <w:trHeight w:val="352"/>
        </w:trPr>
        <w:tc>
          <w:tcPr>
            <w:tcW w:w="2800" w:type="dxa"/>
          </w:tcPr>
          <w:p w14:paraId="611153AC" w14:textId="48773985"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8</w:t>
            </w:r>
          </w:p>
        </w:tc>
        <w:tc>
          <w:tcPr>
            <w:tcW w:w="3395" w:type="dxa"/>
          </w:tcPr>
          <w:p w14:paraId="70C3DB8D" w14:textId="2D5A8889" w:rsidR="00A60E1F" w:rsidRPr="00A60E1F" w:rsidRDefault="00A60E1F" w:rsidP="00A60E1F">
            <w:pPr>
              <w:tabs>
                <w:tab w:val="left" w:pos="3495"/>
              </w:tabs>
              <w:jc w:val="center"/>
              <w:rPr>
                <w:rFonts w:ascii="Times New Roman" w:hAnsi="Times New Roman" w:cs="Times New Roman"/>
                <w:sz w:val="28"/>
                <w:szCs w:val="28"/>
              </w:rPr>
            </w:pPr>
            <w:r w:rsidRPr="00A60E1F">
              <w:rPr>
                <w:rFonts w:ascii="Times New Roman" w:hAnsi="Times New Roman" w:cs="Times New Roman"/>
                <w:sz w:val="28"/>
                <w:szCs w:val="28"/>
              </w:rPr>
              <w:t>Sodium bicarbonate</w:t>
            </w:r>
          </w:p>
        </w:tc>
        <w:tc>
          <w:tcPr>
            <w:tcW w:w="3541" w:type="dxa"/>
          </w:tcPr>
          <w:p w14:paraId="24CAA9E8" w14:textId="2FA88DB2" w:rsidR="00A60E1F" w:rsidRPr="00A60E1F" w:rsidRDefault="00A60E1F" w:rsidP="00A60E1F">
            <w:pPr>
              <w:tabs>
                <w:tab w:val="left" w:pos="3495"/>
              </w:tabs>
              <w:jc w:val="center"/>
              <w:rPr>
                <w:rFonts w:ascii="Times New Roman" w:hAnsi="Times New Roman" w:cs="Times New Roman"/>
                <w:b/>
                <w:bCs/>
                <w:sz w:val="28"/>
                <w:szCs w:val="28"/>
              </w:rPr>
            </w:pPr>
            <w:proofErr w:type="spellStart"/>
            <w:r w:rsidRPr="00A60E1F">
              <w:rPr>
                <w:rFonts w:ascii="Times New Roman" w:hAnsi="Times New Roman" w:cs="Times New Roman"/>
                <w:sz w:val="28"/>
                <w:szCs w:val="28"/>
              </w:rPr>
              <w:t>q.s</w:t>
            </w:r>
            <w:proofErr w:type="spellEnd"/>
          </w:p>
        </w:tc>
      </w:tr>
      <w:tr w:rsidR="00A60E1F" w14:paraId="45F90274" w14:textId="77777777" w:rsidTr="00A60E1F">
        <w:trPr>
          <w:trHeight w:val="352"/>
        </w:trPr>
        <w:tc>
          <w:tcPr>
            <w:tcW w:w="2800" w:type="dxa"/>
          </w:tcPr>
          <w:p w14:paraId="42E6990E" w14:textId="7050B3D0"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9</w:t>
            </w:r>
          </w:p>
        </w:tc>
        <w:tc>
          <w:tcPr>
            <w:tcW w:w="3395" w:type="dxa"/>
          </w:tcPr>
          <w:p w14:paraId="238A8588" w14:textId="630F1DB5"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Distilled water</w:t>
            </w:r>
          </w:p>
        </w:tc>
        <w:tc>
          <w:tcPr>
            <w:tcW w:w="3541" w:type="dxa"/>
          </w:tcPr>
          <w:p w14:paraId="143164E9" w14:textId="55F39F5D" w:rsidR="00A60E1F" w:rsidRPr="00A60E1F" w:rsidRDefault="00A60E1F" w:rsidP="00A60E1F">
            <w:pPr>
              <w:tabs>
                <w:tab w:val="left" w:pos="3495"/>
              </w:tabs>
              <w:jc w:val="center"/>
              <w:rPr>
                <w:rFonts w:ascii="Times New Roman" w:hAnsi="Times New Roman" w:cs="Times New Roman"/>
                <w:b/>
                <w:bCs/>
                <w:sz w:val="28"/>
                <w:szCs w:val="28"/>
              </w:rPr>
            </w:pPr>
            <w:proofErr w:type="spellStart"/>
            <w:r w:rsidRPr="00A60E1F">
              <w:rPr>
                <w:rFonts w:ascii="Times New Roman" w:hAnsi="Times New Roman" w:cs="Times New Roman"/>
                <w:sz w:val="28"/>
                <w:szCs w:val="28"/>
              </w:rPr>
              <w:t>q.s</w:t>
            </w:r>
            <w:proofErr w:type="spellEnd"/>
          </w:p>
        </w:tc>
      </w:tr>
    </w:tbl>
    <w:p w14:paraId="2E2ADEA8" w14:textId="77777777" w:rsidR="00FF2C2F" w:rsidRDefault="00FF2C2F" w:rsidP="00146A11">
      <w:pPr>
        <w:tabs>
          <w:tab w:val="left" w:pos="3495"/>
        </w:tabs>
        <w:rPr>
          <w:rFonts w:ascii="Times New Roman" w:hAnsi="Times New Roman" w:cs="Times New Roman"/>
          <w:b/>
          <w:bCs/>
          <w:sz w:val="32"/>
          <w:szCs w:val="32"/>
        </w:rPr>
      </w:pPr>
    </w:p>
    <w:p w14:paraId="746C450C" w14:textId="77777777" w:rsidR="00B411BA" w:rsidRDefault="00B411BA" w:rsidP="00146A11">
      <w:pPr>
        <w:tabs>
          <w:tab w:val="left" w:pos="3495"/>
        </w:tabs>
        <w:rPr>
          <w:rFonts w:ascii="Times New Roman" w:hAnsi="Times New Roman" w:cs="Times New Roman"/>
          <w:b/>
          <w:bCs/>
          <w:sz w:val="32"/>
          <w:szCs w:val="32"/>
        </w:rPr>
      </w:pPr>
    </w:p>
    <w:p w14:paraId="676A7E30" w14:textId="05E055A9" w:rsidR="00B411BA" w:rsidRPr="00B411BA" w:rsidRDefault="00B411BA" w:rsidP="00B411BA">
      <w:pPr>
        <w:tabs>
          <w:tab w:val="left" w:pos="3495"/>
        </w:tabs>
        <w:jc w:val="center"/>
        <w:rPr>
          <w:rFonts w:ascii="Times New Roman" w:hAnsi="Times New Roman" w:cs="Times New Roman"/>
          <w:b/>
          <w:bCs/>
          <w:sz w:val="28"/>
          <w:szCs w:val="28"/>
          <w:u w:val="single"/>
        </w:rPr>
      </w:pPr>
      <w:r w:rsidRPr="00B411BA">
        <w:rPr>
          <w:rFonts w:ascii="Times New Roman" w:hAnsi="Times New Roman" w:cs="Times New Roman"/>
          <w:b/>
          <w:bCs/>
          <w:sz w:val="28"/>
          <w:szCs w:val="28"/>
          <w:u w:val="single"/>
        </w:rPr>
        <w:t>5.6 M</w:t>
      </w:r>
      <w:r>
        <w:rPr>
          <w:rFonts w:ascii="Times New Roman" w:hAnsi="Times New Roman" w:cs="Times New Roman"/>
          <w:b/>
          <w:bCs/>
          <w:sz w:val="28"/>
          <w:szCs w:val="28"/>
          <w:u w:val="single"/>
        </w:rPr>
        <w:t>ETHOD</w:t>
      </w:r>
      <w:r w:rsidRPr="00B411BA">
        <w:rPr>
          <w:rFonts w:ascii="Times New Roman" w:hAnsi="Times New Roman" w:cs="Times New Roman"/>
          <w:b/>
          <w:bCs/>
          <w:sz w:val="28"/>
          <w:szCs w:val="28"/>
          <w:u w:val="single"/>
        </w:rPr>
        <w:t xml:space="preserve"> </w:t>
      </w:r>
      <w:r>
        <w:rPr>
          <w:rFonts w:ascii="Times New Roman" w:hAnsi="Times New Roman" w:cs="Times New Roman"/>
          <w:b/>
          <w:bCs/>
          <w:sz w:val="28"/>
          <w:szCs w:val="28"/>
          <w:u w:val="single"/>
        </w:rPr>
        <w:t>OF</w:t>
      </w:r>
      <w:r w:rsidRPr="00B411BA">
        <w:rPr>
          <w:rFonts w:ascii="Times New Roman" w:hAnsi="Times New Roman" w:cs="Times New Roman"/>
          <w:b/>
          <w:bCs/>
          <w:sz w:val="28"/>
          <w:szCs w:val="28"/>
          <w:u w:val="single"/>
        </w:rPr>
        <w:t xml:space="preserve"> PREPARATION OF EXTRACT</w:t>
      </w:r>
    </w:p>
    <w:p w14:paraId="7B77DB8A" w14:textId="77777777" w:rsidR="00B411BA" w:rsidRDefault="00B411BA" w:rsidP="00B411BA">
      <w:pPr>
        <w:tabs>
          <w:tab w:val="left" w:pos="3495"/>
        </w:tabs>
        <w:jc w:val="center"/>
        <w:rPr>
          <w:rFonts w:ascii="Times New Roman" w:hAnsi="Times New Roman" w:cs="Times New Roman"/>
        </w:rPr>
      </w:pPr>
      <w:r w:rsidRPr="00B411BA">
        <w:rPr>
          <w:rFonts w:ascii="Times New Roman" w:hAnsi="Times New Roman" w:cs="Times New Roman"/>
        </w:rPr>
        <w:t>The extraction done by maceration technique which includes following steps:</w:t>
      </w:r>
    </w:p>
    <w:p w14:paraId="7B7064E1" w14:textId="726E1410" w:rsidR="00B411BA" w:rsidRPr="00B411BA" w:rsidRDefault="00B411BA" w:rsidP="00B411BA">
      <w:pPr>
        <w:tabs>
          <w:tab w:val="left" w:pos="3495"/>
        </w:tabs>
        <w:jc w:val="center"/>
        <w:rPr>
          <w:rFonts w:ascii="Times New Roman" w:hAnsi="Times New Roman" w:cs="Times New Roman"/>
        </w:rPr>
      </w:pPr>
      <w:r>
        <w:rPr>
          <w:noProof/>
        </w:rPr>
        <w:drawing>
          <wp:inline distT="0" distB="0" distL="0" distR="0" wp14:anchorId="0404ADD7" wp14:editId="2B115607">
            <wp:extent cx="253218" cy="330734"/>
            <wp:effectExtent l="0" t="0" r="0" b="0"/>
            <wp:docPr id="1067225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25735" name=""/>
                    <pic:cNvPicPr/>
                  </pic:nvPicPr>
                  <pic:blipFill>
                    <a:blip r:embed="rId28"/>
                    <a:stretch>
                      <a:fillRect/>
                    </a:stretch>
                  </pic:blipFill>
                  <pic:spPr>
                    <a:xfrm>
                      <a:off x="0" y="0"/>
                      <a:ext cx="256642" cy="335206"/>
                    </a:xfrm>
                    <a:prstGeom prst="rect">
                      <a:avLst/>
                    </a:prstGeom>
                  </pic:spPr>
                </pic:pic>
              </a:graphicData>
            </a:graphic>
          </wp:inline>
        </w:drawing>
      </w:r>
    </w:p>
    <w:p w14:paraId="402E30BF" w14:textId="6958659F" w:rsidR="00B411BA" w:rsidRPr="00B411BA" w:rsidRDefault="00B411BA" w:rsidP="00B411BA">
      <w:pPr>
        <w:tabs>
          <w:tab w:val="left" w:pos="3495"/>
        </w:tabs>
        <w:jc w:val="center"/>
        <w:rPr>
          <w:rFonts w:ascii="Times New Roman" w:hAnsi="Times New Roman" w:cs="Times New Roman"/>
        </w:rPr>
      </w:pPr>
      <w:r w:rsidRPr="00B411BA">
        <w:rPr>
          <w:rFonts w:ascii="Times New Roman" w:hAnsi="Times New Roman" w:cs="Times New Roman"/>
        </w:rPr>
        <w:t>25 fresh guava leaves were collected and cleaned. These leaves were grinded into paste</w:t>
      </w:r>
    </w:p>
    <w:p w14:paraId="4710F3B7" w14:textId="6C02A870" w:rsidR="00B411BA" w:rsidRDefault="00B411BA" w:rsidP="00B411BA">
      <w:pPr>
        <w:tabs>
          <w:tab w:val="left" w:pos="3495"/>
        </w:tabs>
        <w:jc w:val="center"/>
        <w:rPr>
          <w:rFonts w:ascii="Times New Roman" w:hAnsi="Times New Roman" w:cs="Times New Roman"/>
        </w:rPr>
      </w:pPr>
      <w:r w:rsidRPr="00B411BA">
        <w:rPr>
          <w:rFonts w:ascii="Times New Roman" w:hAnsi="Times New Roman" w:cs="Times New Roman"/>
        </w:rPr>
        <w:t>which is then weighed and other powder ingredients</w:t>
      </w:r>
      <w:r w:rsidR="002C6E57">
        <w:rPr>
          <w:rFonts w:ascii="Times New Roman" w:hAnsi="Times New Roman" w:cs="Times New Roman"/>
        </w:rPr>
        <w:t xml:space="preserve"> (black catechu, liquorice root )</w:t>
      </w:r>
      <w:r w:rsidRPr="00B411BA">
        <w:rPr>
          <w:rFonts w:ascii="Times New Roman" w:hAnsi="Times New Roman" w:cs="Times New Roman"/>
        </w:rPr>
        <w:t xml:space="preserve"> are also weighed.</w:t>
      </w:r>
    </w:p>
    <w:p w14:paraId="0EE30AD0" w14:textId="37227B6B" w:rsidR="00B411BA" w:rsidRPr="00B411BA" w:rsidRDefault="00B411BA" w:rsidP="00B411BA">
      <w:pPr>
        <w:tabs>
          <w:tab w:val="left" w:pos="3495"/>
        </w:tabs>
        <w:jc w:val="center"/>
        <w:rPr>
          <w:rFonts w:ascii="Times New Roman" w:hAnsi="Times New Roman" w:cs="Times New Roman"/>
        </w:rPr>
      </w:pPr>
      <w:r>
        <w:rPr>
          <w:noProof/>
        </w:rPr>
        <w:drawing>
          <wp:inline distT="0" distB="0" distL="0" distR="0" wp14:anchorId="40E59801" wp14:editId="430539ED">
            <wp:extent cx="253218" cy="330734"/>
            <wp:effectExtent l="0" t="0" r="0" b="0"/>
            <wp:docPr id="1886269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25735" name=""/>
                    <pic:cNvPicPr/>
                  </pic:nvPicPr>
                  <pic:blipFill>
                    <a:blip r:embed="rId28"/>
                    <a:stretch>
                      <a:fillRect/>
                    </a:stretch>
                  </pic:blipFill>
                  <pic:spPr>
                    <a:xfrm>
                      <a:off x="0" y="0"/>
                      <a:ext cx="256642" cy="335206"/>
                    </a:xfrm>
                    <a:prstGeom prst="rect">
                      <a:avLst/>
                    </a:prstGeom>
                  </pic:spPr>
                </pic:pic>
              </a:graphicData>
            </a:graphic>
          </wp:inline>
        </w:drawing>
      </w:r>
    </w:p>
    <w:p w14:paraId="706295A2" w14:textId="7F3F62A5" w:rsidR="00B411BA" w:rsidRPr="00B411BA" w:rsidRDefault="00B411BA" w:rsidP="00B411BA">
      <w:pPr>
        <w:pStyle w:val="Header"/>
        <w:tabs>
          <w:tab w:val="clear" w:pos="4513"/>
          <w:tab w:val="clear" w:pos="9026"/>
          <w:tab w:val="left" w:pos="3495"/>
        </w:tabs>
        <w:spacing w:after="160" w:line="278" w:lineRule="auto"/>
        <w:jc w:val="center"/>
        <w:rPr>
          <w:rFonts w:ascii="Times New Roman" w:hAnsi="Times New Roman" w:cs="Times New Roman"/>
        </w:rPr>
      </w:pPr>
      <w:r w:rsidRPr="00B411BA">
        <w:rPr>
          <w:rFonts w:ascii="Times New Roman" w:hAnsi="Times New Roman" w:cs="Times New Roman"/>
        </w:rPr>
        <w:lastRenderedPageBreak/>
        <w:t>The paste of guava leave obtained by grinding and powder ingredients is placed in the glass</w:t>
      </w:r>
    </w:p>
    <w:p w14:paraId="1113661C" w14:textId="77777777" w:rsidR="00B411BA" w:rsidRPr="00B411BA" w:rsidRDefault="00B411BA" w:rsidP="00B411BA">
      <w:pPr>
        <w:pStyle w:val="Header"/>
        <w:tabs>
          <w:tab w:val="clear" w:pos="4513"/>
          <w:tab w:val="clear" w:pos="9026"/>
          <w:tab w:val="left" w:pos="3495"/>
        </w:tabs>
        <w:spacing w:after="160" w:line="278" w:lineRule="auto"/>
        <w:jc w:val="center"/>
        <w:rPr>
          <w:rFonts w:ascii="Times New Roman" w:hAnsi="Times New Roman" w:cs="Times New Roman"/>
        </w:rPr>
      </w:pPr>
      <w:r w:rsidRPr="00B411BA">
        <w:rPr>
          <w:rFonts w:ascii="Times New Roman" w:hAnsi="Times New Roman" w:cs="Times New Roman"/>
        </w:rPr>
        <w:t>container and solvent</w:t>
      </w:r>
    </w:p>
    <w:p w14:paraId="3040F632" w14:textId="77777777" w:rsidR="00B411BA" w:rsidRDefault="00B411BA" w:rsidP="00B411BA">
      <w:pPr>
        <w:tabs>
          <w:tab w:val="left" w:pos="3495"/>
        </w:tabs>
        <w:jc w:val="center"/>
        <w:rPr>
          <w:rFonts w:ascii="Times New Roman" w:hAnsi="Times New Roman" w:cs="Times New Roman"/>
        </w:rPr>
      </w:pPr>
      <w:r w:rsidRPr="00B411BA">
        <w:rPr>
          <w:rFonts w:ascii="Times New Roman" w:hAnsi="Times New Roman" w:cs="Times New Roman"/>
        </w:rPr>
        <w:t>i.e., 250 ml of water is added ensuring that the paste is completely immersed.</w:t>
      </w:r>
    </w:p>
    <w:p w14:paraId="0728AFA5" w14:textId="3EE6F747" w:rsidR="00B411BA" w:rsidRPr="00B411BA" w:rsidRDefault="00B411BA" w:rsidP="00B411BA">
      <w:pPr>
        <w:tabs>
          <w:tab w:val="left" w:pos="3495"/>
        </w:tabs>
        <w:jc w:val="center"/>
        <w:rPr>
          <w:rFonts w:ascii="Times New Roman" w:hAnsi="Times New Roman" w:cs="Times New Roman"/>
        </w:rPr>
      </w:pPr>
      <w:r>
        <w:rPr>
          <w:noProof/>
        </w:rPr>
        <w:drawing>
          <wp:inline distT="0" distB="0" distL="0" distR="0" wp14:anchorId="3DA92A52" wp14:editId="1DC9693A">
            <wp:extent cx="253218" cy="330734"/>
            <wp:effectExtent l="0" t="0" r="0" b="0"/>
            <wp:docPr id="1973626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25735" name=""/>
                    <pic:cNvPicPr/>
                  </pic:nvPicPr>
                  <pic:blipFill>
                    <a:blip r:embed="rId28"/>
                    <a:stretch>
                      <a:fillRect/>
                    </a:stretch>
                  </pic:blipFill>
                  <pic:spPr>
                    <a:xfrm>
                      <a:off x="0" y="0"/>
                      <a:ext cx="256642" cy="335206"/>
                    </a:xfrm>
                    <a:prstGeom prst="rect">
                      <a:avLst/>
                    </a:prstGeom>
                  </pic:spPr>
                </pic:pic>
              </a:graphicData>
            </a:graphic>
          </wp:inline>
        </w:drawing>
      </w:r>
    </w:p>
    <w:p w14:paraId="4731B494" w14:textId="3DB844A2" w:rsidR="00B411BA" w:rsidRPr="00B411BA" w:rsidRDefault="00B411BA" w:rsidP="00B411BA">
      <w:pPr>
        <w:tabs>
          <w:tab w:val="left" w:pos="3495"/>
        </w:tabs>
        <w:jc w:val="center"/>
        <w:rPr>
          <w:rFonts w:ascii="Times New Roman" w:hAnsi="Times New Roman" w:cs="Times New Roman"/>
        </w:rPr>
      </w:pPr>
      <w:r w:rsidRPr="00B411BA">
        <w:rPr>
          <w:rFonts w:ascii="Times New Roman" w:hAnsi="Times New Roman" w:cs="Times New Roman"/>
        </w:rPr>
        <w:t>The container is then sealed to prevent evaporation and placed in cool and dark location for 2</w:t>
      </w:r>
    </w:p>
    <w:p w14:paraId="58E9787E" w14:textId="612DDBE2" w:rsidR="00B411BA" w:rsidRPr="00B411BA" w:rsidRDefault="00B411BA" w:rsidP="00B411BA">
      <w:pPr>
        <w:tabs>
          <w:tab w:val="left" w:pos="3495"/>
        </w:tabs>
        <w:jc w:val="center"/>
        <w:rPr>
          <w:rFonts w:ascii="Times New Roman" w:hAnsi="Times New Roman" w:cs="Times New Roman"/>
        </w:rPr>
      </w:pPr>
      <w:r w:rsidRPr="00B411BA">
        <w:rPr>
          <w:rFonts w:ascii="Times New Roman" w:hAnsi="Times New Roman" w:cs="Times New Roman"/>
        </w:rPr>
        <w:t>days as the maceration process lasts for several days allowing solvent to slowly extract the</w:t>
      </w:r>
    </w:p>
    <w:p w14:paraId="0FC054BD" w14:textId="77777777" w:rsidR="00B411BA" w:rsidRDefault="00B411BA" w:rsidP="00B411BA">
      <w:pPr>
        <w:tabs>
          <w:tab w:val="left" w:pos="3495"/>
        </w:tabs>
        <w:jc w:val="center"/>
        <w:rPr>
          <w:rFonts w:ascii="Times New Roman" w:hAnsi="Times New Roman" w:cs="Times New Roman"/>
        </w:rPr>
      </w:pPr>
      <w:r w:rsidRPr="00B411BA">
        <w:rPr>
          <w:rFonts w:ascii="Times New Roman" w:hAnsi="Times New Roman" w:cs="Times New Roman"/>
        </w:rPr>
        <w:t>bioactive compounds from the ingredients.</w:t>
      </w:r>
    </w:p>
    <w:p w14:paraId="72CA4BBB" w14:textId="55C8480F" w:rsidR="00B411BA" w:rsidRPr="00B411BA" w:rsidRDefault="00B411BA" w:rsidP="00B411BA">
      <w:pPr>
        <w:tabs>
          <w:tab w:val="left" w:pos="3495"/>
        </w:tabs>
        <w:jc w:val="center"/>
        <w:rPr>
          <w:rFonts w:ascii="Times New Roman" w:hAnsi="Times New Roman" w:cs="Times New Roman"/>
        </w:rPr>
      </w:pPr>
      <w:r>
        <w:rPr>
          <w:noProof/>
        </w:rPr>
        <w:drawing>
          <wp:inline distT="0" distB="0" distL="0" distR="0" wp14:anchorId="7F813C7D" wp14:editId="1BFA8DD6">
            <wp:extent cx="253218" cy="330734"/>
            <wp:effectExtent l="0" t="0" r="0" b="0"/>
            <wp:docPr id="1822133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25735" name=""/>
                    <pic:cNvPicPr/>
                  </pic:nvPicPr>
                  <pic:blipFill>
                    <a:blip r:embed="rId28"/>
                    <a:stretch>
                      <a:fillRect/>
                    </a:stretch>
                  </pic:blipFill>
                  <pic:spPr>
                    <a:xfrm>
                      <a:off x="0" y="0"/>
                      <a:ext cx="256642" cy="335206"/>
                    </a:xfrm>
                    <a:prstGeom prst="rect">
                      <a:avLst/>
                    </a:prstGeom>
                  </pic:spPr>
                </pic:pic>
              </a:graphicData>
            </a:graphic>
          </wp:inline>
        </w:drawing>
      </w:r>
    </w:p>
    <w:p w14:paraId="607F9DC4" w14:textId="37594F8F" w:rsidR="00B411BA" w:rsidRPr="00B411BA" w:rsidRDefault="00B411BA" w:rsidP="00B411BA">
      <w:pPr>
        <w:tabs>
          <w:tab w:val="left" w:pos="3495"/>
        </w:tabs>
        <w:jc w:val="center"/>
        <w:rPr>
          <w:rFonts w:ascii="Times New Roman" w:hAnsi="Times New Roman" w:cs="Times New Roman"/>
        </w:rPr>
      </w:pPr>
      <w:r w:rsidRPr="00B411BA">
        <w:rPr>
          <w:rFonts w:ascii="Times New Roman" w:hAnsi="Times New Roman" w:cs="Times New Roman"/>
        </w:rPr>
        <w:t>After the maceration period the mixture is filtered to separate the liquid extract from the solid</w:t>
      </w:r>
    </w:p>
    <w:p w14:paraId="1AD45082" w14:textId="77777777" w:rsidR="00B411BA" w:rsidRDefault="00B411BA" w:rsidP="00B411BA">
      <w:pPr>
        <w:tabs>
          <w:tab w:val="left" w:pos="3495"/>
        </w:tabs>
        <w:jc w:val="center"/>
        <w:rPr>
          <w:rFonts w:ascii="Times New Roman" w:hAnsi="Times New Roman" w:cs="Times New Roman"/>
        </w:rPr>
      </w:pPr>
      <w:r w:rsidRPr="00B411BA">
        <w:rPr>
          <w:rFonts w:ascii="Times New Roman" w:hAnsi="Times New Roman" w:cs="Times New Roman"/>
        </w:rPr>
        <w:t xml:space="preserve">material. </w:t>
      </w:r>
      <w:proofErr w:type="spellStart"/>
      <w:r w:rsidRPr="00B411BA">
        <w:rPr>
          <w:rFonts w:ascii="Times New Roman" w:hAnsi="Times New Roman" w:cs="Times New Roman"/>
        </w:rPr>
        <w:t>Filteration</w:t>
      </w:r>
      <w:proofErr w:type="spellEnd"/>
      <w:r w:rsidRPr="00B411BA">
        <w:rPr>
          <w:rFonts w:ascii="Times New Roman" w:hAnsi="Times New Roman" w:cs="Times New Roman"/>
        </w:rPr>
        <w:t xml:space="preserve"> was done with the help of filter paper.</w:t>
      </w:r>
    </w:p>
    <w:p w14:paraId="6C94F430" w14:textId="2968CB4D" w:rsidR="00B411BA" w:rsidRPr="00B411BA" w:rsidRDefault="00B411BA" w:rsidP="00B411BA">
      <w:pPr>
        <w:tabs>
          <w:tab w:val="left" w:pos="3495"/>
        </w:tabs>
        <w:jc w:val="center"/>
        <w:rPr>
          <w:rFonts w:ascii="Times New Roman" w:hAnsi="Times New Roman" w:cs="Times New Roman"/>
        </w:rPr>
      </w:pPr>
      <w:r>
        <w:rPr>
          <w:noProof/>
        </w:rPr>
        <w:drawing>
          <wp:inline distT="0" distB="0" distL="0" distR="0" wp14:anchorId="344C182C" wp14:editId="66482999">
            <wp:extent cx="253218" cy="330734"/>
            <wp:effectExtent l="0" t="0" r="0" b="0"/>
            <wp:docPr id="650043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25735" name=""/>
                    <pic:cNvPicPr/>
                  </pic:nvPicPr>
                  <pic:blipFill>
                    <a:blip r:embed="rId28"/>
                    <a:stretch>
                      <a:fillRect/>
                    </a:stretch>
                  </pic:blipFill>
                  <pic:spPr>
                    <a:xfrm>
                      <a:off x="0" y="0"/>
                      <a:ext cx="256642" cy="335206"/>
                    </a:xfrm>
                    <a:prstGeom prst="rect">
                      <a:avLst/>
                    </a:prstGeom>
                  </pic:spPr>
                </pic:pic>
              </a:graphicData>
            </a:graphic>
          </wp:inline>
        </w:drawing>
      </w:r>
    </w:p>
    <w:p w14:paraId="5E2138B5" w14:textId="784DEE59" w:rsidR="00B411BA" w:rsidRPr="00B411BA" w:rsidRDefault="00B411BA" w:rsidP="00B411BA">
      <w:pPr>
        <w:tabs>
          <w:tab w:val="left" w:pos="3495"/>
        </w:tabs>
        <w:jc w:val="center"/>
        <w:rPr>
          <w:rFonts w:ascii="Times New Roman" w:hAnsi="Times New Roman" w:cs="Times New Roman"/>
        </w:rPr>
      </w:pPr>
      <w:r w:rsidRPr="00B411BA">
        <w:rPr>
          <w:rFonts w:ascii="Times New Roman" w:hAnsi="Times New Roman" w:cs="Times New Roman"/>
        </w:rPr>
        <w:t>This process was repeated for 2 more times i.e. after every filtration the residue was again</w:t>
      </w:r>
    </w:p>
    <w:p w14:paraId="3B895B69" w14:textId="77777777" w:rsidR="00B411BA" w:rsidRDefault="00B411BA" w:rsidP="00B411BA">
      <w:pPr>
        <w:tabs>
          <w:tab w:val="left" w:pos="3495"/>
        </w:tabs>
        <w:jc w:val="center"/>
        <w:rPr>
          <w:rFonts w:ascii="Times New Roman" w:hAnsi="Times New Roman" w:cs="Times New Roman"/>
        </w:rPr>
      </w:pPr>
      <w:r w:rsidRPr="00B411BA">
        <w:rPr>
          <w:rFonts w:ascii="Times New Roman" w:hAnsi="Times New Roman" w:cs="Times New Roman"/>
        </w:rPr>
        <w:t>immersed in 100 ml of water for the proper extraction.</w:t>
      </w:r>
    </w:p>
    <w:p w14:paraId="2DDADC3A" w14:textId="403F6BD2" w:rsidR="00B411BA" w:rsidRPr="00B411BA" w:rsidRDefault="00B411BA" w:rsidP="00B411BA">
      <w:pPr>
        <w:tabs>
          <w:tab w:val="left" w:pos="3495"/>
        </w:tabs>
        <w:jc w:val="center"/>
        <w:rPr>
          <w:rFonts w:ascii="Times New Roman" w:hAnsi="Times New Roman" w:cs="Times New Roman"/>
        </w:rPr>
      </w:pPr>
      <w:r>
        <w:rPr>
          <w:noProof/>
        </w:rPr>
        <w:drawing>
          <wp:inline distT="0" distB="0" distL="0" distR="0" wp14:anchorId="5C182D75" wp14:editId="2694B700">
            <wp:extent cx="253218" cy="330734"/>
            <wp:effectExtent l="0" t="0" r="0" b="0"/>
            <wp:docPr id="876726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25735" name=""/>
                    <pic:cNvPicPr/>
                  </pic:nvPicPr>
                  <pic:blipFill>
                    <a:blip r:embed="rId28"/>
                    <a:stretch>
                      <a:fillRect/>
                    </a:stretch>
                  </pic:blipFill>
                  <pic:spPr>
                    <a:xfrm>
                      <a:off x="0" y="0"/>
                      <a:ext cx="256642" cy="335206"/>
                    </a:xfrm>
                    <a:prstGeom prst="rect">
                      <a:avLst/>
                    </a:prstGeom>
                  </pic:spPr>
                </pic:pic>
              </a:graphicData>
            </a:graphic>
          </wp:inline>
        </w:drawing>
      </w:r>
    </w:p>
    <w:p w14:paraId="0668958F" w14:textId="62F7A005" w:rsidR="003D4FCC" w:rsidRDefault="00B411BA" w:rsidP="00B411BA">
      <w:pPr>
        <w:tabs>
          <w:tab w:val="left" w:pos="3495"/>
        </w:tabs>
        <w:jc w:val="center"/>
        <w:rPr>
          <w:rFonts w:ascii="Times New Roman" w:hAnsi="Times New Roman" w:cs="Times New Roman"/>
        </w:rPr>
      </w:pPr>
      <w:proofErr w:type="spellStart"/>
      <w:r>
        <w:rPr>
          <w:rFonts w:ascii="Times New Roman" w:hAnsi="Times New Roman" w:cs="Times New Roman"/>
        </w:rPr>
        <w:t>F</w:t>
      </w:r>
      <w:r w:rsidRPr="00B411BA">
        <w:rPr>
          <w:rFonts w:ascii="Times New Roman" w:hAnsi="Times New Roman" w:cs="Times New Roman"/>
        </w:rPr>
        <w:t>ilterate</w:t>
      </w:r>
      <w:proofErr w:type="spellEnd"/>
      <w:r w:rsidRPr="00B411BA">
        <w:rPr>
          <w:rFonts w:ascii="Times New Roman" w:hAnsi="Times New Roman" w:cs="Times New Roman"/>
        </w:rPr>
        <w:t xml:space="preserve"> kept of water bath for 3 hours to concentrate the liquid extract.</w:t>
      </w:r>
    </w:p>
    <w:p w14:paraId="148BA005" w14:textId="77777777" w:rsidR="00577029" w:rsidRPr="00B411BA" w:rsidRDefault="00577029" w:rsidP="00B411BA">
      <w:pPr>
        <w:tabs>
          <w:tab w:val="left" w:pos="3495"/>
        </w:tabs>
        <w:jc w:val="center"/>
        <w:rPr>
          <w:rFonts w:ascii="Times New Roman" w:hAnsi="Times New Roman" w:cs="Times New Roman"/>
        </w:rPr>
      </w:pPr>
    </w:p>
    <w:p w14:paraId="5F584E8F" w14:textId="77777777" w:rsidR="00B411BA" w:rsidRDefault="00B411BA" w:rsidP="00B411BA">
      <w:pPr>
        <w:keepNext/>
        <w:tabs>
          <w:tab w:val="left" w:pos="3495"/>
        </w:tabs>
        <w:jc w:val="center"/>
      </w:pPr>
      <w:r>
        <w:rPr>
          <w:rFonts w:ascii="Times New Roman" w:hAnsi="Times New Roman" w:cs="Times New Roman"/>
          <w:noProof/>
        </w:rPr>
        <w:drawing>
          <wp:inline distT="0" distB="0" distL="0" distR="0" wp14:anchorId="72DFD886" wp14:editId="2AD6C631">
            <wp:extent cx="1598441" cy="2131255"/>
            <wp:effectExtent l="38100" t="38100" r="40005" b="40640"/>
            <wp:docPr id="14218719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71977" name="Picture 142187197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98441" cy="2131255"/>
                    </a:xfrm>
                    <a:prstGeom prst="rect">
                      <a:avLst/>
                    </a:prstGeom>
                    <a:ln w="28575">
                      <a:solidFill>
                        <a:schemeClr val="tx1"/>
                      </a:solidFill>
                    </a:ln>
                  </pic:spPr>
                </pic:pic>
              </a:graphicData>
            </a:graphic>
          </wp:inline>
        </w:drawing>
      </w:r>
    </w:p>
    <w:p w14:paraId="04227C7D" w14:textId="39F54CD0" w:rsidR="00577029" w:rsidRPr="00415658" w:rsidRDefault="00B411BA" w:rsidP="00415658">
      <w:pPr>
        <w:pStyle w:val="Caption"/>
        <w:jc w:val="center"/>
        <w:rPr>
          <w:rFonts w:ascii="Times New Roman" w:hAnsi="Times New Roman" w:cs="Times New Roman"/>
          <w:b/>
          <w:bCs/>
          <w:i w:val="0"/>
          <w:iCs w:val="0"/>
          <w:color w:val="000000" w:themeColor="text1"/>
          <w:sz w:val="24"/>
          <w:szCs w:val="24"/>
        </w:rPr>
      </w:pPr>
      <w:r w:rsidRPr="00ED231B">
        <w:rPr>
          <w:rFonts w:ascii="Times New Roman" w:hAnsi="Times New Roman" w:cs="Times New Roman"/>
          <w:b/>
          <w:bCs/>
          <w:i w:val="0"/>
          <w:iCs w:val="0"/>
          <w:color w:val="000000" w:themeColor="text1"/>
          <w:sz w:val="24"/>
          <w:szCs w:val="24"/>
        </w:rPr>
        <w:t xml:space="preserve">Figure </w:t>
      </w:r>
      <w:r w:rsidR="00577029">
        <w:rPr>
          <w:rFonts w:ascii="Times New Roman" w:hAnsi="Times New Roman" w:cs="Times New Roman"/>
          <w:b/>
          <w:bCs/>
          <w:i w:val="0"/>
          <w:iCs w:val="0"/>
          <w:color w:val="000000" w:themeColor="text1"/>
          <w:sz w:val="24"/>
          <w:szCs w:val="24"/>
        </w:rPr>
        <w:t>14</w:t>
      </w:r>
      <w:r w:rsidRPr="00ED231B">
        <w:rPr>
          <w:rFonts w:ascii="Times New Roman" w:hAnsi="Times New Roman" w:cs="Times New Roman"/>
          <w:b/>
          <w:bCs/>
          <w:i w:val="0"/>
          <w:iCs w:val="0"/>
          <w:color w:val="000000" w:themeColor="text1"/>
          <w:sz w:val="24"/>
          <w:szCs w:val="24"/>
        </w:rPr>
        <w:t>: Guava leaves paste</w:t>
      </w:r>
    </w:p>
    <w:p w14:paraId="02743E08" w14:textId="77777777" w:rsidR="00577029" w:rsidRDefault="00577029" w:rsidP="00BF1661">
      <w:pPr>
        <w:keepNext/>
        <w:jc w:val="center"/>
      </w:pPr>
      <w:r>
        <w:rPr>
          <w:noProof/>
        </w:rPr>
        <w:lastRenderedPageBreak/>
        <w:drawing>
          <wp:inline distT="0" distB="0" distL="0" distR="0" wp14:anchorId="502E4AFB" wp14:editId="391580B3">
            <wp:extent cx="1199156" cy="1447059"/>
            <wp:effectExtent l="57150" t="57150" r="134620" b="134620"/>
            <wp:docPr id="10840448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4820" name="Picture 108404482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17317" cy="1468974"/>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5915B1FE" w14:textId="67ADCACF" w:rsidR="00577029" w:rsidRPr="00577029" w:rsidRDefault="00577029" w:rsidP="00BF1661">
      <w:pPr>
        <w:pStyle w:val="Caption"/>
        <w:jc w:val="center"/>
        <w:rPr>
          <w:rFonts w:ascii="Times New Roman" w:hAnsi="Times New Roman" w:cs="Times New Roman"/>
          <w:b/>
          <w:bCs/>
          <w:i w:val="0"/>
          <w:iCs w:val="0"/>
          <w:color w:val="000000" w:themeColor="text1"/>
          <w:sz w:val="24"/>
          <w:szCs w:val="24"/>
        </w:rPr>
      </w:pPr>
      <w:r w:rsidRPr="00577029">
        <w:rPr>
          <w:rFonts w:ascii="Times New Roman" w:hAnsi="Times New Roman" w:cs="Times New Roman"/>
          <w:b/>
          <w:bCs/>
          <w:i w:val="0"/>
          <w:iCs w:val="0"/>
          <w:color w:val="000000" w:themeColor="text1"/>
          <w:sz w:val="24"/>
          <w:szCs w:val="24"/>
        </w:rPr>
        <w:t xml:space="preserve">Figure </w:t>
      </w:r>
      <w:r w:rsidR="00BF1661">
        <w:rPr>
          <w:rFonts w:ascii="Times New Roman" w:hAnsi="Times New Roman" w:cs="Times New Roman"/>
          <w:b/>
          <w:bCs/>
          <w:i w:val="0"/>
          <w:iCs w:val="0"/>
          <w:color w:val="000000" w:themeColor="text1"/>
          <w:sz w:val="24"/>
          <w:szCs w:val="24"/>
        </w:rPr>
        <w:t>15:</w:t>
      </w:r>
      <w:r w:rsidRPr="00577029">
        <w:rPr>
          <w:rFonts w:ascii="Times New Roman" w:hAnsi="Times New Roman" w:cs="Times New Roman"/>
          <w:b/>
          <w:bCs/>
          <w:i w:val="0"/>
          <w:iCs w:val="0"/>
          <w:color w:val="000000" w:themeColor="text1"/>
          <w:sz w:val="24"/>
          <w:szCs w:val="24"/>
        </w:rPr>
        <w:t xml:space="preserve"> Black catechu powder</w:t>
      </w:r>
    </w:p>
    <w:p w14:paraId="12376BBC" w14:textId="77777777" w:rsidR="00577029" w:rsidRPr="00577029" w:rsidRDefault="00577029" w:rsidP="00577029">
      <w:pPr>
        <w:rPr>
          <w:rFonts w:ascii="Times New Roman" w:hAnsi="Times New Roman" w:cs="Times New Roman"/>
          <w:b/>
          <w:bCs/>
          <w:color w:val="000000" w:themeColor="text1"/>
        </w:rPr>
      </w:pPr>
    </w:p>
    <w:p w14:paraId="7C1049AF" w14:textId="77777777" w:rsidR="00BF1661" w:rsidRDefault="00BF1661" w:rsidP="00BF1661">
      <w:pPr>
        <w:keepNext/>
        <w:jc w:val="center"/>
      </w:pPr>
      <w:r>
        <w:rPr>
          <w:noProof/>
        </w:rPr>
        <w:drawing>
          <wp:inline distT="0" distB="0" distL="0" distR="0" wp14:anchorId="5AB30C19" wp14:editId="1409051A">
            <wp:extent cx="1374085" cy="1832112"/>
            <wp:effectExtent l="57150" t="57150" r="131445" b="130175"/>
            <wp:docPr id="8435938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93864" name="Picture 84359386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96045" cy="1861393"/>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59FAF1D" w14:textId="24F5803D" w:rsidR="00577029" w:rsidRDefault="00BF1661" w:rsidP="00BF1661">
      <w:pPr>
        <w:pStyle w:val="Caption"/>
        <w:jc w:val="center"/>
        <w:rPr>
          <w:rFonts w:ascii="Times New Roman" w:hAnsi="Times New Roman" w:cs="Times New Roman"/>
          <w:b/>
          <w:bCs/>
          <w:i w:val="0"/>
          <w:iCs w:val="0"/>
          <w:color w:val="000000" w:themeColor="text1"/>
          <w:sz w:val="24"/>
          <w:szCs w:val="24"/>
        </w:rPr>
      </w:pPr>
      <w:r w:rsidRPr="00BF1661">
        <w:rPr>
          <w:rFonts w:ascii="Times New Roman" w:hAnsi="Times New Roman" w:cs="Times New Roman"/>
          <w:b/>
          <w:bCs/>
          <w:i w:val="0"/>
          <w:iCs w:val="0"/>
          <w:color w:val="000000" w:themeColor="text1"/>
          <w:sz w:val="24"/>
          <w:szCs w:val="24"/>
        </w:rPr>
        <w:t xml:space="preserve">Figure </w:t>
      </w:r>
      <w:r>
        <w:rPr>
          <w:rFonts w:ascii="Times New Roman" w:hAnsi="Times New Roman" w:cs="Times New Roman"/>
          <w:b/>
          <w:bCs/>
          <w:i w:val="0"/>
          <w:iCs w:val="0"/>
          <w:color w:val="000000" w:themeColor="text1"/>
          <w:sz w:val="24"/>
          <w:szCs w:val="24"/>
        </w:rPr>
        <w:t>16:</w:t>
      </w:r>
      <w:r w:rsidRPr="00BF1661">
        <w:rPr>
          <w:rFonts w:ascii="Times New Roman" w:hAnsi="Times New Roman" w:cs="Times New Roman"/>
          <w:b/>
          <w:bCs/>
          <w:i w:val="0"/>
          <w:iCs w:val="0"/>
          <w:color w:val="000000" w:themeColor="text1"/>
          <w:sz w:val="24"/>
          <w:szCs w:val="24"/>
        </w:rPr>
        <w:t xml:space="preserve"> Liquorice root powder</w:t>
      </w:r>
    </w:p>
    <w:p w14:paraId="4B67D0BE" w14:textId="77777777" w:rsidR="00BF1661" w:rsidRPr="00BF1661" w:rsidRDefault="00BF1661" w:rsidP="00BF1661"/>
    <w:p w14:paraId="6AC4A34A" w14:textId="30A24E88" w:rsidR="00577029" w:rsidRDefault="00BF1661" w:rsidP="00BF1661">
      <w:pPr>
        <w:jc w:val="center"/>
      </w:pPr>
      <w:r>
        <w:rPr>
          <w:rFonts w:ascii="Times New Roman" w:hAnsi="Times New Roman" w:cs="Times New Roman"/>
          <w:b/>
          <w:bCs/>
          <w:noProof/>
          <w:sz w:val="32"/>
          <w:szCs w:val="32"/>
        </w:rPr>
        <w:drawing>
          <wp:inline distT="0" distB="0" distL="0" distR="0" wp14:anchorId="5DAB7A77" wp14:editId="168616E0">
            <wp:extent cx="3355450" cy="2516587"/>
            <wp:effectExtent l="19050" t="19050" r="16510" b="17145"/>
            <wp:docPr id="13163836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83635" name="Picture 131638363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97692" cy="2548269"/>
                    </a:xfrm>
                    <a:prstGeom prst="rect">
                      <a:avLst/>
                    </a:prstGeom>
                    <a:ln w="19050">
                      <a:solidFill>
                        <a:schemeClr val="tx1"/>
                      </a:solidFill>
                    </a:ln>
                  </pic:spPr>
                </pic:pic>
              </a:graphicData>
            </a:graphic>
          </wp:inline>
        </w:drawing>
      </w:r>
    </w:p>
    <w:p w14:paraId="284BC6DB" w14:textId="3EA10149" w:rsidR="003D4FCC" w:rsidRPr="00894560" w:rsidRDefault="00EC06D2" w:rsidP="00894560">
      <w:pPr>
        <w:pStyle w:val="Caption"/>
        <w:jc w:val="center"/>
        <w:rPr>
          <w:rFonts w:ascii="Times New Roman" w:hAnsi="Times New Roman" w:cs="Times New Roman"/>
          <w:b/>
          <w:bCs/>
          <w:i w:val="0"/>
          <w:iCs w:val="0"/>
          <w:color w:val="000000" w:themeColor="text1"/>
          <w:sz w:val="24"/>
          <w:szCs w:val="24"/>
        </w:rPr>
      </w:pPr>
      <w:r w:rsidRPr="00ED231B">
        <w:rPr>
          <w:rFonts w:ascii="Times New Roman" w:hAnsi="Times New Roman" w:cs="Times New Roman"/>
          <w:b/>
          <w:bCs/>
          <w:i w:val="0"/>
          <w:iCs w:val="0"/>
          <w:color w:val="000000" w:themeColor="text1"/>
          <w:sz w:val="24"/>
          <w:szCs w:val="24"/>
        </w:rPr>
        <w:t>Figure 1</w:t>
      </w:r>
      <w:r w:rsidR="00BF1661">
        <w:rPr>
          <w:rFonts w:ascii="Times New Roman" w:hAnsi="Times New Roman" w:cs="Times New Roman"/>
          <w:b/>
          <w:bCs/>
          <w:i w:val="0"/>
          <w:iCs w:val="0"/>
          <w:color w:val="000000" w:themeColor="text1"/>
          <w:sz w:val="24"/>
          <w:szCs w:val="24"/>
        </w:rPr>
        <w:t>7</w:t>
      </w:r>
      <w:r w:rsidRPr="00ED231B">
        <w:rPr>
          <w:rFonts w:ascii="Times New Roman" w:hAnsi="Times New Roman" w:cs="Times New Roman"/>
          <w:b/>
          <w:bCs/>
          <w:i w:val="0"/>
          <w:iCs w:val="0"/>
          <w:color w:val="000000" w:themeColor="text1"/>
          <w:sz w:val="24"/>
          <w:szCs w:val="24"/>
        </w:rPr>
        <w:t>: Extracts</w:t>
      </w:r>
    </w:p>
    <w:p w14:paraId="6D7922CB" w14:textId="75096152" w:rsidR="00EC06D2" w:rsidRPr="002B3A87" w:rsidRDefault="00EC06D2">
      <w:pPr>
        <w:pStyle w:val="ListParagraph"/>
        <w:numPr>
          <w:ilvl w:val="1"/>
          <w:numId w:val="7"/>
        </w:numPr>
        <w:tabs>
          <w:tab w:val="left" w:pos="3495"/>
        </w:tabs>
        <w:jc w:val="center"/>
        <w:rPr>
          <w:rFonts w:ascii="Times New Roman" w:hAnsi="Times New Roman" w:cs="Times New Roman"/>
          <w:b/>
          <w:bCs/>
          <w:sz w:val="28"/>
          <w:szCs w:val="28"/>
          <w:u w:val="single"/>
        </w:rPr>
      </w:pPr>
      <w:r w:rsidRPr="002B3A87">
        <w:rPr>
          <w:rFonts w:ascii="Times New Roman" w:hAnsi="Times New Roman" w:cs="Times New Roman"/>
          <w:b/>
          <w:bCs/>
          <w:sz w:val="28"/>
          <w:szCs w:val="28"/>
          <w:u w:val="single"/>
        </w:rPr>
        <w:lastRenderedPageBreak/>
        <w:t>Method of preparation of Gel</w:t>
      </w:r>
    </w:p>
    <w:p w14:paraId="3DAEC6B2" w14:textId="77777777" w:rsidR="002B3A87" w:rsidRPr="002B3A87" w:rsidRDefault="002B3A87" w:rsidP="002B3A87">
      <w:pPr>
        <w:pStyle w:val="ListParagraph"/>
        <w:tabs>
          <w:tab w:val="left" w:pos="3495"/>
        </w:tabs>
        <w:ind w:left="780"/>
        <w:rPr>
          <w:rFonts w:ascii="Times New Roman" w:hAnsi="Times New Roman" w:cs="Times New Roman"/>
          <w:b/>
          <w:bCs/>
          <w:sz w:val="28"/>
          <w:szCs w:val="28"/>
          <w:u w:val="single"/>
        </w:rPr>
      </w:pPr>
    </w:p>
    <w:p w14:paraId="5B38B0F8" w14:textId="77777777" w:rsidR="00EC06D2" w:rsidRPr="00EC06D2" w:rsidRDefault="00EC06D2" w:rsidP="00EC06D2">
      <w:pPr>
        <w:tabs>
          <w:tab w:val="left" w:pos="3495"/>
        </w:tabs>
        <w:rPr>
          <w:rFonts w:ascii="Times New Roman" w:hAnsi="Times New Roman" w:cs="Times New Roman"/>
          <w:b/>
          <w:bCs/>
          <w:sz w:val="28"/>
          <w:szCs w:val="28"/>
        </w:rPr>
      </w:pPr>
      <w:r w:rsidRPr="00EC06D2">
        <w:rPr>
          <w:rFonts w:ascii="Times New Roman" w:hAnsi="Times New Roman" w:cs="Times New Roman"/>
          <w:b/>
          <w:bCs/>
          <w:sz w:val="28"/>
          <w:szCs w:val="28"/>
        </w:rPr>
        <w:t>Preparation of Gel Base:</w:t>
      </w:r>
    </w:p>
    <w:p w14:paraId="28E9F13D" w14:textId="77777777" w:rsidR="00EC06D2" w:rsidRDefault="00EC06D2" w:rsidP="00EC06D2">
      <w:pPr>
        <w:tabs>
          <w:tab w:val="left" w:pos="3495"/>
        </w:tabs>
        <w:jc w:val="center"/>
        <w:rPr>
          <w:rFonts w:ascii="Times New Roman" w:hAnsi="Times New Roman" w:cs="Times New Roman"/>
        </w:rPr>
      </w:pPr>
      <w:r w:rsidRPr="00EC06D2">
        <w:rPr>
          <w:rFonts w:ascii="Times New Roman" w:hAnsi="Times New Roman" w:cs="Times New Roman"/>
        </w:rPr>
        <w:t>In a clean and dry container, add the required amount of distilled water.</w:t>
      </w:r>
    </w:p>
    <w:p w14:paraId="671605FB" w14:textId="52F05356" w:rsidR="00EC06D2" w:rsidRPr="00EC06D2" w:rsidRDefault="00EC06D2" w:rsidP="00EC06D2">
      <w:pPr>
        <w:tabs>
          <w:tab w:val="left" w:pos="3495"/>
        </w:tabs>
        <w:jc w:val="center"/>
        <w:rPr>
          <w:rFonts w:ascii="Times New Roman" w:hAnsi="Times New Roman" w:cs="Times New Roman"/>
        </w:rPr>
      </w:pPr>
      <w:r>
        <w:rPr>
          <w:noProof/>
        </w:rPr>
        <w:drawing>
          <wp:inline distT="0" distB="0" distL="0" distR="0" wp14:anchorId="68B9EC52" wp14:editId="3FABFD13">
            <wp:extent cx="253218" cy="330734"/>
            <wp:effectExtent l="0" t="0" r="0" b="0"/>
            <wp:docPr id="1926518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25735" name=""/>
                    <pic:cNvPicPr/>
                  </pic:nvPicPr>
                  <pic:blipFill>
                    <a:blip r:embed="rId28"/>
                    <a:stretch>
                      <a:fillRect/>
                    </a:stretch>
                  </pic:blipFill>
                  <pic:spPr>
                    <a:xfrm>
                      <a:off x="0" y="0"/>
                      <a:ext cx="256642" cy="335206"/>
                    </a:xfrm>
                    <a:prstGeom prst="rect">
                      <a:avLst/>
                    </a:prstGeom>
                  </pic:spPr>
                </pic:pic>
              </a:graphicData>
            </a:graphic>
          </wp:inline>
        </w:drawing>
      </w:r>
    </w:p>
    <w:p w14:paraId="31D86E27" w14:textId="1AF42FD8" w:rsidR="00EC06D2" w:rsidRPr="00EC06D2" w:rsidRDefault="00EC06D2" w:rsidP="00EC06D2">
      <w:pPr>
        <w:tabs>
          <w:tab w:val="left" w:pos="3495"/>
        </w:tabs>
        <w:jc w:val="center"/>
        <w:rPr>
          <w:rFonts w:ascii="Times New Roman" w:hAnsi="Times New Roman" w:cs="Times New Roman"/>
        </w:rPr>
      </w:pPr>
      <w:r w:rsidRPr="00EC06D2">
        <w:rPr>
          <w:rFonts w:ascii="Times New Roman" w:hAnsi="Times New Roman" w:cs="Times New Roman"/>
        </w:rPr>
        <w:t>Slowly sprinkle Carbopol 934 into the water while stirring continuously to avoid</w:t>
      </w:r>
    </w:p>
    <w:p w14:paraId="5706A276" w14:textId="77777777" w:rsidR="00EC06D2" w:rsidRDefault="00EC06D2" w:rsidP="00EC06D2">
      <w:pPr>
        <w:tabs>
          <w:tab w:val="left" w:pos="3495"/>
        </w:tabs>
        <w:jc w:val="center"/>
        <w:rPr>
          <w:rFonts w:ascii="Times New Roman" w:hAnsi="Times New Roman" w:cs="Times New Roman"/>
        </w:rPr>
      </w:pPr>
      <w:r w:rsidRPr="00EC06D2">
        <w:rPr>
          <w:rFonts w:ascii="Times New Roman" w:hAnsi="Times New Roman" w:cs="Times New Roman"/>
        </w:rPr>
        <w:t>clumping.</w:t>
      </w:r>
    </w:p>
    <w:p w14:paraId="0256EB65" w14:textId="5B9138C3" w:rsidR="00EC06D2" w:rsidRPr="00EC06D2" w:rsidRDefault="00EC06D2" w:rsidP="00EC06D2">
      <w:pPr>
        <w:tabs>
          <w:tab w:val="left" w:pos="3495"/>
        </w:tabs>
        <w:jc w:val="center"/>
        <w:rPr>
          <w:rFonts w:ascii="Times New Roman" w:hAnsi="Times New Roman" w:cs="Times New Roman"/>
        </w:rPr>
      </w:pPr>
      <w:r>
        <w:rPr>
          <w:noProof/>
        </w:rPr>
        <w:drawing>
          <wp:inline distT="0" distB="0" distL="0" distR="0" wp14:anchorId="6D3B7E16" wp14:editId="1E60FC65">
            <wp:extent cx="253218" cy="330734"/>
            <wp:effectExtent l="0" t="0" r="0" b="0"/>
            <wp:docPr id="848223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25735" name=""/>
                    <pic:cNvPicPr/>
                  </pic:nvPicPr>
                  <pic:blipFill>
                    <a:blip r:embed="rId28"/>
                    <a:stretch>
                      <a:fillRect/>
                    </a:stretch>
                  </pic:blipFill>
                  <pic:spPr>
                    <a:xfrm>
                      <a:off x="0" y="0"/>
                      <a:ext cx="256642" cy="335206"/>
                    </a:xfrm>
                    <a:prstGeom prst="rect">
                      <a:avLst/>
                    </a:prstGeom>
                  </pic:spPr>
                </pic:pic>
              </a:graphicData>
            </a:graphic>
          </wp:inline>
        </w:drawing>
      </w:r>
    </w:p>
    <w:p w14:paraId="34936FF8" w14:textId="77777777" w:rsidR="00EC06D2" w:rsidRDefault="00EC06D2" w:rsidP="00EC06D2">
      <w:pPr>
        <w:tabs>
          <w:tab w:val="left" w:pos="3495"/>
        </w:tabs>
        <w:jc w:val="center"/>
        <w:rPr>
          <w:rFonts w:ascii="Times New Roman" w:hAnsi="Times New Roman" w:cs="Times New Roman"/>
        </w:rPr>
      </w:pPr>
      <w:r w:rsidRPr="00EC06D2">
        <w:rPr>
          <w:rFonts w:ascii="Times New Roman" w:hAnsi="Times New Roman" w:cs="Times New Roman"/>
        </w:rPr>
        <w:t>Allow the Carbopol to hydrate for at least 1 hour until it forms a uniform gel.</w:t>
      </w:r>
    </w:p>
    <w:p w14:paraId="0BECC9AB" w14:textId="160154EE" w:rsidR="00EC06D2" w:rsidRPr="00EC06D2" w:rsidRDefault="00EC06D2" w:rsidP="00EC06D2">
      <w:pPr>
        <w:tabs>
          <w:tab w:val="left" w:pos="3495"/>
        </w:tabs>
        <w:jc w:val="center"/>
        <w:rPr>
          <w:rFonts w:ascii="Times New Roman" w:hAnsi="Times New Roman" w:cs="Times New Roman"/>
        </w:rPr>
      </w:pPr>
      <w:r>
        <w:rPr>
          <w:noProof/>
        </w:rPr>
        <w:drawing>
          <wp:inline distT="0" distB="0" distL="0" distR="0" wp14:anchorId="4C23DD97" wp14:editId="16F8CD5D">
            <wp:extent cx="253218" cy="330734"/>
            <wp:effectExtent l="0" t="0" r="0" b="0"/>
            <wp:docPr id="1202923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25735" name=""/>
                    <pic:cNvPicPr/>
                  </pic:nvPicPr>
                  <pic:blipFill>
                    <a:blip r:embed="rId28"/>
                    <a:stretch>
                      <a:fillRect/>
                    </a:stretch>
                  </pic:blipFill>
                  <pic:spPr>
                    <a:xfrm>
                      <a:off x="0" y="0"/>
                      <a:ext cx="256642" cy="335206"/>
                    </a:xfrm>
                    <a:prstGeom prst="rect">
                      <a:avLst/>
                    </a:prstGeom>
                  </pic:spPr>
                </pic:pic>
              </a:graphicData>
            </a:graphic>
          </wp:inline>
        </w:drawing>
      </w:r>
    </w:p>
    <w:p w14:paraId="173B548A" w14:textId="24DC2FE3" w:rsidR="00EC06D2" w:rsidRPr="00EC06D2" w:rsidRDefault="00EC06D2" w:rsidP="00EC06D2">
      <w:pPr>
        <w:tabs>
          <w:tab w:val="left" w:pos="3495"/>
        </w:tabs>
        <w:jc w:val="center"/>
        <w:rPr>
          <w:rFonts w:ascii="Times New Roman" w:hAnsi="Times New Roman" w:cs="Times New Roman"/>
        </w:rPr>
      </w:pPr>
      <w:r w:rsidRPr="00EC06D2">
        <w:rPr>
          <w:rFonts w:ascii="Times New Roman" w:hAnsi="Times New Roman" w:cs="Times New Roman"/>
        </w:rPr>
        <w:t>Once hydrated, add the herbal extracts (black catechu, guava leaves, and</w:t>
      </w:r>
    </w:p>
    <w:p w14:paraId="5A26E4A2" w14:textId="77777777" w:rsidR="00EC06D2" w:rsidRDefault="00EC06D2" w:rsidP="00EC06D2">
      <w:pPr>
        <w:tabs>
          <w:tab w:val="left" w:pos="3495"/>
        </w:tabs>
        <w:jc w:val="center"/>
        <w:rPr>
          <w:rFonts w:ascii="Times New Roman" w:hAnsi="Times New Roman" w:cs="Times New Roman"/>
        </w:rPr>
      </w:pPr>
      <w:r w:rsidRPr="00EC06D2">
        <w:rPr>
          <w:rFonts w:ascii="Times New Roman" w:hAnsi="Times New Roman" w:cs="Times New Roman"/>
        </w:rPr>
        <w:t>liquorice) to the gel base and mix thoroughly.</w:t>
      </w:r>
    </w:p>
    <w:p w14:paraId="182138F3" w14:textId="77777777" w:rsidR="00494B11" w:rsidRDefault="00494B11" w:rsidP="00894560">
      <w:pPr>
        <w:tabs>
          <w:tab w:val="left" w:pos="3495"/>
        </w:tabs>
        <w:rPr>
          <w:rFonts w:ascii="Times New Roman" w:hAnsi="Times New Roman" w:cs="Times New Roman"/>
        </w:rPr>
      </w:pPr>
    </w:p>
    <w:p w14:paraId="07743683" w14:textId="77777777" w:rsidR="00494B11" w:rsidRPr="00EC06D2" w:rsidRDefault="00494B11" w:rsidP="00EC06D2">
      <w:pPr>
        <w:tabs>
          <w:tab w:val="left" w:pos="3495"/>
        </w:tabs>
        <w:jc w:val="center"/>
        <w:rPr>
          <w:rFonts w:ascii="Times New Roman" w:hAnsi="Times New Roman" w:cs="Times New Roman"/>
        </w:rPr>
      </w:pPr>
    </w:p>
    <w:p w14:paraId="211E0507" w14:textId="77777777" w:rsidR="00EC06D2" w:rsidRPr="00494B11" w:rsidRDefault="00EC06D2" w:rsidP="00EC06D2">
      <w:pPr>
        <w:tabs>
          <w:tab w:val="left" w:pos="3495"/>
        </w:tabs>
        <w:rPr>
          <w:rFonts w:ascii="Times New Roman" w:hAnsi="Times New Roman" w:cs="Times New Roman"/>
          <w:b/>
          <w:bCs/>
          <w:sz w:val="28"/>
          <w:szCs w:val="28"/>
        </w:rPr>
      </w:pPr>
      <w:r w:rsidRPr="00494B11">
        <w:rPr>
          <w:rFonts w:ascii="Times New Roman" w:hAnsi="Times New Roman" w:cs="Times New Roman"/>
          <w:b/>
          <w:bCs/>
          <w:sz w:val="28"/>
          <w:szCs w:val="28"/>
        </w:rPr>
        <w:t>Incorporation of Active Ingredients:</w:t>
      </w:r>
    </w:p>
    <w:p w14:paraId="17B39FC8" w14:textId="4BFA095F" w:rsidR="00EC06D2" w:rsidRPr="00494B11" w:rsidRDefault="00EC06D2" w:rsidP="00494B11">
      <w:pPr>
        <w:tabs>
          <w:tab w:val="left" w:pos="3495"/>
        </w:tabs>
        <w:jc w:val="center"/>
        <w:rPr>
          <w:rFonts w:ascii="Times New Roman" w:hAnsi="Times New Roman" w:cs="Times New Roman"/>
        </w:rPr>
      </w:pPr>
      <w:r w:rsidRPr="00494B11">
        <w:rPr>
          <w:rFonts w:ascii="Times New Roman" w:hAnsi="Times New Roman" w:cs="Times New Roman"/>
        </w:rPr>
        <w:t>Add peppermint oil to the herbal gel base and mix well to ensure uniform</w:t>
      </w:r>
    </w:p>
    <w:p w14:paraId="61058502" w14:textId="77777777" w:rsidR="00EC06D2" w:rsidRPr="00494B11" w:rsidRDefault="00EC06D2" w:rsidP="00494B11">
      <w:pPr>
        <w:tabs>
          <w:tab w:val="left" w:pos="3495"/>
        </w:tabs>
        <w:jc w:val="center"/>
        <w:rPr>
          <w:rFonts w:ascii="Times New Roman" w:hAnsi="Times New Roman" w:cs="Times New Roman"/>
        </w:rPr>
      </w:pPr>
      <w:r w:rsidRPr="00494B11">
        <w:rPr>
          <w:rFonts w:ascii="Times New Roman" w:hAnsi="Times New Roman" w:cs="Times New Roman"/>
        </w:rPr>
        <w:t>distribution.</w:t>
      </w:r>
    </w:p>
    <w:p w14:paraId="2BCC9743" w14:textId="77777777" w:rsidR="00EC06D2" w:rsidRPr="00494B11" w:rsidRDefault="00EC06D2" w:rsidP="00EC06D2">
      <w:pPr>
        <w:tabs>
          <w:tab w:val="left" w:pos="3495"/>
        </w:tabs>
        <w:rPr>
          <w:rFonts w:ascii="Times New Roman" w:hAnsi="Times New Roman" w:cs="Times New Roman"/>
          <w:b/>
          <w:bCs/>
          <w:sz w:val="28"/>
          <w:szCs w:val="28"/>
        </w:rPr>
      </w:pPr>
      <w:r w:rsidRPr="00494B11">
        <w:rPr>
          <w:rFonts w:ascii="Times New Roman" w:hAnsi="Times New Roman" w:cs="Times New Roman"/>
          <w:b/>
          <w:bCs/>
          <w:sz w:val="28"/>
          <w:szCs w:val="28"/>
        </w:rPr>
        <w:t>Preservative Addition:</w:t>
      </w:r>
    </w:p>
    <w:p w14:paraId="62D3B0A4" w14:textId="493DE1B5" w:rsidR="00EC06D2" w:rsidRPr="00BD07EF" w:rsidRDefault="00EC06D2" w:rsidP="00BD07EF">
      <w:pPr>
        <w:tabs>
          <w:tab w:val="left" w:pos="3495"/>
        </w:tabs>
        <w:jc w:val="center"/>
        <w:rPr>
          <w:rFonts w:ascii="Times New Roman" w:hAnsi="Times New Roman" w:cs="Times New Roman"/>
        </w:rPr>
      </w:pPr>
      <w:r w:rsidRPr="00BD07EF">
        <w:rPr>
          <w:rFonts w:ascii="Times New Roman" w:hAnsi="Times New Roman" w:cs="Times New Roman"/>
        </w:rPr>
        <w:t>Dissolve methyl paraben and propyl paraben separately in a small amount of</w:t>
      </w:r>
    </w:p>
    <w:p w14:paraId="6E2C7278" w14:textId="77777777" w:rsidR="00EC06D2" w:rsidRDefault="00EC06D2" w:rsidP="00BD07EF">
      <w:pPr>
        <w:tabs>
          <w:tab w:val="left" w:pos="3495"/>
        </w:tabs>
        <w:jc w:val="center"/>
        <w:rPr>
          <w:rFonts w:ascii="Times New Roman" w:hAnsi="Times New Roman" w:cs="Times New Roman"/>
        </w:rPr>
      </w:pPr>
      <w:r w:rsidRPr="00BD07EF">
        <w:rPr>
          <w:rFonts w:ascii="Times New Roman" w:hAnsi="Times New Roman" w:cs="Times New Roman"/>
        </w:rPr>
        <w:t>distilled water.</w:t>
      </w:r>
    </w:p>
    <w:p w14:paraId="18529307" w14:textId="32DF32B5" w:rsidR="00BD07EF" w:rsidRPr="00BD07EF" w:rsidRDefault="00BD07EF" w:rsidP="00BD07EF">
      <w:pPr>
        <w:tabs>
          <w:tab w:val="left" w:pos="3495"/>
        </w:tabs>
        <w:jc w:val="center"/>
        <w:rPr>
          <w:rFonts w:ascii="Times New Roman" w:hAnsi="Times New Roman" w:cs="Times New Roman"/>
        </w:rPr>
      </w:pPr>
      <w:r>
        <w:rPr>
          <w:noProof/>
        </w:rPr>
        <w:drawing>
          <wp:inline distT="0" distB="0" distL="0" distR="0" wp14:anchorId="37A92850" wp14:editId="6F7C67BE">
            <wp:extent cx="253218" cy="330734"/>
            <wp:effectExtent l="0" t="0" r="0" b="0"/>
            <wp:docPr id="990364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25735" name=""/>
                    <pic:cNvPicPr/>
                  </pic:nvPicPr>
                  <pic:blipFill>
                    <a:blip r:embed="rId28"/>
                    <a:stretch>
                      <a:fillRect/>
                    </a:stretch>
                  </pic:blipFill>
                  <pic:spPr>
                    <a:xfrm>
                      <a:off x="0" y="0"/>
                      <a:ext cx="256642" cy="335206"/>
                    </a:xfrm>
                    <a:prstGeom prst="rect">
                      <a:avLst/>
                    </a:prstGeom>
                  </pic:spPr>
                </pic:pic>
              </a:graphicData>
            </a:graphic>
          </wp:inline>
        </w:drawing>
      </w:r>
    </w:p>
    <w:p w14:paraId="3A305F34" w14:textId="6608CA99" w:rsidR="00EC06D2" w:rsidRPr="00BD07EF" w:rsidRDefault="00EC06D2" w:rsidP="00BD07EF">
      <w:pPr>
        <w:tabs>
          <w:tab w:val="left" w:pos="3495"/>
        </w:tabs>
        <w:jc w:val="center"/>
        <w:rPr>
          <w:rFonts w:ascii="Times New Roman" w:hAnsi="Times New Roman" w:cs="Times New Roman"/>
        </w:rPr>
      </w:pPr>
      <w:r w:rsidRPr="00BD07EF">
        <w:rPr>
          <w:rFonts w:ascii="Times New Roman" w:hAnsi="Times New Roman" w:cs="Times New Roman"/>
        </w:rPr>
        <w:t>Slowly add the dissolved preservatives to the gel base while stirring continuously</w:t>
      </w:r>
    </w:p>
    <w:p w14:paraId="0CA2BF31" w14:textId="6CC1203C" w:rsidR="003D4FCC" w:rsidRDefault="00EC06D2" w:rsidP="00BD07EF">
      <w:pPr>
        <w:tabs>
          <w:tab w:val="left" w:pos="3495"/>
        </w:tabs>
        <w:jc w:val="center"/>
        <w:rPr>
          <w:rFonts w:ascii="Times New Roman" w:hAnsi="Times New Roman" w:cs="Times New Roman"/>
        </w:rPr>
      </w:pPr>
      <w:r w:rsidRPr="00BD07EF">
        <w:rPr>
          <w:rFonts w:ascii="Times New Roman" w:hAnsi="Times New Roman" w:cs="Times New Roman"/>
        </w:rPr>
        <w:t>to ensure even distribution.</w:t>
      </w:r>
    </w:p>
    <w:p w14:paraId="42215A45" w14:textId="77777777" w:rsidR="00894560" w:rsidRDefault="00894560" w:rsidP="00BD07EF">
      <w:pPr>
        <w:tabs>
          <w:tab w:val="left" w:pos="3495"/>
        </w:tabs>
        <w:rPr>
          <w:rFonts w:ascii="Times New Roman" w:hAnsi="Times New Roman" w:cs="Times New Roman"/>
          <w:b/>
          <w:bCs/>
          <w:sz w:val="28"/>
          <w:szCs w:val="28"/>
        </w:rPr>
      </w:pPr>
    </w:p>
    <w:p w14:paraId="0769595D" w14:textId="41BB1BAC" w:rsidR="00BD07EF" w:rsidRPr="00BD07EF" w:rsidRDefault="00BD07EF" w:rsidP="00BD07EF">
      <w:pPr>
        <w:tabs>
          <w:tab w:val="left" w:pos="3495"/>
        </w:tabs>
        <w:rPr>
          <w:rFonts w:ascii="Times New Roman" w:hAnsi="Times New Roman" w:cs="Times New Roman"/>
          <w:b/>
          <w:bCs/>
          <w:sz w:val="28"/>
          <w:szCs w:val="28"/>
        </w:rPr>
      </w:pPr>
      <w:r w:rsidRPr="00BD07EF">
        <w:rPr>
          <w:rFonts w:ascii="Times New Roman" w:hAnsi="Times New Roman" w:cs="Times New Roman"/>
          <w:b/>
          <w:bCs/>
          <w:sz w:val="28"/>
          <w:szCs w:val="28"/>
        </w:rPr>
        <w:lastRenderedPageBreak/>
        <w:t>pH Adjustment:</w:t>
      </w:r>
    </w:p>
    <w:p w14:paraId="6F96024C" w14:textId="1252F319" w:rsidR="00BD07EF" w:rsidRPr="00BD07EF" w:rsidRDefault="00BD07EF" w:rsidP="00BD07EF">
      <w:pPr>
        <w:tabs>
          <w:tab w:val="left" w:pos="3495"/>
        </w:tabs>
        <w:jc w:val="center"/>
        <w:rPr>
          <w:rFonts w:ascii="Times New Roman" w:hAnsi="Times New Roman" w:cs="Times New Roman"/>
        </w:rPr>
      </w:pPr>
      <w:r w:rsidRPr="00BD07EF">
        <w:rPr>
          <w:rFonts w:ascii="Times New Roman" w:hAnsi="Times New Roman" w:cs="Times New Roman"/>
        </w:rPr>
        <w:t xml:space="preserve">Gradually add </w:t>
      </w:r>
      <w:r>
        <w:rPr>
          <w:rFonts w:ascii="Times New Roman" w:hAnsi="Times New Roman" w:cs="Times New Roman"/>
        </w:rPr>
        <w:t>sodium bicarbonate</w:t>
      </w:r>
      <w:r w:rsidRPr="00BD07EF">
        <w:rPr>
          <w:rFonts w:ascii="Times New Roman" w:hAnsi="Times New Roman" w:cs="Times New Roman"/>
        </w:rPr>
        <w:t xml:space="preserve"> to the gel base while monitoring the pH using a pH</w:t>
      </w:r>
    </w:p>
    <w:p w14:paraId="68E322AE" w14:textId="77777777" w:rsidR="00BD07EF" w:rsidRDefault="00BD07EF" w:rsidP="00BD07EF">
      <w:pPr>
        <w:tabs>
          <w:tab w:val="left" w:pos="3495"/>
        </w:tabs>
        <w:jc w:val="center"/>
        <w:rPr>
          <w:rFonts w:ascii="Times New Roman" w:hAnsi="Times New Roman" w:cs="Times New Roman"/>
        </w:rPr>
      </w:pPr>
      <w:r w:rsidRPr="00BD07EF">
        <w:rPr>
          <w:rFonts w:ascii="Times New Roman" w:hAnsi="Times New Roman" w:cs="Times New Roman"/>
        </w:rPr>
        <w:t>meter or pH indicator strips.</w:t>
      </w:r>
    </w:p>
    <w:p w14:paraId="3D7FD9F0" w14:textId="6CD89B16" w:rsidR="00BD07EF" w:rsidRPr="00BD07EF" w:rsidRDefault="00BD07EF" w:rsidP="00BD07EF">
      <w:pPr>
        <w:tabs>
          <w:tab w:val="left" w:pos="3495"/>
        </w:tabs>
        <w:jc w:val="center"/>
        <w:rPr>
          <w:rFonts w:ascii="Times New Roman" w:hAnsi="Times New Roman" w:cs="Times New Roman"/>
        </w:rPr>
      </w:pPr>
      <w:r>
        <w:rPr>
          <w:noProof/>
        </w:rPr>
        <w:drawing>
          <wp:inline distT="0" distB="0" distL="0" distR="0" wp14:anchorId="4CC27F19" wp14:editId="5C92AF55">
            <wp:extent cx="253218" cy="330734"/>
            <wp:effectExtent l="0" t="0" r="0" b="0"/>
            <wp:docPr id="118970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25735" name=""/>
                    <pic:cNvPicPr/>
                  </pic:nvPicPr>
                  <pic:blipFill>
                    <a:blip r:embed="rId28"/>
                    <a:stretch>
                      <a:fillRect/>
                    </a:stretch>
                  </pic:blipFill>
                  <pic:spPr>
                    <a:xfrm>
                      <a:off x="0" y="0"/>
                      <a:ext cx="256642" cy="335206"/>
                    </a:xfrm>
                    <a:prstGeom prst="rect">
                      <a:avLst/>
                    </a:prstGeom>
                  </pic:spPr>
                </pic:pic>
              </a:graphicData>
            </a:graphic>
          </wp:inline>
        </w:drawing>
      </w:r>
    </w:p>
    <w:p w14:paraId="6CB65DD3" w14:textId="7232D666" w:rsidR="00BD07EF" w:rsidRPr="00BD07EF" w:rsidRDefault="00BD07EF" w:rsidP="00BD07EF">
      <w:pPr>
        <w:tabs>
          <w:tab w:val="left" w:pos="3495"/>
        </w:tabs>
        <w:jc w:val="center"/>
        <w:rPr>
          <w:rFonts w:ascii="Times New Roman" w:hAnsi="Times New Roman" w:cs="Times New Roman"/>
        </w:rPr>
      </w:pPr>
      <w:r w:rsidRPr="00BD07EF">
        <w:rPr>
          <w:rFonts w:ascii="Times New Roman" w:hAnsi="Times New Roman" w:cs="Times New Roman"/>
        </w:rPr>
        <w:t>Adjust the pH to the desired range (typically around pH 6-7) by adding small</w:t>
      </w:r>
    </w:p>
    <w:p w14:paraId="2B3A6815" w14:textId="3D6BE50E" w:rsidR="00BD07EF" w:rsidRPr="00BD07EF" w:rsidRDefault="00BD07EF" w:rsidP="00BD07EF">
      <w:pPr>
        <w:tabs>
          <w:tab w:val="left" w:pos="3495"/>
        </w:tabs>
        <w:jc w:val="center"/>
        <w:rPr>
          <w:rFonts w:ascii="Times New Roman" w:hAnsi="Times New Roman" w:cs="Times New Roman"/>
        </w:rPr>
      </w:pPr>
      <w:r w:rsidRPr="00BD07EF">
        <w:rPr>
          <w:rFonts w:ascii="Times New Roman" w:hAnsi="Times New Roman" w:cs="Times New Roman"/>
        </w:rPr>
        <w:t xml:space="preserve">amounts of </w:t>
      </w:r>
      <w:r>
        <w:rPr>
          <w:rFonts w:ascii="Times New Roman" w:hAnsi="Times New Roman" w:cs="Times New Roman"/>
        </w:rPr>
        <w:t>sodium bicarbonate</w:t>
      </w:r>
      <w:r w:rsidRPr="00BD07EF">
        <w:rPr>
          <w:rFonts w:ascii="Times New Roman" w:hAnsi="Times New Roman" w:cs="Times New Roman"/>
        </w:rPr>
        <w:t xml:space="preserve"> as needed.</w:t>
      </w:r>
    </w:p>
    <w:p w14:paraId="7AB7ADFD" w14:textId="77777777" w:rsidR="00BD07EF" w:rsidRPr="00BD07EF" w:rsidRDefault="00BD07EF" w:rsidP="00BD07EF">
      <w:pPr>
        <w:tabs>
          <w:tab w:val="left" w:pos="3495"/>
        </w:tabs>
        <w:rPr>
          <w:rFonts w:ascii="Times New Roman" w:hAnsi="Times New Roman" w:cs="Times New Roman"/>
          <w:b/>
          <w:bCs/>
          <w:sz w:val="28"/>
          <w:szCs w:val="28"/>
        </w:rPr>
      </w:pPr>
      <w:r w:rsidRPr="00BD07EF">
        <w:rPr>
          <w:rFonts w:ascii="Times New Roman" w:hAnsi="Times New Roman" w:cs="Times New Roman"/>
          <w:b/>
          <w:bCs/>
          <w:sz w:val="28"/>
          <w:szCs w:val="28"/>
        </w:rPr>
        <w:t>Final Mixing:</w:t>
      </w:r>
    </w:p>
    <w:p w14:paraId="739AC43C" w14:textId="55987FB8" w:rsidR="00BD07EF" w:rsidRPr="00BD07EF" w:rsidRDefault="00BD07EF" w:rsidP="00BD07EF">
      <w:pPr>
        <w:tabs>
          <w:tab w:val="left" w:pos="3495"/>
        </w:tabs>
        <w:jc w:val="center"/>
        <w:rPr>
          <w:rFonts w:ascii="Times New Roman" w:hAnsi="Times New Roman" w:cs="Times New Roman"/>
        </w:rPr>
      </w:pPr>
      <w:r w:rsidRPr="00BD07EF">
        <w:rPr>
          <w:rFonts w:ascii="Times New Roman" w:hAnsi="Times New Roman" w:cs="Times New Roman"/>
        </w:rPr>
        <w:t>Once all ingredients have been incorporated, mix the gel thoroughly to ensure</w:t>
      </w:r>
    </w:p>
    <w:p w14:paraId="33B2D02B" w14:textId="33B4E5BB" w:rsidR="003D4FCC" w:rsidRDefault="00BD07EF" w:rsidP="00BF1661">
      <w:pPr>
        <w:tabs>
          <w:tab w:val="left" w:pos="3495"/>
        </w:tabs>
        <w:jc w:val="center"/>
        <w:rPr>
          <w:rFonts w:ascii="Times New Roman" w:hAnsi="Times New Roman" w:cs="Times New Roman"/>
        </w:rPr>
      </w:pPr>
      <w:r w:rsidRPr="00BD07EF">
        <w:rPr>
          <w:rFonts w:ascii="Times New Roman" w:hAnsi="Times New Roman" w:cs="Times New Roman"/>
        </w:rPr>
        <w:t>uniform dispersion of all components.</w:t>
      </w:r>
    </w:p>
    <w:p w14:paraId="0A86F57E" w14:textId="77777777" w:rsidR="00BF1661" w:rsidRPr="00BF1661" w:rsidRDefault="00BF1661" w:rsidP="00BF1661">
      <w:pPr>
        <w:tabs>
          <w:tab w:val="left" w:pos="3495"/>
        </w:tabs>
        <w:jc w:val="center"/>
        <w:rPr>
          <w:rFonts w:ascii="Times New Roman" w:hAnsi="Times New Roman" w:cs="Times New Roman"/>
        </w:rPr>
      </w:pPr>
    </w:p>
    <w:p w14:paraId="7FF962CB" w14:textId="4BE8D298" w:rsidR="00B77871" w:rsidRPr="00B77871" w:rsidRDefault="00B77871" w:rsidP="00B77871">
      <w:pPr>
        <w:pStyle w:val="Caption"/>
        <w:keepNext/>
        <w:jc w:val="center"/>
        <w:rPr>
          <w:rFonts w:ascii="Times New Roman" w:hAnsi="Times New Roman" w:cs="Times New Roman"/>
          <w:b/>
          <w:bCs/>
          <w:i w:val="0"/>
          <w:iCs w:val="0"/>
          <w:color w:val="000000" w:themeColor="text1"/>
          <w:sz w:val="24"/>
          <w:szCs w:val="24"/>
        </w:rPr>
      </w:pPr>
      <w:r w:rsidRPr="00B77871">
        <w:rPr>
          <w:rFonts w:ascii="Times New Roman" w:hAnsi="Times New Roman" w:cs="Times New Roman"/>
          <w:b/>
          <w:bCs/>
          <w:i w:val="0"/>
          <w:iCs w:val="0"/>
          <w:color w:val="000000" w:themeColor="text1"/>
          <w:sz w:val="24"/>
          <w:szCs w:val="24"/>
        </w:rPr>
        <w:t xml:space="preserve">Table </w:t>
      </w:r>
      <w:r w:rsidR="002243FE">
        <w:rPr>
          <w:rFonts w:ascii="Times New Roman" w:hAnsi="Times New Roman" w:cs="Times New Roman"/>
          <w:b/>
          <w:bCs/>
          <w:i w:val="0"/>
          <w:iCs w:val="0"/>
          <w:color w:val="000000" w:themeColor="text1"/>
          <w:sz w:val="24"/>
          <w:szCs w:val="24"/>
        </w:rPr>
        <w:t>7:</w:t>
      </w:r>
      <w:r w:rsidRPr="00B77871">
        <w:rPr>
          <w:rFonts w:ascii="Times New Roman" w:hAnsi="Times New Roman" w:cs="Times New Roman"/>
          <w:b/>
          <w:bCs/>
          <w:i w:val="0"/>
          <w:iCs w:val="0"/>
          <w:color w:val="000000" w:themeColor="text1"/>
          <w:sz w:val="24"/>
          <w:szCs w:val="24"/>
        </w:rPr>
        <w:t xml:space="preserve"> Formulation of Herbal Mouth Ulcer Gel</w:t>
      </w:r>
    </w:p>
    <w:tbl>
      <w:tblPr>
        <w:tblStyle w:val="ListTable3-Accent5"/>
        <w:tblW w:w="0" w:type="auto"/>
        <w:tblBorders>
          <w:top w:val="single" w:sz="4" w:space="0" w:color="auto"/>
          <w:left w:val="single" w:sz="4" w:space="0" w:color="auto"/>
          <w:bottom w:val="single" w:sz="4" w:space="0" w:color="auto"/>
          <w:right w:val="single" w:sz="4" w:space="0" w:color="auto"/>
          <w:insideH w:val="single" w:sz="4" w:space="0" w:color="5B9BD5" w:themeColor="accent5"/>
        </w:tblBorders>
        <w:tblLook w:val="04A0" w:firstRow="1" w:lastRow="0" w:firstColumn="1" w:lastColumn="0" w:noHBand="0" w:noVBand="1"/>
      </w:tblPr>
      <w:tblGrid>
        <w:gridCol w:w="840"/>
        <w:gridCol w:w="2219"/>
        <w:gridCol w:w="2066"/>
        <w:gridCol w:w="1911"/>
        <w:gridCol w:w="2314"/>
      </w:tblGrid>
      <w:tr w:rsidR="00ED231B" w14:paraId="26083813" w14:textId="77777777" w:rsidTr="002B3A87">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840" w:type="dxa"/>
            <w:tcBorders>
              <w:bottom w:val="none" w:sz="0" w:space="0" w:color="auto"/>
              <w:right w:val="none" w:sz="0" w:space="0" w:color="auto"/>
            </w:tcBorders>
          </w:tcPr>
          <w:p w14:paraId="5ABF25F9" w14:textId="10BFD410" w:rsidR="00ED231B" w:rsidRPr="00ED231B" w:rsidRDefault="00ED231B" w:rsidP="00ED231B">
            <w:pPr>
              <w:tabs>
                <w:tab w:val="left" w:pos="3495"/>
              </w:tabs>
              <w:jc w:val="center"/>
              <w:rPr>
                <w:rFonts w:ascii="Times New Roman" w:hAnsi="Times New Roman" w:cs="Times New Roman"/>
                <w:b w:val="0"/>
                <w:bCs w:val="0"/>
                <w:sz w:val="28"/>
                <w:szCs w:val="28"/>
              </w:rPr>
            </w:pPr>
            <w:r w:rsidRPr="00ED231B">
              <w:rPr>
                <w:rFonts w:ascii="Times New Roman" w:hAnsi="Times New Roman" w:cs="Times New Roman"/>
                <w:b w:val="0"/>
                <w:bCs w:val="0"/>
                <w:sz w:val="28"/>
                <w:szCs w:val="28"/>
              </w:rPr>
              <w:t>SR. NO.</w:t>
            </w:r>
          </w:p>
        </w:tc>
        <w:tc>
          <w:tcPr>
            <w:tcW w:w="2219" w:type="dxa"/>
          </w:tcPr>
          <w:p w14:paraId="7220B2F8" w14:textId="0ACAC0CC" w:rsidR="00ED231B" w:rsidRPr="00ED231B" w:rsidRDefault="00ED231B" w:rsidP="00ED231B">
            <w:pPr>
              <w:tabs>
                <w:tab w:val="left" w:pos="349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ED231B">
              <w:rPr>
                <w:rFonts w:ascii="Times New Roman" w:hAnsi="Times New Roman" w:cs="Times New Roman"/>
                <w:b w:val="0"/>
                <w:bCs w:val="0"/>
                <w:sz w:val="28"/>
                <w:szCs w:val="28"/>
              </w:rPr>
              <w:t>Materials Required</w:t>
            </w:r>
          </w:p>
        </w:tc>
        <w:tc>
          <w:tcPr>
            <w:tcW w:w="2066" w:type="dxa"/>
          </w:tcPr>
          <w:p w14:paraId="6B7EDB69" w14:textId="03026BC0" w:rsidR="00ED231B" w:rsidRPr="00ED231B" w:rsidRDefault="00ED231B" w:rsidP="00ED231B">
            <w:pPr>
              <w:tabs>
                <w:tab w:val="left" w:pos="349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ED231B">
              <w:rPr>
                <w:rFonts w:ascii="Times New Roman" w:hAnsi="Times New Roman" w:cs="Times New Roman"/>
                <w:b w:val="0"/>
                <w:bCs w:val="0"/>
                <w:sz w:val="28"/>
                <w:szCs w:val="28"/>
              </w:rPr>
              <w:t>Quantity to be weighed</w:t>
            </w:r>
          </w:p>
        </w:tc>
        <w:tc>
          <w:tcPr>
            <w:tcW w:w="1911" w:type="dxa"/>
          </w:tcPr>
          <w:p w14:paraId="7CB44D24" w14:textId="3D1111EE" w:rsidR="00ED231B" w:rsidRPr="00ED231B" w:rsidRDefault="00ED231B" w:rsidP="00ED231B">
            <w:pPr>
              <w:tabs>
                <w:tab w:val="left" w:pos="349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ED231B">
              <w:rPr>
                <w:rFonts w:ascii="Times New Roman" w:hAnsi="Times New Roman" w:cs="Times New Roman"/>
                <w:b w:val="0"/>
                <w:bCs w:val="0"/>
                <w:sz w:val="28"/>
                <w:szCs w:val="28"/>
              </w:rPr>
              <w:t>Batch 1</w:t>
            </w:r>
          </w:p>
        </w:tc>
        <w:tc>
          <w:tcPr>
            <w:tcW w:w="2314" w:type="dxa"/>
          </w:tcPr>
          <w:p w14:paraId="2330FCC2" w14:textId="77777777" w:rsidR="00ED231B" w:rsidRPr="00ED231B" w:rsidRDefault="00ED231B" w:rsidP="00ED231B">
            <w:pPr>
              <w:tabs>
                <w:tab w:val="left" w:pos="349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ED231B">
              <w:rPr>
                <w:rFonts w:ascii="Times New Roman" w:hAnsi="Times New Roman" w:cs="Times New Roman"/>
                <w:b w:val="0"/>
                <w:bCs w:val="0"/>
                <w:sz w:val="28"/>
                <w:szCs w:val="28"/>
              </w:rPr>
              <w:t>Batch 2</w:t>
            </w:r>
          </w:p>
          <w:p w14:paraId="2C0063FA" w14:textId="24E514DF" w:rsidR="00ED231B" w:rsidRPr="00ED231B" w:rsidRDefault="00ED231B" w:rsidP="00ED231B">
            <w:pPr>
              <w:tabs>
                <w:tab w:val="left" w:pos="349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ED231B">
              <w:rPr>
                <w:rFonts w:ascii="Times New Roman" w:hAnsi="Times New Roman" w:cs="Times New Roman"/>
                <w:b w:val="0"/>
                <w:bCs w:val="0"/>
                <w:sz w:val="28"/>
                <w:szCs w:val="28"/>
              </w:rPr>
              <w:t>[Final Batch]</w:t>
            </w:r>
          </w:p>
        </w:tc>
      </w:tr>
      <w:tr w:rsidR="00B77871" w14:paraId="02CC37A0" w14:textId="77777777" w:rsidTr="002B3A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40" w:type="dxa"/>
            <w:tcBorders>
              <w:top w:val="none" w:sz="0" w:space="0" w:color="auto"/>
              <w:bottom w:val="none" w:sz="0" w:space="0" w:color="auto"/>
              <w:right w:val="none" w:sz="0" w:space="0" w:color="auto"/>
            </w:tcBorders>
          </w:tcPr>
          <w:p w14:paraId="245C0AF8" w14:textId="1BD994BB" w:rsidR="00B77871" w:rsidRPr="00B77871" w:rsidRDefault="00B77871" w:rsidP="00B77871">
            <w:pPr>
              <w:tabs>
                <w:tab w:val="left" w:pos="3495"/>
              </w:tabs>
              <w:jc w:val="center"/>
              <w:rPr>
                <w:rFonts w:ascii="Times New Roman" w:hAnsi="Times New Roman" w:cs="Times New Roman"/>
                <w:b w:val="0"/>
                <w:bCs w:val="0"/>
                <w:sz w:val="28"/>
                <w:szCs w:val="28"/>
              </w:rPr>
            </w:pPr>
            <w:r w:rsidRPr="00B77871">
              <w:rPr>
                <w:rFonts w:ascii="Times New Roman" w:hAnsi="Times New Roman" w:cs="Times New Roman"/>
                <w:b w:val="0"/>
                <w:bCs w:val="0"/>
                <w:sz w:val="28"/>
                <w:szCs w:val="28"/>
              </w:rPr>
              <w:t>1</w:t>
            </w:r>
          </w:p>
        </w:tc>
        <w:tc>
          <w:tcPr>
            <w:tcW w:w="2219" w:type="dxa"/>
            <w:tcBorders>
              <w:top w:val="none" w:sz="0" w:space="0" w:color="auto"/>
              <w:bottom w:val="none" w:sz="0" w:space="0" w:color="auto"/>
            </w:tcBorders>
          </w:tcPr>
          <w:p w14:paraId="7A1D8C4E" w14:textId="2D2A1A4B" w:rsidR="00B77871" w:rsidRP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Black catechu</w:t>
            </w:r>
          </w:p>
        </w:tc>
        <w:tc>
          <w:tcPr>
            <w:tcW w:w="2066" w:type="dxa"/>
            <w:tcBorders>
              <w:top w:val="none" w:sz="0" w:space="0" w:color="auto"/>
              <w:bottom w:val="none" w:sz="0" w:space="0" w:color="auto"/>
            </w:tcBorders>
          </w:tcPr>
          <w:p w14:paraId="5A9C7FB9" w14:textId="33E53325" w:rsidR="00B77871" w:rsidRP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10 ml</w:t>
            </w:r>
          </w:p>
        </w:tc>
        <w:tc>
          <w:tcPr>
            <w:tcW w:w="1911" w:type="dxa"/>
            <w:tcBorders>
              <w:top w:val="none" w:sz="0" w:space="0" w:color="auto"/>
              <w:bottom w:val="none" w:sz="0" w:space="0" w:color="auto"/>
            </w:tcBorders>
          </w:tcPr>
          <w:p w14:paraId="40DCD1EB" w14:textId="31D3E0C6" w:rsid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32"/>
                <w:szCs w:val="32"/>
              </w:rPr>
            </w:pPr>
            <w:r w:rsidRPr="00B77871">
              <w:rPr>
                <w:rFonts w:ascii="Times New Roman" w:hAnsi="Times New Roman" w:cs="Times New Roman"/>
                <w:sz w:val="28"/>
                <w:szCs w:val="28"/>
              </w:rPr>
              <w:t>10 ml</w:t>
            </w:r>
          </w:p>
        </w:tc>
        <w:tc>
          <w:tcPr>
            <w:tcW w:w="2314" w:type="dxa"/>
            <w:tcBorders>
              <w:top w:val="none" w:sz="0" w:space="0" w:color="auto"/>
              <w:bottom w:val="none" w:sz="0" w:space="0" w:color="auto"/>
            </w:tcBorders>
          </w:tcPr>
          <w:p w14:paraId="726E0BEB" w14:textId="322F6DF3" w:rsid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32"/>
                <w:szCs w:val="32"/>
              </w:rPr>
            </w:pPr>
            <w:r w:rsidRPr="00B77871">
              <w:rPr>
                <w:rFonts w:ascii="Times New Roman" w:hAnsi="Times New Roman" w:cs="Times New Roman"/>
                <w:sz w:val="28"/>
                <w:szCs w:val="28"/>
              </w:rPr>
              <w:t>10 ml</w:t>
            </w:r>
          </w:p>
        </w:tc>
      </w:tr>
      <w:tr w:rsidR="00B77871" w14:paraId="461A7A03" w14:textId="77777777" w:rsidTr="002B3A87">
        <w:trPr>
          <w:trHeight w:val="567"/>
        </w:trPr>
        <w:tc>
          <w:tcPr>
            <w:cnfStyle w:val="001000000000" w:firstRow="0" w:lastRow="0" w:firstColumn="1" w:lastColumn="0" w:oddVBand="0" w:evenVBand="0" w:oddHBand="0" w:evenHBand="0" w:firstRowFirstColumn="0" w:firstRowLastColumn="0" w:lastRowFirstColumn="0" w:lastRowLastColumn="0"/>
            <w:tcW w:w="840" w:type="dxa"/>
            <w:tcBorders>
              <w:right w:val="none" w:sz="0" w:space="0" w:color="auto"/>
            </w:tcBorders>
          </w:tcPr>
          <w:p w14:paraId="6F7EB556" w14:textId="052B977D" w:rsidR="00B77871" w:rsidRPr="00B77871" w:rsidRDefault="00B77871" w:rsidP="00B77871">
            <w:pPr>
              <w:tabs>
                <w:tab w:val="left" w:pos="3495"/>
              </w:tabs>
              <w:jc w:val="center"/>
              <w:rPr>
                <w:rFonts w:ascii="Times New Roman" w:hAnsi="Times New Roman" w:cs="Times New Roman"/>
                <w:b w:val="0"/>
                <w:bCs w:val="0"/>
                <w:sz w:val="28"/>
                <w:szCs w:val="28"/>
              </w:rPr>
            </w:pPr>
            <w:r w:rsidRPr="00B77871">
              <w:rPr>
                <w:rFonts w:ascii="Times New Roman" w:hAnsi="Times New Roman" w:cs="Times New Roman"/>
                <w:b w:val="0"/>
                <w:bCs w:val="0"/>
                <w:sz w:val="28"/>
                <w:szCs w:val="28"/>
              </w:rPr>
              <w:t>2</w:t>
            </w:r>
          </w:p>
        </w:tc>
        <w:tc>
          <w:tcPr>
            <w:tcW w:w="2219" w:type="dxa"/>
          </w:tcPr>
          <w:p w14:paraId="6AFF97A2" w14:textId="19CF6547" w:rsidR="00B77871" w:rsidRPr="00B77871" w:rsidRDefault="00B77871" w:rsidP="00B77871">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Guava leaves</w:t>
            </w:r>
          </w:p>
        </w:tc>
        <w:tc>
          <w:tcPr>
            <w:tcW w:w="2066" w:type="dxa"/>
          </w:tcPr>
          <w:p w14:paraId="6A690847" w14:textId="0AC75128" w:rsidR="00B77871" w:rsidRPr="00B77871" w:rsidRDefault="00B77871" w:rsidP="00B77871">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6 ml</w:t>
            </w:r>
          </w:p>
        </w:tc>
        <w:tc>
          <w:tcPr>
            <w:tcW w:w="1911" w:type="dxa"/>
          </w:tcPr>
          <w:p w14:paraId="5A6F7152" w14:textId="6243AC2B" w:rsidR="00B77871" w:rsidRDefault="00B77871" w:rsidP="00B77871">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32"/>
                <w:szCs w:val="32"/>
              </w:rPr>
            </w:pPr>
            <w:r>
              <w:rPr>
                <w:rFonts w:ascii="Times New Roman" w:hAnsi="Times New Roman" w:cs="Times New Roman"/>
                <w:sz w:val="28"/>
                <w:szCs w:val="28"/>
              </w:rPr>
              <w:t xml:space="preserve">8 </w:t>
            </w:r>
            <w:r w:rsidRPr="00B77871">
              <w:rPr>
                <w:rFonts w:ascii="Times New Roman" w:hAnsi="Times New Roman" w:cs="Times New Roman"/>
                <w:sz w:val="28"/>
                <w:szCs w:val="28"/>
              </w:rPr>
              <w:t>ml</w:t>
            </w:r>
          </w:p>
        </w:tc>
        <w:tc>
          <w:tcPr>
            <w:tcW w:w="2314" w:type="dxa"/>
          </w:tcPr>
          <w:p w14:paraId="005B355A" w14:textId="6099BFD2" w:rsidR="00B77871" w:rsidRDefault="00B77871" w:rsidP="00B77871">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32"/>
                <w:szCs w:val="32"/>
              </w:rPr>
            </w:pPr>
            <w:r w:rsidRPr="00B77871">
              <w:rPr>
                <w:rFonts w:ascii="Times New Roman" w:hAnsi="Times New Roman" w:cs="Times New Roman"/>
                <w:sz w:val="28"/>
                <w:szCs w:val="28"/>
              </w:rPr>
              <w:t>6 ml</w:t>
            </w:r>
          </w:p>
        </w:tc>
      </w:tr>
      <w:tr w:rsidR="00B77871" w14:paraId="28BEEC2D" w14:textId="77777777" w:rsidTr="002B3A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40" w:type="dxa"/>
            <w:tcBorders>
              <w:top w:val="none" w:sz="0" w:space="0" w:color="auto"/>
              <w:bottom w:val="none" w:sz="0" w:space="0" w:color="auto"/>
              <w:right w:val="none" w:sz="0" w:space="0" w:color="auto"/>
            </w:tcBorders>
          </w:tcPr>
          <w:p w14:paraId="00C7A767" w14:textId="745F49CF" w:rsidR="00B77871" w:rsidRPr="00B77871" w:rsidRDefault="00B77871" w:rsidP="00B77871">
            <w:pPr>
              <w:tabs>
                <w:tab w:val="left" w:pos="3495"/>
              </w:tabs>
              <w:jc w:val="center"/>
              <w:rPr>
                <w:rFonts w:ascii="Times New Roman" w:hAnsi="Times New Roman" w:cs="Times New Roman"/>
                <w:b w:val="0"/>
                <w:bCs w:val="0"/>
                <w:sz w:val="28"/>
                <w:szCs w:val="28"/>
              </w:rPr>
            </w:pPr>
            <w:r w:rsidRPr="00B77871">
              <w:rPr>
                <w:rFonts w:ascii="Times New Roman" w:hAnsi="Times New Roman" w:cs="Times New Roman"/>
                <w:b w:val="0"/>
                <w:bCs w:val="0"/>
                <w:sz w:val="28"/>
                <w:szCs w:val="28"/>
              </w:rPr>
              <w:t>3</w:t>
            </w:r>
          </w:p>
        </w:tc>
        <w:tc>
          <w:tcPr>
            <w:tcW w:w="2219" w:type="dxa"/>
            <w:tcBorders>
              <w:top w:val="none" w:sz="0" w:space="0" w:color="auto"/>
              <w:bottom w:val="none" w:sz="0" w:space="0" w:color="auto"/>
            </w:tcBorders>
          </w:tcPr>
          <w:p w14:paraId="066DC1E9" w14:textId="55CE610A" w:rsidR="00B77871" w:rsidRP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Liquorice</w:t>
            </w:r>
          </w:p>
        </w:tc>
        <w:tc>
          <w:tcPr>
            <w:tcW w:w="2066" w:type="dxa"/>
            <w:tcBorders>
              <w:top w:val="none" w:sz="0" w:space="0" w:color="auto"/>
              <w:bottom w:val="none" w:sz="0" w:space="0" w:color="auto"/>
            </w:tcBorders>
          </w:tcPr>
          <w:p w14:paraId="3BB4B08F" w14:textId="271D0238" w:rsidR="00B77871" w:rsidRP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2 ml</w:t>
            </w:r>
          </w:p>
        </w:tc>
        <w:tc>
          <w:tcPr>
            <w:tcW w:w="1911" w:type="dxa"/>
            <w:tcBorders>
              <w:top w:val="none" w:sz="0" w:space="0" w:color="auto"/>
              <w:bottom w:val="none" w:sz="0" w:space="0" w:color="auto"/>
            </w:tcBorders>
          </w:tcPr>
          <w:p w14:paraId="1DE623AB" w14:textId="43829BF2" w:rsid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32"/>
                <w:szCs w:val="32"/>
              </w:rPr>
            </w:pPr>
            <w:r>
              <w:rPr>
                <w:rFonts w:ascii="Times New Roman" w:hAnsi="Times New Roman" w:cs="Times New Roman"/>
                <w:sz w:val="28"/>
                <w:szCs w:val="28"/>
              </w:rPr>
              <w:t>4</w:t>
            </w:r>
            <w:r w:rsidRPr="00B77871">
              <w:rPr>
                <w:rFonts w:ascii="Times New Roman" w:hAnsi="Times New Roman" w:cs="Times New Roman"/>
                <w:sz w:val="28"/>
                <w:szCs w:val="28"/>
              </w:rPr>
              <w:t xml:space="preserve"> ml</w:t>
            </w:r>
          </w:p>
        </w:tc>
        <w:tc>
          <w:tcPr>
            <w:tcW w:w="2314" w:type="dxa"/>
            <w:tcBorders>
              <w:top w:val="none" w:sz="0" w:space="0" w:color="auto"/>
              <w:bottom w:val="none" w:sz="0" w:space="0" w:color="auto"/>
            </w:tcBorders>
          </w:tcPr>
          <w:p w14:paraId="20F316D0" w14:textId="0560C325" w:rsid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32"/>
                <w:szCs w:val="32"/>
              </w:rPr>
            </w:pPr>
            <w:r w:rsidRPr="00B77871">
              <w:rPr>
                <w:rFonts w:ascii="Times New Roman" w:hAnsi="Times New Roman" w:cs="Times New Roman"/>
                <w:sz w:val="28"/>
                <w:szCs w:val="28"/>
              </w:rPr>
              <w:t>2 ml</w:t>
            </w:r>
          </w:p>
        </w:tc>
      </w:tr>
      <w:tr w:rsidR="00B77871" w14:paraId="26A06B14" w14:textId="77777777" w:rsidTr="002B3A87">
        <w:trPr>
          <w:trHeight w:val="567"/>
        </w:trPr>
        <w:tc>
          <w:tcPr>
            <w:cnfStyle w:val="001000000000" w:firstRow="0" w:lastRow="0" w:firstColumn="1" w:lastColumn="0" w:oddVBand="0" w:evenVBand="0" w:oddHBand="0" w:evenHBand="0" w:firstRowFirstColumn="0" w:firstRowLastColumn="0" w:lastRowFirstColumn="0" w:lastRowLastColumn="0"/>
            <w:tcW w:w="840" w:type="dxa"/>
            <w:tcBorders>
              <w:right w:val="none" w:sz="0" w:space="0" w:color="auto"/>
            </w:tcBorders>
          </w:tcPr>
          <w:p w14:paraId="3F77402E" w14:textId="069F7B45" w:rsidR="00B77871" w:rsidRPr="00B77871" w:rsidRDefault="00B77871" w:rsidP="00B77871">
            <w:pPr>
              <w:tabs>
                <w:tab w:val="left" w:pos="3495"/>
              </w:tabs>
              <w:jc w:val="center"/>
              <w:rPr>
                <w:rFonts w:ascii="Times New Roman" w:hAnsi="Times New Roman" w:cs="Times New Roman"/>
                <w:b w:val="0"/>
                <w:bCs w:val="0"/>
                <w:sz w:val="28"/>
                <w:szCs w:val="28"/>
              </w:rPr>
            </w:pPr>
            <w:r w:rsidRPr="00B77871">
              <w:rPr>
                <w:rFonts w:ascii="Times New Roman" w:hAnsi="Times New Roman" w:cs="Times New Roman"/>
                <w:b w:val="0"/>
                <w:bCs w:val="0"/>
                <w:sz w:val="28"/>
                <w:szCs w:val="28"/>
              </w:rPr>
              <w:t>4</w:t>
            </w:r>
          </w:p>
        </w:tc>
        <w:tc>
          <w:tcPr>
            <w:tcW w:w="2219" w:type="dxa"/>
          </w:tcPr>
          <w:p w14:paraId="5CE609A3" w14:textId="702F370E" w:rsidR="00B77871" w:rsidRPr="00B77871" w:rsidRDefault="00B77871" w:rsidP="00B77871">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Peppermint oil</w:t>
            </w:r>
          </w:p>
        </w:tc>
        <w:tc>
          <w:tcPr>
            <w:tcW w:w="2066" w:type="dxa"/>
          </w:tcPr>
          <w:p w14:paraId="000CA5C2" w14:textId="5BB0C472" w:rsidR="00B77871" w:rsidRPr="00B77871" w:rsidRDefault="00B77871" w:rsidP="00B77871">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roofErr w:type="spellStart"/>
            <w:r w:rsidRPr="00B77871">
              <w:rPr>
                <w:rFonts w:ascii="Times New Roman" w:hAnsi="Times New Roman" w:cs="Times New Roman"/>
                <w:sz w:val="28"/>
                <w:szCs w:val="28"/>
              </w:rPr>
              <w:t>q.s</w:t>
            </w:r>
            <w:proofErr w:type="spellEnd"/>
          </w:p>
        </w:tc>
        <w:tc>
          <w:tcPr>
            <w:tcW w:w="1911" w:type="dxa"/>
          </w:tcPr>
          <w:p w14:paraId="003FBA67" w14:textId="42D542B2" w:rsidR="00B77871" w:rsidRDefault="00B77871" w:rsidP="00B77871">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32"/>
                <w:szCs w:val="32"/>
              </w:rPr>
            </w:pPr>
            <w:proofErr w:type="spellStart"/>
            <w:r w:rsidRPr="00B77871">
              <w:rPr>
                <w:rFonts w:ascii="Times New Roman" w:hAnsi="Times New Roman" w:cs="Times New Roman"/>
                <w:sz w:val="28"/>
                <w:szCs w:val="28"/>
              </w:rPr>
              <w:t>q.s</w:t>
            </w:r>
            <w:proofErr w:type="spellEnd"/>
          </w:p>
        </w:tc>
        <w:tc>
          <w:tcPr>
            <w:tcW w:w="2314" w:type="dxa"/>
          </w:tcPr>
          <w:p w14:paraId="27DEBA5E" w14:textId="6C2B0C79" w:rsidR="00B77871" w:rsidRDefault="00B77871" w:rsidP="00B77871">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32"/>
                <w:szCs w:val="32"/>
              </w:rPr>
            </w:pPr>
            <w:proofErr w:type="spellStart"/>
            <w:r w:rsidRPr="00B77871">
              <w:rPr>
                <w:rFonts w:ascii="Times New Roman" w:hAnsi="Times New Roman" w:cs="Times New Roman"/>
                <w:sz w:val="28"/>
                <w:szCs w:val="28"/>
              </w:rPr>
              <w:t>q.s</w:t>
            </w:r>
            <w:proofErr w:type="spellEnd"/>
          </w:p>
        </w:tc>
      </w:tr>
      <w:tr w:rsidR="00B77871" w14:paraId="6E3E4BA1" w14:textId="77777777" w:rsidTr="002B3A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40" w:type="dxa"/>
            <w:tcBorders>
              <w:top w:val="none" w:sz="0" w:space="0" w:color="auto"/>
              <w:bottom w:val="none" w:sz="0" w:space="0" w:color="auto"/>
              <w:right w:val="none" w:sz="0" w:space="0" w:color="auto"/>
            </w:tcBorders>
          </w:tcPr>
          <w:p w14:paraId="7338B541" w14:textId="2F48BD4A" w:rsidR="00B77871" w:rsidRPr="00B77871" w:rsidRDefault="00B77871" w:rsidP="00B77871">
            <w:pPr>
              <w:tabs>
                <w:tab w:val="left" w:pos="3495"/>
              </w:tabs>
              <w:jc w:val="center"/>
              <w:rPr>
                <w:rFonts w:ascii="Times New Roman" w:hAnsi="Times New Roman" w:cs="Times New Roman"/>
                <w:b w:val="0"/>
                <w:bCs w:val="0"/>
                <w:sz w:val="28"/>
                <w:szCs w:val="28"/>
              </w:rPr>
            </w:pPr>
            <w:r w:rsidRPr="00B77871">
              <w:rPr>
                <w:rFonts w:ascii="Times New Roman" w:hAnsi="Times New Roman" w:cs="Times New Roman"/>
                <w:b w:val="0"/>
                <w:bCs w:val="0"/>
                <w:sz w:val="28"/>
                <w:szCs w:val="28"/>
              </w:rPr>
              <w:t>5</w:t>
            </w:r>
          </w:p>
        </w:tc>
        <w:tc>
          <w:tcPr>
            <w:tcW w:w="2219" w:type="dxa"/>
            <w:tcBorders>
              <w:top w:val="none" w:sz="0" w:space="0" w:color="auto"/>
              <w:bottom w:val="none" w:sz="0" w:space="0" w:color="auto"/>
            </w:tcBorders>
          </w:tcPr>
          <w:p w14:paraId="618E7A65" w14:textId="05BEFD2D" w:rsidR="00B77871" w:rsidRP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Carbopol 934</w:t>
            </w:r>
          </w:p>
        </w:tc>
        <w:tc>
          <w:tcPr>
            <w:tcW w:w="2066" w:type="dxa"/>
            <w:tcBorders>
              <w:top w:val="none" w:sz="0" w:space="0" w:color="auto"/>
              <w:bottom w:val="none" w:sz="0" w:space="0" w:color="auto"/>
            </w:tcBorders>
          </w:tcPr>
          <w:p w14:paraId="31FA513B" w14:textId="5D3372D1" w:rsidR="00B77871" w:rsidRP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2</w:t>
            </w:r>
            <w:r>
              <w:rPr>
                <w:rFonts w:ascii="Times New Roman" w:hAnsi="Times New Roman" w:cs="Times New Roman"/>
                <w:sz w:val="28"/>
                <w:szCs w:val="28"/>
              </w:rPr>
              <w:t xml:space="preserve"> </w:t>
            </w:r>
            <w:r w:rsidRPr="00B77871">
              <w:rPr>
                <w:rFonts w:ascii="Times New Roman" w:hAnsi="Times New Roman" w:cs="Times New Roman"/>
                <w:sz w:val="28"/>
                <w:szCs w:val="28"/>
              </w:rPr>
              <w:t>g</w:t>
            </w:r>
          </w:p>
        </w:tc>
        <w:tc>
          <w:tcPr>
            <w:tcW w:w="1911" w:type="dxa"/>
            <w:tcBorders>
              <w:top w:val="none" w:sz="0" w:space="0" w:color="auto"/>
              <w:bottom w:val="none" w:sz="0" w:space="0" w:color="auto"/>
            </w:tcBorders>
          </w:tcPr>
          <w:p w14:paraId="6B0B046C" w14:textId="525D37D3" w:rsid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32"/>
                <w:szCs w:val="32"/>
              </w:rPr>
            </w:pPr>
            <w:r>
              <w:rPr>
                <w:rFonts w:ascii="Times New Roman" w:hAnsi="Times New Roman" w:cs="Times New Roman"/>
                <w:sz w:val="28"/>
                <w:szCs w:val="28"/>
              </w:rPr>
              <w:t xml:space="preserve">4 </w:t>
            </w:r>
            <w:r w:rsidRPr="00B77871">
              <w:rPr>
                <w:rFonts w:ascii="Times New Roman" w:hAnsi="Times New Roman" w:cs="Times New Roman"/>
                <w:sz w:val="28"/>
                <w:szCs w:val="28"/>
              </w:rPr>
              <w:t>g</w:t>
            </w:r>
          </w:p>
        </w:tc>
        <w:tc>
          <w:tcPr>
            <w:tcW w:w="2314" w:type="dxa"/>
            <w:tcBorders>
              <w:top w:val="none" w:sz="0" w:space="0" w:color="auto"/>
              <w:bottom w:val="none" w:sz="0" w:space="0" w:color="auto"/>
            </w:tcBorders>
          </w:tcPr>
          <w:p w14:paraId="20B581B9" w14:textId="19C89B9D" w:rsid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32"/>
                <w:szCs w:val="32"/>
              </w:rPr>
            </w:pPr>
            <w:r w:rsidRPr="00B77871">
              <w:rPr>
                <w:rFonts w:ascii="Times New Roman" w:hAnsi="Times New Roman" w:cs="Times New Roman"/>
                <w:sz w:val="28"/>
                <w:szCs w:val="28"/>
              </w:rPr>
              <w:t>2</w:t>
            </w:r>
            <w:r>
              <w:rPr>
                <w:rFonts w:ascii="Times New Roman" w:hAnsi="Times New Roman" w:cs="Times New Roman"/>
                <w:sz w:val="28"/>
                <w:szCs w:val="28"/>
              </w:rPr>
              <w:t xml:space="preserve"> </w:t>
            </w:r>
            <w:r w:rsidRPr="00B77871">
              <w:rPr>
                <w:rFonts w:ascii="Times New Roman" w:hAnsi="Times New Roman" w:cs="Times New Roman"/>
                <w:sz w:val="28"/>
                <w:szCs w:val="28"/>
              </w:rPr>
              <w:t>g</w:t>
            </w:r>
          </w:p>
        </w:tc>
      </w:tr>
      <w:tr w:rsidR="00B77871" w14:paraId="0CCD7B81" w14:textId="77777777" w:rsidTr="002B3A87">
        <w:trPr>
          <w:trHeight w:val="567"/>
        </w:trPr>
        <w:tc>
          <w:tcPr>
            <w:cnfStyle w:val="001000000000" w:firstRow="0" w:lastRow="0" w:firstColumn="1" w:lastColumn="0" w:oddVBand="0" w:evenVBand="0" w:oddHBand="0" w:evenHBand="0" w:firstRowFirstColumn="0" w:firstRowLastColumn="0" w:lastRowFirstColumn="0" w:lastRowLastColumn="0"/>
            <w:tcW w:w="840" w:type="dxa"/>
            <w:tcBorders>
              <w:right w:val="none" w:sz="0" w:space="0" w:color="auto"/>
            </w:tcBorders>
          </w:tcPr>
          <w:p w14:paraId="645DB5D1" w14:textId="149294B4" w:rsidR="00B77871" w:rsidRPr="00B77871" w:rsidRDefault="00B77871" w:rsidP="00B77871">
            <w:pPr>
              <w:tabs>
                <w:tab w:val="left" w:pos="3495"/>
              </w:tabs>
              <w:jc w:val="center"/>
              <w:rPr>
                <w:rFonts w:ascii="Times New Roman" w:hAnsi="Times New Roman" w:cs="Times New Roman"/>
                <w:b w:val="0"/>
                <w:bCs w:val="0"/>
                <w:sz w:val="28"/>
                <w:szCs w:val="28"/>
              </w:rPr>
            </w:pPr>
            <w:r w:rsidRPr="00B77871">
              <w:rPr>
                <w:rFonts w:ascii="Times New Roman" w:hAnsi="Times New Roman" w:cs="Times New Roman"/>
                <w:b w:val="0"/>
                <w:bCs w:val="0"/>
                <w:sz w:val="28"/>
                <w:szCs w:val="28"/>
              </w:rPr>
              <w:t>6</w:t>
            </w:r>
          </w:p>
        </w:tc>
        <w:tc>
          <w:tcPr>
            <w:tcW w:w="2219" w:type="dxa"/>
          </w:tcPr>
          <w:p w14:paraId="7A14EE8F" w14:textId="1FCE03E0" w:rsidR="00B77871" w:rsidRPr="00B77871" w:rsidRDefault="00B77871" w:rsidP="00B77871">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Methyl paraben</w:t>
            </w:r>
          </w:p>
        </w:tc>
        <w:tc>
          <w:tcPr>
            <w:tcW w:w="2066" w:type="dxa"/>
          </w:tcPr>
          <w:p w14:paraId="1010E9C6" w14:textId="7C222C58" w:rsidR="00B77871" w:rsidRPr="00B77871" w:rsidRDefault="00B77871" w:rsidP="00B77871">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0.02g</w:t>
            </w:r>
          </w:p>
        </w:tc>
        <w:tc>
          <w:tcPr>
            <w:tcW w:w="1911" w:type="dxa"/>
          </w:tcPr>
          <w:p w14:paraId="73E5144A" w14:textId="02258889" w:rsidR="00B77871" w:rsidRDefault="00B77871" w:rsidP="00B77871">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32"/>
                <w:szCs w:val="32"/>
              </w:rPr>
            </w:pPr>
            <w:r w:rsidRPr="00B77871">
              <w:rPr>
                <w:rFonts w:ascii="Times New Roman" w:hAnsi="Times New Roman" w:cs="Times New Roman"/>
                <w:sz w:val="28"/>
                <w:szCs w:val="28"/>
              </w:rPr>
              <w:t>0.02g</w:t>
            </w:r>
          </w:p>
        </w:tc>
        <w:tc>
          <w:tcPr>
            <w:tcW w:w="2314" w:type="dxa"/>
          </w:tcPr>
          <w:p w14:paraId="36484009" w14:textId="3D84232A" w:rsidR="00B77871" w:rsidRDefault="00B77871" w:rsidP="00B77871">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32"/>
                <w:szCs w:val="32"/>
              </w:rPr>
            </w:pPr>
            <w:r w:rsidRPr="00B77871">
              <w:rPr>
                <w:rFonts w:ascii="Times New Roman" w:hAnsi="Times New Roman" w:cs="Times New Roman"/>
                <w:sz w:val="28"/>
                <w:szCs w:val="28"/>
              </w:rPr>
              <w:t>0.02g</w:t>
            </w:r>
          </w:p>
        </w:tc>
      </w:tr>
      <w:tr w:rsidR="00B77871" w14:paraId="13ED5DEF" w14:textId="77777777" w:rsidTr="002B3A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40" w:type="dxa"/>
            <w:tcBorders>
              <w:top w:val="none" w:sz="0" w:space="0" w:color="auto"/>
              <w:bottom w:val="none" w:sz="0" w:space="0" w:color="auto"/>
              <w:right w:val="none" w:sz="0" w:space="0" w:color="auto"/>
            </w:tcBorders>
          </w:tcPr>
          <w:p w14:paraId="500A1747" w14:textId="565F888B" w:rsidR="00B77871" w:rsidRPr="00B77871" w:rsidRDefault="00B77871" w:rsidP="00B77871">
            <w:pPr>
              <w:tabs>
                <w:tab w:val="left" w:pos="3495"/>
              </w:tabs>
              <w:jc w:val="center"/>
              <w:rPr>
                <w:rFonts w:ascii="Times New Roman" w:hAnsi="Times New Roman" w:cs="Times New Roman"/>
                <w:b w:val="0"/>
                <w:bCs w:val="0"/>
                <w:sz w:val="28"/>
                <w:szCs w:val="28"/>
              </w:rPr>
            </w:pPr>
            <w:r w:rsidRPr="00B77871">
              <w:rPr>
                <w:rFonts w:ascii="Times New Roman" w:hAnsi="Times New Roman" w:cs="Times New Roman"/>
                <w:b w:val="0"/>
                <w:bCs w:val="0"/>
                <w:sz w:val="28"/>
                <w:szCs w:val="28"/>
              </w:rPr>
              <w:t>7</w:t>
            </w:r>
          </w:p>
        </w:tc>
        <w:tc>
          <w:tcPr>
            <w:tcW w:w="2219" w:type="dxa"/>
            <w:tcBorders>
              <w:top w:val="none" w:sz="0" w:space="0" w:color="auto"/>
              <w:bottom w:val="none" w:sz="0" w:space="0" w:color="auto"/>
            </w:tcBorders>
          </w:tcPr>
          <w:p w14:paraId="2E2BEA17" w14:textId="27391B3B" w:rsidR="00B77871" w:rsidRP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Propyl paraben</w:t>
            </w:r>
          </w:p>
        </w:tc>
        <w:tc>
          <w:tcPr>
            <w:tcW w:w="2066" w:type="dxa"/>
            <w:tcBorders>
              <w:top w:val="none" w:sz="0" w:space="0" w:color="auto"/>
              <w:bottom w:val="none" w:sz="0" w:space="0" w:color="auto"/>
            </w:tcBorders>
          </w:tcPr>
          <w:p w14:paraId="65C05263" w14:textId="04E5B756" w:rsidR="00B77871" w:rsidRP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0.02g</w:t>
            </w:r>
          </w:p>
        </w:tc>
        <w:tc>
          <w:tcPr>
            <w:tcW w:w="1911" w:type="dxa"/>
            <w:tcBorders>
              <w:top w:val="none" w:sz="0" w:space="0" w:color="auto"/>
              <w:bottom w:val="none" w:sz="0" w:space="0" w:color="auto"/>
            </w:tcBorders>
          </w:tcPr>
          <w:p w14:paraId="1E259E99" w14:textId="74F3A5CA" w:rsid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32"/>
                <w:szCs w:val="32"/>
              </w:rPr>
            </w:pPr>
            <w:r w:rsidRPr="00B77871">
              <w:rPr>
                <w:rFonts w:ascii="Times New Roman" w:hAnsi="Times New Roman" w:cs="Times New Roman"/>
                <w:sz w:val="28"/>
                <w:szCs w:val="28"/>
              </w:rPr>
              <w:t>0.02g</w:t>
            </w:r>
          </w:p>
        </w:tc>
        <w:tc>
          <w:tcPr>
            <w:tcW w:w="2314" w:type="dxa"/>
            <w:tcBorders>
              <w:top w:val="none" w:sz="0" w:space="0" w:color="auto"/>
              <w:bottom w:val="none" w:sz="0" w:space="0" w:color="auto"/>
            </w:tcBorders>
          </w:tcPr>
          <w:p w14:paraId="24420603" w14:textId="1145C7A5" w:rsid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32"/>
                <w:szCs w:val="32"/>
              </w:rPr>
            </w:pPr>
            <w:r w:rsidRPr="00B77871">
              <w:rPr>
                <w:rFonts w:ascii="Times New Roman" w:hAnsi="Times New Roman" w:cs="Times New Roman"/>
                <w:sz w:val="28"/>
                <w:szCs w:val="28"/>
              </w:rPr>
              <w:t>0.02g</w:t>
            </w:r>
          </w:p>
        </w:tc>
      </w:tr>
      <w:tr w:rsidR="00B77871" w14:paraId="6570015E" w14:textId="77777777" w:rsidTr="002B3A87">
        <w:trPr>
          <w:trHeight w:val="567"/>
        </w:trPr>
        <w:tc>
          <w:tcPr>
            <w:cnfStyle w:val="001000000000" w:firstRow="0" w:lastRow="0" w:firstColumn="1" w:lastColumn="0" w:oddVBand="0" w:evenVBand="0" w:oddHBand="0" w:evenHBand="0" w:firstRowFirstColumn="0" w:firstRowLastColumn="0" w:lastRowFirstColumn="0" w:lastRowLastColumn="0"/>
            <w:tcW w:w="840" w:type="dxa"/>
            <w:tcBorders>
              <w:right w:val="none" w:sz="0" w:space="0" w:color="auto"/>
            </w:tcBorders>
          </w:tcPr>
          <w:p w14:paraId="7573579A" w14:textId="2A061D74" w:rsidR="00B77871" w:rsidRPr="00B77871" w:rsidRDefault="00B77871" w:rsidP="00B77871">
            <w:pPr>
              <w:tabs>
                <w:tab w:val="left" w:pos="3495"/>
              </w:tabs>
              <w:jc w:val="center"/>
              <w:rPr>
                <w:rFonts w:ascii="Times New Roman" w:hAnsi="Times New Roman" w:cs="Times New Roman"/>
                <w:b w:val="0"/>
                <w:bCs w:val="0"/>
                <w:sz w:val="28"/>
                <w:szCs w:val="28"/>
              </w:rPr>
            </w:pPr>
            <w:r w:rsidRPr="00B77871">
              <w:rPr>
                <w:rFonts w:ascii="Times New Roman" w:hAnsi="Times New Roman" w:cs="Times New Roman"/>
                <w:b w:val="0"/>
                <w:bCs w:val="0"/>
                <w:sz w:val="28"/>
                <w:szCs w:val="28"/>
              </w:rPr>
              <w:t>8</w:t>
            </w:r>
          </w:p>
        </w:tc>
        <w:tc>
          <w:tcPr>
            <w:tcW w:w="2219" w:type="dxa"/>
          </w:tcPr>
          <w:p w14:paraId="64F49BE4" w14:textId="2A6C377E" w:rsidR="00B77871" w:rsidRPr="00B77871" w:rsidRDefault="00B77871" w:rsidP="00B77871">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Sodium bicarbonate</w:t>
            </w:r>
          </w:p>
        </w:tc>
        <w:tc>
          <w:tcPr>
            <w:tcW w:w="2066" w:type="dxa"/>
          </w:tcPr>
          <w:p w14:paraId="170D57DE" w14:textId="64CA4751" w:rsidR="00B77871" w:rsidRPr="00B77871" w:rsidRDefault="00B77871" w:rsidP="00B77871">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roofErr w:type="spellStart"/>
            <w:r w:rsidRPr="00B77871">
              <w:rPr>
                <w:rFonts w:ascii="Times New Roman" w:hAnsi="Times New Roman" w:cs="Times New Roman"/>
                <w:sz w:val="28"/>
                <w:szCs w:val="28"/>
              </w:rPr>
              <w:t>q.s</w:t>
            </w:r>
            <w:proofErr w:type="spellEnd"/>
          </w:p>
        </w:tc>
        <w:tc>
          <w:tcPr>
            <w:tcW w:w="1911" w:type="dxa"/>
          </w:tcPr>
          <w:p w14:paraId="75F0918C" w14:textId="422C352A" w:rsidR="00B77871" w:rsidRDefault="00B77871" w:rsidP="00B77871">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32"/>
                <w:szCs w:val="32"/>
              </w:rPr>
            </w:pPr>
            <w:proofErr w:type="spellStart"/>
            <w:r w:rsidRPr="00B77871">
              <w:rPr>
                <w:rFonts w:ascii="Times New Roman" w:hAnsi="Times New Roman" w:cs="Times New Roman"/>
                <w:sz w:val="28"/>
                <w:szCs w:val="28"/>
              </w:rPr>
              <w:t>q.s</w:t>
            </w:r>
            <w:proofErr w:type="spellEnd"/>
          </w:p>
        </w:tc>
        <w:tc>
          <w:tcPr>
            <w:tcW w:w="2314" w:type="dxa"/>
          </w:tcPr>
          <w:p w14:paraId="290CA704" w14:textId="3D08C00F" w:rsidR="00B77871" w:rsidRDefault="00B77871" w:rsidP="00B77871">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32"/>
                <w:szCs w:val="32"/>
              </w:rPr>
            </w:pPr>
            <w:proofErr w:type="spellStart"/>
            <w:r w:rsidRPr="00B77871">
              <w:rPr>
                <w:rFonts w:ascii="Times New Roman" w:hAnsi="Times New Roman" w:cs="Times New Roman"/>
                <w:sz w:val="28"/>
                <w:szCs w:val="28"/>
              </w:rPr>
              <w:t>q.s</w:t>
            </w:r>
            <w:proofErr w:type="spellEnd"/>
          </w:p>
        </w:tc>
      </w:tr>
      <w:tr w:rsidR="00B77871" w14:paraId="602FB8E1" w14:textId="77777777" w:rsidTr="002B3A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40" w:type="dxa"/>
            <w:tcBorders>
              <w:top w:val="none" w:sz="0" w:space="0" w:color="auto"/>
              <w:bottom w:val="none" w:sz="0" w:space="0" w:color="auto"/>
              <w:right w:val="none" w:sz="0" w:space="0" w:color="auto"/>
            </w:tcBorders>
          </w:tcPr>
          <w:p w14:paraId="181311D3" w14:textId="47A4C6A1" w:rsidR="00B77871" w:rsidRPr="00B77871" w:rsidRDefault="00B77871" w:rsidP="00B77871">
            <w:pPr>
              <w:tabs>
                <w:tab w:val="left" w:pos="3495"/>
              </w:tabs>
              <w:jc w:val="center"/>
              <w:rPr>
                <w:rFonts w:ascii="Times New Roman" w:hAnsi="Times New Roman" w:cs="Times New Roman"/>
                <w:b w:val="0"/>
                <w:bCs w:val="0"/>
                <w:sz w:val="28"/>
                <w:szCs w:val="28"/>
              </w:rPr>
            </w:pPr>
            <w:r w:rsidRPr="00B77871">
              <w:rPr>
                <w:rFonts w:ascii="Times New Roman" w:hAnsi="Times New Roman" w:cs="Times New Roman"/>
                <w:b w:val="0"/>
                <w:bCs w:val="0"/>
                <w:sz w:val="28"/>
                <w:szCs w:val="28"/>
              </w:rPr>
              <w:t>9</w:t>
            </w:r>
          </w:p>
        </w:tc>
        <w:tc>
          <w:tcPr>
            <w:tcW w:w="2219" w:type="dxa"/>
            <w:tcBorders>
              <w:top w:val="none" w:sz="0" w:space="0" w:color="auto"/>
              <w:bottom w:val="none" w:sz="0" w:space="0" w:color="auto"/>
            </w:tcBorders>
          </w:tcPr>
          <w:p w14:paraId="2E9F7C22" w14:textId="2ACB4828" w:rsidR="00B77871" w:rsidRP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Distilled water</w:t>
            </w:r>
          </w:p>
        </w:tc>
        <w:tc>
          <w:tcPr>
            <w:tcW w:w="2066" w:type="dxa"/>
            <w:tcBorders>
              <w:top w:val="none" w:sz="0" w:space="0" w:color="auto"/>
              <w:bottom w:val="none" w:sz="0" w:space="0" w:color="auto"/>
            </w:tcBorders>
          </w:tcPr>
          <w:p w14:paraId="3769EBD6" w14:textId="4F6BF612" w:rsidR="00B77871" w:rsidRP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roofErr w:type="spellStart"/>
            <w:r w:rsidRPr="00B77871">
              <w:rPr>
                <w:rFonts w:ascii="Times New Roman" w:hAnsi="Times New Roman" w:cs="Times New Roman"/>
                <w:sz w:val="28"/>
                <w:szCs w:val="28"/>
              </w:rPr>
              <w:t>q.s</w:t>
            </w:r>
            <w:proofErr w:type="spellEnd"/>
          </w:p>
        </w:tc>
        <w:tc>
          <w:tcPr>
            <w:tcW w:w="1911" w:type="dxa"/>
            <w:tcBorders>
              <w:top w:val="none" w:sz="0" w:space="0" w:color="auto"/>
              <w:bottom w:val="none" w:sz="0" w:space="0" w:color="auto"/>
            </w:tcBorders>
          </w:tcPr>
          <w:p w14:paraId="75892F28" w14:textId="350063B3" w:rsid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32"/>
                <w:szCs w:val="32"/>
              </w:rPr>
            </w:pPr>
            <w:proofErr w:type="spellStart"/>
            <w:r w:rsidRPr="00B77871">
              <w:rPr>
                <w:rFonts w:ascii="Times New Roman" w:hAnsi="Times New Roman" w:cs="Times New Roman"/>
                <w:sz w:val="28"/>
                <w:szCs w:val="28"/>
              </w:rPr>
              <w:t>q.s</w:t>
            </w:r>
            <w:proofErr w:type="spellEnd"/>
          </w:p>
        </w:tc>
        <w:tc>
          <w:tcPr>
            <w:tcW w:w="2314" w:type="dxa"/>
            <w:tcBorders>
              <w:top w:val="none" w:sz="0" w:space="0" w:color="auto"/>
              <w:bottom w:val="none" w:sz="0" w:space="0" w:color="auto"/>
            </w:tcBorders>
          </w:tcPr>
          <w:p w14:paraId="2AE2F723" w14:textId="13BCE55B" w:rsid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32"/>
                <w:szCs w:val="32"/>
              </w:rPr>
            </w:pPr>
            <w:proofErr w:type="spellStart"/>
            <w:r w:rsidRPr="00B77871">
              <w:rPr>
                <w:rFonts w:ascii="Times New Roman" w:hAnsi="Times New Roman" w:cs="Times New Roman"/>
                <w:sz w:val="28"/>
                <w:szCs w:val="28"/>
              </w:rPr>
              <w:t>q.s</w:t>
            </w:r>
            <w:proofErr w:type="spellEnd"/>
          </w:p>
        </w:tc>
      </w:tr>
    </w:tbl>
    <w:p w14:paraId="690BC65B" w14:textId="77777777" w:rsidR="0027342B" w:rsidRDefault="0027342B" w:rsidP="00146A11">
      <w:pPr>
        <w:tabs>
          <w:tab w:val="left" w:pos="3495"/>
        </w:tabs>
        <w:rPr>
          <w:rFonts w:ascii="Times New Roman" w:hAnsi="Times New Roman" w:cs="Times New Roman"/>
          <w:b/>
          <w:bCs/>
          <w:sz w:val="32"/>
          <w:szCs w:val="32"/>
        </w:rPr>
      </w:pPr>
    </w:p>
    <w:p w14:paraId="13E800C5" w14:textId="77777777" w:rsidR="00894560" w:rsidRDefault="00894560" w:rsidP="00146A11">
      <w:pPr>
        <w:tabs>
          <w:tab w:val="left" w:pos="3495"/>
        </w:tabs>
        <w:rPr>
          <w:rFonts w:ascii="Times New Roman" w:hAnsi="Times New Roman" w:cs="Times New Roman"/>
          <w:b/>
          <w:bCs/>
          <w:sz w:val="32"/>
          <w:szCs w:val="32"/>
        </w:rPr>
      </w:pPr>
    </w:p>
    <w:p w14:paraId="02EB47D2" w14:textId="2311E5D7" w:rsidR="003D4FCC" w:rsidRPr="002243FE" w:rsidRDefault="002243FE">
      <w:pPr>
        <w:pStyle w:val="ListParagraph"/>
        <w:numPr>
          <w:ilvl w:val="0"/>
          <w:numId w:val="7"/>
        </w:numPr>
        <w:tabs>
          <w:tab w:val="left" w:pos="3495"/>
        </w:tabs>
        <w:jc w:val="center"/>
        <w:rPr>
          <w:rFonts w:ascii="Times New Roman" w:hAnsi="Times New Roman" w:cs="Times New Roman"/>
          <w:b/>
          <w:bCs/>
          <w:sz w:val="32"/>
          <w:szCs w:val="32"/>
          <w:u w:val="single"/>
        </w:rPr>
      </w:pPr>
      <w:r w:rsidRPr="002243FE">
        <w:rPr>
          <w:rFonts w:ascii="Times New Roman" w:hAnsi="Times New Roman" w:cs="Times New Roman"/>
          <w:b/>
          <w:bCs/>
          <w:sz w:val="32"/>
          <w:szCs w:val="32"/>
          <w:u w:val="single"/>
        </w:rPr>
        <w:lastRenderedPageBreak/>
        <w:t>EVALUATION PARAMETERS &amp; RESULT</w:t>
      </w:r>
    </w:p>
    <w:p w14:paraId="24BEF7AA" w14:textId="77777777" w:rsidR="002243FE" w:rsidRDefault="002243FE" w:rsidP="002243FE">
      <w:pPr>
        <w:tabs>
          <w:tab w:val="left" w:pos="3495"/>
        </w:tabs>
        <w:jc w:val="both"/>
        <w:rPr>
          <w:rFonts w:ascii="Times New Roman" w:hAnsi="Times New Roman" w:cs="Times New Roman"/>
        </w:rPr>
      </w:pPr>
    </w:p>
    <w:p w14:paraId="0098050E" w14:textId="2F171CF7" w:rsidR="003D4FCC" w:rsidRPr="002243FE" w:rsidRDefault="002243FE" w:rsidP="002243FE">
      <w:pPr>
        <w:tabs>
          <w:tab w:val="left" w:pos="3495"/>
        </w:tabs>
        <w:jc w:val="both"/>
        <w:rPr>
          <w:rFonts w:ascii="Times New Roman" w:hAnsi="Times New Roman" w:cs="Times New Roman"/>
        </w:rPr>
      </w:pPr>
      <w:r w:rsidRPr="002243FE">
        <w:rPr>
          <w:rFonts w:ascii="Times New Roman" w:hAnsi="Times New Roman" w:cs="Times New Roman"/>
        </w:rPr>
        <w:t>The evaluation of Black catechu gel can involve various parameters to assess its quality, stability, and performance.</w:t>
      </w:r>
    </w:p>
    <w:p w14:paraId="6E7843A4" w14:textId="181E8CE6" w:rsidR="0027342B" w:rsidRPr="0027342B" w:rsidRDefault="0027342B" w:rsidP="0027342B">
      <w:pPr>
        <w:pStyle w:val="Caption"/>
        <w:keepNext/>
        <w:jc w:val="center"/>
        <w:rPr>
          <w:rFonts w:ascii="Times New Roman" w:hAnsi="Times New Roman" w:cs="Times New Roman"/>
          <w:b/>
          <w:bCs/>
          <w:i w:val="0"/>
          <w:iCs w:val="0"/>
          <w:sz w:val="24"/>
          <w:szCs w:val="24"/>
        </w:rPr>
      </w:pPr>
      <w:r w:rsidRPr="0027342B">
        <w:rPr>
          <w:rFonts w:ascii="Times New Roman" w:hAnsi="Times New Roman" w:cs="Times New Roman"/>
          <w:b/>
          <w:bCs/>
          <w:i w:val="0"/>
          <w:iCs w:val="0"/>
          <w:sz w:val="24"/>
          <w:szCs w:val="24"/>
        </w:rPr>
        <w:t xml:space="preserve">Table </w:t>
      </w:r>
      <w:r>
        <w:rPr>
          <w:rFonts w:ascii="Times New Roman" w:hAnsi="Times New Roman" w:cs="Times New Roman"/>
          <w:b/>
          <w:bCs/>
          <w:i w:val="0"/>
          <w:iCs w:val="0"/>
          <w:sz w:val="24"/>
          <w:szCs w:val="24"/>
        </w:rPr>
        <w:t>8</w:t>
      </w:r>
      <w:r w:rsidRPr="0027342B">
        <w:rPr>
          <w:rFonts w:ascii="Times New Roman" w:hAnsi="Times New Roman" w:cs="Times New Roman"/>
          <w:b/>
          <w:bCs/>
          <w:i w:val="0"/>
          <w:iCs w:val="0"/>
          <w:sz w:val="24"/>
          <w:szCs w:val="24"/>
        </w:rPr>
        <w:t xml:space="preserve"> Evaluation Parameters</w:t>
      </w:r>
    </w:p>
    <w:tbl>
      <w:tblPr>
        <w:tblStyle w:val="TableGrid"/>
        <w:tblW w:w="0" w:type="auto"/>
        <w:tblInd w:w="1129" w:type="dxa"/>
        <w:tblLook w:val="04A0" w:firstRow="1" w:lastRow="0" w:firstColumn="1" w:lastColumn="0" w:noHBand="0" w:noVBand="1"/>
      </w:tblPr>
      <w:tblGrid>
        <w:gridCol w:w="2410"/>
        <w:gridCol w:w="4111"/>
      </w:tblGrid>
      <w:tr w:rsidR="002243FE" w14:paraId="07737154" w14:textId="77777777" w:rsidTr="0027342B">
        <w:trPr>
          <w:trHeight w:val="567"/>
        </w:trPr>
        <w:tc>
          <w:tcPr>
            <w:tcW w:w="2410" w:type="dxa"/>
          </w:tcPr>
          <w:p w14:paraId="660B72CB" w14:textId="60290B00" w:rsidR="002243FE" w:rsidRPr="0027342B" w:rsidRDefault="002243FE" w:rsidP="0027342B">
            <w:pPr>
              <w:tabs>
                <w:tab w:val="left" w:pos="3495"/>
              </w:tabs>
              <w:jc w:val="center"/>
              <w:rPr>
                <w:rFonts w:ascii="Times New Roman" w:hAnsi="Times New Roman" w:cs="Times New Roman"/>
                <w:sz w:val="28"/>
                <w:szCs w:val="28"/>
              </w:rPr>
            </w:pPr>
            <w:r w:rsidRPr="0027342B">
              <w:rPr>
                <w:rFonts w:ascii="Times New Roman" w:hAnsi="Times New Roman" w:cs="Times New Roman"/>
                <w:sz w:val="28"/>
                <w:szCs w:val="28"/>
              </w:rPr>
              <w:t>6.1</w:t>
            </w:r>
          </w:p>
        </w:tc>
        <w:tc>
          <w:tcPr>
            <w:tcW w:w="4111" w:type="dxa"/>
          </w:tcPr>
          <w:p w14:paraId="603FB79A" w14:textId="45C8941A" w:rsidR="002243FE" w:rsidRPr="0027342B" w:rsidRDefault="002243FE" w:rsidP="0027342B">
            <w:pPr>
              <w:tabs>
                <w:tab w:val="left" w:pos="3495"/>
              </w:tabs>
              <w:jc w:val="center"/>
              <w:rPr>
                <w:rFonts w:ascii="Times New Roman" w:hAnsi="Times New Roman" w:cs="Times New Roman"/>
                <w:b/>
                <w:bCs/>
                <w:sz w:val="28"/>
                <w:szCs w:val="28"/>
              </w:rPr>
            </w:pPr>
            <w:r w:rsidRPr="0027342B">
              <w:rPr>
                <w:rFonts w:ascii="Times New Roman" w:hAnsi="Times New Roman" w:cs="Times New Roman"/>
                <w:sz w:val="28"/>
                <w:szCs w:val="28"/>
              </w:rPr>
              <w:t>Organoleptic properties</w:t>
            </w:r>
          </w:p>
        </w:tc>
      </w:tr>
      <w:tr w:rsidR="002243FE" w14:paraId="66F206B7" w14:textId="77777777" w:rsidTr="0027342B">
        <w:trPr>
          <w:trHeight w:val="567"/>
        </w:trPr>
        <w:tc>
          <w:tcPr>
            <w:tcW w:w="2410" w:type="dxa"/>
          </w:tcPr>
          <w:p w14:paraId="72CF69F2" w14:textId="2197EF8B" w:rsidR="002243FE" w:rsidRPr="0027342B" w:rsidRDefault="002243FE" w:rsidP="0027342B">
            <w:pPr>
              <w:tabs>
                <w:tab w:val="left" w:pos="3495"/>
              </w:tabs>
              <w:jc w:val="center"/>
              <w:rPr>
                <w:rFonts w:ascii="Times New Roman" w:hAnsi="Times New Roman" w:cs="Times New Roman"/>
                <w:sz w:val="28"/>
                <w:szCs w:val="28"/>
              </w:rPr>
            </w:pPr>
            <w:r w:rsidRPr="0027342B">
              <w:rPr>
                <w:rFonts w:ascii="Times New Roman" w:hAnsi="Times New Roman" w:cs="Times New Roman"/>
                <w:sz w:val="28"/>
                <w:szCs w:val="28"/>
              </w:rPr>
              <w:t>1</w:t>
            </w:r>
          </w:p>
        </w:tc>
        <w:tc>
          <w:tcPr>
            <w:tcW w:w="4111" w:type="dxa"/>
          </w:tcPr>
          <w:p w14:paraId="1A205F3A" w14:textId="53796644" w:rsidR="002243FE" w:rsidRPr="0027342B" w:rsidRDefault="002243FE" w:rsidP="0027342B">
            <w:pPr>
              <w:tabs>
                <w:tab w:val="left" w:pos="3495"/>
              </w:tabs>
              <w:jc w:val="center"/>
              <w:rPr>
                <w:rFonts w:ascii="Times New Roman" w:hAnsi="Times New Roman" w:cs="Times New Roman"/>
                <w:b/>
                <w:bCs/>
                <w:sz w:val="28"/>
                <w:szCs w:val="28"/>
              </w:rPr>
            </w:pPr>
            <w:r w:rsidRPr="0027342B">
              <w:rPr>
                <w:rFonts w:ascii="Times New Roman" w:hAnsi="Times New Roman" w:cs="Times New Roman"/>
                <w:sz w:val="28"/>
                <w:szCs w:val="28"/>
              </w:rPr>
              <w:t>Consistency</w:t>
            </w:r>
          </w:p>
        </w:tc>
      </w:tr>
      <w:tr w:rsidR="002243FE" w14:paraId="1A3275C3" w14:textId="77777777" w:rsidTr="0027342B">
        <w:trPr>
          <w:trHeight w:val="567"/>
        </w:trPr>
        <w:tc>
          <w:tcPr>
            <w:tcW w:w="2410" w:type="dxa"/>
          </w:tcPr>
          <w:p w14:paraId="6DF881BB" w14:textId="5CCD7A97" w:rsidR="002243FE" w:rsidRPr="0027342B" w:rsidRDefault="002243FE" w:rsidP="0027342B">
            <w:pPr>
              <w:tabs>
                <w:tab w:val="left" w:pos="3495"/>
              </w:tabs>
              <w:jc w:val="center"/>
              <w:rPr>
                <w:rFonts w:ascii="Times New Roman" w:hAnsi="Times New Roman" w:cs="Times New Roman"/>
                <w:sz w:val="28"/>
                <w:szCs w:val="28"/>
              </w:rPr>
            </w:pPr>
            <w:r w:rsidRPr="0027342B">
              <w:rPr>
                <w:rFonts w:ascii="Times New Roman" w:hAnsi="Times New Roman" w:cs="Times New Roman"/>
                <w:sz w:val="28"/>
                <w:szCs w:val="28"/>
              </w:rPr>
              <w:t>2</w:t>
            </w:r>
          </w:p>
        </w:tc>
        <w:tc>
          <w:tcPr>
            <w:tcW w:w="4111" w:type="dxa"/>
          </w:tcPr>
          <w:p w14:paraId="7195C84F" w14:textId="73552F3E" w:rsidR="002243FE" w:rsidRPr="0027342B" w:rsidRDefault="002243FE" w:rsidP="0027342B">
            <w:pPr>
              <w:tabs>
                <w:tab w:val="left" w:pos="3495"/>
              </w:tabs>
              <w:jc w:val="center"/>
              <w:rPr>
                <w:rFonts w:ascii="Times New Roman" w:hAnsi="Times New Roman" w:cs="Times New Roman"/>
                <w:b/>
                <w:bCs/>
                <w:sz w:val="28"/>
                <w:szCs w:val="28"/>
              </w:rPr>
            </w:pPr>
            <w:r w:rsidRPr="0027342B">
              <w:rPr>
                <w:rFonts w:ascii="Times New Roman" w:hAnsi="Times New Roman" w:cs="Times New Roman"/>
                <w:sz w:val="28"/>
                <w:szCs w:val="28"/>
              </w:rPr>
              <w:t>Colour</w:t>
            </w:r>
          </w:p>
        </w:tc>
      </w:tr>
      <w:tr w:rsidR="002243FE" w14:paraId="149B5F45" w14:textId="77777777" w:rsidTr="0027342B">
        <w:trPr>
          <w:trHeight w:val="567"/>
        </w:trPr>
        <w:tc>
          <w:tcPr>
            <w:tcW w:w="2410" w:type="dxa"/>
          </w:tcPr>
          <w:p w14:paraId="1CDC8572" w14:textId="51E4DD8D" w:rsidR="002243FE" w:rsidRPr="0027342B" w:rsidRDefault="002243FE" w:rsidP="0027342B">
            <w:pPr>
              <w:tabs>
                <w:tab w:val="left" w:pos="3495"/>
              </w:tabs>
              <w:jc w:val="center"/>
              <w:rPr>
                <w:rFonts w:ascii="Times New Roman" w:hAnsi="Times New Roman" w:cs="Times New Roman"/>
                <w:sz w:val="28"/>
                <w:szCs w:val="28"/>
              </w:rPr>
            </w:pPr>
            <w:r w:rsidRPr="0027342B">
              <w:rPr>
                <w:rFonts w:ascii="Times New Roman" w:hAnsi="Times New Roman" w:cs="Times New Roman"/>
                <w:sz w:val="28"/>
                <w:szCs w:val="28"/>
              </w:rPr>
              <w:t>3</w:t>
            </w:r>
          </w:p>
        </w:tc>
        <w:tc>
          <w:tcPr>
            <w:tcW w:w="4111" w:type="dxa"/>
          </w:tcPr>
          <w:p w14:paraId="52F82474" w14:textId="260256FC" w:rsidR="002243FE" w:rsidRPr="0027342B" w:rsidRDefault="002243FE" w:rsidP="0027342B">
            <w:pPr>
              <w:tabs>
                <w:tab w:val="left" w:pos="3495"/>
              </w:tabs>
              <w:jc w:val="center"/>
              <w:rPr>
                <w:rFonts w:ascii="Times New Roman" w:hAnsi="Times New Roman" w:cs="Times New Roman"/>
                <w:b/>
                <w:bCs/>
                <w:sz w:val="28"/>
                <w:szCs w:val="28"/>
              </w:rPr>
            </w:pPr>
            <w:r w:rsidRPr="0027342B">
              <w:rPr>
                <w:rFonts w:ascii="Times New Roman" w:hAnsi="Times New Roman" w:cs="Times New Roman"/>
                <w:sz w:val="28"/>
                <w:szCs w:val="28"/>
              </w:rPr>
              <w:t>Odour</w:t>
            </w:r>
          </w:p>
        </w:tc>
      </w:tr>
      <w:tr w:rsidR="002243FE" w14:paraId="6462CCDD" w14:textId="77777777" w:rsidTr="0027342B">
        <w:trPr>
          <w:trHeight w:val="567"/>
        </w:trPr>
        <w:tc>
          <w:tcPr>
            <w:tcW w:w="2410" w:type="dxa"/>
          </w:tcPr>
          <w:p w14:paraId="27A2877A" w14:textId="54145D3D" w:rsidR="002243FE" w:rsidRPr="0027342B" w:rsidRDefault="002243FE" w:rsidP="0027342B">
            <w:pPr>
              <w:tabs>
                <w:tab w:val="left" w:pos="3495"/>
              </w:tabs>
              <w:jc w:val="center"/>
              <w:rPr>
                <w:rFonts w:ascii="Times New Roman" w:hAnsi="Times New Roman" w:cs="Times New Roman"/>
                <w:sz w:val="28"/>
                <w:szCs w:val="28"/>
              </w:rPr>
            </w:pPr>
            <w:r w:rsidRPr="0027342B">
              <w:rPr>
                <w:rFonts w:ascii="Times New Roman" w:hAnsi="Times New Roman" w:cs="Times New Roman"/>
                <w:sz w:val="28"/>
                <w:szCs w:val="28"/>
              </w:rPr>
              <w:t>4</w:t>
            </w:r>
          </w:p>
        </w:tc>
        <w:tc>
          <w:tcPr>
            <w:tcW w:w="4111" w:type="dxa"/>
          </w:tcPr>
          <w:p w14:paraId="213409A5" w14:textId="42CFC5F5" w:rsidR="002243FE" w:rsidRPr="0027342B" w:rsidRDefault="002243FE" w:rsidP="0027342B">
            <w:pPr>
              <w:tabs>
                <w:tab w:val="left" w:pos="3495"/>
              </w:tabs>
              <w:jc w:val="center"/>
              <w:rPr>
                <w:rFonts w:ascii="Times New Roman" w:hAnsi="Times New Roman" w:cs="Times New Roman"/>
                <w:b/>
                <w:bCs/>
                <w:sz w:val="28"/>
                <w:szCs w:val="28"/>
              </w:rPr>
            </w:pPr>
            <w:r w:rsidRPr="0027342B">
              <w:rPr>
                <w:rFonts w:ascii="Times New Roman" w:hAnsi="Times New Roman" w:cs="Times New Roman"/>
                <w:sz w:val="28"/>
                <w:szCs w:val="28"/>
              </w:rPr>
              <w:t>Stickiness</w:t>
            </w:r>
          </w:p>
        </w:tc>
      </w:tr>
      <w:tr w:rsidR="002243FE" w14:paraId="05E9E745" w14:textId="77777777" w:rsidTr="0027342B">
        <w:trPr>
          <w:trHeight w:val="567"/>
        </w:trPr>
        <w:tc>
          <w:tcPr>
            <w:tcW w:w="2410" w:type="dxa"/>
          </w:tcPr>
          <w:p w14:paraId="3D5A36E4" w14:textId="2C49C008" w:rsidR="002243FE" w:rsidRPr="0027342B" w:rsidRDefault="002243FE" w:rsidP="0027342B">
            <w:pPr>
              <w:tabs>
                <w:tab w:val="left" w:pos="3495"/>
              </w:tabs>
              <w:jc w:val="center"/>
              <w:rPr>
                <w:rFonts w:ascii="Times New Roman" w:hAnsi="Times New Roman" w:cs="Times New Roman"/>
                <w:sz w:val="28"/>
                <w:szCs w:val="28"/>
              </w:rPr>
            </w:pPr>
            <w:r w:rsidRPr="0027342B">
              <w:rPr>
                <w:rFonts w:ascii="Times New Roman" w:hAnsi="Times New Roman" w:cs="Times New Roman"/>
                <w:sz w:val="28"/>
                <w:szCs w:val="28"/>
              </w:rPr>
              <w:t>5</w:t>
            </w:r>
          </w:p>
        </w:tc>
        <w:tc>
          <w:tcPr>
            <w:tcW w:w="4111" w:type="dxa"/>
          </w:tcPr>
          <w:p w14:paraId="48F8A54A" w14:textId="37EA1BA0" w:rsidR="002243FE" w:rsidRPr="0027342B" w:rsidRDefault="002243FE" w:rsidP="0027342B">
            <w:pPr>
              <w:tabs>
                <w:tab w:val="left" w:pos="3495"/>
              </w:tabs>
              <w:jc w:val="center"/>
              <w:rPr>
                <w:rFonts w:ascii="Times New Roman" w:hAnsi="Times New Roman" w:cs="Times New Roman"/>
                <w:b/>
                <w:bCs/>
                <w:sz w:val="28"/>
                <w:szCs w:val="28"/>
              </w:rPr>
            </w:pPr>
            <w:r w:rsidRPr="0027342B">
              <w:rPr>
                <w:rFonts w:ascii="Times New Roman" w:hAnsi="Times New Roman" w:cs="Times New Roman"/>
                <w:sz w:val="28"/>
                <w:szCs w:val="28"/>
              </w:rPr>
              <w:t>Homogeneity</w:t>
            </w:r>
          </w:p>
        </w:tc>
      </w:tr>
      <w:tr w:rsidR="002243FE" w14:paraId="144FC40A" w14:textId="77777777" w:rsidTr="0027342B">
        <w:trPr>
          <w:trHeight w:val="567"/>
        </w:trPr>
        <w:tc>
          <w:tcPr>
            <w:tcW w:w="2410" w:type="dxa"/>
          </w:tcPr>
          <w:p w14:paraId="2920858F" w14:textId="295CFBBF" w:rsidR="002243FE" w:rsidRPr="0027342B" w:rsidRDefault="002243FE" w:rsidP="0027342B">
            <w:pPr>
              <w:tabs>
                <w:tab w:val="left" w:pos="3495"/>
              </w:tabs>
              <w:jc w:val="center"/>
              <w:rPr>
                <w:rFonts w:ascii="Times New Roman" w:hAnsi="Times New Roman" w:cs="Times New Roman"/>
                <w:sz w:val="28"/>
                <w:szCs w:val="28"/>
              </w:rPr>
            </w:pPr>
            <w:r w:rsidRPr="0027342B">
              <w:rPr>
                <w:rFonts w:ascii="Times New Roman" w:hAnsi="Times New Roman" w:cs="Times New Roman"/>
                <w:sz w:val="28"/>
                <w:szCs w:val="28"/>
              </w:rPr>
              <w:t>6.2</w:t>
            </w:r>
          </w:p>
        </w:tc>
        <w:tc>
          <w:tcPr>
            <w:tcW w:w="4111" w:type="dxa"/>
          </w:tcPr>
          <w:p w14:paraId="5FB094F7" w14:textId="2B3297E0" w:rsidR="002243FE" w:rsidRPr="0027342B" w:rsidRDefault="0027342B" w:rsidP="0027342B">
            <w:pPr>
              <w:tabs>
                <w:tab w:val="left" w:pos="3495"/>
              </w:tabs>
              <w:jc w:val="center"/>
              <w:rPr>
                <w:rFonts w:ascii="Times New Roman" w:hAnsi="Times New Roman" w:cs="Times New Roman"/>
                <w:b/>
                <w:bCs/>
                <w:sz w:val="28"/>
                <w:szCs w:val="28"/>
              </w:rPr>
            </w:pPr>
            <w:r w:rsidRPr="0027342B">
              <w:rPr>
                <w:rFonts w:ascii="Times New Roman" w:hAnsi="Times New Roman" w:cs="Times New Roman"/>
                <w:sz w:val="28"/>
                <w:szCs w:val="28"/>
              </w:rPr>
              <w:t>pH determination</w:t>
            </w:r>
          </w:p>
        </w:tc>
      </w:tr>
      <w:tr w:rsidR="002243FE" w14:paraId="20B7FA22" w14:textId="77777777" w:rsidTr="0027342B">
        <w:trPr>
          <w:trHeight w:val="567"/>
        </w:trPr>
        <w:tc>
          <w:tcPr>
            <w:tcW w:w="2410" w:type="dxa"/>
          </w:tcPr>
          <w:p w14:paraId="626B90B9" w14:textId="0B7412ED" w:rsidR="002243FE" w:rsidRPr="0027342B" w:rsidRDefault="002243FE" w:rsidP="0027342B">
            <w:pPr>
              <w:tabs>
                <w:tab w:val="left" w:pos="3495"/>
              </w:tabs>
              <w:jc w:val="center"/>
              <w:rPr>
                <w:rFonts w:ascii="Times New Roman" w:hAnsi="Times New Roman" w:cs="Times New Roman"/>
                <w:sz w:val="28"/>
                <w:szCs w:val="28"/>
              </w:rPr>
            </w:pPr>
            <w:r w:rsidRPr="0027342B">
              <w:rPr>
                <w:rFonts w:ascii="Times New Roman" w:hAnsi="Times New Roman" w:cs="Times New Roman"/>
                <w:sz w:val="28"/>
                <w:szCs w:val="28"/>
              </w:rPr>
              <w:t>6.3</w:t>
            </w:r>
          </w:p>
        </w:tc>
        <w:tc>
          <w:tcPr>
            <w:tcW w:w="4111" w:type="dxa"/>
          </w:tcPr>
          <w:p w14:paraId="539BF2A1" w14:textId="3D45F049" w:rsidR="002243FE" w:rsidRPr="0027342B" w:rsidRDefault="0027342B" w:rsidP="0027342B">
            <w:pPr>
              <w:tabs>
                <w:tab w:val="left" w:pos="3495"/>
              </w:tabs>
              <w:jc w:val="center"/>
              <w:rPr>
                <w:rFonts w:ascii="Times New Roman" w:hAnsi="Times New Roman" w:cs="Times New Roman"/>
                <w:b/>
                <w:bCs/>
                <w:sz w:val="28"/>
                <w:szCs w:val="28"/>
              </w:rPr>
            </w:pPr>
            <w:r w:rsidRPr="0027342B">
              <w:rPr>
                <w:rFonts w:ascii="Times New Roman" w:hAnsi="Times New Roman" w:cs="Times New Roman"/>
                <w:sz w:val="28"/>
                <w:szCs w:val="28"/>
              </w:rPr>
              <w:t>Spreadability</w:t>
            </w:r>
          </w:p>
        </w:tc>
      </w:tr>
      <w:tr w:rsidR="002243FE" w14:paraId="049E148C" w14:textId="77777777" w:rsidTr="0027342B">
        <w:trPr>
          <w:trHeight w:val="567"/>
        </w:trPr>
        <w:tc>
          <w:tcPr>
            <w:tcW w:w="2410" w:type="dxa"/>
          </w:tcPr>
          <w:p w14:paraId="05217C40" w14:textId="332B5709" w:rsidR="002243FE" w:rsidRPr="0027342B" w:rsidRDefault="002243FE" w:rsidP="0027342B">
            <w:pPr>
              <w:tabs>
                <w:tab w:val="left" w:pos="3495"/>
              </w:tabs>
              <w:jc w:val="center"/>
              <w:rPr>
                <w:rFonts w:ascii="Times New Roman" w:hAnsi="Times New Roman" w:cs="Times New Roman"/>
                <w:sz w:val="28"/>
                <w:szCs w:val="28"/>
              </w:rPr>
            </w:pPr>
            <w:r w:rsidRPr="0027342B">
              <w:rPr>
                <w:rFonts w:ascii="Times New Roman" w:hAnsi="Times New Roman" w:cs="Times New Roman"/>
                <w:sz w:val="28"/>
                <w:szCs w:val="28"/>
              </w:rPr>
              <w:t>6.4</w:t>
            </w:r>
          </w:p>
        </w:tc>
        <w:tc>
          <w:tcPr>
            <w:tcW w:w="4111" w:type="dxa"/>
          </w:tcPr>
          <w:p w14:paraId="70A853A7" w14:textId="6056833F" w:rsidR="002243FE" w:rsidRPr="0027342B" w:rsidRDefault="0027342B" w:rsidP="0027342B">
            <w:pPr>
              <w:tabs>
                <w:tab w:val="left" w:pos="3495"/>
              </w:tabs>
              <w:jc w:val="center"/>
              <w:rPr>
                <w:rFonts w:ascii="Times New Roman" w:hAnsi="Times New Roman" w:cs="Times New Roman"/>
                <w:sz w:val="28"/>
                <w:szCs w:val="28"/>
              </w:rPr>
            </w:pPr>
            <w:r w:rsidRPr="0027342B">
              <w:rPr>
                <w:rFonts w:ascii="Times New Roman" w:hAnsi="Times New Roman" w:cs="Times New Roman"/>
                <w:sz w:val="28"/>
                <w:szCs w:val="28"/>
              </w:rPr>
              <w:t>Stability</w:t>
            </w:r>
          </w:p>
        </w:tc>
      </w:tr>
    </w:tbl>
    <w:p w14:paraId="0C877524" w14:textId="77777777" w:rsidR="003D4FCC" w:rsidRDefault="003D4FCC" w:rsidP="00146A11">
      <w:pPr>
        <w:tabs>
          <w:tab w:val="left" w:pos="3495"/>
        </w:tabs>
        <w:rPr>
          <w:rFonts w:ascii="Times New Roman" w:hAnsi="Times New Roman" w:cs="Times New Roman"/>
          <w:b/>
          <w:bCs/>
          <w:sz w:val="32"/>
          <w:szCs w:val="32"/>
        </w:rPr>
      </w:pPr>
    </w:p>
    <w:p w14:paraId="70DDC724" w14:textId="2E8E8813" w:rsidR="0027342B" w:rsidRPr="0027342B" w:rsidRDefault="0027342B" w:rsidP="0027342B">
      <w:pPr>
        <w:tabs>
          <w:tab w:val="left" w:pos="3495"/>
        </w:tabs>
        <w:rPr>
          <w:rFonts w:ascii="Times New Roman" w:hAnsi="Times New Roman" w:cs="Times New Roman"/>
          <w:b/>
          <w:bCs/>
          <w:sz w:val="28"/>
          <w:szCs w:val="28"/>
        </w:rPr>
      </w:pPr>
      <w:r w:rsidRPr="0027342B">
        <w:rPr>
          <w:rFonts w:ascii="Times New Roman" w:hAnsi="Times New Roman" w:cs="Times New Roman"/>
          <w:b/>
          <w:bCs/>
          <w:sz w:val="28"/>
          <w:szCs w:val="28"/>
        </w:rPr>
        <w:t>6.1 ORGANOLEPTIC PROPERTIES:</w:t>
      </w:r>
      <w:r w:rsidR="00D72E41">
        <w:rPr>
          <w:rFonts w:ascii="Times New Roman" w:hAnsi="Times New Roman" w:cs="Times New Roman"/>
          <w:b/>
          <w:bCs/>
          <w:sz w:val="28"/>
          <w:szCs w:val="28"/>
        </w:rPr>
        <w:t xml:space="preserve"> </w:t>
      </w:r>
      <w:r w:rsidR="00D72E41" w:rsidRPr="00D72E41">
        <w:rPr>
          <w:rFonts w:ascii="Times New Roman" w:hAnsi="Times New Roman" w:cs="Times New Roman"/>
          <w:b/>
          <w:bCs/>
          <w:sz w:val="22"/>
          <w:szCs w:val="22"/>
          <w:vertAlign w:val="superscript"/>
        </w:rPr>
        <w:t>[32,33]</w:t>
      </w:r>
    </w:p>
    <w:p w14:paraId="33655EF1" w14:textId="52F800C4" w:rsidR="00B53D29" w:rsidRPr="00B53D29" w:rsidRDefault="0027342B">
      <w:pPr>
        <w:pStyle w:val="ListParagraph"/>
        <w:numPr>
          <w:ilvl w:val="0"/>
          <w:numId w:val="18"/>
        </w:numPr>
        <w:tabs>
          <w:tab w:val="left" w:pos="3495"/>
        </w:tabs>
        <w:rPr>
          <w:rFonts w:ascii="Times New Roman" w:hAnsi="Times New Roman" w:cs="Times New Roman"/>
          <w:b/>
          <w:bCs/>
        </w:rPr>
      </w:pPr>
      <w:r w:rsidRPr="00B53D29">
        <w:rPr>
          <w:rFonts w:ascii="Times New Roman" w:hAnsi="Times New Roman" w:cs="Times New Roman"/>
          <w:b/>
          <w:bCs/>
        </w:rPr>
        <w:t>Consistency:</w:t>
      </w:r>
    </w:p>
    <w:p w14:paraId="42DE2FCF" w14:textId="7E94F419" w:rsidR="003D4FCC" w:rsidRPr="00B53D29" w:rsidRDefault="0027342B">
      <w:pPr>
        <w:pStyle w:val="ListParagraph"/>
        <w:numPr>
          <w:ilvl w:val="0"/>
          <w:numId w:val="19"/>
        </w:numPr>
        <w:tabs>
          <w:tab w:val="left" w:pos="3495"/>
        </w:tabs>
        <w:rPr>
          <w:rFonts w:ascii="Times New Roman" w:hAnsi="Times New Roman" w:cs="Times New Roman"/>
          <w:b/>
          <w:bCs/>
        </w:rPr>
      </w:pPr>
      <w:r w:rsidRPr="00B53D29">
        <w:rPr>
          <w:rFonts w:ascii="Times New Roman" w:hAnsi="Times New Roman" w:cs="Times New Roman"/>
        </w:rPr>
        <w:t>The consistency of Black catechu gel was checked by applying it on skin. It is viscous, non-greasy, non-sticky and exhibit cohesiveness.</w:t>
      </w:r>
    </w:p>
    <w:p w14:paraId="7E3ADD15" w14:textId="77777777" w:rsidR="00B53D29" w:rsidRDefault="00B53D29" w:rsidP="00B53D29">
      <w:pPr>
        <w:keepNext/>
        <w:tabs>
          <w:tab w:val="left" w:pos="3495"/>
        </w:tabs>
        <w:jc w:val="center"/>
      </w:pPr>
      <w:r>
        <w:rPr>
          <w:noProof/>
        </w:rPr>
        <w:drawing>
          <wp:inline distT="0" distB="0" distL="0" distR="0" wp14:anchorId="3382F929" wp14:editId="3CF0B282">
            <wp:extent cx="2345963" cy="1238913"/>
            <wp:effectExtent l="57150" t="57150" r="130810" b="132715"/>
            <wp:docPr id="24305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5559" name="Pictur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59533" cy="1246079"/>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8D668F1" w14:textId="5AA12319" w:rsidR="003D4FCC" w:rsidRPr="00B53D29" w:rsidRDefault="00B53D29" w:rsidP="00B53D29">
      <w:pPr>
        <w:pStyle w:val="Caption"/>
        <w:jc w:val="center"/>
        <w:rPr>
          <w:rFonts w:ascii="Times New Roman" w:hAnsi="Times New Roman" w:cs="Times New Roman"/>
          <w:b/>
          <w:bCs/>
          <w:i w:val="0"/>
          <w:iCs w:val="0"/>
          <w:color w:val="000000" w:themeColor="text1"/>
          <w:sz w:val="24"/>
          <w:szCs w:val="24"/>
        </w:rPr>
      </w:pPr>
      <w:r w:rsidRPr="00B53D29">
        <w:rPr>
          <w:rFonts w:ascii="Times New Roman" w:hAnsi="Times New Roman" w:cs="Times New Roman"/>
          <w:b/>
          <w:bCs/>
          <w:i w:val="0"/>
          <w:iCs w:val="0"/>
          <w:color w:val="000000" w:themeColor="text1"/>
          <w:sz w:val="24"/>
          <w:szCs w:val="24"/>
        </w:rPr>
        <w:t xml:space="preserve">Figure </w:t>
      </w:r>
      <w:r>
        <w:rPr>
          <w:rFonts w:ascii="Times New Roman" w:hAnsi="Times New Roman" w:cs="Times New Roman"/>
          <w:b/>
          <w:bCs/>
          <w:i w:val="0"/>
          <w:iCs w:val="0"/>
          <w:color w:val="000000" w:themeColor="text1"/>
          <w:sz w:val="24"/>
          <w:szCs w:val="24"/>
        </w:rPr>
        <w:t>1</w:t>
      </w:r>
      <w:r w:rsidR="00BF1661">
        <w:rPr>
          <w:rFonts w:ascii="Times New Roman" w:hAnsi="Times New Roman" w:cs="Times New Roman"/>
          <w:b/>
          <w:bCs/>
          <w:i w:val="0"/>
          <w:iCs w:val="0"/>
          <w:color w:val="000000" w:themeColor="text1"/>
          <w:sz w:val="24"/>
          <w:szCs w:val="24"/>
        </w:rPr>
        <w:t>8</w:t>
      </w:r>
      <w:r>
        <w:rPr>
          <w:rFonts w:ascii="Times New Roman" w:hAnsi="Times New Roman" w:cs="Times New Roman"/>
          <w:b/>
          <w:bCs/>
          <w:i w:val="0"/>
          <w:iCs w:val="0"/>
          <w:color w:val="000000" w:themeColor="text1"/>
          <w:sz w:val="24"/>
          <w:szCs w:val="24"/>
        </w:rPr>
        <w:t>:</w:t>
      </w:r>
      <w:r w:rsidRPr="00B53D29">
        <w:rPr>
          <w:rFonts w:ascii="Times New Roman" w:hAnsi="Times New Roman" w:cs="Times New Roman"/>
          <w:b/>
          <w:bCs/>
          <w:i w:val="0"/>
          <w:iCs w:val="0"/>
          <w:color w:val="000000" w:themeColor="text1"/>
          <w:sz w:val="24"/>
          <w:szCs w:val="24"/>
        </w:rPr>
        <w:t xml:space="preserve"> Application of gel on skin</w:t>
      </w:r>
    </w:p>
    <w:p w14:paraId="2577F4E9" w14:textId="258F9CE0" w:rsidR="00B53D29" w:rsidRPr="00B53D29" w:rsidRDefault="00B53D29">
      <w:pPr>
        <w:pStyle w:val="ListParagraph"/>
        <w:numPr>
          <w:ilvl w:val="0"/>
          <w:numId w:val="18"/>
        </w:numPr>
        <w:tabs>
          <w:tab w:val="left" w:pos="3495"/>
        </w:tabs>
        <w:rPr>
          <w:rFonts w:ascii="Times New Roman" w:hAnsi="Times New Roman" w:cs="Times New Roman"/>
          <w:b/>
          <w:bCs/>
        </w:rPr>
      </w:pPr>
      <w:r w:rsidRPr="00B53D29">
        <w:rPr>
          <w:rFonts w:ascii="Times New Roman" w:hAnsi="Times New Roman" w:cs="Times New Roman"/>
          <w:b/>
          <w:bCs/>
        </w:rPr>
        <w:lastRenderedPageBreak/>
        <w:t xml:space="preserve"> Colour: </w:t>
      </w:r>
    </w:p>
    <w:p w14:paraId="05FB4EA3" w14:textId="197F18AF" w:rsidR="00B53D29" w:rsidRPr="00B53D29" w:rsidRDefault="00B53D29">
      <w:pPr>
        <w:pStyle w:val="ListParagraph"/>
        <w:numPr>
          <w:ilvl w:val="0"/>
          <w:numId w:val="20"/>
        </w:numPr>
        <w:tabs>
          <w:tab w:val="left" w:pos="3495"/>
        </w:tabs>
        <w:jc w:val="both"/>
        <w:rPr>
          <w:rFonts w:ascii="Times New Roman" w:hAnsi="Times New Roman" w:cs="Times New Roman"/>
        </w:rPr>
      </w:pPr>
      <w:r w:rsidRPr="00B53D29">
        <w:rPr>
          <w:rFonts w:ascii="Times New Roman" w:hAnsi="Times New Roman" w:cs="Times New Roman"/>
        </w:rPr>
        <w:t xml:space="preserve">The </w:t>
      </w:r>
      <w:proofErr w:type="spellStart"/>
      <w:r w:rsidRPr="00B53D29">
        <w:rPr>
          <w:rFonts w:ascii="Times New Roman" w:hAnsi="Times New Roman" w:cs="Times New Roman"/>
        </w:rPr>
        <w:t>colour</w:t>
      </w:r>
      <w:proofErr w:type="spellEnd"/>
      <w:r w:rsidRPr="00B53D29">
        <w:rPr>
          <w:rFonts w:ascii="Times New Roman" w:hAnsi="Times New Roman" w:cs="Times New Roman"/>
        </w:rPr>
        <w:t xml:space="preserve"> of the formulation was checked out against white background. </w:t>
      </w:r>
    </w:p>
    <w:p w14:paraId="22284297" w14:textId="50E6B0C8" w:rsidR="003D4FCC" w:rsidRPr="00B53D29" w:rsidRDefault="00B53D29">
      <w:pPr>
        <w:pStyle w:val="ListParagraph"/>
        <w:numPr>
          <w:ilvl w:val="0"/>
          <w:numId w:val="20"/>
        </w:numPr>
        <w:tabs>
          <w:tab w:val="left" w:pos="3495"/>
        </w:tabs>
        <w:jc w:val="both"/>
        <w:rPr>
          <w:rFonts w:ascii="Times New Roman" w:hAnsi="Times New Roman" w:cs="Times New Roman"/>
        </w:rPr>
      </w:pPr>
      <w:r w:rsidRPr="00B53D29">
        <w:rPr>
          <w:rFonts w:ascii="Times New Roman" w:hAnsi="Times New Roman" w:cs="Times New Roman"/>
        </w:rPr>
        <w:t>The colour of the 5% black catechu gel is found to be light brown while for the 10%  black catechu gel is reddish brown.</w:t>
      </w:r>
    </w:p>
    <w:p w14:paraId="3DD7A342" w14:textId="77777777" w:rsidR="00C24817" w:rsidRDefault="00B53D29" w:rsidP="00C24817">
      <w:pPr>
        <w:keepNext/>
        <w:tabs>
          <w:tab w:val="left" w:pos="3495"/>
        </w:tabs>
        <w:jc w:val="center"/>
      </w:pPr>
      <w:r>
        <w:rPr>
          <w:noProof/>
        </w:rPr>
        <w:drawing>
          <wp:inline distT="0" distB="0" distL="0" distR="0" wp14:anchorId="76E1971D" wp14:editId="5EFEF8C2">
            <wp:extent cx="2925152" cy="1113183"/>
            <wp:effectExtent l="38100" t="38100" r="46990" b="29845"/>
            <wp:docPr id="99385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5580" name=""/>
                    <pic:cNvPicPr/>
                  </pic:nvPicPr>
                  <pic:blipFill>
                    <a:blip r:embed="rId34"/>
                    <a:stretch>
                      <a:fillRect/>
                    </a:stretch>
                  </pic:blipFill>
                  <pic:spPr>
                    <a:xfrm>
                      <a:off x="0" y="0"/>
                      <a:ext cx="2952445" cy="1123570"/>
                    </a:xfrm>
                    <a:prstGeom prst="rect">
                      <a:avLst/>
                    </a:prstGeom>
                    <a:ln w="28575">
                      <a:solidFill>
                        <a:schemeClr val="tx1"/>
                      </a:solidFill>
                    </a:ln>
                  </pic:spPr>
                </pic:pic>
              </a:graphicData>
            </a:graphic>
          </wp:inline>
        </w:drawing>
      </w:r>
    </w:p>
    <w:p w14:paraId="01323CB9" w14:textId="04B60CE2" w:rsidR="003D4FCC" w:rsidRPr="00C24817" w:rsidRDefault="00C24817" w:rsidP="00C24817">
      <w:pPr>
        <w:pStyle w:val="Caption"/>
        <w:jc w:val="center"/>
        <w:rPr>
          <w:rFonts w:ascii="Times New Roman" w:hAnsi="Times New Roman" w:cs="Times New Roman"/>
          <w:b/>
          <w:bCs/>
          <w:i w:val="0"/>
          <w:iCs w:val="0"/>
          <w:color w:val="000000" w:themeColor="text1"/>
          <w:sz w:val="24"/>
          <w:szCs w:val="24"/>
        </w:rPr>
      </w:pPr>
      <w:r w:rsidRPr="00C24817">
        <w:rPr>
          <w:rFonts w:ascii="Times New Roman" w:hAnsi="Times New Roman" w:cs="Times New Roman"/>
          <w:b/>
          <w:bCs/>
          <w:i w:val="0"/>
          <w:iCs w:val="0"/>
          <w:color w:val="000000" w:themeColor="text1"/>
          <w:sz w:val="24"/>
          <w:szCs w:val="24"/>
        </w:rPr>
        <w:t>Figure</w:t>
      </w:r>
      <w:r>
        <w:rPr>
          <w:rFonts w:ascii="Times New Roman" w:hAnsi="Times New Roman" w:cs="Times New Roman"/>
          <w:b/>
          <w:bCs/>
          <w:i w:val="0"/>
          <w:iCs w:val="0"/>
          <w:color w:val="000000" w:themeColor="text1"/>
          <w:sz w:val="24"/>
          <w:szCs w:val="24"/>
        </w:rPr>
        <w:t xml:space="preserve"> 1</w:t>
      </w:r>
      <w:r w:rsidR="00BF1661">
        <w:rPr>
          <w:rFonts w:ascii="Times New Roman" w:hAnsi="Times New Roman" w:cs="Times New Roman"/>
          <w:b/>
          <w:bCs/>
          <w:i w:val="0"/>
          <w:iCs w:val="0"/>
          <w:color w:val="000000" w:themeColor="text1"/>
          <w:sz w:val="24"/>
          <w:szCs w:val="24"/>
        </w:rPr>
        <w:t>9</w:t>
      </w:r>
      <w:r>
        <w:rPr>
          <w:rFonts w:ascii="Times New Roman" w:hAnsi="Times New Roman" w:cs="Times New Roman"/>
          <w:b/>
          <w:bCs/>
          <w:i w:val="0"/>
          <w:iCs w:val="0"/>
          <w:color w:val="000000" w:themeColor="text1"/>
          <w:sz w:val="24"/>
          <w:szCs w:val="24"/>
        </w:rPr>
        <w:t>:</w:t>
      </w:r>
      <w:r w:rsidRPr="00C24817">
        <w:rPr>
          <w:rFonts w:ascii="Times New Roman" w:hAnsi="Times New Roman" w:cs="Times New Roman"/>
          <w:b/>
          <w:bCs/>
          <w:i w:val="0"/>
          <w:iCs w:val="0"/>
          <w:color w:val="000000" w:themeColor="text1"/>
          <w:sz w:val="24"/>
          <w:szCs w:val="24"/>
        </w:rPr>
        <w:t xml:space="preserve"> 10% extract containing gel</w:t>
      </w:r>
    </w:p>
    <w:p w14:paraId="4EAFB15E" w14:textId="77777777" w:rsidR="003D4FCC" w:rsidRDefault="003D4FCC" w:rsidP="00146A11">
      <w:pPr>
        <w:tabs>
          <w:tab w:val="left" w:pos="3495"/>
        </w:tabs>
        <w:rPr>
          <w:rFonts w:ascii="Times New Roman" w:hAnsi="Times New Roman" w:cs="Times New Roman"/>
          <w:b/>
          <w:bCs/>
          <w:sz w:val="32"/>
          <w:szCs w:val="32"/>
        </w:rPr>
      </w:pPr>
    </w:p>
    <w:p w14:paraId="3053AB4E" w14:textId="77777777" w:rsidR="00C24817" w:rsidRDefault="00C24817" w:rsidP="00C24817">
      <w:pPr>
        <w:keepNext/>
        <w:tabs>
          <w:tab w:val="left" w:pos="3495"/>
        </w:tabs>
        <w:jc w:val="center"/>
      </w:pPr>
      <w:r>
        <w:rPr>
          <w:noProof/>
        </w:rPr>
        <w:drawing>
          <wp:inline distT="0" distB="0" distL="0" distR="0" wp14:anchorId="20927BAE" wp14:editId="7DEAB5E9">
            <wp:extent cx="3061252" cy="1142333"/>
            <wp:effectExtent l="38100" t="38100" r="44450" b="39370"/>
            <wp:docPr id="945268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68681" name=""/>
                    <pic:cNvPicPr/>
                  </pic:nvPicPr>
                  <pic:blipFill>
                    <a:blip r:embed="rId35"/>
                    <a:stretch>
                      <a:fillRect/>
                    </a:stretch>
                  </pic:blipFill>
                  <pic:spPr>
                    <a:xfrm>
                      <a:off x="0" y="0"/>
                      <a:ext cx="3087933" cy="1152289"/>
                    </a:xfrm>
                    <a:prstGeom prst="rect">
                      <a:avLst/>
                    </a:prstGeom>
                    <a:ln w="28575">
                      <a:solidFill>
                        <a:schemeClr val="tx1"/>
                      </a:solidFill>
                    </a:ln>
                  </pic:spPr>
                </pic:pic>
              </a:graphicData>
            </a:graphic>
          </wp:inline>
        </w:drawing>
      </w:r>
    </w:p>
    <w:p w14:paraId="02EEA6BD" w14:textId="022002DA" w:rsidR="003D4FCC" w:rsidRPr="00C24817" w:rsidRDefault="00C24817" w:rsidP="00C24817">
      <w:pPr>
        <w:pStyle w:val="Caption"/>
        <w:jc w:val="center"/>
        <w:rPr>
          <w:rFonts w:ascii="Times New Roman" w:hAnsi="Times New Roman" w:cs="Times New Roman"/>
          <w:b/>
          <w:bCs/>
          <w:i w:val="0"/>
          <w:iCs w:val="0"/>
          <w:color w:val="000000" w:themeColor="text1"/>
          <w:sz w:val="24"/>
          <w:szCs w:val="24"/>
        </w:rPr>
      </w:pPr>
      <w:r w:rsidRPr="00C24817">
        <w:rPr>
          <w:rFonts w:ascii="Times New Roman" w:hAnsi="Times New Roman" w:cs="Times New Roman"/>
          <w:b/>
          <w:bCs/>
          <w:i w:val="0"/>
          <w:iCs w:val="0"/>
          <w:color w:val="000000" w:themeColor="text1"/>
          <w:sz w:val="24"/>
          <w:szCs w:val="24"/>
        </w:rPr>
        <w:t xml:space="preserve">Figure </w:t>
      </w:r>
      <w:r w:rsidR="00BF1661">
        <w:rPr>
          <w:rFonts w:ascii="Times New Roman" w:hAnsi="Times New Roman" w:cs="Times New Roman"/>
          <w:b/>
          <w:bCs/>
          <w:i w:val="0"/>
          <w:iCs w:val="0"/>
          <w:color w:val="000000" w:themeColor="text1"/>
          <w:sz w:val="24"/>
          <w:szCs w:val="24"/>
        </w:rPr>
        <w:t>20</w:t>
      </w:r>
      <w:r>
        <w:rPr>
          <w:rFonts w:ascii="Times New Roman" w:hAnsi="Times New Roman" w:cs="Times New Roman"/>
          <w:b/>
          <w:bCs/>
          <w:i w:val="0"/>
          <w:iCs w:val="0"/>
          <w:color w:val="000000" w:themeColor="text1"/>
          <w:sz w:val="24"/>
          <w:szCs w:val="24"/>
        </w:rPr>
        <w:t>:</w:t>
      </w:r>
      <w:r w:rsidRPr="00C24817">
        <w:rPr>
          <w:rFonts w:ascii="Times New Roman" w:hAnsi="Times New Roman" w:cs="Times New Roman"/>
          <w:b/>
          <w:bCs/>
          <w:i w:val="0"/>
          <w:iCs w:val="0"/>
          <w:color w:val="000000" w:themeColor="text1"/>
          <w:sz w:val="24"/>
          <w:szCs w:val="24"/>
        </w:rPr>
        <w:t xml:space="preserve"> 5% extract containing gel</w:t>
      </w:r>
    </w:p>
    <w:p w14:paraId="43CA5301" w14:textId="77777777" w:rsidR="00C24817" w:rsidRDefault="00C24817" w:rsidP="00C24817">
      <w:pPr>
        <w:tabs>
          <w:tab w:val="left" w:pos="3495"/>
        </w:tabs>
        <w:rPr>
          <w:rFonts w:ascii="Times New Roman" w:hAnsi="Times New Roman" w:cs="Times New Roman"/>
          <w:b/>
          <w:bCs/>
          <w:color w:val="000000" w:themeColor="text1"/>
        </w:rPr>
      </w:pPr>
    </w:p>
    <w:p w14:paraId="243700E4" w14:textId="46C978AF" w:rsidR="00C24817" w:rsidRPr="00C24817" w:rsidRDefault="00C24817">
      <w:pPr>
        <w:pStyle w:val="ListParagraph"/>
        <w:numPr>
          <w:ilvl w:val="0"/>
          <w:numId w:val="18"/>
        </w:numPr>
        <w:tabs>
          <w:tab w:val="left" w:pos="3495"/>
        </w:tabs>
        <w:rPr>
          <w:rFonts w:ascii="Times New Roman" w:hAnsi="Times New Roman" w:cs="Times New Roman"/>
          <w:b/>
          <w:bCs/>
        </w:rPr>
      </w:pPr>
      <w:r w:rsidRPr="00C24817">
        <w:rPr>
          <w:rFonts w:ascii="Times New Roman" w:hAnsi="Times New Roman" w:cs="Times New Roman"/>
          <w:b/>
          <w:bCs/>
        </w:rPr>
        <w:t xml:space="preserve"> Odour: </w:t>
      </w:r>
    </w:p>
    <w:p w14:paraId="6D29FF6B" w14:textId="3D8CFEB5" w:rsidR="00C24817" w:rsidRPr="00C24817" w:rsidRDefault="00C24817">
      <w:pPr>
        <w:pStyle w:val="ListParagraph"/>
        <w:numPr>
          <w:ilvl w:val="0"/>
          <w:numId w:val="21"/>
        </w:numPr>
        <w:tabs>
          <w:tab w:val="left" w:pos="3495"/>
        </w:tabs>
        <w:rPr>
          <w:rFonts w:ascii="Times New Roman" w:hAnsi="Times New Roman" w:cs="Times New Roman"/>
        </w:rPr>
      </w:pPr>
      <w:r w:rsidRPr="00C24817">
        <w:rPr>
          <w:rFonts w:ascii="Times New Roman" w:hAnsi="Times New Roman" w:cs="Times New Roman"/>
        </w:rPr>
        <w:t xml:space="preserve">The </w:t>
      </w:r>
      <w:proofErr w:type="spellStart"/>
      <w:r w:rsidRPr="00C24817">
        <w:rPr>
          <w:rFonts w:ascii="Times New Roman" w:hAnsi="Times New Roman" w:cs="Times New Roman"/>
        </w:rPr>
        <w:t>odour</w:t>
      </w:r>
      <w:proofErr w:type="spellEnd"/>
      <w:r w:rsidRPr="00C24817">
        <w:rPr>
          <w:rFonts w:ascii="Times New Roman" w:hAnsi="Times New Roman" w:cs="Times New Roman"/>
        </w:rPr>
        <w:t xml:space="preserve"> of the gel was checked by mixing the gel in water and taking the smell. </w:t>
      </w:r>
    </w:p>
    <w:p w14:paraId="7F38AED8" w14:textId="60E2CB6E" w:rsidR="00C24817" w:rsidRDefault="00C24817">
      <w:pPr>
        <w:pStyle w:val="ListParagraph"/>
        <w:numPr>
          <w:ilvl w:val="0"/>
          <w:numId w:val="21"/>
        </w:numPr>
        <w:tabs>
          <w:tab w:val="left" w:pos="3495"/>
        </w:tabs>
        <w:rPr>
          <w:rFonts w:ascii="Times New Roman" w:hAnsi="Times New Roman" w:cs="Times New Roman"/>
        </w:rPr>
      </w:pPr>
      <w:r w:rsidRPr="00C24817">
        <w:rPr>
          <w:rFonts w:ascii="Times New Roman" w:hAnsi="Times New Roman" w:cs="Times New Roman"/>
        </w:rPr>
        <w:t xml:space="preserve">It has characteristic, aromatic and minty smell. </w:t>
      </w:r>
    </w:p>
    <w:p w14:paraId="1F5A8FE7" w14:textId="77777777" w:rsidR="00C24817" w:rsidRPr="00C24817" w:rsidRDefault="00C24817" w:rsidP="00C24817">
      <w:pPr>
        <w:pStyle w:val="ListParagraph"/>
        <w:tabs>
          <w:tab w:val="left" w:pos="3495"/>
        </w:tabs>
        <w:rPr>
          <w:rFonts w:ascii="Times New Roman" w:hAnsi="Times New Roman" w:cs="Times New Roman"/>
        </w:rPr>
      </w:pPr>
    </w:p>
    <w:p w14:paraId="3C9881CA" w14:textId="7AFE1B19" w:rsidR="00C24817" w:rsidRPr="00C24817" w:rsidRDefault="00C24817">
      <w:pPr>
        <w:pStyle w:val="ListParagraph"/>
        <w:numPr>
          <w:ilvl w:val="0"/>
          <w:numId w:val="18"/>
        </w:numPr>
        <w:tabs>
          <w:tab w:val="left" w:pos="3495"/>
        </w:tabs>
        <w:rPr>
          <w:rFonts w:ascii="Times New Roman" w:hAnsi="Times New Roman" w:cs="Times New Roman"/>
          <w:b/>
          <w:bCs/>
        </w:rPr>
      </w:pPr>
      <w:r w:rsidRPr="00C24817">
        <w:rPr>
          <w:rFonts w:ascii="Times New Roman" w:hAnsi="Times New Roman" w:cs="Times New Roman"/>
          <w:b/>
          <w:bCs/>
        </w:rPr>
        <w:t xml:space="preserve">Stickiness: </w:t>
      </w:r>
    </w:p>
    <w:p w14:paraId="41B7FCD2" w14:textId="1DCAEF95" w:rsidR="00C24817" w:rsidRPr="00C24817" w:rsidRDefault="00C24817">
      <w:pPr>
        <w:pStyle w:val="ListParagraph"/>
        <w:numPr>
          <w:ilvl w:val="0"/>
          <w:numId w:val="22"/>
        </w:numPr>
        <w:tabs>
          <w:tab w:val="left" w:pos="3495"/>
        </w:tabs>
        <w:rPr>
          <w:rFonts w:ascii="Times New Roman" w:hAnsi="Times New Roman" w:cs="Times New Roman"/>
        </w:rPr>
      </w:pPr>
      <w:r w:rsidRPr="00C24817">
        <w:rPr>
          <w:rFonts w:ascii="Times New Roman" w:hAnsi="Times New Roman" w:cs="Times New Roman"/>
        </w:rPr>
        <w:t xml:space="preserve">The quality of gel should be uniform or remain same while applying gel to the site of </w:t>
      </w:r>
    </w:p>
    <w:p w14:paraId="4A6AE758" w14:textId="77777777" w:rsidR="00C24817" w:rsidRDefault="00C24817" w:rsidP="00C24817">
      <w:pPr>
        <w:pStyle w:val="ListParagraph"/>
        <w:tabs>
          <w:tab w:val="left" w:pos="3495"/>
        </w:tabs>
        <w:rPr>
          <w:rFonts w:ascii="Times New Roman" w:hAnsi="Times New Roman" w:cs="Times New Roman"/>
        </w:rPr>
      </w:pPr>
      <w:r w:rsidRPr="00C24817">
        <w:rPr>
          <w:rFonts w:ascii="Times New Roman" w:hAnsi="Times New Roman" w:cs="Times New Roman"/>
        </w:rPr>
        <w:t>action.</w:t>
      </w:r>
    </w:p>
    <w:p w14:paraId="7EFE2E21" w14:textId="77777777" w:rsidR="00C24817" w:rsidRPr="00C24817" w:rsidRDefault="00C24817" w:rsidP="00C24817">
      <w:pPr>
        <w:pStyle w:val="ListParagraph"/>
        <w:tabs>
          <w:tab w:val="left" w:pos="3495"/>
        </w:tabs>
        <w:rPr>
          <w:rFonts w:ascii="Times New Roman" w:hAnsi="Times New Roman" w:cs="Times New Roman"/>
        </w:rPr>
      </w:pPr>
    </w:p>
    <w:p w14:paraId="0239F9C2" w14:textId="206C919B" w:rsidR="00C24817" w:rsidRPr="00C24817" w:rsidRDefault="00C24817">
      <w:pPr>
        <w:pStyle w:val="ListParagraph"/>
        <w:numPr>
          <w:ilvl w:val="0"/>
          <w:numId w:val="18"/>
        </w:numPr>
        <w:tabs>
          <w:tab w:val="left" w:pos="3495"/>
        </w:tabs>
        <w:rPr>
          <w:rFonts w:ascii="Times New Roman" w:hAnsi="Times New Roman" w:cs="Times New Roman"/>
          <w:b/>
          <w:bCs/>
        </w:rPr>
      </w:pPr>
      <w:r w:rsidRPr="00C24817">
        <w:rPr>
          <w:rFonts w:ascii="Times New Roman" w:hAnsi="Times New Roman" w:cs="Times New Roman"/>
          <w:b/>
          <w:bCs/>
        </w:rPr>
        <w:t xml:space="preserve"> Homogeneity: </w:t>
      </w:r>
    </w:p>
    <w:p w14:paraId="052F3257" w14:textId="3C3D4574" w:rsidR="00C24817" w:rsidRPr="00C24817" w:rsidRDefault="00C24817">
      <w:pPr>
        <w:pStyle w:val="ListParagraph"/>
        <w:numPr>
          <w:ilvl w:val="0"/>
          <w:numId w:val="22"/>
        </w:numPr>
        <w:tabs>
          <w:tab w:val="left" w:pos="3495"/>
        </w:tabs>
        <w:rPr>
          <w:rFonts w:ascii="Times New Roman" w:hAnsi="Times New Roman" w:cs="Times New Roman"/>
        </w:rPr>
      </w:pPr>
      <w:r w:rsidRPr="00C24817">
        <w:rPr>
          <w:rFonts w:ascii="Times New Roman" w:hAnsi="Times New Roman" w:cs="Times New Roman"/>
        </w:rPr>
        <w:t xml:space="preserve">All developed gels tested for homogeneity by visual inspection after the gels have </w:t>
      </w:r>
    </w:p>
    <w:p w14:paraId="7EAAE32F" w14:textId="77777777" w:rsidR="00C24817" w:rsidRPr="00C24817" w:rsidRDefault="00C24817" w:rsidP="00C24817">
      <w:pPr>
        <w:pStyle w:val="ListParagraph"/>
        <w:tabs>
          <w:tab w:val="left" w:pos="3495"/>
        </w:tabs>
        <w:rPr>
          <w:rFonts w:ascii="Times New Roman" w:hAnsi="Times New Roman" w:cs="Times New Roman"/>
        </w:rPr>
      </w:pPr>
      <w:r w:rsidRPr="00C24817">
        <w:rPr>
          <w:rFonts w:ascii="Times New Roman" w:hAnsi="Times New Roman" w:cs="Times New Roman"/>
        </w:rPr>
        <w:t>been set it in the container.</w:t>
      </w:r>
    </w:p>
    <w:p w14:paraId="5C5B2F81" w14:textId="041D9E3B" w:rsidR="00C24817" w:rsidRDefault="00C24817">
      <w:pPr>
        <w:pStyle w:val="ListParagraph"/>
        <w:numPr>
          <w:ilvl w:val="0"/>
          <w:numId w:val="22"/>
        </w:numPr>
        <w:tabs>
          <w:tab w:val="left" w:pos="3495"/>
        </w:tabs>
        <w:rPr>
          <w:rFonts w:ascii="Times New Roman" w:hAnsi="Times New Roman" w:cs="Times New Roman"/>
        </w:rPr>
      </w:pPr>
      <w:r w:rsidRPr="00C24817">
        <w:rPr>
          <w:rFonts w:ascii="Times New Roman" w:hAnsi="Times New Roman" w:cs="Times New Roman"/>
        </w:rPr>
        <w:t>They were tested for their appearance and presence of aggregation.</w:t>
      </w:r>
    </w:p>
    <w:p w14:paraId="1E74772F" w14:textId="77777777" w:rsidR="00C24817" w:rsidRDefault="00C24817" w:rsidP="00C24817">
      <w:pPr>
        <w:tabs>
          <w:tab w:val="left" w:pos="3495"/>
        </w:tabs>
        <w:rPr>
          <w:rFonts w:ascii="Times New Roman" w:hAnsi="Times New Roman" w:cs="Times New Roman"/>
        </w:rPr>
      </w:pPr>
    </w:p>
    <w:p w14:paraId="142F6085" w14:textId="77777777" w:rsidR="00C24817" w:rsidRPr="00C24817" w:rsidRDefault="00C24817" w:rsidP="00C24817">
      <w:pPr>
        <w:tabs>
          <w:tab w:val="left" w:pos="3495"/>
        </w:tabs>
        <w:rPr>
          <w:rFonts w:ascii="Times New Roman" w:hAnsi="Times New Roman" w:cs="Times New Roman"/>
        </w:rPr>
      </w:pPr>
    </w:p>
    <w:p w14:paraId="4B84D7A8" w14:textId="5CB482AF" w:rsidR="00C24817" w:rsidRPr="00C24817" w:rsidRDefault="00C24817" w:rsidP="00C24817">
      <w:pPr>
        <w:tabs>
          <w:tab w:val="left" w:pos="3495"/>
        </w:tabs>
        <w:rPr>
          <w:rFonts w:ascii="Times New Roman" w:hAnsi="Times New Roman" w:cs="Times New Roman"/>
          <w:b/>
          <w:bCs/>
          <w:sz w:val="28"/>
          <w:szCs w:val="28"/>
        </w:rPr>
      </w:pPr>
      <w:r w:rsidRPr="00C24817">
        <w:rPr>
          <w:rFonts w:ascii="Times New Roman" w:hAnsi="Times New Roman" w:cs="Times New Roman"/>
          <w:b/>
          <w:bCs/>
          <w:sz w:val="28"/>
          <w:szCs w:val="28"/>
        </w:rPr>
        <w:lastRenderedPageBreak/>
        <w:t>6.2  pH DETERMINATION:</w:t>
      </w:r>
      <w:r w:rsidR="00D72E41">
        <w:rPr>
          <w:rFonts w:ascii="Times New Roman" w:hAnsi="Times New Roman" w:cs="Times New Roman"/>
          <w:b/>
          <w:bCs/>
          <w:sz w:val="28"/>
          <w:szCs w:val="28"/>
        </w:rPr>
        <w:t xml:space="preserve"> </w:t>
      </w:r>
      <w:r w:rsidR="00D72E41" w:rsidRPr="00D72E41">
        <w:rPr>
          <w:rFonts w:ascii="Times New Roman" w:hAnsi="Times New Roman" w:cs="Times New Roman"/>
          <w:b/>
          <w:bCs/>
          <w:sz w:val="22"/>
          <w:szCs w:val="22"/>
          <w:vertAlign w:val="superscript"/>
        </w:rPr>
        <w:t>[34]</w:t>
      </w:r>
    </w:p>
    <w:p w14:paraId="425230EE" w14:textId="0D8380B4" w:rsidR="00C24817" w:rsidRPr="00C24817" w:rsidRDefault="00C24817">
      <w:pPr>
        <w:pStyle w:val="ListParagraph"/>
        <w:numPr>
          <w:ilvl w:val="0"/>
          <w:numId w:val="22"/>
        </w:numPr>
        <w:tabs>
          <w:tab w:val="left" w:pos="3495"/>
        </w:tabs>
        <w:rPr>
          <w:rFonts w:ascii="Times New Roman" w:hAnsi="Times New Roman" w:cs="Times New Roman"/>
        </w:rPr>
      </w:pPr>
      <w:r w:rsidRPr="00C24817">
        <w:rPr>
          <w:rFonts w:ascii="Times New Roman" w:hAnsi="Times New Roman" w:cs="Times New Roman"/>
        </w:rPr>
        <w:t xml:space="preserve">The pH of prepared gel was determined by using pH </w:t>
      </w:r>
      <w:r>
        <w:rPr>
          <w:rFonts w:ascii="Times New Roman" w:hAnsi="Times New Roman" w:cs="Times New Roman"/>
        </w:rPr>
        <w:t>meter</w:t>
      </w:r>
      <w:r w:rsidRPr="00C24817">
        <w:rPr>
          <w:rFonts w:ascii="Times New Roman" w:hAnsi="Times New Roman" w:cs="Times New Roman"/>
        </w:rPr>
        <w:t xml:space="preserve">. </w:t>
      </w:r>
    </w:p>
    <w:p w14:paraId="662BFFB0" w14:textId="6DDD1EFB" w:rsidR="00C24817" w:rsidRPr="00C24817" w:rsidRDefault="00C24817">
      <w:pPr>
        <w:pStyle w:val="ListParagraph"/>
        <w:numPr>
          <w:ilvl w:val="0"/>
          <w:numId w:val="22"/>
        </w:numPr>
        <w:tabs>
          <w:tab w:val="left" w:pos="3495"/>
        </w:tabs>
        <w:rPr>
          <w:rFonts w:ascii="Times New Roman" w:hAnsi="Times New Roman" w:cs="Times New Roman"/>
        </w:rPr>
      </w:pPr>
      <w:r w:rsidRPr="00C24817">
        <w:rPr>
          <w:rFonts w:ascii="Times New Roman" w:hAnsi="Times New Roman" w:cs="Times New Roman"/>
        </w:rPr>
        <w:t xml:space="preserve">The pH of herbal gel which is used for oral purpose should be between 5.5 – 7. </w:t>
      </w:r>
    </w:p>
    <w:p w14:paraId="556111C2" w14:textId="25632A02" w:rsidR="003D4FCC" w:rsidRPr="00C24817" w:rsidRDefault="00C24817">
      <w:pPr>
        <w:pStyle w:val="ListParagraph"/>
        <w:numPr>
          <w:ilvl w:val="0"/>
          <w:numId w:val="22"/>
        </w:numPr>
        <w:tabs>
          <w:tab w:val="left" w:pos="3495"/>
        </w:tabs>
        <w:rPr>
          <w:rFonts w:ascii="Times New Roman" w:hAnsi="Times New Roman" w:cs="Times New Roman"/>
        </w:rPr>
      </w:pPr>
      <w:r w:rsidRPr="00C24817">
        <w:rPr>
          <w:rFonts w:ascii="Times New Roman" w:hAnsi="Times New Roman" w:cs="Times New Roman"/>
        </w:rPr>
        <w:t>The pH of prepared gel was found to be around 6.</w:t>
      </w:r>
      <w:r>
        <w:rPr>
          <w:rFonts w:ascii="Times New Roman" w:hAnsi="Times New Roman" w:cs="Times New Roman"/>
        </w:rPr>
        <w:t>15</w:t>
      </w:r>
      <w:r w:rsidRPr="00C24817">
        <w:rPr>
          <w:rFonts w:ascii="Times New Roman" w:hAnsi="Times New Roman" w:cs="Times New Roman"/>
        </w:rPr>
        <w:t>.</w:t>
      </w:r>
    </w:p>
    <w:p w14:paraId="4DF49EAD" w14:textId="77777777" w:rsidR="001A0A02" w:rsidRDefault="00C24817" w:rsidP="001A0A02">
      <w:pPr>
        <w:pStyle w:val="Header"/>
        <w:keepNext/>
        <w:tabs>
          <w:tab w:val="clear" w:pos="4513"/>
          <w:tab w:val="clear" w:pos="9026"/>
          <w:tab w:val="left" w:pos="3495"/>
        </w:tabs>
        <w:spacing w:after="160" w:line="278" w:lineRule="auto"/>
        <w:jc w:val="center"/>
      </w:pPr>
      <w:r>
        <w:rPr>
          <w:rFonts w:ascii="Times New Roman" w:hAnsi="Times New Roman" w:cs="Times New Roman"/>
          <w:noProof/>
        </w:rPr>
        <w:drawing>
          <wp:inline distT="0" distB="0" distL="0" distR="0" wp14:anchorId="30385EDA" wp14:editId="76C62DF1">
            <wp:extent cx="3657600" cy="1645920"/>
            <wp:effectExtent l="38100" t="38100" r="38100" b="30480"/>
            <wp:docPr id="88723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345" name="Picture 887234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79314" cy="1655691"/>
                    </a:xfrm>
                    <a:prstGeom prst="rect">
                      <a:avLst/>
                    </a:prstGeom>
                    <a:ln w="28575">
                      <a:solidFill>
                        <a:schemeClr val="tx1"/>
                      </a:solidFill>
                    </a:ln>
                  </pic:spPr>
                </pic:pic>
              </a:graphicData>
            </a:graphic>
          </wp:inline>
        </w:drawing>
      </w:r>
    </w:p>
    <w:p w14:paraId="179D01E1" w14:textId="3D072ED6" w:rsidR="003D4FCC" w:rsidRPr="001A0A02" w:rsidRDefault="001A0A02" w:rsidP="001A0A02">
      <w:pPr>
        <w:pStyle w:val="Caption"/>
        <w:jc w:val="center"/>
        <w:rPr>
          <w:rFonts w:ascii="Times New Roman" w:hAnsi="Times New Roman" w:cs="Times New Roman"/>
          <w:b/>
          <w:bCs/>
          <w:i w:val="0"/>
          <w:iCs w:val="0"/>
          <w:color w:val="000000" w:themeColor="text1"/>
          <w:sz w:val="24"/>
          <w:szCs w:val="24"/>
        </w:rPr>
      </w:pPr>
      <w:r w:rsidRPr="001A0A02">
        <w:rPr>
          <w:rFonts w:ascii="Times New Roman" w:hAnsi="Times New Roman" w:cs="Times New Roman"/>
          <w:b/>
          <w:bCs/>
          <w:i w:val="0"/>
          <w:iCs w:val="0"/>
          <w:color w:val="000000" w:themeColor="text1"/>
          <w:sz w:val="24"/>
          <w:szCs w:val="24"/>
        </w:rPr>
        <w:t>Figure</w:t>
      </w:r>
      <w:r>
        <w:rPr>
          <w:rFonts w:ascii="Times New Roman" w:hAnsi="Times New Roman" w:cs="Times New Roman"/>
          <w:b/>
          <w:bCs/>
          <w:i w:val="0"/>
          <w:iCs w:val="0"/>
          <w:color w:val="000000" w:themeColor="text1"/>
          <w:sz w:val="24"/>
          <w:szCs w:val="24"/>
        </w:rPr>
        <w:t xml:space="preserve"> </w:t>
      </w:r>
      <w:r w:rsidR="00BF1661">
        <w:rPr>
          <w:rFonts w:ascii="Times New Roman" w:hAnsi="Times New Roman" w:cs="Times New Roman"/>
          <w:b/>
          <w:bCs/>
          <w:i w:val="0"/>
          <w:iCs w:val="0"/>
          <w:color w:val="000000" w:themeColor="text1"/>
          <w:sz w:val="24"/>
          <w:szCs w:val="24"/>
        </w:rPr>
        <w:t>21</w:t>
      </w:r>
      <w:r>
        <w:rPr>
          <w:rFonts w:ascii="Times New Roman" w:hAnsi="Times New Roman" w:cs="Times New Roman"/>
          <w:b/>
          <w:bCs/>
          <w:i w:val="0"/>
          <w:iCs w:val="0"/>
          <w:color w:val="000000" w:themeColor="text1"/>
          <w:sz w:val="24"/>
          <w:szCs w:val="24"/>
        </w:rPr>
        <w:t>:</w:t>
      </w:r>
      <w:r w:rsidRPr="001A0A02">
        <w:rPr>
          <w:rFonts w:ascii="Times New Roman" w:hAnsi="Times New Roman" w:cs="Times New Roman"/>
          <w:b/>
          <w:bCs/>
          <w:i w:val="0"/>
          <w:iCs w:val="0"/>
          <w:color w:val="000000" w:themeColor="text1"/>
          <w:sz w:val="24"/>
          <w:szCs w:val="24"/>
        </w:rPr>
        <w:t xml:space="preserve"> pH DETERMINATION</w:t>
      </w:r>
    </w:p>
    <w:p w14:paraId="152C713F" w14:textId="77777777" w:rsidR="003D4FCC" w:rsidRPr="001A0A02" w:rsidRDefault="003D4FCC" w:rsidP="00146A11">
      <w:pPr>
        <w:tabs>
          <w:tab w:val="left" w:pos="3495"/>
        </w:tabs>
        <w:rPr>
          <w:rFonts w:ascii="Times New Roman" w:hAnsi="Times New Roman" w:cs="Times New Roman"/>
          <w:b/>
          <w:bCs/>
          <w:color w:val="000000" w:themeColor="text1"/>
        </w:rPr>
      </w:pPr>
    </w:p>
    <w:p w14:paraId="4A1FFA4A" w14:textId="1E29E00A" w:rsidR="00C24817" w:rsidRDefault="001A0A02" w:rsidP="00146A11">
      <w:pPr>
        <w:tabs>
          <w:tab w:val="left" w:pos="3495"/>
        </w:tabs>
        <w:rPr>
          <w:rFonts w:ascii="Times New Roman" w:hAnsi="Times New Roman" w:cs="Times New Roman"/>
          <w:b/>
          <w:bCs/>
          <w:sz w:val="28"/>
          <w:szCs w:val="28"/>
        </w:rPr>
      </w:pPr>
      <w:r w:rsidRPr="001A0A02">
        <w:rPr>
          <w:rFonts w:ascii="Times New Roman" w:hAnsi="Times New Roman" w:cs="Times New Roman"/>
          <w:b/>
          <w:bCs/>
          <w:sz w:val="28"/>
          <w:szCs w:val="28"/>
        </w:rPr>
        <w:t>6.3 SPREADABILITY:</w:t>
      </w:r>
    </w:p>
    <w:p w14:paraId="33971269" w14:textId="77777777" w:rsidR="001A0A02" w:rsidRPr="001A0A02" w:rsidRDefault="001A0A02">
      <w:pPr>
        <w:pStyle w:val="ListParagraph"/>
        <w:numPr>
          <w:ilvl w:val="0"/>
          <w:numId w:val="23"/>
        </w:numPr>
        <w:tabs>
          <w:tab w:val="left" w:pos="3495"/>
        </w:tabs>
        <w:jc w:val="both"/>
        <w:rPr>
          <w:rFonts w:ascii="Times New Roman" w:hAnsi="Times New Roman" w:cs="Times New Roman"/>
        </w:rPr>
      </w:pPr>
      <w:r w:rsidRPr="001A0A02">
        <w:rPr>
          <w:rFonts w:ascii="Times New Roman" w:hAnsi="Times New Roman" w:cs="Times New Roman"/>
        </w:rPr>
        <w:t>Spreadability is important property of oral formulation for patient compliance.</w:t>
      </w:r>
    </w:p>
    <w:p w14:paraId="45AA0A41" w14:textId="2AA58018" w:rsidR="001A0A02" w:rsidRPr="001A0A02" w:rsidRDefault="001A0A02">
      <w:pPr>
        <w:pStyle w:val="ListParagraph"/>
        <w:numPr>
          <w:ilvl w:val="0"/>
          <w:numId w:val="23"/>
        </w:numPr>
        <w:tabs>
          <w:tab w:val="left" w:pos="3495"/>
        </w:tabs>
        <w:jc w:val="both"/>
        <w:rPr>
          <w:rFonts w:ascii="Times New Roman" w:hAnsi="Times New Roman" w:cs="Times New Roman"/>
        </w:rPr>
      </w:pPr>
      <w:r w:rsidRPr="001A0A02">
        <w:rPr>
          <w:rFonts w:ascii="Times New Roman" w:hAnsi="Times New Roman" w:cs="Times New Roman"/>
        </w:rPr>
        <w:t>About 0.5 gm of gel was placed within a circle of 1 cm diameter which was pre-marked on a glass plate over which a second glass plate was sandwiched.</w:t>
      </w:r>
      <w:r w:rsidR="00D72E41" w:rsidRPr="00D72E41">
        <w:rPr>
          <w:rFonts w:ascii="Times New Roman" w:hAnsi="Times New Roman" w:cs="Times New Roman"/>
          <w:b/>
          <w:bCs/>
          <w:sz w:val="22"/>
          <w:szCs w:val="22"/>
          <w:vertAlign w:val="superscript"/>
        </w:rPr>
        <w:t xml:space="preserve"> [35]</w:t>
      </w:r>
      <w:r w:rsidRPr="00D72E41">
        <w:rPr>
          <w:rFonts w:ascii="Times New Roman" w:hAnsi="Times New Roman" w:cs="Times New Roman"/>
          <w:b/>
          <w:bCs/>
          <w:sz w:val="22"/>
          <w:szCs w:val="22"/>
          <w:vertAlign w:val="superscript"/>
        </w:rPr>
        <w:t xml:space="preserve"> </w:t>
      </w:r>
    </w:p>
    <w:p w14:paraId="3820ADFA" w14:textId="39062EFA" w:rsidR="001A0A02" w:rsidRDefault="001A0A02">
      <w:pPr>
        <w:pStyle w:val="ListParagraph"/>
        <w:numPr>
          <w:ilvl w:val="0"/>
          <w:numId w:val="23"/>
        </w:numPr>
        <w:tabs>
          <w:tab w:val="left" w:pos="3495"/>
        </w:tabs>
        <w:jc w:val="both"/>
        <w:rPr>
          <w:rFonts w:ascii="Times New Roman" w:hAnsi="Times New Roman" w:cs="Times New Roman"/>
        </w:rPr>
      </w:pPr>
      <w:r w:rsidRPr="001A0A02">
        <w:rPr>
          <w:rFonts w:ascii="Times New Roman" w:hAnsi="Times New Roman" w:cs="Times New Roman"/>
        </w:rPr>
        <w:t>A weight of 100 gm was allowed to rest on upper glass plate. The increase in diameter due to spreading of gel was noted.</w:t>
      </w:r>
    </w:p>
    <w:p w14:paraId="7D40D29A" w14:textId="77777777" w:rsidR="00BF1661" w:rsidRDefault="00BF1661" w:rsidP="00BF1661">
      <w:pPr>
        <w:pStyle w:val="ListParagraph"/>
        <w:tabs>
          <w:tab w:val="left" w:pos="3495"/>
        </w:tabs>
        <w:jc w:val="both"/>
        <w:rPr>
          <w:rFonts w:ascii="Times New Roman" w:hAnsi="Times New Roman" w:cs="Times New Roman"/>
        </w:rPr>
      </w:pPr>
    </w:p>
    <w:p w14:paraId="0C99F3F5" w14:textId="3F3763A7" w:rsidR="00BF1661" w:rsidRPr="005C2541" w:rsidRDefault="00BF1661" w:rsidP="005C2541">
      <w:pPr>
        <w:pStyle w:val="ListParagraph"/>
        <w:tabs>
          <w:tab w:val="left" w:pos="3495"/>
        </w:tabs>
        <w:jc w:val="center"/>
        <w:rPr>
          <w:rFonts w:ascii="Times New Roman" w:hAnsi="Times New Roman" w:cs="Times New Roman"/>
        </w:rPr>
      </w:pPr>
      <w:r>
        <w:rPr>
          <w:noProof/>
        </w:rPr>
        <w:drawing>
          <wp:inline distT="0" distB="0" distL="0" distR="0" wp14:anchorId="40D5BEC4" wp14:editId="7D2F20C4">
            <wp:extent cx="3645087" cy="1593932"/>
            <wp:effectExtent l="57150" t="57150" r="127000" b="139700"/>
            <wp:docPr id="1549077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77512" name=""/>
                    <pic:cNvPicPr/>
                  </pic:nvPicPr>
                  <pic:blipFill>
                    <a:blip r:embed="rId37"/>
                    <a:stretch>
                      <a:fillRect/>
                    </a:stretch>
                  </pic:blipFill>
                  <pic:spPr>
                    <a:xfrm>
                      <a:off x="0" y="0"/>
                      <a:ext cx="3645087" cy="1593932"/>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AD95B95" w14:textId="4988A909" w:rsidR="00BF1661" w:rsidRPr="005C2541" w:rsidRDefault="005C2541" w:rsidP="005C2541">
      <w:pPr>
        <w:pStyle w:val="ListParagraph"/>
        <w:tabs>
          <w:tab w:val="left" w:pos="3495"/>
        </w:tabs>
        <w:jc w:val="center"/>
        <w:rPr>
          <w:rFonts w:ascii="Times New Roman" w:hAnsi="Times New Roman" w:cs="Times New Roman"/>
          <w:b/>
          <w:bCs/>
        </w:rPr>
      </w:pPr>
      <w:r w:rsidRPr="005C2541">
        <w:rPr>
          <w:rFonts w:ascii="Times New Roman" w:hAnsi="Times New Roman" w:cs="Times New Roman"/>
          <w:b/>
          <w:bCs/>
        </w:rPr>
        <w:t>Before</w:t>
      </w:r>
    </w:p>
    <w:p w14:paraId="305F54B3" w14:textId="77777777" w:rsidR="00BF1661" w:rsidRDefault="00BF1661" w:rsidP="00BF1661">
      <w:pPr>
        <w:pStyle w:val="ListParagraph"/>
        <w:tabs>
          <w:tab w:val="left" w:pos="3495"/>
        </w:tabs>
        <w:jc w:val="both"/>
        <w:rPr>
          <w:rFonts w:ascii="Times New Roman" w:hAnsi="Times New Roman" w:cs="Times New Roman"/>
        </w:rPr>
      </w:pPr>
    </w:p>
    <w:p w14:paraId="7946D4C5" w14:textId="77777777" w:rsidR="005C2541" w:rsidRDefault="005C2541" w:rsidP="005C2541">
      <w:pPr>
        <w:pStyle w:val="ListParagraph"/>
        <w:keepNext/>
        <w:tabs>
          <w:tab w:val="left" w:pos="3495"/>
        </w:tabs>
        <w:jc w:val="center"/>
      </w:pPr>
      <w:r>
        <w:rPr>
          <w:noProof/>
        </w:rPr>
        <w:lastRenderedPageBreak/>
        <w:drawing>
          <wp:inline distT="0" distB="0" distL="0" distR="0" wp14:anchorId="51FE53F8" wp14:editId="594F55A4">
            <wp:extent cx="3645087" cy="1778091"/>
            <wp:effectExtent l="57150" t="57150" r="127000" b="127000"/>
            <wp:docPr id="596815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15127" name=""/>
                    <pic:cNvPicPr/>
                  </pic:nvPicPr>
                  <pic:blipFill>
                    <a:blip r:embed="rId38"/>
                    <a:stretch>
                      <a:fillRect/>
                    </a:stretch>
                  </pic:blipFill>
                  <pic:spPr>
                    <a:xfrm>
                      <a:off x="0" y="0"/>
                      <a:ext cx="3645087" cy="1778091"/>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5810045C" w14:textId="1DBE2101" w:rsidR="00BF1661" w:rsidRPr="005C2541" w:rsidRDefault="005C2541" w:rsidP="005C2541">
      <w:pPr>
        <w:pStyle w:val="ListParagraph"/>
        <w:tabs>
          <w:tab w:val="left" w:pos="3495"/>
        </w:tabs>
        <w:jc w:val="center"/>
        <w:rPr>
          <w:rFonts w:ascii="Times New Roman" w:hAnsi="Times New Roman" w:cs="Times New Roman"/>
          <w:b/>
          <w:bCs/>
        </w:rPr>
      </w:pPr>
      <w:r w:rsidRPr="005C2541">
        <w:rPr>
          <w:rFonts w:ascii="Times New Roman" w:hAnsi="Times New Roman" w:cs="Times New Roman"/>
          <w:b/>
          <w:bCs/>
        </w:rPr>
        <w:t>After</w:t>
      </w:r>
    </w:p>
    <w:p w14:paraId="6DE591B9" w14:textId="57DF2459" w:rsidR="005C2541" w:rsidRPr="005C2541" w:rsidRDefault="005C2541" w:rsidP="005C2541">
      <w:pPr>
        <w:pStyle w:val="Caption"/>
        <w:jc w:val="center"/>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               </w:t>
      </w:r>
      <w:r w:rsidRPr="005C2541">
        <w:rPr>
          <w:rFonts w:ascii="Times New Roman" w:hAnsi="Times New Roman" w:cs="Times New Roman"/>
          <w:b/>
          <w:bCs/>
          <w:i w:val="0"/>
          <w:iCs w:val="0"/>
          <w:color w:val="000000" w:themeColor="text1"/>
          <w:sz w:val="24"/>
          <w:szCs w:val="24"/>
        </w:rPr>
        <w:t xml:space="preserve">Figure </w:t>
      </w:r>
      <w:r>
        <w:rPr>
          <w:rFonts w:ascii="Times New Roman" w:hAnsi="Times New Roman" w:cs="Times New Roman"/>
          <w:b/>
          <w:bCs/>
          <w:i w:val="0"/>
          <w:iCs w:val="0"/>
          <w:color w:val="000000" w:themeColor="text1"/>
          <w:sz w:val="24"/>
          <w:szCs w:val="24"/>
        </w:rPr>
        <w:t>22:</w:t>
      </w:r>
      <w:r w:rsidRPr="005C2541">
        <w:rPr>
          <w:rFonts w:ascii="Times New Roman" w:hAnsi="Times New Roman" w:cs="Times New Roman"/>
          <w:b/>
          <w:bCs/>
          <w:i w:val="0"/>
          <w:iCs w:val="0"/>
          <w:color w:val="000000" w:themeColor="text1"/>
          <w:sz w:val="24"/>
          <w:szCs w:val="24"/>
        </w:rPr>
        <w:t xml:space="preserve"> Spreadability testing</w:t>
      </w:r>
    </w:p>
    <w:p w14:paraId="5C29AF40" w14:textId="77777777" w:rsidR="00BF1661" w:rsidRDefault="00BF1661" w:rsidP="00BF1661">
      <w:pPr>
        <w:pStyle w:val="ListParagraph"/>
        <w:tabs>
          <w:tab w:val="left" w:pos="3495"/>
        </w:tabs>
        <w:jc w:val="both"/>
        <w:rPr>
          <w:rFonts w:ascii="Times New Roman" w:hAnsi="Times New Roman" w:cs="Times New Roman"/>
        </w:rPr>
      </w:pPr>
    </w:p>
    <w:p w14:paraId="4D5F7E23" w14:textId="2C29A159" w:rsidR="00263C9B" w:rsidRPr="00263C9B" w:rsidRDefault="00263C9B" w:rsidP="00263C9B">
      <w:pPr>
        <w:tabs>
          <w:tab w:val="left" w:pos="3495"/>
        </w:tabs>
        <w:jc w:val="both"/>
        <w:rPr>
          <w:rFonts w:ascii="Times New Roman" w:hAnsi="Times New Roman" w:cs="Times New Roman"/>
          <w:b/>
          <w:bCs/>
          <w:sz w:val="28"/>
          <w:szCs w:val="28"/>
        </w:rPr>
      </w:pPr>
      <w:r w:rsidRPr="00263C9B">
        <w:rPr>
          <w:rFonts w:ascii="Times New Roman" w:hAnsi="Times New Roman" w:cs="Times New Roman"/>
          <w:b/>
          <w:bCs/>
          <w:sz w:val="28"/>
          <w:szCs w:val="28"/>
        </w:rPr>
        <w:t>6.4 STABILITY TEST:</w:t>
      </w:r>
    </w:p>
    <w:p w14:paraId="1A169CE2" w14:textId="363BB0BD" w:rsidR="00263C9B" w:rsidRPr="00263C9B" w:rsidRDefault="00263C9B">
      <w:pPr>
        <w:pStyle w:val="ListParagraph"/>
        <w:numPr>
          <w:ilvl w:val="0"/>
          <w:numId w:val="24"/>
        </w:numPr>
        <w:tabs>
          <w:tab w:val="left" w:pos="3495"/>
        </w:tabs>
        <w:jc w:val="both"/>
        <w:rPr>
          <w:rFonts w:ascii="Times New Roman" w:hAnsi="Times New Roman" w:cs="Times New Roman"/>
        </w:rPr>
      </w:pPr>
      <w:r w:rsidRPr="00263C9B">
        <w:rPr>
          <w:rFonts w:ascii="Times New Roman" w:hAnsi="Times New Roman" w:cs="Times New Roman"/>
        </w:rPr>
        <w:t>Physical stability study tests of the formulation were carried for one month at temperature of 37℃.</w:t>
      </w:r>
      <w:r w:rsidR="00D72E41">
        <w:rPr>
          <w:rFonts w:ascii="Times New Roman" w:hAnsi="Times New Roman" w:cs="Times New Roman"/>
        </w:rPr>
        <w:t xml:space="preserve"> </w:t>
      </w:r>
      <w:r w:rsidR="00D72E41" w:rsidRPr="00D72E41">
        <w:rPr>
          <w:rFonts w:ascii="Times New Roman" w:hAnsi="Times New Roman" w:cs="Times New Roman"/>
          <w:b/>
          <w:bCs/>
          <w:sz w:val="22"/>
          <w:szCs w:val="22"/>
          <w:vertAlign w:val="superscript"/>
        </w:rPr>
        <w:t>[36]</w:t>
      </w:r>
      <w:r w:rsidRPr="00263C9B">
        <w:rPr>
          <w:rFonts w:ascii="Times New Roman" w:hAnsi="Times New Roman" w:cs="Times New Roman"/>
        </w:rPr>
        <w:t xml:space="preserve"> </w:t>
      </w:r>
    </w:p>
    <w:p w14:paraId="563638B9" w14:textId="47A79C34" w:rsidR="00C24817" w:rsidRPr="00263C9B" w:rsidRDefault="00263C9B">
      <w:pPr>
        <w:pStyle w:val="ListParagraph"/>
        <w:numPr>
          <w:ilvl w:val="0"/>
          <w:numId w:val="24"/>
        </w:numPr>
        <w:tabs>
          <w:tab w:val="left" w:pos="3495"/>
        </w:tabs>
        <w:jc w:val="both"/>
        <w:rPr>
          <w:rFonts w:ascii="Times New Roman" w:hAnsi="Times New Roman" w:cs="Times New Roman"/>
        </w:rPr>
      </w:pPr>
      <w:r w:rsidRPr="00263C9B">
        <w:rPr>
          <w:rFonts w:ascii="Times New Roman" w:hAnsi="Times New Roman" w:cs="Times New Roman"/>
        </w:rPr>
        <w:t>Formulation was found to be physically stable at temperatures of 37℃ after one month.</w:t>
      </w:r>
    </w:p>
    <w:p w14:paraId="7DE70445" w14:textId="77777777" w:rsidR="00C24817" w:rsidRPr="001A0A02" w:rsidRDefault="00C24817" w:rsidP="001A0A02">
      <w:pPr>
        <w:tabs>
          <w:tab w:val="left" w:pos="3495"/>
        </w:tabs>
        <w:jc w:val="both"/>
        <w:rPr>
          <w:rFonts w:ascii="Times New Roman" w:hAnsi="Times New Roman" w:cs="Times New Roman"/>
        </w:rPr>
      </w:pPr>
    </w:p>
    <w:p w14:paraId="13800556" w14:textId="77777777" w:rsidR="00263C9B" w:rsidRDefault="00263C9B" w:rsidP="00263C9B">
      <w:pPr>
        <w:keepNext/>
        <w:tabs>
          <w:tab w:val="left" w:pos="3495"/>
        </w:tabs>
        <w:jc w:val="center"/>
      </w:pPr>
      <w:r>
        <w:rPr>
          <w:noProof/>
        </w:rPr>
        <w:drawing>
          <wp:inline distT="0" distB="0" distL="0" distR="0" wp14:anchorId="0BFC371C" wp14:editId="3A7E2931">
            <wp:extent cx="1905562" cy="1836751"/>
            <wp:effectExtent l="38100" t="38100" r="38100" b="30480"/>
            <wp:docPr id="1937672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72503" name=""/>
                    <pic:cNvPicPr/>
                  </pic:nvPicPr>
                  <pic:blipFill>
                    <a:blip r:embed="rId39"/>
                    <a:stretch>
                      <a:fillRect/>
                    </a:stretch>
                  </pic:blipFill>
                  <pic:spPr>
                    <a:xfrm>
                      <a:off x="0" y="0"/>
                      <a:ext cx="1926041" cy="1856491"/>
                    </a:xfrm>
                    <a:prstGeom prst="rect">
                      <a:avLst/>
                    </a:prstGeom>
                    <a:ln w="28575">
                      <a:solidFill>
                        <a:schemeClr val="tx1"/>
                      </a:solidFill>
                    </a:ln>
                  </pic:spPr>
                </pic:pic>
              </a:graphicData>
            </a:graphic>
          </wp:inline>
        </w:drawing>
      </w:r>
    </w:p>
    <w:p w14:paraId="4DDD674C" w14:textId="3741A9FE" w:rsidR="00C24817" w:rsidRDefault="00263C9B" w:rsidP="00263C9B">
      <w:pPr>
        <w:pStyle w:val="Caption"/>
        <w:jc w:val="center"/>
        <w:rPr>
          <w:rFonts w:ascii="Times New Roman" w:hAnsi="Times New Roman" w:cs="Times New Roman"/>
          <w:b/>
          <w:bCs/>
          <w:i w:val="0"/>
          <w:iCs w:val="0"/>
          <w:color w:val="000000" w:themeColor="text1"/>
          <w:sz w:val="24"/>
          <w:szCs w:val="24"/>
        </w:rPr>
      </w:pPr>
      <w:r w:rsidRPr="00263C9B">
        <w:rPr>
          <w:rFonts w:ascii="Times New Roman" w:hAnsi="Times New Roman" w:cs="Times New Roman"/>
          <w:b/>
          <w:bCs/>
          <w:i w:val="0"/>
          <w:iCs w:val="0"/>
          <w:color w:val="000000" w:themeColor="text1"/>
          <w:sz w:val="24"/>
          <w:szCs w:val="24"/>
        </w:rPr>
        <w:t xml:space="preserve">Figure </w:t>
      </w:r>
      <w:r w:rsidR="005C2541">
        <w:rPr>
          <w:rFonts w:ascii="Times New Roman" w:hAnsi="Times New Roman" w:cs="Times New Roman"/>
          <w:b/>
          <w:bCs/>
          <w:i w:val="0"/>
          <w:iCs w:val="0"/>
          <w:color w:val="000000" w:themeColor="text1"/>
          <w:sz w:val="24"/>
          <w:szCs w:val="24"/>
        </w:rPr>
        <w:t>23</w:t>
      </w:r>
      <w:r>
        <w:rPr>
          <w:rFonts w:ascii="Times New Roman" w:hAnsi="Times New Roman" w:cs="Times New Roman"/>
          <w:b/>
          <w:bCs/>
          <w:i w:val="0"/>
          <w:iCs w:val="0"/>
          <w:color w:val="000000" w:themeColor="text1"/>
          <w:sz w:val="24"/>
          <w:szCs w:val="24"/>
        </w:rPr>
        <w:t>:</w:t>
      </w:r>
      <w:r w:rsidRPr="00263C9B">
        <w:rPr>
          <w:rFonts w:ascii="Times New Roman" w:hAnsi="Times New Roman" w:cs="Times New Roman"/>
          <w:b/>
          <w:bCs/>
          <w:i w:val="0"/>
          <w:iCs w:val="0"/>
          <w:color w:val="000000" w:themeColor="text1"/>
          <w:sz w:val="24"/>
          <w:szCs w:val="24"/>
        </w:rPr>
        <w:t xml:space="preserve"> Product after formulating</w:t>
      </w:r>
    </w:p>
    <w:p w14:paraId="0FAB6708" w14:textId="77777777" w:rsidR="00263C9B" w:rsidRPr="00263C9B" w:rsidRDefault="00263C9B" w:rsidP="00263C9B"/>
    <w:p w14:paraId="42C2E40A" w14:textId="77777777" w:rsidR="00263C9B" w:rsidRDefault="00263C9B" w:rsidP="00263C9B">
      <w:pPr>
        <w:keepNext/>
        <w:tabs>
          <w:tab w:val="left" w:pos="3495"/>
        </w:tabs>
        <w:jc w:val="center"/>
      </w:pPr>
      <w:r>
        <w:rPr>
          <w:noProof/>
        </w:rPr>
        <w:lastRenderedPageBreak/>
        <w:drawing>
          <wp:inline distT="0" distB="0" distL="0" distR="0" wp14:anchorId="5104DCC8" wp14:editId="493B232A">
            <wp:extent cx="2220882" cy="1789044"/>
            <wp:effectExtent l="38100" t="38100" r="46355" b="40005"/>
            <wp:docPr id="522534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34001" name=""/>
                    <pic:cNvPicPr/>
                  </pic:nvPicPr>
                  <pic:blipFill>
                    <a:blip r:embed="rId40"/>
                    <a:stretch>
                      <a:fillRect/>
                    </a:stretch>
                  </pic:blipFill>
                  <pic:spPr>
                    <a:xfrm>
                      <a:off x="0" y="0"/>
                      <a:ext cx="2234741" cy="1800209"/>
                    </a:xfrm>
                    <a:prstGeom prst="rect">
                      <a:avLst/>
                    </a:prstGeom>
                    <a:ln w="28575">
                      <a:solidFill>
                        <a:schemeClr val="tx1"/>
                      </a:solidFill>
                    </a:ln>
                  </pic:spPr>
                </pic:pic>
              </a:graphicData>
            </a:graphic>
          </wp:inline>
        </w:drawing>
      </w:r>
    </w:p>
    <w:p w14:paraId="7B5CC6A5" w14:textId="1F8CF859" w:rsidR="00C24817" w:rsidRPr="00263C9B" w:rsidRDefault="00263C9B" w:rsidP="00263C9B">
      <w:pPr>
        <w:pStyle w:val="Caption"/>
        <w:jc w:val="center"/>
        <w:rPr>
          <w:rFonts w:ascii="Times New Roman" w:hAnsi="Times New Roman" w:cs="Times New Roman"/>
          <w:b/>
          <w:bCs/>
          <w:i w:val="0"/>
          <w:iCs w:val="0"/>
          <w:color w:val="000000" w:themeColor="text1"/>
          <w:sz w:val="24"/>
          <w:szCs w:val="24"/>
        </w:rPr>
      </w:pPr>
      <w:r w:rsidRPr="00263C9B">
        <w:rPr>
          <w:rFonts w:ascii="Times New Roman" w:hAnsi="Times New Roman" w:cs="Times New Roman"/>
          <w:b/>
          <w:bCs/>
          <w:i w:val="0"/>
          <w:iCs w:val="0"/>
          <w:color w:val="000000" w:themeColor="text1"/>
          <w:sz w:val="24"/>
          <w:szCs w:val="24"/>
        </w:rPr>
        <w:t xml:space="preserve">Figure </w:t>
      </w:r>
      <w:r w:rsidR="005C2541">
        <w:rPr>
          <w:rFonts w:ascii="Times New Roman" w:hAnsi="Times New Roman" w:cs="Times New Roman"/>
          <w:b/>
          <w:bCs/>
          <w:i w:val="0"/>
          <w:iCs w:val="0"/>
          <w:color w:val="000000" w:themeColor="text1"/>
          <w:sz w:val="24"/>
          <w:szCs w:val="24"/>
        </w:rPr>
        <w:t>24</w:t>
      </w:r>
      <w:r>
        <w:rPr>
          <w:rFonts w:ascii="Times New Roman" w:hAnsi="Times New Roman" w:cs="Times New Roman"/>
          <w:b/>
          <w:bCs/>
          <w:i w:val="0"/>
          <w:iCs w:val="0"/>
          <w:color w:val="000000" w:themeColor="text1"/>
          <w:sz w:val="24"/>
          <w:szCs w:val="24"/>
        </w:rPr>
        <w:t>:</w:t>
      </w:r>
      <w:r w:rsidRPr="00263C9B">
        <w:rPr>
          <w:rFonts w:ascii="Times New Roman" w:hAnsi="Times New Roman" w:cs="Times New Roman"/>
          <w:b/>
          <w:bCs/>
          <w:i w:val="0"/>
          <w:iCs w:val="0"/>
          <w:color w:val="000000" w:themeColor="text1"/>
          <w:sz w:val="24"/>
          <w:szCs w:val="24"/>
        </w:rPr>
        <w:t xml:space="preserve"> Product after one month of manufacturing</w:t>
      </w:r>
    </w:p>
    <w:p w14:paraId="26FDB2E1" w14:textId="77777777" w:rsidR="00C24817" w:rsidRDefault="00C24817" w:rsidP="00146A11">
      <w:pPr>
        <w:tabs>
          <w:tab w:val="left" w:pos="3495"/>
        </w:tabs>
        <w:rPr>
          <w:rFonts w:ascii="Times New Roman" w:hAnsi="Times New Roman" w:cs="Times New Roman"/>
          <w:b/>
          <w:bCs/>
          <w:sz w:val="32"/>
          <w:szCs w:val="32"/>
        </w:rPr>
      </w:pPr>
    </w:p>
    <w:p w14:paraId="1B4598EA" w14:textId="6FA31885" w:rsidR="00C24817" w:rsidRPr="004E0325" w:rsidRDefault="004E0325" w:rsidP="00146A11">
      <w:pPr>
        <w:tabs>
          <w:tab w:val="left" w:pos="3495"/>
        </w:tabs>
        <w:rPr>
          <w:rFonts w:ascii="Times New Roman" w:hAnsi="Times New Roman" w:cs="Times New Roman"/>
          <w:b/>
          <w:bCs/>
          <w:sz w:val="28"/>
          <w:szCs w:val="28"/>
        </w:rPr>
      </w:pPr>
      <w:r w:rsidRPr="004E0325">
        <w:rPr>
          <w:rFonts w:ascii="Times New Roman" w:hAnsi="Times New Roman" w:cs="Times New Roman"/>
          <w:b/>
          <w:bCs/>
          <w:sz w:val="28"/>
          <w:szCs w:val="28"/>
        </w:rPr>
        <w:t>6.5 RESULT:</w:t>
      </w:r>
    </w:p>
    <w:p w14:paraId="2CCE1E2F" w14:textId="27C69DC0" w:rsidR="006E6054" w:rsidRPr="006E6054" w:rsidRDefault="006E6054" w:rsidP="006E6054">
      <w:pPr>
        <w:pStyle w:val="Caption"/>
        <w:keepNext/>
        <w:jc w:val="center"/>
        <w:rPr>
          <w:rFonts w:ascii="Times New Roman" w:hAnsi="Times New Roman" w:cs="Times New Roman"/>
          <w:b/>
          <w:bCs/>
          <w:i w:val="0"/>
          <w:iCs w:val="0"/>
          <w:color w:val="000000" w:themeColor="text1"/>
          <w:sz w:val="24"/>
          <w:szCs w:val="24"/>
        </w:rPr>
      </w:pPr>
      <w:r w:rsidRPr="006E6054">
        <w:rPr>
          <w:rFonts w:ascii="Times New Roman" w:hAnsi="Times New Roman" w:cs="Times New Roman"/>
          <w:b/>
          <w:bCs/>
          <w:i w:val="0"/>
          <w:iCs w:val="0"/>
          <w:color w:val="000000" w:themeColor="text1"/>
          <w:sz w:val="24"/>
          <w:szCs w:val="24"/>
        </w:rPr>
        <w:t xml:space="preserve">Table </w:t>
      </w:r>
      <w:r>
        <w:rPr>
          <w:rFonts w:ascii="Times New Roman" w:hAnsi="Times New Roman" w:cs="Times New Roman"/>
          <w:b/>
          <w:bCs/>
          <w:i w:val="0"/>
          <w:iCs w:val="0"/>
          <w:color w:val="000000" w:themeColor="text1"/>
          <w:sz w:val="24"/>
          <w:szCs w:val="24"/>
        </w:rPr>
        <w:t>9:</w:t>
      </w:r>
      <w:r w:rsidRPr="006E6054">
        <w:rPr>
          <w:rFonts w:ascii="Times New Roman" w:hAnsi="Times New Roman" w:cs="Times New Roman"/>
          <w:b/>
          <w:bCs/>
          <w:i w:val="0"/>
          <w:iCs w:val="0"/>
          <w:color w:val="000000" w:themeColor="text1"/>
          <w:sz w:val="24"/>
          <w:szCs w:val="24"/>
        </w:rPr>
        <w:t xml:space="preserve"> Result</w:t>
      </w:r>
    </w:p>
    <w:tbl>
      <w:tblPr>
        <w:tblStyle w:val="TableGrid"/>
        <w:tblW w:w="0" w:type="auto"/>
        <w:tblInd w:w="849" w:type="dxa"/>
        <w:tblLook w:val="04A0" w:firstRow="1" w:lastRow="0" w:firstColumn="1" w:lastColumn="0" w:noHBand="0" w:noVBand="1"/>
      </w:tblPr>
      <w:tblGrid>
        <w:gridCol w:w="1129"/>
        <w:gridCol w:w="3402"/>
        <w:gridCol w:w="3119"/>
      </w:tblGrid>
      <w:tr w:rsidR="004E0325" w14:paraId="509C4B42" w14:textId="77777777" w:rsidTr="005C2541">
        <w:trPr>
          <w:trHeight w:val="397"/>
        </w:trPr>
        <w:tc>
          <w:tcPr>
            <w:tcW w:w="1129" w:type="dxa"/>
          </w:tcPr>
          <w:p w14:paraId="27F25D8C" w14:textId="7D9F308A" w:rsidR="004E0325" w:rsidRPr="006E6054" w:rsidRDefault="004E0325" w:rsidP="006E6054">
            <w:pPr>
              <w:tabs>
                <w:tab w:val="left" w:pos="3495"/>
              </w:tabs>
              <w:jc w:val="center"/>
              <w:rPr>
                <w:rFonts w:ascii="Times New Roman" w:hAnsi="Times New Roman" w:cs="Times New Roman"/>
                <w:b/>
                <w:bCs/>
                <w:sz w:val="28"/>
                <w:szCs w:val="28"/>
              </w:rPr>
            </w:pPr>
            <w:r w:rsidRPr="006E6054">
              <w:rPr>
                <w:rFonts w:ascii="Times New Roman" w:hAnsi="Times New Roman" w:cs="Times New Roman"/>
                <w:b/>
                <w:bCs/>
                <w:sz w:val="28"/>
                <w:szCs w:val="28"/>
              </w:rPr>
              <w:t>SR. NO.</w:t>
            </w:r>
          </w:p>
        </w:tc>
        <w:tc>
          <w:tcPr>
            <w:tcW w:w="3402" w:type="dxa"/>
          </w:tcPr>
          <w:p w14:paraId="17FB96F5" w14:textId="4F581D88" w:rsidR="004E0325" w:rsidRPr="006E6054" w:rsidRDefault="004E0325" w:rsidP="006E6054">
            <w:pPr>
              <w:tabs>
                <w:tab w:val="left" w:pos="3495"/>
              </w:tabs>
              <w:jc w:val="center"/>
              <w:rPr>
                <w:rFonts w:ascii="Times New Roman" w:hAnsi="Times New Roman" w:cs="Times New Roman"/>
                <w:b/>
                <w:bCs/>
                <w:sz w:val="28"/>
                <w:szCs w:val="28"/>
              </w:rPr>
            </w:pPr>
            <w:r w:rsidRPr="006E6054">
              <w:rPr>
                <w:rFonts w:ascii="Times New Roman" w:hAnsi="Times New Roman" w:cs="Times New Roman"/>
                <w:b/>
                <w:bCs/>
                <w:sz w:val="28"/>
                <w:szCs w:val="28"/>
              </w:rPr>
              <w:t>PARAMETERS</w:t>
            </w:r>
          </w:p>
        </w:tc>
        <w:tc>
          <w:tcPr>
            <w:tcW w:w="3119" w:type="dxa"/>
          </w:tcPr>
          <w:p w14:paraId="29DAF957" w14:textId="295E94C4" w:rsidR="004E0325" w:rsidRPr="006E6054" w:rsidRDefault="004E0325" w:rsidP="006E6054">
            <w:pPr>
              <w:tabs>
                <w:tab w:val="left" w:pos="3495"/>
              </w:tabs>
              <w:jc w:val="center"/>
              <w:rPr>
                <w:rFonts w:ascii="Times New Roman" w:hAnsi="Times New Roman" w:cs="Times New Roman"/>
                <w:b/>
                <w:bCs/>
                <w:sz w:val="28"/>
                <w:szCs w:val="28"/>
              </w:rPr>
            </w:pPr>
            <w:r w:rsidRPr="006E6054">
              <w:rPr>
                <w:rFonts w:ascii="Times New Roman" w:hAnsi="Times New Roman" w:cs="Times New Roman"/>
                <w:b/>
                <w:bCs/>
                <w:sz w:val="28"/>
                <w:szCs w:val="28"/>
              </w:rPr>
              <w:t>RESULT</w:t>
            </w:r>
          </w:p>
        </w:tc>
      </w:tr>
      <w:tr w:rsidR="004E0325" w14:paraId="403A50D3" w14:textId="77777777" w:rsidTr="005C2541">
        <w:trPr>
          <w:trHeight w:val="397"/>
        </w:trPr>
        <w:tc>
          <w:tcPr>
            <w:tcW w:w="1129" w:type="dxa"/>
          </w:tcPr>
          <w:p w14:paraId="16FFF5DA" w14:textId="5F1607C8" w:rsidR="004E0325" w:rsidRPr="006E6054" w:rsidRDefault="004E0325" w:rsidP="006E6054">
            <w:pPr>
              <w:tabs>
                <w:tab w:val="left" w:pos="3495"/>
              </w:tabs>
              <w:jc w:val="center"/>
              <w:rPr>
                <w:rFonts w:ascii="Times New Roman" w:hAnsi="Times New Roman" w:cs="Times New Roman"/>
                <w:b/>
                <w:bCs/>
                <w:sz w:val="28"/>
                <w:szCs w:val="28"/>
              </w:rPr>
            </w:pPr>
            <w:r w:rsidRPr="006E6054">
              <w:rPr>
                <w:rFonts w:ascii="Times New Roman" w:hAnsi="Times New Roman" w:cs="Times New Roman"/>
                <w:b/>
                <w:bCs/>
                <w:sz w:val="28"/>
                <w:szCs w:val="28"/>
              </w:rPr>
              <w:t>1</w:t>
            </w:r>
          </w:p>
        </w:tc>
        <w:tc>
          <w:tcPr>
            <w:tcW w:w="3402" w:type="dxa"/>
          </w:tcPr>
          <w:p w14:paraId="74875B9F" w14:textId="47AC69E8" w:rsidR="004E0325" w:rsidRPr="006E6054" w:rsidRDefault="006E6054" w:rsidP="006E6054">
            <w:pPr>
              <w:tabs>
                <w:tab w:val="left" w:pos="3495"/>
              </w:tabs>
              <w:jc w:val="center"/>
              <w:rPr>
                <w:rFonts w:ascii="Times New Roman" w:hAnsi="Times New Roman" w:cs="Times New Roman"/>
                <w:sz w:val="28"/>
                <w:szCs w:val="28"/>
              </w:rPr>
            </w:pPr>
            <w:r w:rsidRPr="006E6054">
              <w:rPr>
                <w:rFonts w:ascii="Times New Roman" w:hAnsi="Times New Roman" w:cs="Times New Roman"/>
                <w:sz w:val="28"/>
                <w:szCs w:val="28"/>
              </w:rPr>
              <w:t>Consistency</w:t>
            </w:r>
          </w:p>
        </w:tc>
        <w:tc>
          <w:tcPr>
            <w:tcW w:w="3119" w:type="dxa"/>
          </w:tcPr>
          <w:p w14:paraId="07D2E225" w14:textId="2754D7C7" w:rsidR="004E0325" w:rsidRPr="006E6054" w:rsidRDefault="006E6054" w:rsidP="006E6054">
            <w:pPr>
              <w:tabs>
                <w:tab w:val="left" w:pos="3495"/>
              </w:tabs>
              <w:jc w:val="center"/>
              <w:rPr>
                <w:rFonts w:ascii="Times New Roman" w:hAnsi="Times New Roman" w:cs="Times New Roman"/>
                <w:sz w:val="28"/>
                <w:szCs w:val="28"/>
              </w:rPr>
            </w:pPr>
            <w:r w:rsidRPr="006E6054">
              <w:rPr>
                <w:rFonts w:ascii="Times New Roman" w:hAnsi="Times New Roman" w:cs="Times New Roman"/>
                <w:sz w:val="28"/>
                <w:szCs w:val="28"/>
              </w:rPr>
              <w:t>Good</w:t>
            </w:r>
          </w:p>
        </w:tc>
      </w:tr>
      <w:tr w:rsidR="004E0325" w14:paraId="58C297B3" w14:textId="77777777" w:rsidTr="005C2541">
        <w:trPr>
          <w:trHeight w:val="397"/>
        </w:trPr>
        <w:tc>
          <w:tcPr>
            <w:tcW w:w="1129" w:type="dxa"/>
          </w:tcPr>
          <w:p w14:paraId="183B8F03" w14:textId="6B3561FD" w:rsidR="004E0325" w:rsidRPr="006E6054" w:rsidRDefault="004E0325" w:rsidP="006E6054">
            <w:pPr>
              <w:tabs>
                <w:tab w:val="left" w:pos="3495"/>
              </w:tabs>
              <w:jc w:val="center"/>
              <w:rPr>
                <w:rFonts w:ascii="Times New Roman" w:hAnsi="Times New Roman" w:cs="Times New Roman"/>
                <w:b/>
                <w:bCs/>
                <w:sz w:val="28"/>
                <w:szCs w:val="28"/>
              </w:rPr>
            </w:pPr>
            <w:r w:rsidRPr="006E6054">
              <w:rPr>
                <w:rFonts w:ascii="Times New Roman" w:hAnsi="Times New Roman" w:cs="Times New Roman"/>
                <w:b/>
                <w:bCs/>
                <w:sz w:val="28"/>
                <w:szCs w:val="28"/>
              </w:rPr>
              <w:t>2</w:t>
            </w:r>
          </w:p>
        </w:tc>
        <w:tc>
          <w:tcPr>
            <w:tcW w:w="3402" w:type="dxa"/>
          </w:tcPr>
          <w:p w14:paraId="3FEA3032" w14:textId="58BE10AF" w:rsidR="004E0325" w:rsidRPr="006E6054" w:rsidRDefault="006E6054" w:rsidP="006E6054">
            <w:pPr>
              <w:tabs>
                <w:tab w:val="left" w:pos="3495"/>
              </w:tabs>
              <w:jc w:val="center"/>
              <w:rPr>
                <w:rFonts w:ascii="Times New Roman" w:hAnsi="Times New Roman" w:cs="Times New Roman"/>
                <w:sz w:val="28"/>
                <w:szCs w:val="28"/>
              </w:rPr>
            </w:pPr>
            <w:r w:rsidRPr="006E6054">
              <w:rPr>
                <w:rFonts w:ascii="Times New Roman" w:hAnsi="Times New Roman" w:cs="Times New Roman"/>
                <w:sz w:val="28"/>
                <w:szCs w:val="28"/>
              </w:rPr>
              <w:t>Colour</w:t>
            </w:r>
          </w:p>
        </w:tc>
        <w:tc>
          <w:tcPr>
            <w:tcW w:w="3119" w:type="dxa"/>
          </w:tcPr>
          <w:p w14:paraId="1647BA4B" w14:textId="7CDAEC7C" w:rsidR="004E0325" w:rsidRPr="006E6054" w:rsidRDefault="006E6054" w:rsidP="006E6054">
            <w:pPr>
              <w:tabs>
                <w:tab w:val="left" w:pos="3495"/>
              </w:tabs>
              <w:jc w:val="center"/>
              <w:rPr>
                <w:rFonts w:ascii="Times New Roman" w:hAnsi="Times New Roman" w:cs="Times New Roman"/>
                <w:sz w:val="28"/>
                <w:szCs w:val="28"/>
              </w:rPr>
            </w:pPr>
            <w:r w:rsidRPr="006E6054">
              <w:rPr>
                <w:rFonts w:ascii="Times New Roman" w:hAnsi="Times New Roman" w:cs="Times New Roman"/>
                <w:sz w:val="28"/>
                <w:szCs w:val="28"/>
              </w:rPr>
              <w:t>Light Brown</w:t>
            </w:r>
          </w:p>
        </w:tc>
      </w:tr>
      <w:tr w:rsidR="004E0325" w14:paraId="2545060E" w14:textId="77777777" w:rsidTr="005C2541">
        <w:trPr>
          <w:trHeight w:val="397"/>
        </w:trPr>
        <w:tc>
          <w:tcPr>
            <w:tcW w:w="1129" w:type="dxa"/>
          </w:tcPr>
          <w:p w14:paraId="3C42A0AB" w14:textId="79FD1B0C" w:rsidR="004E0325" w:rsidRPr="006E6054" w:rsidRDefault="004E0325" w:rsidP="006E6054">
            <w:pPr>
              <w:tabs>
                <w:tab w:val="left" w:pos="3495"/>
              </w:tabs>
              <w:jc w:val="center"/>
              <w:rPr>
                <w:rFonts w:ascii="Times New Roman" w:hAnsi="Times New Roman" w:cs="Times New Roman"/>
                <w:b/>
                <w:bCs/>
                <w:sz w:val="28"/>
                <w:szCs w:val="28"/>
              </w:rPr>
            </w:pPr>
            <w:r w:rsidRPr="006E6054">
              <w:rPr>
                <w:rFonts w:ascii="Times New Roman" w:hAnsi="Times New Roman" w:cs="Times New Roman"/>
                <w:b/>
                <w:bCs/>
                <w:sz w:val="28"/>
                <w:szCs w:val="28"/>
              </w:rPr>
              <w:t>3</w:t>
            </w:r>
          </w:p>
        </w:tc>
        <w:tc>
          <w:tcPr>
            <w:tcW w:w="3402" w:type="dxa"/>
          </w:tcPr>
          <w:p w14:paraId="631A9683" w14:textId="248F7651" w:rsidR="004E0325" w:rsidRPr="006E6054" w:rsidRDefault="006E6054" w:rsidP="006E6054">
            <w:pPr>
              <w:tabs>
                <w:tab w:val="left" w:pos="3495"/>
              </w:tabs>
              <w:jc w:val="center"/>
              <w:rPr>
                <w:rFonts w:ascii="Times New Roman" w:hAnsi="Times New Roman" w:cs="Times New Roman"/>
                <w:sz w:val="28"/>
                <w:szCs w:val="28"/>
              </w:rPr>
            </w:pPr>
            <w:r w:rsidRPr="006E6054">
              <w:rPr>
                <w:rFonts w:ascii="Times New Roman" w:hAnsi="Times New Roman" w:cs="Times New Roman"/>
                <w:sz w:val="28"/>
                <w:szCs w:val="28"/>
              </w:rPr>
              <w:t>Odour</w:t>
            </w:r>
          </w:p>
        </w:tc>
        <w:tc>
          <w:tcPr>
            <w:tcW w:w="3119" w:type="dxa"/>
          </w:tcPr>
          <w:p w14:paraId="0E0D09FE" w14:textId="0F4B233E" w:rsidR="004E0325" w:rsidRPr="006E6054" w:rsidRDefault="006E6054" w:rsidP="006E6054">
            <w:pPr>
              <w:tabs>
                <w:tab w:val="left" w:pos="3495"/>
              </w:tabs>
              <w:jc w:val="center"/>
              <w:rPr>
                <w:rFonts w:ascii="Times New Roman" w:hAnsi="Times New Roman" w:cs="Times New Roman"/>
                <w:sz w:val="28"/>
                <w:szCs w:val="28"/>
              </w:rPr>
            </w:pPr>
            <w:r w:rsidRPr="006E6054">
              <w:rPr>
                <w:rFonts w:ascii="Times New Roman" w:hAnsi="Times New Roman" w:cs="Times New Roman"/>
                <w:sz w:val="28"/>
                <w:szCs w:val="28"/>
              </w:rPr>
              <w:t>Minty smell</w:t>
            </w:r>
          </w:p>
        </w:tc>
      </w:tr>
      <w:tr w:rsidR="004E0325" w14:paraId="5D976A2A" w14:textId="77777777" w:rsidTr="005C2541">
        <w:trPr>
          <w:trHeight w:val="397"/>
        </w:trPr>
        <w:tc>
          <w:tcPr>
            <w:tcW w:w="1129" w:type="dxa"/>
          </w:tcPr>
          <w:p w14:paraId="64060413" w14:textId="7E038A2D" w:rsidR="004E0325" w:rsidRPr="006E6054" w:rsidRDefault="004E0325" w:rsidP="006E6054">
            <w:pPr>
              <w:tabs>
                <w:tab w:val="left" w:pos="3495"/>
              </w:tabs>
              <w:jc w:val="center"/>
              <w:rPr>
                <w:rFonts w:ascii="Times New Roman" w:hAnsi="Times New Roman" w:cs="Times New Roman"/>
                <w:b/>
                <w:bCs/>
                <w:sz w:val="28"/>
                <w:szCs w:val="28"/>
              </w:rPr>
            </w:pPr>
            <w:r w:rsidRPr="006E6054">
              <w:rPr>
                <w:rFonts w:ascii="Times New Roman" w:hAnsi="Times New Roman" w:cs="Times New Roman"/>
                <w:b/>
                <w:bCs/>
                <w:sz w:val="28"/>
                <w:szCs w:val="28"/>
              </w:rPr>
              <w:t>4</w:t>
            </w:r>
          </w:p>
        </w:tc>
        <w:tc>
          <w:tcPr>
            <w:tcW w:w="3402" w:type="dxa"/>
          </w:tcPr>
          <w:p w14:paraId="55D7478F" w14:textId="2C7458EE" w:rsidR="004E0325" w:rsidRPr="006E6054" w:rsidRDefault="006E6054" w:rsidP="006E6054">
            <w:pPr>
              <w:tabs>
                <w:tab w:val="left" w:pos="3495"/>
              </w:tabs>
              <w:jc w:val="center"/>
              <w:rPr>
                <w:rFonts w:ascii="Times New Roman" w:hAnsi="Times New Roman" w:cs="Times New Roman"/>
                <w:sz w:val="28"/>
                <w:szCs w:val="28"/>
              </w:rPr>
            </w:pPr>
            <w:r w:rsidRPr="006E6054">
              <w:rPr>
                <w:rFonts w:ascii="Times New Roman" w:hAnsi="Times New Roman" w:cs="Times New Roman"/>
                <w:sz w:val="28"/>
                <w:szCs w:val="28"/>
              </w:rPr>
              <w:t>Homogeneity</w:t>
            </w:r>
          </w:p>
        </w:tc>
        <w:tc>
          <w:tcPr>
            <w:tcW w:w="3119" w:type="dxa"/>
          </w:tcPr>
          <w:p w14:paraId="3EE1200D" w14:textId="0119E1DF" w:rsidR="004E0325" w:rsidRPr="006E6054" w:rsidRDefault="006E6054" w:rsidP="006E6054">
            <w:pPr>
              <w:tabs>
                <w:tab w:val="left" w:pos="3495"/>
              </w:tabs>
              <w:jc w:val="center"/>
              <w:rPr>
                <w:rFonts w:ascii="Times New Roman" w:hAnsi="Times New Roman" w:cs="Times New Roman"/>
                <w:sz w:val="28"/>
                <w:szCs w:val="28"/>
              </w:rPr>
            </w:pPr>
            <w:r w:rsidRPr="006E6054">
              <w:rPr>
                <w:rFonts w:ascii="Times New Roman" w:hAnsi="Times New Roman" w:cs="Times New Roman"/>
                <w:sz w:val="28"/>
                <w:szCs w:val="28"/>
              </w:rPr>
              <w:t>Good appearance + Aggregation</w:t>
            </w:r>
          </w:p>
        </w:tc>
      </w:tr>
      <w:tr w:rsidR="004E0325" w14:paraId="7B86F473" w14:textId="77777777" w:rsidTr="005C2541">
        <w:trPr>
          <w:trHeight w:val="397"/>
        </w:trPr>
        <w:tc>
          <w:tcPr>
            <w:tcW w:w="1129" w:type="dxa"/>
          </w:tcPr>
          <w:p w14:paraId="14D0A620" w14:textId="68D8D310" w:rsidR="004E0325" w:rsidRPr="006E6054" w:rsidRDefault="004E0325" w:rsidP="006E6054">
            <w:pPr>
              <w:tabs>
                <w:tab w:val="left" w:pos="3495"/>
              </w:tabs>
              <w:jc w:val="center"/>
              <w:rPr>
                <w:rFonts w:ascii="Times New Roman" w:hAnsi="Times New Roman" w:cs="Times New Roman"/>
                <w:b/>
                <w:bCs/>
                <w:sz w:val="28"/>
                <w:szCs w:val="28"/>
              </w:rPr>
            </w:pPr>
            <w:r w:rsidRPr="006E6054">
              <w:rPr>
                <w:rFonts w:ascii="Times New Roman" w:hAnsi="Times New Roman" w:cs="Times New Roman"/>
                <w:b/>
                <w:bCs/>
                <w:sz w:val="28"/>
                <w:szCs w:val="28"/>
              </w:rPr>
              <w:t>5</w:t>
            </w:r>
          </w:p>
        </w:tc>
        <w:tc>
          <w:tcPr>
            <w:tcW w:w="3402" w:type="dxa"/>
          </w:tcPr>
          <w:p w14:paraId="2381DD70" w14:textId="4E89D78F" w:rsidR="004E0325" w:rsidRPr="006E6054" w:rsidRDefault="006E6054" w:rsidP="006E6054">
            <w:pPr>
              <w:tabs>
                <w:tab w:val="left" w:pos="3495"/>
              </w:tabs>
              <w:jc w:val="center"/>
              <w:rPr>
                <w:rFonts w:ascii="Times New Roman" w:hAnsi="Times New Roman" w:cs="Times New Roman"/>
                <w:sz w:val="28"/>
                <w:szCs w:val="28"/>
              </w:rPr>
            </w:pPr>
            <w:r w:rsidRPr="006E6054">
              <w:rPr>
                <w:rFonts w:ascii="Times New Roman" w:hAnsi="Times New Roman" w:cs="Times New Roman"/>
                <w:sz w:val="28"/>
                <w:szCs w:val="28"/>
              </w:rPr>
              <w:t>pH</w:t>
            </w:r>
          </w:p>
        </w:tc>
        <w:tc>
          <w:tcPr>
            <w:tcW w:w="3119" w:type="dxa"/>
          </w:tcPr>
          <w:p w14:paraId="4818D3ED" w14:textId="0343CCAB" w:rsidR="004E0325" w:rsidRPr="006E6054" w:rsidRDefault="006E6054" w:rsidP="006E6054">
            <w:pPr>
              <w:tabs>
                <w:tab w:val="left" w:pos="3495"/>
              </w:tabs>
              <w:jc w:val="center"/>
              <w:rPr>
                <w:rFonts w:ascii="Times New Roman" w:hAnsi="Times New Roman" w:cs="Times New Roman"/>
                <w:sz w:val="28"/>
                <w:szCs w:val="28"/>
              </w:rPr>
            </w:pPr>
            <w:r w:rsidRPr="006E6054">
              <w:rPr>
                <w:rFonts w:ascii="Times New Roman" w:hAnsi="Times New Roman" w:cs="Times New Roman"/>
                <w:sz w:val="28"/>
                <w:szCs w:val="28"/>
              </w:rPr>
              <w:t>6.15</w:t>
            </w:r>
          </w:p>
        </w:tc>
      </w:tr>
      <w:tr w:rsidR="004E0325" w14:paraId="1DDD8FE7" w14:textId="77777777" w:rsidTr="005C2541">
        <w:trPr>
          <w:trHeight w:val="397"/>
        </w:trPr>
        <w:tc>
          <w:tcPr>
            <w:tcW w:w="1129" w:type="dxa"/>
          </w:tcPr>
          <w:p w14:paraId="0CDFA53E" w14:textId="6125EA3F" w:rsidR="004E0325" w:rsidRPr="006E6054" w:rsidRDefault="004E0325" w:rsidP="006E6054">
            <w:pPr>
              <w:tabs>
                <w:tab w:val="left" w:pos="3495"/>
              </w:tabs>
              <w:jc w:val="center"/>
              <w:rPr>
                <w:rFonts w:ascii="Times New Roman" w:hAnsi="Times New Roman" w:cs="Times New Roman"/>
                <w:b/>
                <w:bCs/>
                <w:sz w:val="28"/>
                <w:szCs w:val="28"/>
              </w:rPr>
            </w:pPr>
            <w:r w:rsidRPr="006E6054">
              <w:rPr>
                <w:rFonts w:ascii="Times New Roman" w:hAnsi="Times New Roman" w:cs="Times New Roman"/>
                <w:b/>
                <w:bCs/>
                <w:sz w:val="28"/>
                <w:szCs w:val="28"/>
              </w:rPr>
              <w:t>6</w:t>
            </w:r>
          </w:p>
        </w:tc>
        <w:tc>
          <w:tcPr>
            <w:tcW w:w="3402" w:type="dxa"/>
          </w:tcPr>
          <w:p w14:paraId="7AD2E82D" w14:textId="48491EDA" w:rsidR="004E0325" w:rsidRPr="006E6054" w:rsidRDefault="006E6054" w:rsidP="006E6054">
            <w:pPr>
              <w:tabs>
                <w:tab w:val="left" w:pos="3495"/>
              </w:tabs>
              <w:jc w:val="center"/>
              <w:rPr>
                <w:rFonts w:ascii="Times New Roman" w:hAnsi="Times New Roman" w:cs="Times New Roman"/>
                <w:sz w:val="28"/>
                <w:szCs w:val="28"/>
              </w:rPr>
            </w:pPr>
            <w:r w:rsidRPr="006E6054">
              <w:rPr>
                <w:rFonts w:ascii="Times New Roman" w:hAnsi="Times New Roman" w:cs="Times New Roman"/>
                <w:sz w:val="28"/>
                <w:szCs w:val="28"/>
              </w:rPr>
              <w:t>Spreadability</w:t>
            </w:r>
          </w:p>
        </w:tc>
        <w:tc>
          <w:tcPr>
            <w:tcW w:w="3119" w:type="dxa"/>
          </w:tcPr>
          <w:p w14:paraId="08221072" w14:textId="78AA9370" w:rsidR="004E0325" w:rsidRPr="006E6054" w:rsidRDefault="006E6054" w:rsidP="006E6054">
            <w:pPr>
              <w:tabs>
                <w:tab w:val="left" w:pos="3495"/>
              </w:tabs>
              <w:jc w:val="center"/>
              <w:rPr>
                <w:rFonts w:ascii="Times New Roman" w:hAnsi="Times New Roman" w:cs="Times New Roman"/>
                <w:sz w:val="28"/>
                <w:szCs w:val="28"/>
              </w:rPr>
            </w:pPr>
            <w:r w:rsidRPr="006E6054">
              <w:rPr>
                <w:rFonts w:ascii="Times New Roman" w:hAnsi="Times New Roman" w:cs="Times New Roman"/>
                <w:sz w:val="28"/>
                <w:szCs w:val="28"/>
              </w:rPr>
              <w:t>Easily spreadable</w:t>
            </w:r>
          </w:p>
        </w:tc>
      </w:tr>
      <w:tr w:rsidR="004E0325" w14:paraId="75F8C513" w14:textId="77777777" w:rsidTr="005C2541">
        <w:trPr>
          <w:trHeight w:val="397"/>
        </w:trPr>
        <w:tc>
          <w:tcPr>
            <w:tcW w:w="1129" w:type="dxa"/>
          </w:tcPr>
          <w:p w14:paraId="7DDCE88E" w14:textId="06986023" w:rsidR="004E0325" w:rsidRPr="006E6054" w:rsidRDefault="004E0325" w:rsidP="006E6054">
            <w:pPr>
              <w:tabs>
                <w:tab w:val="left" w:pos="3495"/>
              </w:tabs>
              <w:jc w:val="center"/>
              <w:rPr>
                <w:rFonts w:ascii="Times New Roman" w:hAnsi="Times New Roman" w:cs="Times New Roman"/>
                <w:b/>
                <w:bCs/>
                <w:sz w:val="28"/>
                <w:szCs w:val="28"/>
              </w:rPr>
            </w:pPr>
            <w:r w:rsidRPr="006E6054">
              <w:rPr>
                <w:rFonts w:ascii="Times New Roman" w:hAnsi="Times New Roman" w:cs="Times New Roman"/>
                <w:b/>
                <w:bCs/>
                <w:sz w:val="28"/>
                <w:szCs w:val="28"/>
              </w:rPr>
              <w:t>7</w:t>
            </w:r>
          </w:p>
        </w:tc>
        <w:tc>
          <w:tcPr>
            <w:tcW w:w="3402" w:type="dxa"/>
          </w:tcPr>
          <w:p w14:paraId="1ED29350" w14:textId="5B5160C0" w:rsidR="004E0325" w:rsidRPr="006E6054" w:rsidRDefault="006E6054" w:rsidP="006E6054">
            <w:pPr>
              <w:tabs>
                <w:tab w:val="left" w:pos="3495"/>
              </w:tabs>
              <w:jc w:val="center"/>
              <w:rPr>
                <w:rFonts w:ascii="Times New Roman" w:hAnsi="Times New Roman" w:cs="Times New Roman"/>
                <w:sz w:val="28"/>
                <w:szCs w:val="28"/>
              </w:rPr>
            </w:pPr>
            <w:r w:rsidRPr="006E6054">
              <w:rPr>
                <w:rFonts w:ascii="Times New Roman" w:hAnsi="Times New Roman" w:cs="Times New Roman"/>
                <w:sz w:val="28"/>
                <w:szCs w:val="28"/>
              </w:rPr>
              <w:t>Stability test</w:t>
            </w:r>
          </w:p>
        </w:tc>
        <w:tc>
          <w:tcPr>
            <w:tcW w:w="3119" w:type="dxa"/>
          </w:tcPr>
          <w:p w14:paraId="0F6A2421" w14:textId="5A7DE399" w:rsidR="004E0325" w:rsidRPr="006E6054" w:rsidRDefault="006E6054" w:rsidP="006E6054">
            <w:pPr>
              <w:tabs>
                <w:tab w:val="left" w:pos="3495"/>
              </w:tabs>
              <w:jc w:val="center"/>
              <w:rPr>
                <w:rFonts w:ascii="Times New Roman" w:hAnsi="Times New Roman" w:cs="Times New Roman"/>
                <w:sz w:val="28"/>
                <w:szCs w:val="28"/>
              </w:rPr>
            </w:pPr>
            <w:r w:rsidRPr="006E6054">
              <w:rPr>
                <w:rFonts w:ascii="Times New Roman" w:hAnsi="Times New Roman" w:cs="Times New Roman"/>
                <w:sz w:val="28"/>
                <w:szCs w:val="28"/>
              </w:rPr>
              <w:t>Stable</w:t>
            </w:r>
          </w:p>
        </w:tc>
      </w:tr>
    </w:tbl>
    <w:p w14:paraId="496784F0" w14:textId="77777777" w:rsidR="00C24817" w:rsidRDefault="00C24817" w:rsidP="00146A11">
      <w:pPr>
        <w:tabs>
          <w:tab w:val="left" w:pos="3495"/>
        </w:tabs>
        <w:rPr>
          <w:rFonts w:ascii="Times New Roman" w:hAnsi="Times New Roman" w:cs="Times New Roman"/>
          <w:b/>
          <w:bCs/>
          <w:sz w:val="32"/>
          <w:szCs w:val="32"/>
        </w:rPr>
      </w:pPr>
    </w:p>
    <w:p w14:paraId="36050299" w14:textId="77777777" w:rsidR="005C2541" w:rsidRDefault="005C2541" w:rsidP="00146A11">
      <w:pPr>
        <w:tabs>
          <w:tab w:val="left" w:pos="3495"/>
        </w:tabs>
        <w:rPr>
          <w:rFonts w:ascii="Times New Roman" w:hAnsi="Times New Roman" w:cs="Times New Roman"/>
          <w:b/>
          <w:bCs/>
          <w:sz w:val="32"/>
          <w:szCs w:val="32"/>
        </w:rPr>
      </w:pPr>
    </w:p>
    <w:p w14:paraId="616AD9C4" w14:textId="77777777" w:rsidR="005C2541" w:rsidRDefault="005C2541" w:rsidP="00146A11">
      <w:pPr>
        <w:tabs>
          <w:tab w:val="left" w:pos="3495"/>
        </w:tabs>
        <w:rPr>
          <w:rFonts w:ascii="Times New Roman" w:hAnsi="Times New Roman" w:cs="Times New Roman"/>
          <w:b/>
          <w:bCs/>
          <w:sz w:val="32"/>
          <w:szCs w:val="32"/>
        </w:rPr>
      </w:pPr>
    </w:p>
    <w:p w14:paraId="0724E8F1" w14:textId="77777777" w:rsidR="005C2541" w:rsidRDefault="005C2541" w:rsidP="00146A11">
      <w:pPr>
        <w:tabs>
          <w:tab w:val="left" w:pos="3495"/>
        </w:tabs>
        <w:rPr>
          <w:rFonts w:ascii="Times New Roman" w:hAnsi="Times New Roman" w:cs="Times New Roman"/>
          <w:b/>
          <w:bCs/>
          <w:sz w:val="32"/>
          <w:szCs w:val="32"/>
        </w:rPr>
      </w:pPr>
    </w:p>
    <w:p w14:paraId="30D51367" w14:textId="77777777" w:rsidR="005C2541" w:rsidRDefault="005C2541" w:rsidP="00146A11">
      <w:pPr>
        <w:tabs>
          <w:tab w:val="left" w:pos="3495"/>
        </w:tabs>
        <w:rPr>
          <w:rFonts w:ascii="Times New Roman" w:hAnsi="Times New Roman" w:cs="Times New Roman"/>
          <w:b/>
          <w:bCs/>
          <w:sz w:val="32"/>
          <w:szCs w:val="32"/>
        </w:rPr>
      </w:pPr>
    </w:p>
    <w:p w14:paraId="7802429D" w14:textId="77777777" w:rsidR="005C2541" w:rsidRDefault="005C2541" w:rsidP="00146A11">
      <w:pPr>
        <w:tabs>
          <w:tab w:val="left" w:pos="3495"/>
        </w:tabs>
        <w:rPr>
          <w:rFonts w:ascii="Times New Roman" w:hAnsi="Times New Roman" w:cs="Times New Roman"/>
          <w:b/>
          <w:bCs/>
          <w:sz w:val="32"/>
          <w:szCs w:val="32"/>
        </w:rPr>
      </w:pPr>
    </w:p>
    <w:p w14:paraId="24DF7C9B" w14:textId="77777777" w:rsidR="00415658" w:rsidRDefault="00415658" w:rsidP="00146A11">
      <w:pPr>
        <w:tabs>
          <w:tab w:val="left" w:pos="3495"/>
        </w:tabs>
        <w:rPr>
          <w:rFonts w:ascii="Times New Roman" w:hAnsi="Times New Roman" w:cs="Times New Roman"/>
          <w:b/>
          <w:bCs/>
          <w:sz w:val="32"/>
          <w:szCs w:val="32"/>
        </w:rPr>
      </w:pPr>
    </w:p>
    <w:p w14:paraId="12724F97" w14:textId="4BF37FC1" w:rsidR="00FF2C2F" w:rsidRPr="00956A49" w:rsidRDefault="00146A11">
      <w:pPr>
        <w:pStyle w:val="ListParagraph"/>
        <w:numPr>
          <w:ilvl w:val="0"/>
          <w:numId w:val="7"/>
        </w:numPr>
        <w:tabs>
          <w:tab w:val="left" w:pos="3495"/>
        </w:tabs>
        <w:jc w:val="center"/>
        <w:rPr>
          <w:rFonts w:ascii="Times New Roman" w:hAnsi="Times New Roman" w:cs="Times New Roman"/>
          <w:b/>
          <w:bCs/>
          <w:sz w:val="20"/>
          <w:szCs w:val="20"/>
          <w:u w:val="single"/>
        </w:rPr>
      </w:pPr>
      <w:r w:rsidRPr="00956A49">
        <w:rPr>
          <w:rFonts w:ascii="Times New Roman" w:hAnsi="Times New Roman" w:cs="Times New Roman"/>
          <w:b/>
          <w:bCs/>
          <w:sz w:val="32"/>
          <w:szCs w:val="32"/>
          <w:u w:val="single"/>
        </w:rPr>
        <w:lastRenderedPageBreak/>
        <w:t>Conclusion</w:t>
      </w:r>
    </w:p>
    <w:p w14:paraId="4B969EFD" w14:textId="77777777" w:rsidR="0068743E" w:rsidRDefault="0068743E" w:rsidP="00FF2C2F">
      <w:pPr>
        <w:tabs>
          <w:tab w:val="left" w:pos="3495"/>
        </w:tabs>
        <w:jc w:val="both"/>
        <w:rPr>
          <w:rFonts w:ascii="Times New Roman" w:hAnsi="Times New Roman" w:cs="Times New Roman"/>
        </w:rPr>
      </w:pPr>
      <w:r w:rsidRPr="0068743E">
        <w:rPr>
          <w:rFonts w:ascii="Times New Roman" w:hAnsi="Times New Roman" w:cs="Times New Roman"/>
        </w:rPr>
        <w:t>In the end, black catechu is really coming out as a very promising herbal ingredient for managing mouth ulcers. Its natural mix of tannins, flavonoids and antioxidant compounds is giving many benefits at the same time—like reducing pain, calming the inflammation, fighting the bacteria, and helping the ulcer to heal more faster. When it is making into a gel, specially a mucoadhesive one, it is sticking on the ulcer surface for longer time and giving more sustained relief.</w:t>
      </w:r>
    </w:p>
    <w:p w14:paraId="4AB20D99" w14:textId="77777777" w:rsidR="0068743E" w:rsidRDefault="0068743E" w:rsidP="00FF2C2F">
      <w:pPr>
        <w:tabs>
          <w:tab w:val="left" w:pos="3495"/>
        </w:tabs>
        <w:jc w:val="both"/>
        <w:rPr>
          <w:rFonts w:ascii="Times New Roman" w:hAnsi="Times New Roman" w:cs="Times New Roman"/>
        </w:rPr>
      </w:pPr>
      <w:r w:rsidRPr="0068743E">
        <w:rPr>
          <w:rFonts w:ascii="Times New Roman" w:hAnsi="Times New Roman" w:cs="Times New Roman"/>
        </w:rPr>
        <w:t>Even though black catechu is using traditionally from many years, modern research is still not fully catching up. Most of the studies are still lab-based or done on animals, so we still don’t have enough strong human clinical trials to know exactly how effective and safe it is for long-term usage. More work is also needing for extract standardization, because the phytochemical content can be changing a lot depending on plant source and preparation method.</w:t>
      </w:r>
    </w:p>
    <w:p w14:paraId="1B797F5E" w14:textId="77777777" w:rsidR="0068743E" w:rsidRDefault="0068743E" w:rsidP="00FF2C2F">
      <w:pPr>
        <w:tabs>
          <w:tab w:val="left" w:pos="3495"/>
        </w:tabs>
        <w:jc w:val="both"/>
        <w:rPr>
          <w:rFonts w:ascii="Times New Roman" w:hAnsi="Times New Roman" w:cs="Times New Roman"/>
        </w:rPr>
      </w:pPr>
      <w:r w:rsidRPr="0068743E">
        <w:rPr>
          <w:rFonts w:ascii="Times New Roman" w:hAnsi="Times New Roman" w:cs="Times New Roman"/>
        </w:rPr>
        <w:t>Another important point is improving the formulation quality. Better texture, taste, stability and pH balance will make the gel more user-friendly and also help it to work more consistently. New innovations like controlled-release gels or better mucoadhesive systems might increase the benefits even more.</w:t>
      </w:r>
    </w:p>
    <w:p w14:paraId="23C779E8" w14:textId="77777777" w:rsidR="0068743E" w:rsidRDefault="0068743E" w:rsidP="00FF2C2F">
      <w:pPr>
        <w:tabs>
          <w:tab w:val="left" w:pos="3495"/>
        </w:tabs>
        <w:jc w:val="both"/>
        <w:rPr>
          <w:rFonts w:ascii="Times New Roman" w:hAnsi="Times New Roman" w:cs="Times New Roman"/>
        </w:rPr>
      </w:pPr>
      <w:r w:rsidRPr="0068743E">
        <w:rPr>
          <w:rFonts w:ascii="Times New Roman" w:hAnsi="Times New Roman" w:cs="Times New Roman"/>
        </w:rPr>
        <w:t>There is also scope to compare black catechu gel with the regular synthetic treatments. Many patients are preferring herbal options because they are more gentle and having less side effects. If future studies are supporting these advantages, then black catechu gel can becoming a reliable natural option for peoples who are suffering with recurring mouth ulcers.</w:t>
      </w:r>
    </w:p>
    <w:p w14:paraId="334749B2" w14:textId="77D43A24" w:rsidR="00146A11" w:rsidRPr="00146A11" w:rsidRDefault="0068743E" w:rsidP="00FF2C2F">
      <w:pPr>
        <w:tabs>
          <w:tab w:val="left" w:pos="3495"/>
        </w:tabs>
        <w:jc w:val="both"/>
        <w:rPr>
          <w:rFonts w:ascii="Times New Roman" w:hAnsi="Times New Roman" w:cs="Times New Roman"/>
        </w:rPr>
      </w:pPr>
      <w:r w:rsidRPr="0068743E">
        <w:rPr>
          <w:rFonts w:ascii="Times New Roman" w:hAnsi="Times New Roman" w:cs="Times New Roman"/>
        </w:rPr>
        <w:t xml:space="preserve">Overall, black catechu is having a strong potential—not only as a traditional remedy but also as a herbal product supported by science. With more research, better standardization and improved formulation techniques, it could play </w:t>
      </w:r>
      <w:proofErr w:type="spellStart"/>
      <w:r w:rsidRPr="0068743E">
        <w:rPr>
          <w:rFonts w:ascii="Times New Roman" w:hAnsi="Times New Roman" w:cs="Times New Roman"/>
        </w:rPr>
        <w:t>a</w:t>
      </w:r>
      <w:proofErr w:type="spellEnd"/>
      <w:r w:rsidRPr="0068743E">
        <w:rPr>
          <w:rFonts w:ascii="Times New Roman" w:hAnsi="Times New Roman" w:cs="Times New Roman"/>
        </w:rPr>
        <w:t xml:space="preserve"> important role in future oral healthcare.</w:t>
      </w:r>
    </w:p>
    <w:p w14:paraId="079C8641" w14:textId="77777777" w:rsidR="0068743E" w:rsidRDefault="0068743E" w:rsidP="00FF2C2F">
      <w:pPr>
        <w:tabs>
          <w:tab w:val="left" w:pos="3495"/>
        </w:tabs>
        <w:jc w:val="both"/>
        <w:rPr>
          <w:rFonts w:ascii="Times New Roman" w:hAnsi="Times New Roman" w:cs="Times New Roman"/>
          <w:b/>
          <w:bCs/>
        </w:rPr>
      </w:pPr>
    </w:p>
    <w:p w14:paraId="743A4C19" w14:textId="77777777" w:rsidR="0068743E" w:rsidRDefault="0068743E" w:rsidP="0068743E">
      <w:pPr>
        <w:tabs>
          <w:tab w:val="left" w:pos="3495"/>
        </w:tabs>
        <w:rPr>
          <w:rFonts w:ascii="Times New Roman" w:hAnsi="Times New Roman" w:cs="Times New Roman"/>
          <w:b/>
          <w:bCs/>
        </w:rPr>
      </w:pPr>
    </w:p>
    <w:p w14:paraId="6841411D" w14:textId="77777777" w:rsidR="0068743E" w:rsidRDefault="0068743E" w:rsidP="0068743E">
      <w:pPr>
        <w:tabs>
          <w:tab w:val="left" w:pos="3495"/>
        </w:tabs>
        <w:rPr>
          <w:rFonts w:ascii="Times New Roman" w:hAnsi="Times New Roman" w:cs="Times New Roman"/>
          <w:b/>
          <w:bCs/>
        </w:rPr>
      </w:pPr>
    </w:p>
    <w:p w14:paraId="0A466AC4" w14:textId="77777777" w:rsidR="0068743E" w:rsidRDefault="0068743E" w:rsidP="0068743E">
      <w:pPr>
        <w:tabs>
          <w:tab w:val="left" w:pos="3495"/>
        </w:tabs>
        <w:rPr>
          <w:rFonts w:ascii="Times New Roman" w:hAnsi="Times New Roman" w:cs="Times New Roman"/>
          <w:b/>
          <w:bCs/>
        </w:rPr>
      </w:pPr>
    </w:p>
    <w:p w14:paraId="5E8687C6" w14:textId="77777777" w:rsidR="0068743E" w:rsidRDefault="0068743E" w:rsidP="0068743E">
      <w:pPr>
        <w:tabs>
          <w:tab w:val="left" w:pos="3495"/>
        </w:tabs>
        <w:rPr>
          <w:rFonts w:ascii="Times New Roman" w:hAnsi="Times New Roman" w:cs="Times New Roman"/>
          <w:b/>
          <w:bCs/>
        </w:rPr>
      </w:pPr>
    </w:p>
    <w:p w14:paraId="06354F4A" w14:textId="77777777" w:rsidR="005C2541" w:rsidRDefault="005C2541" w:rsidP="0068743E">
      <w:pPr>
        <w:tabs>
          <w:tab w:val="left" w:pos="3495"/>
        </w:tabs>
        <w:rPr>
          <w:rFonts w:ascii="Times New Roman" w:hAnsi="Times New Roman" w:cs="Times New Roman"/>
          <w:b/>
          <w:bCs/>
        </w:rPr>
      </w:pPr>
    </w:p>
    <w:p w14:paraId="27D7995D" w14:textId="77777777" w:rsidR="005C2541" w:rsidRDefault="005C2541" w:rsidP="0068743E">
      <w:pPr>
        <w:tabs>
          <w:tab w:val="left" w:pos="3495"/>
        </w:tabs>
        <w:rPr>
          <w:rFonts w:ascii="Times New Roman" w:hAnsi="Times New Roman" w:cs="Times New Roman"/>
          <w:b/>
          <w:bCs/>
        </w:rPr>
      </w:pPr>
    </w:p>
    <w:p w14:paraId="039C8F3B" w14:textId="77777777" w:rsidR="005C2541" w:rsidRDefault="005C2541" w:rsidP="0068743E">
      <w:pPr>
        <w:tabs>
          <w:tab w:val="left" w:pos="3495"/>
        </w:tabs>
        <w:rPr>
          <w:rFonts w:ascii="Times New Roman" w:hAnsi="Times New Roman" w:cs="Times New Roman"/>
          <w:b/>
          <w:bCs/>
        </w:rPr>
      </w:pPr>
    </w:p>
    <w:p w14:paraId="0E7446E9" w14:textId="77777777" w:rsidR="0068743E" w:rsidRDefault="0068743E" w:rsidP="0068743E">
      <w:pPr>
        <w:tabs>
          <w:tab w:val="left" w:pos="3495"/>
        </w:tabs>
        <w:rPr>
          <w:rFonts w:ascii="Times New Roman" w:hAnsi="Times New Roman" w:cs="Times New Roman"/>
          <w:b/>
          <w:bCs/>
        </w:rPr>
      </w:pPr>
    </w:p>
    <w:p w14:paraId="788E4A23" w14:textId="77777777" w:rsidR="0068743E" w:rsidRDefault="0068743E" w:rsidP="0068743E">
      <w:pPr>
        <w:tabs>
          <w:tab w:val="left" w:pos="3495"/>
        </w:tabs>
        <w:rPr>
          <w:rFonts w:ascii="Times New Roman" w:hAnsi="Times New Roman" w:cs="Times New Roman"/>
          <w:b/>
          <w:bCs/>
        </w:rPr>
      </w:pPr>
    </w:p>
    <w:p w14:paraId="5B99529F" w14:textId="3D3636FB" w:rsidR="0068743E" w:rsidRDefault="0068743E">
      <w:pPr>
        <w:pStyle w:val="ListParagraph"/>
        <w:numPr>
          <w:ilvl w:val="0"/>
          <w:numId w:val="7"/>
        </w:numPr>
        <w:tabs>
          <w:tab w:val="left" w:pos="3495"/>
        </w:tabs>
        <w:jc w:val="center"/>
        <w:rPr>
          <w:rFonts w:ascii="Times New Roman" w:hAnsi="Times New Roman" w:cs="Times New Roman"/>
          <w:b/>
          <w:bCs/>
          <w:sz w:val="32"/>
          <w:szCs w:val="32"/>
          <w:u w:val="single"/>
        </w:rPr>
      </w:pPr>
      <w:r w:rsidRPr="00956A49">
        <w:rPr>
          <w:rFonts w:ascii="Times New Roman" w:hAnsi="Times New Roman" w:cs="Times New Roman"/>
          <w:b/>
          <w:bCs/>
          <w:sz w:val="32"/>
          <w:szCs w:val="32"/>
          <w:u w:val="single"/>
        </w:rPr>
        <w:lastRenderedPageBreak/>
        <w:t>Reference</w:t>
      </w:r>
    </w:p>
    <w:p w14:paraId="535D705E" w14:textId="77777777" w:rsidR="00956A49" w:rsidRPr="00956A49" w:rsidRDefault="00956A49" w:rsidP="00956A49">
      <w:pPr>
        <w:pStyle w:val="ListParagraph"/>
        <w:tabs>
          <w:tab w:val="left" w:pos="3495"/>
        </w:tabs>
        <w:rPr>
          <w:rFonts w:ascii="Times New Roman" w:hAnsi="Times New Roman" w:cs="Times New Roman"/>
          <w:b/>
          <w:bCs/>
          <w:sz w:val="32"/>
          <w:szCs w:val="32"/>
          <w:u w:val="single"/>
        </w:rPr>
      </w:pPr>
    </w:p>
    <w:p w14:paraId="0B0F973B" w14:textId="77777777" w:rsidR="00B40DD3" w:rsidRPr="00B40DD3" w:rsidRDefault="00B40DD3">
      <w:pPr>
        <w:pStyle w:val="ListParagraph"/>
        <w:numPr>
          <w:ilvl w:val="0"/>
          <w:numId w:val="10"/>
        </w:numPr>
        <w:tabs>
          <w:tab w:val="left" w:pos="3495"/>
        </w:tabs>
        <w:jc w:val="both"/>
        <w:rPr>
          <w:rFonts w:ascii="Times New Roman" w:hAnsi="Times New Roman" w:cs="Times New Roman"/>
        </w:rPr>
      </w:pPr>
      <w:r w:rsidRPr="00B40DD3">
        <w:rPr>
          <w:rFonts w:ascii="Times New Roman" w:hAnsi="Times New Roman" w:cs="Times New Roman"/>
          <w:lang w:val="en-IN"/>
        </w:rPr>
        <w:t xml:space="preserve">Thorat, Y. S., </w:t>
      </w:r>
      <w:proofErr w:type="spellStart"/>
      <w:r w:rsidRPr="00B40DD3">
        <w:rPr>
          <w:rFonts w:ascii="Times New Roman" w:hAnsi="Times New Roman" w:cs="Times New Roman"/>
          <w:lang w:val="en-IN"/>
        </w:rPr>
        <w:t>Sarvagod</w:t>
      </w:r>
      <w:proofErr w:type="spellEnd"/>
      <w:r w:rsidRPr="00B40DD3">
        <w:rPr>
          <w:rFonts w:ascii="Times New Roman" w:hAnsi="Times New Roman" w:cs="Times New Roman"/>
          <w:lang w:val="en-IN"/>
        </w:rPr>
        <w:t xml:space="preserve">, A. M., Kulkarni, S. V., &amp; </w:t>
      </w:r>
      <w:proofErr w:type="spellStart"/>
      <w:r w:rsidRPr="00B40DD3">
        <w:rPr>
          <w:rFonts w:ascii="Times New Roman" w:hAnsi="Times New Roman" w:cs="Times New Roman"/>
          <w:lang w:val="en-IN"/>
        </w:rPr>
        <w:t>Hosmani</w:t>
      </w:r>
      <w:proofErr w:type="spellEnd"/>
      <w:r w:rsidRPr="00B40DD3">
        <w:rPr>
          <w:rFonts w:ascii="Times New Roman" w:hAnsi="Times New Roman" w:cs="Times New Roman"/>
          <w:lang w:val="en-IN"/>
        </w:rPr>
        <w:t xml:space="preserve">, A. H. (2015). Treatment of mouth ulcer by curcumin loaded </w:t>
      </w:r>
      <w:proofErr w:type="spellStart"/>
      <w:r w:rsidRPr="00B40DD3">
        <w:rPr>
          <w:rFonts w:ascii="Times New Roman" w:hAnsi="Times New Roman" w:cs="Times New Roman"/>
          <w:lang w:val="en-IN"/>
        </w:rPr>
        <w:t>thermoreversible</w:t>
      </w:r>
      <w:proofErr w:type="spellEnd"/>
      <w:r w:rsidRPr="00B40DD3">
        <w:rPr>
          <w:rFonts w:ascii="Times New Roman" w:hAnsi="Times New Roman" w:cs="Times New Roman"/>
          <w:lang w:val="en-IN"/>
        </w:rPr>
        <w:t xml:space="preserve"> mucoadhesive gel: a technical note. </w:t>
      </w:r>
      <w:r w:rsidRPr="00B40DD3">
        <w:rPr>
          <w:rFonts w:ascii="Times New Roman" w:hAnsi="Times New Roman" w:cs="Times New Roman"/>
          <w:i/>
          <w:iCs/>
          <w:lang w:val="en-IN"/>
        </w:rPr>
        <w:t xml:space="preserve">Int J Pharm </w:t>
      </w:r>
      <w:proofErr w:type="spellStart"/>
      <w:r w:rsidRPr="00B40DD3">
        <w:rPr>
          <w:rFonts w:ascii="Times New Roman" w:hAnsi="Times New Roman" w:cs="Times New Roman"/>
          <w:i/>
          <w:iCs/>
          <w:lang w:val="en-IN"/>
        </w:rPr>
        <w:t>Pharm</w:t>
      </w:r>
      <w:proofErr w:type="spellEnd"/>
      <w:r w:rsidRPr="00B40DD3">
        <w:rPr>
          <w:rFonts w:ascii="Times New Roman" w:hAnsi="Times New Roman" w:cs="Times New Roman"/>
          <w:i/>
          <w:iCs/>
          <w:lang w:val="en-IN"/>
        </w:rPr>
        <w:t xml:space="preserve"> Sci</w:t>
      </w:r>
      <w:r w:rsidRPr="00B40DD3">
        <w:rPr>
          <w:rFonts w:ascii="Times New Roman" w:hAnsi="Times New Roman" w:cs="Times New Roman"/>
          <w:lang w:val="en-IN"/>
        </w:rPr>
        <w:t>, </w:t>
      </w:r>
      <w:r w:rsidRPr="00B40DD3">
        <w:rPr>
          <w:rFonts w:ascii="Times New Roman" w:hAnsi="Times New Roman" w:cs="Times New Roman"/>
          <w:i/>
          <w:iCs/>
          <w:lang w:val="en-IN"/>
        </w:rPr>
        <w:t>7</w:t>
      </w:r>
      <w:r w:rsidRPr="00B40DD3">
        <w:rPr>
          <w:rFonts w:ascii="Times New Roman" w:hAnsi="Times New Roman" w:cs="Times New Roman"/>
          <w:lang w:val="en-IN"/>
        </w:rPr>
        <w:t>(10), 399-402.</w:t>
      </w:r>
    </w:p>
    <w:p w14:paraId="499E8E58" w14:textId="77777777" w:rsidR="005B56DF" w:rsidRPr="005B56DF" w:rsidRDefault="005B56DF">
      <w:pPr>
        <w:pStyle w:val="ListParagraph"/>
        <w:numPr>
          <w:ilvl w:val="0"/>
          <w:numId w:val="10"/>
        </w:numPr>
        <w:tabs>
          <w:tab w:val="left" w:pos="3495"/>
        </w:tabs>
        <w:jc w:val="both"/>
        <w:rPr>
          <w:rFonts w:ascii="Times New Roman" w:hAnsi="Times New Roman" w:cs="Times New Roman"/>
        </w:rPr>
      </w:pPr>
      <w:r w:rsidRPr="005B56DF">
        <w:rPr>
          <w:rFonts w:ascii="Times New Roman" w:hAnsi="Times New Roman" w:cs="Times New Roman"/>
          <w:lang w:val="en-IN"/>
        </w:rPr>
        <w:t xml:space="preserve">Jain, N. K., Roy, R., Pathan, H. K., Sharma, A., Ghosh, S., &amp; Kumar, S. (2020). Formulation and evaluation of polyherbal aqueous gel from Psidium guajava, Piper betel and </w:t>
      </w:r>
      <w:proofErr w:type="spellStart"/>
      <w:r w:rsidRPr="005B56DF">
        <w:rPr>
          <w:rFonts w:ascii="Times New Roman" w:hAnsi="Times New Roman" w:cs="Times New Roman"/>
          <w:lang w:val="en-IN"/>
        </w:rPr>
        <w:t>Glycerrhiza</w:t>
      </w:r>
      <w:proofErr w:type="spellEnd"/>
      <w:r w:rsidRPr="005B56DF">
        <w:rPr>
          <w:rFonts w:ascii="Times New Roman" w:hAnsi="Times New Roman" w:cs="Times New Roman"/>
          <w:lang w:val="en-IN"/>
        </w:rPr>
        <w:t xml:space="preserve"> glabra extract for mouth ulcer treatment. </w:t>
      </w:r>
      <w:r w:rsidRPr="005B56DF">
        <w:rPr>
          <w:rFonts w:ascii="Times New Roman" w:hAnsi="Times New Roman" w:cs="Times New Roman"/>
          <w:i/>
          <w:iCs/>
          <w:lang w:val="en-IN"/>
        </w:rPr>
        <w:t>Research Journal of Pharmacognosy and Phytochemistry</w:t>
      </w:r>
      <w:r w:rsidRPr="005B56DF">
        <w:rPr>
          <w:rFonts w:ascii="Times New Roman" w:hAnsi="Times New Roman" w:cs="Times New Roman"/>
          <w:lang w:val="en-IN"/>
        </w:rPr>
        <w:t>, </w:t>
      </w:r>
      <w:r w:rsidRPr="005B56DF">
        <w:rPr>
          <w:rFonts w:ascii="Times New Roman" w:hAnsi="Times New Roman" w:cs="Times New Roman"/>
          <w:i/>
          <w:iCs/>
          <w:lang w:val="en-IN"/>
        </w:rPr>
        <w:t>12</w:t>
      </w:r>
      <w:r w:rsidRPr="005B56DF">
        <w:rPr>
          <w:rFonts w:ascii="Times New Roman" w:hAnsi="Times New Roman" w:cs="Times New Roman"/>
          <w:lang w:val="en-IN"/>
        </w:rPr>
        <w:t>(3), 145-148.</w:t>
      </w:r>
    </w:p>
    <w:p w14:paraId="68CEA95B" w14:textId="77777777" w:rsidR="005B56DF" w:rsidRPr="005B56DF" w:rsidRDefault="005B56DF">
      <w:pPr>
        <w:pStyle w:val="ListParagraph"/>
        <w:numPr>
          <w:ilvl w:val="0"/>
          <w:numId w:val="10"/>
        </w:numPr>
        <w:tabs>
          <w:tab w:val="left" w:pos="3495"/>
        </w:tabs>
        <w:jc w:val="both"/>
        <w:rPr>
          <w:rFonts w:ascii="Times New Roman" w:hAnsi="Times New Roman" w:cs="Times New Roman"/>
        </w:rPr>
      </w:pPr>
      <w:r w:rsidRPr="005B56DF">
        <w:rPr>
          <w:rFonts w:ascii="Times New Roman" w:hAnsi="Times New Roman" w:cs="Times New Roman"/>
          <w:lang w:val="en-IN"/>
        </w:rPr>
        <w:t xml:space="preserve">Upadhye, K., Charde, K., Dixit, G., &amp; </w:t>
      </w:r>
      <w:proofErr w:type="spellStart"/>
      <w:r w:rsidRPr="005B56DF">
        <w:rPr>
          <w:rFonts w:ascii="Times New Roman" w:hAnsi="Times New Roman" w:cs="Times New Roman"/>
          <w:lang w:val="en-IN"/>
        </w:rPr>
        <w:t>Bakhle</w:t>
      </w:r>
      <w:proofErr w:type="spellEnd"/>
      <w:r w:rsidRPr="005B56DF">
        <w:rPr>
          <w:rFonts w:ascii="Times New Roman" w:hAnsi="Times New Roman" w:cs="Times New Roman"/>
          <w:lang w:val="en-IN"/>
        </w:rPr>
        <w:t>, S. (2021). Formulation and evaluation of herbal gel for management of mouth ulcers. </w:t>
      </w:r>
      <w:r w:rsidRPr="005B56DF">
        <w:rPr>
          <w:rFonts w:ascii="Times New Roman" w:hAnsi="Times New Roman" w:cs="Times New Roman"/>
          <w:i/>
          <w:iCs/>
          <w:lang w:val="en-IN"/>
        </w:rPr>
        <w:t>Indian Journal of Pharmacy and Pharmacology</w:t>
      </w:r>
      <w:r w:rsidRPr="005B56DF">
        <w:rPr>
          <w:rFonts w:ascii="Times New Roman" w:hAnsi="Times New Roman" w:cs="Times New Roman"/>
          <w:lang w:val="en-IN"/>
        </w:rPr>
        <w:t>, </w:t>
      </w:r>
      <w:r w:rsidRPr="005B56DF">
        <w:rPr>
          <w:rFonts w:ascii="Times New Roman" w:hAnsi="Times New Roman" w:cs="Times New Roman"/>
          <w:i/>
          <w:iCs/>
          <w:lang w:val="en-IN"/>
        </w:rPr>
        <w:t>8</w:t>
      </w:r>
      <w:r w:rsidRPr="005B56DF">
        <w:rPr>
          <w:rFonts w:ascii="Times New Roman" w:hAnsi="Times New Roman" w:cs="Times New Roman"/>
          <w:lang w:val="en-IN"/>
        </w:rPr>
        <w:t>(3), 226-230.</w:t>
      </w:r>
    </w:p>
    <w:p w14:paraId="572377A9" w14:textId="16ACE354" w:rsidR="00DA62E4" w:rsidRDefault="00BD547B">
      <w:pPr>
        <w:pStyle w:val="ListParagraph"/>
        <w:numPr>
          <w:ilvl w:val="0"/>
          <w:numId w:val="10"/>
        </w:numPr>
        <w:tabs>
          <w:tab w:val="left" w:pos="3495"/>
        </w:tabs>
        <w:jc w:val="both"/>
        <w:rPr>
          <w:rFonts w:ascii="Times New Roman" w:hAnsi="Times New Roman" w:cs="Times New Roman"/>
        </w:rPr>
      </w:pPr>
      <w:r w:rsidRPr="00BD547B">
        <w:rPr>
          <w:rFonts w:ascii="Times New Roman" w:hAnsi="Times New Roman" w:cs="Times New Roman"/>
          <w:lang w:val="en-IN"/>
        </w:rPr>
        <w:t>Shaikh, S., Shete, A., &amp; Doijad, R. (2018). Formulation and evaluation pharmaceutical aqueous gel of powdered guava leaves for mouth ulcer treatment. </w:t>
      </w:r>
      <w:proofErr w:type="spellStart"/>
      <w:r w:rsidRPr="00BD547B">
        <w:rPr>
          <w:rFonts w:ascii="Times New Roman" w:hAnsi="Times New Roman" w:cs="Times New Roman"/>
          <w:i/>
          <w:iCs/>
          <w:lang w:val="en-IN"/>
        </w:rPr>
        <w:t>PharmaTutor</w:t>
      </w:r>
      <w:proofErr w:type="spellEnd"/>
      <w:r w:rsidRPr="00BD547B">
        <w:rPr>
          <w:rFonts w:ascii="Times New Roman" w:hAnsi="Times New Roman" w:cs="Times New Roman"/>
          <w:lang w:val="en-IN"/>
        </w:rPr>
        <w:t>, </w:t>
      </w:r>
      <w:r w:rsidRPr="00BD547B">
        <w:rPr>
          <w:rFonts w:ascii="Times New Roman" w:hAnsi="Times New Roman" w:cs="Times New Roman"/>
          <w:i/>
          <w:iCs/>
          <w:lang w:val="en-IN"/>
        </w:rPr>
        <w:t>6</w:t>
      </w:r>
      <w:r w:rsidRPr="00BD547B">
        <w:rPr>
          <w:rFonts w:ascii="Times New Roman" w:hAnsi="Times New Roman" w:cs="Times New Roman"/>
          <w:lang w:val="en-IN"/>
        </w:rPr>
        <w:t>(4), 32-38.</w:t>
      </w:r>
    </w:p>
    <w:p w14:paraId="20EE4E38" w14:textId="034BF4CB" w:rsidR="00785D99" w:rsidRPr="00785D99" w:rsidRDefault="00785D99">
      <w:pPr>
        <w:pStyle w:val="ListParagraph"/>
        <w:numPr>
          <w:ilvl w:val="0"/>
          <w:numId w:val="10"/>
        </w:numPr>
        <w:tabs>
          <w:tab w:val="left" w:pos="3495"/>
        </w:tabs>
        <w:jc w:val="both"/>
        <w:rPr>
          <w:rFonts w:ascii="Times New Roman" w:hAnsi="Times New Roman" w:cs="Times New Roman"/>
        </w:rPr>
      </w:pPr>
      <w:r w:rsidRPr="00785D99">
        <w:rPr>
          <w:rFonts w:ascii="Times New Roman" w:hAnsi="Times New Roman" w:cs="Times New Roman"/>
          <w:lang w:val="en-IN"/>
        </w:rPr>
        <w:t xml:space="preserve">Kumari, M., Radha, Kumar, M., Zhang, B., </w:t>
      </w:r>
      <w:proofErr w:type="spellStart"/>
      <w:r w:rsidRPr="00785D99">
        <w:rPr>
          <w:rFonts w:ascii="Times New Roman" w:hAnsi="Times New Roman" w:cs="Times New Roman"/>
          <w:lang w:val="en-IN"/>
        </w:rPr>
        <w:t>Amarowicz</w:t>
      </w:r>
      <w:proofErr w:type="spellEnd"/>
      <w:r w:rsidRPr="00785D99">
        <w:rPr>
          <w:rFonts w:ascii="Times New Roman" w:hAnsi="Times New Roman" w:cs="Times New Roman"/>
          <w:lang w:val="en-IN"/>
        </w:rPr>
        <w:t xml:space="preserve">, R., Puri, S., Pundir, A., </w:t>
      </w:r>
      <w:proofErr w:type="spellStart"/>
      <w:r w:rsidRPr="00785D99">
        <w:rPr>
          <w:rFonts w:ascii="Times New Roman" w:hAnsi="Times New Roman" w:cs="Times New Roman"/>
          <w:lang w:val="en-IN"/>
        </w:rPr>
        <w:t>Rathour</w:t>
      </w:r>
      <w:proofErr w:type="spellEnd"/>
      <w:r w:rsidRPr="00785D99">
        <w:rPr>
          <w:rFonts w:ascii="Times New Roman" w:hAnsi="Times New Roman" w:cs="Times New Roman"/>
          <w:lang w:val="en-IN"/>
        </w:rPr>
        <w:t>, S., Kumari, N., Chandran, D., Dey, A., Sharma, N., Rajalingam, S., Mohankumar, P., Sandhu, S., Pant, N., Ravichandran, R. P., Subramani, M., Pandi, K., Muthukumar, M., … Lorenzo, J. M. (2022). </w:t>
      </w:r>
      <w:r w:rsidRPr="00785D99">
        <w:rPr>
          <w:rFonts w:ascii="Times New Roman" w:hAnsi="Times New Roman" w:cs="Times New Roman"/>
          <w:i/>
          <w:iCs/>
          <w:lang w:val="en-IN"/>
        </w:rPr>
        <w:t>Acacia catechu</w:t>
      </w:r>
      <w:r w:rsidRPr="00785D99">
        <w:rPr>
          <w:rFonts w:ascii="Times New Roman" w:hAnsi="Times New Roman" w:cs="Times New Roman"/>
          <w:lang w:val="en-IN"/>
        </w:rPr>
        <w:t> (</w:t>
      </w:r>
      <w:proofErr w:type="spellStart"/>
      <w:r w:rsidRPr="00785D99">
        <w:rPr>
          <w:rFonts w:ascii="Times New Roman" w:hAnsi="Times New Roman" w:cs="Times New Roman"/>
          <w:lang w:val="en-IN"/>
        </w:rPr>
        <w:t>L.f.</w:t>
      </w:r>
      <w:proofErr w:type="spellEnd"/>
      <w:r w:rsidRPr="00785D99">
        <w:rPr>
          <w:rFonts w:ascii="Times New Roman" w:hAnsi="Times New Roman" w:cs="Times New Roman"/>
          <w:lang w:val="en-IN"/>
        </w:rPr>
        <w:t>) Willd.: A Review on Bioactive Compounds and Their Health Promoting Functionalities. </w:t>
      </w:r>
      <w:r w:rsidRPr="00785D99">
        <w:rPr>
          <w:rFonts w:ascii="Times New Roman" w:hAnsi="Times New Roman" w:cs="Times New Roman"/>
          <w:i/>
          <w:iCs/>
          <w:lang w:val="en-IN"/>
        </w:rPr>
        <w:t>Plants (Basel, Switzerland)</w:t>
      </w:r>
      <w:r w:rsidRPr="00785D99">
        <w:rPr>
          <w:rFonts w:ascii="Times New Roman" w:hAnsi="Times New Roman" w:cs="Times New Roman"/>
          <w:lang w:val="en-IN"/>
        </w:rPr>
        <w:t>, </w:t>
      </w:r>
      <w:r w:rsidRPr="00785D99">
        <w:rPr>
          <w:rFonts w:ascii="Times New Roman" w:hAnsi="Times New Roman" w:cs="Times New Roman"/>
          <w:i/>
          <w:iCs/>
          <w:lang w:val="en-IN"/>
        </w:rPr>
        <w:t>11</w:t>
      </w:r>
      <w:r w:rsidRPr="00785D99">
        <w:rPr>
          <w:rFonts w:ascii="Times New Roman" w:hAnsi="Times New Roman" w:cs="Times New Roman"/>
          <w:lang w:val="en-IN"/>
        </w:rPr>
        <w:t xml:space="preserve">(22), 3091. </w:t>
      </w:r>
      <w:hyperlink r:id="rId41" w:history="1">
        <w:r w:rsidRPr="009F2D9E">
          <w:rPr>
            <w:rStyle w:val="Hyperlink"/>
            <w:rFonts w:ascii="Times New Roman" w:hAnsi="Times New Roman" w:cs="Times New Roman"/>
            <w:lang w:val="en-IN"/>
          </w:rPr>
          <w:t>https://doi.org/10.3390/plants11223091</w:t>
        </w:r>
      </w:hyperlink>
    </w:p>
    <w:p w14:paraId="04E09185" w14:textId="77777777" w:rsidR="00DE7136" w:rsidRPr="00DE7136" w:rsidRDefault="00DE7136">
      <w:pPr>
        <w:pStyle w:val="ListParagraph"/>
        <w:numPr>
          <w:ilvl w:val="0"/>
          <w:numId w:val="10"/>
        </w:numPr>
        <w:tabs>
          <w:tab w:val="left" w:pos="3495"/>
        </w:tabs>
        <w:jc w:val="both"/>
        <w:rPr>
          <w:rFonts w:ascii="Times New Roman" w:hAnsi="Times New Roman" w:cs="Times New Roman"/>
        </w:rPr>
      </w:pPr>
      <w:proofErr w:type="spellStart"/>
      <w:r w:rsidRPr="00DE7136">
        <w:rPr>
          <w:rFonts w:ascii="Times New Roman" w:hAnsi="Times New Roman" w:cs="Times New Roman"/>
          <w:lang w:val="en-IN"/>
        </w:rPr>
        <w:t>Yogarajah</w:t>
      </w:r>
      <w:proofErr w:type="spellEnd"/>
      <w:r w:rsidRPr="00DE7136">
        <w:rPr>
          <w:rFonts w:ascii="Times New Roman" w:hAnsi="Times New Roman" w:cs="Times New Roman"/>
          <w:lang w:val="en-IN"/>
        </w:rPr>
        <w:t>, S., &amp; Setterfield, J. (2021). Mouth ulcers and diseases of the oral cavity. </w:t>
      </w:r>
      <w:r w:rsidRPr="00DE7136">
        <w:rPr>
          <w:rFonts w:ascii="Times New Roman" w:hAnsi="Times New Roman" w:cs="Times New Roman"/>
          <w:i/>
          <w:iCs/>
          <w:lang w:val="en-IN"/>
        </w:rPr>
        <w:t>Medicine</w:t>
      </w:r>
      <w:r w:rsidRPr="00DE7136">
        <w:rPr>
          <w:rFonts w:ascii="Times New Roman" w:hAnsi="Times New Roman" w:cs="Times New Roman"/>
          <w:lang w:val="en-IN"/>
        </w:rPr>
        <w:t>, </w:t>
      </w:r>
      <w:r w:rsidRPr="00DE7136">
        <w:rPr>
          <w:rFonts w:ascii="Times New Roman" w:hAnsi="Times New Roman" w:cs="Times New Roman"/>
          <w:i/>
          <w:iCs/>
          <w:lang w:val="en-IN"/>
        </w:rPr>
        <w:t>49</w:t>
      </w:r>
      <w:r w:rsidRPr="00DE7136">
        <w:rPr>
          <w:rFonts w:ascii="Times New Roman" w:hAnsi="Times New Roman" w:cs="Times New Roman"/>
          <w:lang w:val="en-IN"/>
        </w:rPr>
        <w:t>(7), 407-413.</w:t>
      </w:r>
    </w:p>
    <w:p w14:paraId="07CDF9FF" w14:textId="77777777" w:rsidR="00DE7136" w:rsidRPr="00DE7136" w:rsidRDefault="00DE7136">
      <w:pPr>
        <w:pStyle w:val="ListParagraph"/>
        <w:numPr>
          <w:ilvl w:val="0"/>
          <w:numId w:val="10"/>
        </w:numPr>
        <w:tabs>
          <w:tab w:val="left" w:pos="3495"/>
        </w:tabs>
        <w:jc w:val="both"/>
        <w:rPr>
          <w:rFonts w:ascii="Times New Roman" w:hAnsi="Times New Roman" w:cs="Times New Roman"/>
        </w:rPr>
      </w:pPr>
      <w:r w:rsidRPr="00DE7136">
        <w:rPr>
          <w:rFonts w:ascii="Times New Roman" w:hAnsi="Times New Roman" w:cs="Times New Roman"/>
          <w:lang w:val="en-IN"/>
        </w:rPr>
        <w:t>Woo, S. B., &amp; Sonis, S. T. (1996). Recurrent aphthous ulcers: a review of diagnosis and treatment. </w:t>
      </w:r>
      <w:r w:rsidRPr="00DE7136">
        <w:rPr>
          <w:rFonts w:ascii="Times New Roman" w:hAnsi="Times New Roman" w:cs="Times New Roman"/>
          <w:i/>
          <w:iCs/>
          <w:lang w:val="en-IN"/>
        </w:rPr>
        <w:t>The Journal of the American Dental Association</w:t>
      </w:r>
      <w:r w:rsidRPr="00DE7136">
        <w:rPr>
          <w:rFonts w:ascii="Times New Roman" w:hAnsi="Times New Roman" w:cs="Times New Roman"/>
          <w:lang w:val="en-IN"/>
        </w:rPr>
        <w:t>, </w:t>
      </w:r>
      <w:r w:rsidRPr="00DE7136">
        <w:rPr>
          <w:rFonts w:ascii="Times New Roman" w:hAnsi="Times New Roman" w:cs="Times New Roman"/>
          <w:i/>
          <w:iCs/>
          <w:lang w:val="en-IN"/>
        </w:rPr>
        <w:t>127</w:t>
      </w:r>
      <w:r w:rsidRPr="00DE7136">
        <w:rPr>
          <w:rFonts w:ascii="Times New Roman" w:hAnsi="Times New Roman" w:cs="Times New Roman"/>
          <w:lang w:val="en-IN"/>
        </w:rPr>
        <w:t>(8), 1202-1213.</w:t>
      </w:r>
    </w:p>
    <w:p w14:paraId="42563BE2" w14:textId="0051FB83" w:rsidR="00DE7136" w:rsidRPr="00DE7136" w:rsidRDefault="00DE7136">
      <w:pPr>
        <w:pStyle w:val="ListParagraph"/>
        <w:numPr>
          <w:ilvl w:val="0"/>
          <w:numId w:val="10"/>
        </w:numPr>
        <w:tabs>
          <w:tab w:val="left" w:pos="3495"/>
        </w:tabs>
        <w:jc w:val="both"/>
        <w:rPr>
          <w:rFonts w:ascii="Times New Roman" w:hAnsi="Times New Roman" w:cs="Times New Roman"/>
        </w:rPr>
      </w:pPr>
      <w:r w:rsidRPr="00DE7136">
        <w:rPr>
          <w:rFonts w:ascii="Times New Roman" w:hAnsi="Times New Roman" w:cs="Times New Roman"/>
          <w:lang w:val="en-IN"/>
        </w:rPr>
        <w:t>Mittal, S., &amp; Nautiyal, U. (2019). A Review: Herbal Remedies Used For The Treatment of Mouth Ulcer. </w:t>
      </w:r>
      <w:r w:rsidRPr="00DE7136">
        <w:rPr>
          <w:rFonts w:ascii="Times New Roman" w:hAnsi="Times New Roman" w:cs="Times New Roman"/>
          <w:i/>
          <w:iCs/>
          <w:lang w:val="en-IN"/>
        </w:rPr>
        <w:t>International Journal of Health and Clinical Research</w:t>
      </w:r>
      <w:r w:rsidRPr="00DE7136">
        <w:rPr>
          <w:rFonts w:ascii="Times New Roman" w:hAnsi="Times New Roman" w:cs="Times New Roman"/>
          <w:lang w:val="en-IN"/>
        </w:rPr>
        <w:t>, </w:t>
      </w:r>
      <w:r w:rsidRPr="00DE7136">
        <w:rPr>
          <w:rFonts w:ascii="Times New Roman" w:hAnsi="Times New Roman" w:cs="Times New Roman"/>
          <w:i/>
          <w:iCs/>
          <w:lang w:val="en-IN"/>
        </w:rPr>
        <w:t>2</w:t>
      </w:r>
      <w:r w:rsidRPr="00DE7136">
        <w:rPr>
          <w:rFonts w:ascii="Times New Roman" w:hAnsi="Times New Roman" w:cs="Times New Roman"/>
          <w:lang w:val="en-IN"/>
        </w:rPr>
        <w:t xml:space="preserve">(1), 17–23. Retrieved from </w:t>
      </w:r>
      <w:hyperlink r:id="rId42" w:history="1">
        <w:r w:rsidRPr="009F2D9E">
          <w:rPr>
            <w:rStyle w:val="Hyperlink"/>
            <w:rFonts w:ascii="Times New Roman" w:hAnsi="Times New Roman" w:cs="Times New Roman"/>
            <w:lang w:val="en-IN"/>
          </w:rPr>
          <w:t>https://ijhcr.com/index.php/ijhcr/article/view/28</w:t>
        </w:r>
      </w:hyperlink>
    </w:p>
    <w:p w14:paraId="7E535AF5" w14:textId="77777777" w:rsidR="006576B6" w:rsidRPr="006576B6" w:rsidRDefault="006576B6">
      <w:pPr>
        <w:pStyle w:val="ListParagraph"/>
        <w:numPr>
          <w:ilvl w:val="0"/>
          <w:numId w:val="10"/>
        </w:numPr>
        <w:tabs>
          <w:tab w:val="left" w:pos="3495"/>
        </w:tabs>
        <w:jc w:val="both"/>
        <w:rPr>
          <w:rFonts w:ascii="Times New Roman" w:hAnsi="Times New Roman" w:cs="Times New Roman"/>
        </w:rPr>
      </w:pPr>
      <w:r w:rsidRPr="006576B6">
        <w:rPr>
          <w:rFonts w:ascii="Times New Roman" w:hAnsi="Times New Roman" w:cs="Times New Roman"/>
          <w:lang w:val="en-IN"/>
        </w:rPr>
        <w:t xml:space="preserve">Folayan M. O. (2004). The epidemiology, </w:t>
      </w:r>
      <w:proofErr w:type="spellStart"/>
      <w:r w:rsidRPr="006576B6">
        <w:rPr>
          <w:rFonts w:ascii="Times New Roman" w:hAnsi="Times New Roman" w:cs="Times New Roman"/>
          <w:lang w:val="en-IN"/>
        </w:rPr>
        <w:t>etiology</w:t>
      </w:r>
      <w:proofErr w:type="spellEnd"/>
      <w:r w:rsidRPr="006576B6">
        <w:rPr>
          <w:rFonts w:ascii="Times New Roman" w:hAnsi="Times New Roman" w:cs="Times New Roman"/>
          <w:lang w:val="en-IN"/>
        </w:rPr>
        <w:t>, and pathophysiology of acute necrotizing ulcerative gingivitis associated with malnutrition. </w:t>
      </w:r>
      <w:r w:rsidRPr="006576B6">
        <w:rPr>
          <w:rFonts w:ascii="Times New Roman" w:hAnsi="Times New Roman" w:cs="Times New Roman"/>
          <w:i/>
          <w:iCs/>
          <w:lang w:val="en-IN"/>
        </w:rPr>
        <w:t>The journal of contemporary dental practice</w:t>
      </w:r>
      <w:r w:rsidRPr="006576B6">
        <w:rPr>
          <w:rFonts w:ascii="Times New Roman" w:hAnsi="Times New Roman" w:cs="Times New Roman"/>
          <w:lang w:val="en-IN"/>
        </w:rPr>
        <w:t>, </w:t>
      </w:r>
      <w:r w:rsidRPr="006576B6">
        <w:rPr>
          <w:rFonts w:ascii="Times New Roman" w:hAnsi="Times New Roman" w:cs="Times New Roman"/>
          <w:i/>
          <w:iCs/>
          <w:lang w:val="en-IN"/>
        </w:rPr>
        <w:t>5</w:t>
      </w:r>
      <w:r w:rsidRPr="006576B6">
        <w:rPr>
          <w:rFonts w:ascii="Times New Roman" w:hAnsi="Times New Roman" w:cs="Times New Roman"/>
          <w:lang w:val="en-IN"/>
        </w:rPr>
        <w:t>(3), 28–41.</w:t>
      </w:r>
    </w:p>
    <w:p w14:paraId="21403E3D" w14:textId="77777777" w:rsidR="000A7B1C" w:rsidRPr="000A7B1C" w:rsidRDefault="000A7B1C">
      <w:pPr>
        <w:pStyle w:val="ListParagraph"/>
        <w:numPr>
          <w:ilvl w:val="0"/>
          <w:numId w:val="10"/>
        </w:numPr>
        <w:tabs>
          <w:tab w:val="left" w:pos="3495"/>
        </w:tabs>
        <w:jc w:val="both"/>
        <w:rPr>
          <w:rFonts w:ascii="Times New Roman" w:hAnsi="Times New Roman" w:cs="Times New Roman"/>
        </w:rPr>
      </w:pPr>
      <w:r w:rsidRPr="000A7B1C">
        <w:rPr>
          <w:rFonts w:ascii="Times New Roman" w:hAnsi="Times New Roman" w:cs="Times New Roman"/>
          <w:lang w:val="en-IN"/>
        </w:rPr>
        <w:t>Edgar, N. R., Saleh, D., &amp; Miller, R. A. (2017). Recurrent aphthous stomatitis: a review. </w:t>
      </w:r>
      <w:r w:rsidRPr="000A7B1C">
        <w:rPr>
          <w:rFonts w:ascii="Times New Roman" w:hAnsi="Times New Roman" w:cs="Times New Roman"/>
          <w:i/>
          <w:iCs/>
          <w:lang w:val="en-IN"/>
        </w:rPr>
        <w:t>The Journal of clinical and aesthetic dermatology</w:t>
      </w:r>
      <w:r w:rsidRPr="000A7B1C">
        <w:rPr>
          <w:rFonts w:ascii="Times New Roman" w:hAnsi="Times New Roman" w:cs="Times New Roman"/>
          <w:lang w:val="en-IN"/>
        </w:rPr>
        <w:t>, </w:t>
      </w:r>
      <w:r w:rsidRPr="000A7B1C">
        <w:rPr>
          <w:rFonts w:ascii="Times New Roman" w:hAnsi="Times New Roman" w:cs="Times New Roman"/>
          <w:i/>
          <w:iCs/>
          <w:lang w:val="en-IN"/>
        </w:rPr>
        <w:t>10</w:t>
      </w:r>
      <w:r w:rsidRPr="000A7B1C">
        <w:rPr>
          <w:rFonts w:ascii="Times New Roman" w:hAnsi="Times New Roman" w:cs="Times New Roman"/>
          <w:lang w:val="en-IN"/>
        </w:rPr>
        <w:t>(3), 26.</w:t>
      </w:r>
    </w:p>
    <w:p w14:paraId="65A5397F" w14:textId="77777777" w:rsidR="0089482C" w:rsidRPr="0089482C" w:rsidRDefault="0089482C">
      <w:pPr>
        <w:pStyle w:val="ListParagraph"/>
        <w:numPr>
          <w:ilvl w:val="0"/>
          <w:numId w:val="10"/>
        </w:numPr>
        <w:tabs>
          <w:tab w:val="left" w:pos="3495"/>
        </w:tabs>
        <w:jc w:val="both"/>
        <w:rPr>
          <w:rFonts w:ascii="Times New Roman" w:hAnsi="Times New Roman" w:cs="Times New Roman"/>
        </w:rPr>
      </w:pPr>
      <w:r w:rsidRPr="0089482C">
        <w:rPr>
          <w:rFonts w:ascii="Times New Roman" w:hAnsi="Times New Roman" w:cs="Times New Roman"/>
          <w:lang w:val="en-IN"/>
        </w:rPr>
        <w:t>Negi, B. S., &amp; Dave, B. P. (2010). In vitro antimicrobial activity of Acacia catechu and its phytochemical analysis. </w:t>
      </w:r>
      <w:r w:rsidRPr="0089482C">
        <w:rPr>
          <w:rFonts w:ascii="Times New Roman" w:hAnsi="Times New Roman" w:cs="Times New Roman"/>
          <w:i/>
          <w:iCs/>
          <w:lang w:val="en-IN"/>
        </w:rPr>
        <w:t>Indian journal of microbiology</w:t>
      </w:r>
      <w:r w:rsidRPr="0089482C">
        <w:rPr>
          <w:rFonts w:ascii="Times New Roman" w:hAnsi="Times New Roman" w:cs="Times New Roman"/>
          <w:lang w:val="en-IN"/>
        </w:rPr>
        <w:t>, </w:t>
      </w:r>
      <w:r w:rsidRPr="0089482C">
        <w:rPr>
          <w:rFonts w:ascii="Times New Roman" w:hAnsi="Times New Roman" w:cs="Times New Roman"/>
          <w:i/>
          <w:iCs/>
          <w:lang w:val="en-IN"/>
        </w:rPr>
        <w:t>50</w:t>
      </w:r>
      <w:r w:rsidRPr="0089482C">
        <w:rPr>
          <w:rFonts w:ascii="Times New Roman" w:hAnsi="Times New Roman" w:cs="Times New Roman"/>
          <w:lang w:val="en-IN"/>
        </w:rPr>
        <w:t>(4), 369-374.</w:t>
      </w:r>
    </w:p>
    <w:p w14:paraId="287918CE" w14:textId="77777777" w:rsidR="006B1D62" w:rsidRPr="006B1D62" w:rsidRDefault="006B1D62">
      <w:pPr>
        <w:pStyle w:val="ListParagraph"/>
        <w:numPr>
          <w:ilvl w:val="0"/>
          <w:numId w:val="10"/>
        </w:numPr>
        <w:tabs>
          <w:tab w:val="left" w:pos="3495"/>
        </w:tabs>
        <w:jc w:val="both"/>
        <w:rPr>
          <w:rFonts w:ascii="Times New Roman" w:hAnsi="Times New Roman" w:cs="Times New Roman"/>
        </w:rPr>
      </w:pPr>
      <w:r w:rsidRPr="006B1D62">
        <w:rPr>
          <w:rFonts w:ascii="Times New Roman" w:hAnsi="Times New Roman" w:cs="Times New Roman"/>
          <w:lang w:val="en-IN"/>
        </w:rPr>
        <w:t xml:space="preserve">Hamedi, S., Sadeghpour, O., </w:t>
      </w:r>
      <w:proofErr w:type="spellStart"/>
      <w:r w:rsidRPr="006B1D62">
        <w:rPr>
          <w:rFonts w:ascii="Times New Roman" w:hAnsi="Times New Roman" w:cs="Times New Roman"/>
          <w:lang w:val="en-IN"/>
        </w:rPr>
        <w:t>Shamsardekani</w:t>
      </w:r>
      <w:proofErr w:type="spellEnd"/>
      <w:r w:rsidRPr="006B1D62">
        <w:rPr>
          <w:rFonts w:ascii="Times New Roman" w:hAnsi="Times New Roman" w:cs="Times New Roman"/>
          <w:lang w:val="en-IN"/>
        </w:rPr>
        <w:t xml:space="preserve">, M. R., Amin, G., </w:t>
      </w:r>
      <w:proofErr w:type="spellStart"/>
      <w:r w:rsidRPr="006B1D62">
        <w:rPr>
          <w:rFonts w:ascii="Times New Roman" w:hAnsi="Times New Roman" w:cs="Times New Roman"/>
          <w:lang w:val="en-IN"/>
        </w:rPr>
        <w:t>Hajighasemali</w:t>
      </w:r>
      <w:proofErr w:type="spellEnd"/>
      <w:r w:rsidRPr="006B1D62">
        <w:rPr>
          <w:rFonts w:ascii="Times New Roman" w:hAnsi="Times New Roman" w:cs="Times New Roman"/>
          <w:lang w:val="en-IN"/>
        </w:rPr>
        <w:t xml:space="preserve">, D., &amp; </w:t>
      </w:r>
      <w:proofErr w:type="spellStart"/>
      <w:r w:rsidRPr="006B1D62">
        <w:rPr>
          <w:rFonts w:ascii="Times New Roman" w:hAnsi="Times New Roman" w:cs="Times New Roman"/>
          <w:lang w:val="en-IN"/>
        </w:rPr>
        <w:t>Feyzabadi</w:t>
      </w:r>
      <w:proofErr w:type="spellEnd"/>
      <w:r w:rsidRPr="006B1D62">
        <w:rPr>
          <w:rFonts w:ascii="Times New Roman" w:hAnsi="Times New Roman" w:cs="Times New Roman"/>
          <w:lang w:val="en-IN"/>
        </w:rPr>
        <w:t>, Z. (2016). The most common herbs to cure the most common oral disease: stomatitis recurrent aphthous ulcer (RAU). </w:t>
      </w:r>
      <w:r w:rsidRPr="006B1D62">
        <w:rPr>
          <w:rFonts w:ascii="Times New Roman" w:hAnsi="Times New Roman" w:cs="Times New Roman"/>
          <w:i/>
          <w:iCs/>
          <w:lang w:val="en-IN"/>
        </w:rPr>
        <w:t>Iranian Red Crescent Medical Journal</w:t>
      </w:r>
      <w:r w:rsidRPr="006B1D62">
        <w:rPr>
          <w:rFonts w:ascii="Times New Roman" w:hAnsi="Times New Roman" w:cs="Times New Roman"/>
          <w:lang w:val="en-IN"/>
        </w:rPr>
        <w:t>, </w:t>
      </w:r>
      <w:r w:rsidRPr="006B1D62">
        <w:rPr>
          <w:rFonts w:ascii="Times New Roman" w:hAnsi="Times New Roman" w:cs="Times New Roman"/>
          <w:i/>
          <w:iCs/>
          <w:lang w:val="en-IN"/>
        </w:rPr>
        <w:t>18</w:t>
      </w:r>
      <w:r w:rsidRPr="006B1D62">
        <w:rPr>
          <w:rFonts w:ascii="Times New Roman" w:hAnsi="Times New Roman" w:cs="Times New Roman"/>
          <w:lang w:val="en-IN"/>
        </w:rPr>
        <w:t>(2), e21694.</w:t>
      </w:r>
    </w:p>
    <w:p w14:paraId="14E59DFB" w14:textId="77777777" w:rsidR="006B1D62" w:rsidRPr="006B1D62" w:rsidRDefault="006B1D62">
      <w:pPr>
        <w:pStyle w:val="ListParagraph"/>
        <w:numPr>
          <w:ilvl w:val="0"/>
          <w:numId w:val="10"/>
        </w:numPr>
        <w:tabs>
          <w:tab w:val="left" w:pos="3495"/>
        </w:tabs>
        <w:jc w:val="both"/>
        <w:rPr>
          <w:rFonts w:ascii="Times New Roman" w:hAnsi="Times New Roman" w:cs="Times New Roman"/>
        </w:rPr>
      </w:pPr>
      <w:r w:rsidRPr="006B1D62">
        <w:rPr>
          <w:rFonts w:ascii="Times New Roman" w:hAnsi="Times New Roman" w:cs="Times New Roman"/>
          <w:lang w:val="en-IN"/>
        </w:rPr>
        <w:t>Rashid, M. (2015). Kath (Acacia catechu): Tren. </w:t>
      </w:r>
      <w:r w:rsidRPr="006B1D62">
        <w:rPr>
          <w:rFonts w:ascii="Times New Roman" w:hAnsi="Times New Roman" w:cs="Times New Roman"/>
          <w:i/>
          <w:iCs/>
          <w:lang w:val="en-IN"/>
        </w:rPr>
        <w:t>Pharm, Res</w:t>
      </w:r>
      <w:r w:rsidRPr="006B1D62">
        <w:rPr>
          <w:rFonts w:ascii="Times New Roman" w:hAnsi="Times New Roman" w:cs="Times New Roman"/>
          <w:lang w:val="en-IN"/>
        </w:rPr>
        <w:t>, </w:t>
      </w:r>
      <w:r w:rsidRPr="006B1D62">
        <w:rPr>
          <w:rFonts w:ascii="Times New Roman" w:hAnsi="Times New Roman" w:cs="Times New Roman"/>
          <w:i/>
          <w:iCs/>
          <w:lang w:val="en-IN"/>
        </w:rPr>
        <w:t>3</w:t>
      </w:r>
      <w:r w:rsidRPr="006B1D62">
        <w:rPr>
          <w:rFonts w:ascii="Times New Roman" w:hAnsi="Times New Roman" w:cs="Times New Roman"/>
          <w:lang w:val="en-IN"/>
        </w:rPr>
        <w:t>(5), 1007-1012.</w:t>
      </w:r>
    </w:p>
    <w:p w14:paraId="20ED1072" w14:textId="77777777" w:rsidR="00102D70" w:rsidRPr="00102D70" w:rsidRDefault="00102D70">
      <w:pPr>
        <w:pStyle w:val="ListParagraph"/>
        <w:numPr>
          <w:ilvl w:val="0"/>
          <w:numId w:val="10"/>
        </w:numPr>
        <w:tabs>
          <w:tab w:val="left" w:pos="3495"/>
        </w:tabs>
        <w:jc w:val="both"/>
        <w:rPr>
          <w:rFonts w:ascii="Times New Roman" w:hAnsi="Times New Roman" w:cs="Times New Roman"/>
        </w:rPr>
      </w:pPr>
      <w:r w:rsidRPr="00102D70">
        <w:rPr>
          <w:rFonts w:ascii="Times New Roman" w:hAnsi="Times New Roman" w:cs="Times New Roman"/>
          <w:lang w:val="en-IN"/>
        </w:rPr>
        <w:lastRenderedPageBreak/>
        <w:t>Balakrishnan, A. (2015). Therapeutic uses of peppermint-a review. </w:t>
      </w:r>
      <w:r w:rsidRPr="00102D70">
        <w:rPr>
          <w:rFonts w:ascii="Times New Roman" w:hAnsi="Times New Roman" w:cs="Times New Roman"/>
          <w:i/>
          <w:iCs/>
          <w:lang w:val="en-IN"/>
        </w:rPr>
        <w:t>Journal of pharmaceutical sciences and research</w:t>
      </w:r>
      <w:r w:rsidRPr="00102D70">
        <w:rPr>
          <w:rFonts w:ascii="Times New Roman" w:hAnsi="Times New Roman" w:cs="Times New Roman"/>
          <w:lang w:val="en-IN"/>
        </w:rPr>
        <w:t>, </w:t>
      </w:r>
      <w:r w:rsidRPr="00102D70">
        <w:rPr>
          <w:rFonts w:ascii="Times New Roman" w:hAnsi="Times New Roman" w:cs="Times New Roman"/>
          <w:i/>
          <w:iCs/>
          <w:lang w:val="en-IN"/>
        </w:rPr>
        <w:t>7</w:t>
      </w:r>
      <w:r w:rsidRPr="00102D70">
        <w:rPr>
          <w:rFonts w:ascii="Times New Roman" w:hAnsi="Times New Roman" w:cs="Times New Roman"/>
          <w:lang w:val="en-IN"/>
        </w:rPr>
        <w:t>(7), 474.</w:t>
      </w:r>
    </w:p>
    <w:p w14:paraId="7502A6A5" w14:textId="77777777" w:rsidR="00102D70" w:rsidRPr="00102D70" w:rsidRDefault="00102D70">
      <w:pPr>
        <w:pStyle w:val="ListParagraph"/>
        <w:numPr>
          <w:ilvl w:val="0"/>
          <w:numId w:val="10"/>
        </w:numPr>
        <w:tabs>
          <w:tab w:val="left" w:pos="3495"/>
        </w:tabs>
        <w:jc w:val="both"/>
        <w:rPr>
          <w:rFonts w:ascii="Times New Roman" w:hAnsi="Times New Roman" w:cs="Times New Roman"/>
        </w:rPr>
      </w:pPr>
      <w:proofErr w:type="spellStart"/>
      <w:r w:rsidRPr="00102D70">
        <w:rPr>
          <w:rFonts w:ascii="Times New Roman" w:hAnsi="Times New Roman" w:cs="Times New Roman"/>
          <w:lang w:val="en-IN"/>
        </w:rPr>
        <w:t>Maskare</w:t>
      </w:r>
      <w:proofErr w:type="spellEnd"/>
      <w:r w:rsidRPr="00102D70">
        <w:rPr>
          <w:rFonts w:ascii="Times New Roman" w:hAnsi="Times New Roman" w:cs="Times New Roman"/>
          <w:lang w:val="en-IN"/>
        </w:rPr>
        <w:t xml:space="preserve">, R. G., Agrawal, A. P., Pal, M. S., </w:t>
      </w:r>
      <w:proofErr w:type="spellStart"/>
      <w:r w:rsidRPr="00102D70">
        <w:rPr>
          <w:rFonts w:ascii="Times New Roman" w:hAnsi="Times New Roman" w:cs="Times New Roman"/>
          <w:lang w:val="en-IN"/>
        </w:rPr>
        <w:t>Yerne</w:t>
      </w:r>
      <w:proofErr w:type="spellEnd"/>
      <w:r w:rsidRPr="00102D70">
        <w:rPr>
          <w:rFonts w:ascii="Times New Roman" w:hAnsi="Times New Roman" w:cs="Times New Roman"/>
          <w:lang w:val="en-IN"/>
        </w:rPr>
        <w:t xml:space="preserve">, J. R., Chaudhri, M., Bawankar, A. R., &amp; </w:t>
      </w:r>
      <w:proofErr w:type="spellStart"/>
      <w:r w:rsidRPr="00102D70">
        <w:rPr>
          <w:rFonts w:ascii="Times New Roman" w:hAnsi="Times New Roman" w:cs="Times New Roman"/>
          <w:lang w:val="en-IN"/>
        </w:rPr>
        <w:t>Sonkusre</w:t>
      </w:r>
      <w:proofErr w:type="spellEnd"/>
      <w:r w:rsidRPr="00102D70">
        <w:rPr>
          <w:rFonts w:ascii="Times New Roman" w:hAnsi="Times New Roman" w:cs="Times New Roman"/>
          <w:lang w:val="en-IN"/>
        </w:rPr>
        <w:t>, G. B. (2022). A review on new herbal remedies for treatment of mouth ulcer. </w:t>
      </w:r>
      <w:r w:rsidRPr="00102D70">
        <w:rPr>
          <w:rFonts w:ascii="Times New Roman" w:hAnsi="Times New Roman" w:cs="Times New Roman"/>
          <w:i/>
          <w:iCs/>
          <w:lang w:val="en-IN"/>
        </w:rPr>
        <w:t>Asian Journal of Pharmaceutical Research</w:t>
      </w:r>
      <w:r w:rsidRPr="00102D70">
        <w:rPr>
          <w:rFonts w:ascii="Times New Roman" w:hAnsi="Times New Roman" w:cs="Times New Roman"/>
          <w:lang w:val="en-IN"/>
        </w:rPr>
        <w:t>, </w:t>
      </w:r>
      <w:r w:rsidRPr="00102D70">
        <w:rPr>
          <w:rFonts w:ascii="Times New Roman" w:hAnsi="Times New Roman" w:cs="Times New Roman"/>
          <w:i/>
          <w:iCs/>
          <w:lang w:val="en-IN"/>
        </w:rPr>
        <w:t>12</w:t>
      </w:r>
      <w:r w:rsidRPr="00102D70">
        <w:rPr>
          <w:rFonts w:ascii="Times New Roman" w:hAnsi="Times New Roman" w:cs="Times New Roman"/>
          <w:lang w:val="en-IN"/>
        </w:rPr>
        <w:t>(2), 162-6.</w:t>
      </w:r>
    </w:p>
    <w:p w14:paraId="64A42B43" w14:textId="77777777" w:rsidR="00EF4FD4" w:rsidRPr="00EF4FD4" w:rsidRDefault="00EF4FD4">
      <w:pPr>
        <w:pStyle w:val="ListParagraph"/>
        <w:numPr>
          <w:ilvl w:val="0"/>
          <w:numId w:val="10"/>
        </w:numPr>
        <w:tabs>
          <w:tab w:val="left" w:pos="3495"/>
        </w:tabs>
        <w:jc w:val="both"/>
        <w:rPr>
          <w:rFonts w:ascii="Times New Roman" w:hAnsi="Times New Roman" w:cs="Times New Roman"/>
        </w:rPr>
      </w:pPr>
      <w:proofErr w:type="spellStart"/>
      <w:r w:rsidRPr="00EF4FD4">
        <w:rPr>
          <w:rFonts w:ascii="Times New Roman" w:hAnsi="Times New Roman" w:cs="Times New Roman"/>
          <w:lang w:val="en-IN"/>
        </w:rPr>
        <w:t>Bhambar</w:t>
      </w:r>
      <w:proofErr w:type="spellEnd"/>
      <w:r w:rsidRPr="00EF4FD4">
        <w:rPr>
          <w:rFonts w:ascii="Times New Roman" w:hAnsi="Times New Roman" w:cs="Times New Roman"/>
          <w:lang w:val="en-IN"/>
        </w:rPr>
        <w:t>, R. S. (2021). A Review on Antimicrobial Activity of Psidium guajava L. leaves on different microbial species, antioxidant activity profile and herbal formulations. </w:t>
      </w:r>
      <w:r w:rsidRPr="00EF4FD4">
        <w:rPr>
          <w:rFonts w:ascii="Times New Roman" w:hAnsi="Times New Roman" w:cs="Times New Roman"/>
          <w:i/>
          <w:iCs/>
          <w:lang w:val="en-IN"/>
        </w:rPr>
        <w:t>Journal of Pharmaceutical Sciences and Research</w:t>
      </w:r>
      <w:r w:rsidRPr="00EF4FD4">
        <w:rPr>
          <w:rFonts w:ascii="Times New Roman" w:hAnsi="Times New Roman" w:cs="Times New Roman"/>
          <w:lang w:val="en-IN"/>
        </w:rPr>
        <w:t>, </w:t>
      </w:r>
      <w:r w:rsidRPr="00EF4FD4">
        <w:rPr>
          <w:rFonts w:ascii="Times New Roman" w:hAnsi="Times New Roman" w:cs="Times New Roman"/>
          <w:i/>
          <w:iCs/>
          <w:lang w:val="en-IN"/>
        </w:rPr>
        <w:t>13</w:t>
      </w:r>
      <w:r w:rsidRPr="00EF4FD4">
        <w:rPr>
          <w:rFonts w:ascii="Times New Roman" w:hAnsi="Times New Roman" w:cs="Times New Roman"/>
          <w:lang w:val="en-IN"/>
        </w:rPr>
        <w:t>(7), 406-411.</w:t>
      </w:r>
    </w:p>
    <w:p w14:paraId="32A85F72" w14:textId="77777777" w:rsidR="00EF4FD4" w:rsidRPr="00EF4FD4" w:rsidRDefault="00EF4FD4">
      <w:pPr>
        <w:pStyle w:val="ListParagraph"/>
        <w:numPr>
          <w:ilvl w:val="0"/>
          <w:numId w:val="10"/>
        </w:numPr>
        <w:tabs>
          <w:tab w:val="left" w:pos="3495"/>
        </w:tabs>
        <w:jc w:val="both"/>
        <w:rPr>
          <w:rFonts w:ascii="Times New Roman" w:hAnsi="Times New Roman" w:cs="Times New Roman"/>
        </w:rPr>
      </w:pPr>
      <w:r w:rsidRPr="00EF4FD4">
        <w:rPr>
          <w:rFonts w:ascii="Times New Roman" w:hAnsi="Times New Roman" w:cs="Times New Roman"/>
          <w:lang w:val="en-IN"/>
        </w:rPr>
        <w:t>Luo, Y., Peng, B., Wei, W., Tian, X., &amp; Wu, Z. (2019). Antioxidant and anti-diabetic activities of polysaccharides from guava leaves. </w:t>
      </w:r>
      <w:r w:rsidRPr="00EF4FD4">
        <w:rPr>
          <w:rFonts w:ascii="Times New Roman" w:hAnsi="Times New Roman" w:cs="Times New Roman"/>
          <w:i/>
          <w:iCs/>
          <w:lang w:val="en-IN"/>
        </w:rPr>
        <w:t>Molecules</w:t>
      </w:r>
      <w:r w:rsidRPr="00EF4FD4">
        <w:rPr>
          <w:rFonts w:ascii="Times New Roman" w:hAnsi="Times New Roman" w:cs="Times New Roman"/>
          <w:lang w:val="en-IN"/>
        </w:rPr>
        <w:t>, </w:t>
      </w:r>
      <w:r w:rsidRPr="00EF4FD4">
        <w:rPr>
          <w:rFonts w:ascii="Times New Roman" w:hAnsi="Times New Roman" w:cs="Times New Roman"/>
          <w:i/>
          <w:iCs/>
          <w:lang w:val="en-IN"/>
        </w:rPr>
        <w:t>24</w:t>
      </w:r>
      <w:r w:rsidRPr="00EF4FD4">
        <w:rPr>
          <w:rFonts w:ascii="Times New Roman" w:hAnsi="Times New Roman" w:cs="Times New Roman"/>
          <w:lang w:val="en-IN"/>
        </w:rPr>
        <w:t>(7), 1343.</w:t>
      </w:r>
    </w:p>
    <w:p w14:paraId="59692BDE" w14:textId="77777777" w:rsidR="00EF4FD4" w:rsidRPr="00EF4FD4" w:rsidRDefault="00EF4FD4">
      <w:pPr>
        <w:pStyle w:val="ListParagraph"/>
        <w:numPr>
          <w:ilvl w:val="0"/>
          <w:numId w:val="10"/>
        </w:numPr>
        <w:tabs>
          <w:tab w:val="left" w:pos="3495"/>
        </w:tabs>
        <w:jc w:val="both"/>
        <w:rPr>
          <w:rFonts w:ascii="Times New Roman" w:hAnsi="Times New Roman" w:cs="Times New Roman"/>
        </w:rPr>
      </w:pPr>
      <w:r w:rsidRPr="00EF4FD4">
        <w:rPr>
          <w:rFonts w:ascii="Times New Roman" w:hAnsi="Times New Roman" w:cs="Times New Roman"/>
          <w:lang w:val="en-IN"/>
        </w:rPr>
        <w:t>Manikandan, R., &amp; Anand, A. V. (2015). A Review on Antioxidant activity of Psidium guajava. </w:t>
      </w:r>
      <w:r w:rsidRPr="00EF4FD4">
        <w:rPr>
          <w:rFonts w:ascii="Times New Roman" w:hAnsi="Times New Roman" w:cs="Times New Roman"/>
          <w:i/>
          <w:iCs/>
          <w:lang w:val="en-IN"/>
        </w:rPr>
        <w:t>Research Journal of Pharmacy and Technology</w:t>
      </w:r>
      <w:r w:rsidRPr="00EF4FD4">
        <w:rPr>
          <w:rFonts w:ascii="Times New Roman" w:hAnsi="Times New Roman" w:cs="Times New Roman"/>
          <w:lang w:val="en-IN"/>
        </w:rPr>
        <w:t>, </w:t>
      </w:r>
      <w:r w:rsidRPr="00EF4FD4">
        <w:rPr>
          <w:rFonts w:ascii="Times New Roman" w:hAnsi="Times New Roman" w:cs="Times New Roman"/>
          <w:i/>
          <w:iCs/>
          <w:lang w:val="en-IN"/>
        </w:rPr>
        <w:t>8</w:t>
      </w:r>
      <w:r w:rsidRPr="00EF4FD4">
        <w:rPr>
          <w:rFonts w:ascii="Times New Roman" w:hAnsi="Times New Roman" w:cs="Times New Roman"/>
          <w:lang w:val="en-IN"/>
        </w:rPr>
        <w:t>(3), 339-342.</w:t>
      </w:r>
    </w:p>
    <w:p w14:paraId="52C40DBD" w14:textId="77777777" w:rsidR="00190727" w:rsidRPr="00190727" w:rsidRDefault="00190727">
      <w:pPr>
        <w:pStyle w:val="ListParagraph"/>
        <w:numPr>
          <w:ilvl w:val="0"/>
          <w:numId w:val="10"/>
        </w:numPr>
        <w:tabs>
          <w:tab w:val="left" w:pos="3495"/>
        </w:tabs>
        <w:jc w:val="both"/>
        <w:rPr>
          <w:rFonts w:ascii="Times New Roman" w:hAnsi="Times New Roman" w:cs="Times New Roman"/>
        </w:rPr>
      </w:pPr>
      <w:r w:rsidRPr="00190727">
        <w:rPr>
          <w:rFonts w:ascii="Times New Roman" w:hAnsi="Times New Roman" w:cs="Times New Roman"/>
          <w:lang w:val="en-IN"/>
        </w:rPr>
        <w:t xml:space="preserve">Ho, T. J., Tsai, P. H., Hsieh, C. H., Lin, J. H., Lin, Y. W., Wu, J. R., &amp; Chen, H. P. (2022). Role of herbal extracts of Catechu from </w:t>
      </w:r>
      <w:proofErr w:type="spellStart"/>
      <w:r w:rsidRPr="00190727">
        <w:rPr>
          <w:rFonts w:ascii="Times New Roman" w:hAnsi="Times New Roman" w:cs="Times New Roman"/>
          <w:lang w:val="en-IN"/>
        </w:rPr>
        <w:t>Uncaria</w:t>
      </w:r>
      <w:proofErr w:type="spellEnd"/>
      <w:r w:rsidRPr="00190727">
        <w:rPr>
          <w:rFonts w:ascii="Times New Roman" w:hAnsi="Times New Roman" w:cs="Times New Roman"/>
          <w:lang w:val="en-IN"/>
        </w:rPr>
        <w:t xml:space="preserve"> </w:t>
      </w:r>
      <w:proofErr w:type="spellStart"/>
      <w:r w:rsidRPr="00190727">
        <w:rPr>
          <w:rFonts w:ascii="Times New Roman" w:hAnsi="Times New Roman" w:cs="Times New Roman"/>
          <w:lang w:val="en-IN"/>
        </w:rPr>
        <w:t>gambir</w:t>
      </w:r>
      <w:proofErr w:type="spellEnd"/>
      <w:r w:rsidRPr="00190727">
        <w:rPr>
          <w:rFonts w:ascii="Times New Roman" w:hAnsi="Times New Roman" w:cs="Times New Roman"/>
          <w:lang w:val="en-IN"/>
        </w:rPr>
        <w:t xml:space="preserve"> in the treatment of Chronic Diabetic wounds. </w:t>
      </w:r>
      <w:r w:rsidRPr="00190727">
        <w:rPr>
          <w:rFonts w:ascii="Times New Roman" w:hAnsi="Times New Roman" w:cs="Times New Roman"/>
          <w:i/>
          <w:iCs/>
          <w:lang w:val="en-IN"/>
        </w:rPr>
        <w:t>Pharmaceuticals</w:t>
      </w:r>
      <w:r w:rsidRPr="00190727">
        <w:rPr>
          <w:rFonts w:ascii="Times New Roman" w:hAnsi="Times New Roman" w:cs="Times New Roman"/>
          <w:lang w:val="en-IN"/>
        </w:rPr>
        <w:t>, </w:t>
      </w:r>
      <w:r w:rsidRPr="00190727">
        <w:rPr>
          <w:rFonts w:ascii="Times New Roman" w:hAnsi="Times New Roman" w:cs="Times New Roman"/>
          <w:i/>
          <w:iCs/>
          <w:lang w:val="en-IN"/>
        </w:rPr>
        <w:t>16</w:t>
      </w:r>
      <w:r w:rsidRPr="00190727">
        <w:rPr>
          <w:rFonts w:ascii="Times New Roman" w:hAnsi="Times New Roman" w:cs="Times New Roman"/>
          <w:lang w:val="en-IN"/>
        </w:rPr>
        <w:t>(1), 66.</w:t>
      </w:r>
    </w:p>
    <w:p w14:paraId="42A64F7E" w14:textId="77777777" w:rsidR="00904F48" w:rsidRPr="00904F48" w:rsidRDefault="00904F48">
      <w:pPr>
        <w:pStyle w:val="ListParagraph"/>
        <w:numPr>
          <w:ilvl w:val="0"/>
          <w:numId w:val="10"/>
        </w:numPr>
        <w:tabs>
          <w:tab w:val="left" w:pos="3495"/>
        </w:tabs>
        <w:jc w:val="both"/>
        <w:rPr>
          <w:rFonts w:ascii="Times New Roman" w:hAnsi="Times New Roman" w:cs="Times New Roman"/>
        </w:rPr>
      </w:pPr>
      <w:r w:rsidRPr="00904F48">
        <w:rPr>
          <w:rFonts w:ascii="Times New Roman" w:hAnsi="Times New Roman" w:cs="Times New Roman"/>
          <w:lang w:val="en-IN"/>
        </w:rPr>
        <w:t xml:space="preserve">Misal, G., Dixit, G., &amp; </w:t>
      </w:r>
      <w:proofErr w:type="spellStart"/>
      <w:r w:rsidRPr="00904F48">
        <w:rPr>
          <w:rFonts w:ascii="Times New Roman" w:hAnsi="Times New Roman" w:cs="Times New Roman"/>
          <w:lang w:val="en-IN"/>
        </w:rPr>
        <w:t>Gulkari</w:t>
      </w:r>
      <w:proofErr w:type="spellEnd"/>
      <w:r w:rsidRPr="00904F48">
        <w:rPr>
          <w:rFonts w:ascii="Times New Roman" w:hAnsi="Times New Roman" w:cs="Times New Roman"/>
          <w:lang w:val="en-IN"/>
        </w:rPr>
        <w:t>, V. (2012). Formulation and evaluation of herbal gel. </w:t>
      </w:r>
      <w:r w:rsidRPr="00904F48">
        <w:rPr>
          <w:rFonts w:ascii="Times New Roman" w:hAnsi="Times New Roman" w:cs="Times New Roman"/>
          <w:i/>
          <w:iCs/>
          <w:lang w:val="en-IN"/>
        </w:rPr>
        <w:t xml:space="preserve">Indian J </w:t>
      </w:r>
      <w:proofErr w:type="spellStart"/>
      <w:r w:rsidRPr="00904F48">
        <w:rPr>
          <w:rFonts w:ascii="Times New Roman" w:hAnsi="Times New Roman" w:cs="Times New Roman"/>
          <w:i/>
          <w:iCs/>
          <w:lang w:val="en-IN"/>
        </w:rPr>
        <w:t>nat</w:t>
      </w:r>
      <w:proofErr w:type="spellEnd"/>
      <w:r w:rsidRPr="00904F48">
        <w:rPr>
          <w:rFonts w:ascii="Times New Roman" w:hAnsi="Times New Roman" w:cs="Times New Roman"/>
          <w:i/>
          <w:iCs/>
          <w:lang w:val="en-IN"/>
        </w:rPr>
        <w:t xml:space="preserve"> prod </w:t>
      </w:r>
      <w:proofErr w:type="spellStart"/>
      <w:r w:rsidRPr="00904F48">
        <w:rPr>
          <w:rFonts w:ascii="Times New Roman" w:hAnsi="Times New Roman" w:cs="Times New Roman"/>
          <w:i/>
          <w:iCs/>
          <w:lang w:val="en-IN"/>
        </w:rPr>
        <w:t>resour</w:t>
      </w:r>
      <w:proofErr w:type="spellEnd"/>
      <w:r w:rsidRPr="00904F48">
        <w:rPr>
          <w:rFonts w:ascii="Times New Roman" w:hAnsi="Times New Roman" w:cs="Times New Roman"/>
          <w:lang w:val="en-IN"/>
        </w:rPr>
        <w:t>, </w:t>
      </w:r>
      <w:r w:rsidRPr="00904F48">
        <w:rPr>
          <w:rFonts w:ascii="Times New Roman" w:hAnsi="Times New Roman" w:cs="Times New Roman"/>
          <w:i/>
          <w:iCs/>
          <w:lang w:val="en-IN"/>
        </w:rPr>
        <w:t>3</w:t>
      </w:r>
      <w:r w:rsidRPr="00904F48">
        <w:rPr>
          <w:rFonts w:ascii="Times New Roman" w:hAnsi="Times New Roman" w:cs="Times New Roman"/>
          <w:lang w:val="en-IN"/>
        </w:rPr>
        <w:t>(4), 501-505.</w:t>
      </w:r>
    </w:p>
    <w:p w14:paraId="26D14CC2" w14:textId="77777777" w:rsidR="00904F48" w:rsidRPr="00904F48" w:rsidRDefault="00904F48">
      <w:pPr>
        <w:pStyle w:val="ListParagraph"/>
        <w:numPr>
          <w:ilvl w:val="0"/>
          <w:numId w:val="10"/>
        </w:numPr>
        <w:tabs>
          <w:tab w:val="left" w:pos="3495"/>
        </w:tabs>
        <w:jc w:val="both"/>
        <w:rPr>
          <w:rFonts w:ascii="Times New Roman" w:hAnsi="Times New Roman" w:cs="Times New Roman"/>
        </w:rPr>
      </w:pPr>
      <w:r w:rsidRPr="00904F48">
        <w:rPr>
          <w:rFonts w:ascii="Times New Roman" w:hAnsi="Times New Roman" w:cs="Times New Roman"/>
          <w:lang w:val="en-IN"/>
        </w:rPr>
        <w:t xml:space="preserve">Haque, M., Singh, A. K., Maurya, S. K., &amp; Seth, A. (2014). Formulation development, </w:t>
      </w:r>
      <w:proofErr w:type="spellStart"/>
      <w:r w:rsidRPr="00904F48">
        <w:rPr>
          <w:rFonts w:ascii="Times New Roman" w:hAnsi="Times New Roman" w:cs="Times New Roman"/>
          <w:lang w:val="en-IN"/>
        </w:rPr>
        <w:t>physico</w:t>
      </w:r>
      <w:proofErr w:type="spellEnd"/>
      <w:r w:rsidRPr="00904F48">
        <w:rPr>
          <w:rFonts w:ascii="Times New Roman" w:hAnsi="Times New Roman" w:cs="Times New Roman"/>
          <w:lang w:val="en-IN"/>
        </w:rPr>
        <w:t>-chemical characterization and evaluation of anti-microbial activity of herbal tooth gel. </w:t>
      </w:r>
      <w:r w:rsidRPr="00904F48">
        <w:rPr>
          <w:rFonts w:ascii="Times New Roman" w:hAnsi="Times New Roman" w:cs="Times New Roman"/>
          <w:i/>
          <w:iCs/>
          <w:lang w:val="en-IN"/>
        </w:rPr>
        <w:t>J Chem Pharm Res</w:t>
      </w:r>
      <w:r w:rsidRPr="00904F48">
        <w:rPr>
          <w:rFonts w:ascii="Times New Roman" w:hAnsi="Times New Roman" w:cs="Times New Roman"/>
          <w:lang w:val="en-IN"/>
        </w:rPr>
        <w:t>, </w:t>
      </w:r>
      <w:r w:rsidRPr="00904F48">
        <w:rPr>
          <w:rFonts w:ascii="Times New Roman" w:hAnsi="Times New Roman" w:cs="Times New Roman"/>
          <w:i/>
          <w:iCs/>
          <w:lang w:val="en-IN"/>
        </w:rPr>
        <w:t>6</w:t>
      </w:r>
      <w:r w:rsidRPr="00904F48">
        <w:rPr>
          <w:rFonts w:ascii="Times New Roman" w:hAnsi="Times New Roman" w:cs="Times New Roman"/>
          <w:lang w:val="en-IN"/>
        </w:rPr>
        <w:t>(3), 1279-85.</w:t>
      </w:r>
    </w:p>
    <w:p w14:paraId="2E0295E0" w14:textId="10479FFC" w:rsidR="00212D4B" w:rsidRPr="00212D4B" w:rsidRDefault="00212D4B">
      <w:pPr>
        <w:pStyle w:val="ListParagraph"/>
        <w:numPr>
          <w:ilvl w:val="0"/>
          <w:numId w:val="10"/>
        </w:numPr>
        <w:tabs>
          <w:tab w:val="left" w:pos="3495"/>
        </w:tabs>
        <w:jc w:val="both"/>
        <w:rPr>
          <w:rFonts w:ascii="Times New Roman" w:hAnsi="Times New Roman" w:cs="Times New Roman"/>
        </w:rPr>
      </w:pPr>
      <w:r w:rsidRPr="00212D4B">
        <w:rPr>
          <w:rFonts w:ascii="Times New Roman" w:hAnsi="Times New Roman" w:cs="Times New Roman"/>
        </w:rPr>
        <w:t xml:space="preserve">Rowe, R. C., Sheskey, P. J., &amp; Weller, P. J. (Eds.). (2006). Handbook of pharmaceutical excipients (Vol. 6, pp. 94-96). </w:t>
      </w:r>
      <w:r w:rsidRPr="00904F48">
        <w:rPr>
          <w:rFonts w:ascii="Times New Roman" w:hAnsi="Times New Roman" w:cs="Times New Roman"/>
          <w:i/>
          <w:iCs/>
        </w:rPr>
        <w:t>London: Pharmaceutical press</w:t>
      </w:r>
      <w:r w:rsidRPr="00212D4B">
        <w:rPr>
          <w:rFonts w:ascii="Times New Roman" w:hAnsi="Times New Roman" w:cs="Times New Roman"/>
        </w:rPr>
        <w:t>.</w:t>
      </w:r>
    </w:p>
    <w:p w14:paraId="63DA797F" w14:textId="77777777" w:rsidR="00740180" w:rsidRPr="00740180" w:rsidRDefault="00740180">
      <w:pPr>
        <w:pStyle w:val="ListParagraph"/>
        <w:numPr>
          <w:ilvl w:val="0"/>
          <w:numId w:val="10"/>
        </w:numPr>
        <w:tabs>
          <w:tab w:val="left" w:pos="3495"/>
        </w:tabs>
        <w:jc w:val="both"/>
        <w:rPr>
          <w:rFonts w:ascii="Times New Roman" w:hAnsi="Times New Roman" w:cs="Times New Roman"/>
        </w:rPr>
      </w:pPr>
      <w:r w:rsidRPr="00740180">
        <w:rPr>
          <w:rFonts w:ascii="Times New Roman" w:hAnsi="Times New Roman" w:cs="Times New Roman"/>
          <w:lang w:val="en-IN"/>
        </w:rPr>
        <w:t>Allen, L., &amp; Ansel, H. C. (2013). </w:t>
      </w:r>
      <w:r w:rsidRPr="00740180">
        <w:rPr>
          <w:rFonts w:ascii="Times New Roman" w:hAnsi="Times New Roman" w:cs="Times New Roman"/>
          <w:i/>
          <w:iCs/>
          <w:lang w:val="en-IN"/>
        </w:rPr>
        <w:t>Ansel's pharmaceutical dosage forms and drug delivery systems</w:t>
      </w:r>
      <w:r w:rsidRPr="00740180">
        <w:rPr>
          <w:rFonts w:ascii="Times New Roman" w:hAnsi="Times New Roman" w:cs="Times New Roman"/>
          <w:lang w:val="en-IN"/>
        </w:rPr>
        <w:t>. Lippincott Williams &amp; Wilkins.</w:t>
      </w:r>
    </w:p>
    <w:p w14:paraId="147D10FD" w14:textId="77777777" w:rsidR="00265AB6" w:rsidRPr="00265AB6" w:rsidRDefault="00265AB6">
      <w:pPr>
        <w:pStyle w:val="ListParagraph"/>
        <w:numPr>
          <w:ilvl w:val="0"/>
          <w:numId w:val="10"/>
        </w:numPr>
        <w:tabs>
          <w:tab w:val="left" w:pos="3495"/>
        </w:tabs>
        <w:jc w:val="both"/>
        <w:rPr>
          <w:rFonts w:ascii="Times New Roman" w:hAnsi="Times New Roman" w:cs="Times New Roman"/>
        </w:rPr>
      </w:pPr>
      <w:r w:rsidRPr="00265AB6">
        <w:rPr>
          <w:rFonts w:ascii="Times New Roman" w:hAnsi="Times New Roman" w:cs="Times New Roman"/>
          <w:lang w:val="en-IN"/>
        </w:rPr>
        <w:t xml:space="preserve">Middleton Jr, E., </w:t>
      </w:r>
      <w:proofErr w:type="spellStart"/>
      <w:r w:rsidRPr="00265AB6">
        <w:rPr>
          <w:rFonts w:ascii="Times New Roman" w:hAnsi="Times New Roman" w:cs="Times New Roman"/>
          <w:lang w:val="en-IN"/>
        </w:rPr>
        <w:t>Kandaswami</w:t>
      </w:r>
      <w:proofErr w:type="spellEnd"/>
      <w:r w:rsidRPr="00265AB6">
        <w:rPr>
          <w:rFonts w:ascii="Times New Roman" w:hAnsi="Times New Roman" w:cs="Times New Roman"/>
          <w:lang w:val="en-IN"/>
        </w:rPr>
        <w:t xml:space="preserve">, C., &amp; </w:t>
      </w:r>
      <w:proofErr w:type="spellStart"/>
      <w:r w:rsidRPr="00265AB6">
        <w:rPr>
          <w:rFonts w:ascii="Times New Roman" w:hAnsi="Times New Roman" w:cs="Times New Roman"/>
          <w:lang w:val="en-IN"/>
        </w:rPr>
        <w:t>Theoharides</w:t>
      </w:r>
      <w:proofErr w:type="spellEnd"/>
      <w:r w:rsidRPr="00265AB6">
        <w:rPr>
          <w:rFonts w:ascii="Times New Roman" w:hAnsi="Times New Roman" w:cs="Times New Roman"/>
          <w:lang w:val="en-IN"/>
        </w:rPr>
        <w:t>, T. C. (2000). The effects of plant flavonoids on mammalian cells: implications for inflammation, heart disease, and cancer. </w:t>
      </w:r>
      <w:r w:rsidRPr="00265AB6">
        <w:rPr>
          <w:rFonts w:ascii="Times New Roman" w:hAnsi="Times New Roman" w:cs="Times New Roman"/>
          <w:i/>
          <w:iCs/>
          <w:lang w:val="en-IN"/>
        </w:rPr>
        <w:t>Pharmacological reviews</w:t>
      </w:r>
      <w:r w:rsidRPr="00265AB6">
        <w:rPr>
          <w:rFonts w:ascii="Times New Roman" w:hAnsi="Times New Roman" w:cs="Times New Roman"/>
          <w:lang w:val="en-IN"/>
        </w:rPr>
        <w:t>, </w:t>
      </w:r>
      <w:r w:rsidRPr="00265AB6">
        <w:rPr>
          <w:rFonts w:ascii="Times New Roman" w:hAnsi="Times New Roman" w:cs="Times New Roman"/>
          <w:i/>
          <w:iCs/>
          <w:lang w:val="en-IN"/>
        </w:rPr>
        <w:t>52</w:t>
      </w:r>
      <w:r w:rsidRPr="00265AB6">
        <w:rPr>
          <w:rFonts w:ascii="Times New Roman" w:hAnsi="Times New Roman" w:cs="Times New Roman"/>
          <w:lang w:val="en-IN"/>
        </w:rPr>
        <w:t>(4), 673-751.</w:t>
      </w:r>
    </w:p>
    <w:p w14:paraId="465796E0" w14:textId="16A6B511" w:rsidR="00A96874" w:rsidRPr="00A96874" w:rsidRDefault="00A96874">
      <w:pPr>
        <w:pStyle w:val="ListParagraph"/>
        <w:numPr>
          <w:ilvl w:val="0"/>
          <w:numId w:val="10"/>
        </w:numPr>
        <w:tabs>
          <w:tab w:val="left" w:pos="3495"/>
        </w:tabs>
        <w:jc w:val="both"/>
        <w:rPr>
          <w:rFonts w:ascii="Times New Roman" w:hAnsi="Times New Roman" w:cs="Times New Roman"/>
        </w:rPr>
      </w:pPr>
      <w:r w:rsidRPr="00A96874">
        <w:rPr>
          <w:rFonts w:ascii="Times New Roman" w:hAnsi="Times New Roman" w:cs="Times New Roman"/>
          <w:lang w:val="en-IN"/>
        </w:rPr>
        <w:t>Stohs, S. J., &amp; Bagchi, D. (2015). Antioxidant, anti‐inflammatory, and chemoprotective properties of Acacia catechu heartwood extracts. </w:t>
      </w:r>
      <w:r w:rsidRPr="00A96874">
        <w:rPr>
          <w:rFonts w:ascii="Times New Roman" w:hAnsi="Times New Roman" w:cs="Times New Roman"/>
          <w:i/>
          <w:iCs/>
          <w:lang w:val="en-IN"/>
        </w:rPr>
        <w:t>Phytotherapy research</w:t>
      </w:r>
      <w:r w:rsidRPr="00A96874">
        <w:rPr>
          <w:rFonts w:ascii="Times New Roman" w:hAnsi="Times New Roman" w:cs="Times New Roman"/>
          <w:lang w:val="en-IN"/>
        </w:rPr>
        <w:t>, </w:t>
      </w:r>
      <w:r w:rsidRPr="00A96874">
        <w:rPr>
          <w:rFonts w:ascii="Times New Roman" w:hAnsi="Times New Roman" w:cs="Times New Roman"/>
          <w:i/>
          <w:iCs/>
          <w:lang w:val="en-IN"/>
        </w:rPr>
        <w:t>29</w:t>
      </w:r>
      <w:r w:rsidRPr="00A96874">
        <w:rPr>
          <w:rFonts w:ascii="Times New Roman" w:hAnsi="Times New Roman" w:cs="Times New Roman"/>
          <w:lang w:val="en-IN"/>
        </w:rPr>
        <w:t>(6), 818-824.</w:t>
      </w:r>
    </w:p>
    <w:p w14:paraId="3D05F015" w14:textId="77777777" w:rsidR="00265AB6" w:rsidRPr="00265AB6" w:rsidRDefault="00265AB6">
      <w:pPr>
        <w:pStyle w:val="ListParagraph"/>
        <w:numPr>
          <w:ilvl w:val="0"/>
          <w:numId w:val="10"/>
        </w:numPr>
        <w:tabs>
          <w:tab w:val="left" w:pos="3495"/>
        </w:tabs>
        <w:jc w:val="both"/>
        <w:rPr>
          <w:rFonts w:ascii="Times New Roman" w:hAnsi="Times New Roman" w:cs="Times New Roman"/>
        </w:rPr>
      </w:pPr>
      <w:r w:rsidRPr="00265AB6">
        <w:rPr>
          <w:rFonts w:ascii="Times New Roman" w:hAnsi="Times New Roman" w:cs="Times New Roman"/>
          <w:lang w:val="en-IN"/>
        </w:rPr>
        <w:t>Scalbert, A. (1991). Antimicrobial properties of tannins. </w:t>
      </w:r>
      <w:r w:rsidRPr="00265AB6">
        <w:rPr>
          <w:rFonts w:ascii="Times New Roman" w:hAnsi="Times New Roman" w:cs="Times New Roman"/>
          <w:i/>
          <w:iCs/>
          <w:lang w:val="en-IN"/>
        </w:rPr>
        <w:t>Phytochemistry</w:t>
      </w:r>
      <w:r w:rsidRPr="00265AB6">
        <w:rPr>
          <w:rFonts w:ascii="Times New Roman" w:hAnsi="Times New Roman" w:cs="Times New Roman"/>
          <w:lang w:val="en-IN"/>
        </w:rPr>
        <w:t>, </w:t>
      </w:r>
      <w:r w:rsidRPr="00265AB6">
        <w:rPr>
          <w:rFonts w:ascii="Times New Roman" w:hAnsi="Times New Roman" w:cs="Times New Roman"/>
          <w:i/>
          <w:iCs/>
          <w:lang w:val="en-IN"/>
        </w:rPr>
        <w:t>30</w:t>
      </w:r>
      <w:r w:rsidRPr="00265AB6">
        <w:rPr>
          <w:rFonts w:ascii="Times New Roman" w:hAnsi="Times New Roman" w:cs="Times New Roman"/>
          <w:lang w:val="en-IN"/>
        </w:rPr>
        <w:t>(12), 3875-3883.</w:t>
      </w:r>
    </w:p>
    <w:p w14:paraId="1887BBC4" w14:textId="77777777" w:rsidR="007E010C" w:rsidRPr="007E010C" w:rsidRDefault="007E010C">
      <w:pPr>
        <w:pStyle w:val="ListParagraph"/>
        <w:numPr>
          <w:ilvl w:val="0"/>
          <w:numId w:val="10"/>
        </w:numPr>
        <w:tabs>
          <w:tab w:val="left" w:pos="3495"/>
        </w:tabs>
        <w:jc w:val="both"/>
        <w:rPr>
          <w:rFonts w:ascii="Times New Roman" w:hAnsi="Times New Roman" w:cs="Times New Roman"/>
        </w:rPr>
      </w:pPr>
      <w:r w:rsidRPr="007E010C">
        <w:rPr>
          <w:rFonts w:ascii="Times New Roman" w:hAnsi="Times New Roman" w:cs="Times New Roman"/>
          <w:lang w:val="en-IN"/>
        </w:rPr>
        <w:t>Duke, J. A. (2002). </w:t>
      </w:r>
      <w:r w:rsidRPr="007E010C">
        <w:rPr>
          <w:rFonts w:ascii="Times New Roman" w:hAnsi="Times New Roman" w:cs="Times New Roman"/>
          <w:i/>
          <w:iCs/>
          <w:lang w:val="en-IN"/>
        </w:rPr>
        <w:t>Handbook of medicinal herbs</w:t>
      </w:r>
      <w:r w:rsidRPr="007E010C">
        <w:rPr>
          <w:rFonts w:ascii="Times New Roman" w:hAnsi="Times New Roman" w:cs="Times New Roman"/>
          <w:lang w:val="en-IN"/>
        </w:rPr>
        <w:t>. CRC press.</w:t>
      </w:r>
    </w:p>
    <w:p w14:paraId="1103558B" w14:textId="77777777" w:rsidR="007E010C" w:rsidRPr="007E010C" w:rsidRDefault="007E010C">
      <w:pPr>
        <w:pStyle w:val="ListParagraph"/>
        <w:numPr>
          <w:ilvl w:val="0"/>
          <w:numId w:val="10"/>
        </w:numPr>
        <w:tabs>
          <w:tab w:val="left" w:pos="3495"/>
        </w:tabs>
        <w:jc w:val="both"/>
        <w:rPr>
          <w:rFonts w:ascii="Times New Roman" w:hAnsi="Times New Roman" w:cs="Times New Roman"/>
        </w:rPr>
      </w:pPr>
      <w:r w:rsidRPr="007E010C">
        <w:rPr>
          <w:rFonts w:ascii="Times New Roman" w:hAnsi="Times New Roman" w:cs="Times New Roman"/>
          <w:lang w:val="en-IN"/>
        </w:rPr>
        <w:t>Aulton, M. E., &amp; Taylor, K. (Eds.). (2013). </w:t>
      </w:r>
      <w:r w:rsidRPr="007E010C">
        <w:rPr>
          <w:rFonts w:ascii="Times New Roman" w:hAnsi="Times New Roman" w:cs="Times New Roman"/>
          <w:i/>
          <w:iCs/>
          <w:lang w:val="en-IN"/>
        </w:rPr>
        <w:t>Aulton's pharmaceutics: the design and manufacture of medicines</w:t>
      </w:r>
      <w:r w:rsidRPr="007E010C">
        <w:rPr>
          <w:rFonts w:ascii="Times New Roman" w:hAnsi="Times New Roman" w:cs="Times New Roman"/>
          <w:lang w:val="en-IN"/>
        </w:rPr>
        <w:t>. Elsevier Health Sciences.</w:t>
      </w:r>
    </w:p>
    <w:p w14:paraId="4B49445E" w14:textId="77777777" w:rsidR="000034AA" w:rsidRPr="000034AA" w:rsidRDefault="007E010C">
      <w:pPr>
        <w:pStyle w:val="ListParagraph"/>
        <w:numPr>
          <w:ilvl w:val="0"/>
          <w:numId w:val="10"/>
        </w:numPr>
        <w:rPr>
          <w:rFonts w:ascii="Times New Roman" w:hAnsi="Times New Roman" w:cs="Times New Roman"/>
        </w:rPr>
      </w:pPr>
      <w:r w:rsidRPr="007E010C">
        <w:rPr>
          <w:rFonts w:ascii="Times New Roman" w:hAnsi="Times New Roman" w:cs="Times New Roman"/>
          <w:lang w:val="en-IN"/>
        </w:rPr>
        <w:t>Soni, M. G., Taylor, S. L., Greenberg, N. A., &amp; Burdock, G. (2002). Evaluation of the health aspects of methyl paraben: a review of the published literature. </w:t>
      </w:r>
      <w:r w:rsidRPr="007E010C">
        <w:rPr>
          <w:rFonts w:ascii="Times New Roman" w:hAnsi="Times New Roman" w:cs="Times New Roman"/>
          <w:i/>
          <w:iCs/>
          <w:lang w:val="en-IN"/>
        </w:rPr>
        <w:t>Food and chemical Toxicology</w:t>
      </w:r>
      <w:r w:rsidRPr="007E010C">
        <w:rPr>
          <w:rFonts w:ascii="Times New Roman" w:hAnsi="Times New Roman" w:cs="Times New Roman"/>
          <w:lang w:val="en-IN"/>
        </w:rPr>
        <w:t>, </w:t>
      </w:r>
      <w:r w:rsidRPr="007E010C">
        <w:rPr>
          <w:rFonts w:ascii="Times New Roman" w:hAnsi="Times New Roman" w:cs="Times New Roman"/>
          <w:i/>
          <w:iCs/>
          <w:lang w:val="en-IN"/>
        </w:rPr>
        <w:t>40</w:t>
      </w:r>
      <w:r w:rsidRPr="007E010C">
        <w:rPr>
          <w:rFonts w:ascii="Times New Roman" w:hAnsi="Times New Roman" w:cs="Times New Roman"/>
          <w:lang w:val="en-IN"/>
        </w:rPr>
        <w:t>(10), 1335-1373.</w:t>
      </w:r>
    </w:p>
    <w:p w14:paraId="3BBFD39B" w14:textId="56711541" w:rsidR="000034AA" w:rsidRPr="000034AA" w:rsidRDefault="000034AA">
      <w:pPr>
        <w:pStyle w:val="ListParagraph"/>
        <w:numPr>
          <w:ilvl w:val="0"/>
          <w:numId w:val="10"/>
        </w:numPr>
        <w:rPr>
          <w:rFonts w:ascii="Times New Roman" w:hAnsi="Times New Roman" w:cs="Times New Roman"/>
        </w:rPr>
      </w:pPr>
      <w:r w:rsidRPr="000034AA">
        <w:rPr>
          <w:rFonts w:ascii="Times New Roman" w:hAnsi="Times New Roman" w:cs="Times New Roman"/>
        </w:rPr>
        <w:t xml:space="preserve">Burnett, B. P., Jia, Q., Zhao, Y., &amp; Levy, R. M. (2007). A medicinal extract of </w:t>
      </w:r>
      <w:proofErr w:type="spellStart"/>
      <w:r w:rsidRPr="000034AA">
        <w:rPr>
          <w:rFonts w:ascii="Times New Roman" w:hAnsi="Times New Roman" w:cs="Times New Roman"/>
        </w:rPr>
        <w:t>Scutellaria</w:t>
      </w:r>
      <w:proofErr w:type="spellEnd"/>
      <w:r w:rsidRPr="000034AA">
        <w:rPr>
          <w:rFonts w:ascii="Times New Roman" w:hAnsi="Times New Roman" w:cs="Times New Roman"/>
        </w:rPr>
        <w:t xml:space="preserve"> </w:t>
      </w:r>
      <w:proofErr w:type="spellStart"/>
      <w:r w:rsidRPr="000034AA">
        <w:rPr>
          <w:rFonts w:ascii="Times New Roman" w:hAnsi="Times New Roman" w:cs="Times New Roman"/>
        </w:rPr>
        <w:t>baicalensis</w:t>
      </w:r>
      <w:proofErr w:type="spellEnd"/>
      <w:r w:rsidRPr="000034AA">
        <w:rPr>
          <w:rFonts w:ascii="Times New Roman" w:hAnsi="Times New Roman" w:cs="Times New Roman"/>
        </w:rPr>
        <w:t xml:space="preserve"> and Acacia catechu acts as a dual inhibitor of cyclooxygenase and 5-lipoxygenase to reduce inflammation. </w:t>
      </w:r>
      <w:r w:rsidRPr="000034AA">
        <w:rPr>
          <w:rFonts w:ascii="Times New Roman" w:hAnsi="Times New Roman" w:cs="Times New Roman"/>
          <w:i/>
          <w:iCs/>
        </w:rPr>
        <w:t>Journal of medicinal food</w:t>
      </w:r>
      <w:r w:rsidRPr="000034AA">
        <w:rPr>
          <w:rFonts w:ascii="Times New Roman" w:hAnsi="Times New Roman" w:cs="Times New Roman"/>
        </w:rPr>
        <w:t>, </w:t>
      </w:r>
      <w:r w:rsidRPr="000034AA">
        <w:rPr>
          <w:rFonts w:ascii="Times New Roman" w:hAnsi="Times New Roman" w:cs="Times New Roman"/>
          <w:i/>
          <w:iCs/>
        </w:rPr>
        <w:t>10</w:t>
      </w:r>
      <w:r w:rsidRPr="000034AA">
        <w:rPr>
          <w:rFonts w:ascii="Times New Roman" w:hAnsi="Times New Roman" w:cs="Times New Roman"/>
        </w:rPr>
        <w:t>(3), 442-451.</w:t>
      </w:r>
    </w:p>
    <w:p w14:paraId="5DAF4CEC" w14:textId="0D9B4CF7" w:rsidR="009679CD" w:rsidRPr="008219A1" w:rsidRDefault="00706A8E">
      <w:pPr>
        <w:pStyle w:val="ListParagraph"/>
        <w:numPr>
          <w:ilvl w:val="0"/>
          <w:numId w:val="10"/>
        </w:numPr>
        <w:tabs>
          <w:tab w:val="left" w:pos="3495"/>
        </w:tabs>
        <w:jc w:val="both"/>
        <w:rPr>
          <w:rFonts w:ascii="Times New Roman" w:hAnsi="Times New Roman" w:cs="Times New Roman"/>
          <w:sz w:val="22"/>
          <w:szCs w:val="22"/>
        </w:rPr>
      </w:pPr>
      <w:r w:rsidRPr="00706A8E">
        <w:rPr>
          <w:rFonts w:ascii="Times New Roman" w:hAnsi="Times New Roman" w:cs="Times New Roman"/>
          <w:lang w:val="en-IN"/>
        </w:rPr>
        <w:lastRenderedPageBreak/>
        <w:t xml:space="preserve">Sidhu, P., </w:t>
      </w:r>
      <w:proofErr w:type="spellStart"/>
      <w:r w:rsidRPr="00706A8E">
        <w:rPr>
          <w:rFonts w:ascii="Times New Roman" w:hAnsi="Times New Roman" w:cs="Times New Roman"/>
          <w:lang w:val="en-IN"/>
        </w:rPr>
        <w:t>Shankargouda</w:t>
      </w:r>
      <w:proofErr w:type="spellEnd"/>
      <w:r w:rsidRPr="00706A8E">
        <w:rPr>
          <w:rFonts w:ascii="Times New Roman" w:hAnsi="Times New Roman" w:cs="Times New Roman"/>
          <w:lang w:val="en-IN"/>
        </w:rPr>
        <w:t>, S., Rath, A., Ramamurthy, P. H., Fernandes, B., &amp; Singh, A. K. (2020). Therapeutic benefits of liquorice in dentistry. </w:t>
      </w:r>
      <w:r w:rsidRPr="00706A8E">
        <w:rPr>
          <w:rFonts w:ascii="Times New Roman" w:hAnsi="Times New Roman" w:cs="Times New Roman"/>
          <w:i/>
          <w:iCs/>
          <w:lang w:val="en-IN"/>
        </w:rPr>
        <w:t>Journal of Ayurveda and integrative medicine</w:t>
      </w:r>
      <w:r w:rsidRPr="00706A8E">
        <w:rPr>
          <w:rFonts w:ascii="Times New Roman" w:hAnsi="Times New Roman" w:cs="Times New Roman"/>
          <w:lang w:val="en-IN"/>
        </w:rPr>
        <w:t>, </w:t>
      </w:r>
      <w:r w:rsidRPr="00706A8E">
        <w:rPr>
          <w:rFonts w:ascii="Times New Roman" w:hAnsi="Times New Roman" w:cs="Times New Roman"/>
          <w:i/>
          <w:iCs/>
          <w:lang w:val="en-IN"/>
        </w:rPr>
        <w:t>11</w:t>
      </w:r>
      <w:r w:rsidRPr="00706A8E">
        <w:rPr>
          <w:rFonts w:ascii="Times New Roman" w:hAnsi="Times New Roman" w:cs="Times New Roman"/>
          <w:lang w:val="en-IN"/>
        </w:rPr>
        <w:t>(1), 82-88.</w:t>
      </w:r>
    </w:p>
    <w:p w14:paraId="713CFBD6" w14:textId="7EBDAB8F" w:rsidR="008219A1" w:rsidRPr="00D72E41" w:rsidRDefault="008219A1">
      <w:pPr>
        <w:pStyle w:val="ListParagraph"/>
        <w:numPr>
          <w:ilvl w:val="0"/>
          <w:numId w:val="10"/>
        </w:numPr>
        <w:tabs>
          <w:tab w:val="left" w:pos="3495"/>
        </w:tabs>
        <w:jc w:val="both"/>
        <w:rPr>
          <w:rFonts w:ascii="Times New Roman" w:hAnsi="Times New Roman" w:cs="Times New Roman"/>
        </w:rPr>
      </w:pPr>
      <w:r w:rsidRPr="00D72E41">
        <w:rPr>
          <w:rFonts w:ascii="Times New Roman" w:hAnsi="Times New Roman" w:cs="Times New Roman"/>
          <w:lang w:val="en-IN"/>
        </w:rPr>
        <w:t>Chen, M. X., Alexander, K. S., &amp; Baki, G. (2016). Formulation and evaluation of antibacterial creams and gels containing metal ions for topical application. </w:t>
      </w:r>
      <w:r w:rsidRPr="00D72E41">
        <w:rPr>
          <w:rFonts w:ascii="Times New Roman" w:hAnsi="Times New Roman" w:cs="Times New Roman"/>
          <w:i/>
          <w:iCs/>
          <w:lang w:val="en-IN"/>
        </w:rPr>
        <w:t>Journal of pharmaceutics</w:t>
      </w:r>
      <w:r w:rsidRPr="00D72E41">
        <w:rPr>
          <w:rFonts w:ascii="Times New Roman" w:hAnsi="Times New Roman" w:cs="Times New Roman"/>
          <w:lang w:val="en-IN"/>
        </w:rPr>
        <w:t>, </w:t>
      </w:r>
      <w:r w:rsidRPr="00D72E41">
        <w:rPr>
          <w:rFonts w:ascii="Times New Roman" w:hAnsi="Times New Roman" w:cs="Times New Roman"/>
          <w:i/>
          <w:iCs/>
          <w:lang w:val="en-IN"/>
        </w:rPr>
        <w:t>2016</w:t>
      </w:r>
      <w:r w:rsidRPr="00D72E41">
        <w:rPr>
          <w:rFonts w:ascii="Times New Roman" w:hAnsi="Times New Roman" w:cs="Times New Roman"/>
          <w:lang w:val="en-IN"/>
        </w:rPr>
        <w:t>(1), 5754349.</w:t>
      </w:r>
    </w:p>
    <w:p w14:paraId="650B38A9" w14:textId="4D1F0D63" w:rsidR="008219A1" w:rsidRPr="00D72E41" w:rsidRDefault="008219A1">
      <w:pPr>
        <w:pStyle w:val="ListParagraph"/>
        <w:numPr>
          <w:ilvl w:val="0"/>
          <w:numId w:val="10"/>
        </w:numPr>
        <w:tabs>
          <w:tab w:val="left" w:pos="3495"/>
        </w:tabs>
        <w:jc w:val="both"/>
        <w:rPr>
          <w:rFonts w:ascii="Times New Roman" w:hAnsi="Times New Roman" w:cs="Times New Roman"/>
        </w:rPr>
      </w:pPr>
      <w:r w:rsidRPr="00D72E41">
        <w:rPr>
          <w:rFonts w:ascii="Times New Roman" w:hAnsi="Times New Roman" w:cs="Times New Roman"/>
          <w:lang w:val="en-IN"/>
        </w:rPr>
        <w:t xml:space="preserve">Alexander, I., &amp; </w:t>
      </w:r>
      <w:proofErr w:type="spellStart"/>
      <w:r w:rsidRPr="00D72E41">
        <w:rPr>
          <w:rFonts w:ascii="Times New Roman" w:hAnsi="Times New Roman" w:cs="Times New Roman"/>
          <w:lang w:val="en-IN"/>
        </w:rPr>
        <w:t>Krasnyuk</w:t>
      </w:r>
      <w:proofErr w:type="spellEnd"/>
      <w:r w:rsidRPr="00D72E41">
        <w:rPr>
          <w:rFonts w:ascii="Times New Roman" w:hAnsi="Times New Roman" w:cs="Times New Roman"/>
          <w:lang w:val="en-IN"/>
        </w:rPr>
        <w:t>, I. I. (2022). Dermatologic gels spreadability measuring methods comparative study. </w:t>
      </w:r>
      <w:r w:rsidRPr="00D72E41">
        <w:rPr>
          <w:rFonts w:ascii="Times New Roman" w:hAnsi="Times New Roman" w:cs="Times New Roman"/>
          <w:i/>
          <w:iCs/>
          <w:lang w:val="en-IN"/>
        </w:rPr>
        <w:t>Int J Appl Pharm</w:t>
      </w:r>
      <w:r w:rsidRPr="00D72E41">
        <w:rPr>
          <w:rFonts w:ascii="Times New Roman" w:hAnsi="Times New Roman" w:cs="Times New Roman"/>
          <w:lang w:val="en-IN"/>
        </w:rPr>
        <w:t>, </w:t>
      </w:r>
      <w:r w:rsidRPr="00D72E41">
        <w:rPr>
          <w:rFonts w:ascii="Times New Roman" w:hAnsi="Times New Roman" w:cs="Times New Roman"/>
          <w:i/>
          <w:iCs/>
          <w:lang w:val="en-IN"/>
        </w:rPr>
        <w:t>14</w:t>
      </w:r>
      <w:r w:rsidRPr="00D72E41">
        <w:rPr>
          <w:rFonts w:ascii="Times New Roman" w:hAnsi="Times New Roman" w:cs="Times New Roman"/>
          <w:lang w:val="en-IN"/>
        </w:rPr>
        <w:t>(1), 164-8.</w:t>
      </w:r>
    </w:p>
    <w:p w14:paraId="49FA37BE" w14:textId="3F2CF18C" w:rsidR="00D72E41" w:rsidRPr="00D72E41" w:rsidRDefault="00D72E41">
      <w:pPr>
        <w:pStyle w:val="ListParagraph"/>
        <w:numPr>
          <w:ilvl w:val="0"/>
          <w:numId w:val="10"/>
        </w:numPr>
        <w:tabs>
          <w:tab w:val="left" w:pos="3495"/>
        </w:tabs>
        <w:jc w:val="both"/>
        <w:rPr>
          <w:rFonts w:ascii="Times New Roman" w:hAnsi="Times New Roman" w:cs="Times New Roman"/>
        </w:rPr>
      </w:pPr>
      <w:r w:rsidRPr="00D72E41">
        <w:rPr>
          <w:rFonts w:ascii="Times New Roman" w:hAnsi="Times New Roman" w:cs="Times New Roman"/>
          <w:lang w:val="en-IN"/>
        </w:rPr>
        <w:t>Gupta, A., Mishra, A. K., Singh, A. K., Gupta, V., &amp; Bansal, P. (2010). Formulation and evaluation of topical gel of diclofenac sodium using different polymers. </w:t>
      </w:r>
      <w:r w:rsidRPr="00D72E41">
        <w:rPr>
          <w:rFonts w:ascii="Times New Roman" w:hAnsi="Times New Roman" w:cs="Times New Roman"/>
          <w:i/>
          <w:iCs/>
          <w:lang w:val="en-IN"/>
        </w:rPr>
        <w:t>Drug invention today</w:t>
      </w:r>
      <w:r w:rsidRPr="00D72E41">
        <w:rPr>
          <w:rFonts w:ascii="Times New Roman" w:hAnsi="Times New Roman" w:cs="Times New Roman"/>
          <w:lang w:val="en-IN"/>
        </w:rPr>
        <w:t>, </w:t>
      </w:r>
      <w:r w:rsidRPr="00D72E41">
        <w:rPr>
          <w:rFonts w:ascii="Times New Roman" w:hAnsi="Times New Roman" w:cs="Times New Roman"/>
          <w:i/>
          <w:iCs/>
          <w:lang w:val="en-IN"/>
        </w:rPr>
        <w:t>2</w:t>
      </w:r>
      <w:r w:rsidRPr="00D72E41">
        <w:rPr>
          <w:rFonts w:ascii="Times New Roman" w:hAnsi="Times New Roman" w:cs="Times New Roman"/>
          <w:lang w:val="en-IN"/>
        </w:rPr>
        <w:t>(5), 250-253.</w:t>
      </w:r>
    </w:p>
    <w:p w14:paraId="17FA3999" w14:textId="5A0BC166" w:rsidR="00D72E41" w:rsidRPr="00D72E41" w:rsidRDefault="00D72E41">
      <w:pPr>
        <w:pStyle w:val="ListParagraph"/>
        <w:numPr>
          <w:ilvl w:val="0"/>
          <w:numId w:val="10"/>
        </w:numPr>
        <w:tabs>
          <w:tab w:val="left" w:pos="3495"/>
        </w:tabs>
        <w:jc w:val="both"/>
        <w:rPr>
          <w:rFonts w:ascii="Times New Roman" w:hAnsi="Times New Roman" w:cs="Times New Roman"/>
        </w:rPr>
      </w:pPr>
      <w:r w:rsidRPr="00D72E41">
        <w:rPr>
          <w:rFonts w:ascii="Times New Roman" w:hAnsi="Times New Roman" w:cs="Times New Roman"/>
          <w:lang w:val="en-IN"/>
        </w:rPr>
        <w:t xml:space="preserve">Chusri, S., </w:t>
      </w:r>
      <w:proofErr w:type="spellStart"/>
      <w:r w:rsidRPr="00D72E41">
        <w:rPr>
          <w:rFonts w:ascii="Times New Roman" w:hAnsi="Times New Roman" w:cs="Times New Roman"/>
          <w:lang w:val="en-IN"/>
        </w:rPr>
        <w:t>Settharaksa</w:t>
      </w:r>
      <w:proofErr w:type="spellEnd"/>
      <w:r w:rsidRPr="00D72E41">
        <w:rPr>
          <w:rFonts w:ascii="Times New Roman" w:hAnsi="Times New Roman" w:cs="Times New Roman"/>
          <w:lang w:val="en-IN"/>
        </w:rPr>
        <w:t xml:space="preserve">, S., </w:t>
      </w:r>
      <w:proofErr w:type="spellStart"/>
      <w:r w:rsidRPr="00D72E41">
        <w:rPr>
          <w:rFonts w:ascii="Times New Roman" w:hAnsi="Times New Roman" w:cs="Times New Roman"/>
          <w:lang w:val="en-IN"/>
        </w:rPr>
        <w:t>Chokpaisarn</w:t>
      </w:r>
      <w:proofErr w:type="spellEnd"/>
      <w:r w:rsidRPr="00D72E41">
        <w:rPr>
          <w:rFonts w:ascii="Times New Roman" w:hAnsi="Times New Roman" w:cs="Times New Roman"/>
          <w:lang w:val="en-IN"/>
        </w:rPr>
        <w:t xml:space="preserve">, J., Limsuwan, S., &amp; </w:t>
      </w:r>
      <w:proofErr w:type="spellStart"/>
      <w:r w:rsidRPr="00D72E41">
        <w:rPr>
          <w:rFonts w:ascii="Times New Roman" w:hAnsi="Times New Roman" w:cs="Times New Roman"/>
          <w:lang w:val="en-IN"/>
        </w:rPr>
        <w:t>Voravuthikunchai</w:t>
      </w:r>
      <w:proofErr w:type="spellEnd"/>
      <w:r w:rsidRPr="00D72E41">
        <w:rPr>
          <w:rFonts w:ascii="Times New Roman" w:hAnsi="Times New Roman" w:cs="Times New Roman"/>
          <w:lang w:val="en-IN"/>
        </w:rPr>
        <w:t>, S. P. (2013). Thai herbal formulas used for wound treatment: a study of their antibacterial potency, anti-inflammatory, antioxidant, and cytotoxicity effects. </w:t>
      </w:r>
      <w:r w:rsidRPr="00D72E41">
        <w:rPr>
          <w:rFonts w:ascii="Times New Roman" w:hAnsi="Times New Roman" w:cs="Times New Roman"/>
          <w:i/>
          <w:iCs/>
          <w:lang w:val="en-IN"/>
        </w:rPr>
        <w:t>The Journal of Alternative and Complementary Medicine: Paradigm, Practice, and Policy Advancing Integrative Health</w:t>
      </w:r>
      <w:r w:rsidRPr="00D72E41">
        <w:rPr>
          <w:rFonts w:ascii="Times New Roman" w:hAnsi="Times New Roman" w:cs="Times New Roman"/>
          <w:lang w:val="en-IN"/>
        </w:rPr>
        <w:t>, </w:t>
      </w:r>
      <w:r w:rsidRPr="00D72E41">
        <w:rPr>
          <w:rFonts w:ascii="Times New Roman" w:hAnsi="Times New Roman" w:cs="Times New Roman"/>
          <w:i/>
          <w:iCs/>
          <w:lang w:val="en-IN"/>
        </w:rPr>
        <w:t>19</w:t>
      </w:r>
      <w:r w:rsidRPr="00D72E41">
        <w:rPr>
          <w:rFonts w:ascii="Times New Roman" w:hAnsi="Times New Roman" w:cs="Times New Roman"/>
          <w:lang w:val="en-IN"/>
        </w:rPr>
        <w:t>(7), 671-676.</w:t>
      </w:r>
    </w:p>
    <w:p w14:paraId="0B2E987F" w14:textId="79469928" w:rsidR="00D72E41" w:rsidRPr="00393969" w:rsidRDefault="00D72E41">
      <w:pPr>
        <w:pStyle w:val="ListParagraph"/>
        <w:numPr>
          <w:ilvl w:val="0"/>
          <w:numId w:val="10"/>
        </w:numPr>
        <w:tabs>
          <w:tab w:val="left" w:pos="3495"/>
        </w:tabs>
        <w:jc w:val="both"/>
        <w:rPr>
          <w:rFonts w:ascii="Times New Roman" w:hAnsi="Times New Roman" w:cs="Times New Roman"/>
        </w:rPr>
      </w:pPr>
      <w:r w:rsidRPr="00D72E41">
        <w:rPr>
          <w:rFonts w:ascii="Times New Roman" w:hAnsi="Times New Roman" w:cs="Times New Roman"/>
          <w:lang w:val="en-IN"/>
        </w:rPr>
        <w:t xml:space="preserve">Hussain, Z., Thu, H. E., Khan, S., Sohail, M., Sarfraz, R. M., Mahmood, A., &amp; </w:t>
      </w:r>
      <w:proofErr w:type="spellStart"/>
      <w:r w:rsidRPr="00D72E41">
        <w:rPr>
          <w:rFonts w:ascii="Times New Roman" w:hAnsi="Times New Roman" w:cs="Times New Roman"/>
          <w:lang w:val="en-IN"/>
        </w:rPr>
        <w:t>Abourehab</w:t>
      </w:r>
      <w:proofErr w:type="spellEnd"/>
      <w:r w:rsidRPr="00D72E41">
        <w:rPr>
          <w:rFonts w:ascii="Times New Roman" w:hAnsi="Times New Roman" w:cs="Times New Roman"/>
          <w:lang w:val="en-IN"/>
        </w:rPr>
        <w:t xml:space="preserve">, M. A. (2022). </w:t>
      </w:r>
      <w:proofErr w:type="spellStart"/>
      <w:r w:rsidRPr="00D72E41">
        <w:rPr>
          <w:rFonts w:ascii="Times New Roman" w:hAnsi="Times New Roman" w:cs="Times New Roman"/>
          <w:lang w:val="en-IN"/>
        </w:rPr>
        <w:t>Phytonanomedicines</w:t>
      </w:r>
      <w:proofErr w:type="spellEnd"/>
      <w:r w:rsidRPr="00D72E41">
        <w:rPr>
          <w:rFonts w:ascii="Times New Roman" w:hAnsi="Times New Roman" w:cs="Times New Roman"/>
          <w:lang w:val="en-IN"/>
        </w:rPr>
        <w:t>, a state-of-the-art strategy for targeted delivery of anti-inflammatory phytochemicals: a review of improved pharmacokinetic profile and therapeutic efficacy. </w:t>
      </w:r>
      <w:r w:rsidRPr="00D72E41">
        <w:rPr>
          <w:rFonts w:ascii="Times New Roman" w:hAnsi="Times New Roman" w:cs="Times New Roman"/>
          <w:i/>
          <w:iCs/>
          <w:lang w:val="en-IN"/>
        </w:rPr>
        <w:t>Journal of Drug Delivery Science and Technology</w:t>
      </w:r>
      <w:r w:rsidRPr="00D72E41">
        <w:rPr>
          <w:rFonts w:ascii="Times New Roman" w:hAnsi="Times New Roman" w:cs="Times New Roman"/>
          <w:lang w:val="en-IN"/>
        </w:rPr>
        <w:t>, </w:t>
      </w:r>
      <w:r w:rsidRPr="00D72E41">
        <w:rPr>
          <w:rFonts w:ascii="Times New Roman" w:hAnsi="Times New Roman" w:cs="Times New Roman"/>
          <w:i/>
          <w:iCs/>
          <w:lang w:val="en-IN"/>
        </w:rPr>
        <w:t>77</w:t>
      </w:r>
      <w:r w:rsidRPr="00D72E41">
        <w:rPr>
          <w:rFonts w:ascii="Times New Roman" w:hAnsi="Times New Roman" w:cs="Times New Roman"/>
          <w:lang w:val="en-IN"/>
        </w:rPr>
        <w:t>, 103895.</w:t>
      </w:r>
    </w:p>
    <w:p w14:paraId="745530EC" w14:textId="2BC3B615" w:rsidR="00393969" w:rsidRPr="00393969" w:rsidRDefault="00393969">
      <w:pPr>
        <w:pStyle w:val="ListParagraph"/>
        <w:numPr>
          <w:ilvl w:val="0"/>
          <w:numId w:val="10"/>
        </w:numPr>
        <w:tabs>
          <w:tab w:val="left" w:pos="3495"/>
        </w:tabs>
        <w:jc w:val="both"/>
        <w:rPr>
          <w:rFonts w:ascii="Times New Roman" w:hAnsi="Times New Roman" w:cs="Times New Roman"/>
        </w:rPr>
      </w:pPr>
      <w:r w:rsidRPr="00393969">
        <w:rPr>
          <w:rFonts w:ascii="Times New Roman" w:hAnsi="Times New Roman" w:cs="Times New Roman"/>
          <w:lang w:val="en-IN"/>
        </w:rPr>
        <w:t>Preeti, L., Magesh, K. T., Rajkumar, K., &amp; Karthik, R. (2011). Recurrent aphthous stomatitis. </w:t>
      </w:r>
      <w:r w:rsidRPr="00393969">
        <w:rPr>
          <w:rFonts w:ascii="Times New Roman" w:hAnsi="Times New Roman" w:cs="Times New Roman"/>
          <w:i/>
          <w:iCs/>
          <w:lang w:val="en-IN"/>
        </w:rPr>
        <w:t>Journal of oral and maxillofacial pathology</w:t>
      </w:r>
      <w:r w:rsidRPr="00393969">
        <w:rPr>
          <w:rFonts w:ascii="Times New Roman" w:hAnsi="Times New Roman" w:cs="Times New Roman"/>
          <w:lang w:val="en-IN"/>
        </w:rPr>
        <w:t>, </w:t>
      </w:r>
      <w:r w:rsidRPr="00393969">
        <w:rPr>
          <w:rFonts w:ascii="Times New Roman" w:hAnsi="Times New Roman" w:cs="Times New Roman"/>
          <w:i/>
          <w:iCs/>
          <w:lang w:val="en-IN"/>
        </w:rPr>
        <w:t>15</w:t>
      </w:r>
      <w:r w:rsidRPr="00393969">
        <w:rPr>
          <w:rFonts w:ascii="Times New Roman" w:hAnsi="Times New Roman" w:cs="Times New Roman"/>
          <w:lang w:val="en-IN"/>
        </w:rPr>
        <w:t>(3), 252-256.</w:t>
      </w:r>
    </w:p>
    <w:p w14:paraId="1EA1F63A" w14:textId="3C649AFC" w:rsidR="00393969" w:rsidRPr="00393969" w:rsidRDefault="00393969">
      <w:pPr>
        <w:pStyle w:val="ListParagraph"/>
        <w:numPr>
          <w:ilvl w:val="0"/>
          <w:numId w:val="10"/>
        </w:numPr>
        <w:tabs>
          <w:tab w:val="left" w:pos="3495"/>
        </w:tabs>
        <w:jc w:val="both"/>
        <w:rPr>
          <w:rFonts w:ascii="Times New Roman" w:hAnsi="Times New Roman" w:cs="Times New Roman"/>
        </w:rPr>
      </w:pPr>
      <w:r w:rsidRPr="00393969">
        <w:rPr>
          <w:rFonts w:ascii="Times New Roman" w:hAnsi="Times New Roman" w:cs="Times New Roman"/>
          <w:lang w:val="en-IN"/>
        </w:rPr>
        <w:t>Andrews, G. P., Laverty, T. P., &amp; Jones, D. S. (2009). Mucoadhesive polymeric platforms for controlled drug delivery. </w:t>
      </w:r>
      <w:r w:rsidRPr="00393969">
        <w:rPr>
          <w:rFonts w:ascii="Times New Roman" w:hAnsi="Times New Roman" w:cs="Times New Roman"/>
          <w:i/>
          <w:iCs/>
          <w:lang w:val="en-IN"/>
        </w:rPr>
        <w:t>European journal of pharmaceutics and biopharmaceutics</w:t>
      </w:r>
      <w:r w:rsidRPr="00393969">
        <w:rPr>
          <w:rFonts w:ascii="Times New Roman" w:hAnsi="Times New Roman" w:cs="Times New Roman"/>
          <w:lang w:val="en-IN"/>
        </w:rPr>
        <w:t>, </w:t>
      </w:r>
      <w:r w:rsidRPr="00393969">
        <w:rPr>
          <w:rFonts w:ascii="Times New Roman" w:hAnsi="Times New Roman" w:cs="Times New Roman"/>
          <w:i/>
          <w:iCs/>
          <w:lang w:val="en-IN"/>
        </w:rPr>
        <w:t>71</w:t>
      </w:r>
      <w:r w:rsidRPr="00393969">
        <w:rPr>
          <w:rFonts w:ascii="Times New Roman" w:hAnsi="Times New Roman" w:cs="Times New Roman"/>
          <w:lang w:val="en-IN"/>
        </w:rPr>
        <w:t>(3), 505-518.</w:t>
      </w:r>
    </w:p>
    <w:p w14:paraId="1E454B20" w14:textId="5E47CB77" w:rsidR="00393969" w:rsidRPr="00B0003B" w:rsidRDefault="00B0003B">
      <w:pPr>
        <w:pStyle w:val="ListParagraph"/>
        <w:numPr>
          <w:ilvl w:val="0"/>
          <w:numId w:val="10"/>
        </w:numPr>
        <w:tabs>
          <w:tab w:val="left" w:pos="3495"/>
        </w:tabs>
        <w:jc w:val="both"/>
        <w:rPr>
          <w:rFonts w:ascii="Times New Roman" w:hAnsi="Times New Roman" w:cs="Times New Roman"/>
        </w:rPr>
      </w:pPr>
      <w:r w:rsidRPr="00B0003B">
        <w:rPr>
          <w:rFonts w:ascii="Times New Roman" w:hAnsi="Times New Roman" w:cs="Times New Roman"/>
          <w:lang w:val="en-IN"/>
        </w:rPr>
        <w:t>Sinko, P. J. (2023). </w:t>
      </w:r>
      <w:r w:rsidRPr="00B0003B">
        <w:rPr>
          <w:rFonts w:ascii="Times New Roman" w:hAnsi="Times New Roman" w:cs="Times New Roman"/>
          <w:i/>
          <w:iCs/>
          <w:lang w:val="en-IN"/>
        </w:rPr>
        <w:t>Martin's physical pharmacy and pharmaceutical sciences</w:t>
      </w:r>
      <w:r w:rsidRPr="00B0003B">
        <w:rPr>
          <w:rFonts w:ascii="Times New Roman" w:hAnsi="Times New Roman" w:cs="Times New Roman"/>
          <w:lang w:val="en-IN"/>
        </w:rPr>
        <w:t>. Lippincott Williams &amp; Wilkins.</w:t>
      </w:r>
    </w:p>
    <w:p w14:paraId="1E1BBFCE" w14:textId="19C6AE24" w:rsidR="00B0003B" w:rsidRPr="00D72E41" w:rsidRDefault="00B0003B">
      <w:pPr>
        <w:pStyle w:val="ListParagraph"/>
        <w:numPr>
          <w:ilvl w:val="0"/>
          <w:numId w:val="10"/>
        </w:numPr>
        <w:tabs>
          <w:tab w:val="left" w:pos="3495"/>
        </w:tabs>
        <w:jc w:val="both"/>
        <w:rPr>
          <w:rFonts w:ascii="Times New Roman" w:hAnsi="Times New Roman" w:cs="Times New Roman"/>
        </w:rPr>
      </w:pPr>
      <w:r w:rsidRPr="00B0003B">
        <w:rPr>
          <w:rFonts w:ascii="Times New Roman" w:hAnsi="Times New Roman" w:cs="Times New Roman"/>
          <w:lang w:val="en-IN"/>
        </w:rPr>
        <w:t>Boateng, J. S., Matthews, K. H., Stevens, H. N., &amp; Eccleston, G. M. (2008). Wound healing dressings and drug delivery systems: a review. </w:t>
      </w:r>
      <w:r w:rsidRPr="00B0003B">
        <w:rPr>
          <w:rFonts w:ascii="Times New Roman" w:hAnsi="Times New Roman" w:cs="Times New Roman"/>
          <w:i/>
          <w:iCs/>
          <w:lang w:val="en-IN"/>
        </w:rPr>
        <w:t>Journal of pharmaceutical sciences</w:t>
      </w:r>
      <w:r w:rsidRPr="00B0003B">
        <w:rPr>
          <w:rFonts w:ascii="Times New Roman" w:hAnsi="Times New Roman" w:cs="Times New Roman"/>
          <w:lang w:val="en-IN"/>
        </w:rPr>
        <w:t>, </w:t>
      </w:r>
      <w:r w:rsidRPr="00B0003B">
        <w:rPr>
          <w:rFonts w:ascii="Times New Roman" w:hAnsi="Times New Roman" w:cs="Times New Roman"/>
          <w:i/>
          <w:iCs/>
          <w:lang w:val="en-IN"/>
        </w:rPr>
        <w:t>97</w:t>
      </w:r>
      <w:r w:rsidRPr="00B0003B">
        <w:rPr>
          <w:rFonts w:ascii="Times New Roman" w:hAnsi="Times New Roman" w:cs="Times New Roman"/>
          <w:lang w:val="en-IN"/>
        </w:rPr>
        <w:t>(8), 2892-2923.</w:t>
      </w:r>
    </w:p>
    <w:sectPr w:rsidR="00B0003B" w:rsidRPr="00D72E41" w:rsidSect="00425D5B">
      <w:footerReference w:type="default" r:id="rId43"/>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0AAD0" w14:textId="77777777" w:rsidR="00FB0403" w:rsidRDefault="00FB0403" w:rsidP="00425D5B">
      <w:pPr>
        <w:spacing w:after="0" w:line="240" w:lineRule="auto"/>
      </w:pPr>
      <w:r>
        <w:separator/>
      </w:r>
    </w:p>
  </w:endnote>
  <w:endnote w:type="continuationSeparator" w:id="0">
    <w:p w14:paraId="229BF001" w14:textId="77777777" w:rsidR="00FB0403" w:rsidRDefault="00FB0403" w:rsidP="00425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056373"/>
      <w:docPartObj>
        <w:docPartGallery w:val="Page Numbers (Bottom of Page)"/>
        <w:docPartUnique/>
      </w:docPartObj>
    </w:sdtPr>
    <w:sdtEndPr>
      <w:rPr>
        <w:noProof/>
      </w:rPr>
    </w:sdtEndPr>
    <w:sdtContent>
      <w:p w14:paraId="02293BEA" w14:textId="3A68EEC2" w:rsidR="00425D5B" w:rsidRDefault="00425D5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9B7E5A" w14:textId="77777777" w:rsidR="00425D5B" w:rsidRDefault="00425D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FBC306" w14:textId="77777777" w:rsidR="00FB0403" w:rsidRDefault="00FB0403" w:rsidP="00425D5B">
      <w:pPr>
        <w:spacing w:after="0" w:line="240" w:lineRule="auto"/>
      </w:pPr>
      <w:r>
        <w:separator/>
      </w:r>
    </w:p>
  </w:footnote>
  <w:footnote w:type="continuationSeparator" w:id="0">
    <w:p w14:paraId="00531B83" w14:textId="77777777" w:rsidR="00FB0403" w:rsidRDefault="00FB0403" w:rsidP="00425D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87F9E"/>
    <w:multiLevelType w:val="hybridMultilevel"/>
    <w:tmpl w:val="48BE17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73D4D61"/>
    <w:multiLevelType w:val="hybridMultilevel"/>
    <w:tmpl w:val="4B8A66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E772717"/>
    <w:multiLevelType w:val="hybridMultilevel"/>
    <w:tmpl w:val="8D72CE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EBF79EB"/>
    <w:multiLevelType w:val="hybridMultilevel"/>
    <w:tmpl w:val="EECEFD44"/>
    <w:lvl w:ilvl="0" w:tplc="C69E42A6">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3EE0B83"/>
    <w:multiLevelType w:val="hybridMultilevel"/>
    <w:tmpl w:val="E2766F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9F14DB7"/>
    <w:multiLevelType w:val="multilevel"/>
    <w:tmpl w:val="9B08F74C"/>
    <w:lvl w:ilvl="0">
      <w:start w:val="1"/>
      <w:numFmt w:val="decimal"/>
      <w:lvlText w:val="%1."/>
      <w:lvlJc w:val="left"/>
      <w:pPr>
        <w:ind w:left="720" w:hanging="360"/>
      </w:pPr>
      <w:rPr>
        <w:rFonts w:hint="default"/>
        <w:sz w:val="32"/>
        <w:szCs w:val="32"/>
      </w:rPr>
    </w:lvl>
    <w:lvl w:ilvl="1">
      <w:start w:val="7"/>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A30404F"/>
    <w:multiLevelType w:val="hybridMultilevel"/>
    <w:tmpl w:val="8D6AA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25641C7"/>
    <w:multiLevelType w:val="hybridMultilevel"/>
    <w:tmpl w:val="585E79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48457AD"/>
    <w:multiLevelType w:val="hybridMultilevel"/>
    <w:tmpl w:val="74BA5C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6B02F8B"/>
    <w:multiLevelType w:val="hybridMultilevel"/>
    <w:tmpl w:val="381E38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C32011A"/>
    <w:multiLevelType w:val="hybridMultilevel"/>
    <w:tmpl w:val="B748B9A8"/>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1" w15:restartNumberingAfterBreak="0">
    <w:nsid w:val="41006389"/>
    <w:multiLevelType w:val="multilevel"/>
    <w:tmpl w:val="EE8403F8"/>
    <w:lvl w:ilvl="0">
      <w:start w:val="1"/>
      <w:numFmt w:val="decimal"/>
      <w:lvlText w:val="%1."/>
      <w:lvlJc w:val="left"/>
      <w:pPr>
        <w:ind w:left="720" w:hanging="360"/>
      </w:pPr>
      <w:rPr>
        <w:rFonts w:hint="default"/>
        <w:sz w:val="32"/>
        <w:szCs w:val="32"/>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8D259F4"/>
    <w:multiLevelType w:val="multilevel"/>
    <w:tmpl w:val="71F0A8AE"/>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AC1142A"/>
    <w:multiLevelType w:val="hybridMultilevel"/>
    <w:tmpl w:val="AF26FA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E514F0D"/>
    <w:multiLevelType w:val="hybridMultilevel"/>
    <w:tmpl w:val="C07E4C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97A7123"/>
    <w:multiLevelType w:val="hybridMultilevel"/>
    <w:tmpl w:val="53F0A4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3B6001A"/>
    <w:multiLevelType w:val="hybridMultilevel"/>
    <w:tmpl w:val="0B7602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5F77AFA"/>
    <w:multiLevelType w:val="hybridMultilevel"/>
    <w:tmpl w:val="85628A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7D534C3"/>
    <w:multiLevelType w:val="hybridMultilevel"/>
    <w:tmpl w:val="D70458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A133A5A"/>
    <w:multiLevelType w:val="hybridMultilevel"/>
    <w:tmpl w:val="8520AC50"/>
    <w:lvl w:ilvl="0" w:tplc="FDDA4560">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FDF15BB"/>
    <w:multiLevelType w:val="hybridMultilevel"/>
    <w:tmpl w:val="CE52AC40"/>
    <w:lvl w:ilvl="0" w:tplc="AD7C1D98">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DB435D0"/>
    <w:multiLevelType w:val="hybridMultilevel"/>
    <w:tmpl w:val="5846F6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7E2B13A6"/>
    <w:multiLevelType w:val="hybridMultilevel"/>
    <w:tmpl w:val="F0745B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7FB17E86"/>
    <w:multiLevelType w:val="hybridMultilevel"/>
    <w:tmpl w:val="FFD66E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703625279">
    <w:abstractNumId w:val="20"/>
  </w:num>
  <w:num w:numId="2" w16cid:durableId="943850025">
    <w:abstractNumId w:val="19"/>
  </w:num>
  <w:num w:numId="3" w16cid:durableId="1866750869">
    <w:abstractNumId w:val="8"/>
  </w:num>
  <w:num w:numId="4" w16cid:durableId="2080979686">
    <w:abstractNumId w:val="13"/>
  </w:num>
  <w:num w:numId="5" w16cid:durableId="464472634">
    <w:abstractNumId w:val="16"/>
  </w:num>
  <w:num w:numId="6" w16cid:durableId="746653824">
    <w:abstractNumId w:val="3"/>
  </w:num>
  <w:num w:numId="7" w16cid:durableId="302857550">
    <w:abstractNumId w:val="5"/>
  </w:num>
  <w:num w:numId="8" w16cid:durableId="872886707">
    <w:abstractNumId w:val="10"/>
  </w:num>
  <w:num w:numId="9" w16cid:durableId="1297486254">
    <w:abstractNumId w:val="22"/>
  </w:num>
  <w:num w:numId="10" w16cid:durableId="2003044998">
    <w:abstractNumId w:val="4"/>
  </w:num>
  <w:num w:numId="11" w16cid:durableId="1312563318">
    <w:abstractNumId w:val="23"/>
  </w:num>
  <w:num w:numId="12" w16cid:durableId="1786120256">
    <w:abstractNumId w:val="9"/>
  </w:num>
  <w:num w:numId="13" w16cid:durableId="1871797773">
    <w:abstractNumId w:val="15"/>
  </w:num>
  <w:num w:numId="14" w16cid:durableId="364060656">
    <w:abstractNumId w:val="18"/>
  </w:num>
  <w:num w:numId="15" w16cid:durableId="1581908507">
    <w:abstractNumId w:val="21"/>
  </w:num>
  <w:num w:numId="16" w16cid:durableId="831139984">
    <w:abstractNumId w:val="12"/>
  </w:num>
  <w:num w:numId="17" w16cid:durableId="678041040">
    <w:abstractNumId w:val="11"/>
  </w:num>
  <w:num w:numId="18" w16cid:durableId="137572456">
    <w:abstractNumId w:val="17"/>
  </w:num>
  <w:num w:numId="19" w16cid:durableId="458228612">
    <w:abstractNumId w:val="2"/>
  </w:num>
  <w:num w:numId="20" w16cid:durableId="1125347977">
    <w:abstractNumId w:val="7"/>
  </w:num>
  <w:num w:numId="21" w16cid:durableId="1697390984">
    <w:abstractNumId w:val="0"/>
  </w:num>
  <w:num w:numId="22" w16cid:durableId="931164000">
    <w:abstractNumId w:val="1"/>
  </w:num>
  <w:num w:numId="23" w16cid:durableId="2136018432">
    <w:abstractNumId w:val="14"/>
  </w:num>
  <w:num w:numId="24" w16cid:durableId="1600216327">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DB5"/>
    <w:rsid w:val="000034AA"/>
    <w:rsid w:val="00021F66"/>
    <w:rsid w:val="00030FBA"/>
    <w:rsid w:val="0005059D"/>
    <w:rsid w:val="00055B69"/>
    <w:rsid w:val="0006008D"/>
    <w:rsid w:val="000716BF"/>
    <w:rsid w:val="000751E5"/>
    <w:rsid w:val="000819B9"/>
    <w:rsid w:val="000A1482"/>
    <w:rsid w:val="000A7B1C"/>
    <w:rsid w:val="000B71F6"/>
    <w:rsid w:val="000E5150"/>
    <w:rsid w:val="00102D70"/>
    <w:rsid w:val="00121F95"/>
    <w:rsid w:val="001279E6"/>
    <w:rsid w:val="00142AAB"/>
    <w:rsid w:val="001457EB"/>
    <w:rsid w:val="001463FC"/>
    <w:rsid w:val="00146A11"/>
    <w:rsid w:val="00163B87"/>
    <w:rsid w:val="00167BDA"/>
    <w:rsid w:val="0018066D"/>
    <w:rsid w:val="00190727"/>
    <w:rsid w:val="001A0762"/>
    <w:rsid w:val="001A0A02"/>
    <w:rsid w:val="001A4D39"/>
    <w:rsid w:val="001B4830"/>
    <w:rsid w:val="001F43D6"/>
    <w:rsid w:val="00203332"/>
    <w:rsid w:val="00207BC6"/>
    <w:rsid w:val="00210E17"/>
    <w:rsid w:val="00212D4B"/>
    <w:rsid w:val="0021634D"/>
    <w:rsid w:val="00220DB5"/>
    <w:rsid w:val="002243FE"/>
    <w:rsid w:val="00252383"/>
    <w:rsid w:val="00255D50"/>
    <w:rsid w:val="00262E46"/>
    <w:rsid w:val="00263C9B"/>
    <w:rsid w:val="00265AB6"/>
    <w:rsid w:val="00271431"/>
    <w:rsid w:val="0027342B"/>
    <w:rsid w:val="002747F3"/>
    <w:rsid w:val="00285FFE"/>
    <w:rsid w:val="002B3A87"/>
    <w:rsid w:val="002C6E57"/>
    <w:rsid w:val="002C727A"/>
    <w:rsid w:val="002F5BEB"/>
    <w:rsid w:val="002F6DD2"/>
    <w:rsid w:val="00307FAC"/>
    <w:rsid w:val="0034045D"/>
    <w:rsid w:val="003407D7"/>
    <w:rsid w:val="003536BB"/>
    <w:rsid w:val="00363018"/>
    <w:rsid w:val="00365AE3"/>
    <w:rsid w:val="00365CDC"/>
    <w:rsid w:val="0038322D"/>
    <w:rsid w:val="00393969"/>
    <w:rsid w:val="003A32BA"/>
    <w:rsid w:val="003A79D8"/>
    <w:rsid w:val="003B370C"/>
    <w:rsid w:val="003B7E76"/>
    <w:rsid w:val="003C09E1"/>
    <w:rsid w:val="003D4FCC"/>
    <w:rsid w:val="00415658"/>
    <w:rsid w:val="00425D5B"/>
    <w:rsid w:val="00434E09"/>
    <w:rsid w:val="00437EAB"/>
    <w:rsid w:val="00445F6A"/>
    <w:rsid w:val="00457115"/>
    <w:rsid w:val="0046677F"/>
    <w:rsid w:val="004864C3"/>
    <w:rsid w:val="00493C7A"/>
    <w:rsid w:val="00494B11"/>
    <w:rsid w:val="004C1C5F"/>
    <w:rsid w:val="004D56C7"/>
    <w:rsid w:val="004E0325"/>
    <w:rsid w:val="00523D01"/>
    <w:rsid w:val="005361B1"/>
    <w:rsid w:val="00542C55"/>
    <w:rsid w:val="00561B81"/>
    <w:rsid w:val="00575C68"/>
    <w:rsid w:val="00576BAC"/>
    <w:rsid w:val="00577029"/>
    <w:rsid w:val="005A66E8"/>
    <w:rsid w:val="005B56DF"/>
    <w:rsid w:val="005C2541"/>
    <w:rsid w:val="005D58AE"/>
    <w:rsid w:val="00631DEB"/>
    <w:rsid w:val="006561C5"/>
    <w:rsid w:val="006576B6"/>
    <w:rsid w:val="00683F79"/>
    <w:rsid w:val="0068743E"/>
    <w:rsid w:val="006A4213"/>
    <w:rsid w:val="006B0175"/>
    <w:rsid w:val="006B1D62"/>
    <w:rsid w:val="006B3736"/>
    <w:rsid w:val="006B3B9B"/>
    <w:rsid w:val="006C1529"/>
    <w:rsid w:val="006E47A5"/>
    <w:rsid w:val="006E49D7"/>
    <w:rsid w:val="006E6054"/>
    <w:rsid w:val="006F605B"/>
    <w:rsid w:val="00702A34"/>
    <w:rsid w:val="00706A8E"/>
    <w:rsid w:val="00710E22"/>
    <w:rsid w:val="00740180"/>
    <w:rsid w:val="00753945"/>
    <w:rsid w:val="00764ABF"/>
    <w:rsid w:val="00774445"/>
    <w:rsid w:val="00776DB8"/>
    <w:rsid w:val="007817E3"/>
    <w:rsid w:val="007825EF"/>
    <w:rsid w:val="00785D99"/>
    <w:rsid w:val="00791146"/>
    <w:rsid w:val="00796761"/>
    <w:rsid w:val="007A3936"/>
    <w:rsid w:val="007C41AB"/>
    <w:rsid w:val="007D7C12"/>
    <w:rsid w:val="007E010C"/>
    <w:rsid w:val="007E2D73"/>
    <w:rsid w:val="007F349D"/>
    <w:rsid w:val="007F4D7D"/>
    <w:rsid w:val="00812BFB"/>
    <w:rsid w:val="008219A1"/>
    <w:rsid w:val="00837C9E"/>
    <w:rsid w:val="008400A4"/>
    <w:rsid w:val="00844EE4"/>
    <w:rsid w:val="0085269A"/>
    <w:rsid w:val="00861056"/>
    <w:rsid w:val="008611FB"/>
    <w:rsid w:val="00867509"/>
    <w:rsid w:val="00876354"/>
    <w:rsid w:val="00894560"/>
    <w:rsid w:val="0089482C"/>
    <w:rsid w:val="008A4624"/>
    <w:rsid w:val="008B276A"/>
    <w:rsid w:val="008B695B"/>
    <w:rsid w:val="008D32A0"/>
    <w:rsid w:val="008E55D3"/>
    <w:rsid w:val="00904F48"/>
    <w:rsid w:val="0090743A"/>
    <w:rsid w:val="00937902"/>
    <w:rsid w:val="00956A49"/>
    <w:rsid w:val="00962731"/>
    <w:rsid w:val="0096696D"/>
    <w:rsid w:val="009679CD"/>
    <w:rsid w:val="00993CBA"/>
    <w:rsid w:val="009B2773"/>
    <w:rsid w:val="009D20C4"/>
    <w:rsid w:val="009E0C05"/>
    <w:rsid w:val="009E7DF1"/>
    <w:rsid w:val="00A515E2"/>
    <w:rsid w:val="00A60E1F"/>
    <w:rsid w:val="00A84F80"/>
    <w:rsid w:val="00A87BF8"/>
    <w:rsid w:val="00A96874"/>
    <w:rsid w:val="00AA4A15"/>
    <w:rsid w:val="00AB719A"/>
    <w:rsid w:val="00AC31F3"/>
    <w:rsid w:val="00AC59B8"/>
    <w:rsid w:val="00AD2C05"/>
    <w:rsid w:val="00AD6D0D"/>
    <w:rsid w:val="00AE1244"/>
    <w:rsid w:val="00B0003B"/>
    <w:rsid w:val="00B237B9"/>
    <w:rsid w:val="00B3251C"/>
    <w:rsid w:val="00B34D0C"/>
    <w:rsid w:val="00B40BA3"/>
    <w:rsid w:val="00B40DD3"/>
    <w:rsid w:val="00B411BA"/>
    <w:rsid w:val="00B533A0"/>
    <w:rsid w:val="00B53D29"/>
    <w:rsid w:val="00B56772"/>
    <w:rsid w:val="00B77871"/>
    <w:rsid w:val="00B94566"/>
    <w:rsid w:val="00B9497E"/>
    <w:rsid w:val="00B95B84"/>
    <w:rsid w:val="00BA4C63"/>
    <w:rsid w:val="00BD057F"/>
    <w:rsid w:val="00BD07EF"/>
    <w:rsid w:val="00BD1AAE"/>
    <w:rsid w:val="00BD547B"/>
    <w:rsid w:val="00BF095B"/>
    <w:rsid w:val="00BF1661"/>
    <w:rsid w:val="00C24817"/>
    <w:rsid w:val="00C2572B"/>
    <w:rsid w:val="00C43E4C"/>
    <w:rsid w:val="00C47F3F"/>
    <w:rsid w:val="00C8182E"/>
    <w:rsid w:val="00CB350D"/>
    <w:rsid w:val="00CB4F2C"/>
    <w:rsid w:val="00CB60CD"/>
    <w:rsid w:val="00CC74C2"/>
    <w:rsid w:val="00CE5405"/>
    <w:rsid w:val="00D04F11"/>
    <w:rsid w:val="00D4268E"/>
    <w:rsid w:val="00D43D23"/>
    <w:rsid w:val="00D45F72"/>
    <w:rsid w:val="00D616D9"/>
    <w:rsid w:val="00D64175"/>
    <w:rsid w:val="00D71491"/>
    <w:rsid w:val="00D72E41"/>
    <w:rsid w:val="00D859CE"/>
    <w:rsid w:val="00D91416"/>
    <w:rsid w:val="00DA62E4"/>
    <w:rsid w:val="00DA79C8"/>
    <w:rsid w:val="00DB5F87"/>
    <w:rsid w:val="00DD4048"/>
    <w:rsid w:val="00DE7136"/>
    <w:rsid w:val="00DF3E2D"/>
    <w:rsid w:val="00E06EF8"/>
    <w:rsid w:val="00E1286C"/>
    <w:rsid w:val="00E20ADF"/>
    <w:rsid w:val="00E4085A"/>
    <w:rsid w:val="00E44DAA"/>
    <w:rsid w:val="00E552C9"/>
    <w:rsid w:val="00E61684"/>
    <w:rsid w:val="00E72A1C"/>
    <w:rsid w:val="00E75C7C"/>
    <w:rsid w:val="00E75E98"/>
    <w:rsid w:val="00EC06D2"/>
    <w:rsid w:val="00ED231B"/>
    <w:rsid w:val="00EE002A"/>
    <w:rsid w:val="00EE0C65"/>
    <w:rsid w:val="00EF4FD4"/>
    <w:rsid w:val="00F049C4"/>
    <w:rsid w:val="00F04BD5"/>
    <w:rsid w:val="00F327C4"/>
    <w:rsid w:val="00F44594"/>
    <w:rsid w:val="00F54BAA"/>
    <w:rsid w:val="00FA0F77"/>
    <w:rsid w:val="00FA53D6"/>
    <w:rsid w:val="00FB0403"/>
    <w:rsid w:val="00FC05E2"/>
    <w:rsid w:val="00FD3BBC"/>
    <w:rsid w:val="00FD5CDF"/>
    <w:rsid w:val="00FE1EF7"/>
    <w:rsid w:val="00FE299A"/>
    <w:rsid w:val="00FE2B36"/>
    <w:rsid w:val="00FF2C2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10FDAE"/>
  <w15:chartTrackingRefBased/>
  <w15:docId w15:val="{3B070074-DAAA-45E5-8AA8-21F437CFC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560"/>
    <w:rPr>
      <w:lang w:val="en-IN"/>
    </w:rPr>
  </w:style>
  <w:style w:type="paragraph" w:styleId="Heading1">
    <w:name w:val="heading 1"/>
    <w:basedOn w:val="Normal"/>
    <w:next w:val="Normal"/>
    <w:link w:val="Heading1Char"/>
    <w:uiPriority w:val="9"/>
    <w:qFormat/>
    <w:rsid w:val="00220DB5"/>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unhideWhenUsed/>
    <w:qFormat/>
    <w:rsid w:val="00220DB5"/>
    <w:pPr>
      <w:keepNext/>
      <w:keepLines/>
      <w:spacing w:before="160" w:after="80"/>
      <w:outlineLvl w:val="1"/>
    </w:pPr>
    <w:rPr>
      <w:rFonts w:asciiTheme="majorHAnsi" w:eastAsiaTheme="majorEastAsia" w:hAnsiTheme="majorHAnsi" w:cstheme="majorBidi"/>
      <w:color w:val="2F5496" w:themeColor="accent1" w:themeShade="BF"/>
      <w:sz w:val="32"/>
      <w:szCs w:val="32"/>
      <w:lang w:val="en-US"/>
    </w:rPr>
  </w:style>
  <w:style w:type="paragraph" w:styleId="Heading3">
    <w:name w:val="heading 3"/>
    <w:basedOn w:val="Normal"/>
    <w:next w:val="Normal"/>
    <w:link w:val="Heading3Char"/>
    <w:uiPriority w:val="9"/>
    <w:semiHidden/>
    <w:unhideWhenUsed/>
    <w:qFormat/>
    <w:rsid w:val="00220DB5"/>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semiHidden/>
    <w:unhideWhenUsed/>
    <w:qFormat/>
    <w:rsid w:val="00220DB5"/>
    <w:pPr>
      <w:keepNext/>
      <w:keepLines/>
      <w:spacing w:before="80" w:after="40"/>
      <w:outlineLvl w:val="3"/>
    </w:pPr>
    <w:rPr>
      <w:rFonts w:eastAsiaTheme="majorEastAsia" w:cstheme="majorBidi"/>
      <w:i/>
      <w:iCs/>
      <w:color w:val="2F5496" w:themeColor="accent1" w:themeShade="BF"/>
      <w:lang w:val="en-US"/>
    </w:rPr>
  </w:style>
  <w:style w:type="paragraph" w:styleId="Heading5">
    <w:name w:val="heading 5"/>
    <w:basedOn w:val="Normal"/>
    <w:next w:val="Normal"/>
    <w:link w:val="Heading5Char"/>
    <w:uiPriority w:val="9"/>
    <w:semiHidden/>
    <w:unhideWhenUsed/>
    <w:qFormat/>
    <w:rsid w:val="00220DB5"/>
    <w:pPr>
      <w:keepNext/>
      <w:keepLines/>
      <w:spacing w:before="80" w:after="40"/>
      <w:outlineLvl w:val="4"/>
    </w:pPr>
    <w:rPr>
      <w:rFonts w:eastAsiaTheme="majorEastAsia" w:cstheme="majorBidi"/>
      <w:color w:val="2F5496" w:themeColor="accent1" w:themeShade="BF"/>
      <w:lang w:val="en-US"/>
    </w:rPr>
  </w:style>
  <w:style w:type="paragraph" w:styleId="Heading6">
    <w:name w:val="heading 6"/>
    <w:basedOn w:val="Normal"/>
    <w:next w:val="Normal"/>
    <w:link w:val="Heading6Char"/>
    <w:uiPriority w:val="9"/>
    <w:semiHidden/>
    <w:unhideWhenUsed/>
    <w:qFormat/>
    <w:rsid w:val="00220DB5"/>
    <w:pPr>
      <w:keepNext/>
      <w:keepLines/>
      <w:spacing w:before="40" w:after="0"/>
      <w:outlineLvl w:val="5"/>
    </w:pPr>
    <w:rPr>
      <w:rFonts w:eastAsiaTheme="majorEastAsia" w:cstheme="majorBidi"/>
      <w:i/>
      <w:iCs/>
      <w:color w:val="595959" w:themeColor="text1" w:themeTint="A6"/>
      <w:lang w:val="en-US"/>
    </w:rPr>
  </w:style>
  <w:style w:type="paragraph" w:styleId="Heading7">
    <w:name w:val="heading 7"/>
    <w:basedOn w:val="Normal"/>
    <w:next w:val="Normal"/>
    <w:link w:val="Heading7Char"/>
    <w:uiPriority w:val="9"/>
    <w:semiHidden/>
    <w:unhideWhenUsed/>
    <w:qFormat/>
    <w:rsid w:val="00220DB5"/>
    <w:pPr>
      <w:keepNext/>
      <w:keepLines/>
      <w:spacing w:before="40" w:after="0"/>
      <w:outlineLvl w:val="6"/>
    </w:pPr>
    <w:rPr>
      <w:rFonts w:eastAsiaTheme="majorEastAsia" w:cstheme="majorBidi"/>
      <w:color w:val="595959" w:themeColor="text1" w:themeTint="A6"/>
      <w:lang w:val="en-US"/>
    </w:rPr>
  </w:style>
  <w:style w:type="paragraph" w:styleId="Heading8">
    <w:name w:val="heading 8"/>
    <w:basedOn w:val="Normal"/>
    <w:next w:val="Normal"/>
    <w:link w:val="Heading8Char"/>
    <w:uiPriority w:val="9"/>
    <w:semiHidden/>
    <w:unhideWhenUsed/>
    <w:qFormat/>
    <w:rsid w:val="00220DB5"/>
    <w:pPr>
      <w:keepNext/>
      <w:keepLines/>
      <w:spacing w:after="0"/>
      <w:outlineLvl w:val="7"/>
    </w:pPr>
    <w:rPr>
      <w:rFonts w:eastAsiaTheme="majorEastAsia" w:cstheme="majorBidi"/>
      <w:i/>
      <w:iCs/>
      <w:color w:val="272727" w:themeColor="text1" w:themeTint="D8"/>
      <w:lang w:val="en-US"/>
    </w:rPr>
  </w:style>
  <w:style w:type="paragraph" w:styleId="Heading9">
    <w:name w:val="heading 9"/>
    <w:basedOn w:val="Normal"/>
    <w:next w:val="Normal"/>
    <w:link w:val="Heading9Char"/>
    <w:uiPriority w:val="9"/>
    <w:semiHidden/>
    <w:unhideWhenUsed/>
    <w:qFormat/>
    <w:rsid w:val="00220DB5"/>
    <w:pPr>
      <w:keepNext/>
      <w:keepLines/>
      <w:spacing w:after="0"/>
      <w:outlineLvl w:val="8"/>
    </w:pPr>
    <w:rPr>
      <w:rFonts w:eastAsiaTheme="majorEastAsia" w:cstheme="majorBidi"/>
      <w:color w:val="272727" w:themeColor="text1" w:themeTint="D8"/>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0DB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20DB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20DB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20DB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20DB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20D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0D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0D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0DB5"/>
    <w:rPr>
      <w:rFonts w:eastAsiaTheme="majorEastAsia" w:cstheme="majorBidi"/>
      <w:color w:val="272727" w:themeColor="text1" w:themeTint="D8"/>
    </w:rPr>
  </w:style>
  <w:style w:type="paragraph" w:styleId="Title">
    <w:name w:val="Title"/>
    <w:basedOn w:val="Normal"/>
    <w:next w:val="Normal"/>
    <w:link w:val="TitleChar"/>
    <w:uiPriority w:val="10"/>
    <w:qFormat/>
    <w:rsid w:val="00220DB5"/>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220D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0DB5"/>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220D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0DB5"/>
    <w:pPr>
      <w:spacing w:before="160"/>
      <w:jc w:val="center"/>
    </w:pPr>
    <w:rPr>
      <w:i/>
      <w:iCs/>
      <w:color w:val="404040" w:themeColor="text1" w:themeTint="BF"/>
      <w:lang w:val="en-US"/>
    </w:rPr>
  </w:style>
  <w:style w:type="character" w:customStyle="1" w:styleId="QuoteChar">
    <w:name w:val="Quote Char"/>
    <w:basedOn w:val="DefaultParagraphFont"/>
    <w:link w:val="Quote"/>
    <w:uiPriority w:val="29"/>
    <w:rsid w:val="00220DB5"/>
    <w:rPr>
      <w:i/>
      <w:iCs/>
      <w:color w:val="404040" w:themeColor="text1" w:themeTint="BF"/>
    </w:rPr>
  </w:style>
  <w:style w:type="paragraph" w:styleId="ListParagraph">
    <w:name w:val="List Paragraph"/>
    <w:basedOn w:val="Normal"/>
    <w:uiPriority w:val="34"/>
    <w:qFormat/>
    <w:rsid w:val="00220DB5"/>
    <w:pPr>
      <w:ind w:left="720"/>
      <w:contextualSpacing/>
    </w:pPr>
    <w:rPr>
      <w:lang w:val="en-US"/>
    </w:rPr>
  </w:style>
  <w:style w:type="character" w:styleId="IntenseEmphasis">
    <w:name w:val="Intense Emphasis"/>
    <w:basedOn w:val="DefaultParagraphFont"/>
    <w:uiPriority w:val="21"/>
    <w:qFormat/>
    <w:rsid w:val="00220DB5"/>
    <w:rPr>
      <w:i/>
      <w:iCs/>
      <w:color w:val="2F5496" w:themeColor="accent1" w:themeShade="BF"/>
    </w:rPr>
  </w:style>
  <w:style w:type="paragraph" w:styleId="IntenseQuote">
    <w:name w:val="Intense Quote"/>
    <w:basedOn w:val="Normal"/>
    <w:next w:val="Normal"/>
    <w:link w:val="IntenseQuoteChar"/>
    <w:uiPriority w:val="30"/>
    <w:qFormat/>
    <w:rsid w:val="00220DB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lang w:val="en-US"/>
    </w:rPr>
  </w:style>
  <w:style w:type="character" w:customStyle="1" w:styleId="IntenseQuoteChar">
    <w:name w:val="Intense Quote Char"/>
    <w:basedOn w:val="DefaultParagraphFont"/>
    <w:link w:val="IntenseQuote"/>
    <w:uiPriority w:val="30"/>
    <w:rsid w:val="00220DB5"/>
    <w:rPr>
      <w:i/>
      <w:iCs/>
      <w:color w:val="2F5496" w:themeColor="accent1" w:themeShade="BF"/>
    </w:rPr>
  </w:style>
  <w:style w:type="character" w:styleId="IntenseReference">
    <w:name w:val="Intense Reference"/>
    <w:basedOn w:val="DefaultParagraphFont"/>
    <w:uiPriority w:val="32"/>
    <w:qFormat/>
    <w:rsid w:val="00220DB5"/>
    <w:rPr>
      <w:b/>
      <w:bCs/>
      <w:smallCaps/>
      <w:color w:val="2F5496" w:themeColor="accent1" w:themeShade="BF"/>
      <w:spacing w:val="5"/>
    </w:rPr>
  </w:style>
  <w:style w:type="paragraph" w:styleId="Header">
    <w:name w:val="header"/>
    <w:basedOn w:val="Normal"/>
    <w:link w:val="HeaderChar"/>
    <w:uiPriority w:val="99"/>
    <w:unhideWhenUsed/>
    <w:rsid w:val="00425D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5D5B"/>
    <w:rPr>
      <w:lang w:val="en-IN"/>
    </w:rPr>
  </w:style>
  <w:style w:type="paragraph" w:styleId="Footer">
    <w:name w:val="footer"/>
    <w:basedOn w:val="Normal"/>
    <w:link w:val="FooterChar"/>
    <w:uiPriority w:val="99"/>
    <w:unhideWhenUsed/>
    <w:rsid w:val="00425D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5D5B"/>
    <w:rPr>
      <w:lang w:val="en-IN"/>
    </w:rPr>
  </w:style>
  <w:style w:type="table" w:styleId="TableGrid">
    <w:name w:val="Table Grid"/>
    <w:basedOn w:val="TableNormal"/>
    <w:uiPriority w:val="39"/>
    <w:rsid w:val="00683F79"/>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64C3"/>
    <w:rPr>
      <w:color w:val="0563C1" w:themeColor="hyperlink"/>
      <w:u w:val="single"/>
    </w:rPr>
  </w:style>
  <w:style w:type="character" w:styleId="UnresolvedMention">
    <w:name w:val="Unresolved Mention"/>
    <w:basedOn w:val="DefaultParagraphFont"/>
    <w:uiPriority w:val="99"/>
    <w:semiHidden/>
    <w:unhideWhenUsed/>
    <w:rsid w:val="004864C3"/>
    <w:rPr>
      <w:color w:val="605E5C"/>
      <w:shd w:val="clear" w:color="auto" w:fill="E1DFDD"/>
    </w:rPr>
  </w:style>
  <w:style w:type="table" w:styleId="TableGridLight">
    <w:name w:val="Grid Table Light"/>
    <w:basedOn w:val="TableNormal"/>
    <w:uiPriority w:val="40"/>
    <w:rsid w:val="007F4D7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6">
    <w:name w:val="Grid Table 1 Light Accent 6"/>
    <w:basedOn w:val="TableNormal"/>
    <w:uiPriority w:val="46"/>
    <w:rsid w:val="007F4D7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7F4D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PlainTable2">
    <w:name w:val="Plain Table 2"/>
    <w:basedOn w:val="TableNormal"/>
    <w:uiPriority w:val="42"/>
    <w:rsid w:val="007F4D7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3">
    <w:name w:val="Grid Table 1 Light Accent 3"/>
    <w:basedOn w:val="TableNormal"/>
    <w:uiPriority w:val="46"/>
    <w:rsid w:val="007F4D7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BodyText">
    <w:name w:val="Body Text"/>
    <w:basedOn w:val="Normal"/>
    <w:link w:val="BodyTextChar"/>
    <w:uiPriority w:val="99"/>
    <w:unhideWhenUsed/>
    <w:rsid w:val="007D7C12"/>
    <w:pPr>
      <w:jc w:val="center"/>
    </w:pPr>
    <w:rPr>
      <w:rFonts w:ascii="Times New Roman" w:hAnsi="Times New Roman" w:cs="Times New Roman"/>
      <w:b/>
      <w:bCs/>
      <w:color w:val="657C9C" w:themeColor="text2" w:themeTint="BF"/>
      <w:sz w:val="32"/>
      <w:szCs w:val="32"/>
      <w:lang w:val="en-US"/>
    </w:rPr>
  </w:style>
  <w:style w:type="character" w:customStyle="1" w:styleId="BodyTextChar">
    <w:name w:val="Body Text Char"/>
    <w:basedOn w:val="DefaultParagraphFont"/>
    <w:link w:val="BodyText"/>
    <w:uiPriority w:val="99"/>
    <w:rsid w:val="007D7C12"/>
    <w:rPr>
      <w:rFonts w:ascii="Times New Roman" w:hAnsi="Times New Roman" w:cs="Times New Roman"/>
      <w:b/>
      <w:bCs/>
      <w:color w:val="657C9C" w:themeColor="text2" w:themeTint="BF"/>
      <w:sz w:val="32"/>
      <w:szCs w:val="32"/>
    </w:rPr>
  </w:style>
  <w:style w:type="paragraph" w:styleId="BodyText2">
    <w:name w:val="Body Text 2"/>
    <w:basedOn w:val="Normal"/>
    <w:link w:val="BodyText2Char"/>
    <w:uiPriority w:val="99"/>
    <w:unhideWhenUsed/>
    <w:rsid w:val="00E44DAA"/>
    <w:pPr>
      <w:jc w:val="center"/>
    </w:pPr>
    <w:rPr>
      <w:rFonts w:ascii="Times New Roman" w:hAnsi="Times New Roman" w:cs="Times New Roman"/>
      <w:b/>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BodyText2Char">
    <w:name w:val="Body Text 2 Char"/>
    <w:basedOn w:val="DefaultParagraphFont"/>
    <w:link w:val="BodyText2"/>
    <w:uiPriority w:val="99"/>
    <w:rsid w:val="00E44DAA"/>
    <w:rPr>
      <w:rFonts w:ascii="Times New Roman" w:hAnsi="Times New Roman" w:cs="Times New Roman"/>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table" w:styleId="PlainTable1">
    <w:name w:val="Plain Table 1"/>
    <w:basedOn w:val="TableNormal"/>
    <w:uiPriority w:val="41"/>
    <w:rsid w:val="00FD5CD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FD5CD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6F605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odyText3">
    <w:name w:val="Body Text 3"/>
    <w:basedOn w:val="Normal"/>
    <w:link w:val="BodyText3Char"/>
    <w:uiPriority w:val="99"/>
    <w:unhideWhenUsed/>
    <w:rsid w:val="00D859CE"/>
    <w:pPr>
      <w:jc w:val="both"/>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BodyText3Char">
    <w:name w:val="Body Text 3 Char"/>
    <w:basedOn w:val="DefaultParagraphFont"/>
    <w:link w:val="BodyText3"/>
    <w:uiPriority w:val="99"/>
    <w:rsid w:val="00D859CE"/>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BodyTextIndent">
    <w:name w:val="Body Text Indent"/>
    <w:basedOn w:val="Normal"/>
    <w:link w:val="BodyTextIndentChar"/>
    <w:uiPriority w:val="99"/>
    <w:unhideWhenUsed/>
    <w:rsid w:val="007C41AB"/>
    <w:pPr>
      <w:ind w:left="360"/>
      <w:jc w:val="both"/>
    </w:pPr>
    <w:rPr>
      <w:rFonts w:ascii="Times New Roman" w:hAnsi="Times New Roman" w:cs="Times New Roman"/>
    </w:rPr>
  </w:style>
  <w:style w:type="character" w:customStyle="1" w:styleId="BodyTextIndentChar">
    <w:name w:val="Body Text Indent Char"/>
    <w:basedOn w:val="DefaultParagraphFont"/>
    <w:link w:val="BodyTextIndent"/>
    <w:uiPriority w:val="99"/>
    <w:rsid w:val="007C41AB"/>
    <w:rPr>
      <w:rFonts w:ascii="Times New Roman" w:hAnsi="Times New Roman" w:cs="Times New Roman"/>
      <w:lang w:val="en-IN"/>
    </w:rPr>
  </w:style>
  <w:style w:type="paragraph" w:styleId="Caption">
    <w:name w:val="caption"/>
    <w:basedOn w:val="Normal"/>
    <w:next w:val="Normal"/>
    <w:uiPriority w:val="35"/>
    <w:unhideWhenUsed/>
    <w:qFormat/>
    <w:rsid w:val="00A60E1F"/>
    <w:pPr>
      <w:spacing w:after="200" w:line="240" w:lineRule="auto"/>
    </w:pPr>
    <w:rPr>
      <w:i/>
      <w:iCs/>
      <w:color w:val="44546A" w:themeColor="text2"/>
      <w:sz w:val="18"/>
      <w:szCs w:val="18"/>
    </w:rPr>
  </w:style>
  <w:style w:type="table" w:styleId="ListTable3-Accent1">
    <w:name w:val="List Table 3 Accent 1"/>
    <w:basedOn w:val="TableNormal"/>
    <w:uiPriority w:val="48"/>
    <w:rsid w:val="002243FE"/>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5">
    <w:name w:val="List Table 3 Accent 5"/>
    <w:basedOn w:val="TableNormal"/>
    <w:uiPriority w:val="48"/>
    <w:rsid w:val="002243FE"/>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hyperlink" Target="https://ijhcr.com/index.php/ijhcr/article/view/2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hyperlink" Target="https://doi.org/10.3390/plants1122309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2.jp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en.wikipedia.org/wiki/Liquorice" TargetMode="External"/><Relationship Id="rId28" Type="http://schemas.openxmlformats.org/officeDocument/2006/relationships/image" Target="media/image16.png"/><Relationship Id="rId36" Type="http://schemas.openxmlformats.org/officeDocument/2006/relationships/image" Target="media/image24.jfif"/><Relationship Id="rId10" Type="http://schemas.openxmlformats.org/officeDocument/2006/relationships/image" Target="media/image3.png"/><Relationship Id="rId19" Type="http://schemas.openxmlformats.org/officeDocument/2006/relationships/image" Target="media/image8.sv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footer" Target="footer1.xml"/><Relationship Id="rId8" Type="http://schemas.openxmlformats.org/officeDocument/2006/relationships/customXml" Target="ink/ink1.xml"/><Relationship Id="rId3" Type="http://schemas.openxmlformats.org/officeDocument/2006/relationships/styles" Target="styles.xml"/><Relationship Id="rId12" Type="http://schemas.openxmlformats.org/officeDocument/2006/relationships/hyperlink" Target="https://myhealthcareclinic.com/conditions/mouth-ulcers/" TargetMode="Externa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5T10:20:29.534"/>
    </inkml:context>
    <inkml:brush xml:id="br0">
      <inkml:brushProperty name="width" value="0.05" units="cm"/>
      <inkml:brushProperty name="height" value="0.05" units="cm"/>
      <inkml:brushProperty name="color" value="#AE198D"/>
      <inkml:brushProperty name="inkEffects" value="galaxy"/>
      <inkml:brushProperty name="anchorX" value="1290.29761"/>
      <inkml:brushProperty name="anchorY" value="1229.26929"/>
      <inkml:brushProperty name="scaleFactor" value="0.5"/>
    </inkml:brush>
  </inkml:definitions>
  <inkml:trace contextRef="#ctx0" brushRef="#br0">0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D4134-DBA3-4AAC-9F6B-87C7431EC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36</Pages>
  <Words>6251</Words>
  <Characters>35631</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praphull mishra</dc:creator>
  <cp:keywords/>
  <dc:description/>
  <cp:lastModifiedBy>deviben mali</cp:lastModifiedBy>
  <cp:revision>27</cp:revision>
  <dcterms:created xsi:type="dcterms:W3CDTF">2026-05-06T14:05:00Z</dcterms:created>
  <dcterms:modified xsi:type="dcterms:W3CDTF">2026-05-10T13:45:00Z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51e4cddf-dfbe-43ec-92a2-3e201a69835d</vt:lpwstr>
  </property>
</Properties>
</file>