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AD0D" w14:textId="00FFF170" w:rsidR="005C3319" w:rsidRPr="0004586F" w:rsidRDefault="004C43DC" w:rsidP="0004586F">
      <w:pPr>
        <w:pStyle w:val="Heading1"/>
        <w:spacing w:before="60" w:line="276" w:lineRule="auto"/>
        <w:ind w:left="0" w:right="5" w:firstLine="0"/>
        <w:jc w:val="center"/>
        <w:rPr>
          <w:lang w:val="en-MY"/>
        </w:rPr>
      </w:pPr>
      <w:r>
        <w:rPr>
          <w:lang w:val="en-MY"/>
        </w:rPr>
        <w:t xml:space="preserve"> </w:t>
      </w:r>
      <w:r w:rsidR="008417E8" w:rsidRPr="008417E8">
        <w:rPr>
          <w:lang w:val="en-MY"/>
        </w:rPr>
        <w:t>From Plastic Waste to Sustainable Textiles: Innovative Development of Hybrid Woven Structures Using Recycled Bottles and Kenaf Yarns</w:t>
      </w:r>
    </w:p>
    <w:p w14:paraId="6B34C4A1" w14:textId="5F371C8E" w:rsidR="005C3319" w:rsidRPr="005C3319" w:rsidRDefault="0004586F" w:rsidP="005C3319">
      <w:pPr>
        <w:spacing w:before="278"/>
        <w:ind w:left="5" w:right="5"/>
        <w:jc w:val="center"/>
        <w:rPr>
          <w:b/>
          <w:spacing w:val="-2"/>
          <w:sz w:val="24"/>
        </w:rPr>
      </w:pPr>
      <w:r w:rsidRPr="005C3319">
        <w:rPr>
          <w:b/>
          <w:bCs/>
          <w:spacing w:val="-2"/>
          <w:sz w:val="24"/>
        </w:rPr>
        <w:t>Mohamad Faizul Yahya</w:t>
      </w:r>
      <w:r w:rsidR="005C3319" w:rsidRPr="005C3319">
        <w:rPr>
          <w:b/>
          <w:bCs/>
          <w:spacing w:val="-2"/>
          <w:sz w:val="24"/>
        </w:rPr>
        <w:t xml:space="preserve">, </w:t>
      </w:r>
      <w:r>
        <w:rPr>
          <w:b/>
          <w:bCs/>
          <w:spacing w:val="-2"/>
          <w:sz w:val="24"/>
        </w:rPr>
        <w:t>Aminah Awang</w:t>
      </w:r>
      <w:r w:rsidR="00701F0A">
        <w:rPr>
          <w:b/>
          <w:bCs/>
          <w:spacing w:val="-2"/>
          <w:sz w:val="24"/>
        </w:rPr>
        <w:t>, Suzaini Abdul Ghani</w:t>
      </w:r>
    </w:p>
    <w:p w14:paraId="0CEA76A4" w14:textId="1A550F99" w:rsidR="005C3319" w:rsidRPr="005C3319" w:rsidRDefault="005C3319" w:rsidP="005C3319">
      <w:pPr>
        <w:ind w:left="4" w:right="5"/>
        <w:jc w:val="center"/>
        <w:rPr>
          <w:b/>
          <w:iCs/>
          <w:sz w:val="24"/>
        </w:rPr>
      </w:pPr>
      <w:r w:rsidRPr="005C3319">
        <w:rPr>
          <w:b/>
          <w:iCs/>
          <w:sz w:val="24"/>
        </w:rPr>
        <w:t xml:space="preserve">Faculty of Applied Sciences, </w:t>
      </w:r>
    </w:p>
    <w:p w14:paraId="19D61D30" w14:textId="77777777" w:rsidR="005C3319" w:rsidRPr="005C3319" w:rsidRDefault="005C3319" w:rsidP="005C3319">
      <w:pPr>
        <w:ind w:left="4" w:right="5"/>
        <w:jc w:val="center"/>
        <w:rPr>
          <w:b/>
          <w:iCs/>
          <w:sz w:val="24"/>
        </w:rPr>
      </w:pPr>
      <w:proofErr w:type="spellStart"/>
      <w:r w:rsidRPr="005C3319">
        <w:rPr>
          <w:b/>
          <w:iCs/>
          <w:sz w:val="24"/>
        </w:rPr>
        <w:t>Universiti</w:t>
      </w:r>
      <w:proofErr w:type="spellEnd"/>
      <w:r w:rsidRPr="005C3319">
        <w:rPr>
          <w:b/>
          <w:iCs/>
          <w:sz w:val="24"/>
        </w:rPr>
        <w:t xml:space="preserve"> </w:t>
      </w:r>
      <w:proofErr w:type="spellStart"/>
      <w:r w:rsidRPr="005C3319">
        <w:rPr>
          <w:b/>
          <w:iCs/>
          <w:sz w:val="24"/>
        </w:rPr>
        <w:t>Teknologi</w:t>
      </w:r>
      <w:proofErr w:type="spellEnd"/>
      <w:r w:rsidRPr="005C3319">
        <w:rPr>
          <w:b/>
          <w:iCs/>
          <w:sz w:val="24"/>
        </w:rPr>
        <w:t xml:space="preserve"> MARA, Shah Alam, MALAYSIA</w:t>
      </w:r>
    </w:p>
    <w:p w14:paraId="5881125F" w14:textId="77777777" w:rsidR="00877714" w:rsidRDefault="00877714">
      <w:pPr>
        <w:pStyle w:val="BodyText"/>
        <w:rPr>
          <w:b/>
        </w:rPr>
      </w:pPr>
    </w:p>
    <w:p w14:paraId="6AAAA67E" w14:textId="77777777" w:rsidR="00877714" w:rsidRDefault="00877714">
      <w:pPr>
        <w:pStyle w:val="BodyText"/>
        <w:spacing w:before="222"/>
        <w:rPr>
          <w:b/>
        </w:rPr>
      </w:pPr>
    </w:p>
    <w:p w14:paraId="2FC223C4" w14:textId="77777777" w:rsidR="00877714" w:rsidRDefault="00000000">
      <w:pPr>
        <w:pStyle w:val="Heading3"/>
      </w:pPr>
      <w:r>
        <w:rPr>
          <w:spacing w:val="-2"/>
        </w:rPr>
        <w:t>ABSTRACT</w:t>
      </w:r>
    </w:p>
    <w:p w14:paraId="45E2D092" w14:textId="56513989" w:rsidR="00877714" w:rsidRPr="00EE5609" w:rsidRDefault="0004586F" w:rsidP="00EE5609">
      <w:pPr>
        <w:pStyle w:val="BodyText"/>
        <w:spacing w:before="277"/>
        <w:ind w:left="360" w:right="355"/>
        <w:jc w:val="both"/>
        <w:rPr>
          <w:bCs/>
        </w:rPr>
      </w:pPr>
      <w:r w:rsidRPr="0004586F">
        <w:rPr>
          <w:bCs/>
          <w:lang w:val="en-MY"/>
        </w:rPr>
        <w:t xml:space="preserve">Plastic pollution is a critical environment issue, with significant plastic waste contaminating soil, oceans, and the atmosphere, posing serious health risks. Kibria et al., (2023) emphasize the need for innovative solutions to manage plastic waste. This research </w:t>
      </w:r>
      <w:r w:rsidR="00D628D3" w:rsidRPr="0004586F">
        <w:rPr>
          <w:bCs/>
          <w:lang w:val="en-MY"/>
        </w:rPr>
        <w:t>analyses</w:t>
      </w:r>
      <w:r w:rsidRPr="0004586F">
        <w:rPr>
          <w:bCs/>
          <w:lang w:val="en-MY"/>
        </w:rPr>
        <w:t xml:space="preserve"> the relationship between textile structure and the physical and mechanical characteristics of plastic bottle yarn and kenaf yarn textiles. Three weave structures—plain weave, twill 2/2, and twill 3/1—were tested by their tensile strength, percentage crimp, weight, and thickness. A control sample made entirely of kenaf yarn was also subjected to analysis for comparison. The statistics were used to </w:t>
      </w:r>
      <w:r w:rsidR="00D628D3" w:rsidRPr="0004586F">
        <w:rPr>
          <w:bCs/>
          <w:lang w:val="en-MY"/>
        </w:rPr>
        <w:t>analyse</w:t>
      </w:r>
      <w:r w:rsidRPr="0004586F">
        <w:rPr>
          <w:bCs/>
          <w:lang w:val="en-MY"/>
        </w:rPr>
        <w:t xml:space="preserve"> the data </w:t>
      </w:r>
      <w:proofErr w:type="gramStart"/>
      <w:r w:rsidRPr="0004586F">
        <w:rPr>
          <w:bCs/>
          <w:lang w:val="en-MY"/>
        </w:rPr>
        <w:t>in order to</w:t>
      </w:r>
      <w:proofErr w:type="gramEnd"/>
      <w:r w:rsidRPr="0004586F">
        <w:rPr>
          <w:bCs/>
          <w:lang w:val="en-MY"/>
        </w:rPr>
        <w:t xml:space="preserve"> determine the correlations among these variables. The findings indicate that fabric structure significantly influences mechanical performance. The twill 3/1 weave had the highest thickness (3.84 mm) and weight (8.021 g/cm²) and is therefore the strongest, while the plain weave had the lowest thickness (2.85 mm) and weight (6.544 g/cm²) and is therefore most appropriate for lightweight applications. Tensile strength tests confirmed that twill 3/1 weaving structure was more effective than the other structures. Additionally, percentage crimp differed, with higher percentage crimp in the control sample (100% kenaf) and better dimension stability for fabrics with plastic bottle yarn. These results affirm the influence of fabric construction to determine performance as well as durability. The study also establishes the economic and environmental worth of plastic bottle yarn in sustainable textile production. For example, in Bangladesh, which is becoming a top manufacturer of recycled yarn and fabrics. Future research should examine larger populations and advanced testing methods to further optimize recycled textile applications.</w:t>
      </w:r>
    </w:p>
    <w:p w14:paraId="29685DFD" w14:textId="77777777" w:rsidR="00877714" w:rsidRDefault="00877714">
      <w:pPr>
        <w:pStyle w:val="BodyText"/>
        <w:spacing w:before="7"/>
      </w:pPr>
    </w:p>
    <w:p w14:paraId="23EA6A6F" w14:textId="77777777" w:rsidR="00877714" w:rsidRDefault="00000000">
      <w:pPr>
        <w:pStyle w:val="Heading3"/>
      </w:pPr>
      <w:r>
        <w:rPr>
          <w:spacing w:val="-2"/>
        </w:rPr>
        <w:t>INTRODUCTION</w:t>
      </w:r>
    </w:p>
    <w:p w14:paraId="6C81E0FD" w14:textId="4DA128FE" w:rsidR="00C05EC5" w:rsidRPr="00EE5609" w:rsidRDefault="004B6B12" w:rsidP="00C05EC5">
      <w:pPr>
        <w:pStyle w:val="BodyText"/>
        <w:spacing w:before="279" w:after="240"/>
        <w:ind w:left="360" w:right="359"/>
        <w:jc w:val="both"/>
        <w:rPr>
          <w:color w:val="000000" w:themeColor="text1"/>
          <w:lang w:val="en-MY"/>
        </w:rPr>
      </w:pPr>
      <w:r w:rsidRPr="004B6B12">
        <w:rPr>
          <w:color w:val="000000" w:themeColor="text1"/>
          <w:lang w:val="en-MY"/>
        </w:rPr>
        <w:t xml:space="preserve">One of the most important and often used materials in the world is plastic. According to </w:t>
      </w:r>
      <w:proofErr w:type="spellStart"/>
      <w:r w:rsidRPr="004B6B12">
        <w:rPr>
          <w:color w:val="000000" w:themeColor="text1"/>
          <w:lang w:val="en-MY"/>
        </w:rPr>
        <w:t>Evode</w:t>
      </w:r>
      <w:proofErr w:type="spellEnd"/>
      <w:r w:rsidRPr="004B6B12">
        <w:rPr>
          <w:color w:val="000000" w:themeColor="text1"/>
          <w:lang w:val="en-MY"/>
        </w:rPr>
        <w:t xml:space="preserve"> et al., (2021) the word “plastic” originates from “pliable,” which means “easily shaped.” Depending on the intended use, plastic can be easily shaped into different forms. Plastic is also known as polymers, which are "long chains of monomers" joined together to form these versatile materials. Natural sources of</w:t>
      </w:r>
      <w:r>
        <w:rPr>
          <w:color w:val="000000" w:themeColor="text1"/>
          <w:lang w:val="en-MY"/>
        </w:rPr>
        <w:t xml:space="preserve"> </w:t>
      </w:r>
      <w:r w:rsidRPr="004B6B12">
        <w:rPr>
          <w:color w:val="000000" w:themeColor="text1"/>
          <w:lang w:val="en-MY"/>
        </w:rPr>
        <w:t xml:space="preserve">polymers include cellulose, which serves as the building block of plant cell walls and enables them to adapt to their roles </w:t>
      </w:r>
      <w:proofErr w:type="spellStart"/>
      <w:r w:rsidRPr="004B6B12">
        <w:rPr>
          <w:color w:val="000000" w:themeColor="text1"/>
          <w:lang w:val="en-MY"/>
        </w:rPr>
        <w:t>Evode</w:t>
      </w:r>
      <w:proofErr w:type="spellEnd"/>
      <w:r w:rsidRPr="004B6B12">
        <w:rPr>
          <w:color w:val="000000" w:themeColor="text1"/>
          <w:lang w:val="en-MY"/>
        </w:rPr>
        <w:t xml:space="preserve"> et al., (2021). It is commonly known that plastic is a synthetic polymer created by combining various chemicals with monomers taken from petrochemicals to polymerize it (Torres-Agullo et al., 2021). Long-chain polymers are made up of repeating units called monomers, which are bonded together by covalent bonds and consist of carbon, hydrogen, and oxygen. examples of lightweight monomers that are frequently utilized in the production of plastic are propylene and ethylene (</w:t>
      </w:r>
      <w:proofErr w:type="spellStart"/>
      <w:r w:rsidRPr="004B6B12">
        <w:rPr>
          <w:color w:val="000000" w:themeColor="text1"/>
          <w:lang w:val="en-MY"/>
        </w:rPr>
        <w:t>Nayanathara</w:t>
      </w:r>
      <w:proofErr w:type="spellEnd"/>
      <w:r w:rsidRPr="004B6B12">
        <w:rPr>
          <w:color w:val="000000" w:themeColor="text1"/>
          <w:lang w:val="en-MY"/>
        </w:rPr>
        <w:t xml:space="preserve"> &amp; Ratnayake, 2024).</w:t>
      </w:r>
    </w:p>
    <w:p w14:paraId="2EAFF97F" w14:textId="047386E1" w:rsidR="00877714" w:rsidRDefault="005F4F8F">
      <w:pPr>
        <w:pStyle w:val="Heading4"/>
        <w:jc w:val="both"/>
      </w:pPr>
      <w:r>
        <w:rPr>
          <w:spacing w:val="-2"/>
        </w:rPr>
        <w:t xml:space="preserve">Background </w:t>
      </w:r>
    </w:p>
    <w:p w14:paraId="76396EB1" w14:textId="24D55EAE" w:rsidR="005F4F8F" w:rsidRDefault="0004586F" w:rsidP="0004586F">
      <w:pPr>
        <w:pStyle w:val="BodyText"/>
        <w:spacing w:before="276"/>
        <w:ind w:left="360" w:right="361"/>
        <w:jc w:val="both"/>
        <w:rPr>
          <w:color w:val="000000" w:themeColor="text1"/>
        </w:rPr>
      </w:pPr>
      <w:r w:rsidRPr="0004586F">
        <w:rPr>
          <w:color w:val="000000" w:themeColor="text1"/>
          <w:lang w:val="en-MY"/>
        </w:rPr>
        <w:t xml:space="preserve">Plastic waste is one of the most significant environmental concerns today. According to </w:t>
      </w:r>
      <w:proofErr w:type="spellStart"/>
      <w:r w:rsidRPr="0004586F">
        <w:rPr>
          <w:color w:val="000000" w:themeColor="text1"/>
          <w:lang w:val="en-MY"/>
        </w:rPr>
        <w:t>Nayanathara</w:t>
      </w:r>
      <w:proofErr w:type="spellEnd"/>
      <w:r w:rsidRPr="0004586F">
        <w:rPr>
          <w:color w:val="000000" w:themeColor="text1"/>
          <w:lang w:val="en-MY"/>
        </w:rPr>
        <w:t xml:space="preserve"> et al., (2024) worldwide plastic production is estimated to be 400.3 million tons in 2022. In Malaysia, it is estimated 9 billion tons plastic items are consumed annually on average (Abdullah et al., 2023). The packaging sector is the largest consumer of plastic across various applications. Plastic packaging applications involve protective packaging, bottles, babies’ accessories, and containers. These types of plastic products can be found in </w:t>
      </w:r>
      <w:proofErr w:type="gramStart"/>
      <w:r w:rsidRPr="0004586F">
        <w:rPr>
          <w:color w:val="000000" w:themeColor="text1"/>
          <w:lang w:val="en-MY"/>
        </w:rPr>
        <w:t>a number of</w:t>
      </w:r>
      <w:proofErr w:type="gramEnd"/>
      <w:r w:rsidRPr="0004586F">
        <w:rPr>
          <w:color w:val="000000" w:themeColor="text1"/>
          <w:lang w:val="en-MY"/>
        </w:rPr>
        <w:t xml:space="preserve"> garbage streams around the world. </w:t>
      </w:r>
      <w:r w:rsidR="005F4F8F" w:rsidRPr="009B6F97">
        <w:rPr>
          <w:color w:val="000000" w:themeColor="text1"/>
        </w:rPr>
        <w:t xml:space="preserve"> </w:t>
      </w:r>
    </w:p>
    <w:p w14:paraId="4F79777E" w14:textId="73358BB8" w:rsidR="0004586F" w:rsidRDefault="004B6B12" w:rsidP="004B6B12">
      <w:pPr>
        <w:pStyle w:val="BodyText"/>
        <w:spacing w:before="276"/>
        <w:ind w:left="360" w:right="361"/>
        <w:jc w:val="both"/>
        <w:rPr>
          <w:color w:val="000000" w:themeColor="text1"/>
          <w:lang w:val="en-MY"/>
        </w:rPr>
      </w:pPr>
      <w:r w:rsidRPr="004B6B12">
        <w:rPr>
          <w:color w:val="000000" w:themeColor="text1"/>
          <w:lang w:val="en-MY"/>
        </w:rPr>
        <w:lastRenderedPageBreak/>
        <w:t xml:space="preserve">Polyethylene terephthalate (PET) is a thermoplastic polymer that is typically used in a very wide variety of applications. According to </w:t>
      </w:r>
      <w:proofErr w:type="spellStart"/>
      <w:r w:rsidRPr="004B6B12">
        <w:rPr>
          <w:color w:val="000000" w:themeColor="text1"/>
          <w:lang w:val="en-MY"/>
        </w:rPr>
        <w:t>Muringayil</w:t>
      </w:r>
      <w:proofErr w:type="spellEnd"/>
      <w:r w:rsidRPr="004B6B12">
        <w:rPr>
          <w:color w:val="000000" w:themeColor="text1"/>
          <w:lang w:val="en-MY"/>
        </w:rPr>
        <w:t xml:space="preserve"> Joseph et al., (2024), manufacturers commonly utilize PET for making products ranging from water bottles, food packaging, and textiles. Inasmuch as it is transparent, light in weight, and strong, it uses are in many fields due to its high temperature resistance, generally effective chemical resistance, and excellent dimensional stability. For instance, PET is used for bottles because it has great transparency that can allow consumers to see what is inside the bottle. Second, PET is often used in the production of food packages that are microwaveable since it can bear moderate oven temperatures without deforming</w:t>
      </w:r>
      <w:r>
        <w:rPr>
          <w:color w:val="000000" w:themeColor="text1"/>
          <w:lang w:val="en-MY"/>
        </w:rPr>
        <w:t xml:space="preserve"> </w:t>
      </w:r>
      <w:r w:rsidRPr="004B6B12">
        <w:rPr>
          <w:color w:val="000000" w:themeColor="text1"/>
          <w:lang w:val="en-MY"/>
        </w:rPr>
        <w:t>or releasing harmful chemicals into the food. PET is a material that is preferred for many different uses.</w:t>
      </w:r>
    </w:p>
    <w:p w14:paraId="30035089" w14:textId="1FB5B8D4" w:rsidR="00877714" w:rsidRPr="00B40983" w:rsidRDefault="00877714" w:rsidP="00B40983">
      <w:pPr>
        <w:pStyle w:val="Heading4"/>
        <w:ind w:left="0"/>
        <w:rPr>
          <w:color w:val="FFFF00"/>
          <w:lang w:val="en-MY"/>
        </w:rPr>
      </w:pPr>
    </w:p>
    <w:p w14:paraId="3D50C8D5" w14:textId="761B2FEB" w:rsidR="005F4F8F" w:rsidRDefault="005F4F8F" w:rsidP="005F4F8F">
      <w:pPr>
        <w:pStyle w:val="Heading4"/>
      </w:pPr>
      <w:r>
        <w:t xml:space="preserve">Methodology </w:t>
      </w:r>
    </w:p>
    <w:p w14:paraId="4ACEFEF4" w14:textId="20D05611" w:rsidR="0034788E" w:rsidRPr="00C05EC5" w:rsidRDefault="0004586F" w:rsidP="00C05EC5">
      <w:pPr>
        <w:pStyle w:val="BodyText"/>
        <w:spacing w:before="277"/>
        <w:ind w:left="360" w:right="360"/>
        <w:jc w:val="both"/>
        <w:rPr>
          <w:lang w:val="en-MY"/>
        </w:rPr>
      </w:pPr>
      <w:r w:rsidRPr="0004586F">
        <w:rPr>
          <w:lang w:val="en-MY"/>
        </w:rPr>
        <w:t>The research discussed the methodology of making plastic bottle strips (PB strips). Throughout the chapter, the abbreviation “PB strips” was used consistently to facilitate the discussion. The chapter detailed each of the steps, highlighting the procedure, materials and equipment used in the production process. The production of PB strips involved a systematic approach that began with the collection of plastic bottle waste. The procedure for making PB strips included several critical steps, such as cleaning, sanitizing, and cutting the PB strip. The warp yarn is made from kenaf, while the weft is composed of plastic bottle strips for weaving process. The fabric is produced by integrating Kenaf yarn and plastic bottle strips using three different weave structures (plain, twill 2/2, and twill 3/1). Additionally, the research included evaluating the physical and mechanical properties of fabric constructed from PB strips and kenaf yarns. These tests were essential to evaluate the quality and performance of the PB yarn.</w:t>
      </w:r>
      <w:r w:rsidR="00DD0278">
        <w:rPr>
          <w:lang w:val="en-MY"/>
        </w:rPr>
        <w:br/>
      </w:r>
    </w:p>
    <w:p w14:paraId="1DC8D5F5" w14:textId="28347FBA" w:rsidR="004B6B12" w:rsidRDefault="0034788E" w:rsidP="00B40983">
      <w:pPr>
        <w:pStyle w:val="BodyText"/>
        <w:ind w:firstLine="360"/>
        <w:rPr>
          <w:b/>
          <w:color w:val="000000" w:themeColor="text1"/>
        </w:rPr>
      </w:pPr>
      <w:r w:rsidRPr="00985C2B">
        <w:rPr>
          <w:b/>
          <w:color w:val="000000" w:themeColor="text1"/>
        </w:rPr>
        <w:t xml:space="preserve">Figure 1. </w:t>
      </w:r>
      <w:r w:rsidR="00D25ADE" w:rsidRPr="00985C2B">
        <w:rPr>
          <w:b/>
          <w:color w:val="000000" w:themeColor="text1"/>
        </w:rPr>
        <w:t xml:space="preserve">Flow process of </w:t>
      </w:r>
      <w:proofErr w:type="gramStart"/>
      <w:r w:rsidR="00D25ADE" w:rsidRPr="00985C2B">
        <w:rPr>
          <w:b/>
          <w:color w:val="000000" w:themeColor="text1"/>
        </w:rPr>
        <w:t>the research</w:t>
      </w:r>
      <w:proofErr w:type="gramEnd"/>
    </w:p>
    <w:p w14:paraId="724AF85C" w14:textId="77777777" w:rsidR="00B40983" w:rsidRDefault="00B40983" w:rsidP="00B40983">
      <w:pPr>
        <w:pStyle w:val="BodyText"/>
        <w:ind w:firstLine="360"/>
        <w:rPr>
          <w:b/>
          <w:color w:val="000000" w:themeColor="text1"/>
        </w:rPr>
      </w:pPr>
    </w:p>
    <w:p w14:paraId="5D3D39C5" w14:textId="3600BC24" w:rsidR="00425B27" w:rsidRDefault="004B6B12" w:rsidP="00C05EC5">
      <w:pPr>
        <w:pStyle w:val="BodyText"/>
        <w:ind w:firstLine="360"/>
        <w:rPr>
          <w:b/>
          <w:color w:val="000000" w:themeColor="text1"/>
        </w:rPr>
      </w:pPr>
      <w:bookmarkStart w:id="0" w:name="_Toc188930486"/>
      <w:bookmarkStart w:id="1" w:name="_Toc188955761"/>
      <w:bookmarkStart w:id="2" w:name="_Toc188958124"/>
      <w:bookmarkStart w:id="3" w:name="_Toc190891413"/>
      <w:bookmarkStart w:id="4" w:name="_Toc191053777"/>
      <w:bookmarkStart w:id="5" w:name="_Toc191066772"/>
      <w:r w:rsidRPr="0012398E">
        <w:rPr>
          <w:b/>
          <w:bCs/>
          <w:noProof/>
        </w:rPr>
        <w:drawing>
          <wp:inline distT="0" distB="0" distL="0" distR="0" wp14:anchorId="4125A828" wp14:editId="75841F38">
            <wp:extent cx="2524125" cy="4131310"/>
            <wp:effectExtent l="0" t="0" r="0" b="21590"/>
            <wp:docPr id="1471373910" name="Diagram 1">
              <a:extLst xmlns:a="http://schemas.openxmlformats.org/drawingml/2006/main">
                <a:ext uri="{FF2B5EF4-FFF2-40B4-BE49-F238E27FC236}">
                  <a16:creationId xmlns:a16="http://schemas.microsoft.com/office/drawing/2014/main" id="{42F38D54-7B85-ECB3-FC44-1494534C74C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bookmarkEnd w:id="1"/>
      <w:bookmarkEnd w:id="2"/>
      <w:bookmarkEnd w:id="3"/>
      <w:bookmarkEnd w:id="4"/>
      <w:bookmarkEnd w:id="5"/>
    </w:p>
    <w:p w14:paraId="0C1B8A2D" w14:textId="77777777" w:rsidR="00C05EC5" w:rsidRPr="00C05EC5" w:rsidRDefault="00C05EC5" w:rsidP="00C05EC5">
      <w:pPr>
        <w:pStyle w:val="BodyText"/>
        <w:ind w:firstLine="360"/>
        <w:rPr>
          <w:b/>
          <w:color w:val="000000" w:themeColor="text1"/>
        </w:rPr>
      </w:pPr>
    </w:p>
    <w:p w14:paraId="4B71D26F" w14:textId="3307B58B" w:rsidR="005E1808" w:rsidRPr="005E1808" w:rsidRDefault="004B6B12" w:rsidP="00EE5609">
      <w:pPr>
        <w:pStyle w:val="BodyText"/>
        <w:spacing w:before="277"/>
        <w:ind w:right="360" w:firstLine="284"/>
        <w:jc w:val="both"/>
        <w:rPr>
          <w:b/>
          <w:bCs/>
        </w:rPr>
      </w:pPr>
      <w:r w:rsidRPr="004B6B12">
        <w:rPr>
          <w:b/>
          <w:bCs/>
          <w:lang w:val="en-MY"/>
        </w:rPr>
        <w:t>Fabric Weight Measurement</w:t>
      </w:r>
    </w:p>
    <w:p w14:paraId="4A67AA99" w14:textId="4A8A320E" w:rsidR="005E1808" w:rsidRDefault="004B6B12" w:rsidP="004B6B12">
      <w:pPr>
        <w:pStyle w:val="BodyText"/>
        <w:spacing w:before="277"/>
        <w:ind w:left="284" w:right="360"/>
        <w:jc w:val="both"/>
        <w:rPr>
          <w:bCs/>
        </w:rPr>
      </w:pPr>
      <w:r w:rsidRPr="004B6B12">
        <w:rPr>
          <w:bCs/>
          <w:lang w:val="en-MY"/>
        </w:rPr>
        <w:t xml:space="preserve">In taking the weight measurement of the fabric, some of the steps had to be followed. Three specimens of 10 cm x 10 cm needed to be carefully cut out. The scale was then zeroed by taring using an analytical balance or a digital </w:t>
      </w:r>
      <w:r w:rsidRPr="004B6B12">
        <w:rPr>
          <w:bCs/>
          <w:lang w:val="en-MY"/>
        </w:rPr>
        <w:lastRenderedPageBreak/>
        <w:t>scale. The scale was zeroed, and the fabric samples were placed on it. The first square of fabric was set on the scale, and its weight was recorded in grams. The process was repeated for the second and third squares of fabric. Again, all the weight measurements were recorded separately for accuracy. Lastly, the three weight readings were averaged to obtain the overall weight of the fabric per square. These procedures are according to ISO 3801:1977, which outlines how to determine the mass per unit area of fabric. These included cutting samples of 10 cm x 10 cm to determine the weight.</w:t>
      </w:r>
    </w:p>
    <w:p w14:paraId="170BA2D4" w14:textId="7990533B" w:rsidR="005E1808" w:rsidRPr="005E1808" w:rsidRDefault="004B6B12" w:rsidP="004B6B12">
      <w:pPr>
        <w:pStyle w:val="BodyText"/>
        <w:spacing w:before="277"/>
        <w:ind w:left="284" w:right="360"/>
        <w:rPr>
          <w:b/>
          <w:bCs/>
        </w:rPr>
      </w:pPr>
      <w:r w:rsidRPr="004B6B12">
        <w:rPr>
          <w:b/>
          <w:bCs/>
          <w:lang w:val="en-MY"/>
        </w:rPr>
        <w:t>Ends per Inch (EPI)</w:t>
      </w:r>
    </w:p>
    <w:p w14:paraId="55949363" w14:textId="2D855BDB" w:rsidR="00C91EB6" w:rsidRDefault="004B6B12" w:rsidP="004B6B12">
      <w:pPr>
        <w:pStyle w:val="BodyText"/>
        <w:spacing w:before="277"/>
        <w:ind w:left="284" w:right="360"/>
        <w:jc w:val="both"/>
        <w:rPr>
          <w:bCs/>
        </w:rPr>
      </w:pPr>
      <w:r w:rsidRPr="004B6B12">
        <w:rPr>
          <w:bCs/>
          <w:lang w:val="en-MY"/>
        </w:rPr>
        <w:t xml:space="preserve">The procedure for measuring Ends per Inch (EPI) followed ASTM D 3775-08. The fabric was laid flat on a smooth horizontal surface with edges aligned parallel to each other. A 1-inch width section was to be selected for measurement. Using a ruler or measuring tape marked in </w:t>
      </w:r>
      <w:r w:rsidR="00D628D3" w:rsidRPr="004B6B12">
        <w:rPr>
          <w:bCs/>
          <w:lang w:val="en-MY"/>
        </w:rPr>
        <w:t>millimetres</w:t>
      </w:r>
      <w:r w:rsidRPr="004B6B12">
        <w:rPr>
          <w:bCs/>
          <w:lang w:val="en-MY"/>
        </w:rPr>
        <w:t>, count how many warp yarns (ends) were within the 1-inch section. To confirm repeat in several places on fabric. Record the number counted within that 1-inch section as EPI. The whole process was repeated 10 times to ensure that the measurements were both accurate and reliable. The results obtained from all the measurements were then averaged to obtain an overall EPI for the fabric sample. In this way, the EPI of the fabric sample was determined.</w:t>
      </w:r>
    </w:p>
    <w:p w14:paraId="5B88D47E" w14:textId="7B564012" w:rsidR="005E1808" w:rsidRPr="005E1808" w:rsidRDefault="004B6B12" w:rsidP="004B6B12">
      <w:pPr>
        <w:pStyle w:val="BodyText"/>
        <w:spacing w:before="277"/>
        <w:ind w:left="284" w:right="360"/>
        <w:rPr>
          <w:b/>
          <w:bCs/>
        </w:rPr>
      </w:pPr>
      <w:r w:rsidRPr="004B6B12">
        <w:rPr>
          <w:b/>
          <w:bCs/>
          <w:lang w:val="en-MY"/>
        </w:rPr>
        <w:t>Picks per Inch (PPI)</w:t>
      </w:r>
    </w:p>
    <w:p w14:paraId="2B4CC9A8" w14:textId="5660AA9A" w:rsidR="005E1808" w:rsidRPr="005E1808" w:rsidRDefault="004B6B12" w:rsidP="004B6B12">
      <w:pPr>
        <w:pStyle w:val="BodyText"/>
        <w:spacing w:before="277"/>
        <w:ind w:left="284" w:right="360"/>
        <w:jc w:val="both"/>
        <w:rPr>
          <w:bCs/>
        </w:rPr>
      </w:pPr>
      <w:r w:rsidRPr="004B6B12">
        <w:rPr>
          <w:bCs/>
          <w:lang w:val="en-MY"/>
        </w:rPr>
        <w:t xml:space="preserve">The procedure for measuring Picks per Inch (PPI) followed ASTM D 3775-08. The fabric was laid on a smooth horizontal surface having its edges up and parallel to each other for accurate measurement. Then, a 1-inch-long section from the length of the fabric was taken. Using a ruler or measuring tape with </w:t>
      </w:r>
      <w:r w:rsidR="00D628D3" w:rsidRPr="004B6B12">
        <w:rPr>
          <w:bCs/>
          <w:lang w:val="en-MY"/>
        </w:rPr>
        <w:t>millimetre</w:t>
      </w:r>
      <w:r w:rsidRPr="004B6B12">
        <w:rPr>
          <w:bCs/>
          <w:lang w:val="en-MY"/>
        </w:rPr>
        <w:t xml:space="preserve"> markings, count the number of weft yarns (picks) within the 1-inch section. The whole process was repeated 10 times to ensure that the measurements were both accurate and reliable. The results obtained from all the measurements were then averaged to obtain an overall PPI for the fabric sample. In this way, the PPI of the fabric sample was determined.</w:t>
      </w:r>
    </w:p>
    <w:p w14:paraId="73DFBE6D" w14:textId="57CBF47B" w:rsidR="005E1808" w:rsidRPr="005E1808" w:rsidRDefault="00D42C23" w:rsidP="00D42C23">
      <w:pPr>
        <w:pStyle w:val="BodyText"/>
        <w:spacing w:before="277"/>
        <w:ind w:left="284" w:right="360"/>
        <w:jc w:val="both"/>
        <w:rPr>
          <w:b/>
          <w:bCs/>
        </w:rPr>
      </w:pPr>
      <w:r w:rsidRPr="00D42C23">
        <w:rPr>
          <w:b/>
          <w:bCs/>
          <w:lang w:val="en-MY"/>
        </w:rPr>
        <w:t>Fabric Thickness measurement</w:t>
      </w:r>
    </w:p>
    <w:p w14:paraId="2A1EA57A" w14:textId="40C099A0" w:rsidR="00271032" w:rsidRDefault="00D42C23" w:rsidP="00D42C23">
      <w:pPr>
        <w:pStyle w:val="BodyText"/>
        <w:spacing w:before="277"/>
        <w:ind w:left="284" w:right="360"/>
        <w:jc w:val="both"/>
        <w:rPr>
          <w:bCs/>
          <w:lang w:val="en-MY"/>
        </w:rPr>
      </w:pPr>
      <w:r w:rsidRPr="00D42C23">
        <w:rPr>
          <w:bCs/>
          <w:lang w:val="en-MY"/>
        </w:rPr>
        <w:t xml:space="preserve">The measurement of the thickness of fabrics involves several steps. The testing procedures are </w:t>
      </w:r>
      <w:r w:rsidR="00D628D3" w:rsidRPr="00D42C23">
        <w:rPr>
          <w:bCs/>
          <w:lang w:val="en-MY"/>
        </w:rPr>
        <w:t>according to</w:t>
      </w:r>
      <w:r w:rsidRPr="00D42C23">
        <w:rPr>
          <w:bCs/>
          <w:lang w:val="en-MY"/>
        </w:rPr>
        <w:t xml:space="preserve"> ASTM D1777. Place the fabric on a flat hard surface like that of a table. The thickness is measured using a thickness gauge or </w:t>
      </w:r>
      <w:proofErr w:type="spellStart"/>
      <w:r w:rsidRPr="00D42C23">
        <w:rPr>
          <w:bCs/>
          <w:lang w:val="en-MY"/>
        </w:rPr>
        <w:t>micrometer</w:t>
      </w:r>
      <w:proofErr w:type="spellEnd"/>
      <w:r w:rsidRPr="00D42C23">
        <w:rPr>
          <w:bCs/>
          <w:lang w:val="en-MY"/>
        </w:rPr>
        <w:t>. Place the fabric carefully in between the two measuring surfaces without it getting tightly pressed and its thickness measurement distorted. The thickness was recorded using a reading from the gauge. All these were done 10 times to ensure accuracy and reliability in the measurements. After getting the results of all the measurements, they were averaged to get an overall thickness for the fabric sample. Based on the steps highlighted above, the fabric thickness was measured, considered an important variable for indicating fabric density and, therefore, the overall feel.</w:t>
      </w:r>
    </w:p>
    <w:p w14:paraId="6DAC555D" w14:textId="37C85FDE" w:rsidR="00D42C23" w:rsidRPr="005E1808" w:rsidRDefault="00872E6C" w:rsidP="00D42C23">
      <w:pPr>
        <w:pStyle w:val="BodyText"/>
        <w:spacing w:before="277"/>
        <w:ind w:left="284" w:right="360"/>
        <w:jc w:val="both"/>
        <w:rPr>
          <w:b/>
          <w:bCs/>
        </w:rPr>
      </w:pPr>
      <w:r>
        <w:rPr>
          <w:b/>
          <w:bCs/>
          <w:lang w:val="en-MY"/>
        </w:rPr>
        <w:t>Crimp Warp</w:t>
      </w:r>
      <w:r w:rsidR="00D42C23" w:rsidRPr="00D42C23">
        <w:rPr>
          <w:b/>
          <w:bCs/>
          <w:lang w:val="en-MY"/>
        </w:rPr>
        <w:t xml:space="preserve"> </w:t>
      </w:r>
      <w:r>
        <w:rPr>
          <w:b/>
          <w:bCs/>
          <w:lang w:val="en-MY"/>
        </w:rPr>
        <w:t>M</w:t>
      </w:r>
      <w:r w:rsidR="00D42C23" w:rsidRPr="00D42C23">
        <w:rPr>
          <w:b/>
          <w:bCs/>
          <w:lang w:val="en-MY"/>
        </w:rPr>
        <w:t>easurement</w:t>
      </w:r>
    </w:p>
    <w:p w14:paraId="21245494" w14:textId="7382954A" w:rsidR="00B40983" w:rsidRPr="00C05EC5" w:rsidRDefault="00D42C23" w:rsidP="00C05EC5">
      <w:pPr>
        <w:pStyle w:val="BodyText"/>
        <w:spacing w:before="277"/>
        <w:ind w:left="284" w:right="360"/>
        <w:jc w:val="both"/>
        <w:rPr>
          <w:bCs/>
          <w:lang w:val="en-MY"/>
        </w:rPr>
      </w:pPr>
      <w:r w:rsidRPr="00D42C23">
        <w:rPr>
          <w:bCs/>
          <w:lang w:val="en-MY"/>
        </w:rPr>
        <w:t xml:space="preserve">The </w:t>
      </w:r>
      <w:r w:rsidR="00872E6C" w:rsidRPr="00872E6C">
        <w:rPr>
          <w:bCs/>
          <w:lang w:val="en-MY"/>
        </w:rPr>
        <w:t xml:space="preserve">measurement of crimp in warp yarns was done in steps. First, the fabric sample was cut into 10 cm x 10 cm squares according to ASTM standards D3883. Then the crimp in the warp yarns was measured by recording the length of the warp yarn before they were pulled out from the fabric. After carefully pulling the warp yarns to their maximum length, the length was measured again. Three runs were performed </w:t>
      </w:r>
      <w:proofErr w:type="gramStart"/>
      <w:r w:rsidR="00872E6C" w:rsidRPr="00872E6C">
        <w:rPr>
          <w:bCs/>
          <w:lang w:val="en-MY"/>
        </w:rPr>
        <w:t>in order to</w:t>
      </w:r>
      <w:proofErr w:type="gramEnd"/>
      <w:r w:rsidR="00872E6C" w:rsidRPr="00872E6C">
        <w:rPr>
          <w:bCs/>
          <w:lang w:val="en-MY"/>
        </w:rPr>
        <w:t xml:space="preserve"> ensure the results obtained were consistent and reliable. Before and after pulling out the warp yarns from the fabric, measurements were taken each time. Overall crimp of the warp threads was calculated through averaging the three readings obtained from this </w:t>
      </w:r>
      <w:proofErr w:type="gramStart"/>
      <w:r w:rsidR="00872E6C" w:rsidRPr="00872E6C">
        <w:rPr>
          <w:bCs/>
          <w:lang w:val="en-MY"/>
        </w:rPr>
        <w:t>particular test</w:t>
      </w:r>
      <w:proofErr w:type="gramEnd"/>
      <w:r w:rsidR="00872E6C" w:rsidRPr="00872E6C">
        <w:rPr>
          <w:bCs/>
          <w:lang w:val="en-MY"/>
        </w:rPr>
        <w:t>. These steps served to measure the crimp in the warp threads accordingly and provided enough information about the texture and elasticity of the fabric.</w:t>
      </w:r>
    </w:p>
    <w:p w14:paraId="769A63C2" w14:textId="47B401DD" w:rsidR="00872E6C" w:rsidRPr="005E1808" w:rsidRDefault="00872E6C" w:rsidP="00872E6C">
      <w:pPr>
        <w:pStyle w:val="BodyText"/>
        <w:spacing w:before="277"/>
        <w:ind w:left="284" w:right="360"/>
        <w:jc w:val="both"/>
        <w:rPr>
          <w:b/>
          <w:bCs/>
        </w:rPr>
      </w:pPr>
      <w:r>
        <w:rPr>
          <w:b/>
          <w:bCs/>
          <w:lang w:val="en-MY"/>
        </w:rPr>
        <w:t>Crimp Weft</w:t>
      </w:r>
      <w:r w:rsidRPr="00D42C23">
        <w:rPr>
          <w:b/>
          <w:bCs/>
          <w:lang w:val="en-MY"/>
        </w:rPr>
        <w:t xml:space="preserve"> </w:t>
      </w:r>
      <w:r>
        <w:rPr>
          <w:b/>
          <w:bCs/>
          <w:lang w:val="en-MY"/>
        </w:rPr>
        <w:t>M</w:t>
      </w:r>
      <w:r w:rsidRPr="00D42C23">
        <w:rPr>
          <w:b/>
          <w:bCs/>
          <w:lang w:val="en-MY"/>
        </w:rPr>
        <w:t>easurement</w:t>
      </w:r>
    </w:p>
    <w:p w14:paraId="1BF1F706" w14:textId="11897BC0" w:rsidR="00872E6C" w:rsidRPr="00271032" w:rsidRDefault="00872E6C" w:rsidP="00872E6C">
      <w:pPr>
        <w:pStyle w:val="BodyText"/>
        <w:spacing w:before="277"/>
        <w:ind w:left="284" w:right="360"/>
        <w:jc w:val="both"/>
        <w:rPr>
          <w:bCs/>
        </w:rPr>
      </w:pPr>
      <w:r w:rsidRPr="00D42C23">
        <w:rPr>
          <w:bCs/>
          <w:lang w:val="en-MY"/>
        </w:rPr>
        <w:t xml:space="preserve">The </w:t>
      </w:r>
      <w:r w:rsidRPr="00872E6C">
        <w:rPr>
          <w:bCs/>
          <w:lang w:val="en-MY"/>
        </w:rPr>
        <w:t xml:space="preserve">crimp of the weft yarns was done in steps. The fabric sample was cut out as a 10x10 cm square according to ASTM standards D3883. Allow the sample to relax thoroughly, it is very important not to keep the weft yarns under tension. The length of the weft yarns was recorded before they were pulled out from the fabric. The length </w:t>
      </w:r>
      <w:r w:rsidRPr="00872E6C">
        <w:rPr>
          <w:bCs/>
          <w:lang w:val="en-MY"/>
        </w:rPr>
        <w:lastRenderedPageBreak/>
        <w:t>was measured again after the weft yarns were pulled out to their full length. This was done three times to ensure that the results were both accurate and consistent. Each time, a measurement was taken before and after pulling out the weft yarns from the fabric. The overall crimp in the weft yarns was determined by</w:t>
      </w:r>
      <w:r>
        <w:rPr>
          <w:bCs/>
          <w:lang w:val="en-MY"/>
        </w:rPr>
        <w:t xml:space="preserve"> </w:t>
      </w:r>
      <w:r w:rsidRPr="00872E6C">
        <w:rPr>
          <w:bCs/>
          <w:lang w:val="en-MY"/>
        </w:rPr>
        <w:t>averaging the results of all three readings. These steps were followed to measure the crimp in weft yarns, which gives important information about the elasticity and texture of the fabric.</w:t>
      </w:r>
    </w:p>
    <w:p w14:paraId="6543BAB3" w14:textId="5AEF8FE1" w:rsidR="00872E6C" w:rsidRPr="005E1808" w:rsidRDefault="00872E6C" w:rsidP="00872E6C">
      <w:pPr>
        <w:pStyle w:val="BodyText"/>
        <w:spacing w:before="277"/>
        <w:ind w:left="284" w:right="360"/>
        <w:jc w:val="both"/>
        <w:rPr>
          <w:b/>
          <w:bCs/>
        </w:rPr>
      </w:pPr>
      <w:r>
        <w:rPr>
          <w:b/>
          <w:bCs/>
          <w:lang w:val="en-MY"/>
        </w:rPr>
        <w:t>Fabric Tensile Testing</w:t>
      </w:r>
    </w:p>
    <w:p w14:paraId="523AD8FC" w14:textId="0BF04C9B" w:rsidR="00872E6C" w:rsidRPr="00872E6C" w:rsidRDefault="00872E6C" w:rsidP="00872E6C">
      <w:pPr>
        <w:pStyle w:val="BodyText"/>
        <w:spacing w:before="277"/>
        <w:ind w:left="284" w:right="360"/>
        <w:jc w:val="both"/>
        <w:rPr>
          <w:bCs/>
          <w:lang w:val="en-MY"/>
        </w:rPr>
      </w:pPr>
      <w:r w:rsidRPr="00D42C23">
        <w:rPr>
          <w:bCs/>
          <w:lang w:val="en-MY"/>
        </w:rPr>
        <w:t>The</w:t>
      </w:r>
      <w:r w:rsidRPr="00872E6C">
        <w:rPr>
          <w:bCs/>
          <w:lang w:val="en-MY"/>
        </w:rPr>
        <w:t xml:space="preserve"> procedure for tensile testing followed ASTM D5034. The tensile testing of the fabric samples was done in the following way: the fabrics were first cut into rectangular specimens, 2 inches in width and 4 inches in length. Separate specimens were prepared for testing both warp and weft directions </w:t>
      </w:r>
      <w:proofErr w:type="gramStart"/>
      <w:r w:rsidRPr="00872E6C">
        <w:rPr>
          <w:bCs/>
          <w:lang w:val="en-MY"/>
        </w:rPr>
        <w:t>in order to</w:t>
      </w:r>
      <w:proofErr w:type="gramEnd"/>
      <w:r w:rsidRPr="00872E6C">
        <w:rPr>
          <w:bCs/>
          <w:lang w:val="en-MY"/>
        </w:rPr>
        <w:t xml:space="preserve"> evaluate the tensile properties along these orientations. Careful attention was given that the edges of the specimens were free from defects or fraying. </w:t>
      </w:r>
    </w:p>
    <w:p w14:paraId="36A31696" w14:textId="77777777" w:rsidR="00872E6C" w:rsidRPr="00872E6C" w:rsidRDefault="00872E6C" w:rsidP="00872E6C">
      <w:pPr>
        <w:pStyle w:val="BodyText"/>
        <w:spacing w:before="277"/>
        <w:ind w:left="284" w:right="360"/>
        <w:jc w:val="both"/>
        <w:rPr>
          <w:bCs/>
          <w:lang w:val="en-MY"/>
        </w:rPr>
      </w:pPr>
      <w:r w:rsidRPr="00872E6C">
        <w:rPr>
          <w:bCs/>
          <w:lang w:val="en-MY"/>
        </w:rPr>
        <w:t xml:space="preserve">Then, every test sample was clamped in the tensile testing machine, with 70 mm of length between the clamps. The speed specified by the machine, at which the force should be applied steadily and controllably, was 20 mm/min. For each sample, three repetitions for every direction (warp and weft) were executed to assure accuracy and reliability of the results. </w:t>
      </w:r>
    </w:p>
    <w:p w14:paraId="5E8349A0" w14:textId="0D866C2E" w:rsidR="00D42C23" w:rsidRPr="00271032" w:rsidRDefault="00872E6C" w:rsidP="00872E6C">
      <w:pPr>
        <w:pStyle w:val="BodyText"/>
        <w:spacing w:before="277"/>
        <w:ind w:left="284" w:right="360"/>
        <w:jc w:val="both"/>
        <w:rPr>
          <w:bCs/>
        </w:rPr>
      </w:pPr>
      <w:r w:rsidRPr="00872E6C">
        <w:rPr>
          <w:bCs/>
          <w:lang w:val="en-MY"/>
        </w:rPr>
        <w:t>In each test, the tensile strength required to break the fabric and the percentage elongation when the fabric broke were measured. After all tests were run, the overall results in each direction were averaged to give an average tensile strength and elongation value for both the warp and</w:t>
      </w:r>
      <w:r>
        <w:rPr>
          <w:bCs/>
          <w:lang w:val="en-MY"/>
        </w:rPr>
        <w:t xml:space="preserve"> </w:t>
      </w:r>
      <w:r w:rsidRPr="00872E6C">
        <w:rPr>
          <w:bCs/>
          <w:lang w:val="en-MY"/>
        </w:rPr>
        <w:t>weft directions.</w:t>
      </w:r>
    </w:p>
    <w:p w14:paraId="48AD2CEE" w14:textId="1F77E105" w:rsidR="00271032" w:rsidRPr="00271032" w:rsidRDefault="00271032" w:rsidP="00271032">
      <w:pPr>
        <w:pStyle w:val="BodyText"/>
        <w:spacing w:before="277"/>
        <w:ind w:left="284" w:right="360"/>
        <w:jc w:val="both"/>
        <w:rPr>
          <w:b/>
          <w:bCs/>
        </w:rPr>
      </w:pPr>
      <w:r>
        <w:rPr>
          <w:bCs/>
        </w:rPr>
        <w:t xml:space="preserve"> </w:t>
      </w:r>
      <w:r w:rsidRPr="00271032">
        <w:rPr>
          <w:b/>
          <w:bCs/>
        </w:rPr>
        <w:t>Results and Discussion</w:t>
      </w:r>
    </w:p>
    <w:p w14:paraId="11CB5CDF" w14:textId="78DD6BF3" w:rsidR="00872E6C" w:rsidRPr="00F93548" w:rsidRDefault="00D42C23" w:rsidP="00872E6C">
      <w:pPr>
        <w:pStyle w:val="BodyText"/>
        <w:spacing w:before="277"/>
        <w:ind w:left="284" w:right="360"/>
        <w:jc w:val="both"/>
        <w:rPr>
          <w:bCs/>
          <w:lang w:val="en-MY"/>
        </w:rPr>
      </w:pPr>
      <w:r w:rsidRPr="00D42C23">
        <w:rPr>
          <w:bCs/>
          <w:lang w:val="en-MY"/>
        </w:rPr>
        <w:t>This</w:t>
      </w:r>
      <w:r w:rsidR="00872E6C">
        <w:rPr>
          <w:bCs/>
          <w:lang w:val="en-MY"/>
        </w:rPr>
        <w:t xml:space="preserve"> </w:t>
      </w:r>
      <w:r w:rsidR="00872E6C" w:rsidRPr="00872E6C">
        <w:rPr>
          <w:bCs/>
          <w:lang w:val="en-MY"/>
        </w:rPr>
        <w:t xml:space="preserve">chapter focuses on the fabric analysis of laboratory testing conducted on three different weave structures: plain structure, twill 2/2 structure, and twill 3/1 structure, constructed using kenaf yarn for the warp and plastic bottles for the weft. The control sample is a fabric made from kenaf yarn for warp and weft. Begum &amp; </w:t>
      </w:r>
      <w:proofErr w:type="spellStart"/>
      <w:r w:rsidR="00872E6C" w:rsidRPr="00872E6C">
        <w:rPr>
          <w:bCs/>
          <w:lang w:val="en-MY"/>
        </w:rPr>
        <w:t>Milašius</w:t>
      </w:r>
      <w:proofErr w:type="spellEnd"/>
      <w:r w:rsidR="00872E6C" w:rsidRPr="00872E6C">
        <w:rPr>
          <w:bCs/>
          <w:lang w:val="en-MY"/>
        </w:rPr>
        <w:t>, (2022) states that fabric structures are formed by weaving yarns together or by interlocking loops to produce flexible two-dimensional (2D) materials. The most common type of structure is woven fabrics, which consist of two sets of yarns that cross each other at right angles. The performance and the properties of the fabric are evaluated and compared based on the type of weave against several parameters, including ends per inch (EPI), picks per inch (PPI), warp and weft crimp percentages, weight, thickness of the fabric and tensile testing. The experimental data obtained from this research serves as a guideline for evaluating the practical implications of each fabric structure.</w:t>
      </w:r>
    </w:p>
    <w:p w14:paraId="0ADE1FCE" w14:textId="77777777" w:rsidR="00985C2B" w:rsidRPr="00F93548" w:rsidRDefault="00985C2B" w:rsidP="005730D6">
      <w:pPr>
        <w:pStyle w:val="Heading4"/>
        <w:ind w:left="0"/>
        <w:rPr>
          <w:sz w:val="24"/>
          <w:szCs w:val="24"/>
        </w:rPr>
      </w:pPr>
    </w:p>
    <w:p w14:paraId="28FB3A45" w14:textId="28169216" w:rsidR="00E55BA3" w:rsidRPr="00867584" w:rsidRDefault="00867584" w:rsidP="00867584">
      <w:pPr>
        <w:pStyle w:val="Heading4"/>
      </w:pPr>
      <w:r w:rsidRPr="00867584">
        <w:rPr>
          <w:lang w:val="en-MY"/>
        </w:rPr>
        <w:t>Fabric’s appearance comparison</w:t>
      </w:r>
    </w:p>
    <w:p w14:paraId="4E6D2B5F" w14:textId="25DFE4B5" w:rsidR="00E55BA3" w:rsidRDefault="00E55BA3" w:rsidP="00DC06D6">
      <w:pPr>
        <w:pStyle w:val="Heading4"/>
        <w:ind w:left="142" w:firstLine="207"/>
        <w:rPr>
          <w:color w:val="000000" w:themeColor="text1"/>
          <w:sz w:val="24"/>
          <w:szCs w:val="24"/>
        </w:rPr>
      </w:pPr>
    </w:p>
    <w:p w14:paraId="09580B6E" w14:textId="2A976A71" w:rsidR="00271032" w:rsidRDefault="00271032" w:rsidP="00C96E94">
      <w:pPr>
        <w:pStyle w:val="Heading4"/>
        <w:ind w:left="349"/>
        <w:rPr>
          <w:color w:val="000000" w:themeColor="text1"/>
          <w:sz w:val="24"/>
          <w:szCs w:val="24"/>
        </w:rPr>
      </w:pPr>
      <w:r w:rsidRPr="00271032">
        <w:rPr>
          <w:color w:val="000000" w:themeColor="text1"/>
          <w:sz w:val="24"/>
          <w:szCs w:val="24"/>
        </w:rPr>
        <w:t xml:space="preserve">Table 1. </w:t>
      </w:r>
      <w:r w:rsidR="00C96E94" w:rsidRPr="00C96E94">
        <w:rPr>
          <w:color w:val="000000" w:themeColor="text1"/>
          <w:sz w:val="24"/>
          <w:szCs w:val="24"/>
          <w:lang w:val="en-MY"/>
        </w:rPr>
        <w:t>Fabric’s appearance comparison of three different weave structures: Plain, Twill 2/2 and Twill 3/1 structure</w:t>
      </w:r>
    </w:p>
    <w:p w14:paraId="4007E1F9" w14:textId="0F5EB2EC" w:rsidR="00C96E94" w:rsidRDefault="00C96E94" w:rsidP="00C96E94">
      <w:pPr>
        <w:pStyle w:val="Caption"/>
        <w:keepNext/>
      </w:pPr>
    </w:p>
    <w:tbl>
      <w:tblPr>
        <w:tblStyle w:val="TableGrid"/>
        <w:tblW w:w="10369" w:type="dxa"/>
        <w:tblInd w:w="825" w:type="dxa"/>
        <w:tblLayout w:type="fixed"/>
        <w:tblLook w:val="04A0" w:firstRow="1" w:lastRow="0" w:firstColumn="1" w:lastColumn="0" w:noHBand="0" w:noVBand="1"/>
      </w:tblPr>
      <w:tblGrid>
        <w:gridCol w:w="3139"/>
        <w:gridCol w:w="7230"/>
      </w:tblGrid>
      <w:tr w:rsidR="00867584" w14:paraId="1DED557D" w14:textId="77777777" w:rsidTr="00867584">
        <w:tc>
          <w:tcPr>
            <w:tcW w:w="3139" w:type="dxa"/>
            <w:tcBorders>
              <w:top w:val="single" w:sz="4" w:space="0" w:color="auto"/>
              <w:left w:val="nil"/>
              <w:bottom w:val="single" w:sz="4" w:space="0" w:color="auto"/>
              <w:right w:val="nil"/>
            </w:tcBorders>
          </w:tcPr>
          <w:p w14:paraId="57D6EEFE" w14:textId="5C54ED45" w:rsidR="00867584" w:rsidRPr="00271032" w:rsidRDefault="00867584" w:rsidP="006145CA">
            <w:pPr>
              <w:pStyle w:val="Heading4"/>
              <w:ind w:left="567"/>
              <w:jc w:val="center"/>
              <w:rPr>
                <w:color w:val="000000" w:themeColor="text1"/>
                <w:sz w:val="24"/>
                <w:szCs w:val="24"/>
              </w:rPr>
            </w:pPr>
            <w:r>
              <w:rPr>
                <w:color w:val="000000" w:themeColor="text1"/>
                <w:sz w:val="24"/>
                <w:szCs w:val="24"/>
              </w:rPr>
              <w:t>Weave Structure</w:t>
            </w:r>
          </w:p>
        </w:tc>
        <w:tc>
          <w:tcPr>
            <w:tcW w:w="7230" w:type="dxa"/>
            <w:tcBorders>
              <w:top w:val="single" w:sz="4" w:space="0" w:color="auto"/>
              <w:left w:val="nil"/>
              <w:bottom w:val="single" w:sz="4" w:space="0" w:color="auto"/>
              <w:right w:val="nil"/>
            </w:tcBorders>
          </w:tcPr>
          <w:p w14:paraId="6B9B6A9A" w14:textId="60701CED" w:rsidR="00867584" w:rsidRPr="00271032" w:rsidRDefault="00867584" w:rsidP="006145CA">
            <w:pPr>
              <w:pStyle w:val="Heading4"/>
              <w:ind w:left="567"/>
              <w:jc w:val="center"/>
              <w:rPr>
                <w:color w:val="000000" w:themeColor="text1"/>
                <w:sz w:val="24"/>
                <w:szCs w:val="24"/>
              </w:rPr>
            </w:pPr>
            <w:r>
              <w:rPr>
                <w:color w:val="000000" w:themeColor="text1"/>
                <w:sz w:val="24"/>
                <w:szCs w:val="24"/>
              </w:rPr>
              <w:t>Fabric’s appearance</w:t>
            </w:r>
          </w:p>
        </w:tc>
      </w:tr>
      <w:tr w:rsidR="00867584" w14:paraId="53C2BF70" w14:textId="77777777" w:rsidTr="00867584">
        <w:tc>
          <w:tcPr>
            <w:tcW w:w="3139" w:type="dxa"/>
            <w:tcBorders>
              <w:top w:val="single" w:sz="4" w:space="0" w:color="auto"/>
              <w:left w:val="nil"/>
              <w:bottom w:val="nil"/>
              <w:right w:val="nil"/>
            </w:tcBorders>
          </w:tcPr>
          <w:p w14:paraId="78478A61" w14:textId="77777777" w:rsidR="00867584" w:rsidRDefault="00867584" w:rsidP="00867584">
            <w:pPr>
              <w:pStyle w:val="Heading4"/>
              <w:ind w:left="567"/>
              <w:rPr>
                <w:b w:val="0"/>
                <w:bCs w:val="0"/>
                <w:color w:val="000000" w:themeColor="text1"/>
                <w:sz w:val="24"/>
                <w:szCs w:val="24"/>
              </w:rPr>
            </w:pPr>
          </w:p>
          <w:p w14:paraId="01667585" w14:textId="77777777" w:rsidR="00867584" w:rsidRDefault="00867584" w:rsidP="00867584">
            <w:pPr>
              <w:pStyle w:val="Heading4"/>
              <w:ind w:left="567"/>
              <w:rPr>
                <w:b w:val="0"/>
                <w:bCs w:val="0"/>
                <w:color w:val="000000" w:themeColor="text1"/>
                <w:sz w:val="24"/>
                <w:szCs w:val="24"/>
              </w:rPr>
            </w:pPr>
          </w:p>
          <w:p w14:paraId="3F799748" w14:textId="77777777" w:rsidR="00867584" w:rsidRDefault="00867584" w:rsidP="00867584">
            <w:pPr>
              <w:pStyle w:val="Heading4"/>
              <w:ind w:left="567"/>
              <w:rPr>
                <w:b w:val="0"/>
                <w:bCs w:val="0"/>
                <w:color w:val="000000" w:themeColor="text1"/>
                <w:sz w:val="24"/>
                <w:szCs w:val="24"/>
              </w:rPr>
            </w:pPr>
          </w:p>
          <w:p w14:paraId="37C2DBC2" w14:textId="77777777" w:rsidR="00867584" w:rsidRDefault="00867584" w:rsidP="00C96E94">
            <w:pPr>
              <w:pStyle w:val="Heading4"/>
              <w:ind w:left="567"/>
              <w:jc w:val="center"/>
              <w:rPr>
                <w:b w:val="0"/>
                <w:bCs w:val="0"/>
                <w:color w:val="000000" w:themeColor="text1"/>
                <w:sz w:val="24"/>
                <w:szCs w:val="24"/>
              </w:rPr>
            </w:pPr>
          </w:p>
          <w:p w14:paraId="4C0F7649" w14:textId="3F176FD8" w:rsidR="00867584" w:rsidRDefault="00C05EC5" w:rsidP="00EE5609">
            <w:pPr>
              <w:pStyle w:val="Heading4"/>
              <w:ind w:left="567"/>
              <w:rPr>
                <w:b w:val="0"/>
                <w:bCs w:val="0"/>
                <w:color w:val="000000" w:themeColor="text1"/>
                <w:sz w:val="24"/>
                <w:szCs w:val="24"/>
              </w:rPr>
            </w:pPr>
            <w:r>
              <w:rPr>
                <w:b w:val="0"/>
                <w:bCs w:val="0"/>
                <w:color w:val="000000" w:themeColor="text1"/>
                <w:sz w:val="24"/>
                <w:szCs w:val="24"/>
              </w:rPr>
              <w:t xml:space="preserve">  </w:t>
            </w:r>
            <w:r w:rsidR="00867584">
              <w:rPr>
                <w:b w:val="0"/>
                <w:bCs w:val="0"/>
                <w:color w:val="000000" w:themeColor="text1"/>
                <w:sz w:val="24"/>
                <w:szCs w:val="24"/>
              </w:rPr>
              <w:t>Control Sample</w:t>
            </w:r>
          </w:p>
          <w:p w14:paraId="3BF4597E" w14:textId="77777777" w:rsidR="00867584" w:rsidRDefault="00867584" w:rsidP="00867584">
            <w:pPr>
              <w:pStyle w:val="Heading4"/>
              <w:ind w:left="567"/>
              <w:rPr>
                <w:b w:val="0"/>
                <w:bCs w:val="0"/>
                <w:color w:val="000000" w:themeColor="text1"/>
                <w:sz w:val="24"/>
                <w:szCs w:val="24"/>
              </w:rPr>
            </w:pPr>
          </w:p>
          <w:p w14:paraId="0C049CD0" w14:textId="77777777" w:rsidR="00867584" w:rsidRDefault="00867584" w:rsidP="00867584">
            <w:pPr>
              <w:pStyle w:val="Heading4"/>
              <w:ind w:left="567"/>
              <w:rPr>
                <w:b w:val="0"/>
                <w:bCs w:val="0"/>
                <w:color w:val="000000" w:themeColor="text1"/>
                <w:sz w:val="24"/>
                <w:szCs w:val="24"/>
              </w:rPr>
            </w:pPr>
          </w:p>
          <w:p w14:paraId="387E0952" w14:textId="77777777" w:rsidR="00867584" w:rsidRDefault="00867584" w:rsidP="00867584">
            <w:pPr>
              <w:pStyle w:val="Heading4"/>
              <w:ind w:left="567"/>
              <w:rPr>
                <w:b w:val="0"/>
                <w:bCs w:val="0"/>
                <w:color w:val="000000" w:themeColor="text1"/>
                <w:sz w:val="24"/>
                <w:szCs w:val="24"/>
              </w:rPr>
            </w:pPr>
          </w:p>
          <w:p w14:paraId="34F5604C" w14:textId="5F7FD221" w:rsidR="00867584" w:rsidRPr="00271032" w:rsidRDefault="00867584" w:rsidP="00867584">
            <w:pPr>
              <w:pStyle w:val="Heading4"/>
              <w:ind w:left="567"/>
              <w:rPr>
                <w:b w:val="0"/>
                <w:bCs w:val="0"/>
                <w:color w:val="000000" w:themeColor="text1"/>
                <w:sz w:val="24"/>
                <w:szCs w:val="24"/>
              </w:rPr>
            </w:pPr>
          </w:p>
        </w:tc>
        <w:tc>
          <w:tcPr>
            <w:tcW w:w="7230" w:type="dxa"/>
            <w:tcBorders>
              <w:top w:val="single" w:sz="4" w:space="0" w:color="auto"/>
              <w:left w:val="nil"/>
              <w:bottom w:val="nil"/>
              <w:right w:val="nil"/>
            </w:tcBorders>
          </w:tcPr>
          <w:p w14:paraId="447C0CD0" w14:textId="4973BC85" w:rsidR="00867584" w:rsidRPr="00271032" w:rsidRDefault="00867584" w:rsidP="006145CA">
            <w:pPr>
              <w:pStyle w:val="Heading4"/>
              <w:ind w:left="567"/>
              <w:rPr>
                <w:b w:val="0"/>
                <w:bCs w:val="0"/>
                <w:color w:val="000000" w:themeColor="text1"/>
                <w:sz w:val="24"/>
                <w:szCs w:val="24"/>
              </w:rPr>
            </w:pPr>
            <w:r w:rsidRPr="0012398E">
              <w:rPr>
                <w:rFonts w:asciiTheme="majorBidi" w:hAnsiTheme="majorBidi" w:cstheme="majorBidi"/>
                <w:noProof/>
                <w:sz w:val="20"/>
              </w:rPr>
              <w:drawing>
                <wp:anchor distT="0" distB="0" distL="114300" distR="114300" simplePos="0" relativeHeight="251659264" behindDoc="1" locked="0" layoutInCell="1" allowOverlap="1" wp14:anchorId="4E26ADBF" wp14:editId="084442E9">
                  <wp:simplePos x="0" y="0"/>
                  <wp:positionH relativeFrom="column">
                    <wp:posOffset>1761490</wp:posOffset>
                  </wp:positionH>
                  <wp:positionV relativeFrom="paragraph">
                    <wp:posOffset>370205</wp:posOffset>
                  </wp:positionV>
                  <wp:extent cx="1299600" cy="1299600"/>
                  <wp:effectExtent l="19050" t="19050" r="15240" b="15240"/>
                  <wp:wrapNone/>
                  <wp:docPr id="480514532" name="Picture 14" descr="A close up of a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14532" name="Picture 14" descr="A close up of a fabric&#10;&#10;Description automatically generated"/>
                          <pic:cNvPicPr/>
                        </pic:nvPicPr>
                        <pic:blipFill rotWithShape="1">
                          <a:blip r:embed="rId13" cstate="print">
                            <a:extLst>
                              <a:ext uri="{28A0092B-C50C-407E-A947-70E740481C1C}">
                                <a14:useLocalDpi xmlns:a14="http://schemas.microsoft.com/office/drawing/2010/main" val="0"/>
                              </a:ext>
                            </a:extLst>
                          </a:blip>
                          <a:srcRect t="12512" b="12512"/>
                          <a:stretch/>
                        </pic:blipFill>
                        <pic:spPr bwMode="auto">
                          <a:xfrm>
                            <a:off x="0" y="0"/>
                            <a:ext cx="1299600" cy="129960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67584" w14:paraId="45AA5AD5" w14:textId="77777777" w:rsidTr="00867584">
        <w:tc>
          <w:tcPr>
            <w:tcW w:w="3139" w:type="dxa"/>
            <w:tcBorders>
              <w:top w:val="nil"/>
              <w:left w:val="nil"/>
              <w:bottom w:val="nil"/>
              <w:right w:val="nil"/>
            </w:tcBorders>
          </w:tcPr>
          <w:p w14:paraId="198A87EB" w14:textId="77777777" w:rsidR="00867584" w:rsidRDefault="00867584" w:rsidP="006145CA">
            <w:pPr>
              <w:pStyle w:val="Heading4"/>
              <w:ind w:left="567"/>
              <w:rPr>
                <w:b w:val="0"/>
                <w:bCs w:val="0"/>
                <w:color w:val="000000" w:themeColor="text1"/>
                <w:sz w:val="24"/>
                <w:szCs w:val="24"/>
              </w:rPr>
            </w:pPr>
          </w:p>
          <w:p w14:paraId="27277BD4" w14:textId="77777777" w:rsidR="00867584" w:rsidRDefault="00867584" w:rsidP="006145CA">
            <w:pPr>
              <w:pStyle w:val="Heading4"/>
              <w:ind w:left="567"/>
              <w:rPr>
                <w:b w:val="0"/>
                <w:bCs w:val="0"/>
                <w:color w:val="000000" w:themeColor="text1"/>
                <w:sz w:val="24"/>
                <w:szCs w:val="24"/>
              </w:rPr>
            </w:pPr>
          </w:p>
          <w:p w14:paraId="7BD128D6" w14:textId="58FD7AD9" w:rsidR="00C05EC5" w:rsidRDefault="00C05EC5" w:rsidP="00C05EC5">
            <w:pPr>
              <w:pStyle w:val="Heading4"/>
              <w:ind w:left="0"/>
              <w:jc w:val="center"/>
              <w:rPr>
                <w:b w:val="0"/>
                <w:bCs w:val="0"/>
                <w:color w:val="000000" w:themeColor="text1"/>
                <w:sz w:val="24"/>
                <w:szCs w:val="24"/>
              </w:rPr>
            </w:pPr>
            <w:r w:rsidRPr="0012398E">
              <w:rPr>
                <w:rFonts w:asciiTheme="majorBidi" w:hAnsiTheme="majorBidi" w:cstheme="majorBidi"/>
                <w:noProof/>
                <w14:ligatures w14:val="standardContextual"/>
              </w:rPr>
              <w:lastRenderedPageBreak/>
              <w:drawing>
                <wp:anchor distT="0" distB="0" distL="114300" distR="114300" simplePos="0" relativeHeight="251661312" behindDoc="1" locked="0" layoutInCell="1" allowOverlap="1" wp14:anchorId="74954BE5" wp14:editId="6830A8A3">
                  <wp:simplePos x="0" y="0"/>
                  <wp:positionH relativeFrom="column">
                    <wp:posOffset>3659505</wp:posOffset>
                  </wp:positionH>
                  <wp:positionV relativeFrom="paragraph">
                    <wp:posOffset>89535</wp:posOffset>
                  </wp:positionV>
                  <wp:extent cx="1299210" cy="1299210"/>
                  <wp:effectExtent l="19050" t="19050" r="15240" b="15240"/>
                  <wp:wrapNone/>
                  <wp:docPr id="103037449" name="Picture 8" descr="Close-up of a jute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449" name="Picture 8" descr="Close-up of a jute fabric&#10;&#10;Description automatically generated"/>
                          <pic:cNvPicPr/>
                        </pic:nvPicPr>
                        <pic:blipFill rotWithShape="1">
                          <a:blip r:embed="rId14" cstate="print">
                            <a:extLst>
                              <a:ext uri="{28A0092B-C50C-407E-A947-70E740481C1C}">
                                <a14:useLocalDpi xmlns:a14="http://schemas.microsoft.com/office/drawing/2010/main" val="0"/>
                              </a:ext>
                            </a:extLst>
                          </a:blip>
                          <a:srcRect t="12511" b="12511"/>
                          <a:stretch/>
                        </pic:blipFill>
                        <pic:spPr bwMode="auto">
                          <a:xfrm>
                            <a:off x="0" y="0"/>
                            <a:ext cx="1299210" cy="129921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CAFF98" w14:textId="1CFE5B70" w:rsidR="00C05EC5" w:rsidRDefault="00C05EC5" w:rsidP="00C05EC5">
            <w:pPr>
              <w:pStyle w:val="Heading4"/>
              <w:ind w:left="0"/>
              <w:jc w:val="center"/>
              <w:rPr>
                <w:b w:val="0"/>
                <w:bCs w:val="0"/>
                <w:color w:val="000000" w:themeColor="text1"/>
                <w:sz w:val="24"/>
                <w:szCs w:val="24"/>
              </w:rPr>
            </w:pPr>
          </w:p>
          <w:p w14:paraId="0BB9EE91" w14:textId="054786C0" w:rsidR="00C05EC5" w:rsidRDefault="00C05EC5" w:rsidP="00C05EC5">
            <w:pPr>
              <w:pStyle w:val="Heading4"/>
              <w:ind w:left="0"/>
              <w:jc w:val="center"/>
              <w:rPr>
                <w:b w:val="0"/>
                <w:bCs w:val="0"/>
                <w:color w:val="000000" w:themeColor="text1"/>
                <w:sz w:val="24"/>
                <w:szCs w:val="24"/>
              </w:rPr>
            </w:pPr>
          </w:p>
          <w:p w14:paraId="1DA348F7" w14:textId="65CA7B6A" w:rsidR="00C05EC5" w:rsidRDefault="00C05EC5" w:rsidP="00C05EC5">
            <w:pPr>
              <w:pStyle w:val="Heading4"/>
              <w:ind w:left="0"/>
              <w:jc w:val="center"/>
              <w:rPr>
                <w:b w:val="0"/>
                <w:bCs w:val="0"/>
                <w:color w:val="000000" w:themeColor="text1"/>
                <w:sz w:val="24"/>
                <w:szCs w:val="24"/>
              </w:rPr>
            </w:pPr>
          </w:p>
          <w:p w14:paraId="67F736EC" w14:textId="608B4767" w:rsidR="00C05EC5" w:rsidRDefault="00C05EC5" w:rsidP="00C05EC5">
            <w:pPr>
              <w:pStyle w:val="Heading4"/>
              <w:ind w:left="0"/>
              <w:jc w:val="center"/>
              <w:rPr>
                <w:b w:val="0"/>
                <w:bCs w:val="0"/>
                <w:color w:val="000000" w:themeColor="text1"/>
                <w:sz w:val="24"/>
                <w:szCs w:val="24"/>
              </w:rPr>
            </w:pPr>
            <w:r>
              <w:rPr>
                <w:b w:val="0"/>
                <w:bCs w:val="0"/>
                <w:color w:val="000000" w:themeColor="text1"/>
                <w:sz w:val="24"/>
                <w:szCs w:val="24"/>
              </w:rPr>
              <w:t>Plain Structure</w:t>
            </w:r>
          </w:p>
          <w:p w14:paraId="14D05729" w14:textId="77777777" w:rsidR="00C05EC5" w:rsidRDefault="00C05EC5" w:rsidP="00C05EC5">
            <w:pPr>
              <w:pStyle w:val="Heading4"/>
              <w:ind w:left="0"/>
              <w:jc w:val="center"/>
              <w:rPr>
                <w:b w:val="0"/>
                <w:bCs w:val="0"/>
                <w:color w:val="000000" w:themeColor="text1"/>
                <w:sz w:val="24"/>
                <w:szCs w:val="24"/>
              </w:rPr>
            </w:pPr>
          </w:p>
          <w:p w14:paraId="4DBBD638" w14:textId="77777777" w:rsidR="00C05EC5" w:rsidRDefault="00C05EC5" w:rsidP="00C05EC5">
            <w:pPr>
              <w:pStyle w:val="Heading4"/>
              <w:ind w:left="0"/>
              <w:jc w:val="center"/>
              <w:rPr>
                <w:b w:val="0"/>
                <w:bCs w:val="0"/>
                <w:color w:val="000000" w:themeColor="text1"/>
                <w:sz w:val="24"/>
                <w:szCs w:val="24"/>
              </w:rPr>
            </w:pPr>
          </w:p>
          <w:p w14:paraId="3D011CE5" w14:textId="77777777" w:rsidR="00C05EC5" w:rsidRDefault="00C05EC5" w:rsidP="00C05EC5">
            <w:pPr>
              <w:pStyle w:val="Heading4"/>
              <w:ind w:left="0"/>
              <w:jc w:val="center"/>
              <w:rPr>
                <w:b w:val="0"/>
                <w:bCs w:val="0"/>
                <w:color w:val="000000" w:themeColor="text1"/>
                <w:sz w:val="24"/>
                <w:szCs w:val="24"/>
              </w:rPr>
            </w:pPr>
          </w:p>
          <w:p w14:paraId="713719D4" w14:textId="012A96C7" w:rsidR="00C05EC5" w:rsidRPr="00271032" w:rsidRDefault="00C05EC5" w:rsidP="00C05EC5">
            <w:pPr>
              <w:pStyle w:val="Heading4"/>
              <w:ind w:left="0"/>
              <w:jc w:val="center"/>
              <w:rPr>
                <w:b w:val="0"/>
                <w:bCs w:val="0"/>
                <w:color w:val="000000" w:themeColor="text1"/>
                <w:sz w:val="24"/>
                <w:szCs w:val="24"/>
              </w:rPr>
            </w:pPr>
          </w:p>
        </w:tc>
        <w:tc>
          <w:tcPr>
            <w:tcW w:w="7230" w:type="dxa"/>
            <w:tcBorders>
              <w:top w:val="nil"/>
              <w:left w:val="nil"/>
              <w:bottom w:val="nil"/>
              <w:right w:val="nil"/>
            </w:tcBorders>
          </w:tcPr>
          <w:p w14:paraId="69E6DAAA" w14:textId="1F88D5B4" w:rsidR="00867584" w:rsidRPr="00271032" w:rsidRDefault="00867584" w:rsidP="006145CA">
            <w:pPr>
              <w:pStyle w:val="Heading4"/>
              <w:ind w:left="567"/>
              <w:jc w:val="center"/>
              <w:rPr>
                <w:b w:val="0"/>
                <w:bCs w:val="0"/>
                <w:color w:val="000000" w:themeColor="text1"/>
                <w:sz w:val="24"/>
                <w:szCs w:val="24"/>
              </w:rPr>
            </w:pPr>
          </w:p>
        </w:tc>
      </w:tr>
      <w:tr w:rsidR="00867584" w14:paraId="530E515A" w14:textId="77777777" w:rsidTr="00C96E94">
        <w:tc>
          <w:tcPr>
            <w:tcW w:w="3139" w:type="dxa"/>
            <w:tcBorders>
              <w:top w:val="nil"/>
              <w:left w:val="nil"/>
              <w:bottom w:val="nil"/>
              <w:right w:val="nil"/>
            </w:tcBorders>
          </w:tcPr>
          <w:p w14:paraId="2EE13332" w14:textId="77777777" w:rsidR="00867584" w:rsidRPr="00C96E94" w:rsidRDefault="00867584" w:rsidP="00EE5609">
            <w:pPr>
              <w:pStyle w:val="Heading4"/>
              <w:ind w:left="0"/>
              <w:rPr>
                <w:b w:val="0"/>
                <w:bCs w:val="0"/>
                <w:color w:val="000000" w:themeColor="text1"/>
                <w:sz w:val="24"/>
                <w:szCs w:val="24"/>
              </w:rPr>
            </w:pPr>
          </w:p>
          <w:p w14:paraId="10E869DB" w14:textId="77777777" w:rsidR="00867584" w:rsidRPr="00C96E94" w:rsidRDefault="00867584" w:rsidP="006145CA">
            <w:pPr>
              <w:pStyle w:val="Heading4"/>
              <w:ind w:left="567"/>
              <w:rPr>
                <w:b w:val="0"/>
                <w:bCs w:val="0"/>
                <w:color w:val="000000" w:themeColor="text1"/>
                <w:sz w:val="24"/>
                <w:szCs w:val="24"/>
              </w:rPr>
            </w:pPr>
          </w:p>
          <w:p w14:paraId="713DE6D9" w14:textId="49A97344" w:rsidR="00867584" w:rsidRPr="00EE5609" w:rsidRDefault="00867584" w:rsidP="00EE5609">
            <w:pPr>
              <w:spacing w:line="244" w:lineRule="exact"/>
              <w:rPr>
                <w:sz w:val="24"/>
                <w:szCs w:val="24"/>
                <w:lang w:val="en-MY"/>
              </w:rPr>
            </w:pPr>
          </w:p>
          <w:p w14:paraId="6F533954" w14:textId="77777777" w:rsidR="00867584" w:rsidRPr="00C96E94" w:rsidRDefault="00867584" w:rsidP="006145CA">
            <w:pPr>
              <w:pStyle w:val="Heading4"/>
              <w:ind w:left="567"/>
              <w:rPr>
                <w:b w:val="0"/>
                <w:bCs w:val="0"/>
                <w:color w:val="000000" w:themeColor="text1"/>
                <w:sz w:val="24"/>
                <w:szCs w:val="24"/>
              </w:rPr>
            </w:pPr>
          </w:p>
          <w:p w14:paraId="1DF2AC20" w14:textId="77777777" w:rsidR="00EE5609" w:rsidRPr="00C96E94" w:rsidRDefault="00EE5609" w:rsidP="00EE5609">
            <w:pPr>
              <w:spacing w:line="244" w:lineRule="exact"/>
              <w:jc w:val="center"/>
              <w:rPr>
                <w:sz w:val="24"/>
                <w:szCs w:val="24"/>
                <w:lang w:val="en-MY"/>
              </w:rPr>
            </w:pPr>
            <w:r w:rsidRPr="00C96E94">
              <w:rPr>
                <w:spacing w:val="-4"/>
                <w:sz w:val="24"/>
                <w:szCs w:val="24"/>
                <w:lang w:val="en-MY"/>
              </w:rPr>
              <w:t>Twill 2/2 Structure</w:t>
            </w:r>
          </w:p>
          <w:p w14:paraId="336B83A8" w14:textId="5B30A958" w:rsidR="00867584" w:rsidRPr="00C96E94" w:rsidRDefault="00867584" w:rsidP="006145CA">
            <w:pPr>
              <w:pStyle w:val="Heading4"/>
              <w:ind w:left="567"/>
              <w:rPr>
                <w:b w:val="0"/>
                <w:bCs w:val="0"/>
                <w:color w:val="000000" w:themeColor="text1"/>
                <w:sz w:val="24"/>
                <w:szCs w:val="24"/>
              </w:rPr>
            </w:pPr>
          </w:p>
        </w:tc>
        <w:tc>
          <w:tcPr>
            <w:tcW w:w="7230" w:type="dxa"/>
            <w:tcBorders>
              <w:top w:val="nil"/>
              <w:left w:val="nil"/>
              <w:bottom w:val="nil"/>
              <w:right w:val="nil"/>
            </w:tcBorders>
          </w:tcPr>
          <w:p w14:paraId="3EA69B8C" w14:textId="0471473E" w:rsidR="00867584" w:rsidRPr="00271032" w:rsidRDefault="00867584" w:rsidP="006145CA">
            <w:pPr>
              <w:pStyle w:val="Heading4"/>
              <w:ind w:left="567"/>
              <w:jc w:val="center"/>
              <w:rPr>
                <w:b w:val="0"/>
                <w:bCs w:val="0"/>
                <w:color w:val="000000" w:themeColor="text1"/>
                <w:sz w:val="24"/>
                <w:szCs w:val="24"/>
              </w:rPr>
            </w:pPr>
          </w:p>
        </w:tc>
      </w:tr>
      <w:tr w:rsidR="00867584" w14:paraId="77ED0114" w14:textId="77777777" w:rsidTr="00C96E94">
        <w:tc>
          <w:tcPr>
            <w:tcW w:w="3139" w:type="dxa"/>
            <w:tcBorders>
              <w:top w:val="nil"/>
              <w:left w:val="nil"/>
              <w:bottom w:val="single" w:sz="4" w:space="0" w:color="auto"/>
              <w:right w:val="nil"/>
            </w:tcBorders>
          </w:tcPr>
          <w:p w14:paraId="5B6BE784" w14:textId="77777777" w:rsidR="00C96E94" w:rsidRPr="00C96E94" w:rsidRDefault="00C96E94" w:rsidP="006145CA">
            <w:pPr>
              <w:pStyle w:val="Heading4"/>
              <w:ind w:left="567"/>
              <w:rPr>
                <w:b w:val="0"/>
                <w:bCs w:val="0"/>
                <w:color w:val="000000" w:themeColor="text1"/>
                <w:sz w:val="24"/>
                <w:szCs w:val="24"/>
              </w:rPr>
            </w:pPr>
          </w:p>
          <w:p w14:paraId="1B625490" w14:textId="77777777" w:rsidR="00C96E94" w:rsidRPr="00C96E94" w:rsidRDefault="00C96E94" w:rsidP="006145CA">
            <w:pPr>
              <w:pStyle w:val="Heading4"/>
              <w:ind w:left="567"/>
              <w:rPr>
                <w:b w:val="0"/>
                <w:bCs w:val="0"/>
                <w:color w:val="000000" w:themeColor="text1"/>
                <w:sz w:val="24"/>
                <w:szCs w:val="24"/>
              </w:rPr>
            </w:pPr>
          </w:p>
          <w:p w14:paraId="35702985" w14:textId="77777777" w:rsidR="00C96E94" w:rsidRPr="00C96E94" w:rsidRDefault="00C96E94" w:rsidP="006145CA">
            <w:pPr>
              <w:pStyle w:val="Heading4"/>
              <w:ind w:left="567"/>
              <w:rPr>
                <w:b w:val="0"/>
                <w:bCs w:val="0"/>
                <w:color w:val="000000" w:themeColor="text1"/>
                <w:sz w:val="24"/>
                <w:szCs w:val="24"/>
              </w:rPr>
            </w:pPr>
          </w:p>
          <w:p w14:paraId="66AB9D16" w14:textId="77777777" w:rsidR="00EE5609" w:rsidRDefault="00EE5609" w:rsidP="00EE5609">
            <w:pPr>
              <w:pStyle w:val="Heading4"/>
              <w:ind w:left="567"/>
              <w:rPr>
                <w:b w:val="0"/>
                <w:bCs w:val="0"/>
                <w:color w:val="000000" w:themeColor="text1"/>
                <w:sz w:val="24"/>
                <w:szCs w:val="24"/>
              </w:rPr>
            </w:pPr>
          </w:p>
          <w:p w14:paraId="4C5CC2F1" w14:textId="77777777" w:rsidR="00EE5609" w:rsidRDefault="00EE5609" w:rsidP="00EE5609">
            <w:pPr>
              <w:pStyle w:val="Heading4"/>
              <w:ind w:left="567"/>
              <w:rPr>
                <w:b w:val="0"/>
                <w:bCs w:val="0"/>
                <w:color w:val="000000" w:themeColor="text1"/>
                <w:sz w:val="24"/>
                <w:szCs w:val="24"/>
              </w:rPr>
            </w:pPr>
          </w:p>
          <w:p w14:paraId="6EC61930" w14:textId="77777777" w:rsidR="00EE5609" w:rsidRDefault="00EE5609" w:rsidP="00EE5609">
            <w:pPr>
              <w:pStyle w:val="Heading4"/>
              <w:ind w:left="567"/>
              <w:rPr>
                <w:b w:val="0"/>
                <w:bCs w:val="0"/>
                <w:color w:val="000000" w:themeColor="text1"/>
                <w:sz w:val="24"/>
                <w:szCs w:val="24"/>
              </w:rPr>
            </w:pPr>
          </w:p>
          <w:p w14:paraId="6753D2AB" w14:textId="71F86EEE" w:rsidR="00867584" w:rsidRPr="00C96E94" w:rsidRDefault="00C96E94" w:rsidP="00C05EC5">
            <w:pPr>
              <w:pStyle w:val="Heading4"/>
              <w:ind w:left="0"/>
              <w:jc w:val="center"/>
              <w:rPr>
                <w:b w:val="0"/>
                <w:bCs w:val="0"/>
                <w:color w:val="000000" w:themeColor="text1"/>
                <w:sz w:val="24"/>
                <w:szCs w:val="24"/>
              </w:rPr>
            </w:pPr>
            <w:r w:rsidRPr="00C96E94">
              <w:rPr>
                <w:b w:val="0"/>
                <w:bCs w:val="0"/>
                <w:color w:val="000000" w:themeColor="text1"/>
                <w:sz w:val="24"/>
                <w:szCs w:val="24"/>
              </w:rPr>
              <w:t>Twill 3/1 Structure</w:t>
            </w:r>
          </w:p>
          <w:p w14:paraId="6E13D4F2" w14:textId="77777777" w:rsidR="00C96E94" w:rsidRDefault="00C96E94" w:rsidP="006145CA">
            <w:pPr>
              <w:pStyle w:val="Heading4"/>
              <w:ind w:left="567"/>
              <w:rPr>
                <w:b w:val="0"/>
                <w:bCs w:val="0"/>
                <w:color w:val="000000" w:themeColor="text1"/>
                <w:sz w:val="24"/>
                <w:szCs w:val="24"/>
              </w:rPr>
            </w:pPr>
          </w:p>
          <w:p w14:paraId="45A1E3FA" w14:textId="77777777" w:rsidR="00C05EC5" w:rsidRPr="00C96E94" w:rsidRDefault="00C05EC5" w:rsidP="006145CA">
            <w:pPr>
              <w:pStyle w:val="Heading4"/>
              <w:ind w:left="567"/>
              <w:rPr>
                <w:b w:val="0"/>
                <w:bCs w:val="0"/>
                <w:color w:val="000000" w:themeColor="text1"/>
                <w:sz w:val="24"/>
                <w:szCs w:val="24"/>
              </w:rPr>
            </w:pPr>
          </w:p>
          <w:p w14:paraId="0BC8D931" w14:textId="1D783DA8" w:rsidR="00C96E94" w:rsidRPr="00C96E94" w:rsidRDefault="00C96E94" w:rsidP="00C96E94">
            <w:pPr>
              <w:pStyle w:val="Heading4"/>
              <w:ind w:left="0"/>
              <w:rPr>
                <w:b w:val="0"/>
                <w:bCs w:val="0"/>
                <w:color w:val="000000" w:themeColor="text1"/>
                <w:sz w:val="24"/>
                <w:szCs w:val="24"/>
              </w:rPr>
            </w:pPr>
          </w:p>
          <w:p w14:paraId="19FAE505" w14:textId="77777777" w:rsidR="00867584" w:rsidRDefault="00867584" w:rsidP="00EE5609">
            <w:pPr>
              <w:pStyle w:val="Heading4"/>
              <w:ind w:left="0"/>
              <w:rPr>
                <w:b w:val="0"/>
                <w:bCs w:val="0"/>
                <w:color w:val="000000" w:themeColor="text1"/>
                <w:sz w:val="24"/>
                <w:szCs w:val="24"/>
              </w:rPr>
            </w:pPr>
          </w:p>
          <w:p w14:paraId="15C5D652" w14:textId="77777777" w:rsidR="00EE5609" w:rsidRPr="00C96E94" w:rsidRDefault="00EE5609" w:rsidP="00EE5609">
            <w:pPr>
              <w:pStyle w:val="Heading4"/>
              <w:ind w:left="0"/>
              <w:rPr>
                <w:b w:val="0"/>
                <w:bCs w:val="0"/>
                <w:color w:val="000000" w:themeColor="text1"/>
                <w:sz w:val="24"/>
                <w:szCs w:val="24"/>
              </w:rPr>
            </w:pPr>
          </w:p>
        </w:tc>
        <w:tc>
          <w:tcPr>
            <w:tcW w:w="7230" w:type="dxa"/>
            <w:tcBorders>
              <w:top w:val="nil"/>
              <w:left w:val="nil"/>
              <w:bottom w:val="single" w:sz="4" w:space="0" w:color="auto"/>
              <w:right w:val="nil"/>
            </w:tcBorders>
          </w:tcPr>
          <w:p w14:paraId="3F016ACC" w14:textId="436846C5" w:rsidR="00EE5609" w:rsidRDefault="00EE5609" w:rsidP="00EE5609">
            <w:pPr>
              <w:pStyle w:val="Heading4"/>
              <w:ind w:left="0"/>
              <w:rPr>
                <w:b w:val="0"/>
                <w:bCs w:val="0"/>
                <w:color w:val="EE0000"/>
                <w:sz w:val="24"/>
                <w:szCs w:val="24"/>
              </w:rPr>
            </w:pPr>
          </w:p>
          <w:p w14:paraId="076ABB9B" w14:textId="77777777" w:rsidR="00EE5609" w:rsidRDefault="00EE5609" w:rsidP="00EE5609">
            <w:pPr>
              <w:pStyle w:val="Heading4"/>
              <w:ind w:left="0"/>
              <w:rPr>
                <w:b w:val="0"/>
                <w:bCs w:val="0"/>
                <w:color w:val="EE0000"/>
                <w:sz w:val="24"/>
                <w:szCs w:val="24"/>
              </w:rPr>
            </w:pPr>
          </w:p>
          <w:p w14:paraId="61BBC65A" w14:textId="4B6ACF11" w:rsidR="00867584" w:rsidRPr="00CC070F" w:rsidRDefault="00EE5609" w:rsidP="00EE5609">
            <w:pPr>
              <w:pStyle w:val="Heading4"/>
              <w:ind w:left="0"/>
              <w:rPr>
                <w:b w:val="0"/>
                <w:bCs w:val="0"/>
                <w:color w:val="EE0000"/>
                <w:sz w:val="24"/>
                <w:szCs w:val="24"/>
              </w:rPr>
            </w:pPr>
            <w:r w:rsidRPr="0012398E">
              <w:rPr>
                <w:rFonts w:asciiTheme="majorBidi" w:hAnsiTheme="majorBidi" w:cstheme="majorBidi"/>
                <w:noProof/>
                <w14:ligatures w14:val="standardContextual"/>
              </w:rPr>
              <w:drawing>
                <wp:anchor distT="0" distB="0" distL="114300" distR="114300" simplePos="0" relativeHeight="251665408" behindDoc="1" locked="0" layoutInCell="1" allowOverlap="1" wp14:anchorId="5FD48524" wp14:editId="79D8521E">
                  <wp:simplePos x="0" y="0"/>
                  <wp:positionH relativeFrom="column">
                    <wp:posOffset>1667006</wp:posOffset>
                  </wp:positionH>
                  <wp:positionV relativeFrom="paragraph">
                    <wp:posOffset>236395</wp:posOffset>
                  </wp:positionV>
                  <wp:extent cx="1299600" cy="1299600"/>
                  <wp:effectExtent l="19050" t="19050" r="15240" b="15240"/>
                  <wp:wrapNone/>
                  <wp:docPr id="1595378701" name="Picture 10" descr="Close-up of a woven mate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78701" name="Picture 10" descr="Close-up of a woven material&#10;&#10;Description automatically generated"/>
                          <pic:cNvPicPr/>
                        </pic:nvPicPr>
                        <pic:blipFill rotWithShape="1">
                          <a:blip r:embed="rId15" cstate="print">
                            <a:extLst>
                              <a:ext uri="{28A0092B-C50C-407E-A947-70E740481C1C}">
                                <a14:useLocalDpi xmlns:a14="http://schemas.microsoft.com/office/drawing/2010/main" val="0"/>
                              </a:ext>
                            </a:extLst>
                          </a:blip>
                          <a:srcRect t="12478" b="12478"/>
                          <a:stretch/>
                        </pic:blipFill>
                        <pic:spPr bwMode="auto">
                          <a:xfrm>
                            <a:off x="0" y="0"/>
                            <a:ext cx="1299600" cy="129960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398E">
              <w:rPr>
                <w:rFonts w:asciiTheme="majorBidi" w:hAnsiTheme="majorBidi" w:cstheme="majorBidi"/>
                <w:noProof/>
                <w:sz w:val="22"/>
                <w14:ligatures w14:val="standardContextual"/>
              </w:rPr>
              <w:drawing>
                <wp:anchor distT="0" distB="0" distL="114300" distR="114300" simplePos="0" relativeHeight="251663360" behindDoc="1" locked="0" layoutInCell="1" allowOverlap="1" wp14:anchorId="34FF6035" wp14:editId="548FE8E2">
                  <wp:simplePos x="0" y="0"/>
                  <wp:positionH relativeFrom="column">
                    <wp:posOffset>1664467</wp:posOffset>
                  </wp:positionH>
                  <wp:positionV relativeFrom="paragraph">
                    <wp:posOffset>-1334025</wp:posOffset>
                  </wp:positionV>
                  <wp:extent cx="1299210" cy="1299210"/>
                  <wp:effectExtent l="19050" t="19050" r="15240" b="15240"/>
                  <wp:wrapNone/>
                  <wp:docPr id="720378982" name="Picture 9" descr="Close-up of a woven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78982" name="Picture 9" descr="Close-up of a woven fabric&#10;&#10;Description automatically generated"/>
                          <pic:cNvPicPr/>
                        </pic:nvPicPr>
                        <pic:blipFill rotWithShape="1">
                          <a:blip r:embed="rId16" cstate="print">
                            <a:extLst>
                              <a:ext uri="{28A0092B-C50C-407E-A947-70E740481C1C}">
                                <a14:useLocalDpi xmlns:a14="http://schemas.microsoft.com/office/drawing/2010/main" val="0"/>
                              </a:ext>
                            </a:extLst>
                          </a:blip>
                          <a:srcRect t="12511" b="12511"/>
                          <a:stretch/>
                        </pic:blipFill>
                        <pic:spPr bwMode="auto">
                          <a:xfrm>
                            <a:off x="0" y="0"/>
                            <a:ext cx="1299210" cy="129921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F725E4C" w14:textId="1CFC4606" w:rsidR="00271032" w:rsidRPr="0034788E" w:rsidRDefault="00271032" w:rsidP="00EE5609">
      <w:pPr>
        <w:pStyle w:val="Heading4"/>
        <w:ind w:left="0"/>
        <w:rPr>
          <w:sz w:val="24"/>
          <w:szCs w:val="24"/>
        </w:rPr>
      </w:pPr>
    </w:p>
    <w:p w14:paraId="24A4F3D7" w14:textId="75051B2B" w:rsidR="00271032" w:rsidRPr="00271032" w:rsidRDefault="00C96E94" w:rsidP="008407FE">
      <w:pPr>
        <w:pStyle w:val="Heading4"/>
        <w:jc w:val="both"/>
        <w:rPr>
          <w:sz w:val="24"/>
          <w:szCs w:val="24"/>
        </w:rPr>
      </w:pPr>
      <w:r w:rsidRPr="00C96E94">
        <w:rPr>
          <w:sz w:val="24"/>
          <w:szCs w:val="24"/>
          <w:lang w:val="en-MY"/>
        </w:rPr>
        <w:t>Fabric Weight</w:t>
      </w:r>
    </w:p>
    <w:p w14:paraId="6ACA5038" w14:textId="4644DD1E" w:rsidR="00C96E94" w:rsidRDefault="00C96E94" w:rsidP="00C91EB6">
      <w:pPr>
        <w:pStyle w:val="Heading4"/>
        <w:ind w:left="709"/>
        <w:jc w:val="both"/>
        <w:rPr>
          <w:b w:val="0"/>
          <w:bCs w:val="0"/>
          <w:sz w:val="24"/>
          <w:szCs w:val="24"/>
        </w:rPr>
      </w:pPr>
    </w:p>
    <w:p w14:paraId="47D135D4" w14:textId="445780E5" w:rsidR="00C96E94" w:rsidRPr="00271032" w:rsidRDefault="00C96E94" w:rsidP="008407FE">
      <w:pPr>
        <w:pStyle w:val="Heading4"/>
        <w:rPr>
          <w:noProof/>
        </w:rPr>
      </w:pPr>
      <w:r w:rsidRPr="00271032">
        <w:rPr>
          <w:noProof/>
        </w:rPr>
        <w:t xml:space="preserve">Table 2. </w:t>
      </w:r>
      <w:r w:rsidRPr="00C96E94">
        <w:rPr>
          <w:noProof/>
          <w:lang w:val="en-MY"/>
        </w:rPr>
        <w:t>Fabric weight of three different weave structures: Plain, Twill 2/2 and Twill 3/1 structure</w:t>
      </w:r>
    </w:p>
    <w:p w14:paraId="400AF01E" w14:textId="5A210290" w:rsidR="00C96E94" w:rsidRPr="00271032" w:rsidRDefault="00C96E94" w:rsidP="00C96E94">
      <w:pPr>
        <w:pStyle w:val="Heading4"/>
        <w:rPr>
          <w:noProof/>
        </w:rPr>
      </w:pPr>
    </w:p>
    <w:tbl>
      <w:tblPr>
        <w:tblW w:w="0" w:type="auto"/>
        <w:tblInd w:w="1296" w:type="dxa"/>
        <w:tblLayout w:type="fixed"/>
        <w:tblCellMar>
          <w:left w:w="0" w:type="dxa"/>
          <w:right w:w="0" w:type="dxa"/>
        </w:tblCellMar>
        <w:tblLook w:val="01E0" w:firstRow="1" w:lastRow="1" w:firstColumn="1" w:lastColumn="1" w:noHBand="0" w:noVBand="0"/>
      </w:tblPr>
      <w:tblGrid>
        <w:gridCol w:w="2376"/>
        <w:gridCol w:w="2962"/>
        <w:gridCol w:w="1869"/>
      </w:tblGrid>
      <w:tr w:rsidR="00C96E94" w:rsidRPr="0012398E" w14:paraId="7649D89D" w14:textId="77777777" w:rsidTr="00231262">
        <w:trPr>
          <w:trHeight w:val="375"/>
        </w:trPr>
        <w:tc>
          <w:tcPr>
            <w:tcW w:w="2376" w:type="dxa"/>
            <w:tcBorders>
              <w:top w:val="single" w:sz="4" w:space="0" w:color="000000"/>
              <w:bottom w:val="single" w:sz="4" w:space="0" w:color="000000"/>
            </w:tcBorders>
          </w:tcPr>
          <w:p w14:paraId="473B09C9" w14:textId="495E8288" w:rsidR="00C96E94" w:rsidRPr="0012398E" w:rsidRDefault="00C96E94" w:rsidP="00231262">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2962" w:type="dxa"/>
            <w:tcBorders>
              <w:top w:val="single" w:sz="4" w:space="0" w:color="000000"/>
              <w:bottom w:val="single" w:sz="4" w:space="0" w:color="000000"/>
            </w:tcBorders>
          </w:tcPr>
          <w:p w14:paraId="3EF33026" w14:textId="77777777" w:rsidR="00C96E94" w:rsidRPr="0012398E" w:rsidRDefault="00C96E94" w:rsidP="00231262">
            <w:pPr>
              <w:pStyle w:val="TableParagraph"/>
              <w:spacing w:before="60"/>
              <w:ind w:left="303"/>
              <w:jc w:val="center"/>
              <w:rPr>
                <w:rFonts w:asciiTheme="majorBidi" w:hAnsiTheme="majorBidi" w:cstheme="majorBidi"/>
              </w:rPr>
            </w:pPr>
            <w:r w:rsidRPr="0012398E">
              <w:rPr>
                <w:rFonts w:asciiTheme="majorBidi" w:hAnsiTheme="majorBidi" w:cstheme="majorBidi"/>
              </w:rPr>
              <w:t>Average</w:t>
            </w:r>
            <w:r>
              <w:rPr>
                <w:rFonts w:asciiTheme="majorBidi" w:hAnsiTheme="majorBidi" w:cstheme="majorBidi"/>
              </w:rPr>
              <w:t xml:space="preserve"> weight</w:t>
            </w:r>
          </w:p>
        </w:tc>
        <w:tc>
          <w:tcPr>
            <w:tcW w:w="1869" w:type="dxa"/>
            <w:tcBorders>
              <w:top w:val="single" w:sz="4" w:space="0" w:color="000000"/>
              <w:bottom w:val="single" w:sz="4" w:space="0" w:color="000000"/>
            </w:tcBorders>
          </w:tcPr>
          <w:p w14:paraId="128AEA43" w14:textId="07123D71" w:rsidR="00C96E94" w:rsidRPr="0012398E" w:rsidRDefault="00C96E94" w:rsidP="00231262">
            <w:pPr>
              <w:pStyle w:val="TableParagraph"/>
              <w:spacing w:before="60"/>
              <w:ind w:left="1" w:right="113"/>
              <w:jc w:val="center"/>
              <w:rPr>
                <w:rFonts w:asciiTheme="majorBidi" w:hAnsiTheme="majorBidi" w:cstheme="majorBidi"/>
              </w:rPr>
            </w:pPr>
            <w:r w:rsidRPr="0012398E">
              <w:rPr>
                <w:rFonts w:asciiTheme="majorBidi" w:hAnsiTheme="majorBidi" w:cstheme="majorBidi"/>
              </w:rPr>
              <w:t>g/cm²</w:t>
            </w:r>
          </w:p>
        </w:tc>
      </w:tr>
      <w:tr w:rsidR="00C96E94" w:rsidRPr="0012398E" w14:paraId="5993E05B" w14:textId="77777777" w:rsidTr="00231262">
        <w:trPr>
          <w:trHeight w:val="375"/>
        </w:trPr>
        <w:tc>
          <w:tcPr>
            <w:tcW w:w="2376" w:type="dxa"/>
            <w:tcBorders>
              <w:top w:val="single" w:sz="4" w:space="0" w:color="000000"/>
            </w:tcBorders>
          </w:tcPr>
          <w:p w14:paraId="0A07FBCB" w14:textId="77777777" w:rsidR="00C96E94" w:rsidRPr="0012398E" w:rsidRDefault="00C96E94" w:rsidP="00231262">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2962" w:type="dxa"/>
            <w:tcBorders>
              <w:top w:val="single" w:sz="4" w:space="0" w:color="000000"/>
            </w:tcBorders>
          </w:tcPr>
          <w:p w14:paraId="6F535EDA" w14:textId="77777777" w:rsidR="00C96E94" w:rsidRPr="0012398E" w:rsidRDefault="00C96E94" w:rsidP="00231262">
            <w:pPr>
              <w:pStyle w:val="TableParagraph"/>
              <w:spacing w:before="59"/>
              <w:ind w:left="303"/>
              <w:jc w:val="center"/>
              <w:rPr>
                <w:rFonts w:asciiTheme="majorBidi" w:hAnsiTheme="majorBidi" w:cstheme="majorBidi"/>
              </w:rPr>
            </w:pPr>
            <w:r w:rsidRPr="0012398E">
              <w:rPr>
                <w:rFonts w:asciiTheme="majorBidi" w:hAnsiTheme="majorBidi" w:cstheme="majorBidi"/>
                <w:color w:val="000000"/>
              </w:rPr>
              <w:t>6.956 g</w:t>
            </w:r>
          </w:p>
        </w:tc>
        <w:tc>
          <w:tcPr>
            <w:tcW w:w="1869" w:type="dxa"/>
            <w:tcBorders>
              <w:top w:val="single" w:sz="4" w:space="0" w:color="000000"/>
            </w:tcBorders>
          </w:tcPr>
          <w:p w14:paraId="6C6AD5AB" w14:textId="77777777" w:rsidR="00C96E94" w:rsidRPr="0012398E" w:rsidRDefault="00C96E94" w:rsidP="00231262">
            <w:pPr>
              <w:pStyle w:val="TableParagraph"/>
              <w:spacing w:before="59"/>
              <w:ind w:right="113"/>
              <w:jc w:val="center"/>
              <w:rPr>
                <w:rFonts w:asciiTheme="majorBidi" w:hAnsiTheme="majorBidi" w:cstheme="majorBidi"/>
              </w:rPr>
            </w:pPr>
            <w:r w:rsidRPr="0012398E">
              <w:rPr>
                <w:rFonts w:asciiTheme="majorBidi" w:hAnsiTheme="majorBidi" w:cstheme="majorBidi"/>
                <w:color w:val="000000"/>
              </w:rPr>
              <w:t>0.06956 g/cm².</w:t>
            </w:r>
          </w:p>
        </w:tc>
      </w:tr>
      <w:tr w:rsidR="00C96E94" w:rsidRPr="0012398E" w14:paraId="096BEE4F" w14:textId="77777777" w:rsidTr="00231262">
        <w:trPr>
          <w:trHeight w:val="372"/>
        </w:trPr>
        <w:tc>
          <w:tcPr>
            <w:tcW w:w="2376" w:type="dxa"/>
          </w:tcPr>
          <w:p w14:paraId="1912D7CE" w14:textId="4F7A27F6" w:rsidR="00C96E94" w:rsidRPr="0012398E" w:rsidRDefault="00C96E94" w:rsidP="00231262">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2962" w:type="dxa"/>
          </w:tcPr>
          <w:p w14:paraId="02EDBE06" w14:textId="77777777" w:rsidR="00C96E94" w:rsidRPr="0012398E" w:rsidRDefault="00C96E94" w:rsidP="00231262">
            <w:pPr>
              <w:pStyle w:val="TableParagraph"/>
              <w:spacing w:before="54"/>
              <w:ind w:left="303"/>
              <w:jc w:val="center"/>
              <w:rPr>
                <w:rFonts w:asciiTheme="majorBidi" w:hAnsiTheme="majorBidi" w:cstheme="majorBidi"/>
              </w:rPr>
            </w:pPr>
            <w:r w:rsidRPr="0012398E">
              <w:rPr>
                <w:rFonts w:asciiTheme="majorBidi" w:hAnsiTheme="majorBidi" w:cstheme="majorBidi"/>
                <w:color w:val="000000"/>
              </w:rPr>
              <w:t>6.544 g</w:t>
            </w:r>
          </w:p>
        </w:tc>
        <w:tc>
          <w:tcPr>
            <w:tcW w:w="1869" w:type="dxa"/>
          </w:tcPr>
          <w:p w14:paraId="759FAAE4" w14:textId="77777777" w:rsidR="00C96E94" w:rsidRPr="0012398E" w:rsidRDefault="00C96E94" w:rsidP="00231262">
            <w:pPr>
              <w:pStyle w:val="TableParagraph"/>
              <w:spacing w:before="54"/>
              <w:ind w:right="113"/>
              <w:jc w:val="center"/>
              <w:rPr>
                <w:rFonts w:asciiTheme="majorBidi" w:hAnsiTheme="majorBidi" w:cstheme="majorBidi"/>
              </w:rPr>
            </w:pPr>
            <w:r w:rsidRPr="0012398E">
              <w:rPr>
                <w:rFonts w:asciiTheme="majorBidi" w:hAnsiTheme="majorBidi" w:cstheme="majorBidi"/>
                <w:color w:val="000000"/>
              </w:rPr>
              <w:t>0.06544 g/cm²</w:t>
            </w:r>
          </w:p>
        </w:tc>
      </w:tr>
      <w:tr w:rsidR="00C96E94" w:rsidRPr="0012398E" w14:paraId="0B4DD5F5" w14:textId="77777777" w:rsidTr="00231262">
        <w:trPr>
          <w:trHeight w:val="375"/>
        </w:trPr>
        <w:tc>
          <w:tcPr>
            <w:tcW w:w="2376" w:type="dxa"/>
          </w:tcPr>
          <w:p w14:paraId="0CA21276" w14:textId="34FAD5E9" w:rsidR="00C96E94" w:rsidRPr="0012398E" w:rsidRDefault="00C96E94" w:rsidP="00231262">
            <w:pPr>
              <w:pStyle w:val="TableParagraph"/>
              <w:ind w:left="117"/>
              <w:jc w:val="center"/>
              <w:rPr>
                <w:rFonts w:asciiTheme="majorBidi" w:hAnsiTheme="majorBidi" w:cstheme="majorBidi"/>
              </w:rPr>
            </w:pPr>
            <w:r w:rsidRPr="0012398E">
              <w:rPr>
                <w:rFonts w:asciiTheme="majorBidi" w:hAnsiTheme="majorBidi" w:cstheme="majorBidi"/>
              </w:rPr>
              <w:t>Twill 2/2</w:t>
            </w:r>
          </w:p>
        </w:tc>
        <w:tc>
          <w:tcPr>
            <w:tcW w:w="2962" w:type="dxa"/>
          </w:tcPr>
          <w:p w14:paraId="40AAF077" w14:textId="77777777" w:rsidR="00C96E94" w:rsidRPr="0012398E" w:rsidRDefault="00C96E94" w:rsidP="00231262">
            <w:pPr>
              <w:pStyle w:val="TableParagraph"/>
              <w:ind w:left="303"/>
              <w:jc w:val="center"/>
              <w:rPr>
                <w:rFonts w:asciiTheme="majorBidi" w:hAnsiTheme="majorBidi" w:cstheme="majorBidi"/>
              </w:rPr>
            </w:pPr>
            <w:r w:rsidRPr="0012398E">
              <w:rPr>
                <w:rFonts w:asciiTheme="majorBidi" w:hAnsiTheme="majorBidi" w:cstheme="majorBidi"/>
                <w:color w:val="000000"/>
              </w:rPr>
              <w:t>7.201 g</w:t>
            </w:r>
          </w:p>
        </w:tc>
        <w:tc>
          <w:tcPr>
            <w:tcW w:w="1869" w:type="dxa"/>
          </w:tcPr>
          <w:p w14:paraId="78D7D686" w14:textId="77777777" w:rsidR="00C96E94" w:rsidRPr="0012398E" w:rsidRDefault="00C96E94" w:rsidP="00231262">
            <w:pPr>
              <w:pStyle w:val="TableParagraph"/>
              <w:ind w:right="113"/>
              <w:jc w:val="center"/>
              <w:rPr>
                <w:rFonts w:asciiTheme="majorBidi" w:hAnsiTheme="majorBidi" w:cstheme="majorBidi"/>
              </w:rPr>
            </w:pPr>
            <w:r w:rsidRPr="0012398E">
              <w:rPr>
                <w:rFonts w:asciiTheme="majorBidi" w:hAnsiTheme="majorBidi" w:cstheme="majorBidi"/>
                <w:color w:val="000000"/>
              </w:rPr>
              <w:t>0.07201 g/cm²</w:t>
            </w:r>
          </w:p>
        </w:tc>
      </w:tr>
      <w:tr w:rsidR="00C96E94" w:rsidRPr="0012398E" w14:paraId="37B8E556" w14:textId="77777777" w:rsidTr="00231262">
        <w:trPr>
          <w:trHeight w:val="367"/>
        </w:trPr>
        <w:tc>
          <w:tcPr>
            <w:tcW w:w="2376" w:type="dxa"/>
            <w:tcBorders>
              <w:bottom w:val="single" w:sz="4" w:space="0" w:color="000000"/>
            </w:tcBorders>
          </w:tcPr>
          <w:p w14:paraId="4415D479" w14:textId="77777777" w:rsidR="00C96E94" w:rsidRPr="0012398E" w:rsidRDefault="00C96E94" w:rsidP="00231262">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2962" w:type="dxa"/>
            <w:tcBorders>
              <w:bottom w:val="single" w:sz="4" w:space="0" w:color="000000"/>
            </w:tcBorders>
          </w:tcPr>
          <w:p w14:paraId="1484EFD7" w14:textId="77777777" w:rsidR="00C96E94" w:rsidRPr="0012398E" w:rsidRDefault="00C96E94" w:rsidP="00231262">
            <w:pPr>
              <w:pStyle w:val="TableParagraph"/>
              <w:ind w:left="303"/>
              <w:jc w:val="center"/>
              <w:rPr>
                <w:rFonts w:asciiTheme="majorBidi" w:hAnsiTheme="majorBidi" w:cstheme="majorBidi"/>
              </w:rPr>
            </w:pPr>
            <w:r w:rsidRPr="0012398E">
              <w:rPr>
                <w:rFonts w:asciiTheme="majorBidi" w:hAnsiTheme="majorBidi" w:cstheme="majorBidi"/>
                <w:color w:val="000000"/>
              </w:rPr>
              <w:t>8.021 g</w:t>
            </w:r>
          </w:p>
        </w:tc>
        <w:tc>
          <w:tcPr>
            <w:tcW w:w="1869" w:type="dxa"/>
            <w:tcBorders>
              <w:bottom w:val="single" w:sz="4" w:space="0" w:color="000000"/>
            </w:tcBorders>
          </w:tcPr>
          <w:p w14:paraId="4AF1C254" w14:textId="77777777" w:rsidR="00C96E94" w:rsidRPr="0012398E" w:rsidRDefault="00C96E94" w:rsidP="00231262">
            <w:pPr>
              <w:pStyle w:val="TableParagraph"/>
              <w:ind w:right="113"/>
              <w:jc w:val="center"/>
              <w:rPr>
                <w:rFonts w:asciiTheme="majorBidi" w:hAnsiTheme="majorBidi" w:cstheme="majorBidi"/>
              </w:rPr>
            </w:pPr>
            <w:r w:rsidRPr="0012398E">
              <w:rPr>
                <w:rFonts w:asciiTheme="majorBidi" w:hAnsiTheme="majorBidi" w:cstheme="majorBidi"/>
                <w:color w:val="000000"/>
              </w:rPr>
              <w:t>0.08021 g/cm²</w:t>
            </w:r>
          </w:p>
        </w:tc>
      </w:tr>
    </w:tbl>
    <w:p w14:paraId="799D3E1B" w14:textId="1CDAB8DE" w:rsidR="00C96E94" w:rsidRPr="00271032" w:rsidRDefault="00C96E94" w:rsidP="00C96E94">
      <w:pPr>
        <w:pStyle w:val="Heading4"/>
        <w:ind w:left="0"/>
        <w:rPr>
          <w:b w:val="0"/>
          <w:bCs w:val="0"/>
          <w:noProof/>
        </w:rPr>
      </w:pPr>
    </w:p>
    <w:p w14:paraId="031B4275" w14:textId="4D2B175D" w:rsidR="00C96E94" w:rsidRDefault="00C96E94" w:rsidP="00C96E94">
      <w:pPr>
        <w:pStyle w:val="Heading4"/>
        <w:jc w:val="both"/>
        <w:rPr>
          <w:b w:val="0"/>
          <w:bCs w:val="0"/>
          <w:noProof/>
          <w:sz w:val="24"/>
          <w:szCs w:val="24"/>
          <w:lang w:val="en-MY"/>
        </w:rPr>
      </w:pPr>
      <w:r w:rsidRPr="00C96E94">
        <w:rPr>
          <w:b w:val="0"/>
          <w:bCs w:val="0"/>
          <w:noProof/>
          <w:sz w:val="24"/>
          <w:szCs w:val="24"/>
          <w:lang w:val="en-MY"/>
        </w:rPr>
        <w:t>Table 2 shows differences in the weight and density among the fabric samples. The control sample, which was made of kenaf yarn, has an average weight of 6.956 g and a weight per cm² of 0.06956 g/cm². The plain weave is the lightest, having an average weight of 6.544 g and a density of 0.06544 g/cm², showing that the interlacement of the threads is not as dense. This makes the material suitable for applications like packaging, where weight-saving is important. On the other hand, twill weaves are progressively heavier and denser. The twill 2/2 sample weighs an average of 7.201 g with a density of 0.07201 g/cm², which stipulates higher yarn density and durability. The sample of twill 3/1 is the heaviest one, having an average weight of 8.021 g and a density of 0.08021 g/cm², reflecting its intricate weave structure and enhanced strength. Overall, the analysis highlights the relationship between weight and durability, offering insights for selecting the appropriate fabric type based on the intended application.</w:t>
      </w:r>
    </w:p>
    <w:p w14:paraId="1B98642D" w14:textId="114B9D68" w:rsidR="00C96E94" w:rsidRDefault="00C96E94" w:rsidP="00C96E94">
      <w:pPr>
        <w:pStyle w:val="Heading4"/>
        <w:jc w:val="both"/>
        <w:rPr>
          <w:b w:val="0"/>
          <w:bCs w:val="0"/>
          <w:noProof/>
          <w:sz w:val="24"/>
          <w:szCs w:val="24"/>
          <w:lang w:val="en-MY"/>
        </w:rPr>
      </w:pPr>
    </w:p>
    <w:p w14:paraId="40F742ED" w14:textId="77777777" w:rsidR="00EA7BC1" w:rsidRDefault="00EA7BC1" w:rsidP="00C96E94">
      <w:pPr>
        <w:pStyle w:val="Heading4"/>
        <w:jc w:val="both"/>
        <w:rPr>
          <w:b w:val="0"/>
          <w:bCs w:val="0"/>
          <w:noProof/>
          <w:sz w:val="24"/>
          <w:szCs w:val="24"/>
          <w:lang w:val="en-MY"/>
        </w:rPr>
      </w:pPr>
    </w:p>
    <w:p w14:paraId="2C1E1AB4" w14:textId="77777777" w:rsidR="00C05EC5" w:rsidRDefault="00C05EC5" w:rsidP="00C96E94">
      <w:pPr>
        <w:pStyle w:val="Heading4"/>
        <w:jc w:val="both"/>
        <w:rPr>
          <w:b w:val="0"/>
          <w:bCs w:val="0"/>
          <w:noProof/>
          <w:sz w:val="24"/>
          <w:szCs w:val="24"/>
          <w:lang w:val="en-MY"/>
        </w:rPr>
      </w:pPr>
    </w:p>
    <w:p w14:paraId="2163DFE1" w14:textId="77777777" w:rsidR="00EA7BC1" w:rsidRDefault="00EA7BC1" w:rsidP="00C96E94">
      <w:pPr>
        <w:pStyle w:val="Heading4"/>
        <w:jc w:val="both"/>
        <w:rPr>
          <w:b w:val="0"/>
          <w:bCs w:val="0"/>
          <w:noProof/>
          <w:sz w:val="24"/>
          <w:szCs w:val="24"/>
          <w:lang w:val="en-MY"/>
        </w:rPr>
      </w:pPr>
    </w:p>
    <w:p w14:paraId="17672F32" w14:textId="67AA7B61" w:rsidR="00C96E94" w:rsidRDefault="00C96E94" w:rsidP="008407FE">
      <w:pPr>
        <w:pStyle w:val="Heading4"/>
        <w:jc w:val="both"/>
        <w:rPr>
          <w:sz w:val="24"/>
          <w:szCs w:val="24"/>
          <w:lang w:val="en-MY"/>
        </w:rPr>
      </w:pPr>
      <w:r w:rsidRPr="00C96E94">
        <w:rPr>
          <w:sz w:val="24"/>
          <w:szCs w:val="24"/>
          <w:lang w:val="en-MY"/>
        </w:rPr>
        <w:lastRenderedPageBreak/>
        <w:t>Ends per inch (EPI)</w:t>
      </w:r>
    </w:p>
    <w:p w14:paraId="37959FD0" w14:textId="77777777" w:rsidR="00C96E94" w:rsidRDefault="00C96E94" w:rsidP="00C96E94">
      <w:pPr>
        <w:pStyle w:val="Heading4"/>
        <w:ind w:left="709"/>
        <w:jc w:val="both"/>
        <w:rPr>
          <w:b w:val="0"/>
          <w:bCs w:val="0"/>
          <w:sz w:val="24"/>
          <w:szCs w:val="24"/>
        </w:rPr>
      </w:pPr>
    </w:p>
    <w:p w14:paraId="34138C45" w14:textId="09658E33" w:rsidR="0012215A" w:rsidRPr="0012215A" w:rsidRDefault="0012215A" w:rsidP="008407FE">
      <w:pPr>
        <w:pStyle w:val="Heading4"/>
        <w:rPr>
          <w:color w:val="000000" w:themeColor="text1"/>
        </w:rPr>
      </w:pPr>
      <w:r w:rsidRPr="0012215A">
        <w:rPr>
          <w:color w:val="000000" w:themeColor="text1"/>
        </w:rPr>
        <w:t xml:space="preserve">Table 3. </w:t>
      </w:r>
      <w:r w:rsidRPr="0012215A">
        <w:rPr>
          <w:noProof/>
          <w:lang w:val="en-MY"/>
        </w:rPr>
        <w:t>Ends per inch (EPI) of three different weave structures: Plain, Twill 2/2 and Twill 3/1 structure</w:t>
      </w:r>
    </w:p>
    <w:p w14:paraId="10163224" w14:textId="77777777" w:rsidR="00C96E94" w:rsidRPr="00271032" w:rsidRDefault="00C96E94" w:rsidP="0012215A">
      <w:pPr>
        <w:pStyle w:val="Heading4"/>
        <w:ind w:left="0"/>
        <w:rPr>
          <w:noProof/>
        </w:rPr>
      </w:pPr>
    </w:p>
    <w:tbl>
      <w:tblPr>
        <w:tblW w:w="0" w:type="auto"/>
        <w:tblInd w:w="1296" w:type="dxa"/>
        <w:tblLayout w:type="fixed"/>
        <w:tblCellMar>
          <w:left w:w="0" w:type="dxa"/>
          <w:right w:w="0" w:type="dxa"/>
        </w:tblCellMar>
        <w:tblLook w:val="01E0" w:firstRow="1" w:lastRow="1" w:firstColumn="1" w:lastColumn="1" w:noHBand="0" w:noVBand="0"/>
      </w:tblPr>
      <w:tblGrid>
        <w:gridCol w:w="3812"/>
        <w:gridCol w:w="3402"/>
      </w:tblGrid>
      <w:tr w:rsidR="0012215A" w:rsidRPr="0012398E" w14:paraId="3384BE59" w14:textId="77777777" w:rsidTr="00231262">
        <w:trPr>
          <w:trHeight w:val="375"/>
        </w:trPr>
        <w:tc>
          <w:tcPr>
            <w:tcW w:w="3812" w:type="dxa"/>
            <w:tcBorders>
              <w:top w:val="single" w:sz="4" w:space="0" w:color="auto"/>
              <w:bottom w:val="single" w:sz="4" w:space="0" w:color="auto"/>
            </w:tcBorders>
          </w:tcPr>
          <w:p w14:paraId="5DACD9A9" w14:textId="77777777" w:rsidR="0012215A" w:rsidRPr="0012398E" w:rsidRDefault="0012215A" w:rsidP="00231262">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3402" w:type="dxa"/>
            <w:tcBorders>
              <w:top w:val="single" w:sz="4" w:space="0" w:color="auto"/>
              <w:bottom w:val="single" w:sz="4" w:space="0" w:color="auto"/>
            </w:tcBorders>
          </w:tcPr>
          <w:p w14:paraId="4B2708AD" w14:textId="77777777" w:rsidR="0012215A" w:rsidRPr="0012398E" w:rsidRDefault="0012215A" w:rsidP="00231262">
            <w:pPr>
              <w:pStyle w:val="TableParagraph"/>
              <w:spacing w:before="60"/>
              <w:ind w:left="303"/>
              <w:jc w:val="center"/>
              <w:rPr>
                <w:rFonts w:asciiTheme="majorBidi" w:hAnsiTheme="majorBidi" w:cstheme="majorBidi"/>
              </w:rPr>
            </w:pPr>
            <w:r w:rsidRPr="0012398E">
              <w:rPr>
                <w:rFonts w:asciiTheme="majorBidi" w:hAnsiTheme="majorBidi" w:cstheme="majorBidi"/>
              </w:rPr>
              <w:t>Average</w:t>
            </w:r>
            <w:r>
              <w:rPr>
                <w:rFonts w:asciiTheme="majorBidi" w:hAnsiTheme="majorBidi" w:cstheme="majorBidi"/>
              </w:rPr>
              <w:t xml:space="preserve"> EPI</w:t>
            </w:r>
          </w:p>
        </w:tc>
      </w:tr>
      <w:tr w:rsidR="0012215A" w:rsidRPr="0012398E" w14:paraId="6C9B9F6A" w14:textId="77777777" w:rsidTr="00231262">
        <w:trPr>
          <w:trHeight w:val="375"/>
        </w:trPr>
        <w:tc>
          <w:tcPr>
            <w:tcW w:w="3812" w:type="dxa"/>
            <w:tcBorders>
              <w:top w:val="single" w:sz="4" w:space="0" w:color="auto"/>
            </w:tcBorders>
          </w:tcPr>
          <w:p w14:paraId="06872C96" w14:textId="77777777" w:rsidR="0012215A" w:rsidRPr="0012398E" w:rsidRDefault="0012215A" w:rsidP="00231262">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3402" w:type="dxa"/>
            <w:tcBorders>
              <w:top w:val="single" w:sz="4" w:space="0" w:color="auto"/>
            </w:tcBorders>
          </w:tcPr>
          <w:p w14:paraId="0AC61837" w14:textId="77777777" w:rsidR="0012215A" w:rsidRPr="0012398E" w:rsidRDefault="0012215A" w:rsidP="00231262">
            <w:pPr>
              <w:pStyle w:val="TableParagraph"/>
              <w:spacing w:before="59"/>
              <w:ind w:left="303"/>
              <w:jc w:val="center"/>
              <w:rPr>
                <w:rFonts w:asciiTheme="majorBidi" w:hAnsiTheme="majorBidi" w:cstheme="majorBidi"/>
              </w:rPr>
            </w:pPr>
            <w:r w:rsidRPr="0012398E">
              <w:rPr>
                <w:rFonts w:asciiTheme="majorBidi" w:hAnsiTheme="majorBidi" w:cstheme="majorBidi"/>
                <w:color w:val="000000"/>
              </w:rPr>
              <w:t>10.3</w:t>
            </w:r>
          </w:p>
        </w:tc>
      </w:tr>
      <w:tr w:rsidR="0012215A" w:rsidRPr="0012398E" w14:paraId="7F17F7B6" w14:textId="77777777" w:rsidTr="00231262">
        <w:trPr>
          <w:trHeight w:val="372"/>
        </w:trPr>
        <w:tc>
          <w:tcPr>
            <w:tcW w:w="3812" w:type="dxa"/>
          </w:tcPr>
          <w:p w14:paraId="293F9082" w14:textId="77777777" w:rsidR="0012215A" w:rsidRPr="0012398E" w:rsidRDefault="0012215A" w:rsidP="00231262">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3402" w:type="dxa"/>
          </w:tcPr>
          <w:p w14:paraId="06978D64" w14:textId="77777777" w:rsidR="0012215A" w:rsidRPr="0012398E" w:rsidRDefault="0012215A" w:rsidP="00231262">
            <w:pPr>
              <w:pStyle w:val="TableParagraph"/>
              <w:spacing w:before="54"/>
              <w:ind w:left="303"/>
              <w:jc w:val="center"/>
              <w:rPr>
                <w:rFonts w:asciiTheme="majorBidi" w:hAnsiTheme="majorBidi" w:cstheme="majorBidi"/>
              </w:rPr>
            </w:pPr>
            <w:r w:rsidRPr="0012398E">
              <w:rPr>
                <w:rFonts w:asciiTheme="majorBidi" w:hAnsiTheme="majorBidi" w:cstheme="majorBidi"/>
                <w:color w:val="000000"/>
              </w:rPr>
              <w:t>10.2</w:t>
            </w:r>
          </w:p>
        </w:tc>
      </w:tr>
      <w:tr w:rsidR="0012215A" w:rsidRPr="0012398E" w14:paraId="19A4EFD9" w14:textId="77777777" w:rsidTr="00231262">
        <w:trPr>
          <w:trHeight w:val="375"/>
        </w:trPr>
        <w:tc>
          <w:tcPr>
            <w:tcW w:w="3812" w:type="dxa"/>
          </w:tcPr>
          <w:p w14:paraId="5586FEC5" w14:textId="77777777" w:rsidR="0012215A" w:rsidRPr="0012398E" w:rsidRDefault="0012215A" w:rsidP="00231262">
            <w:pPr>
              <w:pStyle w:val="TableParagraph"/>
              <w:ind w:left="117"/>
              <w:jc w:val="center"/>
              <w:rPr>
                <w:rFonts w:asciiTheme="majorBidi" w:hAnsiTheme="majorBidi" w:cstheme="majorBidi"/>
              </w:rPr>
            </w:pPr>
            <w:r w:rsidRPr="0012398E">
              <w:rPr>
                <w:rFonts w:asciiTheme="majorBidi" w:hAnsiTheme="majorBidi" w:cstheme="majorBidi"/>
              </w:rPr>
              <w:t>Twill 2/2</w:t>
            </w:r>
          </w:p>
        </w:tc>
        <w:tc>
          <w:tcPr>
            <w:tcW w:w="3402" w:type="dxa"/>
          </w:tcPr>
          <w:p w14:paraId="36E8BCEF" w14:textId="77777777" w:rsidR="0012215A" w:rsidRPr="0012398E" w:rsidRDefault="0012215A" w:rsidP="00231262">
            <w:pPr>
              <w:pStyle w:val="TableParagraph"/>
              <w:ind w:left="303"/>
              <w:jc w:val="center"/>
              <w:rPr>
                <w:rFonts w:asciiTheme="majorBidi" w:hAnsiTheme="majorBidi" w:cstheme="majorBidi"/>
              </w:rPr>
            </w:pPr>
            <w:r w:rsidRPr="0012398E">
              <w:rPr>
                <w:rFonts w:asciiTheme="majorBidi" w:hAnsiTheme="majorBidi" w:cstheme="majorBidi"/>
                <w:color w:val="000000"/>
              </w:rPr>
              <w:t>9.6</w:t>
            </w:r>
          </w:p>
        </w:tc>
      </w:tr>
      <w:tr w:rsidR="0012215A" w:rsidRPr="0012398E" w14:paraId="51185A78" w14:textId="77777777" w:rsidTr="00231262">
        <w:trPr>
          <w:trHeight w:val="367"/>
        </w:trPr>
        <w:tc>
          <w:tcPr>
            <w:tcW w:w="3812" w:type="dxa"/>
            <w:tcBorders>
              <w:bottom w:val="single" w:sz="4" w:space="0" w:color="auto"/>
            </w:tcBorders>
          </w:tcPr>
          <w:p w14:paraId="67921532" w14:textId="77777777" w:rsidR="0012215A" w:rsidRPr="0012398E" w:rsidRDefault="0012215A" w:rsidP="00231262">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3402" w:type="dxa"/>
            <w:tcBorders>
              <w:bottom w:val="single" w:sz="4" w:space="0" w:color="auto"/>
            </w:tcBorders>
          </w:tcPr>
          <w:p w14:paraId="6A44164C" w14:textId="77777777" w:rsidR="0012215A" w:rsidRPr="0012398E" w:rsidRDefault="0012215A" w:rsidP="00231262">
            <w:pPr>
              <w:pStyle w:val="TableParagraph"/>
              <w:ind w:left="303"/>
              <w:jc w:val="center"/>
              <w:rPr>
                <w:rFonts w:asciiTheme="majorBidi" w:hAnsiTheme="majorBidi" w:cstheme="majorBidi"/>
              </w:rPr>
            </w:pPr>
            <w:r w:rsidRPr="0012398E">
              <w:rPr>
                <w:rFonts w:asciiTheme="majorBidi" w:hAnsiTheme="majorBidi" w:cstheme="majorBidi"/>
                <w:color w:val="000000"/>
              </w:rPr>
              <w:t>9.3</w:t>
            </w:r>
          </w:p>
        </w:tc>
      </w:tr>
    </w:tbl>
    <w:p w14:paraId="4E902344" w14:textId="77777777" w:rsidR="00C96E94" w:rsidRPr="00271032" w:rsidRDefault="00C96E94" w:rsidP="00C96E94">
      <w:pPr>
        <w:pStyle w:val="Heading4"/>
        <w:ind w:left="0"/>
        <w:rPr>
          <w:b w:val="0"/>
          <w:bCs w:val="0"/>
          <w:noProof/>
        </w:rPr>
      </w:pPr>
    </w:p>
    <w:p w14:paraId="20D56F47" w14:textId="45FC73F8" w:rsidR="00C96E94" w:rsidRDefault="0012215A" w:rsidP="0012215A">
      <w:pPr>
        <w:pStyle w:val="Heading4"/>
        <w:jc w:val="both"/>
        <w:rPr>
          <w:b w:val="0"/>
          <w:bCs w:val="0"/>
          <w:noProof/>
          <w:sz w:val="24"/>
          <w:szCs w:val="24"/>
          <w:lang w:val="en-MY"/>
        </w:rPr>
      </w:pPr>
      <w:r w:rsidRPr="0012215A">
        <w:rPr>
          <w:b w:val="0"/>
          <w:bCs w:val="0"/>
          <w:noProof/>
          <w:sz w:val="24"/>
          <w:szCs w:val="24"/>
          <w:lang w:val="en-MY"/>
        </w:rPr>
        <w:t>The ends per inch (EPI) values, which indicate the density of kenaf yarns for the three weave structures, showed differences in the density of warp yarn. Table 3 above shows that the control sample, with 10.3 EPI, has the highest density of warp yarns, which reflects that the fabric is tightly woven and made of kenaf yarn. The EPI for the plain weave is lower at 10.2 EPI, probably due to the simpler interlacement of the yarns in the structure. In the case of twill weaves, EPI is even further reduced, with twill 2/2 presenting at 9.6 EPI and the lowest EPI being for twill 3/1 at 9.3 EPI. The lower EPI in twill 3/1 is due to its longer floats, which lead to fewer warp yarns being packed per inch compared to the other structures. These differences explain how different weaving structures affect warp density and thus all the physical properties of the fabric.</w:t>
      </w:r>
    </w:p>
    <w:p w14:paraId="03F64058" w14:textId="77777777" w:rsidR="0012215A" w:rsidRDefault="0012215A" w:rsidP="0012215A">
      <w:pPr>
        <w:pStyle w:val="Heading4"/>
        <w:jc w:val="both"/>
        <w:rPr>
          <w:b w:val="0"/>
          <w:bCs w:val="0"/>
          <w:noProof/>
          <w:sz w:val="24"/>
          <w:szCs w:val="24"/>
          <w:lang w:val="en-MY"/>
        </w:rPr>
      </w:pPr>
    </w:p>
    <w:p w14:paraId="4C75DE81" w14:textId="41E32DAD" w:rsidR="0012215A" w:rsidRDefault="0012215A" w:rsidP="008407FE">
      <w:pPr>
        <w:pStyle w:val="Heading4"/>
        <w:jc w:val="both"/>
        <w:rPr>
          <w:sz w:val="24"/>
          <w:szCs w:val="24"/>
          <w:lang w:val="en-MY"/>
        </w:rPr>
      </w:pPr>
      <w:r w:rsidRPr="0012215A">
        <w:rPr>
          <w:sz w:val="24"/>
          <w:szCs w:val="24"/>
          <w:lang w:val="en-MY"/>
        </w:rPr>
        <w:t>Picks per Inch (PPI)</w:t>
      </w:r>
    </w:p>
    <w:p w14:paraId="60E5DD2B" w14:textId="77777777" w:rsidR="0012215A" w:rsidRDefault="0012215A" w:rsidP="0012215A">
      <w:pPr>
        <w:pStyle w:val="Heading4"/>
        <w:ind w:left="709"/>
        <w:jc w:val="both"/>
        <w:rPr>
          <w:b w:val="0"/>
          <w:bCs w:val="0"/>
          <w:sz w:val="24"/>
          <w:szCs w:val="24"/>
        </w:rPr>
      </w:pPr>
    </w:p>
    <w:p w14:paraId="7BB22FD8" w14:textId="4CDC87AA" w:rsidR="0012215A" w:rsidRDefault="0012215A" w:rsidP="008407FE">
      <w:pPr>
        <w:pStyle w:val="Heading4"/>
        <w:rPr>
          <w:noProof/>
          <w:lang w:val="en-MY"/>
        </w:rPr>
      </w:pPr>
      <w:r w:rsidRPr="0012215A">
        <w:rPr>
          <w:color w:val="000000" w:themeColor="text1"/>
        </w:rPr>
        <w:t xml:space="preserve">Table </w:t>
      </w:r>
      <w:r>
        <w:rPr>
          <w:color w:val="000000" w:themeColor="text1"/>
        </w:rPr>
        <w:t>4</w:t>
      </w:r>
      <w:r w:rsidRPr="0012215A">
        <w:rPr>
          <w:color w:val="000000" w:themeColor="text1"/>
        </w:rPr>
        <w:t xml:space="preserve">. </w:t>
      </w:r>
      <w:r w:rsidRPr="0012215A">
        <w:rPr>
          <w:noProof/>
          <w:lang w:val="en-MY"/>
        </w:rPr>
        <w:t>Picks per inch (EPI) of three different weave structures: Plain, Twill 2/2 and Twill 3/1 structure</w:t>
      </w:r>
    </w:p>
    <w:p w14:paraId="0875594E" w14:textId="77777777" w:rsidR="0012215A" w:rsidRPr="00271032" w:rsidRDefault="0012215A" w:rsidP="0012215A">
      <w:pPr>
        <w:pStyle w:val="Heading4"/>
        <w:ind w:left="709"/>
        <w:rPr>
          <w:noProof/>
        </w:rPr>
      </w:pPr>
    </w:p>
    <w:tbl>
      <w:tblPr>
        <w:tblW w:w="0" w:type="auto"/>
        <w:tblInd w:w="1296" w:type="dxa"/>
        <w:tblLayout w:type="fixed"/>
        <w:tblCellMar>
          <w:left w:w="0" w:type="dxa"/>
          <w:right w:w="0" w:type="dxa"/>
        </w:tblCellMar>
        <w:tblLook w:val="01E0" w:firstRow="1" w:lastRow="1" w:firstColumn="1" w:lastColumn="1" w:noHBand="0" w:noVBand="0"/>
      </w:tblPr>
      <w:tblGrid>
        <w:gridCol w:w="3812"/>
        <w:gridCol w:w="3402"/>
      </w:tblGrid>
      <w:tr w:rsidR="0012215A" w:rsidRPr="0012398E" w14:paraId="72614BCC" w14:textId="77777777" w:rsidTr="00231262">
        <w:trPr>
          <w:trHeight w:val="375"/>
        </w:trPr>
        <w:tc>
          <w:tcPr>
            <w:tcW w:w="3812" w:type="dxa"/>
            <w:tcBorders>
              <w:top w:val="single" w:sz="4" w:space="0" w:color="auto"/>
              <w:bottom w:val="single" w:sz="4" w:space="0" w:color="auto"/>
            </w:tcBorders>
          </w:tcPr>
          <w:p w14:paraId="7DE26A2D" w14:textId="77777777" w:rsidR="0012215A" w:rsidRPr="0012398E" w:rsidRDefault="0012215A" w:rsidP="00231262">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3402" w:type="dxa"/>
            <w:tcBorders>
              <w:top w:val="single" w:sz="4" w:space="0" w:color="auto"/>
              <w:bottom w:val="single" w:sz="4" w:space="0" w:color="auto"/>
            </w:tcBorders>
          </w:tcPr>
          <w:p w14:paraId="72103229" w14:textId="77777777" w:rsidR="0012215A" w:rsidRPr="0012398E" w:rsidRDefault="0012215A" w:rsidP="00231262">
            <w:pPr>
              <w:pStyle w:val="TableParagraph"/>
              <w:spacing w:before="60"/>
              <w:ind w:left="303"/>
              <w:jc w:val="center"/>
              <w:rPr>
                <w:rFonts w:asciiTheme="majorBidi" w:hAnsiTheme="majorBidi" w:cstheme="majorBidi"/>
              </w:rPr>
            </w:pPr>
            <w:r w:rsidRPr="0012398E">
              <w:rPr>
                <w:rFonts w:asciiTheme="majorBidi" w:hAnsiTheme="majorBidi" w:cstheme="majorBidi"/>
              </w:rPr>
              <w:t>Average</w:t>
            </w:r>
            <w:r>
              <w:rPr>
                <w:rFonts w:asciiTheme="majorBidi" w:hAnsiTheme="majorBidi" w:cstheme="majorBidi"/>
              </w:rPr>
              <w:t xml:space="preserve"> EPI</w:t>
            </w:r>
          </w:p>
        </w:tc>
      </w:tr>
      <w:tr w:rsidR="0012215A" w:rsidRPr="0012398E" w14:paraId="52A5CFED" w14:textId="77777777" w:rsidTr="00231262">
        <w:trPr>
          <w:trHeight w:val="375"/>
        </w:trPr>
        <w:tc>
          <w:tcPr>
            <w:tcW w:w="3812" w:type="dxa"/>
            <w:tcBorders>
              <w:top w:val="single" w:sz="4" w:space="0" w:color="auto"/>
            </w:tcBorders>
          </w:tcPr>
          <w:p w14:paraId="19A5C986" w14:textId="77777777" w:rsidR="0012215A" w:rsidRPr="0012398E" w:rsidRDefault="0012215A" w:rsidP="00231262">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3402" w:type="dxa"/>
            <w:tcBorders>
              <w:top w:val="single" w:sz="4" w:space="0" w:color="auto"/>
            </w:tcBorders>
          </w:tcPr>
          <w:p w14:paraId="0830C943" w14:textId="77777777" w:rsidR="0012215A" w:rsidRPr="0012398E" w:rsidRDefault="0012215A" w:rsidP="00231262">
            <w:pPr>
              <w:pStyle w:val="TableParagraph"/>
              <w:spacing w:before="59"/>
              <w:ind w:left="303"/>
              <w:jc w:val="center"/>
              <w:rPr>
                <w:rFonts w:asciiTheme="majorBidi" w:hAnsiTheme="majorBidi" w:cstheme="majorBidi"/>
              </w:rPr>
            </w:pPr>
            <w:r w:rsidRPr="0012398E">
              <w:rPr>
                <w:rFonts w:asciiTheme="majorBidi" w:hAnsiTheme="majorBidi" w:cstheme="majorBidi"/>
                <w:color w:val="000000"/>
              </w:rPr>
              <w:t>10.3</w:t>
            </w:r>
          </w:p>
        </w:tc>
      </w:tr>
      <w:tr w:rsidR="0012215A" w:rsidRPr="0012398E" w14:paraId="130B252B" w14:textId="77777777" w:rsidTr="00231262">
        <w:trPr>
          <w:trHeight w:val="372"/>
        </w:trPr>
        <w:tc>
          <w:tcPr>
            <w:tcW w:w="3812" w:type="dxa"/>
          </w:tcPr>
          <w:p w14:paraId="3E26A6F7" w14:textId="77777777" w:rsidR="0012215A" w:rsidRPr="0012398E" w:rsidRDefault="0012215A" w:rsidP="00231262">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3402" w:type="dxa"/>
          </w:tcPr>
          <w:p w14:paraId="6BE032D6" w14:textId="77777777" w:rsidR="0012215A" w:rsidRPr="0012398E" w:rsidRDefault="0012215A" w:rsidP="00231262">
            <w:pPr>
              <w:pStyle w:val="TableParagraph"/>
              <w:spacing w:before="54"/>
              <w:ind w:left="303"/>
              <w:jc w:val="center"/>
              <w:rPr>
                <w:rFonts w:asciiTheme="majorBidi" w:hAnsiTheme="majorBidi" w:cstheme="majorBidi"/>
              </w:rPr>
            </w:pPr>
            <w:r w:rsidRPr="0012398E">
              <w:rPr>
                <w:rFonts w:asciiTheme="majorBidi" w:hAnsiTheme="majorBidi" w:cstheme="majorBidi"/>
                <w:color w:val="000000"/>
              </w:rPr>
              <w:t>10.2</w:t>
            </w:r>
          </w:p>
        </w:tc>
      </w:tr>
      <w:tr w:rsidR="0012215A" w:rsidRPr="0012398E" w14:paraId="4057A394" w14:textId="77777777" w:rsidTr="00231262">
        <w:trPr>
          <w:trHeight w:val="375"/>
        </w:trPr>
        <w:tc>
          <w:tcPr>
            <w:tcW w:w="3812" w:type="dxa"/>
          </w:tcPr>
          <w:p w14:paraId="2D9DABFA" w14:textId="77777777" w:rsidR="0012215A" w:rsidRPr="0012398E" w:rsidRDefault="0012215A" w:rsidP="00231262">
            <w:pPr>
              <w:pStyle w:val="TableParagraph"/>
              <w:ind w:left="117"/>
              <w:jc w:val="center"/>
              <w:rPr>
                <w:rFonts w:asciiTheme="majorBidi" w:hAnsiTheme="majorBidi" w:cstheme="majorBidi"/>
              </w:rPr>
            </w:pPr>
            <w:r w:rsidRPr="0012398E">
              <w:rPr>
                <w:rFonts w:asciiTheme="majorBidi" w:hAnsiTheme="majorBidi" w:cstheme="majorBidi"/>
              </w:rPr>
              <w:t>Twill 2/2</w:t>
            </w:r>
          </w:p>
        </w:tc>
        <w:tc>
          <w:tcPr>
            <w:tcW w:w="3402" w:type="dxa"/>
          </w:tcPr>
          <w:p w14:paraId="14DB68FE" w14:textId="77777777" w:rsidR="0012215A" w:rsidRPr="0012398E" w:rsidRDefault="0012215A" w:rsidP="00231262">
            <w:pPr>
              <w:pStyle w:val="TableParagraph"/>
              <w:ind w:left="303"/>
              <w:jc w:val="center"/>
              <w:rPr>
                <w:rFonts w:asciiTheme="majorBidi" w:hAnsiTheme="majorBidi" w:cstheme="majorBidi"/>
              </w:rPr>
            </w:pPr>
            <w:r w:rsidRPr="0012398E">
              <w:rPr>
                <w:rFonts w:asciiTheme="majorBidi" w:hAnsiTheme="majorBidi" w:cstheme="majorBidi"/>
                <w:color w:val="000000"/>
              </w:rPr>
              <w:t>9.6</w:t>
            </w:r>
          </w:p>
        </w:tc>
      </w:tr>
      <w:tr w:rsidR="0012215A" w:rsidRPr="0012398E" w14:paraId="451C96E8" w14:textId="77777777" w:rsidTr="00231262">
        <w:trPr>
          <w:trHeight w:val="367"/>
        </w:trPr>
        <w:tc>
          <w:tcPr>
            <w:tcW w:w="3812" w:type="dxa"/>
            <w:tcBorders>
              <w:bottom w:val="single" w:sz="4" w:space="0" w:color="auto"/>
            </w:tcBorders>
          </w:tcPr>
          <w:p w14:paraId="7D2B2D4B" w14:textId="77777777" w:rsidR="0012215A" w:rsidRPr="0012398E" w:rsidRDefault="0012215A" w:rsidP="00231262">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3402" w:type="dxa"/>
            <w:tcBorders>
              <w:bottom w:val="single" w:sz="4" w:space="0" w:color="auto"/>
            </w:tcBorders>
          </w:tcPr>
          <w:p w14:paraId="7C758FDA" w14:textId="77777777" w:rsidR="0012215A" w:rsidRPr="0012398E" w:rsidRDefault="0012215A" w:rsidP="00231262">
            <w:pPr>
              <w:pStyle w:val="TableParagraph"/>
              <w:ind w:left="303"/>
              <w:jc w:val="center"/>
              <w:rPr>
                <w:rFonts w:asciiTheme="majorBidi" w:hAnsiTheme="majorBidi" w:cstheme="majorBidi"/>
              </w:rPr>
            </w:pPr>
            <w:r w:rsidRPr="0012398E">
              <w:rPr>
                <w:rFonts w:asciiTheme="majorBidi" w:hAnsiTheme="majorBidi" w:cstheme="majorBidi"/>
                <w:color w:val="000000"/>
              </w:rPr>
              <w:t>9.3</w:t>
            </w:r>
          </w:p>
        </w:tc>
      </w:tr>
    </w:tbl>
    <w:p w14:paraId="74D60DBB" w14:textId="77777777" w:rsidR="0012215A" w:rsidRPr="00271032" w:rsidRDefault="0012215A" w:rsidP="0012215A">
      <w:pPr>
        <w:pStyle w:val="Heading4"/>
        <w:ind w:left="0"/>
        <w:rPr>
          <w:b w:val="0"/>
          <w:bCs w:val="0"/>
          <w:noProof/>
        </w:rPr>
      </w:pPr>
    </w:p>
    <w:p w14:paraId="457B747A" w14:textId="6407FBA1" w:rsidR="00C05EC5" w:rsidRDefault="0012215A" w:rsidP="00C05EC5">
      <w:pPr>
        <w:pStyle w:val="Heading4"/>
        <w:jc w:val="both"/>
        <w:rPr>
          <w:b w:val="0"/>
          <w:bCs w:val="0"/>
          <w:noProof/>
          <w:sz w:val="24"/>
          <w:szCs w:val="24"/>
          <w:lang w:val="en-MY"/>
        </w:rPr>
      </w:pPr>
      <w:r w:rsidRPr="0012215A">
        <w:rPr>
          <w:b w:val="0"/>
          <w:bCs w:val="0"/>
          <w:noProof/>
          <w:sz w:val="24"/>
          <w:szCs w:val="24"/>
          <w:lang w:val="en-MY"/>
        </w:rPr>
        <w:t>Table 4 above shows picks per inch (PPI) values, which indicate the density of plastic bottle strips used as the weft material, were consistent across the three types of weaves with an average of 3 PPI for each. This consistency emphasizes the careful placement of the plastic bottle strips during the weaving process, regardless of the weaving structure. Even with variations in float lengths and interlacement patterns, both the twill and plain weaves maintained the same weft density, showing the adaptability of plastic bottle strips to different weaving structures. This observation highlights the potential of plastic bottle strips as a versatile and dependable weft material in textile production.</w:t>
      </w:r>
    </w:p>
    <w:p w14:paraId="51EF50DA" w14:textId="77777777" w:rsidR="00C05EC5" w:rsidRPr="0012215A" w:rsidRDefault="00C05EC5" w:rsidP="00874570">
      <w:pPr>
        <w:pStyle w:val="Heading4"/>
        <w:ind w:left="0"/>
        <w:jc w:val="both"/>
        <w:rPr>
          <w:b w:val="0"/>
          <w:bCs w:val="0"/>
          <w:sz w:val="24"/>
          <w:szCs w:val="24"/>
          <w:lang w:val="en-MY"/>
        </w:rPr>
      </w:pPr>
    </w:p>
    <w:p w14:paraId="1E7D8F48" w14:textId="7A4B2FAE" w:rsidR="008A3BFC" w:rsidRDefault="008A3BFC" w:rsidP="008407FE">
      <w:pPr>
        <w:pStyle w:val="Heading4"/>
        <w:jc w:val="both"/>
        <w:rPr>
          <w:sz w:val="24"/>
          <w:szCs w:val="24"/>
          <w:lang w:val="en-MY"/>
        </w:rPr>
      </w:pPr>
      <w:r w:rsidRPr="0012398E">
        <w:rPr>
          <w:rFonts w:asciiTheme="majorBidi" w:hAnsiTheme="majorBidi"/>
        </w:rPr>
        <w:t>Fabric Thickness</w:t>
      </w:r>
    </w:p>
    <w:p w14:paraId="51EE6E29" w14:textId="77777777" w:rsidR="008A3BFC" w:rsidRDefault="008A3BFC" w:rsidP="008A3BFC">
      <w:pPr>
        <w:pStyle w:val="Heading4"/>
        <w:ind w:left="709"/>
        <w:jc w:val="both"/>
        <w:rPr>
          <w:b w:val="0"/>
          <w:bCs w:val="0"/>
          <w:sz w:val="24"/>
          <w:szCs w:val="24"/>
        </w:rPr>
      </w:pPr>
    </w:p>
    <w:p w14:paraId="2EFCEFAE" w14:textId="5F8FCCC2" w:rsidR="008A3BFC" w:rsidRDefault="008A3BFC" w:rsidP="008407FE">
      <w:pPr>
        <w:pStyle w:val="Heading4"/>
        <w:rPr>
          <w:rFonts w:asciiTheme="majorBidi" w:hAnsiTheme="majorBidi" w:cstheme="majorBidi"/>
        </w:rPr>
      </w:pPr>
      <w:r w:rsidRPr="0012215A">
        <w:rPr>
          <w:color w:val="000000" w:themeColor="text1"/>
        </w:rPr>
        <w:t xml:space="preserve">Table </w:t>
      </w:r>
      <w:r>
        <w:rPr>
          <w:color w:val="000000" w:themeColor="text1"/>
        </w:rPr>
        <w:t>5</w:t>
      </w:r>
      <w:r w:rsidRPr="0012215A">
        <w:rPr>
          <w:color w:val="000000" w:themeColor="text1"/>
        </w:rPr>
        <w:t xml:space="preserve">. </w:t>
      </w:r>
      <w:r w:rsidRPr="0012398E">
        <w:rPr>
          <w:rFonts w:asciiTheme="majorBidi" w:hAnsiTheme="majorBidi" w:cstheme="majorBidi"/>
        </w:rPr>
        <w:t>Fabric thickness of three different weave structures: Plain, Twill 2/2 and Twill 3/1 structure</w:t>
      </w:r>
    </w:p>
    <w:p w14:paraId="7DAD7E0D" w14:textId="77777777" w:rsidR="008A3BFC" w:rsidRPr="00271032" w:rsidRDefault="008A3BFC" w:rsidP="008A3BFC">
      <w:pPr>
        <w:pStyle w:val="Heading4"/>
        <w:ind w:left="709"/>
        <w:rPr>
          <w:noProof/>
        </w:rPr>
      </w:pPr>
    </w:p>
    <w:tbl>
      <w:tblPr>
        <w:tblW w:w="0" w:type="auto"/>
        <w:tblInd w:w="1296" w:type="dxa"/>
        <w:tblLayout w:type="fixed"/>
        <w:tblCellMar>
          <w:left w:w="0" w:type="dxa"/>
          <w:right w:w="0" w:type="dxa"/>
        </w:tblCellMar>
        <w:tblLook w:val="01E0" w:firstRow="1" w:lastRow="1" w:firstColumn="1" w:lastColumn="1" w:noHBand="0" w:noVBand="0"/>
      </w:tblPr>
      <w:tblGrid>
        <w:gridCol w:w="3812"/>
        <w:gridCol w:w="3402"/>
      </w:tblGrid>
      <w:tr w:rsidR="008A3BFC" w:rsidRPr="0012398E" w14:paraId="2CBE9312" w14:textId="77777777" w:rsidTr="00231262">
        <w:trPr>
          <w:trHeight w:val="375"/>
        </w:trPr>
        <w:tc>
          <w:tcPr>
            <w:tcW w:w="3812" w:type="dxa"/>
            <w:tcBorders>
              <w:top w:val="single" w:sz="4" w:space="0" w:color="auto"/>
              <w:bottom w:val="single" w:sz="4" w:space="0" w:color="auto"/>
            </w:tcBorders>
          </w:tcPr>
          <w:p w14:paraId="3883A813" w14:textId="303F4DC2" w:rsidR="008A3BFC" w:rsidRPr="0012398E" w:rsidRDefault="008A3BFC" w:rsidP="008A3BFC">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3402" w:type="dxa"/>
            <w:tcBorders>
              <w:top w:val="single" w:sz="4" w:space="0" w:color="auto"/>
              <w:bottom w:val="single" w:sz="4" w:space="0" w:color="auto"/>
            </w:tcBorders>
          </w:tcPr>
          <w:p w14:paraId="2DD3ADC8" w14:textId="3E6779F5" w:rsidR="008A3BFC" w:rsidRPr="0012398E" w:rsidRDefault="008A3BFC" w:rsidP="008A3BFC">
            <w:pPr>
              <w:pStyle w:val="TableParagraph"/>
              <w:spacing w:before="60"/>
              <w:ind w:left="303"/>
              <w:jc w:val="center"/>
              <w:rPr>
                <w:rFonts w:asciiTheme="majorBidi" w:hAnsiTheme="majorBidi" w:cstheme="majorBidi"/>
              </w:rPr>
            </w:pPr>
            <w:r w:rsidRPr="0012398E">
              <w:rPr>
                <w:rFonts w:asciiTheme="majorBidi" w:hAnsiTheme="majorBidi" w:cstheme="majorBidi"/>
              </w:rPr>
              <w:t>Average</w:t>
            </w:r>
            <w:r>
              <w:rPr>
                <w:rFonts w:asciiTheme="majorBidi" w:hAnsiTheme="majorBidi" w:cstheme="majorBidi"/>
              </w:rPr>
              <w:t xml:space="preserve"> thickness</w:t>
            </w:r>
          </w:p>
        </w:tc>
      </w:tr>
      <w:tr w:rsidR="008A3BFC" w:rsidRPr="0012398E" w14:paraId="4660AAFB" w14:textId="77777777" w:rsidTr="00231262">
        <w:trPr>
          <w:trHeight w:val="375"/>
        </w:trPr>
        <w:tc>
          <w:tcPr>
            <w:tcW w:w="3812" w:type="dxa"/>
            <w:tcBorders>
              <w:top w:val="single" w:sz="4" w:space="0" w:color="auto"/>
            </w:tcBorders>
          </w:tcPr>
          <w:p w14:paraId="261CE2F8" w14:textId="02805CE0" w:rsidR="008A3BFC" w:rsidRPr="0012398E" w:rsidRDefault="008A3BFC" w:rsidP="008A3BFC">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3402" w:type="dxa"/>
            <w:tcBorders>
              <w:top w:val="single" w:sz="4" w:space="0" w:color="auto"/>
            </w:tcBorders>
          </w:tcPr>
          <w:p w14:paraId="3D3C1E3C" w14:textId="3A54EF83" w:rsidR="008A3BFC" w:rsidRPr="0012398E" w:rsidRDefault="008A3BFC" w:rsidP="008A3BFC">
            <w:pPr>
              <w:pStyle w:val="TableParagraph"/>
              <w:spacing w:before="59"/>
              <w:ind w:left="303"/>
              <w:jc w:val="center"/>
              <w:rPr>
                <w:rFonts w:asciiTheme="majorBidi" w:hAnsiTheme="majorBidi" w:cstheme="majorBidi"/>
              </w:rPr>
            </w:pPr>
            <w:r w:rsidRPr="0012398E">
              <w:rPr>
                <w:rFonts w:asciiTheme="majorBidi" w:hAnsiTheme="majorBidi" w:cstheme="majorBidi"/>
                <w:color w:val="000000"/>
              </w:rPr>
              <w:t>3.55 mm</w:t>
            </w:r>
          </w:p>
        </w:tc>
      </w:tr>
      <w:tr w:rsidR="008A3BFC" w:rsidRPr="0012398E" w14:paraId="0657454C" w14:textId="77777777" w:rsidTr="00231262">
        <w:trPr>
          <w:trHeight w:val="372"/>
        </w:trPr>
        <w:tc>
          <w:tcPr>
            <w:tcW w:w="3812" w:type="dxa"/>
          </w:tcPr>
          <w:p w14:paraId="058C2818" w14:textId="1B79962F" w:rsidR="008A3BFC" w:rsidRPr="0012398E" w:rsidRDefault="008A3BFC" w:rsidP="008A3BFC">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3402" w:type="dxa"/>
          </w:tcPr>
          <w:p w14:paraId="6CEACA14" w14:textId="246848D7" w:rsidR="008A3BFC" w:rsidRPr="0012398E" w:rsidRDefault="008A3BFC" w:rsidP="008A3BFC">
            <w:pPr>
              <w:pStyle w:val="TableParagraph"/>
              <w:spacing w:before="54"/>
              <w:ind w:left="303"/>
              <w:jc w:val="center"/>
              <w:rPr>
                <w:rFonts w:asciiTheme="majorBidi" w:hAnsiTheme="majorBidi" w:cstheme="majorBidi"/>
              </w:rPr>
            </w:pPr>
            <w:r w:rsidRPr="0012398E">
              <w:rPr>
                <w:rFonts w:asciiTheme="majorBidi" w:hAnsiTheme="majorBidi" w:cstheme="majorBidi"/>
                <w:color w:val="000000"/>
              </w:rPr>
              <w:t>2.85 mm</w:t>
            </w:r>
          </w:p>
        </w:tc>
      </w:tr>
      <w:tr w:rsidR="008A3BFC" w:rsidRPr="0012398E" w14:paraId="46208098" w14:textId="77777777" w:rsidTr="00231262">
        <w:trPr>
          <w:trHeight w:val="375"/>
        </w:trPr>
        <w:tc>
          <w:tcPr>
            <w:tcW w:w="3812" w:type="dxa"/>
          </w:tcPr>
          <w:p w14:paraId="5D0A3AF7" w14:textId="70DD871C" w:rsidR="008A3BFC" w:rsidRPr="0012398E" w:rsidRDefault="008A3BFC" w:rsidP="008A3BFC">
            <w:pPr>
              <w:pStyle w:val="TableParagraph"/>
              <w:ind w:left="117"/>
              <w:jc w:val="center"/>
              <w:rPr>
                <w:rFonts w:asciiTheme="majorBidi" w:hAnsiTheme="majorBidi" w:cstheme="majorBidi"/>
              </w:rPr>
            </w:pPr>
            <w:r w:rsidRPr="0012398E">
              <w:rPr>
                <w:rFonts w:asciiTheme="majorBidi" w:hAnsiTheme="majorBidi" w:cstheme="majorBidi"/>
              </w:rPr>
              <w:lastRenderedPageBreak/>
              <w:t>Twill 2/2</w:t>
            </w:r>
          </w:p>
        </w:tc>
        <w:tc>
          <w:tcPr>
            <w:tcW w:w="3402" w:type="dxa"/>
          </w:tcPr>
          <w:p w14:paraId="6C850512" w14:textId="5D21CE81" w:rsidR="008A3BFC" w:rsidRPr="0012398E" w:rsidRDefault="008A3BFC" w:rsidP="008A3BFC">
            <w:pPr>
              <w:pStyle w:val="TableParagraph"/>
              <w:ind w:left="303"/>
              <w:jc w:val="center"/>
              <w:rPr>
                <w:rFonts w:asciiTheme="majorBidi" w:hAnsiTheme="majorBidi" w:cstheme="majorBidi"/>
              </w:rPr>
            </w:pPr>
            <w:r w:rsidRPr="0012398E">
              <w:rPr>
                <w:rFonts w:asciiTheme="majorBidi" w:hAnsiTheme="majorBidi" w:cstheme="majorBidi"/>
                <w:color w:val="000000"/>
              </w:rPr>
              <w:t>3.14 mm</w:t>
            </w:r>
          </w:p>
        </w:tc>
      </w:tr>
      <w:tr w:rsidR="008A3BFC" w:rsidRPr="0012398E" w14:paraId="7D177FAF" w14:textId="77777777" w:rsidTr="00231262">
        <w:trPr>
          <w:trHeight w:val="367"/>
        </w:trPr>
        <w:tc>
          <w:tcPr>
            <w:tcW w:w="3812" w:type="dxa"/>
            <w:tcBorders>
              <w:bottom w:val="single" w:sz="4" w:space="0" w:color="auto"/>
            </w:tcBorders>
          </w:tcPr>
          <w:p w14:paraId="67F22733" w14:textId="07C54B98" w:rsidR="008A3BFC" w:rsidRPr="0012398E" w:rsidRDefault="008A3BFC" w:rsidP="008A3BFC">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3402" w:type="dxa"/>
            <w:tcBorders>
              <w:bottom w:val="single" w:sz="4" w:space="0" w:color="auto"/>
            </w:tcBorders>
          </w:tcPr>
          <w:p w14:paraId="4FD6C384" w14:textId="73C6A3D0" w:rsidR="008A3BFC" w:rsidRPr="0012398E" w:rsidRDefault="008A3BFC" w:rsidP="008A3BFC">
            <w:pPr>
              <w:pStyle w:val="TableParagraph"/>
              <w:ind w:left="303"/>
              <w:jc w:val="center"/>
              <w:rPr>
                <w:rFonts w:asciiTheme="majorBidi" w:hAnsiTheme="majorBidi" w:cstheme="majorBidi"/>
              </w:rPr>
            </w:pPr>
            <w:r w:rsidRPr="0012398E">
              <w:rPr>
                <w:rFonts w:asciiTheme="majorBidi" w:hAnsiTheme="majorBidi" w:cstheme="majorBidi"/>
                <w:color w:val="000000"/>
              </w:rPr>
              <w:t>3.84 mm</w:t>
            </w:r>
          </w:p>
        </w:tc>
      </w:tr>
    </w:tbl>
    <w:p w14:paraId="098A4986" w14:textId="77777777" w:rsidR="008A3BFC" w:rsidRPr="00271032" w:rsidRDefault="008A3BFC" w:rsidP="008A3BFC">
      <w:pPr>
        <w:pStyle w:val="Heading4"/>
        <w:ind w:left="0"/>
        <w:rPr>
          <w:b w:val="0"/>
          <w:bCs w:val="0"/>
          <w:noProof/>
        </w:rPr>
      </w:pPr>
    </w:p>
    <w:p w14:paraId="0135EF8F" w14:textId="6640359B" w:rsidR="008A3BFC" w:rsidRPr="008A3BFC" w:rsidRDefault="008A3BFC" w:rsidP="008A3BFC">
      <w:pPr>
        <w:pStyle w:val="Heading4"/>
        <w:jc w:val="both"/>
        <w:rPr>
          <w:b w:val="0"/>
          <w:bCs w:val="0"/>
          <w:noProof/>
          <w:sz w:val="24"/>
          <w:szCs w:val="24"/>
          <w:lang w:val="en-MY"/>
        </w:rPr>
      </w:pPr>
      <w:r w:rsidRPr="008A3BFC">
        <w:rPr>
          <w:b w:val="0"/>
          <w:bCs w:val="0"/>
          <w:noProof/>
          <w:sz w:val="24"/>
          <w:szCs w:val="24"/>
          <w:lang w:val="en-MY"/>
        </w:rPr>
        <w:t xml:space="preserve">The control sample, made completely from Kenaf yarn for both the warp and weft, serves as a baseline in comparing fabric thickness. Since no plastic bottle yarn is used, the thickness depends only on the compact Kenaf yarn, which gives a moderate thickness of 3.55 mm. This places it between the plain weave and twill 2/2 structures. </w:t>
      </w:r>
    </w:p>
    <w:p w14:paraId="3DE944C5" w14:textId="77777777" w:rsidR="008A3BFC" w:rsidRPr="008A3BFC" w:rsidRDefault="008A3BFC" w:rsidP="008A3BFC">
      <w:pPr>
        <w:pStyle w:val="Heading4"/>
        <w:jc w:val="both"/>
        <w:rPr>
          <w:b w:val="0"/>
          <w:bCs w:val="0"/>
          <w:noProof/>
          <w:sz w:val="24"/>
          <w:szCs w:val="24"/>
          <w:lang w:val="en-MY"/>
        </w:rPr>
      </w:pPr>
    </w:p>
    <w:p w14:paraId="0D3404EA" w14:textId="53BBEFB4" w:rsidR="008A3BFC" w:rsidRPr="008A3BFC" w:rsidRDefault="008A3BFC" w:rsidP="008A3BFC">
      <w:pPr>
        <w:pStyle w:val="Heading4"/>
        <w:jc w:val="both"/>
        <w:rPr>
          <w:b w:val="0"/>
          <w:bCs w:val="0"/>
          <w:noProof/>
          <w:sz w:val="24"/>
          <w:szCs w:val="24"/>
          <w:lang w:val="en-MY"/>
        </w:rPr>
      </w:pPr>
      <w:r w:rsidRPr="008A3BFC">
        <w:rPr>
          <w:b w:val="0"/>
          <w:bCs w:val="0"/>
          <w:noProof/>
          <w:sz w:val="24"/>
          <w:szCs w:val="24"/>
          <w:lang w:val="en-MY"/>
        </w:rPr>
        <w:t xml:space="preserve">Table 5 indicates that the plain weave is the thinnest, 2.85 mm, due to its tight interlacing. Twill 2/2 weave thickness is 3.14 mm because of its pattern in diagonal and longer floats. The thickest will be the twill 3/1 structure, with its thickness at 3.84 mm, since its longer floats create more space between yarns. </w:t>
      </w:r>
    </w:p>
    <w:p w14:paraId="10930332" w14:textId="77777777" w:rsidR="008A3BFC" w:rsidRPr="008A3BFC" w:rsidRDefault="008A3BFC" w:rsidP="008A3BFC">
      <w:pPr>
        <w:pStyle w:val="Heading4"/>
        <w:jc w:val="both"/>
        <w:rPr>
          <w:b w:val="0"/>
          <w:bCs w:val="0"/>
          <w:noProof/>
          <w:sz w:val="24"/>
          <w:szCs w:val="24"/>
          <w:lang w:val="en-MY"/>
        </w:rPr>
      </w:pPr>
    </w:p>
    <w:p w14:paraId="1933515B" w14:textId="1FAD2ED2" w:rsidR="008A3BFC" w:rsidRDefault="008A3BFC" w:rsidP="008A3BFC">
      <w:pPr>
        <w:pStyle w:val="Heading4"/>
        <w:jc w:val="both"/>
        <w:rPr>
          <w:b w:val="0"/>
          <w:bCs w:val="0"/>
          <w:noProof/>
          <w:sz w:val="24"/>
          <w:szCs w:val="24"/>
          <w:lang w:val="en-MY"/>
        </w:rPr>
      </w:pPr>
      <w:r w:rsidRPr="008A3BFC">
        <w:rPr>
          <w:b w:val="0"/>
          <w:bCs w:val="0"/>
          <w:noProof/>
          <w:sz w:val="24"/>
          <w:szCs w:val="24"/>
          <w:lang w:val="en-MY"/>
        </w:rPr>
        <w:t>This indicates that the weave structure does affect the thickness of the fabric. because of the longer floats, the 3/1 was thicker in comparison with other twill weaves. The control sample shows, from an insightful point of view, how the absence of plastic bottle yarn in the fabric results in thickness, thereby showing the role of plastic bottle strips in the other samples. The control sample is thicker than plain weave because Kenaf yarn is denser but not as thick as the twill structures that allow more space between yarns.</w:t>
      </w:r>
    </w:p>
    <w:p w14:paraId="22D652B3" w14:textId="77777777" w:rsidR="008A3BFC" w:rsidRDefault="008A3BFC" w:rsidP="00EE5609">
      <w:pPr>
        <w:pStyle w:val="Heading4"/>
        <w:ind w:left="0"/>
        <w:jc w:val="both"/>
        <w:rPr>
          <w:b w:val="0"/>
          <w:bCs w:val="0"/>
          <w:noProof/>
          <w:sz w:val="24"/>
          <w:szCs w:val="24"/>
          <w:lang w:val="en-MY"/>
        </w:rPr>
      </w:pPr>
    </w:p>
    <w:p w14:paraId="70E73817" w14:textId="17295A46" w:rsidR="008A3BFC" w:rsidRDefault="008A3BFC" w:rsidP="008407FE">
      <w:pPr>
        <w:pStyle w:val="Heading4"/>
        <w:jc w:val="both"/>
        <w:rPr>
          <w:sz w:val="24"/>
          <w:szCs w:val="24"/>
          <w:lang w:val="en-MY"/>
        </w:rPr>
      </w:pPr>
      <w:r w:rsidRPr="008A3BFC">
        <w:rPr>
          <w:rFonts w:asciiTheme="majorBidi" w:hAnsiTheme="majorBidi"/>
          <w:lang w:val="en-MY"/>
        </w:rPr>
        <w:t>Weft Crimp Measurement</w:t>
      </w:r>
    </w:p>
    <w:p w14:paraId="715FCADB" w14:textId="77777777" w:rsidR="008A3BFC" w:rsidRDefault="008A3BFC" w:rsidP="008A3BFC">
      <w:pPr>
        <w:pStyle w:val="Heading4"/>
        <w:ind w:left="709"/>
        <w:jc w:val="both"/>
        <w:rPr>
          <w:b w:val="0"/>
          <w:bCs w:val="0"/>
          <w:sz w:val="24"/>
          <w:szCs w:val="24"/>
        </w:rPr>
      </w:pPr>
    </w:p>
    <w:p w14:paraId="3763B1A9" w14:textId="76BA3247" w:rsidR="008A3BFC" w:rsidRDefault="008A3BFC" w:rsidP="008407FE">
      <w:pPr>
        <w:pStyle w:val="Heading4"/>
        <w:rPr>
          <w:rFonts w:asciiTheme="majorBidi" w:hAnsiTheme="majorBidi" w:cstheme="majorBidi"/>
          <w:lang w:val="en-MY"/>
        </w:rPr>
      </w:pPr>
      <w:r w:rsidRPr="0012215A">
        <w:rPr>
          <w:color w:val="000000" w:themeColor="text1"/>
        </w:rPr>
        <w:t xml:space="preserve">Table </w:t>
      </w:r>
      <w:r>
        <w:rPr>
          <w:color w:val="000000" w:themeColor="text1"/>
        </w:rPr>
        <w:t>6</w:t>
      </w:r>
      <w:r w:rsidRPr="0012215A">
        <w:rPr>
          <w:color w:val="000000" w:themeColor="text1"/>
        </w:rPr>
        <w:t xml:space="preserve">. </w:t>
      </w:r>
      <w:r w:rsidRPr="008A3BFC">
        <w:rPr>
          <w:rFonts w:asciiTheme="majorBidi" w:hAnsiTheme="majorBidi" w:cstheme="majorBidi"/>
          <w:lang w:val="en-MY"/>
        </w:rPr>
        <w:t>Weft crimp of three different weave structures: Plain, Twill 2/2 and Twill 3/1 structure</w:t>
      </w:r>
    </w:p>
    <w:p w14:paraId="0A6C4A67" w14:textId="77777777" w:rsidR="008A3BFC" w:rsidRPr="00271032" w:rsidRDefault="008A3BFC" w:rsidP="008A3BFC">
      <w:pPr>
        <w:pStyle w:val="Heading4"/>
        <w:ind w:left="709"/>
        <w:rPr>
          <w:noProof/>
        </w:rPr>
      </w:pPr>
    </w:p>
    <w:tbl>
      <w:tblPr>
        <w:tblStyle w:val="TableGrid"/>
        <w:tblW w:w="0" w:type="auto"/>
        <w:tblInd w:w="12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950"/>
        <w:gridCol w:w="1020"/>
        <w:gridCol w:w="1040"/>
        <w:gridCol w:w="963"/>
        <w:gridCol w:w="1004"/>
        <w:gridCol w:w="1026"/>
      </w:tblGrid>
      <w:tr w:rsidR="008A3BFC" w:rsidRPr="0012398E" w14:paraId="7A5C2DCA" w14:textId="77777777" w:rsidTr="00231262">
        <w:tc>
          <w:tcPr>
            <w:tcW w:w="2214" w:type="dxa"/>
            <w:vMerge w:val="restart"/>
            <w:tcBorders>
              <w:top w:val="single" w:sz="4" w:space="0" w:color="auto"/>
              <w:bottom w:val="nil"/>
            </w:tcBorders>
          </w:tcPr>
          <w:p w14:paraId="52850902" w14:textId="77777777" w:rsidR="008A3BFC" w:rsidRPr="00E12D33" w:rsidRDefault="008A3BFC" w:rsidP="00231262">
            <w:pPr>
              <w:pStyle w:val="BodyText"/>
              <w:spacing w:before="7"/>
              <w:ind w:right="135"/>
              <w:jc w:val="center"/>
              <w:rPr>
                <w:rFonts w:asciiTheme="majorBidi" w:hAnsiTheme="majorBidi" w:cstheme="majorBidi"/>
                <w:sz w:val="22"/>
                <w:szCs w:val="22"/>
              </w:rPr>
            </w:pPr>
          </w:p>
          <w:p w14:paraId="54B768DE" w14:textId="77777777" w:rsidR="008A3BFC" w:rsidRPr="00E12D33" w:rsidRDefault="008A3BFC" w:rsidP="00231262">
            <w:pPr>
              <w:pStyle w:val="BodyText"/>
              <w:spacing w:before="7"/>
              <w:ind w:right="135"/>
              <w:jc w:val="center"/>
              <w:rPr>
                <w:rFonts w:asciiTheme="majorBidi" w:hAnsiTheme="majorBidi" w:cstheme="majorBidi"/>
                <w:sz w:val="22"/>
                <w:szCs w:val="22"/>
              </w:rPr>
            </w:pPr>
            <w:r w:rsidRPr="00E12D33">
              <w:rPr>
                <w:rFonts w:asciiTheme="majorBidi" w:hAnsiTheme="majorBidi" w:cstheme="majorBidi"/>
                <w:sz w:val="22"/>
                <w:szCs w:val="22"/>
              </w:rPr>
              <w:t>SAMPLE</w:t>
            </w:r>
          </w:p>
        </w:tc>
        <w:tc>
          <w:tcPr>
            <w:tcW w:w="1324" w:type="dxa"/>
            <w:gridSpan w:val="2"/>
            <w:tcBorders>
              <w:top w:val="single" w:sz="4" w:space="0" w:color="auto"/>
              <w:bottom w:val="single" w:sz="4" w:space="0" w:color="auto"/>
            </w:tcBorders>
          </w:tcPr>
          <w:p w14:paraId="1B3EF002" w14:textId="77777777" w:rsidR="008A3BFC" w:rsidRPr="00E12D33"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Reading</w:t>
            </w:r>
            <w:r w:rsidRPr="00E12D33">
              <w:rPr>
                <w:rFonts w:asciiTheme="majorBidi" w:hAnsiTheme="majorBidi" w:cstheme="majorBidi"/>
                <w:sz w:val="22"/>
                <w:szCs w:val="22"/>
              </w:rPr>
              <w:t xml:space="preserve"> 1</w:t>
            </w:r>
          </w:p>
        </w:tc>
        <w:tc>
          <w:tcPr>
            <w:tcW w:w="2003" w:type="dxa"/>
            <w:gridSpan w:val="2"/>
            <w:tcBorders>
              <w:top w:val="single" w:sz="4" w:space="0" w:color="auto"/>
              <w:bottom w:val="single" w:sz="4" w:space="0" w:color="auto"/>
            </w:tcBorders>
          </w:tcPr>
          <w:p w14:paraId="588A2AA8" w14:textId="77777777" w:rsidR="008A3BFC" w:rsidRPr="00E12D33"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Reading 2</w:t>
            </w:r>
          </w:p>
        </w:tc>
        <w:tc>
          <w:tcPr>
            <w:tcW w:w="2030" w:type="dxa"/>
            <w:gridSpan w:val="2"/>
            <w:tcBorders>
              <w:top w:val="single" w:sz="4" w:space="0" w:color="auto"/>
              <w:bottom w:val="single" w:sz="4" w:space="0" w:color="auto"/>
            </w:tcBorders>
          </w:tcPr>
          <w:p w14:paraId="47935622" w14:textId="77777777" w:rsidR="008A3BFC" w:rsidRPr="00E12D33"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Reading 3</w:t>
            </w:r>
          </w:p>
        </w:tc>
      </w:tr>
      <w:tr w:rsidR="008A3BFC" w:rsidRPr="0012398E" w14:paraId="45443205" w14:textId="77777777" w:rsidTr="00231262">
        <w:tc>
          <w:tcPr>
            <w:tcW w:w="2214" w:type="dxa"/>
            <w:vMerge/>
            <w:tcBorders>
              <w:top w:val="nil"/>
              <w:bottom w:val="single" w:sz="4" w:space="0" w:color="auto"/>
            </w:tcBorders>
          </w:tcPr>
          <w:p w14:paraId="3D559D9D"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p>
        </w:tc>
        <w:tc>
          <w:tcPr>
            <w:tcW w:w="304" w:type="dxa"/>
            <w:tcBorders>
              <w:top w:val="single" w:sz="4" w:space="0" w:color="auto"/>
              <w:bottom w:val="single" w:sz="4" w:space="0" w:color="auto"/>
            </w:tcBorders>
          </w:tcPr>
          <w:p w14:paraId="188C53F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Before</w:t>
            </w:r>
          </w:p>
        </w:tc>
        <w:tc>
          <w:tcPr>
            <w:tcW w:w="1020" w:type="dxa"/>
            <w:tcBorders>
              <w:top w:val="single" w:sz="4" w:space="0" w:color="auto"/>
              <w:bottom w:val="single" w:sz="4" w:space="0" w:color="auto"/>
            </w:tcBorders>
          </w:tcPr>
          <w:p w14:paraId="5A7F2DC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After</w:t>
            </w:r>
          </w:p>
        </w:tc>
        <w:tc>
          <w:tcPr>
            <w:tcW w:w="1040" w:type="dxa"/>
            <w:tcBorders>
              <w:top w:val="single" w:sz="4" w:space="0" w:color="auto"/>
              <w:bottom w:val="single" w:sz="4" w:space="0" w:color="auto"/>
            </w:tcBorders>
          </w:tcPr>
          <w:p w14:paraId="5C0D45AC"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Before</w:t>
            </w:r>
          </w:p>
        </w:tc>
        <w:tc>
          <w:tcPr>
            <w:tcW w:w="963" w:type="dxa"/>
            <w:tcBorders>
              <w:top w:val="single" w:sz="4" w:space="0" w:color="auto"/>
              <w:bottom w:val="single" w:sz="4" w:space="0" w:color="auto"/>
            </w:tcBorders>
          </w:tcPr>
          <w:p w14:paraId="0436D1C5"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After</w:t>
            </w:r>
          </w:p>
        </w:tc>
        <w:tc>
          <w:tcPr>
            <w:tcW w:w="1004" w:type="dxa"/>
            <w:tcBorders>
              <w:top w:val="single" w:sz="4" w:space="0" w:color="auto"/>
              <w:bottom w:val="single" w:sz="4" w:space="0" w:color="auto"/>
            </w:tcBorders>
          </w:tcPr>
          <w:p w14:paraId="461A36D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Before</w:t>
            </w:r>
          </w:p>
        </w:tc>
        <w:tc>
          <w:tcPr>
            <w:tcW w:w="1026" w:type="dxa"/>
            <w:tcBorders>
              <w:top w:val="single" w:sz="4" w:space="0" w:color="auto"/>
              <w:bottom w:val="single" w:sz="4" w:space="0" w:color="auto"/>
            </w:tcBorders>
          </w:tcPr>
          <w:p w14:paraId="76B628B2"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After</w:t>
            </w:r>
          </w:p>
        </w:tc>
      </w:tr>
      <w:tr w:rsidR="008A3BFC" w:rsidRPr="0012398E" w14:paraId="0358F82B" w14:textId="77777777" w:rsidTr="00231262">
        <w:tc>
          <w:tcPr>
            <w:tcW w:w="2214" w:type="dxa"/>
            <w:tcBorders>
              <w:top w:val="single" w:sz="4" w:space="0" w:color="auto"/>
            </w:tcBorders>
          </w:tcPr>
          <w:p w14:paraId="643FBF4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pacing w:val="-4"/>
                <w:sz w:val="22"/>
                <w:szCs w:val="22"/>
              </w:rPr>
              <w:t>Control Sample</w:t>
            </w:r>
          </w:p>
        </w:tc>
        <w:tc>
          <w:tcPr>
            <w:tcW w:w="304" w:type="dxa"/>
            <w:tcBorders>
              <w:top w:val="single" w:sz="4" w:space="0" w:color="auto"/>
            </w:tcBorders>
          </w:tcPr>
          <w:p w14:paraId="7C9B1D3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1020" w:type="dxa"/>
            <w:tcBorders>
              <w:top w:val="single" w:sz="4" w:space="0" w:color="auto"/>
            </w:tcBorders>
          </w:tcPr>
          <w:p w14:paraId="65BC361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10.2</w:t>
            </w:r>
          </w:p>
        </w:tc>
        <w:tc>
          <w:tcPr>
            <w:tcW w:w="1040" w:type="dxa"/>
            <w:tcBorders>
              <w:top w:val="single" w:sz="4" w:space="0" w:color="auto"/>
            </w:tcBorders>
          </w:tcPr>
          <w:p w14:paraId="0075223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963" w:type="dxa"/>
            <w:tcBorders>
              <w:top w:val="single" w:sz="4" w:space="0" w:color="auto"/>
            </w:tcBorders>
          </w:tcPr>
          <w:p w14:paraId="28ADB75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10.2</w:t>
            </w:r>
          </w:p>
        </w:tc>
        <w:tc>
          <w:tcPr>
            <w:tcW w:w="1004" w:type="dxa"/>
            <w:tcBorders>
              <w:top w:val="single" w:sz="4" w:space="0" w:color="auto"/>
            </w:tcBorders>
          </w:tcPr>
          <w:p w14:paraId="2B5EB8DB"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1026" w:type="dxa"/>
            <w:tcBorders>
              <w:top w:val="single" w:sz="4" w:space="0" w:color="auto"/>
            </w:tcBorders>
          </w:tcPr>
          <w:p w14:paraId="6BE67665"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10.2</w:t>
            </w:r>
          </w:p>
        </w:tc>
      </w:tr>
      <w:tr w:rsidR="008A3BFC" w:rsidRPr="0012398E" w14:paraId="34F9E646" w14:textId="77777777" w:rsidTr="00231262">
        <w:tc>
          <w:tcPr>
            <w:tcW w:w="2214" w:type="dxa"/>
          </w:tcPr>
          <w:p w14:paraId="0735420C"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Plain</w:t>
            </w:r>
          </w:p>
        </w:tc>
        <w:tc>
          <w:tcPr>
            <w:tcW w:w="304" w:type="dxa"/>
          </w:tcPr>
          <w:p w14:paraId="21337138"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1020" w:type="dxa"/>
          </w:tcPr>
          <w:p w14:paraId="4D8B4749"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c>
          <w:tcPr>
            <w:tcW w:w="1040" w:type="dxa"/>
          </w:tcPr>
          <w:p w14:paraId="733AA278"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963" w:type="dxa"/>
          </w:tcPr>
          <w:p w14:paraId="2B77C577"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c>
          <w:tcPr>
            <w:tcW w:w="1004" w:type="dxa"/>
          </w:tcPr>
          <w:p w14:paraId="2CDF210D"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1026" w:type="dxa"/>
          </w:tcPr>
          <w:p w14:paraId="0703B9C1"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r>
      <w:tr w:rsidR="008A3BFC" w:rsidRPr="0012398E" w14:paraId="7A11FA94" w14:textId="77777777" w:rsidTr="00231262">
        <w:tc>
          <w:tcPr>
            <w:tcW w:w="2214" w:type="dxa"/>
          </w:tcPr>
          <w:p w14:paraId="7203D801"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Twill 2/2</w:t>
            </w:r>
          </w:p>
        </w:tc>
        <w:tc>
          <w:tcPr>
            <w:tcW w:w="304" w:type="dxa"/>
          </w:tcPr>
          <w:p w14:paraId="188290A2"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1020" w:type="dxa"/>
          </w:tcPr>
          <w:p w14:paraId="63F34A7A"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10.1</w:t>
            </w:r>
          </w:p>
        </w:tc>
        <w:tc>
          <w:tcPr>
            <w:tcW w:w="1040" w:type="dxa"/>
          </w:tcPr>
          <w:p w14:paraId="077D09E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963" w:type="dxa"/>
          </w:tcPr>
          <w:p w14:paraId="62F2C09B"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10.1</w:t>
            </w:r>
          </w:p>
        </w:tc>
        <w:tc>
          <w:tcPr>
            <w:tcW w:w="1004" w:type="dxa"/>
          </w:tcPr>
          <w:p w14:paraId="15D3EFA6"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w:t>
            </w:r>
          </w:p>
        </w:tc>
        <w:tc>
          <w:tcPr>
            <w:tcW w:w="1026" w:type="dxa"/>
          </w:tcPr>
          <w:p w14:paraId="7E9D780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color w:val="000000"/>
                <w:sz w:val="22"/>
                <w:szCs w:val="22"/>
              </w:rPr>
              <w:t>10.1</w:t>
            </w:r>
          </w:p>
        </w:tc>
      </w:tr>
      <w:tr w:rsidR="008A3BFC" w:rsidRPr="0012398E" w14:paraId="3126B9D5" w14:textId="77777777" w:rsidTr="00231262">
        <w:tc>
          <w:tcPr>
            <w:tcW w:w="2214" w:type="dxa"/>
          </w:tcPr>
          <w:p w14:paraId="1EC70AC3"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Twill 3/1</w:t>
            </w:r>
          </w:p>
        </w:tc>
        <w:tc>
          <w:tcPr>
            <w:tcW w:w="304" w:type="dxa"/>
          </w:tcPr>
          <w:p w14:paraId="54F48C37"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1020" w:type="dxa"/>
          </w:tcPr>
          <w:p w14:paraId="44B40EB8"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c>
          <w:tcPr>
            <w:tcW w:w="1040" w:type="dxa"/>
          </w:tcPr>
          <w:p w14:paraId="4AA58288"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963" w:type="dxa"/>
          </w:tcPr>
          <w:p w14:paraId="4A8D8581"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c>
          <w:tcPr>
            <w:tcW w:w="1004" w:type="dxa"/>
          </w:tcPr>
          <w:p w14:paraId="3247877F"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w:t>
            </w:r>
          </w:p>
        </w:tc>
        <w:tc>
          <w:tcPr>
            <w:tcW w:w="1026" w:type="dxa"/>
          </w:tcPr>
          <w:p w14:paraId="7D25E09C" w14:textId="77777777" w:rsidR="008A3BFC" w:rsidRPr="00E12D33" w:rsidRDefault="008A3BFC" w:rsidP="00231262">
            <w:pPr>
              <w:pStyle w:val="BodyText"/>
              <w:spacing w:before="7" w:line="480" w:lineRule="auto"/>
              <w:ind w:right="135"/>
              <w:jc w:val="center"/>
              <w:rPr>
                <w:rFonts w:asciiTheme="majorBidi" w:hAnsiTheme="majorBidi" w:cstheme="majorBidi"/>
                <w:sz w:val="22"/>
                <w:szCs w:val="22"/>
              </w:rPr>
            </w:pPr>
            <w:r w:rsidRPr="00E12D33">
              <w:rPr>
                <w:rFonts w:asciiTheme="majorBidi" w:hAnsiTheme="majorBidi" w:cstheme="majorBidi"/>
                <w:sz w:val="22"/>
                <w:szCs w:val="22"/>
              </w:rPr>
              <w:t>10.1</w:t>
            </w:r>
          </w:p>
        </w:tc>
      </w:tr>
    </w:tbl>
    <w:p w14:paraId="630072E7" w14:textId="77777777" w:rsidR="008A3BFC" w:rsidRPr="00271032" w:rsidRDefault="008A3BFC" w:rsidP="008A3BFC">
      <w:pPr>
        <w:pStyle w:val="Heading4"/>
        <w:ind w:left="0"/>
        <w:rPr>
          <w:b w:val="0"/>
          <w:bCs w:val="0"/>
          <w:noProof/>
        </w:rPr>
      </w:pPr>
    </w:p>
    <w:p w14:paraId="75A78F81" w14:textId="6BDBD2FA" w:rsidR="00271032" w:rsidRDefault="008A3BFC" w:rsidP="005F3893">
      <w:pPr>
        <w:pStyle w:val="Heading4"/>
        <w:jc w:val="both"/>
        <w:rPr>
          <w:b w:val="0"/>
          <w:bCs w:val="0"/>
          <w:noProof/>
          <w:sz w:val="24"/>
          <w:szCs w:val="24"/>
          <w:lang w:val="en-MY"/>
        </w:rPr>
      </w:pPr>
      <w:r w:rsidRPr="008A3BFC">
        <w:rPr>
          <w:b w:val="0"/>
          <w:bCs w:val="0"/>
          <w:noProof/>
          <w:sz w:val="24"/>
          <w:szCs w:val="24"/>
          <w:lang w:val="en-MY"/>
        </w:rPr>
        <w:t>Weft crimp measurement refers to the amount of wave or crimp in the weft yarns that occur during the weaving process, represented as a percentage of the original length. This measurement is crucial for assessing the fabric’s elasticity and mechanical characteristics. Table</w:t>
      </w:r>
      <w:r w:rsidR="00C04F59">
        <w:rPr>
          <w:b w:val="0"/>
          <w:bCs w:val="0"/>
          <w:noProof/>
          <w:sz w:val="24"/>
          <w:szCs w:val="24"/>
          <w:lang w:val="en-MY"/>
        </w:rPr>
        <w:t xml:space="preserve"> </w:t>
      </w:r>
      <w:r w:rsidRPr="008A3BFC">
        <w:rPr>
          <w:b w:val="0"/>
          <w:bCs w:val="0"/>
          <w:noProof/>
          <w:sz w:val="24"/>
          <w:szCs w:val="24"/>
          <w:lang w:val="en-MY"/>
        </w:rPr>
        <w:t>6 above shows the crimp weft result, including before and after measurements, highlighting the consistent behavior of plastic bottle strips as a weft material across all three weave structures. The average weft length before pulling out from the fabric was consistently measured at 10 cm across all weave structures. These values increased slightly to 10.1 cm after the pull – out process, reflecting minimal elongation during the weaving process. This small change shows the stability and adaptability of plastic bottle strips under the tension applied during weaving.</w:t>
      </w:r>
    </w:p>
    <w:p w14:paraId="036EFB5E" w14:textId="77777777" w:rsidR="005F3893" w:rsidRPr="008A3BFC" w:rsidRDefault="005F3893" w:rsidP="005F3893">
      <w:pPr>
        <w:pStyle w:val="Heading4"/>
        <w:jc w:val="both"/>
        <w:rPr>
          <w:b w:val="0"/>
          <w:bCs w:val="0"/>
          <w:noProof/>
          <w:sz w:val="24"/>
          <w:szCs w:val="24"/>
          <w:lang w:val="en-MY"/>
        </w:rPr>
      </w:pPr>
    </w:p>
    <w:p w14:paraId="574DF4EE" w14:textId="29DFB3A9" w:rsidR="008A3BFC" w:rsidRDefault="008A3BFC" w:rsidP="008407FE">
      <w:pPr>
        <w:pStyle w:val="Heading4"/>
        <w:rPr>
          <w:rFonts w:asciiTheme="majorBidi" w:hAnsiTheme="majorBidi" w:cstheme="majorBidi"/>
          <w:lang w:val="en-MY"/>
        </w:rPr>
      </w:pPr>
      <w:r w:rsidRPr="0012215A">
        <w:rPr>
          <w:color w:val="000000" w:themeColor="text1"/>
        </w:rPr>
        <w:t xml:space="preserve">Table </w:t>
      </w:r>
      <w:r>
        <w:rPr>
          <w:color w:val="000000" w:themeColor="text1"/>
        </w:rPr>
        <w:t>7</w:t>
      </w:r>
      <w:r w:rsidRPr="0012215A">
        <w:rPr>
          <w:color w:val="000000" w:themeColor="text1"/>
        </w:rPr>
        <w:t xml:space="preserve">. </w:t>
      </w:r>
      <w:r w:rsidRPr="008A3BFC">
        <w:rPr>
          <w:rFonts w:asciiTheme="majorBidi" w:hAnsiTheme="majorBidi" w:cstheme="majorBidi"/>
          <w:lang w:val="en-MY"/>
        </w:rPr>
        <w:t>Weft crimp percentage of three different weave structures: Plain, Twill 2/2 and Twill 3/1 structure</w:t>
      </w:r>
    </w:p>
    <w:p w14:paraId="3F9A9BB6" w14:textId="77777777" w:rsidR="008A3BFC" w:rsidRPr="00271032" w:rsidRDefault="008A3BFC" w:rsidP="008A3BFC">
      <w:pPr>
        <w:pStyle w:val="Heading4"/>
        <w:ind w:left="709"/>
        <w:rPr>
          <w:noProof/>
        </w:rPr>
      </w:pPr>
    </w:p>
    <w:tbl>
      <w:tblPr>
        <w:tblStyle w:val="TableGrid"/>
        <w:tblW w:w="7229"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1418"/>
        <w:gridCol w:w="1261"/>
        <w:gridCol w:w="156"/>
        <w:gridCol w:w="1134"/>
      </w:tblGrid>
      <w:tr w:rsidR="008A3BFC" w:rsidRPr="0012398E" w14:paraId="6B7D95E3" w14:textId="77777777" w:rsidTr="00231262">
        <w:tc>
          <w:tcPr>
            <w:tcW w:w="1843" w:type="dxa"/>
            <w:vMerge w:val="restart"/>
            <w:tcBorders>
              <w:top w:val="single" w:sz="4" w:space="0" w:color="auto"/>
              <w:bottom w:val="single" w:sz="4" w:space="0" w:color="auto"/>
            </w:tcBorders>
          </w:tcPr>
          <w:p w14:paraId="340F7CA8"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pacing w:val="-2"/>
                <w:sz w:val="22"/>
                <w:szCs w:val="22"/>
              </w:rPr>
              <w:t>Sample</w:t>
            </w:r>
          </w:p>
        </w:tc>
        <w:tc>
          <w:tcPr>
            <w:tcW w:w="5386" w:type="dxa"/>
            <w:gridSpan w:val="5"/>
            <w:tcBorders>
              <w:top w:val="single" w:sz="4" w:space="0" w:color="auto"/>
              <w:bottom w:val="single" w:sz="4" w:space="0" w:color="auto"/>
            </w:tcBorders>
          </w:tcPr>
          <w:p w14:paraId="512DF785"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Weft Crimp %</w:t>
            </w:r>
          </w:p>
        </w:tc>
      </w:tr>
      <w:tr w:rsidR="008A3BFC" w:rsidRPr="0012398E" w14:paraId="5BB0FDC4" w14:textId="77777777" w:rsidTr="00231262">
        <w:tc>
          <w:tcPr>
            <w:tcW w:w="1843" w:type="dxa"/>
            <w:vMerge/>
            <w:tcBorders>
              <w:top w:val="single" w:sz="4" w:space="0" w:color="auto"/>
              <w:bottom w:val="single" w:sz="4" w:space="0" w:color="auto"/>
            </w:tcBorders>
          </w:tcPr>
          <w:p w14:paraId="4BEC06DF"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p>
        </w:tc>
        <w:tc>
          <w:tcPr>
            <w:tcW w:w="1417" w:type="dxa"/>
            <w:tcBorders>
              <w:top w:val="single" w:sz="4" w:space="0" w:color="auto"/>
              <w:bottom w:val="single" w:sz="4" w:space="0" w:color="auto"/>
            </w:tcBorders>
          </w:tcPr>
          <w:p w14:paraId="38D077F2"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 xml:space="preserve">Reading </w:t>
            </w:r>
            <w:r w:rsidRPr="0012398E">
              <w:rPr>
                <w:rFonts w:asciiTheme="majorBidi" w:hAnsiTheme="majorBidi" w:cstheme="majorBidi"/>
                <w:sz w:val="22"/>
                <w:szCs w:val="22"/>
              </w:rPr>
              <w:t>1</w:t>
            </w:r>
          </w:p>
        </w:tc>
        <w:tc>
          <w:tcPr>
            <w:tcW w:w="1418" w:type="dxa"/>
            <w:tcBorders>
              <w:top w:val="single" w:sz="4" w:space="0" w:color="auto"/>
              <w:bottom w:val="single" w:sz="4" w:space="0" w:color="auto"/>
            </w:tcBorders>
          </w:tcPr>
          <w:p w14:paraId="30965E13"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Reading 2</w:t>
            </w:r>
          </w:p>
        </w:tc>
        <w:tc>
          <w:tcPr>
            <w:tcW w:w="1417" w:type="dxa"/>
            <w:gridSpan w:val="2"/>
            <w:tcBorders>
              <w:top w:val="single" w:sz="4" w:space="0" w:color="auto"/>
              <w:bottom w:val="single" w:sz="4" w:space="0" w:color="auto"/>
            </w:tcBorders>
          </w:tcPr>
          <w:p w14:paraId="13A3CC9B"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Reading 3</w:t>
            </w:r>
          </w:p>
        </w:tc>
        <w:tc>
          <w:tcPr>
            <w:tcW w:w="1134" w:type="dxa"/>
            <w:tcBorders>
              <w:top w:val="single" w:sz="4" w:space="0" w:color="auto"/>
              <w:bottom w:val="single" w:sz="4" w:space="0" w:color="auto"/>
            </w:tcBorders>
          </w:tcPr>
          <w:p w14:paraId="0DED17A6"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Average</w:t>
            </w:r>
          </w:p>
        </w:tc>
      </w:tr>
      <w:tr w:rsidR="008A3BFC" w:rsidRPr="0012398E" w14:paraId="783AF8AA" w14:textId="77777777" w:rsidTr="00231262">
        <w:tc>
          <w:tcPr>
            <w:tcW w:w="1843" w:type="dxa"/>
            <w:tcBorders>
              <w:top w:val="single" w:sz="4" w:space="0" w:color="auto"/>
            </w:tcBorders>
          </w:tcPr>
          <w:p w14:paraId="30042677" w14:textId="77777777" w:rsidR="008A3BFC" w:rsidRPr="0012398E" w:rsidRDefault="008A3BFC" w:rsidP="00231262">
            <w:pPr>
              <w:pStyle w:val="BodyText"/>
              <w:ind w:right="136"/>
              <w:jc w:val="center"/>
              <w:rPr>
                <w:rFonts w:asciiTheme="majorBidi" w:hAnsiTheme="majorBidi" w:cstheme="majorBidi"/>
                <w:sz w:val="22"/>
                <w:szCs w:val="22"/>
              </w:rPr>
            </w:pPr>
            <w:r w:rsidRPr="0012398E">
              <w:rPr>
                <w:rFonts w:asciiTheme="majorBidi" w:hAnsiTheme="majorBidi" w:cstheme="majorBidi"/>
                <w:spacing w:val="-4"/>
                <w:sz w:val="22"/>
                <w:szCs w:val="22"/>
              </w:rPr>
              <w:t>Control Sample</w:t>
            </w:r>
          </w:p>
        </w:tc>
        <w:tc>
          <w:tcPr>
            <w:tcW w:w="1417" w:type="dxa"/>
            <w:tcBorders>
              <w:top w:val="single" w:sz="4" w:space="0" w:color="auto"/>
            </w:tcBorders>
          </w:tcPr>
          <w:p w14:paraId="2A446A0A"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w:t>
            </w:r>
          </w:p>
        </w:tc>
        <w:tc>
          <w:tcPr>
            <w:tcW w:w="1418" w:type="dxa"/>
            <w:tcBorders>
              <w:top w:val="single" w:sz="4" w:space="0" w:color="auto"/>
            </w:tcBorders>
          </w:tcPr>
          <w:p w14:paraId="1DA4CE10"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w:t>
            </w:r>
          </w:p>
        </w:tc>
        <w:tc>
          <w:tcPr>
            <w:tcW w:w="1261" w:type="dxa"/>
            <w:tcBorders>
              <w:top w:val="single" w:sz="4" w:space="0" w:color="auto"/>
            </w:tcBorders>
          </w:tcPr>
          <w:p w14:paraId="5681F9C7"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w:t>
            </w:r>
          </w:p>
        </w:tc>
        <w:tc>
          <w:tcPr>
            <w:tcW w:w="1290" w:type="dxa"/>
            <w:gridSpan w:val="2"/>
            <w:tcBorders>
              <w:top w:val="single" w:sz="4" w:space="0" w:color="auto"/>
            </w:tcBorders>
          </w:tcPr>
          <w:p w14:paraId="53582973"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w:t>
            </w:r>
          </w:p>
        </w:tc>
      </w:tr>
      <w:tr w:rsidR="008A3BFC" w:rsidRPr="0012398E" w14:paraId="71305DA8" w14:textId="77777777" w:rsidTr="00231262">
        <w:tc>
          <w:tcPr>
            <w:tcW w:w="1843" w:type="dxa"/>
          </w:tcPr>
          <w:p w14:paraId="09629470"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lastRenderedPageBreak/>
              <w:t>Plain</w:t>
            </w:r>
          </w:p>
        </w:tc>
        <w:tc>
          <w:tcPr>
            <w:tcW w:w="1417" w:type="dxa"/>
          </w:tcPr>
          <w:p w14:paraId="25E537C6"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418" w:type="dxa"/>
          </w:tcPr>
          <w:p w14:paraId="65996B6A"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61" w:type="dxa"/>
          </w:tcPr>
          <w:p w14:paraId="49BA9C19"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90" w:type="dxa"/>
            <w:gridSpan w:val="2"/>
          </w:tcPr>
          <w:p w14:paraId="170335B7"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r>
      <w:tr w:rsidR="008A3BFC" w:rsidRPr="0012398E" w14:paraId="094D381E" w14:textId="77777777" w:rsidTr="00231262">
        <w:tc>
          <w:tcPr>
            <w:tcW w:w="1843" w:type="dxa"/>
          </w:tcPr>
          <w:p w14:paraId="6785EE5D"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Twill 2/2</w:t>
            </w:r>
          </w:p>
        </w:tc>
        <w:tc>
          <w:tcPr>
            <w:tcW w:w="1417" w:type="dxa"/>
          </w:tcPr>
          <w:p w14:paraId="18165B33"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418" w:type="dxa"/>
          </w:tcPr>
          <w:p w14:paraId="2CB57F35"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61" w:type="dxa"/>
          </w:tcPr>
          <w:p w14:paraId="49DDD943"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90" w:type="dxa"/>
            <w:gridSpan w:val="2"/>
          </w:tcPr>
          <w:p w14:paraId="5EE4C457"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r>
      <w:tr w:rsidR="008A3BFC" w:rsidRPr="0012398E" w14:paraId="604485EC" w14:textId="77777777" w:rsidTr="00231262">
        <w:tc>
          <w:tcPr>
            <w:tcW w:w="1843" w:type="dxa"/>
            <w:tcBorders>
              <w:bottom w:val="single" w:sz="4" w:space="0" w:color="auto"/>
            </w:tcBorders>
          </w:tcPr>
          <w:p w14:paraId="726E89B2"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Twill 3/1</w:t>
            </w:r>
          </w:p>
        </w:tc>
        <w:tc>
          <w:tcPr>
            <w:tcW w:w="1417" w:type="dxa"/>
            <w:tcBorders>
              <w:bottom w:val="single" w:sz="4" w:space="0" w:color="auto"/>
            </w:tcBorders>
          </w:tcPr>
          <w:p w14:paraId="15A577B7"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418" w:type="dxa"/>
            <w:tcBorders>
              <w:bottom w:val="single" w:sz="4" w:space="0" w:color="auto"/>
            </w:tcBorders>
          </w:tcPr>
          <w:p w14:paraId="07EE5950"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61" w:type="dxa"/>
            <w:tcBorders>
              <w:bottom w:val="single" w:sz="4" w:space="0" w:color="auto"/>
            </w:tcBorders>
          </w:tcPr>
          <w:p w14:paraId="5DE4FD85"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c>
          <w:tcPr>
            <w:tcW w:w="1290" w:type="dxa"/>
            <w:gridSpan w:val="2"/>
            <w:tcBorders>
              <w:bottom w:val="single" w:sz="4" w:space="0" w:color="auto"/>
            </w:tcBorders>
          </w:tcPr>
          <w:p w14:paraId="34DEBEA5" w14:textId="77777777" w:rsidR="008A3BFC" w:rsidRPr="0012398E" w:rsidRDefault="008A3BFC"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w:t>
            </w:r>
          </w:p>
        </w:tc>
      </w:tr>
    </w:tbl>
    <w:p w14:paraId="48DDF4AD" w14:textId="77777777" w:rsidR="008A3BFC" w:rsidRPr="00271032" w:rsidRDefault="008A3BFC" w:rsidP="008A3BFC">
      <w:pPr>
        <w:pStyle w:val="Heading4"/>
        <w:ind w:left="0"/>
        <w:rPr>
          <w:b w:val="0"/>
          <w:bCs w:val="0"/>
          <w:noProof/>
        </w:rPr>
      </w:pPr>
    </w:p>
    <w:p w14:paraId="107C3456" w14:textId="3CC2A773" w:rsidR="008A3BFC" w:rsidRPr="008A3BFC" w:rsidRDefault="008A3BFC" w:rsidP="008A3BFC">
      <w:pPr>
        <w:pStyle w:val="Heading4"/>
        <w:jc w:val="both"/>
        <w:rPr>
          <w:b w:val="0"/>
          <w:bCs w:val="0"/>
          <w:noProof/>
          <w:sz w:val="24"/>
          <w:szCs w:val="24"/>
          <w:lang w:val="en-MY"/>
        </w:rPr>
      </w:pPr>
      <w:r w:rsidRPr="008A3BFC">
        <w:rPr>
          <w:b w:val="0"/>
          <w:bCs w:val="0"/>
          <w:noProof/>
          <w:sz w:val="24"/>
          <w:szCs w:val="24"/>
          <w:lang w:val="en-MY"/>
        </w:rPr>
        <w:t xml:space="preserve">From the Table 7 above, the average weft crimp percentage of all the weave structures is 1%, indicating that the structural characteristics of the plastic bottle strips remain unchanged regardless of the weave structure. During the weaving process of a plain weave with a structure of tightly interlaced strips, the low crimp percentage represents the compactness of the arrangement of the plastic bottle strips. Meanwhile, the twill 2/2 and twill 3/1 structures had similar crimp percentages even though their floats were longer. This consistency demonstrates that plastic bottle strips as weft material exhibit excellent dimensional stability, minimal deformation, and adaptability to various weave structures. </w:t>
      </w:r>
    </w:p>
    <w:p w14:paraId="707851BF" w14:textId="77777777" w:rsidR="008A3BFC" w:rsidRPr="008A3BFC" w:rsidRDefault="008A3BFC" w:rsidP="008A3BFC">
      <w:pPr>
        <w:pStyle w:val="Heading4"/>
        <w:jc w:val="both"/>
        <w:rPr>
          <w:b w:val="0"/>
          <w:bCs w:val="0"/>
          <w:noProof/>
          <w:sz w:val="24"/>
          <w:szCs w:val="24"/>
          <w:lang w:val="en-MY"/>
        </w:rPr>
      </w:pPr>
    </w:p>
    <w:p w14:paraId="060073D5" w14:textId="07F09180" w:rsidR="008A3BFC" w:rsidRDefault="008A3BFC" w:rsidP="008A3BFC">
      <w:pPr>
        <w:pStyle w:val="Heading4"/>
        <w:jc w:val="both"/>
        <w:rPr>
          <w:b w:val="0"/>
          <w:bCs w:val="0"/>
          <w:noProof/>
          <w:sz w:val="24"/>
          <w:szCs w:val="24"/>
          <w:lang w:val="en-MY"/>
        </w:rPr>
      </w:pPr>
      <w:r w:rsidRPr="008A3BFC">
        <w:rPr>
          <w:b w:val="0"/>
          <w:bCs w:val="0"/>
          <w:noProof/>
          <w:sz w:val="24"/>
          <w:szCs w:val="24"/>
          <w:lang w:val="en-MY"/>
        </w:rPr>
        <w:t>On the other hand, the crimp percentage for the control sample made from Kenaf yarn was higher, at 2%, which can be attributed to the natural crimp of Kenaf yarn. The control sample demonstrates that Kenaf yarn naturally has more crimp due to its fiber structure, whereas the plastic bottle strips show the same crimp value in all weave structures.</w:t>
      </w:r>
    </w:p>
    <w:p w14:paraId="4107C485" w14:textId="77777777" w:rsidR="008A3BFC" w:rsidRDefault="008A3BFC" w:rsidP="008A3BFC">
      <w:pPr>
        <w:pStyle w:val="Heading4"/>
        <w:jc w:val="both"/>
        <w:rPr>
          <w:b w:val="0"/>
          <w:bCs w:val="0"/>
          <w:noProof/>
          <w:sz w:val="24"/>
          <w:szCs w:val="24"/>
          <w:lang w:val="en-MY"/>
        </w:rPr>
      </w:pPr>
    </w:p>
    <w:p w14:paraId="2B6753CF" w14:textId="23CFED9A" w:rsidR="008A3BFC" w:rsidRDefault="008A3BFC" w:rsidP="008407FE">
      <w:pPr>
        <w:pStyle w:val="Heading4"/>
        <w:jc w:val="both"/>
        <w:rPr>
          <w:sz w:val="24"/>
          <w:szCs w:val="24"/>
          <w:lang w:val="en-MY"/>
        </w:rPr>
      </w:pPr>
      <w:r w:rsidRPr="008A3BFC">
        <w:rPr>
          <w:rFonts w:asciiTheme="majorBidi" w:hAnsiTheme="majorBidi"/>
          <w:lang w:val="en-MY"/>
        </w:rPr>
        <w:t>W</w:t>
      </w:r>
      <w:r>
        <w:rPr>
          <w:rFonts w:asciiTheme="majorBidi" w:hAnsiTheme="majorBidi"/>
          <w:lang w:val="en-MY"/>
        </w:rPr>
        <w:t>arp</w:t>
      </w:r>
      <w:r w:rsidRPr="008A3BFC">
        <w:rPr>
          <w:rFonts w:asciiTheme="majorBidi" w:hAnsiTheme="majorBidi"/>
          <w:lang w:val="en-MY"/>
        </w:rPr>
        <w:t xml:space="preserve"> Crimp Measurement</w:t>
      </w:r>
    </w:p>
    <w:p w14:paraId="3606EB97" w14:textId="77777777" w:rsidR="008A3BFC" w:rsidRDefault="008A3BFC" w:rsidP="008A3BFC">
      <w:pPr>
        <w:pStyle w:val="Heading4"/>
        <w:ind w:left="709"/>
        <w:jc w:val="both"/>
        <w:rPr>
          <w:b w:val="0"/>
          <w:bCs w:val="0"/>
          <w:sz w:val="24"/>
          <w:szCs w:val="24"/>
        </w:rPr>
      </w:pPr>
    </w:p>
    <w:p w14:paraId="4288CCF5" w14:textId="50B15C0A" w:rsidR="008A3BFC" w:rsidRDefault="008A3BFC" w:rsidP="008407FE">
      <w:pPr>
        <w:pStyle w:val="Heading4"/>
        <w:rPr>
          <w:rFonts w:asciiTheme="majorBidi" w:hAnsiTheme="majorBidi" w:cstheme="majorBidi"/>
          <w:lang w:val="en-MY"/>
        </w:rPr>
      </w:pPr>
      <w:r w:rsidRPr="0012215A">
        <w:rPr>
          <w:color w:val="000000" w:themeColor="text1"/>
        </w:rPr>
        <w:t xml:space="preserve">Table </w:t>
      </w:r>
      <w:r>
        <w:rPr>
          <w:color w:val="000000" w:themeColor="text1"/>
        </w:rPr>
        <w:t>8</w:t>
      </w:r>
      <w:r w:rsidRPr="0012215A">
        <w:rPr>
          <w:color w:val="000000" w:themeColor="text1"/>
        </w:rPr>
        <w:t xml:space="preserve">. </w:t>
      </w:r>
      <w:r w:rsidRPr="008A3BFC">
        <w:rPr>
          <w:rFonts w:asciiTheme="majorBidi" w:hAnsiTheme="majorBidi" w:cstheme="majorBidi"/>
          <w:lang w:val="en-MY"/>
        </w:rPr>
        <w:t>W</w:t>
      </w:r>
      <w:r>
        <w:rPr>
          <w:rFonts w:asciiTheme="majorBidi" w:hAnsiTheme="majorBidi" w:cstheme="majorBidi"/>
          <w:lang w:val="en-MY"/>
        </w:rPr>
        <w:t>arp</w:t>
      </w:r>
      <w:r w:rsidRPr="008A3BFC">
        <w:rPr>
          <w:rFonts w:asciiTheme="majorBidi" w:hAnsiTheme="majorBidi" w:cstheme="majorBidi"/>
          <w:lang w:val="en-MY"/>
        </w:rPr>
        <w:t xml:space="preserve"> crimp of three different weave structures: Plain, Twill 2/2 and Twill 3/1 structure</w:t>
      </w:r>
    </w:p>
    <w:p w14:paraId="152BA953" w14:textId="77777777" w:rsidR="008A3BFC" w:rsidRPr="00271032" w:rsidRDefault="008A3BFC" w:rsidP="008A3BFC">
      <w:pPr>
        <w:pStyle w:val="Heading4"/>
        <w:ind w:left="709"/>
        <w:rPr>
          <w:noProof/>
        </w:rPr>
      </w:pPr>
    </w:p>
    <w:tbl>
      <w:tblPr>
        <w:tblStyle w:val="TableGrid"/>
        <w:tblW w:w="0" w:type="auto"/>
        <w:tblInd w:w="12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1004"/>
        <w:gridCol w:w="935"/>
        <w:gridCol w:w="1021"/>
        <w:gridCol w:w="908"/>
        <w:gridCol w:w="1004"/>
        <w:gridCol w:w="938"/>
      </w:tblGrid>
      <w:tr w:rsidR="008A3BFC" w:rsidRPr="0012398E" w14:paraId="5482BCC4" w14:textId="77777777" w:rsidTr="00231262">
        <w:tc>
          <w:tcPr>
            <w:tcW w:w="1761" w:type="dxa"/>
            <w:vMerge w:val="restart"/>
            <w:tcBorders>
              <w:top w:val="single" w:sz="4" w:space="0" w:color="auto"/>
              <w:bottom w:val="nil"/>
            </w:tcBorders>
          </w:tcPr>
          <w:p w14:paraId="31659ADB" w14:textId="77777777" w:rsidR="008A3BFC" w:rsidRPr="0012398E" w:rsidRDefault="008A3BFC" w:rsidP="00231262">
            <w:pPr>
              <w:pStyle w:val="BodyText"/>
              <w:spacing w:before="7"/>
              <w:ind w:right="135"/>
              <w:jc w:val="center"/>
              <w:rPr>
                <w:rFonts w:asciiTheme="majorBidi" w:hAnsiTheme="majorBidi" w:cstheme="majorBidi"/>
                <w:sz w:val="22"/>
                <w:szCs w:val="22"/>
              </w:rPr>
            </w:pPr>
          </w:p>
          <w:p w14:paraId="21F28F8A" w14:textId="77777777" w:rsidR="008A3BFC" w:rsidRPr="0012398E" w:rsidRDefault="008A3BFC" w:rsidP="00231262">
            <w:pPr>
              <w:pStyle w:val="BodyText"/>
              <w:spacing w:before="7"/>
              <w:ind w:right="135"/>
              <w:jc w:val="center"/>
              <w:rPr>
                <w:rFonts w:asciiTheme="majorBidi" w:hAnsiTheme="majorBidi" w:cstheme="majorBidi"/>
                <w:sz w:val="22"/>
                <w:szCs w:val="22"/>
              </w:rPr>
            </w:pPr>
            <w:r w:rsidRPr="0012398E">
              <w:rPr>
                <w:rFonts w:asciiTheme="majorBidi" w:hAnsiTheme="majorBidi" w:cstheme="majorBidi"/>
                <w:sz w:val="22"/>
                <w:szCs w:val="22"/>
              </w:rPr>
              <w:t>SAMPLE</w:t>
            </w:r>
          </w:p>
        </w:tc>
        <w:tc>
          <w:tcPr>
            <w:tcW w:w="1939" w:type="dxa"/>
            <w:gridSpan w:val="2"/>
            <w:tcBorders>
              <w:top w:val="single" w:sz="4" w:space="0" w:color="auto"/>
              <w:bottom w:val="single" w:sz="4" w:space="0" w:color="auto"/>
            </w:tcBorders>
          </w:tcPr>
          <w:p w14:paraId="71796727" w14:textId="77777777" w:rsidR="008A3BFC" w:rsidRPr="0012398E"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 xml:space="preserve">Reading </w:t>
            </w:r>
            <w:r w:rsidRPr="0012398E">
              <w:rPr>
                <w:rFonts w:asciiTheme="majorBidi" w:hAnsiTheme="majorBidi" w:cstheme="majorBidi"/>
                <w:sz w:val="22"/>
                <w:szCs w:val="22"/>
              </w:rPr>
              <w:t>1</w:t>
            </w:r>
          </w:p>
        </w:tc>
        <w:tc>
          <w:tcPr>
            <w:tcW w:w="1929" w:type="dxa"/>
            <w:gridSpan w:val="2"/>
            <w:tcBorders>
              <w:top w:val="single" w:sz="4" w:space="0" w:color="auto"/>
              <w:bottom w:val="single" w:sz="4" w:space="0" w:color="auto"/>
            </w:tcBorders>
          </w:tcPr>
          <w:p w14:paraId="59772656" w14:textId="77777777" w:rsidR="008A3BFC" w:rsidRPr="0012398E"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Reading 2</w:t>
            </w:r>
          </w:p>
        </w:tc>
        <w:tc>
          <w:tcPr>
            <w:tcW w:w="1942" w:type="dxa"/>
            <w:gridSpan w:val="2"/>
            <w:tcBorders>
              <w:top w:val="single" w:sz="4" w:space="0" w:color="auto"/>
              <w:bottom w:val="single" w:sz="4" w:space="0" w:color="auto"/>
            </w:tcBorders>
          </w:tcPr>
          <w:p w14:paraId="4B068756" w14:textId="77777777" w:rsidR="008A3BFC" w:rsidRPr="0012398E" w:rsidRDefault="008A3BFC" w:rsidP="00231262">
            <w:pPr>
              <w:pStyle w:val="BodyText"/>
              <w:spacing w:before="7"/>
              <w:ind w:right="135"/>
              <w:jc w:val="center"/>
              <w:rPr>
                <w:rFonts w:asciiTheme="majorBidi" w:hAnsiTheme="majorBidi" w:cstheme="majorBidi"/>
                <w:sz w:val="22"/>
                <w:szCs w:val="22"/>
              </w:rPr>
            </w:pPr>
            <w:r>
              <w:rPr>
                <w:rFonts w:asciiTheme="majorBidi" w:hAnsiTheme="majorBidi" w:cstheme="majorBidi"/>
                <w:sz w:val="22"/>
                <w:szCs w:val="22"/>
              </w:rPr>
              <w:t>Reading 3</w:t>
            </w:r>
          </w:p>
        </w:tc>
      </w:tr>
      <w:tr w:rsidR="008A3BFC" w:rsidRPr="0012398E" w14:paraId="289DC629" w14:textId="77777777" w:rsidTr="00231262">
        <w:tc>
          <w:tcPr>
            <w:tcW w:w="1761" w:type="dxa"/>
            <w:vMerge/>
            <w:tcBorders>
              <w:top w:val="nil"/>
              <w:bottom w:val="single" w:sz="4" w:space="0" w:color="auto"/>
            </w:tcBorders>
          </w:tcPr>
          <w:p w14:paraId="369092D4"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p>
        </w:tc>
        <w:tc>
          <w:tcPr>
            <w:tcW w:w="1004" w:type="dxa"/>
            <w:tcBorders>
              <w:top w:val="single" w:sz="4" w:space="0" w:color="auto"/>
              <w:bottom w:val="single" w:sz="4" w:space="0" w:color="auto"/>
            </w:tcBorders>
          </w:tcPr>
          <w:p w14:paraId="635DB0DF"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Before</w:t>
            </w:r>
          </w:p>
        </w:tc>
        <w:tc>
          <w:tcPr>
            <w:tcW w:w="935" w:type="dxa"/>
            <w:tcBorders>
              <w:top w:val="single" w:sz="4" w:space="0" w:color="auto"/>
              <w:bottom w:val="single" w:sz="4" w:space="0" w:color="auto"/>
            </w:tcBorders>
          </w:tcPr>
          <w:p w14:paraId="1C573D65"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After</w:t>
            </w:r>
          </w:p>
        </w:tc>
        <w:tc>
          <w:tcPr>
            <w:tcW w:w="1021" w:type="dxa"/>
            <w:tcBorders>
              <w:top w:val="single" w:sz="4" w:space="0" w:color="auto"/>
              <w:bottom w:val="single" w:sz="4" w:space="0" w:color="auto"/>
            </w:tcBorders>
          </w:tcPr>
          <w:p w14:paraId="59DB121F"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Before</w:t>
            </w:r>
          </w:p>
        </w:tc>
        <w:tc>
          <w:tcPr>
            <w:tcW w:w="908" w:type="dxa"/>
            <w:tcBorders>
              <w:top w:val="single" w:sz="4" w:space="0" w:color="auto"/>
              <w:bottom w:val="single" w:sz="4" w:space="0" w:color="auto"/>
            </w:tcBorders>
          </w:tcPr>
          <w:p w14:paraId="44532593"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After</w:t>
            </w:r>
          </w:p>
        </w:tc>
        <w:tc>
          <w:tcPr>
            <w:tcW w:w="1004" w:type="dxa"/>
            <w:tcBorders>
              <w:top w:val="single" w:sz="4" w:space="0" w:color="auto"/>
              <w:bottom w:val="single" w:sz="4" w:space="0" w:color="auto"/>
            </w:tcBorders>
          </w:tcPr>
          <w:p w14:paraId="44D54AF9"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Before</w:t>
            </w:r>
          </w:p>
        </w:tc>
        <w:tc>
          <w:tcPr>
            <w:tcW w:w="938" w:type="dxa"/>
            <w:tcBorders>
              <w:top w:val="single" w:sz="4" w:space="0" w:color="auto"/>
              <w:bottom w:val="single" w:sz="4" w:space="0" w:color="auto"/>
            </w:tcBorders>
          </w:tcPr>
          <w:p w14:paraId="45AA12BD"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After</w:t>
            </w:r>
          </w:p>
        </w:tc>
      </w:tr>
      <w:tr w:rsidR="008A3BFC" w:rsidRPr="0012398E" w14:paraId="6193E669" w14:textId="77777777" w:rsidTr="00231262">
        <w:tc>
          <w:tcPr>
            <w:tcW w:w="1761" w:type="dxa"/>
            <w:tcBorders>
              <w:top w:val="single" w:sz="4" w:space="0" w:color="auto"/>
            </w:tcBorders>
          </w:tcPr>
          <w:p w14:paraId="47C7E325"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pacing w:val="-4"/>
                <w:sz w:val="22"/>
                <w:szCs w:val="22"/>
              </w:rPr>
              <w:t>Control Sample</w:t>
            </w:r>
          </w:p>
        </w:tc>
        <w:tc>
          <w:tcPr>
            <w:tcW w:w="1004" w:type="dxa"/>
            <w:tcBorders>
              <w:top w:val="single" w:sz="4" w:space="0" w:color="auto"/>
            </w:tcBorders>
          </w:tcPr>
          <w:p w14:paraId="5A61CA85"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935" w:type="dxa"/>
            <w:tcBorders>
              <w:top w:val="single" w:sz="4" w:space="0" w:color="auto"/>
            </w:tcBorders>
          </w:tcPr>
          <w:p w14:paraId="74A3467A"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10.8</w:t>
            </w:r>
          </w:p>
        </w:tc>
        <w:tc>
          <w:tcPr>
            <w:tcW w:w="1021" w:type="dxa"/>
            <w:tcBorders>
              <w:top w:val="single" w:sz="4" w:space="0" w:color="auto"/>
            </w:tcBorders>
          </w:tcPr>
          <w:p w14:paraId="36D3A152"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10.3</w:t>
            </w:r>
          </w:p>
        </w:tc>
        <w:tc>
          <w:tcPr>
            <w:tcW w:w="908" w:type="dxa"/>
            <w:tcBorders>
              <w:top w:val="single" w:sz="4" w:space="0" w:color="auto"/>
            </w:tcBorders>
          </w:tcPr>
          <w:p w14:paraId="6FE088F3"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10.7</w:t>
            </w:r>
          </w:p>
        </w:tc>
        <w:tc>
          <w:tcPr>
            <w:tcW w:w="1004" w:type="dxa"/>
            <w:tcBorders>
              <w:top w:val="single" w:sz="4" w:space="0" w:color="auto"/>
            </w:tcBorders>
          </w:tcPr>
          <w:p w14:paraId="13F2BB08"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10.3</w:t>
            </w:r>
          </w:p>
        </w:tc>
        <w:tc>
          <w:tcPr>
            <w:tcW w:w="938" w:type="dxa"/>
            <w:tcBorders>
              <w:top w:val="single" w:sz="4" w:space="0" w:color="auto"/>
            </w:tcBorders>
          </w:tcPr>
          <w:p w14:paraId="61FDD2FC"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10.7</w:t>
            </w:r>
          </w:p>
        </w:tc>
      </w:tr>
      <w:tr w:rsidR="008A3BFC" w:rsidRPr="0012398E" w14:paraId="3F2CBCE0" w14:textId="77777777" w:rsidTr="00231262">
        <w:tc>
          <w:tcPr>
            <w:tcW w:w="1761" w:type="dxa"/>
          </w:tcPr>
          <w:p w14:paraId="01FB3452"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Plain</w:t>
            </w:r>
          </w:p>
        </w:tc>
        <w:tc>
          <w:tcPr>
            <w:tcW w:w="1004" w:type="dxa"/>
          </w:tcPr>
          <w:p w14:paraId="1D12F007"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10.5</w:t>
            </w:r>
          </w:p>
        </w:tc>
        <w:tc>
          <w:tcPr>
            <w:tcW w:w="935" w:type="dxa"/>
          </w:tcPr>
          <w:p w14:paraId="7A8F05E6"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10.8</w:t>
            </w:r>
          </w:p>
        </w:tc>
        <w:tc>
          <w:tcPr>
            <w:tcW w:w="1021" w:type="dxa"/>
          </w:tcPr>
          <w:p w14:paraId="5BE232BA"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10.5</w:t>
            </w:r>
          </w:p>
        </w:tc>
        <w:tc>
          <w:tcPr>
            <w:tcW w:w="908" w:type="dxa"/>
          </w:tcPr>
          <w:p w14:paraId="0FC0F240"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10.7</w:t>
            </w:r>
          </w:p>
        </w:tc>
        <w:tc>
          <w:tcPr>
            <w:tcW w:w="1004" w:type="dxa"/>
          </w:tcPr>
          <w:p w14:paraId="781A2B35"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10.6</w:t>
            </w:r>
          </w:p>
        </w:tc>
        <w:tc>
          <w:tcPr>
            <w:tcW w:w="938" w:type="dxa"/>
          </w:tcPr>
          <w:p w14:paraId="1EF885AB"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10.8</w:t>
            </w:r>
          </w:p>
        </w:tc>
      </w:tr>
      <w:tr w:rsidR="008A3BFC" w:rsidRPr="0012398E" w14:paraId="6D154716" w14:textId="77777777" w:rsidTr="00231262">
        <w:tc>
          <w:tcPr>
            <w:tcW w:w="1761" w:type="dxa"/>
          </w:tcPr>
          <w:p w14:paraId="3256A95A"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Twill 2/2</w:t>
            </w:r>
          </w:p>
        </w:tc>
        <w:tc>
          <w:tcPr>
            <w:tcW w:w="1004" w:type="dxa"/>
          </w:tcPr>
          <w:p w14:paraId="41ABC294"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10.2</w:t>
            </w:r>
          </w:p>
        </w:tc>
        <w:tc>
          <w:tcPr>
            <w:tcW w:w="935" w:type="dxa"/>
          </w:tcPr>
          <w:p w14:paraId="75547C48"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1021" w:type="dxa"/>
          </w:tcPr>
          <w:p w14:paraId="4530D22A"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908" w:type="dxa"/>
          </w:tcPr>
          <w:p w14:paraId="7CFB6068"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10.6</w:t>
            </w:r>
          </w:p>
        </w:tc>
        <w:tc>
          <w:tcPr>
            <w:tcW w:w="1004" w:type="dxa"/>
          </w:tcPr>
          <w:p w14:paraId="52AE7D1A"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10.5</w:t>
            </w:r>
          </w:p>
        </w:tc>
        <w:tc>
          <w:tcPr>
            <w:tcW w:w="938" w:type="dxa"/>
          </w:tcPr>
          <w:p w14:paraId="0B022A16"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10.7</w:t>
            </w:r>
          </w:p>
        </w:tc>
      </w:tr>
      <w:tr w:rsidR="008A3BFC" w:rsidRPr="0012398E" w14:paraId="60AA43E2" w14:textId="77777777" w:rsidTr="00231262">
        <w:tc>
          <w:tcPr>
            <w:tcW w:w="1761" w:type="dxa"/>
          </w:tcPr>
          <w:p w14:paraId="64550090"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sz w:val="22"/>
                <w:szCs w:val="22"/>
              </w:rPr>
              <w:t>Twill 3/1</w:t>
            </w:r>
          </w:p>
        </w:tc>
        <w:tc>
          <w:tcPr>
            <w:tcW w:w="1004" w:type="dxa"/>
          </w:tcPr>
          <w:p w14:paraId="2C0391F8"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935" w:type="dxa"/>
          </w:tcPr>
          <w:p w14:paraId="2003A206"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10.6</w:t>
            </w:r>
          </w:p>
        </w:tc>
        <w:tc>
          <w:tcPr>
            <w:tcW w:w="1021" w:type="dxa"/>
          </w:tcPr>
          <w:p w14:paraId="466B8C3B"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10.3</w:t>
            </w:r>
          </w:p>
        </w:tc>
        <w:tc>
          <w:tcPr>
            <w:tcW w:w="908" w:type="dxa"/>
          </w:tcPr>
          <w:p w14:paraId="26EF9B49"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1004" w:type="dxa"/>
          </w:tcPr>
          <w:p w14:paraId="51250FEB"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10.4</w:t>
            </w:r>
          </w:p>
        </w:tc>
        <w:tc>
          <w:tcPr>
            <w:tcW w:w="938" w:type="dxa"/>
          </w:tcPr>
          <w:p w14:paraId="15E08064" w14:textId="77777777" w:rsidR="008A3BFC" w:rsidRPr="0012398E" w:rsidRDefault="008A3BFC" w:rsidP="00231262">
            <w:pPr>
              <w:pStyle w:val="BodyText"/>
              <w:spacing w:before="7" w:line="480" w:lineRule="auto"/>
              <w:ind w:right="135"/>
              <w:jc w:val="center"/>
              <w:rPr>
                <w:rFonts w:asciiTheme="majorBidi" w:hAnsiTheme="majorBidi" w:cstheme="majorBidi"/>
                <w:sz w:val="22"/>
                <w:szCs w:val="22"/>
              </w:rPr>
            </w:pPr>
            <w:r w:rsidRPr="0012398E">
              <w:rPr>
                <w:rFonts w:asciiTheme="majorBidi" w:hAnsiTheme="majorBidi" w:cstheme="majorBidi"/>
                <w:color w:val="000000"/>
                <w:sz w:val="22"/>
                <w:szCs w:val="22"/>
              </w:rPr>
              <w:t>10.6</w:t>
            </w:r>
          </w:p>
        </w:tc>
      </w:tr>
    </w:tbl>
    <w:p w14:paraId="3CC24096" w14:textId="77777777" w:rsidR="008A3BFC" w:rsidRPr="00271032" w:rsidRDefault="008A3BFC" w:rsidP="008A3BFC">
      <w:pPr>
        <w:pStyle w:val="Heading4"/>
        <w:ind w:left="0"/>
        <w:rPr>
          <w:b w:val="0"/>
          <w:bCs w:val="0"/>
          <w:noProof/>
        </w:rPr>
      </w:pPr>
    </w:p>
    <w:p w14:paraId="429FF4F5" w14:textId="1F5B46BC" w:rsidR="00C04F59" w:rsidRPr="00C04F59" w:rsidRDefault="00C04F59" w:rsidP="00C04F59">
      <w:pPr>
        <w:pStyle w:val="Heading4"/>
        <w:jc w:val="both"/>
        <w:rPr>
          <w:b w:val="0"/>
          <w:bCs w:val="0"/>
          <w:noProof/>
          <w:sz w:val="24"/>
          <w:szCs w:val="24"/>
          <w:lang w:val="en-MY"/>
        </w:rPr>
      </w:pPr>
      <w:r w:rsidRPr="00C04F59">
        <w:rPr>
          <w:b w:val="0"/>
          <w:bCs w:val="0"/>
          <w:noProof/>
          <w:sz w:val="24"/>
          <w:szCs w:val="24"/>
          <w:lang w:val="en-MY"/>
        </w:rPr>
        <w:t>Crimp in the warp refers to the bends or undulations that occur in the warp yarns during the weaving process, which are influenced by their interaction with the weft. Table</w:t>
      </w:r>
      <w:r>
        <w:rPr>
          <w:b w:val="0"/>
          <w:bCs w:val="0"/>
          <w:noProof/>
          <w:sz w:val="24"/>
          <w:szCs w:val="24"/>
          <w:lang w:val="en-MY"/>
        </w:rPr>
        <w:t xml:space="preserve"> </w:t>
      </w:r>
      <w:r w:rsidRPr="00C04F59">
        <w:rPr>
          <w:b w:val="0"/>
          <w:bCs w:val="0"/>
          <w:noProof/>
          <w:sz w:val="24"/>
          <w:szCs w:val="24"/>
          <w:lang w:val="en-MY"/>
        </w:rPr>
        <w:t xml:space="preserve">8 above shows the results of crimp warp measurements, both before and after, illustrating how various weaving structures affect the behavior of warp yarns during weaving. </w:t>
      </w:r>
    </w:p>
    <w:p w14:paraId="7EAF715B" w14:textId="77777777" w:rsidR="00C04F59" w:rsidRPr="00C04F59" w:rsidRDefault="00C04F59" w:rsidP="00C04F59">
      <w:pPr>
        <w:pStyle w:val="Heading4"/>
        <w:ind w:left="709"/>
        <w:jc w:val="both"/>
        <w:rPr>
          <w:b w:val="0"/>
          <w:bCs w:val="0"/>
          <w:noProof/>
          <w:sz w:val="24"/>
          <w:szCs w:val="24"/>
          <w:lang w:val="en-MY"/>
        </w:rPr>
      </w:pPr>
    </w:p>
    <w:p w14:paraId="0D852DA7" w14:textId="77777777" w:rsidR="00C04F59" w:rsidRPr="00C04F59" w:rsidRDefault="00C04F59" w:rsidP="00C04F59">
      <w:pPr>
        <w:pStyle w:val="Heading4"/>
        <w:jc w:val="both"/>
        <w:rPr>
          <w:b w:val="0"/>
          <w:bCs w:val="0"/>
          <w:noProof/>
          <w:sz w:val="24"/>
          <w:szCs w:val="24"/>
          <w:lang w:val="en-MY"/>
        </w:rPr>
      </w:pPr>
      <w:r w:rsidRPr="00C04F59">
        <w:rPr>
          <w:b w:val="0"/>
          <w:bCs w:val="0"/>
          <w:noProof/>
          <w:sz w:val="24"/>
          <w:szCs w:val="24"/>
          <w:lang w:val="en-MY"/>
        </w:rPr>
        <w:t xml:space="preserve">In the control sample, the crimp values increase by 0.4 cm, from 10.4 to 10.8 across the three readings. This indicates that the Kenaf yarn shows a slight expansion in crimp, with a moderate increase overall. In the case of a plain weave, crimp values increased by an average of 0.3 cm. While it was between 10.5 and 10.6, it moved up to 10.7-10.8. This slight increase can be related to the compact structure of the plain weave, which restricts the yarn from expanding. </w:t>
      </w:r>
    </w:p>
    <w:p w14:paraId="32CFC6C9" w14:textId="77777777" w:rsidR="00C04F59" w:rsidRPr="00C04F59" w:rsidRDefault="00C04F59" w:rsidP="00C04F59">
      <w:pPr>
        <w:pStyle w:val="Heading4"/>
        <w:ind w:left="709"/>
        <w:jc w:val="both"/>
        <w:rPr>
          <w:b w:val="0"/>
          <w:bCs w:val="0"/>
          <w:noProof/>
          <w:sz w:val="24"/>
          <w:szCs w:val="24"/>
          <w:lang w:val="en-MY"/>
        </w:rPr>
      </w:pPr>
    </w:p>
    <w:p w14:paraId="11B5A35E" w14:textId="12BABC41" w:rsidR="008A3BFC" w:rsidRPr="00C04F59" w:rsidRDefault="00C04F59" w:rsidP="00C04F59">
      <w:pPr>
        <w:pStyle w:val="Heading4"/>
        <w:jc w:val="both"/>
        <w:rPr>
          <w:b w:val="0"/>
          <w:bCs w:val="0"/>
          <w:noProof/>
          <w:sz w:val="24"/>
          <w:szCs w:val="24"/>
          <w:lang w:val="en-MY"/>
        </w:rPr>
      </w:pPr>
      <w:r w:rsidRPr="00C04F59">
        <w:rPr>
          <w:b w:val="0"/>
          <w:bCs w:val="0"/>
          <w:noProof/>
          <w:sz w:val="24"/>
          <w:szCs w:val="24"/>
          <w:lang w:val="en-MY"/>
        </w:rPr>
        <w:t>The values of crimp in the 2/2 twill structure record a similar rise of 0.3 cm. From the first measurement of 10.2-10.5 cm, it has gone up to 10.4-10.7 for the third measurement. The 3/1 twill weave structure shows the least increase—about 0.2 to 0.3 cm. Similarly, the crimp values increased only from 10.3-10.4 to 10.4-10.6. The longer floats of the 3/1 twill provide somewhat more room for crimp expansion than in the twill 2/2 or the plain weaves. In general, the warp crimp increases in all structures, with the minimum increase being the plain weave, followed by twill 3/1 and twill 2/2, while the control has the highest increase.</w:t>
      </w:r>
    </w:p>
    <w:p w14:paraId="5A752AEF" w14:textId="77777777" w:rsidR="00C04F59" w:rsidRDefault="00C04F59" w:rsidP="00C04F59">
      <w:pPr>
        <w:pStyle w:val="Heading4"/>
        <w:ind w:left="709"/>
        <w:jc w:val="both"/>
        <w:rPr>
          <w:b w:val="0"/>
          <w:bCs w:val="0"/>
          <w:sz w:val="24"/>
          <w:szCs w:val="24"/>
          <w:lang w:val="en-MY"/>
        </w:rPr>
      </w:pPr>
    </w:p>
    <w:p w14:paraId="2AB2909C" w14:textId="77777777" w:rsidR="00C05EC5" w:rsidRDefault="00C05EC5" w:rsidP="00C04F59">
      <w:pPr>
        <w:pStyle w:val="Heading4"/>
        <w:ind w:left="709"/>
        <w:jc w:val="both"/>
        <w:rPr>
          <w:b w:val="0"/>
          <w:bCs w:val="0"/>
          <w:sz w:val="24"/>
          <w:szCs w:val="24"/>
          <w:lang w:val="en-MY"/>
        </w:rPr>
      </w:pPr>
    </w:p>
    <w:p w14:paraId="1E15E70E" w14:textId="77777777" w:rsidR="00C05EC5" w:rsidRPr="008A3BFC" w:rsidRDefault="00C05EC5" w:rsidP="00C04F59">
      <w:pPr>
        <w:pStyle w:val="Heading4"/>
        <w:ind w:left="709"/>
        <w:jc w:val="both"/>
        <w:rPr>
          <w:b w:val="0"/>
          <w:bCs w:val="0"/>
          <w:sz w:val="24"/>
          <w:szCs w:val="24"/>
          <w:lang w:val="en-MY"/>
        </w:rPr>
      </w:pPr>
    </w:p>
    <w:p w14:paraId="0048FED5" w14:textId="2DC6100C" w:rsidR="008A3BFC" w:rsidRDefault="008A3BFC" w:rsidP="008407FE">
      <w:pPr>
        <w:pStyle w:val="Heading4"/>
        <w:rPr>
          <w:rFonts w:asciiTheme="majorBidi" w:hAnsiTheme="majorBidi" w:cstheme="majorBidi"/>
          <w:lang w:val="en-MY"/>
        </w:rPr>
      </w:pPr>
      <w:r w:rsidRPr="0012215A">
        <w:rPr>
          <w:color w:val="000000" w:themeColor="text1"/>
        </w:rPr>
        <w:lastRenderedPageBreak/>
        <w:t xml:space="preserve">Table </w:t>
      </w:r>
      <w:r w:rsidR="00C04F59">
        <w:rPr>
          <w:color w:val="000000" w:themeColor="text1"/>
        </w:rPr>
        <w:t>9</w:t>
      </w:r>
      <w:r w:rsidRPr="0012215A">
        <w:rPr>
          <w:color w:val="000000" w:themeColor="text1"/>
        </w:rPr>
        <w:t xml:space="preserve">. </w:t>
      </w:r>
      <w:r w:rsidRPr="008A3BFC">
        <w:rPr>
          <w:rFonts w:asciiTheme="majorBidi" w:hAnsiTheme="majorBidi" w:cstheme="majorBidi"/>
          <w:lang w:val="en-MY"/>
        </w:rPr>
        <w:t>W</w:t>
      </w:r>
      <w:r w:rsidR="00C04F59">
        <w:rPr>
          <w:rFonts w:asciiTheme="majorBidi" w:hAnsiTheme="majorBidi" w:cstheme="majorBidi"/>
          <w:lang w:val="en-MY"/>
        </w:rPr>
        <w:t>arp</w:t>
      </w:r>
      <w:r w:rsidRPr="008A3BFC">
        <w:rPr>
          <w:rFonts w:asciiTheme="majorBidi" w:hAnsiTheme="majorBidi" w:cstheme="majorBidi"/>
          <w:lang w:val="en-MY"/>
        </w:rPr>
        <w:t xml:space="preserve"> crimp percentage of three different weave structures: Plain, Twill 2/2 and Twill 3/1 structure</w:t>
      </w:r>
    </w:p>
    <w:p w14:paraId="0B64E5E8" w14:textId="77777777" w:rsidR="008A3BFC" w:rsidRPr="00271032" w:rsidRDefault="008A3BFC" w:rsidP="008407FE">
      <w:pPr>
        <w:pStyle w:val="Heading4"/>
        <w:ind w:left="0"/>
        <w:rPr>
          <w:noProof/>
        </w:rPr>
      </w:pPr>
    </w:p>
    <w:tbl>
      <w:tblPr>
        <w:tblStyle w:val="TableGrid"/>
        <w:tblW w:w="7229"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1418"/>
        <w:gridCol w:w="1417"/>
        <w:gridCol w:w="1134"/>
      </w:tblGrid>
      <w:tr w:rsidR="00C04F59" w:rsidRPr="0012398E" w14:paraId="5627DB8A" w14:textId="77777777" w:rsidTr="00231262">
        <w:tc>
          <w:tcPr>
            <w:tcW w:w="1843" w:type="dxa"/>
            <w:vMerge w:val="restart"/>
            <w:tcBorders>
              <w:top w:val="single" w:sz="4" w:space="0" w:color="auto"/>
              <w:bottom w:val="single" w:sz="4" w:space="0" w:color="auto"/>
            </w:tcBorders>
          </w:tcPr>
          <w:p w14:paraId="3DFD62FB"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pacing w:val="-2"/>
                <w:sz w:val="22"/>
                <w:szCs w:val="22"/>
              </w:rPr>
              <w:t>Sample</w:t>
            </w:r>
          </w:p>
        </w:tc>
        <w:tc>
          <w:tcPr>
            <w:tcW w:w="5386" w:type="dxa"/>
            <w:gridSpan w:val="4"/>
            <w:tcBorders>
              <w:top w:val="single" w:sz="4" w:space="0" w:color="auto"/>
              <w:bottom w:val="single" w:sz="4" w:space="0" w:color="auto"/>
            </w:tcBorders>
          </w:tcPr>
          <w:p w14:paraId="3CCB166B"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Warp Crimp %</w:t>
            </w:r>
          </w:p>
        </w:tc>
      </w:tr>
      <w:tr w:rsidR="00C04F59" w:rsidRPr="0012398E" w14:paraId="16420F5D" w14:textId="77777777" w:rsidTr="00231262">
        <w:tc>
          <w:tcPr>
            <w:tcW w:w="1843" w:type="dxa"/>
            <w:vMerge/>
            <w:tcBorders>
              <w:top w:val="single" w:sz="4" w:space="0" w:color="auto"/>
              <w:bottom w:val="single" w:sz="4" w:space="0" w:color="auto"/>
            </w:tcBorders>
          </w:tcPr>
          <w:p w14:paraId="521E20B6"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p>
        </w:tc>
        <w:tc>
          <w:tcPr>
            <w:tcW w:w="1417" w:type="dxa"/>
            <w:tcBorders>
              <w:top w:val="single" w:sz="4" w:space="0" w:color="auto"/>
              <w:bottom w:val="single" w:sz="4" w:space="0" w:color="auto"/>
            </w:tcBorders>
          </w:tcPr>
          <w:p w14:paraId="68D9CF50"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 xml:space="preserve">Reading </w:t>
            </w:r>
            <w:r w:rsidRPr="0012398E">
              <w:rPr>
                <w:rFonts w:asciiTheme="majorBidi" w:hAnsiTheme="majorBidi" w:cstheme="majorBidi"/>
                <w:sz w:val="22"/>
                <w:szCs w:val="22"/>
              </w:rPr>
              <w:t>1</w:t>
            </w:r>
          </w:p>
        </w:tc>
        <w:tc>
          <w:tcPr>
            <w:tcW w:w="1418" w:type="dxa"/>
            <w:tcBorders>
              <w:top w:val="single" w:sz="4" w:space="0" w:color="auto"/>
              <w:bottom w:val="single" w:sz="4" w:space="0" w:color="auto"/>
            </w:tcBorders>
          </w:tcPr>
          <w:p w14:paraId="06F3312B"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Reading 2</w:t>
            </w:r>
          </w:p>
        </w:tc>
        <w:tc>
          <w:tcPr>
            <w:tcW w:w="1417" w:type="dxa"/>
            <w:tcBorders>
              <w:top w:val="single" w:sz="4" w:space="0" w:color="auto"/>
              <w:bottom w:val="single" w:sz="4" w:space="0" w:color="auto"/>
            </w:tcBorders>
          </w:tcPr>
          <w:p w14:paraId="3AB1F0D3"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Pr>
                <w:rFonts w:asciiTheme="majorBidi" w:hAnsiTheme="majorBidi" w:cstheme="majorBidi"/>
                <w:sz w:val="22"/>
                <w:szCs w:val="22"/>
              </w:rPr>
              <w:t>Reading 3</w:t>
            </w:r>
          </w:p>
        </w:tc>
        <w:tc>
          <w:tcPr>
            <w:tcW w:w="1134" w:type="dxa"/>
            <w:tcBorders>
              <w:top w:val="single" w:sz="4" w:space="0" w:color="auto"/>
              <w:bottom w:val="single" w:sz="4" w:space="0" w:color="auto"/>
            </w:tcBorders>
          </w:tcPr>
          <w:p w14:paraId="57709CF4"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Average</w:t>
            </w:r>
          </w:p>
        </w:tc>
      </w:tr>
      <w:tr w:rsidR="00C04F59" w:rsidRPr="0012398E" w14:paraId="165D3BBC" w14:textId="77777777" w:rsidTr="00231262">
        <w:tc>
          <w:tcPr>
            <w:tcW w:w="1843" w:type="dxa"/>
            <w:tcBorders>
              <w:top w:val="single" w:sz="4" w:space="0" w:color="auto"/>
            </w:tcBorders>
          </w:tcPr>
          <w:p w14:paraId="7F542AA3" w14:textId="77777777" w:rsidR="00C04F59" w:rsidRPr="0012398E" w:rsidRDefault="00C04F59" w:rsidP="00231262">
            <w:pPr>
              <w:pStyle w:val="BodyText"/>
              <w:ind w:right="136"/>
              <w:jc w:val="center"/>
              <w:rPr>
                <w:rFonts w:asciiTheme="majorBidi" w:hAnsiTheme="majorBidi" w:cstheme="majorBidi"/>
                <w:sz w:val="22"/>
                <w:szCs w:val="22"/>
              </w:rPr>
            </w:pPr>
            <w:r w:rsidRPr="0012398E">
              <w:rPr>
                <w:rFonts w:asciiTheme="majorBidi" w:hAnsiTheme="majorBidi" w:cstheme="majorBidi"/>
                <w:spacing w:val="-4"/>
                <w:sz w:val="22"/>
                <w:szCs w:val="22"/>
              </w:rPr>
              <w:t>Control Sample</w:t>
            </w:r>
          </w:p>
        </w:tc>
        <w:tc>
          <w:tcPr>
            <w:tcW w:w="1417" w:type="dxa"/>
            <w:tcBorders>
              <w:top w:val="single" w:sz="4" w:space="0" w:color="auto"/>
            </w:tcBorders>
          </w:tcPr>
          <w:p w14:paraId="5AF4B6D5"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3.85</w:t>
            </w:r>
          </w:p>
        </w:tc>
        <w:tc>
          <w:tcPr>
            <w:tcW w:w="1418" w:type="dxa"/>
            <w:tcBorders>
              <w:top w:val="single" w:sz="4" w:space="0" w:color="auto"/>
            </w:tcBorders>
          </w:tcPr>
          <w:p w14:paraId="791700E3"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3.88</w:t>
            </w:r>
          </w:p>
        </w:tc>
        <w:tc>
          <w:tcPr>
            <w:tcW w:w="1417" w:type="dxa"/>
            <w:tcBorders>
              <w:top w:val="single" w:sz="4" w:space="0" w:color="auto"/>
            </w:tcBorders>
          </w:tcPr>
          <w:p w14:paraId="0289F9CE"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3.88</w:t>
            </w:r>
          </w:p>
        </w:tc>
        <w:tc>
          <w:tcPr>
            <w:tcW w:w="1134" w:type="dxa"/>
            <w:tcBorders>
              <w:top w:val="single" w:sz="4" w:space="0" w:color="auto"/>
            </w:tcBorders>
          </w:tcPr>
          <w:p w14:paraId="024118B3"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3.87</w:t>
            </w:r>
          </w:p>
        </w:tc>
      </w:tr>
      <w:tr w:rsidR="00C04F59" w:rsidRPr="0012398E" w14:paraId="08402BDE" w14:textId="77777777" w:rsidTr="00231262">
        <w:tc>
          <w:tcPr>
            <w:tcW w:w="1843" w:type="dxa"/>
          </w:tcPr>
          <w:p w14:paraId="11C96852"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Plain</w:t>
            </w:r>
          </w:p>
        </w:tc>
        <w:tc>
          <w:tcPr>
            <w:tcW w:w="1417" w:type="dxa"/>
          </w:tcPr>
          <w:p w14:paraId="76B3D983"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2.86</w:t>
            </w:r>
          </w:p>
        </w:tc>
        <w:tc>
          <w:tcPr>
            <w:tcW w:w="1418" w:type="dxa"/>
          </w:tcPr>
          <w:p w14:paraId="6CAC686C"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1.90</w:t>
            </w:r>
          </w:p>
        </w:tc>
        <w:tc>
          <w:tcPr>
            <w:tcW w:w="1417" w:type="dxa"/>
          </w:tcPr>
          <w:p w14:paraId="2D2EEC59"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1.89</w:t>
            </w:r>
          </w:p>
        </w:tc>
        <w:tc>
          <w:tcPr>
            <w:tcW w:w="1134" w:type="dxa"/>
          </w:tcPr>
          <w:p w14:paraId="7C2DE892"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2.22</w:t>
            </w:r>
          </w:p>
        </w:tc>
      </w:tr>
      <w:tr w:rsidR="00C04F59" w:rsidRPr="0012398E" w14:paraId="55723A85" w14:textId="77777777" w:rsidTr="00231262">
        <w:tc>
          <w:tcPr>
            <w:tcW w:w="1843" w:type="dxa"/>
          </w:tcPr>
          <w:p w14:paraId="20DF9CD2"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Twill 2/2</w:t>
            </w:r>
          </w:p>
        </w:tc>
        <w:tc>
          <w:tcPr>
            <w:tcW w:w="1417" w:type="dxa"/>
          </w:tcPr>
          <w:p w14:paraId="3D8FEE78"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1.96</w:t>
            </w:r>
          </w:p>
        </w:tc>
        <w:tc>
          <w:tcPr>
            <w:tcW w:w="1418" w:type="dxa"/>
          </w:tcPr>
          <w:p w14:paraId="55BC44B0"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1.92</w:t>
            </w:r>
          </w:p>
        </w:tc>
        <w:tc>
          <w:tcPr>
            <w:tcW w:w="1417" w:type="dxa"/>
          </w:tcPr>
          <w:p w14:paraId="32A3FEA3"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1.90</w:t>
            </w:r>
          </w:p>
        </w:tc>
        <w:tc>
          <w:tcPr>
            <w:tcW w:w="1134" w:type="dxa"/>
          </w:tcPr>
          <w:p w14:paraId="586C7FDE"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1.93</w:t>
            </w:r>
          </w:p>
        </w:tc>
      </w:tr>
      <w:tr w:rsidR="00C04F59" w:rsidRPr="0012398E" w14:paraId="44982F17" w14:textId="77777777" w:rsidTr="00231262">
        <w:tc>
          <w:tcPr>
            <w:tcW w:w="1843" w:type="dxa"/>
            <w:tcBorders>
              <w:bottom w:val="single" w:sz="4" w:space="0" w:color="auto"/>
            </w:tcBorders>
          </w:tcPr>
          <w:p w14:paraId="1A3BD61D"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sz w:val="22"/>
                <w:szCs w:val="22"/>
              </w:rPr>
              <w:t>Twill 3/1</w:t>
            </w:r>
          </w:p>
        </w:tc>
        <w:tc>
          <w:tcPr>
            <w:tcW w:w="1417" w:type="dxa"/>
            <w:tcBorders>
              <w:bottom w:val="single" w:sz="4" w:space="0" w:color="auto"/>
            </w:tcBorders>
          </w:tcPr>
          <w:p w14:paraId="0491C931"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1.92</w:t>
            </w:r>
          </w:p>
        </w:tc>
        <w:tc>
          <w:tcPr>
            <w:tcW w:w="1418" w:type="dxa"/>
            <w:tcBorders>
              <w:bottom w:val="single" w:sz="4" w:space="0" w:color="auto"/>
            </w:tcBorders>
          </w:tcPr>
          <w:p w14:paraId="67E0082F"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0.97</w:t>
            </w:r>
          </w:p>
        </w:tc>
        <w:tc>
          <w:tcPr>
            <w:tcW w:w="1417" w:type="dxa"/>
            <w:tcBorders>
              <w:bottom w:val="single" w:sz="4" w:space="0" w:color="auto"/>
            </w:tcBorders>
          </w:tcPr>
          <w:p w14:paraId="18A6D36F"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1.92</w:t>
            </w:r>
          </w:p>
        </w:tc>
        <w:tc>
          <w:tcPr>
            <w:tcW w:w="1134" w:type="dxa"/>
            <w:tcBorders>
              <w:bottom w:val="single" w:sz="4" w:space="0" w:color="auto"/>
            </w:tcBorders>
          </w:tcPr>
          <w:p w14:paraId="530A136D" w14:textId="77777777" w:rsidR="00C04F59" w:rsidRPr="0012398E" w:rsidRDefault="00C04F59" w:rsidP="00231262">
            <w:pPr>
              <w:pStyle w:val="BodyText"/>
              <w:spacing w:line="480" w:lineRule="auto"/>
              <w:ind w:right="136"/>
              <w:jc w:val="center"/>
              <w:rPr>
                <w:rFonts w:asciiTheme="majorBidi" w:hAnsiTheme="majorBidi" w:cstheme="majorBidi"/>
                <w:sz w:val="22"/>
                <w:szCs w:val="22"/>
              </w:rPr>
            </w:pPr>
            <w:r w:rsidRPr="0012398E">
              <w:rPr>
                <w:rFonts w:asciiTheme="majorBidi" w:hAnsiTheme="majorBidi" w:cstheme="majorBidi"/>
                <w:color w:val="000000"/>
                <w:sz w:val="22"/>
                <w:szCs w:val="22"/>
              </w:rPr>
              <w:t>1.60</w:t>
            </w:r>
          </w:p>
        </w:tc>
      </w:tr>
    </w:tbl>
    <w:p w14:paraId="39DD3731" w14:textId="77777777" w:rsidR="008A3BFC" w:rsidRPr="00271032" w:rsidRDefault="008A3BFC" w:rsidP="008A3BFC">
      <w:pPr>
        <w:pStyle w:val="Heading4"/>
        <w:ind w:left="0"/>
        <w:rPr>
          <w:b w:val="0"/>
          <w:bCs w:val="0"/>
          <w:noProof/>
        </w:rPr>
      </w:pPr>
    </w:p>
    <w:p w14:paraId="38CD4F9B" w14:textId="2404DC46" w:rsidR="008A3BFC" w:rsidRPr="008A3BFC" w:rsidRDefault="00C04F59" w:rsidP="00C04F59">
      <w:pPr>
        <w:pStyle w:val="Heading4"/>
        <w:jc w:val="both"/>
        <w:rPr>
          <w:b w:val="0"/>
          <w:bCs w:val="0"/>
          <w:noProof/>
          <w:sz w:val="24"/>
          <w:szCs w:val="24"/>
          <w:lang w:val="en-MY"/>
        </w:rPr>
      </w:pPr>
      <w:r w:rsidRPr="00C04F59">
        <w:rPr>
          <w:b w:val="0"/>
          <w:bCs w:val="0"/>
          <w:noProof/>
          <w:sz w:val="24"/>
          <w:szCs w:val="24"/>
          <w:lang w:val="en-MY"/>
        </w:rPr>
        <w:t>Table 9 above shows the result of the crimp warp percentages. The crimp warp percentages highlight how weave design influences warp deformation. The average crimp percentage for the control sample was the highest, 3.87%, due to the Kenaf yarn used in both the warp and weft, leading to moderate bending of the warp. The plain weave structure showed a moderate average crimp percentage of 2.22%. In twill 2/2, the percentage crimp fell slightly to 1.93%. At last, the 3/1 twill structure recorded the lowest percentage of average crimp percentage at 1.60% since the presence of longer float in the weave has reduced warp bending. These results mean that weave structures make a big difference in the</w:t>
      </w:r>
      <w:r>
        <w:rPr>
          <w:b w:val="0"/>
          <w:bCs w:val="0"/>
          <w:noProof/>
          <w:sz w:val="24"/>
          <w:szCs w:val="24"/>
          <w:lang w:val="en-MY"/>
        </w:rPr>
        <w:t xml:space="preserve"> </w:t>
      </w:r>
      <w:r w:rsidRPr="00C04F59">
        <w:rPr>
          <w:b w:val="0"/>
          <w:bCs w:val="0"/>
          <w:noProof/>
          <w:sz w:val="24"/>
          <w:szCs w:val="24"/>
          <w:lang w:val="en-MY"/>
        </w:rPr>
        <w:t>crimp behavior of fabrics: the tighter the weaves, the greater the crimp percentage, and the looser, the lower the crimp percentage.</w:t>
      </w:r>
    </w:p>
    <w:p w14:paraId="5C0C12AB" w14:textId="77777777" w:rsidR="00B708FD" w:rsidRDefault="00B708FD" w:rsidP="00B708FD">
      <w:pPr>
        <w:pStyle w:val="Heading4"/>
        <w:jc w:val="both"/>
        <w:rPr>
          <w:b w:val="0"/>
          <w:bCs w:val="0"/>
          <w:noProof/>
          <w:sz w:val="24"/>
          <w:szCs w:val="24"/>
          <w:lang w:val="en-MY"/>
        </w:rPr>
      </w:pPr>
    </w:p>
    <w:p w14:paraId="188942C7" w14:textId="31B6EA22" w:rsidR="008407FE" w:rsidRDefault="008407FE" w:rsidP="008407FE">
      <w:pPr>
        <w:pStyle w:val="Heading4"/>
        <w:jc w:val="both"/>
        <w:rPr>
          <w:rFonts w:asciiTheme="majorBidi" w:hAnsiTheme="majorBidi"/>
          <w:lang w:val="en-MY"/>
        </w:rPr>
      </w:pPr>
      <w:r w:rsidRPr="008407FE">
        <w:rPr>
          <w:rFonts w:asciiTheme="majorBidi" w:hAnsiTheme="majorBidi"/>
          <w:lang w:val="en-MY"/>
        </w:rPr>
        <w:t>Weft Tensile Testing</w:t>
      </w:r>
    </w:p>
    <w:p w14:paraId="40B75212" w14:textId="77777777" w:rsidR="008407FE" w:rsidRDefault="008407FE" w:rsidP="008407FE">
      <w:pPr>
        <w:pStyle w:val="Heading4"/>
        <w:jc w:val="both"/>
        <w:rPr>
          <w:b w:val="0"/>
          <w:bCs w:val="0"/>
          <w:sz w:val="24"/>
          <w:szCs w:val="24"/>
        </w:rPr>
      </w:pPr>
    </w:p>
    <w:p w14:paraId="1FF38496" w14:textId="12E63237" w:rsidR="008407FE" w:rsidRDefault="008407FE" w:rsidP="008407FE">
      <w:pPr>
        <w:pStyle w:val="Heading4"/>
        <w:rPr>
          <w:rFonts w:asciiTheme="majorBidi" w:hAnsiTheme="majorBidi" w:cstheme="majorBidi"/>
          <w:lang w:val="en-MY"/>
        </w:rPr>
      </w:pPr>
      <w:r w:rsidRPr="0012215A">
        <w:rPr>
          <w:color w:val="000000" w:themeColor="text1"/>
        </w:rPr>
        <w:t xml:space="preserve">Table </w:t>
      </w:r>
      <w:r>
        <w:rPr>
          <w:color w:val="000000" w:themeColor="text1"/>
        </w:rPr>
        <w:t>10</w:t>
      </w:r>
      <w:r w:rsidRPr="0012215A">
        <w:rPr>
          <w:color w:val="000000" w:themeColor="text1"/>
        </w:rPr>
        <w:t xml:space="preserve">. </w:t>
      </w:r>
      <w:r w:rsidRPr="008407FE">
        <w:rPr>
          <w:rFonts w:asciiTheme="majorBidi" w:hAnsiTheme="majorBidi" w:cstheme="majorBidi"/>
          <w:lang w:val="en-MY"/>
        </w:rPr>
        <w:t>Tensile Properties of Weft Samples: Elongation and Force Measurements</w:t>
      </w:r>
    </w:p>
    <w:p w14:paraId="2F68CA35" w14:textId="77777777" w:rsidR="008407FE" w:rsidRPr="00271032" w:rsidRDefault="008407FE" w:rsidP="008407FE">
      <w:pPr>
        <w:pStyle w:val="Heading4"/>
        <w:rPr>
          <w:noProof/>
        </w:rPr>
      </w:pPr>
    </w:p>
    <w:tbl>
      <w:tblPr>
        <w:tblW w:w="0" w:type="auto"/>
        <w:tblInd w:w="129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06"/>
        <w:gridCol w:w="2982"/>
        <w:gridCol w:w="2119"/>
      </w:tblGrid>
      <w:tr w:rsidR="008407FE" w:rsidRPr="0012398E" w14:paraId="4EE8A5CA" w14:textId="77777777" w:rsidTr="00231262">
        <w:trPr>
          <w:trHeight w:val="375"/>
        </w:trPr>
        <w:tc>
          <w:tcPr>
            <w:tcW w:w="2106" w:type="dxa"/>
            <w:tcBorders>
              <w:top w:val="single" w:sz="4" w:space="0" w:color="auto"/>
              <w:bottom w:val="single" w:sz="4" w:space="0" w:color="auto"/>
            </w:tcBorders>
          </w:tcPr>
          <w:p w14:paraId="568F5A85" w14:textId="77777777" w:rsidR="008407FE" w:rsidRPr="0012398E" w:rsidRDefault="008407FE" w:rsidP="00231262">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2982" w:type="dxa"/>
            <w:tcBorders>
              <w:top w:val="single" w:sz="4" w:space="0" w:color="auto"/>
              <w:bottom w:val="single" w:sz="4" w:space="0" w:color="auto"/>
            </w:tcBorders>
          </w:tcPr>
          <w:p w14:paraId="54908AF0" w14:textId="77777777" w:rsidR="008407FE" w:rsidRPr="0012398E" w:rsidRDefault="008407FE" w:rsidP="00231262">
            <w:pPr>
              <w:pStyle w:val="TableParagraph"/>
              <w:spacing w:before="60"/>
              <w:ind w:left="303"/>
              <w:jc w:val="center"/>
              <w:rPr>
                <w:rFonts w:asciiTheme="majorBidi" w:hAnsiTheme="majorBidi" w:cstheme="majorBidi"/>
              </w:rPr>
            </w:pPr>
            <w:r w:rsidRPr="0012398E">
              <w:rPr>
                <w:rFonts w:ascii="Arial" w:hAnsi="Arial" w:cs="Arial"/>
                <w:color w:val="000000"/>
              </w:rPr>
              <w:t>Average Elongation (%)</w:t>
            </w:r>
          </w:p>
        </w:tc>
        <w:tc>
          <w:tcPr>
            <w:tcW w:w="2119" w:type="dxa"/>
            <w:tcBorders>
              <w:top w:val="single" w:sz="4" w:space="0" w:color="auto"/>
              <w:bottom w:val="single" w:sz="4" w:space="0" w:color="auto"/>
            </w:tcBorders>
          </w:tcPr>
          <w:p w14:paraId="482F053C" w14:textId="77777777" w:rsidR="008407FE" w:rsidRPr="0012398E" w:rsidRDefault="008407FE" w:rsidP="00231262">
            <w:pPr>
              <w:pStyle w:val="TableParagraph"/>
              <w:spacing w:before="60"/>
              <w:ind w:left="1" w:right="113"/>
              <w:jc w:val="center"/>
              <w:rPr>
                <w:rFonts w:asciiTheme="majorBidi" w:hAnsiTheme="majorBidi" w:cstheme="majorBidi"/>
              </w:rPr>
            </w:pPr>
            <w:r w:rsidRPr="0012398E">
              <w:rPr>
                <w:rFonts w:ascii="Arial" w:hAnsi="Arial" w:cs="Arial"/>
                <w:color w:val="000000"/>
              </w:rPr>
              <w:t>Average Force (N)</w:t>
            </w:r>
          </w:p>
        </w:tc>
      </w:tr>
      <w:tr w:rsidR="008407FE" w:rsidRPr="0012398E" w14:paraId="5A1F98C0" w14:textId="77777777" w:rsidTr="00231262">
        <w:trPr>
          <w:trHeight w:val="375"/>
        </w:trPr>
        <w:tc>
          <w:tcPr>
            <w:tcW w:w="2106" w:type="dxa"/>
            <w:tcBorders>
              <w:top w:val="single" w:sz="4" w:space="0" w:color="auto"/>
            </w:tcBorders>
          </w:tcPr>
          <w:p w14:paraId="4E2D0BCD" w14:textId="77777777" w:rsidR="008407FE" w:rsidRPr="0012398E" w:rsidRDefault="008407FE" w:rsidP="00231262">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2982" w:type="dxa"/>
            <w:tcBorders>
              <w:top w:val="single" w:sz="4" w:space="0" w:color="auto"/>
            </w:tcBorders>
          </w:tcPr>
          <w:p w14:paraId="312A9403" w14:textId="77777777" w:rsidR="008407FE" w:rsidRPr="0012398E" w:rsidRDefault="008407FE" w:rsidP="00231262">
            <w:pPr>
              <w:pStyle w:val="TableParagraph"/>
              <w:spacing w:before="59"/>
              <w:ind w:left="303"/>
              <w:jc w:val="center"/>
              <w:rPr>
                <w:rFonts w:asciiTheme="majorBidi" w:hAnsiTheme="majorBidi" w:cstheme="majorBidi"/>
              </w:rPr>
            </w:pPr>
            <w:r w:rsidRPr="0012398E">
              <w:rPr>
                <w:rFonts w:ascii="Arial" w:hAnsi="Arial" w:cs="Arial"/>
                <w:color w:val="000000"/>
              </w:rPr>
              <w:t>4.13</w:t>
            </w:r>
          </w:p>
        </w:tc>
        <w:tc>
          <w:tcPr>
            <w:tcW w:w="2119" w:type="dxa"/>
            <w:tcBorders>
              <w:top w:val="single" w:sz="4" w:space="0" w:color="auto"/>
            </w:tcBorders>
          </w:tcPr>
          <w:p w14:paraId="497CF714" w14:textId="77777777" w:rsidR="008407FE" w:rsidRPr="0012398E" w:rsidRDefault="008407FE" w:rsidP="00231262">
            <w:pPr>
              <w:pStyle w:val="TableParagraph"/>
              <w:spacing w:before="59"/>
              <w:ind w:right="113"/>
              <w:jc w:val="center"/>
              <w:rPr>
                <w:rFonts w:asciiTheme="majorBidi" w:hAnsiTheme="majorBidi" w:cstheme="majorBidi"/>
              </w:rPr>
            </w:pPr>
            <w:r w:rsidRPr="0012398E">
              <w:rPr>
                <w:rFonts w:ascii="Arial" w:hAnsi="Arial" w:cs="Arial"/>
                <w:color w:val="000000"/>
              </w:rPr>
              <w:t>372.98</w:t>
            </w:r>
          </w:p>
        </w:tc>
      </w:tr>
      <w:tr w:rsidR="008407FE" w:rsidRPr="0012398E" w14:paraId="1C873E9F" w14:textId="77777777" w:rsidTr="00231262">
        <w:trPr>
          <w:trHeight w:val="372"/>
        </w:trPr>
        <w:tc>
          <w:tcPr>
            <w:tcW w:w="2106" w:type="dxa"/>
          </w:tcPr>
          <w:p w14:paraId="0933D977" w14:textId="77777777" w:rsidR="008407FE" w:rsidRPr="0012398E" w:rsidRDefault="008407FE" w:rsidP="00231262">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2982" w:type="dxa"/>
          </w:tcPr>
          <w:p w14:paraId="252A6A4C" w14:textId="77777777" w:rsidR="008407FE" w:rsidRPr="0012398E" w:rsidRDefault="008407FE" w:rsidP="00231262">
            <w:pPr>
              <w:pStyle w:val="TableParagraph"/>
              <w:spacing w:before="54"/>
              <w:ind w:left="303"/>
              <w:jc w:val="center"/>
              <w:rPr>
                <w:rFonts w:asciiTheme="majorBidi" w:hAnsiTheme="majorBidi" w:cstheme="majorBidi"/>
              </w:rPr>
            </w:pPr>
            <w:r w:rsidRPr="0012398E">
              <w:rPr>
                <w:rFonts w:ascii="Arial" w:hAnsi="Arial" w:cs="Arial"/>
                <w:color w:val="000000"/>
              </w:rPr>
              <w:t>76.57</w:t>
            </w:r>
          </w:p>
        </w:tc>
        <w:tc>
          <w:tcPr>
            <w:tcW w:w="2119" w:type="dxa"/>
          </w:tcPr>
          <w:p w14:paraId="673CA4B2" w14:textId="77777777" w:rsidR="008407FE" w:rsidRPr="0012398E" w:rsidRDefault="008407FE" w:rsidP="00231262">
            <w:pPr>
              <w:pStyle w:val="TableParagraph"/>
              <w:spacing w:before="54"/>
              <w:ind w:right="113"/>
              <w:jc w:val="center"/>
              <w:rPr>
                <w:rFonts w:asciiTheme="majorBidi" w:hAnsiTheme="majorBidi" w:cstheme="majorBidi"/>
              </w:rPr>
            </w:pPr>
            <w:r w:rsidRPr="0012398E">
              <w:rPr>
                <w:rFonts w:ascii="Arial" w:hAnsi="Arial" w:cs="Arial"/>
                <w:color w:val="000000"/>
              </w:rPr>
              <w:t>352.81</w:t>
            </w:r>
          </w:p>
        </w:tc>
      </w:tr>
      <w:tr w:rsidR="008407FE" w:rsidRPr="0012398E" w14:paraId="69C058DE" w14:textId="77777777" w:rsidTr="00231262">
        <w:trPr>
          <w:trHeight w:val="375"/>
        </w:trPr>
        <w:tc>
          <w:tcPr>
            <w:tcW w:w="2106" w:type="dxa"/>
          </w:tcPr>
          <w:p w14:paraId="0B7A1A34" w14:textId="77777777" w:rsidR="008407FE" w:rsidRPr="0012398E" w:rsidRDefault="008407FE" w:rsidP="00231262">
            <w:pPr>
              <w:pStyle w:val="TableParagraph"/>
              <w:ind w:left="117"/>
              <w:jc w:val="center"/>
              <w:rPr>
                <w:rFonts w:asciiTheme="majorBidi" w:hAnsiTheme="majorBidi" w:cstheme="majorBidi"/>
              </w:rPr>
            </w:pPr>
            <w:r w:rsidRPr="0012398E">
              <w:rPr>
                <w:rFonts w:asciiTheme="majorBidi" w:hAnsiTheme="majorBidi" w:cstheme="majorBidi"/>
              </w:rPr>
              <w:t>Twill 2/2</w:t>
            </w:r>
          </w:p>
        </w:tc>
        <w:tc>
          <w:tcPr>
            <w:tcW w:w="2982" w:type="dxa"/>
          </w:tcPr>
          <w:p w14:paraId="664BF875" w14:textId="77777777" w:rsidR="008407FE" w:rsidRPr="0012398E" w:rsidRDefault="008407FE" w:rsidP="00231262">
            <w:pPr>
              <w:pStyle w:val="TableParagraph"/>
              <w:ind w:left="303"/>
              <w:jc w:val="center"/>
              <w:rPr>
                <w:rFonts w:asciiTheme="majorBidi" w:hAnsiTheme="majorBidi" w:cstheme="majorBidi"/>
              </w:rPr>
            </w:pPr>
            <w:r w:rsidRPr="0012398E">
              <w:rPr>
                <w:rFonts w:ascii="Arial" w:hAnsi="Arial" w:cs="Arial"/>
                <w:color w:val="000000"/>
              </w:rPr>
              <w:t>75.72</w:t>
            </w:r>
          </w:p>
        </w:tc>
        <w:tc>
          <w:tcPr>
            <w:tcW w:w="2119" w:type="dxa"/>
          </w:tcPr>
          <w:p w14:paraId="0B8789DB" w14:textId="77777777" w:rsidR="008407FE" w:rsidRPr="0012398E" w:rsidRDefault="008407FE" w:rsidP="00231262">
            <w:pPr>
              <w:pStyle w:val="TableParagraph"/>
              <w:ind w:right="113"/>
              <w:jc w:val="center"/>
              <w:rPr>
                <w:rFonts w:asciiTheme="majorBidi" w:hAnsiTheme="majorBidi" w:cstheme="majorBidi"/>
              </w:rPr>
            </w:pPr>
            <w:r w:rsidRPr="0012398E">
              <w:rPr>
                <w:rFonts w:ascii="Arial" w:hAnsi="Arial" w:cs="Arial"/>
                <w:color w:val="000000"/>
              </w:rPr>
              <w:t>300.47</w:t>
            </w:r>
          </w:p>
        </w:tc>
      </w:tr>
      <w:tr w:rsidR="008407FE" w:rsidRPr="0012398E" w14:paraId="1220F21C" w14:textId="77777777" w:rsidTr="00231262">
        <w:trPr>
          <w:trHeight w:val="367"/>
        </w:trPr>
        <w:tc>
          <w:tcPr>
            <w:tcW w:w="2106" w:type="dxa"/>
          </w:tcPr>
          <w:p w14:paraId="131E3357" w14:textId="77777777" w:rsidR="008407FE" w:rsidRPr="0012398E" w:rsidRDefault="008407FE" w:rsidP="00231262">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2982" w:type="dxa"/>
          </w:tcPr>
          <w:p w14:paraId="08A4394C" w14:textId="77777777" w:rsidR="008407FE" w:rsidRPr="0012398E" w:rsidRDefault="008407FE" w:rsidP="00231262">
            <w:pPr>
              <w:pStyle w:val="TableParagraph"/>
              <w:ind w:left="303"/>
              <w:jc w:val="center"/>
              <w:rPr>
                <w:rFonts w:asciiTheme="majorBidi" w:hAnsiTheme="majorBidi" w:cstheme="majorBidi"/>
              </w:rPr>
            </w:pPr>
            <w:r w:rsidRPr="0012398E">
              <w:rPr>
                <w:rFonts w:ascii="Arial" w:hAnsi="Arial" w:cs="Arial"/>
                <w:color w:val="000000"/>
              </w:rPr>
              <w:t>74.72</w:t>
            </w:r>
          </w:p>
        </w:tc>
        <w:tc>
          <w:tcPr>
            <w:tcW w:w="2119" w:type="dxa"/>
          </w:tcPr>
          <w:p w14:paraId="1F36BDED" w14:textId="77777777" w:rsidR="008407FE" w:rsidRPr="0012398E" w:rsidRDefault="008407FE" w:rsidP="00231262">
            <w:pPr>
              <w:pStyle w:val="TableParagraph"/>
              <w:ind w:right="113"/>
              <w:jc w:val="center"/>
              <w:rPr>
                <w:rFonts w:asciiTheme="majorBidi" w:hAnsiTheme="majorBidi" w:cstheme="majorBidi"/>
              </w:rPr>
            </w:pPr>
            <w:r w:rsidRPr="0012398E">
              <w:rPr>
                <w:rFonts w:ascii="Arial" w:hAnsi="Arial" w:cs="Arial"/>
                <w:color w:val="000000"/>
              </w:rPr>
              <w:t>484.97</w:t>
            </w:r>
          </w:p>
        </w:tc>
      </w:tr>
    </w:tbl>
    <w:p w14:paraId="68133A56" w14:textId="77777777" w:rsidR="00EA7BC1" w:rsidRPr="00DD0278" w:rsidRDefault="00EA7BC1" w:rsidP="00C05EC5">
      <w:pPr>
        <w:pStyle w:val="Heading4"/>
        <w:spacing w:before="240"/>
        <w:ind w:left="0"/>
        <w:rPr>
          <w:b w:val="0"/>
          <w:bCs w:val="0"/>
          <w:noProof/>
        </w:rPr>
      </w:pPr>
    </w:p>
    <w:p w14:paraId="6BCCCF3A" w14:textId="0F7D6DB5" w:rsidR="00DD0278" w:rsidRDefault="00DD0278" w:rsidP="00DD0278">
      <w:pPr>
        <w:pStyle w:val="Heading4"/>
        <w:jc w:val="both"/>
        <w:rPr>
          <w:lang w:val="en-MY"/>
        </w:rPr>
      </w:pPr>
      <w:r w:rsidRPr="00DD0278">
        <w:rPr>
          <w:noProof/>
        </w:rPr>
        <w:t xml:space="preserve">Figure 2. </w:t>
      </w:r>
      <w:r w:rsidRPr="00DD0278">
        <w:rPr>
          <w:lang w:val="en-MY"/>
        </w:rPr>
        <w:t>Graph of Elongation and Force for Weft Samples</w:t>
      </w:r>
    </w:p>
    <w:p w14:paraId="188B3DC4" w14:textId="77777777" w:rsidR="00DD0278" w:rsidRDefault="00DD0278" w:rsidP="00DD0278">
      <w:pPr>
        <w:pStyle w:val="Heading4"/>
        <w:jc w:val="both"/>
        <w:rPr>
          <w:lang w:val="en-MY"/>
        </w:rPr>
      </w:pPr>
    </w:p>
    <w:p w14:paraId="4EBBF9C2" w14:textId="1C696C68" w:rsidR="00DD0278" w:rsidRPr="00DD0278" w:rsidRDefault="00DD0278" w:rsidP="00DD0278">
      <w:pPr>
        <w:pStyle w:val="Heading4"/>
        <w:jc w:val="both"/>
        <w:rPr>
          <w:noProof/>
        </w:rPr>
      </w:pPr>
      <w:r>
        <w:rPr>
          <w:noProof/>
        </w:rPr>
        <w:drawing>
          <wp:inline distT="0" distB="0" distL="0" distR="0" wp14:anchorId="13709EF6" wp14:editId="50CBFD65">
            <wp:extent cx="3888000" cy="2315958"/>
            <wp:effectExtent l="0" t="0" r="0" b="8255"/>
            <wp:docPr id="1471603677" name="Picture 17" descr="A graph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03677" name="Picture 17" descr="A graph of different types of data&#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88000" cy="2315958"/>
                    </a:xfrm>
                    <a:prstGeom prst="rect">
                      <a:avLst/>
                    </a:prstGeom>
                  </pic:spPr>
                </pic:pic>
              </a:graphicData>
            </a:graphic>
          </wp:inline>
        </w:drawing>
      </w:r>
    </w:p>
    <w:p w14:paraId="2ECDA5B2" w14:textId="77777777" w:rsidR="008407FE" w:rsidRPr="00271032" w:rsidRDefault="008407FE" w:rsidP="008407FE">
      <w:pPr>
        <w:pStyle w:val="Heading4"/>
        <w:ind w:left="0"/>
        <w:rPr>
          <w:b w:val="0"/>
          <w:bCs w:val="0"/>
          <w:noProof/>
        </w:rPr>
      </w:pPr>
    </w:p>
    <w:p w14:paraId="2E05B9CF" w14:textId="5FAA3F06" w:rsidR="008407FE" w:rsidRDefault="00DD0278" w:rsidP="00DD0278">
      <w:pPr>
        <w:pStyle w:val="Heading4"/>
        <w:jc w:val="both"/>
        <w:rPr>
          <w:b w:val="0"/>
          <w:bCs w:val="0"/>
          <w:noProof/>
          <w:sz w:val="24"/>
          <w:szCs w:val="24"/>
          <w:lang w:val="en-MY"/>
        </w:rPr>
      </w:pPr>
      <w:r w:rsidRPr="00DD0278">
        <w:rPr>
          <w:b w:val="0"/>
          <w:bCs w:val="0"/>
          <w:noProof/>
          <w:sz w:val="24"/>
          <w:szCs w:val="24"/>
          <w:lang w:val="en-MY"/>
        </w:rPr>
        <w:t>Table 10 and graph above show weft tensile tests. The results show how the different weaves and materials (Kenaf yarn and plastic strips) affect the fabric’s stretch (elongation) and strength (force to break). The control sample, made only of Kenaf yarn, had a low stretch of 4.13% but was able to withstand a high force before breaking at 372.98 N. It means that Kenaf</w:t>
      </w:r>
      <w:r>
        <w:rPr>
          <w:b w:val="0"/>
          <w:bCs w:val="0"/>
          <w:noProof/>
          <w:sz w:val="24"/>
          <w:szCs w:val="24"/>
          <w:lang w:val="en-MY"/>
        </w:rPr>
        <w:t xml:space="preserve"> </w:t>
      </w:r>
      <w:r w:rsidRPr="00DD0278">
        <w:rPr>
          <w:b w:val="0"/>
          <w:bCs w:val="0"/>
          <w:noProof/>
          <w:sz w:val="24"/>
          <w:szCs w:val="24"/>
          <w:lang w:val="en-MY"/>
        </w:rPr>
        <w:t>yarn is strong and doesn't stretch much. The plain weave that combines Kenaf yarn with plastic bottle strips had a much higher stretch of 76.57%, though it could handle a little less force at 352.81 N. The presence of plastic strips makes the fabric more elastic, while it is a little weaker compared to the Kenaf-only fabric.</w:t>
      </w:r>
    </w:p>
    <w:p w14:paraId="3D58C3E7" w14:textId="77777777" w:rsidR="00DD0278" w:rsidRDefault="00DD0278" w:rsidP="00DD0278">
      <w:pPr>
        <w:pStyle w:val="Heading4"/>
        <w:jc w:val="both"/>
        <w:rPr>
          <w:b w:val="0"/>
          <w:bCs w:val="0"/>
          <w:noProof/>
          <w:sz w:val="24"/>
          <w:szCs w:val="24"/>
          <w:lang w:val="en-MY"/>
        </w:rPr>
      </w:pPr>
    </w:p>
    <w:p w14:paraId="360AE20A" w14:textId="28D80976" w:rsidR="00DD0278" w:rsidRPr="00EE5609" w:rsidRDefault="00DD0278" w:rsidP="00EE5609">
      <w:pPr>
        <w:pStyle w:val="Heading4"/>
        <w:jc w:val="both"/>
        <w:rPr>
          <w:b w:val="0"/>
          <w:bCs w:val="0"/>
          <w:noProof/>
          <w:sz w:val="24"/>
          <w:szCs w:val="24"/>
          <w:lang w:val="en-MY"/>
        </w:rPr>
      </w:pPr>
      <w:r w:rsidRPr="00DD0278">
        <w:rPr>
          <w:b w:val="0"/>
          <w:bCs w:val="0"/>
          <w:noProof/>
          <w:sz w:val="24"/>
          <w:szCs w:val="24"/>
          <w:lang w:val="en-MY"/>
        </w:rPr>
        <w:t>Next the twill 2/2 structure also showed high stretch, 75.72%, with a lower force, 300.47 N, compared to the control sample. This pattern also allows the fabric to stretch but makes it weaker in strength because of the plastic strips. The twill 3/1 structure, having longer floats, gave the maximum force to break of 484.97 N, though the percentage of its stretch was slightly lower than the others, at 74.72%. The longer floats make this fabric stronger, but the plastic strips don't stretch as much as Kenaf yarn. In other words, plastic strips added to the weave make it more stretchy but weaker in the sense of the force required to break it. The strongest turns out to be the twill 3/1 with the longest floats, while the plain and twill 2/2 are more stretchy yet less strong.</w:t>
      </w:r>
    </w:p>
    <w:p w14:paraId="234D3906" w14:textId="77777777" w:rsidR="00DD0278" w:rsidRDefault="00DD0278" w:rsidP="00DD0278">
      <w:pPr>
        <w:pStyle w:val="Heading4"/>
        <w:jc w:val="both"/>
        <w:rPr>
          <w:noProof/>
          <w:lang w:val="en-MY"/>
        </w:rPr>
      </w:pPr>
    </w:p>
    <w:p w14:paraId="41922DD0" w14:textId="2EB8278A" w:rsidR="00DD0278" w:rsidRDefault="00DD0278" w:rsidP="00DD0278">
      <w:pPr>
        <w:pStyle w:val="Heading4"/>
        <w:jc w:val="both"/>
        <w:rPr>
          <w:rFonts w:asciiTheme="majorBidi" w:hAnsiTheme="majorBidi"/>
          <w:lang w:val="en-MY"/>
        </w:rPr>
      </w:pPr>
      <w:r w:rsidRPr="008407FE">
        <w:rPr>
          <w:rFonts w:asciiTheme="majorBidi" w:hAnsiTheme="majorBidi"/>
          <w:lang w:val="en-MY"/>
        </w:rPr>
        <w:t>W</w:t>
      </w:r>
      <w:r>
        <w:rPr>
          <w:rFonts w:asciiTheme="majorBidi" w:hAnsiTheme="majorBidi"/>
          <w:lang w:val="en-MY"/>
        </w:rPr>
        <w:t>arp</w:t>
      </w:r>
      <w:r w:rsidRPr="008407FE">
        <w:rPr>
          <w:rFonts w:asciiTheme="majorBidi" w:hAnsiTheme="majorBidi"/>
          <w:lang w:val="en-MY"/>
        </w:rPr>
        <w:t xml:space="preserve"> </w:t>
      </w:r>
      <w:r w:rsidRPr="00DD0278">
        <w:rPr>
          <w:rFonts w:asciiTheme="majorBidi" w:hAnsiTheme="majorBidi"/>
          <w:lang w:val="en-MY"/>
        </w:rPr>
        <w:t xml:space="preserve">Tensile Testing </w:t>
      </w:r>
    </w:p>
    <w:p w14:paraId="1FF44E25" w14:textId="77777777" w:rsidR="00DD0278" w:rsidRDefault="00DD0278" w:rsidP="00DD0278">
      <w:pPr>
        <w:pStyle w:val="Heading4"/>
        <w:jc w:val="both"/>
        <w:rPr>
          <w:b w:val="0"/>
          <w:bCs w:val="0"/>
          <w:sz w:val="24"/>
          <w:szCs w:val="24"/>
        </w:rPr>
      </w:pPr>
    </w:p>
    <w:p w14:paraId="7A66A326" w14:textId="7BC78B84" w:rsidR="00DD0278" w:rsidRDefault="00DD0278" w:rsidP="00DD0278">
      <w:pPr>
        <w:pStyle w:val="Heading4"/>
        <w:rPr>
          <w:rFonts w:asciiTheme="majorBidi" w:hAnsiTheme="majorBidi" w:cstheme="majorBidi"/>
          <w:lang w:val="en-MY"/>
        </w:rPr>
      </w:pPr>
      <w:r w:rsidRPr="0012215A">
        <w:rPr>
          <w:color w:val="000000" w:themeColor="text1"/>
        </w:rPr>
        <w:t xml:space="preserve">Table </w:t>
      </w:r>
      <w:r>
        <w:rPr>
          <w:color w:val="000000" w:themeColor="text1"/>
        </w:rPr>
        <w:t>11</w:t>
      </w:r>
      <w:r w:rsidRPr="0012215A">
        <w:rPr>
          <w:color w:val="000000" w:themeColor="text1"/>
        </w:rPr>
        <w:t xml:space="preserve">. </w:t>
      </w:r>
      <w:r w:rsidRPr="008407FE">
        <w:rPr>
          <w:rFonts w:asciiTheme="majorBidi" w:hAnsiTheme="majorBidi" w:cstheme="majorBidi"/>
          <w:lang w:val="en-MY"/>
        </w:rPr>
        <w:t>Tensile</w:t>
      </w:r>
      <w:r w:rsidRPr="00DD0278">
        <w:rPr>
          <w:rFonts w:asciiTheme="majorBidi" w:hAnsiTheme="majorBidi" w:cstheme="majorBidi"/>
          <w:lang w:val="en-MY"/>
        </w:rPr>
        <w:t xml:space="preserve"> Properties of Warp Samples: Elongation and Force Measurements</w:t>
      </w:r>
    </w:p>
    <w:p w14:paraId="4E8DF478" w14:textId="77777777" w:rsidR="00DD0278" w:rsidRPr="00271032" w:rsidRDefault="00DD0278" w:rsidP="00DD0278">
      <w:pPr>
        <w:pStyle w:val="Heading4"/>
        <w:rPr>
          <w:noProof/>
        </w:rPr>
      </w:pPr>
    </w:p>
    <w:tbl>
      <w:tblPr>
        <w:tblW w:w="0" w:type="auto"/>
        <w:tblInd w:w="129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06"/>
        <w:gridCol w:w="2982"/>
        <w:gridCol w:w="2119"/>
      </w:tblGrid>
      <w:tr w:rsidR="00DD0278" w:rsidRPr="0012398E" w14:paraId="622F4F8C" w14:textId="77777777" w:rsidTr="00231262">
        <w:trPr>
          <w:trHeight w:val="375"/>
        </w:trPr>
        <w:tc>
          <w:tcPr>
            <w:tcW w:w="2106" w:type="dxa"/>
            <w:tcBorders>
              <w:top w:val="single" w:sz="4" w:space="0" w:color="auto"/>
              <w:bottom w:val="single" w:sz="4" w:space="0" w:color="auto"/>
            </w:tcBorders>
          </w:tcPr>
          <w:p w14:paraId="7139B2C8" w14:textId="77777777" w:rsidR="00DD0278" w:rsidRPr="0012398E" w:rsidRDefault="00DD0278" w:rsidP="00231262">
            <w:pPr>
              <w:pStyle w:val="TableParagraph"/>
              <w:spacing w:before="60"/>
              <w:ind w:left="117"/>
              <w:jc w:val="center"/>
              <w:rPr>
                <w:rFonts w:asciiTheme="majorBidi" w:hAnsiTheme="majorBidi" w:cstheme="majorBidi"/>
              </w:rPr>
            </w:pPr>
            <w:r w:rsidRPr="0012398E">
              <w:rPr>
                <w:rFonts w:asciiTheme="majorBidi" w:hAnsiTheme="majorBidi" w:cstheme="majorBidi"/>
                <w:spacing w:val="-2"/>
              </w:rPr>
              <w:t>Sample</w:t>
            </w:r>
          </w:p>
        </w:tc>
        <w:tc>
          <w:tcPr>
            <w:tcW w:w="2982" w:type="dxa"/>
            <w:tcBorders>
              <w:top w:val="single" w:sz="4" w:space="0" w:color="auto"/>
              <w:bottom w:val="single" w:sz="4" w:space="0" w:color="auto"/>
            </w:tcBorders>
          </w:tcPr>
          <w:p w14:paraId="4D8C88DC" w14:textId="77777777" w:rsidR="00DD0278" w:rsidRPr="0012398E" w:rsidRDefault="00DD0278" w:rsidP="00231262">
            <w:pPr>
              <w:pStyle w:val="TableParagraph"/>
              <w:spacing w:before="60"/>
              <w:ind w:left="303"/>
              <w:jc w:val="center"/>
              <w:rPr>
                <w:rFonts w:asciiTheme="majorBidi" w:hAnsiTheme="majorBidi" w:cstheme="majorBidi"/>
              </w:rPr>
            </w:pPr>
            <w:r w:rsidRPr="0012398E">
              <w:rPr>
                <w:rFonts w:ascii="Arial" w:hAnsi="Arial" w:cs="Arial"/>
                <w:color w:val="000000"/>
              </w:rPr>
              <w:t>Average Elongation (%)</w:t>
            </w:r>
          </w:p>
        </w:tc>
        <w:tc>
          <w:tcPr>
            <w:tcW w:w="2119" w:type="dxa"/>
            <w:tcBorders>
              <w:top w:val="single" w:sz="4" w:space="0" w:color="auto"/>
              <w:bottom w:val="single" w:sz="4" w:space="0" w:color="auto"/>
            </w:tcBorders>
          </w:tcPr>
          <w:p w14:paraId="236B3079" w14:textId="77777777" w:rsidR="00DD0278" w:rsidRPr="0012398E" w:rsidRDefault="00DD0278" w:rsidP="00231262">
            <w:pPr>
              <w:pStyle w:val="TableParagraph"/>
              <w:spacing w:before="60"/>
              <w:ind w:left="1" w:right="113"/>
              <w:jc w:val="center"/>
              <w:rPr>
                <w:rFonts w:asciiTheme="majorBidi" w:hAnsiTheme="majorBidi" w:cstheme="majorBidi"/>
              </w:rPr>
            </w:pPr>
            <w:r w:rsidRPr="0012398E">
              <w:rPr>
                <w:rFonts w:ascii="Arial" w:hAnsi="Arial" w:cs="Arial"/>
                <w:color w:val="000000"/>
              </w:rPr>
              <w:t>Average Force (N)</w:t>
            </w:r>
          </w:p>
        </w:tc>
      </w:tr>
      <w:tr w:rsidR="00DD0278" w:rsidRPr="0012398E" w14:paraId="1A0D3A36" w14:textId="77777777" w:rsidTr="00231262">
        <w:trPr>
          <w:trHeight w:val="375"/>
        </w:trPr>
        <w:tc>
          <w:tcPr>
            <w:tcW w:w="2106" w:type="dxa"/>
            <w:tcBorders>
              <w:top w:val="single" w:sz="4" w:space="0" w:color="auto"/>
            </w:tcBorders>
          </w:tcPr>
          <w:p w14:paraId="4C0B9389" w14:textId="77777777" w:rsidR="00DD0278" w:rsidRPr="0012398E" w:rsidRDefault="00DD0278" w:rsidP="00231262">
            <w:pPr>
              <w:pStyle w:val="TableParagraph"/>
              <w:spacing w:before="59"/>
              <w:ind w:left="117"/>
              <w:jc w:val="center"/>
              <w:rPr>
                <w:rFonts w:asciiTheme="majorBidi" w:hAnsiTheme="majorBidi" w:cstheme="majorBidi"/>
              </w:rPr>
            </w:pPr>
            <w:r w:rsidRPr="0012398E">
              <w:rPr>
                <w:rFonts w:asciiTheme="majorBidi" w:hAnsiTheme="majorBidi" w:cstheme="majorBidi"/>
                <w:spacing w:val="-4"/>
              </w:rPr>
              <w:t>Control Sample</w:t>
            </w:r>
          </w:p>
        </w:tc>
        <w:tc>
          <w:tcPr>
            <w:tcW w:w="2982" w:type="dxa"/>
            <w:tcBorders>
              <w:top w:val="single" w:sz="4" w:space="0" w:color="auto"/>
            </w:tcBorders>
          </w:tcPr>
          <w:p w14:paraId="7327DB43" w14:textId="77777777" w:rsidR="00DD0278" w:rsidRPr="0012398E" w:rsidRDefault="00DD0278" w:rsidP="00231262">
            <w:pPr>
              <w:pStyle w:val="TableParagraph"/>
              <w:spacing w:before="59"/>
              <w:ind w:left="303"/>
              <w:jc w:val="center"/>
              <w:rPr>
                <w:rFonts w:asciiTheme="majorBidi" w:hAnsiTheme="majorBidi" w:cstheme="majorBidi"/>
              </w:rPr>
            </w:pPr>
            <w:r w:rsidRPr="0012398E">
              <w:rPr>
                <w:rFonts w:ascii="Arial" w:hAnsi="Arial" w:cs="Arial"/>
                <w:color w:val="000000"/>
              </w:rPr>
              <w:t>8.286</w:t>
            </w:r>
          </w:p>
        </w:tc>
        <w:tc>
          <w:tcPr>
            <w:tcW w:w="2119" w:type="dxa"/>
            <w:tcBorders>
              <w:top w:val="single" w:sz="4" w:space="0" w:color="auto"/>
            </w:tcBorders>
          </w:tcPr>
          <w:p w14:paraId="5B139A24" w14:textId="77777777" w:rsidR="00DD0278" w:rsidRPr="0012398E" w:rsidRDefault="00DD0278" w:rsidP="00231262">
            <w:pPr>
              <w:pStyle w:val="TableParagraph"/>
              <w:spacing w:before="59"/>
              <w:ind w:right="113"/>
              <w:jc w:val="center"/>
              <w:rPr>
                <w:rFonts w:asciiTheme="majorBidi" w:hAnsiTheme="majorBidi" w:cstheme="majorBidi"/>
              </w:rPr>
            </w:pPr>
            <w:r w:rsidRPr="0012398E">
              <w:rPr>
                <w:rFonts w:ascii="Arial" w:hAnsi="Arial" w:cs="Arial"/>
                <w:color w:val="000000"/>
              </w:rPr>
              <w:t>1243.09</w:t>
            </w:r>
          </w:p>
        </w:tc>
      </w:tr>
      <w:tr w:rsidR="00DD0278" w:rsidRPr="0012398E" w14:paraId="04901D50" w14:textId="77777777" w:rsidTr="00231262">
        <w:trPr>
          <w:trHeight w:val="372"/>
        </w:trPr>
        <w:tc>
          <w:tcPr>
            <w:tcW w:w="2106" w:type="dxa"/>
          </w:tcPr>
          <w:p w14:paraId="087EE903" w14:textId="77777777" w:rsidR="00DD0278" w:rsidRPr="0012398E" w:rsidRDefault="00DD0278" w:rsidP="00231262">
            <w:pPr>
              <w:pStyle w:val="TableParagraph"/>
              <w:spacing w:before="54"/>
              <w:ind w:left="117"/>
              <w:jc w:val="center"/>
              <w:rPr>
                <w:rFonts w:asciiTheme="majorBidi" w:hAnsiTheme="majorBidi" w:cstheme="majorBidi"/>
              </w:rPr>
            </w:pPr>
            <w:r w:rsidRPr="0012398E">
              <w:rPr>
                <w:rFonts w:asciiTheme="majorBidi" w:hAnsiTheme="majorBidi" w:cstheme="majorBidi"/>
              </w:rPr>
              <w:t>Plain</w:t>
            </w:r>
          </w:p>
        </w:tc>
        <w:tc>
          <w:tcPr>
            <w:tcW w:w="2982" w:type="dxa"/>
          </w:tcPr>
          <w:p w14:paraId="07BDBED5" w14:textId="77777777" w:rsidR="00DD0278" w:rsidRPr="0012398E" w:rsidRDefault="00DD0278" w:rsidP="00231262">
            <w:pPr>
              <w:pStyle w:val="TableParagraph"/>
              <w:spacing w:before="54"/>
              <w:ind w:left="303"/>
              <w:jc w:val="center"/>
              <w:rPr>
                <w:rFonts w:asciiTheme="majorBidi" w:hAnsiTheme="majorBidi" w:cstheme="majorBidi"/>
              </w:rPr>
            </w:pPr>
            <w:r w:rsidRPr="0012398E">
              <w:rPr>
                <w:rFonts w:ascii="Arial" w:hAnsi="Arial" w:cs="Arial"/>
                <w:color w:val="000000"/>
              </w:rPr>
              <w:t>10.29</w:t>
            </w:r>
          </w:p>
        </w:tc>
        <w:tc>
          <w:tcPr>
            <w:tcW w:w="2119" w:type="dxa"/>
          </w:tcPr>
          <w:p w14:paraId="154EA156" w14:textId="77777777" w:rsidR="00DD0278" w:rsidRPr="0012398E" w:rsidRDefault="00DD0278" w:rsidP="00231262">
            <w:pPr>
              <w:pStyle w:val="TableParagraph"/>
              <w:spacing w:before="54"/>
              <w:ind w:right="113"/>
              <w:jc w:val="center"/>
              <w:rPr>
                <w:rFonts w:asciiTheme="majorBidi" w:hAnsiTheme="majorBidi" w:cstheme="majorBidi"/>
              </w:rPr>
            </w:pPr>
            <w:r w:rsidRPr="0012398E">
              <w:rPr>
                <w:rFonts w:ascii="Arial" w:hAnsi="Arial" w:cs="Arial"/>
                <w:color w:val="000000"/>
              </w:rPr>
              <w:t>1515.39</w:t>
            </w:r>
          </w:p>
        </w:tc>
      </w:tr>
      <w:tr w:rsidR="00DD0278" w:rsidRPr="0012398E" w14:paraId="354F1F26" w14:textId="77777777" w:rsidTr="00231262">
        <w:trPr>
          <w:trHeight w:val="375"/>
        </w:trPr>
        <w:tc>
          <w:tcPr>
            <w:tcW w:w="2106" w:type="dxa"/>
          </w:tcPr>
          <w:p w14:paraId="27C13AF7" w14:textId="77777777" w:rsidR="00DD0278" w:rsidRPr="0012398E" w:rsidRDefault="00DD0278" w:rsidP="00231262">
            <w:pPr>
              <w:pStyle w:val="TableParagraph"/>
              <w:ind w:left="117"/>
              <w:jc w:val="center"/>
              <w:rPr>
                <w:rFonts w:asciiTheme="majorBidi" w:hAnsiTheme="majorBidi" w:cstheme="majorBidi"/>
              </w:rPr>
            </w:pPr>
            <w:r w:rsidRPr="0012398E">
              <w:rPr>
                <w:rFonts w:asciiTheme="majorBidi" w:hAnsiTheme="majorBidi" w:cstheme="majorBidi"/>
              </w:rPr>
              <w:t>Twill 2/2</w:t>
            </w:r>
          </w:p>
        </w:tc>
        <w:tc>
          <w:tcPr>
            <w:tcW w:w="2982" w:type="dxa"/>
          </w:tcPr>
          <w:p w14:paraId="3AFFD259" w14:textId="77777777" w:rsidR="00DD0278" w:rsidRPr="0012398E" w:rsidRDefault="00DD0278" w:rsidP="00231262">
            <w:pPr>
              <w:pStyle w:val="TableParagraph"/>
              <w:ind w:left="303"/>
              <w:jc w:val="center"/>
              <w:rPr>
                <w:rFonts w:asciiTheme="majorBidi" w:hAnsiTheme="majorBidi" w:cstheme="majorBidi"/>
              </w:rPr>
            </w:pPr>
            <w:r w:rsidRPr="0012398E">
              <w:rPr>
                <w:rFonts w:ascii="Arial" w:hAnsi="Arial" w:cs="Arial"/>
                <w:color w:val="000000"/>
              </w:rPr>
              <w:t>9</w:t>
            </w:r>
          </w:p>
        </w:tc>
        <w:tc>
          <w:tcPr>
            <w:tcW w:w="2119" w:type="dxa"/>
          </w:tcPr>
          <w:p w14:paraId="03357827" w14:textId="77777777" w:rsidR="00DD0278" w:rsidRPr="0012398E" w:rsidRDefault="00DD0278" w:rsidP="00231262">
            <w:pPr>
              <w:pStyle w:val="TableParagraph"/>
              <w:ind w:right="113"/>
              <w:jc w:val="center"/>
              <w:rPr>
                <w:rFonts w:asciiTheme="majorBidi" w:hAnsiTheme="majorBidi" w:cstheme="majorBidi"/>
              </w:rPr>
            </w:pPr>
            <w:r w:rsidRPr="0012398E">
              <w:rPr>
                <w:rFonts w:ascii="Arial" w:hAnsi="Arial" w:cs="Arial"/>
                <w:color w:val="000000"/>
              </w:rPr>
              <w:t>1604.83</w:t>
            </w:r>
          </w:p>
        </w:tc>
      </w:tr>
      <w:tr w:rsidR="00DD0278" w:rsidRPr="0012398E" w14:paraId="6D264DB2" w14:textId="77777777" w:rsidTr="00231262">
        <w:trPr>
          <w:trHeight w:val="367"/>
        </w:trPr>
        <w:tc>
          <w:tcPr>
            <w:tcW w:w="2106" w:type="dxa"/>
          </w:tcPr>
          <w:p w14:paraId="376ACA60" w14:textId="77777777" w:rsidR="00DD0278" w:rsidRPr="0012398E" w:rsidRDefault="00DD0278" w:rsidP="00231262">
            <w:pPr>
              <w:pStyle w:val="TableParagraph"/>
              <w:ind w:left="117"/>
              <w:jc w:val="center"/>
              <w:rPr>
                <w:rFonts w:asciiTheme="majorBidi" w:hAnsiTheme="majorBidi" w:cstheme="majorBidi"/>
              </w:rPr>
            </w:pPr>
            <w:r w:rsidRPr="0012398E">
              <w:rPr>
                <w:rFonts w:asciiTheme="majorBidi" w:hAnsiTheme="majorBidi" w:cstheme="majorBidi"/>
              </w:rPr>
              <w:t>Twill 3/1</w:t>
            </w:r>
          </w:p>
        </w:tc>
        <w:tc>
          <w:tcPr>
            <w:tcW w:w="2982" w:type="dxa"/>
          </w:tcPr>
          <w:p w14:paraId="16E29FFE" w14:textId="77777777" w:rsidR="00DD0278" w:rsidRPr="0012398E" w:rsidRDefault="00DD0278" w:rsidP="00231262">
            <w:pPr>
              <w:pStyle w:val="TableParagraph"/>
              <w:ind w:left="303"/>
              <w:jc w:val="center"/>
              <w:rPr>
                <w:rFonts w:asciiTheme="majorBidi" w:hAnsiTheme="majorBidi" w:cstheme="majorBidi"/>
              </w:rPr>
            </w:pPr>
            <w:r w:rsidRPr="0012398E">
              <w:rPr>
                <w:rFonts w:ascii="Arial" w:hAnsi="Arial" w:cs="Arial"/>
                <w:color w:val="000000"/>
              </w:rPr>
              <w:t>7.42</w:t>
            </w:r>
          </w:p>
        </w:tc>
        <w:tc>
          <w:tcPr>
            <w:tcW w:w="2119" w:type="dxa"/>
          </w:tcPr>
          <w:p w14:paraId="0F2081F5" w14:textId="77777777" w:rsidR="00DD0278" w:rsidRPr="0012398E" w:rsidRDefault="00DD0278" w:rsidP="00231262">
            <w:pPr>
              <w:pStyle w:val="TableParagraph"/>
              <w:ind w:right="113"/>
              <w:jc w:val="center"/>
              <w:rPr>
                <w:rFonts w:asciiTheme="majorBidi" w:hAnsiTheme="majorBidi" w:cstheme="majorBidi"/>
              </w:rPr>
            </w:pPr>
            <w:r w:rsidRPr="0012398E">
              <w:rPr>
                <w:rFonts w:ascii="Arial" w:hAnsi="Arial" w:cs="Arial"/>
                <w:color w:val="000000"/>
              </w:rPr>
              <w:t>1828.81</w:t>
            </w:r>
          </w:p>
        </w:tc>
      </w:tr>
    </w:tbl>
    <w:p w14:paraId="6348E20F" w14:textId="77777777" w:rsidR="00EA7BC1" w:rsidRPr="00DD0278" w:rsidRDefault="00EA7BC1" w:rsidP="00C05EC5">
      <w:pPr>
        <w:pStyle w:val="Heading4"/>
        <w:spacing w:before="240"/>
        <w:ind w:left="0"/>
        <w:rPr>
          <w:b w:val="0"/>
          <w:bCs w:val="0"/>
          <w:noProof/>
        </w:rPr>
      </w:pPr>
    </w:p>
    <w:p w14:paraId="26147A32" w14:textId="5198A94B" w:rsidR="00DD0278" w:rsidRDefault="00DD0278" w:rsidP="00DD0278">
      <w:pPr>
        <w:pStyle w:val="Heading4"/>
        <w:jc w:val="both"/>
        <w:rPr>
          <w:lang w:val="en-MY"/>
        </w:rPr>
      </w:pPr>
      <w:r w:rsidRPr="00DD0278">
        <w:rPr>
          <w:noProof/>
        </w:rPr>
        <w:t xml:space="preserve">Figure </w:t>
      </w:r>
      <w:r>
        <w:rPr>
          <w:noProof/>
        </w:rPr>
        <w:t>3</w:t>
      </w:r>
      <w:r w:rsidRPr="00DD0278">
        <w:rPr>
          <w:noProof/>
        </w:rPr>
        <w:t xml:space="preserve">. </w:t>
      </w:r>
      <w:r w:rsidRPr="00DD0278">
        <w:rPr>
          <w:lang w:val="en-MY"/>
        </w:rPr>
        <w:t>Graph of Elongation and Force for W</w:t>
      </w:r>
      <w:r>
        <w:rPr>
          <w:lang w:val="en-MY"/>
        </w:rPr>
        <w:t>arp</w:t>
      </w:r>
      <w:r w:rsidRPr="00DD0278">
        <w:rPr>
          <w:lang w:val="en-MY"/>
        </w:rPr>
        <w:t xml:space="preserve"> Samples</w:t>
      </w:r>
    </w:p>
    <w:p w14:paraId="7AA09EE9" w14:textId="77777777" w:rsidR="00DD0278" w:rsidRDefault="00DD0278" w:rsidP="00DD0278">
      <w:pPr>
        <w:pStyle w:val="Heading4"/>
        <w:jc w:val="both"/>
        <w:rPr>
          <w:lang w:val="en-MY"/>
        </w:rPr>
      </w:pPr>
    </w:p>
    <w:p w14:paraId="7EFD4D2C" w14:textId="5B707863" w:rsidR="00DD0278" w:rsidRPr="00DD0278" w:rsidRDefault="00DD0278" w:rsidP="00DD0278">
      <w:pPr>
        <w:pStyle w:val="Heading4"/>
        <w:jc w:val="both"/>
        <w:rPr>
          <w:noProof/>
        </w:rPr>
      </w:pPr>
      <w:r>
        <w:rPr>
          <w:noProof/>
        </w:rPr>
        <w:drawing>
          <wp:inline distT="0" distB="0" distL="0" distR="0" wp14:anchorId="04C74D94" wp14:editId="723405B6">
            <wp:extent cx="3888000" cy="2335622"/>
            <wp:effectExtent l="0" t="0" r="0" b="7620"/>
            <wp:docPr id="1255438298" name="Picture 18" descr="A graph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38298" name="Picture 18" descr="A graph of different types of data&#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88000" cy="2335622"/>
                    </a:xfrm>
                    <a:prstGeom prst="rect">
                      <a:avLst/>
                    </a:prstGeom>
                  </pic:spPr>
                </pic:pic>
              </a:graphicData>
            </a:graphic>
          </wp:inline>
        </w:drawing>
      </w:r>
    </w:p>
    <w:p w14:paraId="56868CFD" w14:textId="77777777" w:rsidR="00DD0278" w:rsidRPr="00271032" w:rsidRDefault="00DD0278" w:rsidP="00DD0278">
      <w:pPr>
        <w:pStyle w:val="Heading4"/>
        <w:ind w:left="0"/>
        <w:rPr>
          <w:b w:val="0"/>
          <w:bCs w:val="0"/>
          <w:noProof/>
        </w:rPr>
      </w:pPr>
    </w:p>
    <w:p w14:paraId="32B3D6F4" w14:textId="77777777" w:rsidR="00DD0278" w:rsidRDefault="00DD0278" w:rsidP="00DD0278">
      <w:pPr>
        <w:pStyle w:val="Heading4"/>
        <w:jc w:val="both"/>
        <w:rPr>
          <w:b w:val="0"/>
          <w:bCs w:val="0"/>
          <w:noProof/>
          <w:sz w:val="24"/>
          <w:szCs w:val="24"/>
          <w:lang w:val="en-MY"/>
        </w:rPr>
      </w:pPr>
      <w:r w:rsidRPr="00DD0278">
        <w:rPr>
          <w:b w:val="0"/>
          <w:bCs w:val="0"/>
          <w:noProof/>
          <w:sz w:val="24"/>
          <w:szCs w:val="24"/>
          <w:lang w:val="en-MY"/>
        </w:rPr>
        <w:t>Table 11 and graph above show warp tensile tests. The results show how the different weaves and materials (Kenaf yarn and plastic strips) affect the fabric’s stretch (elongation) and strength (force to break). The control sample, made from Kenaf yarn for both warp and weft, had an average elongation of 8.286% and a force resistance of 1243.09 N. Kenaf yarn provides a balance in stretch and strength with its moderate elongation and solid force resistance. The plain weave made of Kenaf yarn in the warp and plastic strips in the weft had an average elongation of 10.29% and a force resistance of 1515.39 N. The balanced structure of the plain weave allows it to have higher elongation, while the kenaf yarn contributes to good force resistance.</w:t>
      </w:r>
      <w:r>
        <w:rPr>
          <w:b w:val="0"/>
          <w:bCs w:val="0"/>
          <w:noProof/>
          <w:sz w:val="24"/>
          <w:szCs w:val="24"/>
          <w:lang w:val="en-MY"/>
        </w:rPr>
        <w:t xml:space="preserve"> </w:t>
      </w:r>
    </w:p>
    <w:p w14:paraId="0C0BF5E2" w14:textId="77777777" w:rsidR="00DD0278" w:rsidRDefault="00DD0278" w:rsidP="00DD0278">
      <w:pPr>
        <w:pStyle w:val="Heading4"/>
        <w:jc w:val="both"/>
        <w:rPr>
          <w:b w:val="0"/>
          <w:bCs w:val="0"/>
          <w:noProof/>
          <w:sz w:val="24"/>
          <w:szCs w:val="24"/>
          <w:lang w:val="en-MY"/>
        </w:rPr>
      </w:pPr>
    </w:p>
    <w:p w14:paraId="41F8E9DA" w14:textId="09CD7AAD" w:rsidR="00EE5609" w:rsidRPr="00B40983" w:rsidRDefault="00DD0278" w:rsidP="00B40983">
      <w:pPr>
        <w:pStyle w:val="Heading4"/>
        <w:jc w:val="both"/>
        <w:rPr>
          <w:b w:val="0"/>
          <w:bCs w:val="0"/>
          <w:noProof/>
          <w:sz w:val="24"/>
          <w:szCs w:val="24"/>
          <w:lang w:val="en-MY"/>
        </w:rPr>
      </w:pPr>
      <w:r w:rsidRPr="00DD0278">
        <w:rPr>
          <w:b w:val="0"/>
          <w:bCs w:val="0"/>
          <w:noProof/>
          <w:sz w:val="24"/>
          <w:szCs w:val="24"/>
          <w:lang w:val="en-MY"/>
        </w:rPr>
        <w:t>In the 2/2 twill structure, Kenaf yarn in the warp shows an elongation of 9% and a force resistance of 1604.83 N. The diagonal pattern this weave presents reduces its elongation slightly but improves the fabric's strength. The twill 3/1 structure with Kenaf yarn in the warp showed a minimum</w:t>
      </w:r>
      <w:r>
        <w:rPr>
          <w:b w:val="0"/>
          <w:bCs w:val="0"/>
          <w:noProof/>
          <w:sz w:val="24"/>
          <w:szCs w:val="24"/>
          <w:lang w:val="en-MY"/>
        </w:rPr>
        <w:t xml:space="preserve"> </w:t>
      </w:r>
      <w:r w:rsidRPr="00DD0278">
        <w:rPr>
          <w:b w:val="0"/>
          <w:bCs w:val="0"/>
          <w:noProof/>
          <w:sz w:val="24"/>
          <w:szCs w:val="24"/>
          <w:lang w:val="en-MY"/>
        </w:rPr>
        <w:t>elongation of 7.42%. It showed the maximum force resistance with a value of 1828.81 N. The longer float lengths in this weave make it less stretchy but much stronger. In conclusion, the Kenaf yarn in each structure's warp balances the yarn's percentage elongation and strength. The plain weaves have higher elongation, while the twill weaves—3/1, in particular-offer a greater resistance to force with less elongation.</w:t>
      </w:r>
    </w:p>
    <w:p w14:paraId="3D8D99CD" w14:textId="77777777" w:rsidR="00DD0278" w:rsidRPr="008A3BFC" w:rsidRDefault="00DD0278" w:rsidP="00DD0278">
      <w:pPr>
        <w:pStyle w:val="Heading4"/>
        <w:jc w:val="both"/>
        <w:rPr>
          <w:noProof/>
          <w:lang w:val="en-MY"/>
        </w:rPr>
      </w:pPr>
    </w:p>
    <w:p w14:paraId="5C79F689" w14:textId="41D47393" w:rsidR="00B708FD" w:rsidRPr="00B708FD" w:rsidRDefault="00B708FD" w:rsidP="00B708FD">
      <w:pPr>
        <w:pStyle w:val="Heading4"/>
        <w:rPr>
          <w:noProof/>
        </w:rPr>
      </w:pPr>
      <w:r w:rsidRPr="00B708FD">
        <w:rPr>
          <w:noProof/>
        </w:rPr>
        <w:t>CONCLUSION</w:t>
      </w:r>
    </w:p>
    <w:p w14:paraId="4DF3CA06" w14:textId="77777777" w:rsidR="00B708FD" w:rsidRPr="00B708FD" w:rsidRDefault="00B708FD" w:rsidP="00B708FD">
      <w:pPr>
        <w:pStyle w:val="Heading4"/>
        <w:rPr>
          <w:noProof/>
        </w:rPr>
      </w:pPr>
    </w:p>
    <w:p w14:paraId="385889F1" w14:textId="5A4EB66A" w:rsidR="00D42C23" w:rsidRPr="00D42C23" w:rsidRDefault="00D42C23" w:rsidP="00D42C23">
      <w:pPr>
        <w:pStyle w:val="Heading4"/>
        <w:jc w:val="both"/>
        <w:rPr>
          <w:b w:val="0"/>
          <w:bCs w:val="0"/>
          <w:noProof/>
          <w:sz w:val="24"/>
          <w:szCs w:val="24"/>
          <w:lang w:val="en-MY"/>
        </w:rPr>
      </w:pPr>
      <w:bookmarkStart w:id="6" w:name="_bookmark91"/>
      <w:bookmarkEnd w:id="6"/>
      <w:r w:rsidRPr="00D42C23">
        <w:rPr>
          <w:b w:val="0"/>
          <w:bCs w:val="0"/>
          <w:noProof/>
          <w:sz w:val="24"/>
          <w:szCs w:val="24"/>
          <w:lang w:val="en-MY"/>
        </w:rPr>
        <w:t xml:space="preserve">In conclusion, this study successfully explored the innovative use of plastic bottle waste and kenaf yarn in textile production, focusing on how different weave structures affect fabric properties. The important findings revealed that the selected weave structure significantly influenced the weight, density, thickness, and mechanical properties of the fabrics. The twill 3/1 structure resulted in the heaviest and most compact fabric with maximum strength, whereas the plain weave was the lightest and most suitable for weight-sensitive applications. From the tensile test, it could be concluded that the control sample, pure kenaf yarn, has the highest strength and durability, while the addition of plastic bottle strips makes the fabrics more flexible with less strength. These findings emphasized the importance of the proper selection of weaves that would suit particular applications. </w:t>
      </w:r>
    </w:p>
    <w:p w14:paraId="0B042750" w14:textId="77777777" w:rsidR="00D42C23" w:rsidRPr="00D42C23" w:rsidRDefault="00D42C23" w:rsidP="00D42C23">
      <w:pPr>
        <w:pStyle w:val="Heading4"/>
        <w:jc w:val="both"/>
        <w:rPr>
          <w:b w:val="0"/>
          <w:bCs w:val="0"/>
          <w:noProof/>
          <w:sz w:val="24"/>
          <w:szCs w:val="24"/>
          <w:lang w:val="en-MY"/>
        </w:rPr>
      </w:pPr>
    </w:p>
    <w:p w14:paraId="0851D3AD" w14:textId="31D3683B" w:rsidR="00C91EB6" w:rsidRPr="00D42C23" w:rsidRDefault="00D42C23" w:rsidP="00D42C23">
      <w:pPr>
        <w:pStyle w:val="Heading4"/>
        <w:jc w:val="both"/>
        <w:rPr>
          <w:b w:val="0"/>
          <w:bCs w:val="0"/>
          <w:noProof/>
          <w:sz w:val="24"/>
          <w:szCs w:val="24"/>
          <w:lang w:val="en-MY"/>
        </w:rPr>
      </w:pPr>
      <w:r w:rsidRPr="00D42C23">
        <w:rPr>
          <w:b w:val="0"/>
          <w:bCs w:val="0"/>
          <w:noProof/>
          <w:sz w:val="24"/>
          <w:szCs w:val="24"/>
          <w:lang w:val="en-MY"/>
        </w:rPr>
        <w:t>This research thus found that plastic bottle waste and kenaf yarn together can be used in the development of sustainable and functional textiles. Such use not only addresses the problem of plastic waste but also contributes to developing ecologically acceptable textile materials with a wide range of applications, especially in the production of bags and packaging. It will form a basis for further research in the study of sustainable textile</w:t>
      </w:r>
      <w:r>
        <w:rPr>
          <w:b w:val="0"/>
          <w:bCs w:val="0"/>
          <w:noProof/>
          <w:sz w:val="24"/>
          <w:szCs w:val="24"/>
          <w:lang w:val="en-MY"/>
        </w:rPr>
        <w:t xml:space="preserve"> </w:t>
      </w:r>
      <w:r w:rsidRPr="00D42C23">
        <w:rPr>
          <w:b w:val="0"/>
          <w:bCs w:val="0"/>
          <w:noProof/>
          <w:sz w:val="24"/>
          <w:szCs w:val="24"/>
          <w:lang w:val="en-MY"/>
        </w:rPr>
        <w:t>manufacturing in terms of long-term durability and environmental effects.</w:t>
      </w:r>
    </w:p>
    <w:p w14:paraId="6C94D6D2" w14:textId="77777777" w:rsidR="00D42C23" w:rsidRDefault="00D42C23" w:rsidP="00D42C23">
      <w:pPr>
        <w:pStyle w:val="Heading4"/>
        <w:jc w:val="both"/>
        <w:rPr>
          <w:noProof/>
        </w:rPr>
      </w:pPr>
    </w:p>
    <w:p w14:paraId="22C41BA4" w14:textId="65399019" w:rsidR="00D42C23" w:rsidRDefault="00B708FD" w:rsidP="00293833">
      <w:pPr>
        <w:pStyle w:val="Heading4"/>
        <w:rPr>
          <w:noProof/>
        </w:rPr>
      </w:pPr>
      <w:r w:rsidRPr="00B708FD">
        <w:rPr>
          <w:noProof/>
        </w:rPr>
        <w:t>REFERENCES</w:t>
      </w:r>
    </w:p>
    <w:p w14:paraId="32CC87E2" w14:textId="77777777" w:rsidR="00874570" w:rsidRDefault="00874570" w:rsidP="005F3893">
      <w:pPr>
        <w:pStyle w:val="Heading4"/>
        <w:ind w:left="0"/>
        <w:rPr>
          <w:noProof/>
        </w:rPr>
      </w:pPr>
    </w:p>
    <w:p w14:paraId="3670D2C2" w14:textId="0B49D52C" w:rsidR="00874570" w:rsidRPr="00874570" w:rsidRDefault="00874570" w:rsidP="00874570">
      <w:pPr>
        <w:pStyle w:val="ListParagraph"/>
        <w:numPr>
          <w:ilvl w:val="0"/>
          <w:numId w:val="23"/>
        </w:numPr>
        <w:spacing w:before="240"/>
        <w:rPr>
          <w:rFonts w:asciiTheme="majorBidi" w:hAnsiTheme="majorBidi" w:cstheme="majorBidi"/>
          <w:b/>
          <w:bCs/>
          <w:color w:val="000000"/>
          <w:sz w:val="26"/>
          <w:szCs w:val="26"/>
        </w:rPr>
      </w:pPr>
      <w:r w:rsidRPr="00874570">
        <w:rPr>
          <w:rFonts w:asciiTheme="majorBidi" w:hAnsiTheme="majorBidi" w:cstheme="majorBidi"/>
          <w:b/>
          <w:bCs/>
          <w:color w:val="000000"/>
          <w:sz w:val="26"/>
          <w:szCs w:val="26"/>
        </w:rPr>
        <w:t xml:space="preserve">Abdullah, E. N., Rahman, H. A., </w:t>
      </w:r>
      <w:proofErr w:type="spellStart"/>
      <w:r w:rsidRPr="00874570">
        <w:rPr>
          <w:rFonts w:asciiTheme="majorBidi" w:hAnsiTheme="majorBidi" w:cstheme="majorBidi"/>
          <w:b/>
          <w:bCs/>
          <w:color w:val="000000"/>
          <w:sz w:val="26"/>
          <w:szCs w:val="26"/>
        </w:rPr>
        <w:t>Nadhirah</w:t>
      </w:r>
      <w:proofErr w:type="spellEnd"/>
      <w:r w:rsidRPr="00874570">
        <w:rPr>
          <w:rFonts w:asciiTheme="majorBidi" w:hAnsiTheme="majorBidi" w:cstheme="majorBidi"/>
          <w:b/>
          <w:bCs/>
          <w:color w:val="000000"/>
          <w:sz w:val="26"/>
          <w:szCs w:val="26"/>
        </w:rPr>
        <w:t xml:space="preserve">, I., &amp; Zain, M. (2023). Knowledge and Practice on the No Plastic Bag Campaign Among Undergraduate Students in </w:t>
      </w:r>
      <w:proofErr w:type="spellStart"/>
      <w:r w:rsidRPr="00874570">
        <w:rPr>
          <w:rFonts w:asciiTheme="majorBidi" w:hAnsiTheme="majorBidi" w:cstheme="majorBidi"/>
          <w:b/>
          <w:bCs/>
          <w:color w:val="000000"/>
          <w:sz w:val="26"/>
          <w:szCs w:val="26"/>
        </w:rPr>
        <w:t>Universiti</w:t>
      </w:r>
      <w:proofErr w:type="spellEnd"/>
      <w:r w:rsidRPr="00874570">
        <w:rPr>
          <w:rFonts w:asciiTheme="majorBidi" w:hAnsiTheme="majorBidi" w:cstheme="majorBidi"/>
          <w:b/>
          <w:bCs/>
          <w:color w:val="000000"/>
          <w:sz w:val="26"/>
          <w:szCs w:val="26"/>
        </w:rPr>
        <w:t xml:space="preserve"> Putra Malaysia (UPM). In Malaysian Journal of Medicine and Health Sciences (Vol. 19, Issue SUPP10).</w:t>
      </w:r>
    </w:p>
    <w:p w14:paraId="1564F8A6" w14:textId="341411CB" w:rsidR="00874570" w:rsidRPr="00874570" w:rsidRDefault="00874570" w:rsidP="00874570">
      <w:pPr>
        <w:pStyle w:val="ListParagraph"/>
        <w:numPr>
          <w:ilvl w:val="0"/>
          <w:numId w:val="23"/>
        </w:numPr>
        <w:spacing w:before="240" w:after="100" w:afterAutospacing="1"/>
        <w:ind w:right="113"/>
        <w:jc w:val="both"/>
        <w:rPr>
          <w:rFonts w:asciiTheme="majorBidi" w:hAnsiTheme="majorBidi" w:cstheme="majorBidi"/>
          <w:b/>
          <w:bCs/>
          <w:sz w:val="26"/>
          <w:szCs w:val="26"/>
        </w:rPr>
      </w:pPr>
      <w:proofErr w:type="spellStart"/>
      <w:r w:rsidRPr="00874570">
        <w:rPr>
          <w:rFonts w:asciiTheme="majorBidi" w:hAnsiTheme="majorBidi" w:cstheme="majorBidi"/>
          <w:b/>
          <w:bCs/>
          <w:sz w:val="26"/>
          <w:szCs w:val="26"/>
        </w:rPr>
        <w:t>Evode</w:t>
      </w:r>
      <w:proofErr w:type="spellEnd"/>
      <w:r w:rsidRPr="00874570">
        <w:rPr>
          <w:rFonts w:asciiTheme="majorBidi" w:hAnsiTheme="majorBidi" w:cstheme="majorBidi"/>
          <w:b/>
          <w:bCs/>
          <w:sz w:val="26"/>
          <w:szCs w:val="26"/>
        </w:rPr>
        <w:t>,</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N.,</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Qamar,</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S.</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A.,</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Bilal,</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M.,</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Barceló,</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D.,</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&amp;</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Iqbal,</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H.</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M.</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N.</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(2021).</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Plastic waste</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and</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its management strategies for environmental</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sustainability.</w:t>
      </w:r>
      <w:r w:rsidRPr="00874570">
        <w:rPr>
          <w:rFonts w:asciiTheme="majorBidi" w:hAnsiTheme="majorBidi" w:cstheme="majorBidi"/>
          <w:b/>
          <w:bCs/>
          <w:spacing w:val="40"/>
          <w:sz w:val="26"/>
          <w:szCs w:val="26"/>
        </w:rPr>
        <w:t xml:space="preserve"> </w:t>
      </w:r>
      <w:r w:rsidRPr="00874570">
        <w:rPr>
          <w:rFonts w:asciiTheme="majorBidi" w:hAnsiTheme="majorBidi" w:cstheme="majorBidi"/>
          <w:b/>
          <w:bCs/>
          <w:sz w:val="26"/>
          <w:szCs w:val="26"/>
        </w:rPr>
        <w:t>Case</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Studies in</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Chemical</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 xml:space="preserve">and Environmental Engineering, 4. </w:t>
      </w:r>
      <w:hyperlink r:id="rId19" w:history="1">
        <w:r w:rsidRPr="00874570">
          <w:rPr>
            <w:rStyle w:val="Hyperlink"/>
            <w:rFonts w:asciiTheme="majorBidi" w:hAnsiTheme="majorBidi" w:cstheme="majorBidi"/>
            <w:b/>
            <w:bCs/>
            <w:sz w:val="26"/>
            <w:szCs w:val="26"/>
          </w:rPr>
          <w:t>https://doi.org/10.1016/j.cscee.2021.100142</w:t>
        </w:r>
      </w:hyperlink>
    </w:p>
    <w:p w14:paraId="2FDF1B63" w14:textId="00FB6F4B" w:rsidR="00874570" w:rsidRPr="00874570" w:rsidRDefault="00874570" w:rsidP="00874570">
      <w:pPr>
        <w:pStyle w:val="ListParagraph"/>
        <w:numPr>
          <w:ilvl w:val="0"/>
          <w:numId w:val="23"/>
        </w:numPr>
        <w:spacing w:before="240" w:after="100" w:afterAutospacing="1"/>
        <w:ind w:right="113"/>
        <w:jc w:val="both"/>
        <w:rPr>
          <w:rFonts w:asciiTheme="majorBidi" w:hAnsiTheme="majorBidi" w:cstheme="majorBidi"/>
          <w:b/>
          <w:bCs/>
          <w:sz w:val="26"/>
          <w:szCs w:val="26"/>
        </w:rPr>
      </w:pPr>
      <w:r w:rsidRPr="00874570">
        <w:rPr>
          <w:rFonts w:asciiTheme="majorBidi" w:hAnsiTheme="majorBidi" w:cstheme="majorBidi"/>
          <w:b/>
          <w:bCs/>
          <w:sz w:val="26"/>
          <w:szCs w:val="26"/>
        </w:rPr>
        <w:t>Kibria, M.</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G.,</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Masuk,</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N.</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I.,</w:t>
      </w:r>
      <w:r w:rsidRPr="00874570">
        <w:rPr>
          <w:rFonts w:asciiTheme="majorBidi" w:hAnsiTheme="majorBidi" w:cstheme="majorBidi"/>
          <w:b/>
          <w:bCs/>
          <w:spacing w:val="-1"/>
          <w:sz w:val="26"/>
          <w:szCs w:val="26"/>
        </w:rPr>
        <w:t xml:space="preserve"> </w:t>
      </w:r>
      <w:proofErr w:type="spellStart"/>
      <w:r w:rsidRPr="00874570">
        <w:rPr>
          <w:rFonts w:asciiTheme="majorBidi" w:hAnsiTheme="majorBidi" w:cstheme="majorBidi"/>
          <w:b/>
          <w:bCs/>
          <w:sz w:val="26"/>
          <w:szCs w:val="26"/>
        </w:rPr>
        <w:t>Safayet</w:t>
      </w:r>
      <w:proofErr w:type="spellEnd"/>
      <w:r w:rsidRPr="00874570">
        <w:rPr>
          <w:rFonts w:asciiTheme="majorBidi" w:hAnsiTheme="majorBidi" w:cstheme="majorBidi"/>
          <w:b/>
          <w:bCs/>
          <w:sz w:val="26"/>
          <w:szCs w:val="26"/>
        </w:rPr>
        <w:t>,</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R.,</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Nguyen,</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H.</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Q.,</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 xml:space="preserve">&amp; </w:t>
      </w:r>
      <w:proofErr w:type="spellStart"/>
      <w:r w:rsidRPr="00874570">
        <w:rPr>
          <w:rFonts w:asciiTheme="majorBidi" w:hAnsiTheme="majorBidi" w:cstheme="majorBidi"/>
          <w:b/>
          <w:bCs/>
          <w:sz w:val="26"/>
          <w:szCs w:val="26"/>
        </w:rPr>
        <w:t>Mourshed</w:t>
      </w:r>
      <w:proofErr w:type="spellEnd"/>
      <w:r w:rsidRPr="00874570">
        <w:rPr>
          <w:rFonts w:asciiTheme="majorBidi" w:hAnsiTheme="majorBidi" w:cstheme="majorBidi"/>
          <w:b/>
          <w:bCs/>
          <w:sz w:val="26"/>
          <w:szCs w:val="26"/>
        </w:rPr>
        <w:t>,</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M.</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(2023).</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Plastic Waste: Challenges and Opportunities to Mitigate Pollution</w:t>
      </w:r>
      <w:r w:rsidRPr="00874570">
        <w:rPr>
          <w:rFonts w:asciiTheme="majorBidi" w:hAnsiTheme="majorBidi" w:cstheme="majorBidi"/>
          <w:b/>
          <w:bCs/>
          <w:spacing w:val="40"/>
          <w:sz w:val="26"/>
          <w:szCs w:val="26"/>
        </w:rPr>
        <w:t xml:space="preserve"> </w:t>
      </w:r>
      <w:r w:rsidRPr="00874570">
        <w:rPr>
          <w:rFonts w:asciiTheme="majorBidi" w:hAnsiTheme="majorBidi" w:cstheme="majorBidi"/>
          <w:b/>
          <w:bCs/>
          <w:sz w:val="26"/>
          <w:szCs w:val="26"/>
        </w:rPr>
        <w:t>and Effective Management. In International</w:t>
      </w:r>
      <w:r w:rsidRPr="00874570">
        <w:rPr>
          <w:rFonts w:asciiTheme="majorBidi" w:hAnsiTheme="majorBidi" w:cstheme="majorBidi"/>
          <w:b/>
          <w:bCs/>
          <w:spacing w:val="21"/>
          <w:sz w:val="26"/>
          <w:szCs w:val="26"/>
        </w:rPr>
        <w:t xml:space="preserve"> </w:t>
      </w:r>
      <w:r w:rsidRPr="00874570">
        <w:rPr>
          <w:rFonts w:asciiTheme="majorBidi" w:hAnsiTheme="majorBidi" w:cstheme="majorBidi"/>
          <w:b/>
          <w:bCs/>
          <w:sz w:val="26"/>
          <w:szCs w:val="26"/>
        </w:rPr>
        <w:t>Journal</w:t>
      </w:r>
      <w:r w:rsidRPr="00874570">
        <w:rPr>
          <w:rFonts w:asciiTheme="majorBidi" w:hAnsiTheme="majorBidi" w:cstheme="majorBidi"/>
          <w:b/>
          <w:bCs/>
          <w:spacing w:val="-9"/>
          <w:sz w:val="26"/>
          <w:szCs w:val="26"/>
        </w:rPr>
        <w:t xml:space="preserve"> </w:t>
      </w:r>
      <w:r w:rsidRPr="00874570">
        <w:rPr>
          <w:rFonts w:asciiTheme="majorBidi" w:hAnsiTheme="majorBidi" w:cstheme="majorBidi"/>
          <w:b/>
          <w:bCs/>
          <w:sz w:val="26"/>
          <w:szCs w:val="26"/>
        </w:rPr>
        <w:t>of</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Environmental Research</w:t>
      </w:r>
      <w:r w:rsidRPr="00874570">
        <w:rPr>
          <w:rFonts w:asciiTheme="majorBidi" w:hAnsiTheme="majorBidi" w:cstheme="majorBidi"/>
          <w:b/>
          <w:bCs/>
          <w:spacing w:val="-1"/>
          <w:sz w:val="26"/>
          <w:szCs w:val="26"/>
        </w:rPr>
        <w:t xml:space="preserve"> </w:t>
      </w:r>
      <w:r w:rsidRPr="00874570">
        <w:rPr>
          <w:rFonts w:asciiTheme="majorBidi" w:hAnsiTheme="majorBidi" w:cstheme="majorBidi"/>
          <w:b/>
          <w:bCs/>
          <w:sz w:val="26"/>
          <w:szCs w:val="26"/>
        </w:rPr>
        <w:t>(Vol.</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17,</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Issue 1).</w:t>
      </w:r>
      <w:r w:rsidRPr="00874570">
        <w:rPr>
          <w:rFonts w:asciiTheme="majorBidi" w:hAnsiTheme="majorBidi" w:cstheme="majorBidi"/>
          <w:b/>
          <w:bCs/>
          <w:spacing w:val="-6"/>
          <w:sz w:val="26"/>
          <w:szCs w:val="26"/>
        </w:rPr>
        <w:t xml:space="preserve"> </w:t>
      </w:r>
      <w:r w:rsidRPr="00874570">
        <w:rPr>
          <w:rFonts w:asciiTheme="majorBidi" w:hAnsiTheme="majorBidi" w:cstheme="majorBidi"/>
          <w:b/>
          <w:bCs/>
          <w:sz w:val="26"/>
          <w:szCs w:val="26"/>
        </w:rPr>
        <w:t>Springer Science</w:t>
      </w:r>
      <w:r w:rsidRPr="00874570">
        <w:rPr>
          <w:rFonts w:asciiTheme="majorBidi" w:hAnsiTheme="majorBidi" w:cstheme="majorBidi"/>
          <w:b/>
          <w:bCs/>
          <w:spacing w:val="-9"/>
          <w:sz w:val="26"/>
          <w:szCs w:val="26"/>
        </w:rPr>
        <w:t xml:space="preserve"> </w:t>
      </w:r>
      <w:r w:rsidRPr="00874570">
        <w:rPr>
          <w:rFonts w:asciiTheme="majorBidi" w:hAnsiTheme="majorBidi" w:cstheme="majorBidi"/>
          <w:b/>
          <w:bCs/>
          <w:sz w:val="26"/>
          <w:szCs w:val="26"/>
        </w:rPr>
        <w:t>and Business</w:t>
      </w:r>
      <w:r w:rsidRPr="00874570">
        <w:rPr>
          <w:rFonts w:asciiTheme="majorBidi" w:hAnsiTheme="majorBidi" w:cstheme="majorBidi"/>
          <w:b/>
          <w:bCs/>
          <w:spacing w:val="40"/>
          <w:sz w:val="26"/>
          <w:szCs w:val="26"/>
        </w:rPr>
        <w:t xml:space="preserve"> </w:t>
      </w:r>
      <w:r w:rsidRPr="00874570">
        <w:rPr>
          <w:rFonts w:asciiTheme="majorBidi" w:hAnsiTheme="majorBidi" w:cstheme="majorBidi"/>
          <w:b/>
          <w:bCs/>
          <w:sz w:val="26"/>
          <w:szCs w:val="26"/>
        </w:rPr>
        <w:t xml:space="preserve">Media Deutschland GmbH. </w:t>
      </w:r>
      <w:hyperlink r:id="rId20" w:history="1">
        <w:r w:rsidRPr="00874570">
          <w:rPr>
            <w:rStyle w:val="Hyperlink"/>
            <w:rFonts w:asciiTheme="majorBidi" w:hAnsiTheme="majorBidi" w:cstheme="majorBidi"/>
            <w:b/>
            <w:bCs/>
            <w:sz w:val="26"/>
            <w:szCs w:val="26"/>
          </w:rPr>
          <w:t>https://doi.org/10.1007/s41742-023-00507-z</w:t>
        </w:r>
      </w:hyperlink>
    </w:p>
    <w:p w14:paraId="4B206D47" w14:textId="48E93BDB" w:rsidR="00874570" w:rsidRPr="00874570" w:rsidRDefault="00874570" w:rsidP="00874570">
      <w:pPr>
        <w:pStyle w:val="ListParagraph"/>
        <w:numPr>
          <w:ilvl w:val="0"/>
          <w:numId w:val="23"/>
        </w:numPr>
        <w:spacing w:before="240" w:after="100" w:afterAutospacing="1"/>
        <w:ind w:right="113"/>
        <w:jc w:val="both"/>
        <w:rPr>
          <w:rFonts w:asciiTheme="majorBidi" w:hAnsiTheme="majorBidi" w:cstheme="majorBidi"/>
          <w:b/>
          <w:bCs/>
          <w:color w:val="000000"/>
          <w:sz w:val="26"/>
          <w:szCs w:val="26"/>
        </w:rPr>
      </w:pPr>
      <w:proofErr w:type="spellStart"/>
      <w:r w:rsidRPr="00874570">
        <w:rPr>
          <w:rFonts w:asciiTheme="majorBidi" w:hAnsiTheme="majorBidi" w:cstheme="majorBidi"/>
          <w:b/>
          <w:bCs/>
          <w:color w:val="000000"/>
          <w:sz w:val="26"/>
          <w:szCs w:val="26"/>
        </w:rPr>
        <w:t>Muringayil</w:t>
      </w:r>
      <w:proofErr w:type="spellEnd"/>
      <w:r w:rsidRPr="00874570">
        <w:rPr>
          <w:rFonts w:asciiTheme="majorBidi" w:hAnsiTheme="majorBidi" w:cstheme="majorBidi"/>
          <w:b/>
          <w:bCs/>
          <w:color w:val="000000"/>
          <w:sz w:val="26"/>
          <w:szCs w:val="26"/>
        </w:rPr>
        <w:t xml:space="preserve"> Joseph, T., Azat, S., Ahmadi, Z., Moini Jazani, O., Esmaeili, A.,    Kianfar, E., </w:t>
      </w:r>
      <w:proofErr w:type="spellStart"/>
      <w:r w:rsidRPr="00874570">
        <w:rPr>
          <w:rFonts w:asciiTheme="majorBidi" w:hAnsiTheme="majorBidi" w:cstheme="majorBidi"/>
          <w:b/>
          <w:bCs/>
          <w:color w:val="000000"/>
          <w:sz w:val="26"/>
          <w:szCs w:val="26"/>
        </w:rPr>
        <w:t>Haponiuk</w:t>
      </w:r>
      <w:proofErr w:type="spellEnd"/>
      <w:r w:rsidRPr="00874570">
        <w:rPr>
          <w:rFonts w:asciiTheme="majorBidi" w:hAnsiTheme="majorBidi" w:cstheme="majorBidi"/>
          <w:b/>
          <w:bCs/>
          <w:color w:val="000000"/>
          <w:sz w:val="26"/>
          <w:szCs w:val="26"/>
        </w:rPr>
        <w:t xml:space="preserve">, J., &amp; Thomas, S. (2024). Polyethylene terephthalate (PET) recycling: A review. Case Studies in Chemical and Environmental Engineering, 9. </w:t>
      </w:r>
      <w:hyperlink r:id="rId21" w:history="1">
        <w:r w:rsidRPr="00874570">
          <w:rPr>
            <w:rStyle w:val="Hyperlink"/>
            <w:rFonts w:asciiTheme="majorBidi" w:hAnsiTheme="majorBidi" w:cstheme="majorBidi"/>
            <w:b/>
            <w:bCs/>
            <w:sz w:val="26"/>
            <w:szCs w:val="26"/>
          </w:rPr>
          <w:t>https://doi.org/10.1016/j.cscee.2024.100673</w:t>
        </w:r>
      </w:hyperlink>
    </w:p>
    <w:p w14:paraId="7D283E98" w14:textId="36AA0F76" w:rsidR="00874570" w:rsidRPr="00874570" w:rsidRDefault="00874570" w:rsidP="00874570">
      <w:pPr>
        <w:pStyle w:val="ListParagraph"/>
        <w:numPr>
          <w:ilvl w:val="0"/>
          <w:numId w:val="23"/>
        </w:numPr>
        <w:spacing w:before="240" w:after="100" w:afterAutospacing="1"/>
        <w:ind w:right="113"/>
        <w:jc w:val="both"/>
        <w:rPr>
          <w:rFonts w:asciiTheme="majorBidi" w:hAnsiTheme="majorBidi" w:cstheme="majorBidi"/>
          <w:b/>
          <w:bCs/>
          <w:color w:val="000000"/>
          <w:sz w:val="26"/>
          <w:szCs w:val="26"/>
        </w:rPr>
      </w:pPr>
      <w:proofErr w:type="spellStart"/>
      <w:r w:rsidRPr="00874570">
        <w:rPr>
          <w:rFonts w:asciiTheme="majorBidi" w:hAnsiTheme="majorBidi" w:cstheme="majorBidi"/>
          <w:b/>
          <w:bCs/>
          <w:color w:val="000000"/>
          <w:sz w:val="26"/>
          <w:szCs w:val="26"/>
        </w:rPr>
        <w:t>Nayanathara</w:t>
      </w:r>
      <w:proofErr w:type="spellEnd"/>
      <w:r w:rsidRPr="00874570">
        <w:rPr>
          <w:rFonts w:asciiTheme="majorBidi" w:hAnsiTheme="majorBidi" w:cstheme="majorBidi"/>
          <w:b/>
          <w:bCs/>
          <w:color w:val="000000"/>
          <w:sz w:val="26"/>
          <w:szCs w:val="26"/>
        </w:rPr>
        <w:t xml:space="preserve"> </w:t>
      </w:r>
      <w:proofErr w:type="spellStart"/>
      <w:r w:rsidRPr="00874570">
        <w:rPr>
          <w:rFonts w:asciiTheme="majorBidi" w:hAnsiTheme="majorBidi" w:cstheme="majorBidi"/>
          <w:b/>
          <w:bCs/>
          <w:color w:val="000000"/>
          <w:sz w:val="26"/>
          <w:szCs w:val="26"/>
        </w:rPr>
        <w:t>Thathsarani</w:t>
      </w:r>
      <w:proofErr w:type="spellEnd"/>
      <w:r w:rsidRPr="00874570">
        <w:rPr>
          <w:rFonts w:asciiTheme="majorBidi" w:hAnsiTheme="majorBidi" w:cstheme="majorBidi"/>
          <w:b/>
          <w:bCs/>
          <w:color w:val="000000"/>
          <w:sz w:val="26"/>
          <w:szCs w:val="26"/>
        </w:rPr>
        <w:t xml:space="preserve"> </w:t>
      </w:r>
      <w:proofErr w:type="spellStart"/>
      <w:r w:rsidRPr="00874570">
        <w:rPr>
          <w:rFonts w:asciiTheme="majorBidi" w:hAnsiTheme="majorBidi" w:cstheme="majorBidi"/>
          <w:b/>
          <w:bCs/>
          <w:color w:val="000000"/>
          <w:sz w:val="26"/>
          <w:szCs w:val="26"/>
        </w:rPr>
        <w:t>Pilapitiya</w:t>
      </w:r>
      <w:proofErr w:type="spellEnd"/>
      <w:r w:rsidRPr="00874570">
        <w:rPr>
          <w:rFonts w:asciiTheme="majorBidi" w:hAnsiTheme="majorBidi" w:cstheme="majorBidi"/>
          <w:b/>
          <w:bCs/>
          <w:color w:val="000000"/>
          <w:sz w:val="26"/>
          <w:szCs w:val="26"/>
        </w:rPr>
        <w:t xml:space="preserve">, P. G. C., &amp; Ratnayake, A. S. (2024). The world of plastic waste: A review. In Cleaner Materials (Vol. 11). Elsevier Ltd. </w:t>
      </w:r>
      <w:hyperlink r:id="rId22" w:history="1">
        <w:r w:rsidRPr="00874570">
          <w:rPr>
            <w:rStyle w:val="Hyperlink"/>
            <w:rFonts w:asciiTheme="majorBidi" w:hAnsiTheme="majorBidi" w:cstheme="majorBidi"/>
            <w:b/>
            <w:bCs/>
            <w:sz w:val="26"/>
            <w:szCs w:val="26"/>
          </w:rPr>
          <w:t>https://doi.org/10.1016/j.clema.2024.100220</w:t>
        </w:r>
      </w:hyperlink>
    </w:p>
    <w:p w14:paraId="55E6CD49" w14:textId="66505D31" w:rsidR="00874570" w:rsidRPr="00874570" w:rsidRDefault="00874570" w:rsidP="00874570">
      <w:pPr>
        <w:pStyle w:val="ListParagraph"/>
        <w:numPr>
          <w:ilvl w:val="0"/>
          <w:numId w:val="23"/>
        </w:numPr>
        <w:spacing w:before="240" w:after="100" w:afterAutospacing="1"/>
        <w:ind w:right="113"/>
        <w:jc w:val="both"/>
        <w:rPr>
          <w:rFonts w:asciiTheme="majorBidi" w:hAnsiTheme="majorBidi" w:cstheme="majorBidi"/>
          <w:b/>
          <w:bCs/>
          <w:sz w:val="26"/>
          <w:szCs w:val="26"/>
        </w:rPr>
      </w:pPr>
      <w:r w:rsidRPr="00874570">
        <w:rPr>
          <w:rFonts w:asciiTheme="majorBidi" w:hAnsiTheme="majorBidi" w:cstheme="majorBidi"/>
          <w:b/>
          <w:bCs/>
          <w:sz w:val="26"/>
          <w:szCs w:val="26"/>
        </w:rPr>
        <w:lastRenderedPageBreak/>
        <w:t>Torres-Agullo, A.,</w:t>
      </w:r>
      <w:r w:rsidRPr="00874570">
        <w:rPr>
          <w:rFonts w:asciiTheme="majorBidi" w:hAnsiTheme="majorBidi" w:cstheme="majorBidi"/>
          <w:b/>
          <w:bCs/>
          <w:spacing w:val="-5"/>
          <w:sz w:val="26"/>
          <w:szCs w:val="26"/>
        </w:rPr>
        <w:t xml:space="preserve"> </w:t>
      </w:r>
      <w:proofErr w:type="spellStart"/>
      <w:r w:rsidRPr="00874570">
        <w:rPr>
          <w:rFonts w:asciiTheme="majorBidi" w:hAnsiTheme="majorBidi" w:cstheme="majorBidi"/>
          <w:b/>
          <w:bCs/>
          <w:sz w:val="26"/>
          <w:szCs w:val="26"/>
        </w:rPr>
        <w:t>Karanasiou</w:t>
      </w:r>
      <w:proofErr w:type="spellEnd"/>
      <w:r w:rsidRPr="00874570">
        <w:rPr>
          <w:rFonts w:asciiTheme="majorBidi" w:hAnsiTheme="majorBidi" w:cstheme="majorBidi"/>
          <w:b/>
          <w:bCs/>
          <w:sz w:val="26"/>
          <w:szCs w:val="26"/>
        </w:rPr>
        <w:t>,</w:t>
      </w:r>
      <w:r w:rsidRPr="00874570">
        <w:rPr>
          <w:rFonts w:asciiTheme="majorBidi" w:hAnsiTheme="majorBidi" w:cstheme="majorBidi"/>
          <w:b/>
          <w:bCs/>
          <w:spacing w:val="25"/>
          <w:sz w:val="26"/>
          <w:szCs w:val="26"/>
        </w:rPr>
        <w:t xml:space="preserve"> </w:t>
      </w:r>
      <w:r w:rsidRPr="00874570">
        <w:rPr>
          <w:rFonts w:asciiTheme="majorBidi" w:hAnsiTheme="majorBidi" w:cstheme="majorBidi"/>
          <w:b/>
          <w:bCs/>
          <w:sz w:val="26"/>
          <w:szCs w:val="26"/>
        </w:rPr>
        <w:t>A.,</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Moreno,</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T.,</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&amp;</w:t>
      </w:r>
      <w:r w:rsidRPr="00874570">
        <w:rPr>
          <w:rFonts w:asciiTheme="majorBidi" w:hAnsiTheme="majorBidi" w:cstheme="majorBidi"/>
          <w:b/>
          <w:bCs/>
          <w:spacing w:val="-3"/>
          <w:sz w:val="26"/>
          <w:szCs w:val="26"/>
        </w:rPr>
        <w:t xml:space="preserve"> </w:t>
      </w:r>
      <w:r w:rsidRPr="00874570">
        <w:rPr>
          <w:rFonts w:asciiTheme="majorBidi" w:hAnsiTheme="majorBidi" w:cstheme="majorBidi"/>
          <w:b/>
          <w:bCs/>
          <w:sz w:val="26"/>
          <w:szCs w:val="26"/>
        </w:rPr>
        <w:t>Lacorte,</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S.</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(2021).</w:t>
      </w:r>
      <w:r w:rsidRPr="00874570">
        <w:rPr>
          <w:rFonts w:asciiTheme="majorBidi" w:hAnsiTheme="majorBidi" w:cstheme="majorBidi"/>
          <w:b/>
          <w:bCs/>
          <w:spacing w:val="-5"/>
          <w:sz w:val="26"/>
          <w:szCs w:val="26"/>
        </w:rPr>
        <w:t xml:space="preserve"> </w:t>
      </w:r>
      <w:r w:rsidRPr="00874570">
        <w:rPr>
          <w:rFonts w:asciiTheme="majorBidi" w:hAnsiTheme="majorBidi" w:cstheme="majorBidi"/>
          <w:b/>
          <w:bCs/>
          <w:sz w:val="26"/>
          <w:szCs w:val="26"/>
        </w:rPr>
        <w:t>Overview</w:t>
      </w:r>
      <w:r w:rsidRPr="00874570">
        <w:rPr>
          <w:rFonts w:asciiTheme="majorBidi" w:hAnsiTheme="majorBidi" w:cstheme="majorBidi"/>
          <w:b/>
          <w:bCs/>
          <w:spacing w:val="-15"/>
          <w:sz w:val="26"/>
          <w:szCs w:val="26"/>
        </w:rPr>
        <w:t xml:space="preserve"> </w:t>
      </w:r>
      <w:r w:rsidRPr="00874570">
        <w:rPr>
          <w:rFonts w:asciiTheme="majorBidi" w:hAnsiTheme="majorBidi" w:cstheme="majorBidi"/>
          <w:b/>
          <w:bCs/>
          <w:sz w:val="26"/>
          <w:szCs w:val="26"/>
        </w:rPr>
        <w:t>on</w:t>
      </w:r>
      <w:r w:rsidRPr="00874570">
        <w:rPr>
          <w:rFonts w:asciiTheme="majorBidi" w:hAnsiTheme="majorBidi" w:cstheme="majorBidi"/>
          <w:b/>
          <w:bCs/>
          <w:spacing w:val="-8"/>
          <w:sz w:val="26"/>
          <w:szCs w:val="26"/>
        </w:rPr>
        <w:t xml:space="preserve"> </w:t>
      </w:r>
      <w:r w:rsidRPr="00874570">
        <w:rPr>
          <w:rFonts w:asciiTheme="majorBidi" w:hAnsiTheme="majorBidi" w:cstheme="majorBidi"/>
          <w:b/>
          <w:bCs/>
          <w:sz w:val="26"/>
          <w:szCs w:val="26"/>
        </w:rPr>
        <w:t>the</w:t>
      </w:r>
      <w:r w:rsidRPr="00874570">
        <w:rPr>
          <w:rFonts w:asciiTheme="majorBidi" w:hAnsiTheme="majorBidi" w:cstheme="majorBidi"/>
          <w:b/>
          <w:bCs/>
          <w:spacing w:val="-8"/>
          <w:sz w:val="26"/>
          <w:szCs w:val="26"/>
        </w:rPr>
        <w:t xml:space="preserve"> </w:t>
      </w:r>
      <w:r w:rsidRPr="00874570">
        <w:rPr>
          <w:rFonts w:asciiTheme="majorBidi" w:hAnsiTheme="majorBidi" w:cstheme="majorBidi"/>
          <w:b/>
          <w:bCs/>
          <w:sz w:val="26"/>
          <w:szCs w:val="26"/>
        </w:rPr>
        <w:t xml:space="preserve">occurrence of microplastics in air and implications from the use of face masks during the COVID-19 pandemic. In Science of the Total Environment (Vol. 800). Elsevier B.V. </w:t>
      </w:r>
      <w:hyperlink r:id="rId23" w:history="1">
        <w:r w:rsidRPr="00874570">
          <w:rPr>
            <w:rStyle w:val="Hyperlink"/>
            <w:rFonts w:asciiTheme="majorBidi" w:hAnsiTheme="majorBidi" w:cstheme="majorBidi"/>
            <w:b/>
            <w:bCs/>
            <w:spacing w:val="-2"/>
            <w:sz w:val="26"/>
            <w:szCs w:val="26"/>
          </w:rPr>
          <w:t>https://doi.org/10.1016/j.scitotenv.2021.149555</w:t>
        </w:r>
      </w:hyperlink>
    </w:p>
    <w:sectPr w:rsidR="00874570" w:rsidRPr="00874570">
      <w:footerReference w:type="default" r:id="rId24"/>
      <w:pgSz w:w="12240" w:h="15840"/>
      <w:pgMar w:top="64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1F72" w14:textId="77777777" w:rsidR="00782592" w:rsidRDefault="00782592">
      <w:r>
        <w:separator/>
      </w:r>
    </w:p>
  </w:endnote>
  <w:endnote w:type="continuationSeparator" w:id="0">
    <w:p w14:paraId="05E9F655" w14:textId="77777777" w:rsidR="00782592" w:rsidRDefault="0078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C80D" w14:textId="77777777" w:rsidR="00877714" w:rsidRDefault="00000000">
    <w:pPr>
      <w:pStyle w:val="BodyText"/>
      <w:spacing w:line="14" w:lineRule="auto"/>
      <w:rPr>
        <w:sz w:val="20"/>
      </w:rPr>
    </w:pPr>
    <w:r>
      <w:rPr>
        <w:noProof/>
        <w:sz w:val="20"/>
      </w:rPr>
      <mc:AlternateContent>
        <mc:Choice Requires="wps">
          <w:drawing>
            <wp:anchor distT="0" distB="0" distL="0" distR="0" simplePos="0" relativeHeight="487235584" behindDoc="1" locked="0" layoutInCell="1" allowOverlap="1" wp14:anchorId="2DAF3B92" wp14:editId="368D120D">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3E197B2B" w14:textId="77777777" w:rsidR="00877714"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2DAF3B92" id="_x0000_t202" coordsize="21600,21600" o:spt="202" path="m,l,21600r21600,l21600,xe">
              <v:stroke joinstyle="miter"/>
              <v:path gradientshapeok="t" o:connecttype="rect"/>
            </v:shapetype>
            <v:shape id="Textbox 2" o:spid="_x0000_s1026" type="#_x0000_t202" style="position:absolute;margin-left:562.85pt;margin-top:762.4pt;width:17.25pt;height:14.9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" filled="f" stroked="f">
              <v:textbox inset="0,0,0,0">
                <w:txbxContent>
                  <w:p w14:paraId="3E197B2B" w14:textId="77777777" w:rsidR="00877714"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3D81" w14:textId="77777777" w:rsidR="00782592" w:rsidRDefault="00782592">
      <w:r>
        <w:separator/>
      </w:r>
    </w:p>
  </w:footnote>
  <w:footnote w:type="continuationSeparator" w:id="0">
    <w:p w14:paraId="245898AD" w14:textId="77777777" w:rsidR="00782592" w:rsidRDefault="0078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F0D"/>
    <w:multiLevelType w:val="hybridMultilevel"/>
    <w:tmpl w:val="D09C6F0E"/>
    <w:lvl w:ilvl="0" w:tplc="0F046960">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E4506956">
      <w:numFmt w:val="bullet"/>
      <w:lvlText w:val="•"/>
      <w:lvlJc w:val="left"/>
      <w:pPr>
        <w:ind w:left="1638" w:hanging="181"/>
      </w:pPr>
      <w:rPr>
        <w:rFonts w:hint="default"/>
        <w:lang w:val="en-US" w:eastAsia="en-US" w:bidi="ar-SA"/>
      </w:rPr>
    </w:lvl>
    <w:lvl w:ilvl="2" w:tplc="6A1AC58E">
      <w:numFmt w:val="bullet"/>
      <w:lvlText w:val="•"/>
      <w:lvlJc w:val="left"/>
      <w:pPr>
        <w:ind w:left="2736" w:hanging="181"/>
      </w:pPr>
      <w:rPr>
        <w:rFonts w:hint="default"/>
        <w:lang w:val="en-US" w:eastAsia="en-US" w:bidi="ar-SA"/>
      </w:rPr>
    </w:lvl>
    <w:lvl w:ilvl="3" w:tplc="8E4439DC">
      <w:numFmt w:val="bullet"/>
      <w:lvlText w:val="•"/>
      <w:lvlJc w:val="left"/>
      <w:pPr>
        <w:ind w:left="3834" w:hanging="181"/>
      </w:pPr>
      <w:rPr>
        <w:rFonts w:hint="default"/>
        <w:lang w:val="en-US" w:eastAsia="en-US" w:bidi="ar-SA"/>
      </w:rPr>
    </w:lvl>
    <w:lvl w:ilvl="4" w:tplc="1B7A658C">
      <w:numFmt w:val="bullet"/>
      <w:lvlText w:val="•"/>
      <w:lvlJc w:val="left"/>
      <w:pPr>
        <w:ind w:left="4932" w:hanging="181"/>
      </w:pPr>
      <w:rPr>
        <w:rFonts w:hint="default"/>
        <w:lang w:val="en-US" w:eastAsia="en-US" w:bidi="ar-SA"/>
      </w:rPr>
    </w:lvl>
    <w:lvl w:ilvl="5" w:tplc="1DA48DE2">
      <w:numFmt w:val="bullet"/>
      <w:lvlText w:val="•"/>
      <w:lvlJc w:val="left"/>
      <w:pPr>
        <w:ind w:left="6030" w:hanging="181"/>
      </w:pPr>
      <w:rPr>
        <w:rFonts w:hint="default"/>
        <w:lang w:val="en-US" w:eastAsia="en-US" w:bidi="ar-SA"/>
      </w:rPr>
    </w:lvl>
    <w:lvl w:ilvl="6" w:tplc="92761C06">
      <w:numFmt w:val="bullet"/>
      <w:lvlText w:val="•"/>
      <w:lvlJc w:val="left"/>
      <w:pPr>
        <w:ind w:left="7128" w:hanging="181"/>
      </w:pPr>
      <w:rPr>
        <w:rFonts w:hint="default"/>
        <w:lang w:val="en-US" w:eastAsia="en-US" w:bidi="ar-SA"/>
      </w:rPr>
    </w:lvl>
    <w:lvl w:ilvl="7" w:tplc="8D62747E">
      <w:numFmt w:val="bullet"/>
      <w:lvlText w:val="•"/>
      <w:lvlJc w:val="left"/>
      <w:pPr>
        <w:ind w:left="8226" w:hanging="181"/>
      </w:pPr>
      <w:rPr>
        <w:rFonts w:hint="default"/>
        <w:lang w:val="en-US" w:eastAsia="en-US" w:bidi="ar-SA"/>
      </w:rPr>
    </w:lvl>
    <w:lvl w:ilvl="8" w:tplc="9C1A0E04">
      <w:numFmt w:val="bullet"/>
      <w:lvlText w:val="•"/>
      <w:lvlJc w:val="left"/>
      <w:pPr>
        <w:ind w:left="9324" w:hanging="181"/>
      </w:pPr>
      <w:rPr>
        <w:rFonts w:hint="default"/>
        <w:lang w:val="en-US" w:eastAsia="en-US" w:bidi="ar-SA"/>
      </w:rPr>
    </w:lvl>
  </w:abstractNum>
  <w:abstractNum w:abstractNumId="1" w15:restartNumberingAfterBreak="0">
    <w:nsid w:val="013E4E1C"/>
    <w:multiLevelType w:val="hybridMultilevel"/>
    <w:tmpl w:val="86FA9810"/>
    <w:lvl w:ilvl="0" w:tplc="0888C5A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D2CC944">
      <w:numFmt w:val="bullet"/>
      <w:lvlText w:val="•"/>
      <w:lvlJc w:val="left"/>
      <w:pPr>
        <w:ind w:left="2124" w:hanging="361"/>
      </w:pPr>
      <w:rPr>
        <w:rFonts w:hint="default"/>
        <w:lang w:val="en-US" w:eastAsia="en-US" w:bidi="ar-SA"/>
      </w:rPr>
    </w:lvl>
    <w:lvl w:ilvl="2" w:tplc="BD4EF5F6">
      <w:numFmt w:val="bullet"/>
      <w:lvlText w:val="•"/>
      <w:lvlJc w:val="left"/>
      <w:pPr>
        <w:ind w:left="3168" w:hanging="361"/>
      </w:pPr>
      <w:rPr>
        <w:rFonts w:hint="default"/>
        <w:lang w:val="en-US" w:eastAsia="en-US" w:bidi="ar-SA"/>
      </w:rPr>
    </w:lvl>
    <w:lvl w:ilvl="3" w:tplc="857EC59A">
      <w:numFmt w:val="bullet"/>
      <w:lvlText w:val="•"/>
      <w:lvlJc w:val="left"/>
      <w:pPr>
        <w:ind w:left="4212" w:hanging="361"/>
      </w:pPr>
      <w:rPr>
        <w:rFonts w:hint="default"/>
        <w:lang w:val="en-US" w:eastAsia="en-US" w:bidi="ar-SA"/>
      </w:rPr>
    </w:lvl>
    <w:lvl w:ilvl="4" w:tplc="2BD296D4">
      <w:numFmt w:val="bullet"/>
      <w:lvlText w:val="•"/>
      <w:lvlJc w:val="left"/>
      <w:pPr>
        <w:ind w:left="5256" w:hanging="361"/>
      </w:pPr>
      <w:rPr>
        <w:rFonts w:hint="default"/>
        <w:lang w:val="en-US" w:eastAsia="en-US" w:bidi="ar-SA"/>
      </w:rPr>
    </w:lvl>
    <w:lvl w:ilvl="5" w:tplc="EDBCE586">
      <w:numFmt w:val="bullet"/>
      <w:lvlText w:val="•"/>
      <w:lvlJc w:val="left"/>
      <w:pPr>
        <w:ind w:left="6300" w:hanging="361"/>
      </w:pPr>
      <w:rPr>
        <w:rFonts w:hint="default"/>
        <w:lang w:val="en-US" w:eastAsia="en-US" w:bidi="ar-SA"/>
      </w:rPr>
    </w:lvl>
    <w:lvl w:ilvl="6" w:tplc="FBC42914">
      <w:numFmt w:val="bullet"/>
      <w:lvlText w:val="•"/>
      <w:lvlJc w:val="left"/>
      <w:pPr>
        <w:ind w:left="7344" w:hanging="361"/>
      </w:pPr>
      <w:rPr>
        <w:rFonts w:hint="default"/>
        <w:lang w:val="en-US" w:eastAsia="en-US" w:bidi="ar-SA"/>
      </w:rPr>
    </w:lvl>
    <w:lvl w:ilvl="7" w:tplc="6E0E7484">
      <w:numFmt w:val="bullet"/>
      <w:lvlText w:val="•"/>
      <w:lvlJc w:val="left"/>
      <w:pPr>
        <w:ind w:left="8388" w:hanging="361"/>
      </w:pPr>
      <w:rPr>
        <w:rFonts w:hint="default"/>
        <w:lang w:val="en-US" w:eastAsia="en-US" w:bidi="ar-SA"/>
      </w:rPr>
    </w:lvl>
    <w:lvl w:ilvl="8" w:tplc="56B4B832">
      <w:numFmt w:val="bullet"/>
      <w:lvlText w:val="•"/>
      <w:lvlJc w:val="left"/>
      <w:pPr>
        <w:ind w:left="9432" w:hanging="361"/>
      </w:pPr>
      <w:rPr>
        <w:rFonts w:hint="default"/>
        <w:lang w:val="en-US" w:eastAsia="en-US" w:bidi="ar-SA"/>
      </w:rPr>
    </w:lvl>
  </w:abstractNum>
  <w:abstractNum w:abstractNumId="2" w15:restartNumberingAfterBreak="0">
    <w:nsid w:val="0A947254"/>
    <w:multiLevelType w:val="hybridMultilevel"/>
    <w:tmpl w:val="8542AF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E1863DB"/>
    <w:multiLevelType w:val="hybridMultilevel"/>
    <w:tmpl w:val="2F788D42"/>
    <w:lvl w:ilvl="0" w:tplc="B6BA7CAE">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730E0F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500070FE">
      <w:numFmt w:val="bullet"/>
      <w:lvlText w:val="•"/>
      <w:lvlJc w:val="left"/>
      <w:pPr>
        <w:ind w:left="2240" w:hanging="361"/>
      </w:pPr>
      <w:rPr>
        <w:rFonts w:hint="default"/>
        <w:lang w:val="en-US" w:eastAsia="en-US" w:bidi="ar-SA"/>
      </w:rPr>
    </w:lvl>
    <w:lvl w:ilvl="3" w:tplc="1CECFBC6">
      <w:numFmt w:val="bullet"/>
      <w:lvlText w:val="•"/>
      <w:lvlJc w:val="left"/>
      <w:pPr>
        <w:ind w:left="3400" w:hanging="361"/>
      </w:pPr>
      <w:rPr>
        <w:rFonts w:hint="default"/>
        <w:lang w:val="en-US" w:eastAsia="en-US" w:bidi="ar-SA"/>
      </w:rPr>
    </w:lvl>
    <w:lvl w:ilvl="4" w:tplc="8A229AD6">
      <w:numFmt w:val="bullet"/>
      <w:lvlText w:val="•"/>
      <w:lvlJc w:val="left"/>
      <w:pPr>
        <w:ind w:left="4560" w:hanging="361"/>
      </w:pPr>
      <w:rPr>
        <w:rFonts w:hint="default"/>
        <w:lang w:val="en-US" w:eastAsia="en-US" w:bidi="ar-SA"/>
      </w:rPr>
    </w:lvl>
    <w:lvl w:ilvl="5" w:tplc="90A6BD84">
      <w:numFmt w:val="bullet"/>
      <w:lvlText w:val="•"/>
      <w:lvlJc w:val="left"/>
      <w:pPr>
        <w:ind w:left="5720" w:hanging="361"/>
      </w:pPr>
      <w:rPr>
        <w:rFonts w:hint="default"/>
        <w:lang w:val="en-US" w:eastAsia="en-US" w:bidi="ar-SA"/>
      </w:rPr>
    </w:lvl>
    <w:lvl w:ilvl="6" w:tplc="E026A650">
      <w:numFmt w:val="bullet"/>
      <w:lvlText w:val="•"/>
      <w:lvlJc w:val="left"/>
      <w:pPr>
        <w:ind w:left="6880" w:hanging="361"/>
      </w:pPr>
      <w:rPr>
        <w:rFonts w:hint="default"/>
        <w:lang w:val="en-US" w:eastAsia="en-US" w:bidi="ar-SA"/>
      </w:rPr>
    </w:lvl>
    <w:lvl w:ilvl="7" w:tplc="E426057A">
      <w:numFmt w:val="bullet"/>
      <w:lvlText w:val="•"/>
      <w:lvlJc w:val="left"/>
      <w:pPr>
        <w:ind w:left="8040" w:hanging="361"/>
      </w:pPr>
      <w:rPr>
        <w:rFonts w:hint="default"/>
        <w:lang w:val="en-US" w:eastAsia="en-US" w:bidi="ar-SA"/>
      </w:rPr>
    </w:lvl>
    <w:lvl w:ilvl="8" w:tplc="7D3CC404">
      <w:numFmt w:val="bullet"/>
      <w:lvlText w:val="•"/>
      <w:lvlJc w:val="left"/>
      <w:pPr>
        <w:ind w:left="9200" w:hanging="361"/>
      </w:pPr>
      <w:rPr>
        <w:rFonts w:hint="default"/>
        <w:lang w:val="en-US" w:eastAsia="en-US" w:bidi="ar-SA"/>
      </w:rPr>
    </w:lvl>
  </w:abstractNum>
  <w:abstractNum w:abstractNumId="4" w15:restartNumberingAfterBreak="0">
    <w:nsid w:val="136D625B"/>
    <w:multiLevelType w:val="hybridMultilevel"/>
    <w:tmpl w:val="3050C216"/>
    <w:lvl w:ilvl="0" w:tplc="5BD4714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2F702132">
      <w:numFmt w:val="bullet"/>
      <w:lvlText w:val="•"/>
      <w:lvlJc w:val="left"/>
      <w:pPr>
        <w:ind w:left="2124" w:hanging="361"/>
      </w:pPr>
      <w:rPr>
        <w:rFonts w:hint="default"/>
        <w:lang w:val="en-US" w:eastAsia="en-US" w:bidi="ar-SA"/>
      </w:rPr>
    </w:lvl>
    <w:lvl w:ilvl="2" w:tplc="C742CB20">
      <w:numFmt w:val="bullet"/>
      <w:lvlText w:val="•"/>
      <w:lvlJc w:val="left"/>
      <w:pPr>
        <w:ind w:left="3168" w:hanging="361"/>
      </w:pPr>
      <w:rPr>
        <w:rFonts w:hint="default"/>
        <w:lang w:val="en-US" w:eastAsia="en-US" w:bidi="ar-SA"/>
      </w:rPr>
    </w:lvl>
    <w:lvl w:ilvl="3" w:tplc="3E92C020">
      <w:numFmt w:val="bullet"/>
      <w:lvlText w:val="•"/>
      <w:lvlJc w:val="left"/>
      <w:pPr>
        <w:ind w:left="4212" w:hanging="361"/>
      </w:pPr>
      <w:rPr>
        <w:rFonts w:hint="default"/>
        <w:lang w:val="en-US" w:eastAsia="en-US" w:bidi="ar-SA"/>
      </w:rPr>
    </w:lvl>
    <w:lvl w:ilvl="4" w:tplc="211A58A0">
      <w:numFmt w:val="bullet"/>
      <w:lvlText w:val="•"/>
      <w:lvlJc w:val="left"/>
      <w:pPr>
        <w:ind w:left="5256" w:hanging="361"/>
      </w:pPr>
      <w:rPr>
        <w:rFonts w:hint="default"/>
        <w:lang w:val="en-US" w:eastAsia="en-US" w:bidi="ar-SA"/>
      </w:rPr>
    </w:lvl>
    <w:lvl w:ilvl="5" w:tplc="5F802B2C">
      <w:numFmt w:val="bullet"/>
      <w:lvlText w:val="•"/>
      <w:lvlJc w:val="left"/>
      <w:pPr>
        <w:ind w:left="6300" w:hanging="361"/>
      </w:pPr>
      <w:rPr>
        <w:rFonts w:hint="default"/>
        <w:lang w:val="en-US" w:eastAsia="en-US" w:bidi="ar-SA"/>
      </w:rPr>
    </w:lvl>
    <w:lvl w:ilvl="6" w:tplc="B41E5308">
      <w:numFmt w:val="bullet"/>
      <w:lvlText w:val="•"/>
      <w:lvlJc w:val="left"/>
      <w:pPr>
        <w:ind w:left="7344" w:hanging="361"/>
      </w:pPr>
      <w:rPr>
        <w:rFonts w:hint="default"/>
        <w:lang w:val="en-US" w:eastAsia="en-US" w:bidi="ar-SA"/>
      </w:rPr>
    </w:lvl>
    <w:lvl w:ilvl="7" w:tplc="BACE204A">
      <w:numFmt w:val="bullet"/>
      <w:lvlText w:val="•"/>
      <w:lvlJc w:val="left"/>
      <w:pPr>
        <w:ind w:left="8388" w:hanging="361"/>
      </w:pPr>
      <w:rPr>
        <w:rFonts w:hint="default"/>
        <w:lang w:val="en-US" w:eastAsia="en-US" w:bidi="ar-SA"/>
      </w:rPr>
    </w:lvl>
    <w:lvl w:ilvl="8" w:tplc="1D5CD656">
      <w:numFmt w:val="bullet"/>
      <w:lvlText w:val="•"/>
      <w:lvlJc w:val="left"/>
      <w:pPr>
        <w:ind w:left="9432" w:hanging="361"/>
      </w:pPr>
      <w:rPr>
        <w:rFonts w:hint="default"/>
        <w:lang w:val="en-US" w:eastAsia="en-US" w:bidi="ar-SA"/>
      </w:rPr>
    </w:lvl>
  </w:abstractNum>
  <w:abstractNum w:abstractNumId="5" w15:restartNumberingAfterBreak="0">
    <w:nsid w:val="13D62F21"/>
    <w:multiLevelType w:val="hybridMultilevel"/>
    <w:tmpl w:val="63FE66C6"/>
    <w:lvl w:ilvl="0" w:tplc="48B81C90">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308CE01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3672094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2E4EC0C0">
      <w:numFmt w:val="bullet"/>
      <w:lvlText w:val="•"/>
      <w:lvlJc w:val="left"/>
      <w:pPr>
        <w:ind w:left="2385" w:hanging="361"/>
      </w:pPr>
      <w:rPr>
        <w:rFonts w:hint="default"/>
        <w:lang w:val="en-US" w:eastAsia="en-US" w:bidi="ar-SA"/>
      </w:rPr>
    </w:lvl>
    <w:lvl w:ilvl="4" w:tplc="07161FD4">
      <w:numFmt w:val="bullet"/>
      <w:lvlText w:val="•"/>
      <w:lvlJc w:val="left"/>
      <w:pPr>
        <w:ind w:left="3690" w:hanging="361"/>
      </w:pPr>
      <w:rPr>
        <w:rFonts w:hint="default"/>
        <w:lang w:val="en-US" w:eastAsia="en-US" w:bidi="ar-SA"/>
      </w:rPr>
    </w:lvl>
    <w:lvl w:ilvl="5" w:tplc="4FE0B60C">
      <w:numFmt w:val="bullet"/>
      <w:lvlText w:val="•"/>
      <w:lvlJc w:val="left"/>
      <w:pPr>
        <w:ind w:left="4995" w:hanging="361"/>
      </w:pPr>
      <w:rPr>
        <w:rFonts w:hint="default"/>
        <w:lang w:val="en-US" w:eastAsia="en-US" w:bidi="ar-SA"/>
      </w:rPr>
    </w:lvl>
    <w:lvl w:ilvl="6" w:tplc="7D50ED76">
      <w:numFmt w:val="bullet"/>
      <w:lvlText w:val="•"/>
      <w:lvlJc w:val="left"/>
      <w:pPr>
        <w:ind w:left="6300" w:hanging="361"/>
      </w:pPr>
      <w:rPr>
        <w:rFonts w:hint="default"/>
        <w:lang w:val="en-US" w:eastAsia="en-US" w:bidi="ar-SA"/>
      </w:rPr>
    </w:lvl>
    <w:lvl w:ilvl="7" w:tplc="5A62D71E">
      <w:numFmt w:val="bullet"/>
      <w:lvlText w:val="•"/>
      <w:lvlJc w:val="left"/>
      <w:pPr>
        <w:ind w:left="7605" w:hanging="361"/>
      </w:pPr>
      <w:rPr>
        <w:rFonts w:hint="default"/>
        <w:lang w:val="en-US" w:eastAsia="en-US" w:bidi="ar-SA"/>
      </w:rPr>
    </w:lvl>
    <w:lvl w:ilvl="8" w:tplc="1DBC0EB4">
      <w:numFmt w:val="bullet"/>
      <w:lvlText w:val="•"/>
      <w:lvlJc w:val="left"/>
      <w:pPr>
        <w:ind w:left="8910" w:hanging="361"/>
      </w:pPr>
      <w:rPr>
        <w:rFonts w:hint="default"/>
        <w:lang w:val="en-US" w:eastAsia="en-US" w:bidi="ar-SA"/>
      </w:rPr>
    </w:lvl>
  </w:abstractNum>
  <w:abstractNum w:abstractNumId="6" w15:restartNumberingAfterBreak="0">
    <w:nsid w:val="15895CBD"/>
    <w:multiLevelType w:val="multilevel"/>
    <w:tmpl w:val="220A52E2"/>
    <w:lvl w:ilvl="0">
      <w:start w:val="3"/>
      <w:numFmt w:val="decimal"/>
      <w:lvlText w:val="%1"/>
      <w:lvlJc w:val="left"/>
      <w:pPr>
        <w:ind w:left="1188" w:hanging="680"/>
      </w:pPr>
      <w:rPr>
        <w:rFonts w:hint="default"/>
        <w:lang w:val="en-US" w:eastAsia="en-US" w:bidi="ar-SA"/>
      </w:rPr>
    </w:lvl>
    <w:lvl w:ilvl="1">
      <w:start w:val="1"/>
      <w:numFmt w:val="decimal"/>
      <w:lvlText w:val="%1.%2"/>
      <w:lvlJc w:val="left"/>
      <w:pPr>
        <w:ind w:left="1188" w:hanging="6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8" w:hanging="92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58" w:hanging="922"/>
      </w:pPr>
      <w:rPr>
        <w:rFonts w:hint="default"/>
        <w:lang w:val="en-US" w:eastAsia="en-US" w:bidi="ar-SA"/>
      </w:rPr>
    </w:lvl>
    <w:lvl w:ilvl="4">
      <w:numFmt w:val="bullet"/>
      <w:lvlText w:val="•"/>
      <w:lvlJc w:val="left"/>
      <w:pPr>
        <w:ind w:left="4884" w:hanging="922"/>
      </w:pPr>
      <w:rPr>
        <w:rFonts w:hint="default"/>
        <w:lang w:val="en-US" w:eastAsia="en-US" w:bidi="ar-SA"/>
      </w:rPr>
    </w:lvl>
    <w:lvl w:ilvl="5">
      <w:numFmt w:val="bullet"/>
      <w:lvlText w:val="•"/>
      <w:lvlJc w:val="left"/>
      <w:pPr>
        <w:ind w:left="5810" w:hanging="922"/>
      </w:pPr>
      <w:rPr>
        <w:rFonts w:hint="default"/>
        <w:lang w:val="en-US" w:eastAsia="en-US" w:bidi="ar-SA"/>
      </w:rPr>
    </w:lvl>
    <w:lvl w:ilvl="6">
      <w:numFmt w:val="bullet"/>
      <w:lvlText w:val="•"/>
      <w:lvlJc w:val="left"/>
      <w:pPr>
        <w:ind w:left="6736" w:hanging="922"/>
      </w:pPr>
      <w:rPr>
        <w:rFonts w:hint="default"/>
        <w:lang w:val="en-US" w:eastAsia="en-US" w:bidi="ar-SA"/>
      </w:rPr>
    </w:lvl>
    <w:lvl w:ilvl="7">
      <w:numFmt w:val="bullet"/>
      <w:lvlText w:val="•"/>
      <w:lvlJc w:val="left"/>
      <w:pPr>
        <w:ind w:left="7662" w:hanging="922"/>
      </w:pPr>
      <w:rPr>
        <w:rFonts w:hint="default"/>
        <w:lang w:val="en-US" w:eastAsia="en-US" w:bidi="ar-SA"/>
      </w:rPr>
    </w:lvl>
    <w:lvl w:ilvl="8">
      <w:numFmt w:val="bullet"/>
      <w:lvlText w:val="•"/>
      <w:lvlJc w:val="left"/>
      <w:pPr>
        <w:ind w:left="8588" w:hanging="922"/>
      </w:pPr>
      <w:rPr>
        <w:rFonts w:hint="default"/>
        <w:lang w:val="en-US" w:eastAsia="en-US" w:bidi="ar-SA"/>
      </w:rPr>
    </w:lvl>
  </w:abstractNum>
  <w:abstractNum w:abstractNumId="7" w15:restartNumberingAfterBreak="0">
    <w:nsid w:val="202D2017"/>
    <w:multiLevelType w:val="hybridMultilevel"/>
    <w:tmpl w:val="8E3C27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D4F7C57"/>
    <w:multiLevelType w:val="hybridMultilevel"/>
    <w:tmpl w:val="DE4EE5D8"/>
    <w:lvl w:ilvl="0" w:tplc="4409000F">
      <w:start w:val="1"/>
      <w:numFmt w:val="decimal"/>
      <w:lvlText w:val="%1."/>
      <w:lvlJc w:val="left"/>
      <w:pPr>
        <w:ind w:left="643"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26462D0"/>
    <w:multiLevelType w:val="hybridMultilevel"/>
    <w:tmpl w:val="4222689A"/>
    <w:lvl w:ilvl="0" w:tplc="65D0399E">
      <w:start w:val="1"/>
      <w:numFmt w:val="decimal"/>
      <w:lvlText w:val="%1."/>
      <w:lvlJc w:val="left"/>
      <w:pPr>
        <w:ind w:left="526" w:hanging="167"/>
      </w:pPr>
      <w:rPr>
        <w:rFonts w:hint="default"/>
        <w:spacing w:val="0"/>
        <w:w w:val="86"/>
        <w:lang w:val="en-US" w:eastAsia="en-US" w:bidi="ar-SA"/>
      </w:rPr>
    </w:lvl>
    <w:lvl w:ilvl="1" w:tplc="BE1237E8">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0ABADDEA">
      <w:start w:val="1"/>
      <w:numFmt w:val="decimal"/>
      <w:lvlText w:val="%3."/>
      <w:lvlJc w:val="left"/>
      <w:pPr>
        <w:ind w:left="1080" w:hanging="361"/>
      </w:pPr>
      <w:rPr>
        <w:rFonts w:hint="default"/>
        <w:spacing w:val="0"/>
        <w:w w:val="100"/>
        <w:lang w:val="en-US" w:eastAsia="en-US" w:bidi="ar-SA"/>
      </w:rPr>
    </w:lvl>
    <w:lvl w:ilvl="3" w:tplc="132A8864">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0964A08A">
      <w:numFmt w:val="bullet"/>
      <w:lvlText w:val="•"/>
      <w:lvlJc w:val="left"/>
      <w:pPr>
        <w:ind w:left="2880" w:hanging="361"/>
      </w:pPr>
      <w:rPr>
        <w:rFonts w:hint="default"/>
        <w:lang w:val="en-US" w:eastAsia="en-US" w:bidi="ar-SA"/>
      </w:rPr>
    </w:lvl>
    <w:lvl w:ilvl="5" w:tplc="511277EE">
      <w:numFmt w:val="bullet"/>
      <w:lvlText w:val="•"/>
      <w:lvlJc w:val="left"/>
      <w:pPr>
        <w:ind w:left="4320" w:hanging="361"/>
      </w:pPr>
      <w:rPr>
        <w:rFonts w:hint="default"/>
        <w:lang w:val="en-US" w:eastAsia="en-US" w:bidi="ar-SA"/>
      </w:rPr>
    </w:lvl>
    <w:lvl w:ilvl="6" w:tplc="6C4E67B6">
      <w:numFmt w:val="bullet"/>
      <w:lvlText w:val="•"/>
      <w:lvlJc w:val="left"/>
      <w:pPr>
        <w:ind w:left="5760" w:hanging="361"/>
      </w:pPr>
      <w:rPr>
        <w:rFonts w:hint="default"/>
        <w:lang w:val="en-US" w:eastAsia="en-US" w:bidi="ar-SA"/>
      </w:rPr>
    </w:lvl>
    <w:lvl w:ilvl="7" w:tplc="354E5D94">
      <w:numFmt w:val="bullet"/>
      <w:lvlText w:val="•"/>
      <w:lvlJc w:val="left"/>
      <w:pPr>
        <w:ind w:left="7200" w:hanging="361"/>
      </w:pPr>
      <w:rPr>
        <w:rFonts w:hint="default"/>
        <w:lang w:val="en-US" w:eastAsia="en-US" w:bidi="ar-SA"/>
      </w:rPr>
    </w:lvl>
    <w:lvl w:ilvl="8" w:tplc="757ED8AA">
      <w:numFmt w:val="bullet"/>
      <w:lvlText w:val="•"/>
      <w:lvlJc w:val="left"/>
      <w:pPr>
        <w:ind w:left="8640" w:hanging="361"/>
      </w:pPr>
      <w:rPr>
        <w:rFonts w:hint="default"/>
        <w:lang w:val="en-US" w:eastAsia="en-US" w:bidi="ar-SA"/>
      </w:rPr>
    </w:lvl>
  </w:abstractNum>
  <w:abstractNum w:abstractNumId="10" w15:restartNumberingAfterBreak="0">
    <w:nsid w:val="350A04DC"/>
    <w:multiLevelType w:val="multilevel"/>
    <w:tmpl w:val="1D7EB79E"/>
    <w:lvl w:ilvl="0">
      <w:start w:val="5"/>
      <w:numFmt w:val="decimal"/>
      <w:lvlText w:val="%1"/>
      <w:lvlJc w:val="left"/>
      <w:pPr>
        <w:ind w:left="1188" w:hanging="922"/>
      </w:pPr>
      <w:rPr>
        <w:rFonts w:hint="default"/>
        <w:lang w:val="en-US" w:eastAsia="en-US" w:bidi="ar-SA"/>
      </w:rPr>
    </w:lvl>
    <w:lvl w:ilvl="1">
      <w:start w:val="1"/>
      <w:numFmt w:val="decimal"/>
      <w:lvlText w:val="%1.%2"/>
      <w:lvlJc w:val="left"/>
      <w:pPr>
        <w:ind w:left="1188" w:hanging="922"/>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32" w:hanging="922"/>
      </w:pPr>
      <w:rPr>
        <w:rFonts w:hint="default"/>
        <w:lang w:val="en-US" w:eastAsia="en-US" w:bidi="ar-SA"/>
      </w:rPr>
    </w:lvl>
    <w:lvl w:ilvl="3">
      <w:numFmt w:val="bullet"/>
      <w:lvlText w:val="•"/>
      <w:lvlJc w:val="left"/>
      <w:pPr>
        <w:ind w:left="3958" w:hanging="922"/>
      </w:pPr>
      <w:rPr>
        <w:rFonts w:hint="default"/>
        <w:lang w:val="en-US" w:eastAsia="en-US" w:bidi="ar-SA"/>
      </w:rPr>
    </w:lvl>
    <w:lvl w:ilvl="4">
      <w:numFmt w:val="bullet"/>
      <w:lvlText w:val="•"/>
      <w:lvlJc w:val="left"/>
      <w:pPr>
        <w:ind w:left="4884" w:hanging="922"/>
      </w:pPr>
      <w:rPr>
        <w:rFonts w:hint="default"/>
        <w:lang w:val="en-US" w:eastAsia="en-US" w:bidi="ar-SA"/>
      </w:rPr>
    </w:lvl>
    <w:lvl w:ilvl="5">
      <w:numFmt w:val="bullet"/>
      <w:lvlText w:val="•"/>
      <w:lvlJc w:val="left"/>
      <w:pPr>
        <w:ind w:left="5810" w:hanging="922"/>
      </w:pPr>
      <w:rPr>
        <w:rFonts w:hint="default"/>
        <w:lang w:val="en-US" w:eastAsia="en-US" w:bidi="ar-SA"/>
      </w:rPr>
    </w:lvl>
    <w:lvl w:ilvl="6">
      <w:numFmt w:val="bullet"/>
      <w:lvlText w:val="•"/>
      <w:lvlJc w:val="left"/>
      <w:pPr>
        <w:ind w:left="6736" w:hanging="922"/>
      </w:pPr>
      <w:rPr>
        <w:rFonts w:hint="default"/>
        <w:lang w:val="en-US" w:eastAsia="en-US" w:bidi="ar-SA"/>
      </w:rPr>
    </w:lvl>
    <w:lvl w:ilvl="7">
      <w:numFmt w:val="bullet"/>
      <w:lvlText w:val="•"/>
      <w:lvlJc w:val="left"/>
      <w:pPr>
        <w:ind w:left="7662" w:hanging="922"/>
      </w:pPr>
      <w:rPr>
        <w:rFonts w:hint="default"/>
        <w:lang w:val="en-US" w:eastAsia="en-US" w:bidi="ar-SA"/>
      </w:rPr>
    </w:lvl>
    <w:lvl w:ilvl="8">
      <w:numFmt w:val="bullet"/>
      <w:lvlText w:val="•"/>
      <w:lvlJc w:val="left"/>
      <w:pPr>
        <w:ind w:left="8588" w:hanging="922"/>
      </w:pPr>
      <w:rPr>
        <w:rFonts w:hint="default"/>
        <w:lang w:val="en-US" w:eastAsia="en-US" w:bidi="ar-SA"/>
      </w:rPr>
    </w:lvl>
  </w:abstractNum>
  <w:abstractNum w:abstractNumId="11" w15:restartNumberingAfterBreak="0">
    <w:nsid w:val="36E23942"/>
    <w:multiLevelType w:val="multilevel"/>
    <w:tmpl w:val="DCA66492"/>
    <w:lvl w:ilvl="0">
      <w:start w:val="4"/>
      <w:numFmt w:val="decimal"/>
      <w:lvlText w:val="%1"/>
      <w:lvlJc w:val="left"/>
      <w:pPr>
        <w:ind w:left="1188" w:hanging="680"/>
      </w:pPr>
      <w:rPr>
        <w:rFonts w:hint="default"/>
        <w:lang w:val="en-US" w:eastAsia="en-US" w:bidi="ar-SA"/>
      </w:rPr>
    </w:lvl>
    <w:lvl w:ilvl="1">
      <w:start w:val="1"/>
      <w:numFmt w:val="decimal"/>
      <w:lvlText w:val="%1.%2"/>
      <w:lvlJc w:val="left"/>
      <w:pPr>
        <w:ind w:left="1188" w:hanging="68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9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4731" w:hanging="360"/>
      </w:pPr>
      <w:rPr>
        <w:rFonts w:hint="default"/>
        <w:lang w:val="en-US" w:eastAsia="en-US" w:bidi="ar-SA"/>
      </w:rPr>
    </w:lvl>
    <w:lvl w:ilvl="4">
      <w:numFmt w:val="bullet"/>
      <w:lvlText w:val="•"/>
      <w:lvlJc w:val="left"/>
      <w:pPr>
        <w:ind w:left="5546" w:hanging="360"/>
      </w:pPr>
      <w:rPr>
        <w:rFonts w:hint="default"/>
        <w:lang w:val="en-US" w:eastAsia="en-US" w:bidi="ar-SA"/>
      </w:rPr>
    </w:lvl>
    <w:lvl w:ilvl="5">
      <w:numFmt w:val="bullet"/>
      <w:lvlText w:val="•"/>
      <w:lvlJc w:val="left"/>
      <w:pPr>
        <w:ind w:left="6362" w:hanging="360"/>
      </w:pPr>
      <w:rPr>
        <w:rFonts w:hint="default"/>
        <w:lang w:val="en-US" w:eastAsia="en-US" w:bidi="ar-SA"/>
      </w:rPr>
    </w:lvl>
    <w:lvl w:ilvl="6">
      <w:numFmt w:val="bullet"/>
      <w:lvlText w:val="•"/>
      <w:lvlJc w:val="left"/>
      <w:pPr>
        <w:ind w:left="7177" w:hanging="360"/>
      </w:pPr>
      <w:rPr>
        <w:rFonts w:hint="default"/>
        <w:lang w:val="en-US" w:eastAsia="en-US" w:bidi="ar-SA"/>
      </w:rPr>
    </w:lvl>
    <w:lvl w:ilvl="7">
      <w:numFmt w:val="bullet"/>
      <w:lvlText w:val="•"/>
      <w:lvlJc w:val="left"/>
      <w:pPr>
        <w:ind w:left="7993" w:hanging="360"/>
      </w:pPr>
      <w:rPr>
        <w:rFonts w:hint="default"/>
        <w:lang w:val="en-US" w:eastAsia="en-US" w:bidi="ar-SA"/>
      </w:rPr>
    </w:lvl>
    <w:lvl w:ilvl="8">
      <w:numFmt w:val="bullet"/>
      <w:lvlText w:val="•"/>
      <w:lvlJc w:val="left"/>
      <w:pPr>
        <w:ind w:left="8808" w:hanging="360"/>
      </w:pPr>
      <w:rPr>
        <w:rFonts w:hint="default"/>
        <w:lang w:val="en-US" w:eastAsia="en-US" w:bidi="ar-SA"/>
      </w:rPr>
    </w:lvl>
  </w:abstractNum>
  <w:abstractNum w:abstractNumId="12" w15:restartNumberingAfterBreak="0">
    <w:nsid w:val="4DA57F11"/>
    <w:multiLevelType w:val="hybridMultilevel"/>
    <w:tmpl w:val="05A4DEC2"/>
    <w:lvl w:ilvl="0" w:tplc="3A483F44">
      <w:start w:val="1"/>
      <w:numFmt w:val="decimal"/>
      <w:lvlText w:val="%1."/>
      <w:lvlJc w:val="left"/>
      <w:pPr>
        <w:ind w:left="540" w:hanging="181"/>
      </w:pPr>
      <w:rPr>
        <w:rFonts w:hint="default"/>
        <w:spacing w:val="-1"/>
        <w:w w:val="88"/>
        <w:lang w:val="en-US" w:eastAsia="en-US" w:bidi="ar-SA"/>
      </w:rPr>
    </w:lvl>
    <w:lvl w:ilvl="1" w:tplc="6A1884CA">
      <w:numFmt w:val="bullet"/>
      <w:lvlText w:val=""/>
      <w:lvlJc w:val="left"/>
      <w:pPr>
        <w:ind w:left="643" w:hanging="360"/>
      </w:pPr>
      <w:rPr>
        <w:rFonts w:ascii="Wingdings" w:eastAsia="Wingdings" w:hAnsi="Wingdings" w:cs="Wingdings" w:hint="default"/>
        <w:spacing w:val="0"/>
        <w:w w:val="99"/>
        <w:lang w:val="en-US" w:eastAsia="en-US" w:bidi="ar-SA"/>
      </w:rPr>
    </w:lvl>
    <w:lvl w:ilvl="2" w:tplc="AB54342C">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D706945C">
      <w:numFmt w:val="bullet"/>
      <w:lvlText w:val="•"/>
      <w:lvlJc w:val="left"/>
      <w:pPr>
        <w:ind w:left="2385" w:hanging="361"/>
      </w:pPr>
      <w:rPr>
        <w:rFonts w:hint="default"/>
        <w:lang w:val="en-US" w:eastAsia="en-US" w:bidi="ar-SA"/>
      </w:rPr>
    </w:lvl>
    <w:lvl w:ilvl="4" w:tplc="2E04959C">
      <w:numFmt w:val="bullet"/>
      <w:lvlText w:val="•"/>
      <w:lvlJc w:val="left"/>
      <w:pPr>
        <w:ind w:left="3690" w:hanging="361"/>
      </w:pPr>
      <w:rPr>
        <w:rFonts w:hint="default"/>
        <w:lang w:val="en-US" w:eastAsia="en-US" w:bidi="ar-SA"/>
      </w:rPr>
    </w:lvl>
    <w:lvl w:ilvl="5" w:tplc="14902012">
      <w:numFmt w:val="bullet"/>
      <w:lvlText w:val="•"/>
      <w:lvlJc w:val="left"/>
      <w:pPr>
        <w:ind w:left="4995" w:hanging="361"/>
      </w:pPr>
      <w:rPr>
        <w:rFonts w:hint="default"/>
        <w:lang w:val="en-US" w:eastAsia="en-US" w:bidi="ar-SA"/>
      </w:rPr>
    </w:lvl>
    <w:lvl w:ilvl="6" w:tplc="A1220030">
      <w:numFmt w:val="bullet"/>
      <w:lvlText w:val="•"/>
      <w:lvlJc w:val="left"/>
      <w:pPr>
        <w:ind w:left="6300" w:hanging="361"/>
      </w:pPr>
      <w:rPr>
        <w:rFonts w:hint="default"/>
        <w:lang w:val="en-US" w:eastAsia="en-US" w:bidi="ar-SA"/>
      </w:rPr>
    </w:lvl>
    <w:lvl w:ilvl="7" w:tplc="AEF815BE">
      <w:numFmt w:val="bullet"/>
      <w:lvlText w:val="•"/>
      <w:lvlJc w:val="left"/>
      <w:pPr>
        <w:ind w:left="7605" w:hanging="361"/>
      </w:pPr>
      <w:rPr>
        <w:rFonts w:hint="default"/>
        <w:lang w:val="en-US" w:eastAsia="en-US" w:bidi="ar-SA"/>
      </w:rPr>
    </w:lvl>
    <w:lvl w:ilvl="8" w:tplc="60E21F84">
      <w:numFmt w:val="bullet"/>
      <w:lvlText w:val="•"/>
      <w:lvlJc w:val="left"/>
      <w:pPr>
        <w:ind w:left="8910" w:hanging="361"/>
      </w:pPr>
      <w:rPr>
        <w:rFonts w:hint="default"/>
        <w:lang w:val="en-US" w:eastAsia="en-US" w:bidi="ar-SA"/>
      </w:rPr>
    </w:lvl>
  </w:abstractNum>
  <w:abstractNum w:abstractNumId="13" w15:restartNumberingAfterBreak="0">
    <w:nsid w:val="56356BCE"/>
    <w:multiLevelType w:val="hybridMultilevel"/>
    <w:tmpl w:val="1BA279A4"/>
    <w:lvl w:ilvl="0" w:tplc="2FC4CAB0">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7914924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748CB578">
      <w:numFmt w:val="bullet"/>
      <w:lvlText w:val="•"/>
      <w:lvlJc w:val="left"/>
      <w:pPr>
        <w:ind w:left="2613" w:hanging="360"/>
      </w:pPr>
      <w:rPr>
        <w:rFonts w:hint="default"/>
        <w:lang w:val="en-US" w:eastAsia="en-US" w:bidi="ar-SA"/>
      </w:rPr>
    </w:lvl>
    <w:lvl w:ilvl="3" w:tplc="5E22D27C">
      <w:numFmt w:val="bullet"/>
      <w:lvlText w:val="•"/>
      <w:lvlJc w:val="left"/>
      <w:pPr>
        <w:ind w:left="3726" w:hanging="360"/>
      </w:pPr>
      <w:rPr>
        <w:rFonts w:hint="default"/>
        <w:lang w:val="en-US" w:eastAsia="en-US" w:bidi="ar-SA"/>
      </w:rPr>
    </w:lvl>
    <w:lvl w:ilvl="4" w:tplc="8710F15E">
      <w:numFmt w:val="bullet"/>
      <w:lvlText w:val="•"/>
      <w:lvlJc w:val="left"/>
      <w:pPr>
        <w:ind w:left="4840" w:hanging="360"/>
      </w:pPr>
      <w:rPr>
        <w:rFonts w:hint="default"/>
        <w:lang w:val="en-US" w:eastAsia="en-US" w:bidi="ar-SA"/>
      </w:rPr>
    </w:lvl>
    <w:lvl w:ilvl="5" w:tplc="6546892A">
      <w:numFmt w:val="bullet"/>
      <w:lvlText w:val="•"/>
      <w:lvlJc w:val="left"/>
      <w:pPr>
        <w:ind w:left="5953" w:hanging="360"/>
      </w:pPr>
      <w:rPr>
        <w:rFonts w:hint="default"/>
        <w:lang w:val="en-US" w:eastAsia="en-US" w:bidi="ar-SA"/>
      </w:rPr>
    </w:lvl>
    <w:lvl w:ilvl="6" w:tplc="9E8E2B8E">
      <w:numFmt w:val="bullet"/>
      <w:lvlText w:val="•"/>
      <w:lvlJc w:val="left"/>
      <w:pPr>
        <w:ind w:left="7066" w:hanging="360"/>
      </w:pPr>
      <w:rPr>
        <w:rFonts w:hint="default"/>
        <w:lang w:val="en-US" w:eastAsia="en-US" w:bidi="ar-SA"/>
      </w:rPr>
    </w:lvl>
    <w:lvl w:ilvl="7" w:tplc="384E7CA0">
      <w:numFmt w:val="bullet"/>
      <w:lvlText w:val="•"/>
      <w:lvlJc w:val="left"/>
      <w:pPr>
        <w:ind w:left="8180" w:hanging="360"/>
      </w:pPr>
      <w:rPr>
        <w:rFonts w:hint="default"/>
        <w:lang w:val="en-US" w:eastAsia="en-US" w:bidi="ar-SA"/>
      </w:rPr>
    </w:lvl>
    <w:lvl w:ilvl="8" w:tplc="71949672">
      <w:numFmt w:val="bullet"/>
      <w:lvlText w:val="•"/>
      <w:lvlJc w:val="left"/>
      <w:pPr>
        <w:ind w:left="9293" w:hanging="360"/>
      </w:pPr>
      <w:rPr>
        <w:rFonts w:hint="default"/>
        <w:lang w:val="en-US" w:eastAsia="en-US" w:bidi="ar-SA"/>
      </w:rPr>
    </w:lvl>
  </w:abstractNum>
  <w:abstractNum w:abstractNumId="14" w15:restartNumberingAfterBreak="0">
    <w:nsid w:val="5E162A77"/>
    <w:multiLevelType w:val="hybridMultilevel"/>
    <w:tmpl w:val="88A4733A"/>
    <w:lvl w:ilvl="0" w:tplc="170A1C7A">
      <w:start w:val="10"/>
      <w:numFmt w:val="decimal"/>
      <w:lvlText w:val="%1"/>
      <w:lvlJc w:val="left"/>
      <w:pPr>
        <w:ind w:left="1762" w:hanging="656"/>
        <w:jc w:val="right"/>
      </w:pPr>
      <w:rPr>
        <w:rFonts w:hint="default"/>
        <w:spacing w:val="0"/>
        <w:w w:val="100"/>
        <w:lang w:val="en-US" w:eastAsia="en-US" w:bidi="ar-SA"/>
      </w:rPr>
    </w:lvl>
    <w:lvl w:ilvl="1" w:tplc="F26A7B3A">
      <w:numFmt w:val="bullet"/>
      <w:lvlText w:val="•"/>
      <w:lvlJc w:val="left"/>
      <w:pPr>
        <w:ind w:left="2736" w:hanging="656"/>
      </w:pPr>
      <w:rPr>
        <w:rFonts w:hint="default"/>
        <w:lang w:val="en-US" w:eastAsia="en-US" w:bidi="ar-SA"/>
      </w:rPr>
    </w:lvl>
    <w:lvl w:ilvl="2" w:tplc="F45871DC">
      <w:numFmt w:val="bullet"/>
      <w:lvlText w:val="•"/>
      <w:lvlJc w:val="left"/>
      <w:pPr>
        <w:ind w:left="3712" w:hanging="656"/>
      </w:pPr>
      <w:rPr>
        <w:rFonts w:hint="default"/>
        <w:lang w:val="en-US" w:eastAsia="en-US" w:bidi="ar-SA"/>
      </w:rPr>
    </w:lvl>
    <w:lvl w:ilvl="3" w:tplc="91BECA94">
      <w:numFmt w:val="bullet"/>
      <w:lvlText w:val="•"/>
      <w:lvlJc w:val="left"/>
      <w:pPr>
        <w:ind w:left="4688" w:hanging="656"/>
      </w:pPr>
      <w:rPr>
        <w:rFonts w:hint="default"/>
        <w:lang w:val="en-US" w:eastAsia="en-US" w:bidi="ar-SA"/>
      </w:rPr>
    </w:lvl>
    <w:lvl w:ilvl="4" w:tplc="18BA075E">
      <w:numFmt w:val="bullet"/>
      <w:lvlText w:val="•"/>
      <w:lvlJc w:val="left"/>
      <w:pPr>
        <w:ind w:left="5664" w:hanging="656"/>
      </w:pPr>
      <w:rPr>
        <w:rFonts w:hint="default"/>
        <w:lang w:val="en-US" w:eastAsia="en-US" w:bidi="ar-SA"/>
      </w:rPr>
    </w:lvl>
    <w:lvl w:ilvl="5" w:tplc="09C66A38">
      <w:numFmt w:val="bullet"/>
      <w:lvlText w:val="•"/>
      <w:lvlJc w:val="left"/>
      <w:pPr>
        <w:ind w:left="6640" w:hanging="656"/>
      </w:pPr>
      <w:rPr>
        <w:rFonts w:hint="default"/>
        <w:lang w:val="en-US" w:eastAsia="en-US" w:bidi="ar-SA"/>
      </w:rPr>
    </w:lvl>
    <w:lvl w:ilvl="6" w:tplc="700AA2EC">
      <w:numFmt w:val="bullet"/>
      <w:lvlText w:val="•"/>
      <w:lvlJc w:val="left"/>
      <w:pPr>
        <w:ind w:left="7616" w:hanging="656"/>
      </w:pPr>
      <w:rPr>
        <w:rFonts w:hint="default"/>
        <w:lang w:val="en-US" w:eastAsia="en-US" w:bidi="ar-SA"/>
      </w:rPr>
    </w:lvl>
    <w:lvl w:ilvl="7" w:tplc="AE00E2EE">
      <w:numFmt w:val="bullet"/>
      <w:lvlText w:val="•"/>
      <w:lvlJc w:val="left"/>
      <w:pPr>
        <w:ind w:left="8592" w:hanging="656"/>
      </w:pPr>
      <w:rPr>
        <w:rFonts w:hint="default"/>
        <w:lang w:val="en-US" w:eastAsia="en-US" w:bidi="ar-SA"/>
      </w:rPr>
    </w:lvl>
    <w:lvl w:ilvl="8" w:tplc="87BA7AB2">
      <w:numFmt w:val="bullet"/>
      <w:lvlText w:val="•"/>
      <w:lvlJc w:val="left"/>
      <w:pPr>
        <w:ind w:left="9568" w:hanging="656"/>
      </w:pPr>
      <w:rPr>
        <w:rFonts w:hint="default"/>
        <w:lang w:val="en-US" w:eastAsia="en-US" w:bidi="ar-SA"/>
      </w:rPr>
    </w:lvl>
  </w:abstractNum>
  <w:abstractNum w:abstractNumId="15" w15:restartNumberingAfterBreak="0">
    <w:nsid w:val="5E3B39DF"/>
    <w:multiLevelType w:val="multilevel"/>
    <w:tmpl w:val="9E2C646A"/>
    <w:lvl w:ilvl="0">
      <w:start w:val="4"/>
      <w:numFmt w:val="decimal"/>
      <w:lvlText w:val="%1"/>
      <w:lvlJc w:val="left"/>
      <w:pPr>
        <w:ind w:left="1188" w:hanging="680"/>
      </w:pPr>
      <w:rPr>
        <w:rFonts w:hint="default"/>
        <w:lang w:val="en-US" w:eastAsia="en-US" w:bidi="ar-SA"/>
      </w:rPr>
    </w:lvl>
    <w:lvl w:ilvl="1">
      <w:start w:val="5"/>
      <w:numFmt w:val="decimal"/>
      <w:lvlText w:val="%1.%2"/>
      <w:lvlJc w:val="left"/>
      <w:pPr>
        <w:ind w:left="1188" w:hanging="6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8" w:hanging="922"/>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58" w:hanging="922"/>
      </w:pPr>
      <w:rPr>
        <w:rFonts w:hint="default"/>
        <w:lang w:val="en-US" w:eastAsia="en-US" w:bidi="ar-SA"/>
      </w:rPr>
    </w:lvl>
    <w:lvl w:ilvl="4">
      <w:numFmt w:val="bullet"/>
      <w:lvlText w:val="•"/>
      <w:lvlJc w:val="left"/>
      <w:pPr>
        <w:ind w:left="4884" w:hanging="922"/>
      </w:pPr>
      <w:rPr>
        <w:rFonts w:hint="default"/>
        <w:lang w:val="en-US" w:eastAsia="en-US" w:bidi="ar-SA"/>
      </w:rPr>
    </w:lvl>
    <w:lvl w:ilvl="5">
      <w:numFmt w:val="bullet"/>
      <w:lvlText w:val="•"/>
      <w:lvlJc w:val="left"/>
      <w:pPr>
        <w:ind w:left="5810" w:hanging="922"/>
      </w:pPr>
      <w:rPr>
        <w:rFonts w:hint="default"/>
        <w:lang w:val="en-US" w:eastAsia="en-US" w:bidi="ar-SA"/>
      </w:rPr>
    </w:lvl>
    <w:lvl w:ilvl="6">
      <w:numFmt w:val="bullet"/>
      <w:lvlText w:val="•"/>
      <w:lvlJc w:val="left"/>
      <w:pPr>
        <w:ind w:left="6736" w:hanging="922"/>
      </w:pPr>
      <w:rPr>
        <w:rFonts w:hint="default"/>
        <w:lang w:val="en-US" w:eastAsia="en-US" w:bidi="ar-SA"/>
      </w:rPr>
    </w:lvl>
    <w:lvl w:ilvl="7">
      <w:numFmt w:val="bullet"/>
      <w:lvlText w:val="•"/>
      <w:lvlJc w:val="left"/>
      <w:pPr>
        <w:ind w:left="7662" w:hanging="922"/>
      </w:pPr>
      <w:rPr>
        <w:rFonts w:hint="default"/>
        <w:lang w:val="en-US" w:eastAsia="en-US" w:bidi="ar-SA"/>
      </w:rPr>
    </w:lvl>
    <w:lvl w:ilvl="8">
      <w:numFmt w:val="bullet"/>
      <w:lvlText w:val="•"/>
      <w:lvlJc w:val="left"/>
      <w:pPr>
        <w:ind w:left="8588" w:hanging="922"/>
      </w:pPr>
      <w:rPr>
        <w:rFonts w:hint="default"/>
        <w:lang w:val="en-US" w:eastAsia="en-US" w:bidi="ar-SA"/>
      </w:rPr>
    </w:lvl>
  </w:abstractNum>
  <w:abstractNum w:abstractNumId="16" w15:restartNumberingAfterBreak="0">
    <w:nsid w:val="63213294"/>
    <w:multiLevelType w:val="multilevel"/>
    <w:tmpl w:val="168A2F4A"/>
    <w:lvl w:ilvl="0">
      <w:start w:val="3"/>
      <w:numFmt w:val="decimal"/>
      <w:lvlText w:val="%1"/>
      <w:lvlJc w:val="left"/>
      <w:pPr>
        <w:ind w:left="420" w:hanging="420"/>
      </w:pPr>
      <w:rPr>
        <w:rFonts w:hint="default"/>
      </w:rPr>
    </w:lvl>
    <w:lvl w:ilvl="1">
      <w:start w:val="2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0630D4"/>
    <w:multiLevelType w:val="hybridMultilevel"/>
    <w:tmpl w:val="D974BC42"/>
    <w:lvl w:ilvl="0" w:tplc="B922D252">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2C46DDB4">
      <w:numFmt w:val="bullet"/>
      <w:lvlText w:val="•"/>
      <w:lvlJc w:val="left"/>
      <w:pPr>
        <w:ind w:left="2124" w:hanging="361"/>
      </w:pPr>
      <w:rPr>
        <w:rFonts w:hint="default"/>
        <w:lang w:val="en-US" w:eastAsia="en-US" w:bidi="ar-SA"/>
      </w:rPr>
    </w:lvl>
    <w:lvl w:ilvl="2" w:tplc="E1367DC6">
      <w:numFmt w:val="bullet"/>
      <w:lvlText w:val="•"/>
      <w:lvlJc w:val="left"/>
      <w:pPr>
        <w:ind w:left="3168" w:hanging="361"/>
      </w:pPr>
      <w:rPr>
        <w:rFonts w:hint="default"/>
        <w:lang w:val="en-US" w:eastAsia="en-US" w:bidi="ar-SA"/>
      </w:rPr>
    </w:lvl>
    <w:lvl w:ilvl="3" w:tplc="872641C0">
      <w:numFmt w:val="bullet"/>
      <w:lvlText w:val="•"/>
      <w:lvlJc w:val="left"/>
      <w:pPr>
        <w:ind w:left="4212" w:hanging="361"/>
      </w:pPr>
      <w:rPr>
        <w:rFonts w:hint="default"/>
        <w:lang w:val="en-US" w:eastAsia="en-US" w:bidi="ar-SA"/>
      </w:rPr>
    </w:lvl>
    <w:lvl w:ilvl="4" w:tplc="B044A0F0">
      <w:numFmt w:val="bullet"/>
      <w:lvlText w:val="•"/>
      <w:lvlJc w:val="left"/>
      <w:pPr>
        <w:ind w:left="5256" w:hanging="361"/>
      </w:pPr>
      <w:rPr>
        <w:rFonts w:hint="default"/>
        <w:lang w:val="en-US" w:eastAsia="en-US" w:bidi="ar-SA"/>
      </w:rPr>
    </w:lvl>
    <w:lvl w:ilvl="5" w:tplc="9158852A">
      <w:numFmt w:val="bullet"/>
      <w:lvlText w:val="•"/>
      <w:lvlJc w:val="left"/>
      <w:pPr>
        <w:ind w:left="6300" w:hanging="361"/>
      </w:pPr>
      <w:rPr>
        <w:rFonts w:hint="default"/>
        <w:lang w:val="en-US" w:eastAsia="en-US" w:bidi="ar-SA"/>
      </w:rPr>
    </w:lvl>
    <w:lvl w:ilvl="6" w:tplc="3DD6B4B2">
      <w:numFmt w:val="bullet"/>
      <w:lvlText w:val="•"/>
      <w:lvlJc w:val="left"/>
      <w:pPr>
        <w:ind w:left="7344" w:hanging="361"/>
      </w:pPr>
      <w:rPr>
        <w:rFonts w:hint="default"/>
        <w:lang w:val="en-US" w:eastAsia="en-US" w:bidi="ar-SA"/>
      </w:rPr>
    </w:lvl>
    <w:lvl w:ilvl="7" w:tplc="85963F60">
      <w:numFmt w:val="bullet"/>
      <w:lvlText w:val="•"/>
      <w:lvlJc w:val="left"/>
      <w:pPr>
        <w:ind w:left="8388" w:hanging="361"/>
      </w:pPr>
      <w:rPr>
        <w:rFonts w:hint="default"/>
        <w:lang w:val="en-US" w:eastAsia="en-US" w:bidi="ar-SA"/>
      </w:rPr>
    </w:lvl>
    <w:lvl w:ilvl="8" w:tplc="A1EC6DE8">
      <w:numFmt w:val="bullet"/>
      <w:lvlText w:val="•"/>
      <w:lvlJc w:val="left"/>
      <w:pPr>
        <w:ind w:left="9432" w:hanging="361"/>
      </w:pPr>
      <w:rPr>
        <w:rFonts w:hint="default"/>
        <w:lang w:val="en-US" w:eastAsia="en-US" w:bidi="ar-SA"/>
      </w:rPr>
    </w:lvl>
  </w:abstractNum>
  <w:abstractNum w:abstractNumId="18" w15:restartNumberingAfterBreak="0">
    <w:nsid w:val="6C210F15"/>
    <w:multiLevelType w:val="hybridMultilevel"/>
    <w:tmpl w:val="98822786"/>
    <w:lvl w:ilvl="0" w:tplc="C0BEB462">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8D30153E">
      <w:numFmt w:val="bullet"/>
      <w:lvlText w:val="•"/>
      <w:lvlJc w:val="left"/>
      <w:pPr>
        <w:ind w:left="1728" w:hanging="360"/>
      </w:pPr>
      <w:rPr>
        <w:rFonts w:hint="default"/>
        <w:lang w:val="en-US" w:eastAsia="en-US" w:bidi="ar-SA"/>
      </w:rPr>
    </w:lvl>
    <w:lvl w:ilvl="2" w:tplc="3BB4FD16">
      <w:numFmt w:val="bullet"/>
      <w:lvlText w:val="•"/>
      <w:lvlJc w:val="left"/>
      <w:pPr>
        <w:ind w:left="2816" w:hanging="360"/>
      </w:pPr>
      <w:rPr>
        <w:rFonts w:hint="default"/>
        <w:lang w:val="en-US" w:eastAsia="en-US" w:bidi="ar-SA"/>
      </w:rPr>
    </w:lvl>
    <w:lvl w:ilvl="3" w:tplc="D39CC6BC">
      <w:numFmt w:val="bullet"/>
      <w:lvlText w:val="•"/>
      <w:lvlJc w:val="left"/>
      <w:pPr>
        <w:ind w:left="3904" w:hanging="360"/>
      </w:pPr>
      <w:rPr>
        <w:rFonts w:hint="default"/>
        <w:lang w:val="en-US" w:eastAsia="en-US" w:bidi="ar-SA"/>
      </w:rPr>
    </w:lvl>
    <w:lvl w:ilvl="4" w:tplc="A9E89332">
      <w:numFmt w:val="bullet"/>
      <w:lvlText w:val="•"/>
      <w:lvlJc w:val="left"/>
      <w:pPr>
        <w:ind w:left="4992" w:hanging="360"/>
      </w:pPr>
      <w:rPr>
        <w:rFonts w:hint="default"/>
        <w:lang w:val="en-US" w:eastAsia="en-US" w:bidi="ar-SA"/>
      </w:rPr>
    </w:lvl>
    <w:lvl w:ilvl="5" w:tplc="5C021D48">
      <w:numFmt w:val="bullet"/>
      <w:lvlText w:val="•"/>
      <w:lvlJc w:val="left"/>
      <w:pPr>
        <w:ind w:left="6080" w:hanging="360"/>
      </w:pPr>
      <w:rPr>
        <w:rFonts w:hint="default"/>
        <w:lang w:val="en-US" w:eastAsia="en-US" w:bidi="ar-SA"/>
      </w:rPr>
    </w:lvl>
    <w:lvl w:ilvl="6" w:tplc="927039BE">
      <w:numFmt w:val="bullet"/>
      <w:lvlText w:val="•"/>
      <w:lvlJc w:val="left"/>
      <w:pPr>
        <w:ind w:left="7168" w:hanging="360"/>
      </w:pPr>
      <w:rPr>
        <w:rFonts w:hint="default"/>
        <w:lang w:val="en-US" w:eastAsia="en-US" w:bidi="ar-SA"/>
      </w:rPr>
    </w:lvl>
    <w:lvl w:ilvl="7" w:tplc="B7E6936A">
      <w:numFmt w:val="bullet"/>
      <w:lvlText w:val="•"/>
      <w:lvlJc w:val="left"/>
      <w:pPr>
        <w:ind w:left="8256" w:hanging="360"/>
      </w:pPr>
      <w:rPr>
        <w:rFonts w:hint="default"/>
        <w:lang w:val="en-US" w:eastAsia="en-US" w:bidi="ar-SA"/>
      </w:rPr>
    </w:lvl>
    <w:lvl w:ilvl="8" w:tplc="B842476C">
      <w:numFmt w:val="bullet"/>
      <w:lvlText w:val="•"/>
      <w:lvlJc w:val="left"/>
      <w:pPr>
        <w:ind w:left="9344" w:hanging="360"/>
      </w:pPr>
      <w:rPr>
        <w:rFonts w:hint="default"/>
        <w:lang w:val="en-US" w:eastAsia="en-US" w:bidi="ar-SA"/>
      </w:rPr>
    </w:lvl>
  </w:abstractNum>
  <w:abstractNum w:abstractNumId="19" w15:restartNumberingAfterBreak="0">
    <w:nsid w:val="71175A7F"/>
    <w:multiLevelType w:val="hybridMultilevel"/>
    <w:tmpl w:val="EC96CA10"/>
    <w:lvl w:ilvl="0" w:tplc="80502602">
      <w:start w:val="1"/>
      <w:numFmt w:val="decimal"/>
      <w:lvlText w:val="%1."/>
      <w:lvlJc w:val="left"/>
      <w:pPr>
        <w:ind w:left="541" w:hanging="181"/>
      </w:pPr>
      <w:rPr>
        <w:rFonts w:hint="default"/>
        <w:spacing w:val="0"/>
        <w:w w:val="87"/>
        <w:lang w:val="en-US" w:eastAsia="en-US" w:bidi="ar-SA"/>
      </w:rPr>
    </w:lvl>
    <w:lvl w:ilvl="1" w:tplc="990E2F84">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2B42FA66">
      <w:numFmt w:val="bullet"/>
      <w:lvlText w:val="•"/>
      <w:lvlJc w:val="left"/>
      <w:pPr>
        <w:ind w:left="1920" w:hanging="360"/>
      </w:pPr>
      <w:rPr>
        <w:rFonts w:hint="default"/>
        <w:lang w:val="en-US" w:eastAsia="en-US" w:bidi="ar-SA"/>
      </w:rPr>
    </w:lvl>
    <w:lvl w:ilvl="3" w:tplc="A9C4562E">
      <w:numFmt w:val="bullet"/>
      <w:lvlText w:val="•"/>
      <w:lvlJc w:val="left"/>
      <w:pPr>
        <w:ind w:left="3120" w:hanging="360"/>
      </w:pPr>
      <w:rPr>
        <w:rFonts w:hint="default"/>
        <w:lang w:val="en-US" w:eastAsia="en-US" w:bidi="ar-SA"/>
      </w:rPr>
    </w:lvl>
    <w:lvl w:ilvl="4" w:tplc="A9EEABD4">
      <w:numFmt w:val="bullet"/>
      <w:lvlText w:val="•"/>
      <w:lvlJc w:val="left"/>
      <w:pPr>
        <w:ind w:left="4320" w:hanging="360"/>
      </w:pPr>
      <w:rPr>
        <w:rFonts w:hint="default"/>
        <w:lang w:val="en-US" w:eastAsia="en-US" w:bidi="ar-SA"/>
      </w:rPr>
    </w:lvl>
    <w:lvl w:ilvl="5" w:tplc="747A0644">
      <w:numFmt w:val="bullet"/>
      <w:lvlText w:val="•"/>
      <w:lvlJc w:val="left"/>
      <w:pPr>
        <w:ind w:left="5520" w:hanging="360"/>
      </w:pPr>
      <w:rPr>
        <w:rFonts w:hint="default"/>
        <w:lang w:val="en-US" w:eastAsia="en-US" w:bidi="ar-SA"/>
      </w:rPr>
    </w:lvl>
    <w:lvl w:ilvl="6" w:tplc="9EC68E7C">
      <w:numFmt w:val="bullet"/>
      <w:lvlText w:val="•"/>
      <w:lvlJc w:val="left"/>
      <w:pPr>
        <w:ind w:left="6720" w:hanging="360"/>
      </w:pPr>
      <w:rPr>
        <w:rFonts w:hint="default"/>
        <w:lang w:val="en-US" w:eastAsia="en-US" w:bidi="ar-SA"/>
      </w:rPr>
    </w:lvl>
    <w:lvl w:ilvl="7" w:tplc="B06240AE">
      <w:numFmt w:val="bullet"/>
      <w:lvlText w:val="•"/>
      <w:lvlJc w:val="left"/>
      <w:pPr>
        <w:ind w:left="7920" w:hanging="360"/>
      </w:pPr>
      <w:rPr>
        <w:rFonts w:hint="default"/>
        <w:lang w:val="en-US" w:eastAsia="en-US" w:bidi="ar-SA"/>
      </w:rPr>
    </w:lvl>
    <w:lvl w:ilvl="8" w:tplc="CF42B572">
      <w:numFmt w:val="bullet"/>
      <w:lvlText w:val="•"/>
      <w:lvlJc w:val="left"/>
      <w:pPr>
        <w:ind w:left="9120" w:hanging="360"/>
      </w:pPr>
      <w:rPr>
        <w:rFonts w:hint="default"/>
        <w:lang w:val="en-US" w:eastAsia="en-US" w:bidi="ar-SA"/>
      </w:rPr>
    </w:lvl>
  </w:abstractNum>
  <w:abstractNum w:abstractNumId="20" w15:restartNumberingAfterBreak="0">
    <w:nsid w:val="716B790B"/>
    <w:multiLevelType w:val="multilevel"/>
    <w:tmpl w:val="DCA66492"/>
    <w:lvl w:ilvl="0">
      <w:start w:val="4"/>
      <w:numFmt w:val="decimal"/>
      <w:lvlText w:val="%1"/>
      <w:lvlJc w:val="left"/>
      <w:pPr>
        <w:ind w:left="1188" w:hanging="680"/>
      </w:pPr>
      <w:rPr>
        <w:rFonts w:hint="default"/>
        <w:lang w:val="en-US" w:eastAsia="en-US" w:bidi="ar-SA"/>
      </w:rPr>
    </w:lvl>
    <w:lvl w:ilvl="1">
      <w:start w:val="1"/>
      <w:numFmt w:val="decimal"/>
      <w:lvlText w:val="%1.%2"/>
      <w:lvlJc w:val="left"/>
      <w:pPr>
        <w:ind w:left="1188" w:hanging="68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9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4731" w:hanging="360"/>
      </w:pPr>
      <w:rPr>
        <w:rFonts w:hint="default"/>
        <w:lang w:val="en-US" w:eastAsia="en-US" w:bidi="ar-SA"/>
      </w:rPr>
    </w:lvl>
    <w:lvl w:ilvl="4">
      <w:numFmt w:val="bullet"/>
      <w:lvlText w:val="•"/>
      <w:lvlJc w:val="left"/>
      <w:pPr>
        <w:ind w:left="5546" w:hanging="360"/>
      </w:pPr>
      <w:rPr>
        <w:rFonts w:hint="default"/>
        <w:lang w:val="en-US" w:eastAsia="en-US" w:bidi="ar-SA"/>
      </w:rPr>
    </w:lvl>
    <w:lvl w:ilvl="5">
      <w:numFmt w:val="bullet"/>
      <w:lvlText w:val="•"/>
      <w:lvlJc w:val="left"/>
      <w:pPr>
        <w:ind w:left="6362" w:hanging="360"/>
      </w:pPr>
      <w:rPr>
        <w:rFonts w:hint="default"/>
        <w:lang w:val="en-US" w:eastAsia="en-US" w:bidi="ar-SA"/>
      </w:rPr>
    </w:lvl>
    <w:lvl w:ilvl="6">
      <w:numFmt w:val="bullet"/>
      <w:lvlText w:val="•"/>
      <w:lvlJc w:val="left"/>
      <w:pPr>
        <w:ind w:left="7177" w:hanging="360"/>
      </w:pPr>
      <w:rPr>
        <w:rFonts w:hint="default"/>
        <w:lang w:val="en-US" w:eastAsia="en-US" w:bidi="ar-SA"/>
      </w:rPr>
    </w:lvl>
    <w:lvl w:ilvl="7">
      <w:numFmt w:val="bullet"/>
      <w:lvlText w:val="•"/>
      <w:lvlJc w:val="left"/>
      <w:pPr>
        <w:ind w:left="7993" w:hanging="360"/>
      </w:pPr>
      <w:rPr>
        <w:rFonts w:hint="default"/>
        <w:lang w:val="en-US" w:eastAsia="en-US" w:bidi="ar-SA"/>
      </w:rPr>
    </w:lvl>
    <w:lvl w:ilvl="8">
      <w:numFmt w:val="bullet"/>
      <w:lvlText w:val="•"/>
      <w:lvlJc w:val="left"/>
      <w:pPr>
        <w:ind w:left="8808" w:hanging="360"/>
      </w:pPr>
      <w:rPr>
        <w:rFonts w:hint="default"/>
        <w:lang w:val="en-US" w:eastAsia="en-US" w:bidi="ar-SA"/>
      </w:rPr>
    </w:lvl>
  </w:abstractNum>
  <w:abstractNum w:abstractNumId="21" w15:restartNumberingAfterBreak="0">
    <w:nsid w:val="7896662C"/>
    <w:multiLevelType w:val="hybridMultilevel"/>
    <w:tmpl w:val="E2D6CFB6"/>
    <w:lvl w:ilvl="0" w:tplc="0C4C2D16">
      <w:start w:val="1"/>
      <w:numFmt w:val="upperLetter"/>
      <w:lvlText w:val="%1"/>
      <w:lvlJc w:val="left"/>
      <w:pPr>
        <w:ind w:left="2232" w:hanging="807"/>
      </w:pPr>
      <w:rPr>
        <w:rFonts w:ascii="Times New Roman" w:eastAsia="Times New Roman" w:hAnsi="Times New Roman" w:cs="Times New Roman" w:hint="default"/>
        <w:b/>
        <w:bCs/>
        <w:i w:val="0"/>
        <w:iCs w:val="0"/>
        <w:spacing w:val="0"/>
        <w:w w:val="100"/>
        <w:sz w:val="24"/>
        <w:szCs w:val="24"/>
        <w:lang w:val="en-US" w:eastAsia="en-US" w:bidi="ar-SA"/>
      </w:rPr>
    </w:lvl>
    <w:lvl w:ilvl="1" w:tplc="1CFC6AC0">
      <w:numFmt w:val="bullet"/>
      <w:lvlText w:val="•"/>
      <w:lvlJc w:val="left"/>
      <w:pPr>
        <w:ind w:left="3060" w:hanging="807"/>
      </w:pPr>
      <w:rPr>
        <w:rFonts w:hint="default"/>
        <w:lang w:val="en-US" w:eastAsia="en-US" w:bidi="ar-SA"/>
      </w:rPr>
    </w:lvl>
    <w:lvl w:ilvl="2" w:tplc="B87282BA">
      <w:numFmt w:val="bullet"/>
      <w:lvlText w:val="•"/>
      <w:lvlJc w:val="left"/>
      <w:pPr>
        <w:ind w:left="3880" w:hanging="807"/>
      </w:pPr>
      <w:rPr>
        <w:rFonts w:hint="default"/>
        <w:lang w:val="en-US" w:eastAsia="en-US" w:bidi="ar-SA"/>
      </w:rPr>
    </w:lvl>
    <w:lvl w:ilvl="3" w:tplc="9CDAF0C4">
      <w:numFmt w:val="bullet"/>
      <w:lvlText w:val="•"/>
      <w:lvlJc w:val="left"/>
      <w:pPr>
        <w:ind w:left="4700" w:hanging="807"/>
      </w:pPr>
      <w:rPr>
        <w:rFonts w:hint="default"/>
        <w:lang w:val="en-US" w:eastAsia="en-US" w:bidi="ar-SA"/>
      </w:rPr>
    </w:lvl>
    <w:lvl w:ilvl="4" w:tplc="39B8A40C">
      <w:numFmt w:val="bullet"/>
      <w:lvlText w:val="•"/>
      <w:lvlJc w:val="left"/>
      <w:pPr>
        <w:ind w:left="5520" w:hanging="807"/>
      </w:pPr>
      <w:rPr>
        <w:rFonts w:hint="default"/>
        <w:lang w:val="en-US" w:eastAsia="en-US" w:bidi="ar-SA"/>
      </w:rPr>
    </w:lvl>
    <w:lvl w:ilvl="5" w:tplc="CC24153E">
      <w:numFmt w:val="bullet"/>
      <w:lvlText w:val="•"/>
      <w:lvlJc w:val="left"/>
      <w:pPr>
        <w:ind w:left="6340" w:hanging="807"/>
      </w:pPr>
      <w:rPr>
        <w:rFonts w:hint="default"/>
        <w:lang w:val="en-US" w:eastAsia="en-US" w:bidi="ar-SA"/>
      </w:rPr>
    </w:lvl>
    <w:lvl w:ilvl="6" w:tplc="3942E9BC">
      <w:numFmt w:val="bullet"/>
      <w:lvlText w:val="•"/>
      <w:lvlJc w:val="left"/>
      <w:pPr>
        <w:ind w:left="7160" w:hanging="807"/>
      </w:pPr>
      <w:rPr>
        <w:rFonts w:hint="default"/>
        <w:lang w:val="en-US" w:eastAsia="en-US" w:bidi="ar-SA"/>
      </w:rPr>
    </w:lvl>
    <w:lvl w:ilvl="7" w:tplc="8DD259EA">
      <w:numFmt w:val="bullet"/>
      <w:lvlText w:val="•"/>
      <w:lvlJc w:val="left"/>
      <w:pPr>
        <w:ind w:left="7980" w:hanging="807"/>
      </w:pPr>
      <w:rPr>
        <w:rFonts w:hint="default"/>
        <w:lang w:val="en-US" w:eastAsia="en-US" w:bidi="ar-SA"/>
      </w:rPr>
    </w:lvl>
    <w:lvl w:ilvl="8" w:tplc="F724D890">
      <w:numFmt w:val="bullet"/>
      <w:lvlText w:val="•"/>
      <w:lvlJc w:val="left"/>
      <w:pPr>
        <w:ind w:left="8800" w:hanging="807"/>
      </w:pPr>
      <w:rPr>
        <w:rFonts w:hint="default"/>
        <w:lang w:val="en-US" w:eastAsia="en-US" w:bidi="ar-SA"/>
      </w:rPr>
    </w:lvl>
  </w:abstractNum>
  <w:abstractNum w:abstractNumId="22" w15:restartNumberingAfterBreak="0">
    <w:nsid w:val="7DF61681"/>
    <w:multiLevelType w:val="hybridMultilevel"/>
    <w:tmpl w:val="0F00E74E"/>
    <w:lvl w:ilvl="0" w:tplc="403A69FA">
      <w:start w:val="1"/>
      <w:numFmt w:val="decimal"/>
      <w:lvlText w:val="%1."/>
      <w:lvlJc w:val="left"/>
      <w:pPr>
        <w:ind w:left="540" w:hanging="181"/>
      </w:pPr>
      <w:rPr>
        <w:rFonts w:hint="default"/>
        <w:spacing w:val="-1"/>
        <w:w w:val="88"/>
        <w:lang w:val="en-US" w:eastAsia="en-US" w:bidi="ar-SA"/>
      </w:rPr>
    </w:lvl>
    <w:lvl w:ilvl="1" w:tplc="203AB660">
      <w:numFmt w:val="bullet"/>
      <w:lvlText w:val="•"/>
      <w:lvlJc w:val="left"/>
      <w:pPr>
        <w:ind w:left="1638" w:hanging="181"/>
      </w:pPr>
      <w:rPr>
        <w:rFonts w:hint="default"/>
        <w:lang w:val="en-US" w:eastAsia="en-US" w:bidi="ar-SA"/>
      </w:rPr>
    </w:lvl>
    <w:lvl w:ilvl="2" w:tplc="18C80934">
      <w:numFmt w:val="bullet"/>
      <w:lvlText w:val="•"/>
      <w:lvlJc w:val="left"/>
      <w:pPr>
        <w:ind w:left="2736" w:hanging="181"/>
      </w:pPr>
      <w:rPr>
        <w:rFonts w:hint="default"/>
        <w:lang w:val="en-US" w:eastAsia="en-US" w:bidi="ar-SA"/>
      </w:rPr>
    </w:lvl>
    <w:lvl w:ilvl="3" w:tplc="57745DF2">
      <w:numFmt w:val="bullet"/>
      <w:lvlText w:val="•"/>
      <w:lvlJc w:val="left"/>
      <w:pPr>
        <w:ind w:left="3834" w:hanging="181"/>
      </w:pPr>
      <w:rPr>
        <w:rFonts w:hint="default"/>
        <w:lang w:val="en-US" w:eastAsia="en-US" w:bidi="ar-SA"/>
      </w:rPr>
    </w:lvl>
    <w:lvl w:ilvl="4" w:tplc="8A2E742A">
      <w:numFmt w:val="bullet"/>
      <w:lvlText w:val="•"/>
      <w:lvlJc w:val="left"/>
      <w:pPr>
        <w:ind w:left="4932" w:hanging="181"/>
      </w:pPr>
      <w:rPr>
        <w:rFonts w:hint="default"/>
        <w:lang w:val="en-US" w:eastAsia="en-US" w:bidi="ar-SA"/>
      </w:rPr>
    </w:lvl>
    <w:lvl w:ilvl="5" w:tplc="EA80BD56">
      <w:numFmt w:val="bullet"/>
      <w:lvlText w:val="•"/>
      <w:lvlJc w:val="left"/>
      <w:pPr>
        <w:ind w:left="6030" w:hanging="181"/>
      </w:pPr>
      <w:rPr>
        <w:rFonts w:hint="default"/>
        <w:lang w:val="en-US" w:eastAsia="en-US" w:bidi="ar-SA"/>
      </w:rPr>
    </w:lvl>
    <w:lvl w:ilvl="6" w:tplc="0D62BF4E">
      <w:numFmt w:val="bullet"/>
      <w:lvlText w:val="•"/>
      <w:lvlJc w:val="left"/>
      <w:pPr>
        <w:ind w:left="7128" w:hanging="181"/>
      </w:pPr>
      <w:rPr>
        <w:rFonts w:hint="default"/>
        <w:lang w:val="en-US" w:eastAsia="en-US" w:bidi="ar-SA"/>
      </w:rPr>
    </w:lvl>
    <w:lvl w:ilvl="7" w:tplc="CB6A5CBE">
      <w:numFmt w:val="bullet"/>
      <w:lvlText w:val="•"/>
      <w:lvlJc w:val="left"/>
      <w:pPr>
        <w:ind w:left="8226" w:hanging="181"/>
      </w:pPr>
      <w:rPr>
        <w:rFonts w:hint="default"/>
        <w:lang w:val="en-US" w:eastAsia="en-US" w:bidi="ar-SA"/>
      </w:rPr>
    </w:lvl>
    <w:lvl w:ilvl="8" w:tplc="669A865C">
      <w:numFmt w:val="bullet"/>
      <w:lvlText w:val="•"/>
      <w:lvlJc w:val="left"/>
      <w:pPr>
        <w:ind w:left="9324" w:hanging="181"/>
      </w:pPr>
      <w:rPr>
        <w:rFonts w:hint="default"/>
        <w:lang w:val="en-US" w:eastAsia="en-US" w:bidi="ar-SA"/>
      </w:rPr>
    </w:lvl>
  </w:abstractNum>
  <w:num w:numId="1" w16cid:durableId="1213229421">
    <w:abstractNumId w:val="18"/>
  </w:num>
  <w:num w:numId="2" w16cid:durableId="843058238">
    <w:abstractNumId w:val="1"/>
  </w:num>
  <w:num w:numId="3" w16cid:durableId="491988481">
    <w:abstractNumId w:val="4"/>
  </w:num>
  <w:num w:numId="4" w16cid:durableId="803044184">
    <w:abstractNumId w:val="12"/>
  </w:num>
  <w:num w:numId="5" w16cid:durableId="298804219">
    <w:abstractNumId w:val="5"/>
  </w:num>
  <w:num w:numId="6" w16cid:durableId="902520748">
    <w:abstractNumId w:val="0"/>
  </w:num>
  <w:num w:numId="7" w16cid:durableId="1230312367">
    <w:abstractNumId w:val="3"/>
  </w:num>
  <w:num w:numId="8" w16cid:durableId="1691760002">
    <w:abstractNumId w:val="9"/>
  </w:num>
  <w:num w:numId="9" w16cid:durableId="733893341">
    <w:abstractNumId w:val="17"/>
  </w:num>
  <w:num w:numId="10" w16cid:durableId="568732106">
    <w:abstractNumId w:val="19"/>
  </w:num>
  <w:num w:numId="11" w16cid:durableId="209652774">
    <w:abstractNumId w:val="22"/>
  </w:num>
  <w:num w:numId="12" w16cid:durableId="1315837101">
    <w:abstractNumId w:val="13"/>
  </w:num>
  <w:num w:numId="13" w16cid:durableId="110516693">
    <w:abstractNumId w:val="14"/>
  </w:num>
  <w:num w:numId="14" w16cid:durableId="1072387590">
    <w:abstractNumId w:val="6"/>
  </w:num>
  <w:num w:numId="15" w16cid:durableId="872616824">
    <w:abstractNumId w:val="20"/>
  </w:num>
  <w:num w:numId="16" w16cid:durableId="1674600706">
    <w:abstractNumId w:val="11"/>
  </w:num>
  <w:num w:numId="17" w16cid:durableId="774905852">
    <w:abstractNumId w:val="21"/>
  </w:num>
  <w:num w:numId="18" w16cid:durableId="1578980038">
    <w:abstractNumId w:val="15"/>
  </w:num>
  <w:num w:numId="19" w16cid:durableId="828332353">
    <w:abstractNumId w:val="10"/>
  </w:num>
  <w:num w:numId="20" w16cid:durableId="437260673">
    <w:abstractNumId w:val="8"/>
  </w:num>
  <w:num w:numId="21" w16cid:durableId="1303080725">
    <w:abstractNumId w:val="16"/>
  </w:num>
  <w:num w:numId="22" w16cid:durableId="1037659417">
    <w:abstractNumId w:val="7"/>
  </w:num>
  <w:num w:numId="23" w16cid:durableId="34551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14"/>
    <w:rsid w:val="0004586F"/>
    <w:rsid w:val="000517EC"/>
    <w:rsid w:val="00074AF2"/>
    <w:rsid w:val="000A20D7"/>
    <w:rsid w:val="00116691"/>
    <w:rsid w:val="0012215A"/>
    <w:rsid w:val="00182DB0"/>
    <w:rsid w:val="001B06A2"/>
    <w:rsid w:val="00271032"/>
    <w:rsid w:val="00293833"/>
    <w:rsid w:val="0034788E"/>
    <w:rsid w:val="00365524"/>
    <w:rsid w:val="003A0C2C"/>
    <w:rsid w:val="00424A73"/>
    <w:rsid w:val="00425B27"/>
    <w:rsid w:val="004B6B12"/>
    <w:rsid w:val="004C43DC"/>
    <w:rsid w:val="005730D6"/>
    <w:rsid w:val="005C3319"/>
    <w:rsid w:val="005E1808"/>
    <w:rsid w:val="005E517A"/>
    <w:rsid w:val="005F3893"/>
    <w:rsid w:val="005F4F8F"/>
    <w:rsid w:val="006715DE"/>
    <w:rsid w:val="006F5A7A"/>
    <w:rsid w:val="00701F0A"/>
    <w:rsid w:val="00761F2D"/>
    <w:rsid w:val="0076287C"/>
    <w:rsid w:val="00782592"/>
    <w:rsid w:val="007F018E"/>
    <w:rsid w:val="007F767F"/>
    <w:rsid w:val="0080627E"/>
    <w:rsid w:val="008407FE"/>
    <w:rsid w:val="008417E8"/>
    <w:rsid w:val="00867584"/>
    <w:rsid w:val="00872E6C"/>
    <w:rsid w:val="00874570"/>
    <w:rsid w:val="00877714"/>
    <w:rsid w:val="008A3BFC"/>
    <w:rsid w:val="008B2285"/>
    <w:rsid w:val="008C6EA9"/>
    <w:rsid w:val="008D1C03"/>
    <w:rsid w:val="00957260"/>
    <w:rsid w:val="009619CA"/>
    <w:rsid w:val="00977374"/>
    <w:rsid w:val="00985C2B"/>
    <w:rsid w:val="0098671F"/>
    <w:rsid w:val="009A1775"/>
    <w:rsid w:val="009B6F97"/>
    <w:rsid w:val="009C47C2"/>
    <w:rsid w:val="009E3366"/>
    <w:rsid w:val="00AA008F"/>
    <w:rsid w:val="00AD4059"/>
    <w:rsid w:val="00AE57B7"/>
    <w:rsid w:val="00AF2736"/>
    <w:rsid w:val="00B40983"/>
    <w:rsid w:val="00B708FD"/>
    <w:rsid w:val="00B83F74"/>
    <w:rsid w:val="00C04F59"/>
    <w:rsid w:val="00C05EC5"/>
    <w:rsid w:val="00C212A5"/>
    <w:rsid w:val="00C24686"/>
    <w:rsid w:val="00C36CBB"/>
    <w:rsid w:val="00C376E8"/>
    <w:rsid w:val="00C91EB6"/>
    <w:rsid w:val="00C96E94"/>
    <w:rsid w:val="00CC070F"/>
    <w:rsid w:val="00CD4420"/>
    <w:rsid w:val="00D25ADE"/>
    <w:rsid w:val="00D42C23"/>
    <w:rsid w:val="00D628D3"/>
    <w:rsid w:val="00D97538"/>
    <w:rsid w:val="00DA2460"/>
    <w:rsid w:val="00DC06D6"/>
    <w:rsid w:val="00DD0278"/>
    <w:rsid w:val="00E55BA3"/>
    <w:rsid w:val="00E645F7"/>
    <w:rsid w:val="00E77D9E"/>
    <w:rsid w:val="00EA7BC1"/>
    <w:rsid w:val="00EB458E"/>
    <w:rsid w:val="00EE5609"/>
    <w:rsid w:val="00F93548"/>
    <w:rsid w:val="00F968B0"/>
    <w:rsid w:val="00FB193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716B"/>
  <w15:docId w15:val="{7024B0D1-8F2D-4E7D-8F08-BF756C88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09"/>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link w:val="Heading4Char"/>
    <w:uiPriority w:val="9"/>
    <w:unhideWhenUsed/>
    <w:qFormat/>
    <w:pPr>
      <w:ind w:left="3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788E"/>
    <w:rPr>
      <w:color w:val="0000FF" w:themeColor="hyperlink"/>
      <w:u w:val="single"/>
    </w:rPr>
  </w:style>
  <w:style w:type="character" w:styleId="UnresolvedMention">
    <w:name w:val="Unresolved Mention"/>
    <w:basedOn w:val="DefaultParagraphFont"/>
    <w:uiPriority w:val="99"/>
    <w:semiHidden/>
    <w:unhideWhenUsed/>
    <w:rsid w:val="0034788E"/>
    <w:rPr>
      <w:color w:val="605E5C"/>
      <w:shd w:val="clear" w:color="auto" w:fill="E1DFDD"/>
    </w:rPr>
  </w:style>
  <w:style w:type="table" w:styleId="TableGrid">
    <w:name w:val="Table Grid"/>
    <w:basedOn w:val="TableNormal"/>
    <w:uiPriority w:val="39"/>
    <w:rsid w:val="0080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58E"/>
    <w:pPr>
      <w:tabs>
        <w:tab w:val="center" w:pos="4513"/>
        <w:tab w:val="right" w:pos="9026"/>
      </w:tabs>
    </w:pPr>
  </w:style>
  <w:style w:type="character" w:customStyle="1" w:styleId="HeaderChar">
    <w:name w:val="Header Char"/>
    <w:basedOn w:val="DefaultParagraphFont"/>
    <w:link w:val="Header"/>
    <w:uiPriority w:val="99"/>
    <w:rsid w:val="00EB458E"/>
    <w:rPr>
      <w:rFonts w:ascii="Times New Roman" w:eastAsia="Times New Roman" w:hAnsi="Times New Roman" w:cs="Times New Roman"/>
    </w:rPr>
  </w:style>
  <w:style w:type="paragraph" w:styleId="Footer">
    <w:name w:val="footer"/>
    <w:basedOn w:val="Normal"/>
    <w:link w:val="FooterChar"/>
    <w:uiPriority w:val="99"/>
    <w:unhideWhenUsed/>
    <w:rsid w:val="00EB458E"/>
    <w:pPr>
      <w:tabs>
        <w:tab w:val="center" w:pos="4513"/>
        <w:tab w:val="right" w:pos="9026"/>
      </w:tabs>
    </w:pPr>
  </w:style>
  <w:style w:type="character" w:customStyle="1" w:styleId="FooterChar">
    <w:name w:val="Footer Char"/>
    <w:basedOn w:val="DefaultParagraphFont"/>
    <w:link w:val="Footer"/>
    <w:uiPriority w:val="99"/>
    <w:rsid w:val="00EB458E"/>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71032"/>
    <w:rPr>
      <w:rFonts w:ascii="Times New Roman" w:eastAsia="Times New Roman" w:hAnsi="Times New Roman" w:cs="Times New Roman"/>
      <w:b/>
      <w:bCs/>
      <w:sz w:val="26"/>
      <w:szCs w:val="26"/>
    </w:rPr>
  </w:style>
  <w:style w:type="paragraph" w:styleId="NormalWeb">
    <w:name w:val="Normal (Web)"/>
    <w:basedOn w:val="Normal"/>
    <w:uiPriority w:val="99"/>
    <w:semiHidden/>
    <w:unhideWhenUsed/>
    <w:rsid w:val="005730D6"/>
    <w:rPr>
      <w:sz w:val="24"/>
      <w:szCs w:val="24"/>
    </w:rPr>
  </w:style>
  <w:style w:type="character" w:customStyle="1" w:styleId="BodyTextChar">
    <w:name w:val="Body Text Char"/>
    <w:basedOn w:val="DefaultParagraphFont"/>
    <w:link w:val="BodyText"/>
    <w:uiPriority w:val="1"/>
    <w:rsid w:val="00872E6C"/>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96E94"/>
    <w:pPr>
      <w:spacing w:after="200"/>
    </w:pPr>
    <w:rPr>
      <w:i/>
      <w:iCs/>
      <w:color w:val="1F497D" w:themeColor="text2"/>
      <w:sz w:val="18"/>
      <w:szCs w:val="18"/>
    </w:rPr>
  </w:style>
  <w:style w:type="character" w:customStyle="1" w:styleId="BodyTextChar1">
    <w:name w:val="Body Text Char1"/>
    <w:basedOn w:val="DefaultParagraphFont"/>
    <w:uiPriority w:val="1"/>
    <w:rsid w:val="008A3B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scee.2024.100673"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doi.org/10.1007/s41742-023-00507-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16/j.scitotenv.2021.149555" TargetMode="External"/><Relationship Id="rId10" Type="http://schemas.openxmlformats.org/officeDocument/2006/relationships/diagramQuickStyle" Target="diagrams/quickStyle1.xml"/><Relationship Id="rId19" Type="http://schemas.openxmlformats.org/officeDocument/2006/relationships/hyperlink" Target="https://doi.org/10.1016/j.cscee.2021.10014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hyperlink" Target="https://doi.org/10.1016/j.clema.2024.10022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0374D1-827E-47B1-9778-F964DFD0828A}" type="doc">
      <dgm:prSet loTypeId="urn:microsoft.com/office/officeart/2005/8/layout/process2" loCatId="process" qsTypeId="urn:microsoft.com/office/officeart/2005/8/quickstyle/simple1" qsCatId="simple" csTypeId="urn:microsoft.com/office/officeart/2005/8/colors/accent0_1" csCatId="mainScheme" phldr="1"/>
      <dgm:spPr/>
    </dgm:pt>
    <dgm:pt modelId="{4BDC79E3-861B-4F9C-A4C4-84928DA46CB2}">
      <dgm:prSet phldrT="[Text]"/>
      <dgm:spPr/>
      <dgm:t>
        <a:bodyPr/>
        <a:lstStyle/>
        <a:p>
          <a:pPr algn="ctr"/>
          <a:r>
            <a:rPr lang="en-US" b="0" dirty="0">
              <a:solidFill>
                <a:schemeClr val="tx1"/>
              </a:solidFill>
            </a:rPr>
            <a:t>Making Strips Out of Plastic Bottles (PB strips) Process</a:t>
          </a:r>
          <a:endParaRPr lang="en-MY" b="0" dirty="0">
            <a:solidFill>
              <a:schemeClr val="tx1"/>
            </a:solidFill>
          </a:endParaRPr>
        </a:p>
      </dgm:t>
    </dgm:pt>
    <dgm:pt modelId="{A6D6D1E2-BAB5-4A7E-BDC1-5B0666096376}" type="parTrans" cxnId="{EB6EB2FE-A480-4E5C-B1B9-15B4B5E4DB3C}">
      <dgm:prSet/>
      <dgm:spPr/>
      <dgm:t>
        <a:bodyPr/>
        <a:lstStyle/>
        <a:p>
          <a:pPr algn="ctr"/>
          <a:endParaRPr lang="en-MY" b="0">
            <a:solidFill>
              <a:schemeClr val="tx1"/>
            </a:solidFill>
          </a:endParaRPr>
        </a:p>
      </dgm:t>
    </dgm:pt>
    <dgm:pt modelId="{8351E176-93C6-46BD-AB57-C69B9800021B}" type="sibTrans" cxnId="{EB6EB2FE-A480-4E5C-B1B9-15B4B5E4DB3C}">
      <dgm:prSet/>
      <dgm:spPr/>
      <dgm:t>
        <a:bodyPr/>
        <a:lstStyle/>
        <a:p>
          <a:pPr algn="ctr"/>
          <a:endParaRPr lang="en-MY" b="0">
            <a:solidFill>
              <a:schemeClr val="tx1"/>
            </a:solidFill>
          </a:endParaRPr>
        </a:p>
      </dgm:t>
    </dgm:pt>
    <dgm:pt modelId="{B5DE7B2B-8F92-4E85-95F0-337B71E5226C}">
      <dgm:prSet phldrT="[Text]"/>
      <dgm:spPr/>
      <dgm:t>
        <a:bodyPr/>
        <a:lstStyle/>
        <a:p>
          <a:pPr algn="ctr"/>
          <a:r>
            <a:rPr lang="en-US" b="0" dirty="0">
              <a:solidFill>
                <a:schemeClr val="tx1"/>
              </a:solidFill>
            </a:rPr>
            <a:t>Warp yarn Process</a:t>
          </a:r>
          <a:endParaRPr lang="en-MY" b="0" dirty="0">
            <a:solidFill>
              <a:schemeClr val="tx1"/>
            </a:solidFill>
          </a:endParaRPr>
        </a:p>
      </dgm:t>
    </dgm:pt>
    <dgm:pt modelId="{BBDAF167-0635-46D3-9118-5DAA451D524E}" type="parTrans" cxnId="{52EC063A-B805-4146-83FE-97D21BA6F8C9}">
      <dgm:prSet/>
      <dgm:spPr/>
      <dgm:t>
        <a:bodyPr/>
        <a:lstStyle/>
        <a:p>
          <a:pPr algn="ctr"/>
          <a:endParaRPr lang="en-MY" b="0">
            <a:solidFill>
              <a:schemeClr val="tx1"/>
            </a:solidFill>
          </a:endParaRPr>
        </a:p>
      </dgm:t>
    </dgm:pt>
    <dgm:pt modelId="{7B4EC184-99C7-4E40-BBD2-F9F2B6063BF3}" type="sibTrans" cxnId="{52EC063A-B805-4146-83FE-97D21BA6F8C9}">
      <dgm:prSet/>
      <dgm:spPr/>
      <dgm:t>
        <a:bodyPr/>
        <a:lstStyle/>
        <a:p>
          <a:pPr algn="ctr"/>
          <a:endParaRPr lang="en-MY" b="0">
            <a:solidFill>
              <a:schemeClr val="tx1"/>
            </a:solidFill>
          </a:endParaRPr>
        </a:p>
      </dgm:t>
    </dgm:pt>
    <dgm:pt modelId="{042CF541-A86C-4103-9B06-2956980D986B}">
      <dgm:prSet phldrT="[Text]"/>
      <dgm:spPr/>
      <dgm:t>
        <a:bodyPr/>
        <a:lstStyle/>
        <a:p>
          <a:pPr algn="ctr"/>
          <a:r>
            <a:rPr lang="en-US" b="0" dirty="0">
              <a:solidFill>
                <a:schemeClr val="tx1"/>
              </a:solidFill>
            </a:rPr>
            <a:t>Weaving Process</a:t>
          </a:r>
          <a:endParaRPr lang="en-MY" b="0" dirty="0">
            <a:solidFill>
              <a:schemeClr val="tx1"/>
            </a:solidFill>
          </a:endParaRPr>
        </a:p>
      </dgm:t>
    </dgm:pt>
    <dgm:pt modelId="{3BD000DB-579C-4077-9338-F0C71406C2C5}" type="parTrans" cxnId="{13AEA4D2-AB27-480E-A4BE-6C4EF78E39EC}">
      <dgm:prSet/>
      <dgm:spPr/>
      <dgm:t>
        <a:bodyPr/>
        <a:lstStyle/>
        <a:p>
          <a:pPr algn="ctr"/>
          <a:endParaRPr lang="en-MY" b="0">
            <a:solidFill>
              <a:schemeClr val="tx1"/>
            </a:solidFill>
          </a:endParaRPr>
        </a:p>
      </dgm:t>
    </dgm:pt>
    <dgm:pt modelId="{8A98C0CB-5655-4140-9ED7-7C46D1102FC0}" type="sibTrans" cxnId="{13AEA4D2-AB27-480E-A4BE-6C4EF78E39EC}">
      <dgm:prSet/>
      <dgm:spPr/>
      <dgm:t>
        <a:bodyPr/>
        <a:lstStyle/>
        <a:p>
          <a:pPr algn="ctr"/>
          <a:endParaRPr lang="en-MY" b="0">
            <a:solidFill>
              <a:schemeClr val="tx1"/>
            </a:solidFill>
          </a:endParaRPr>
        </a:p>
      </dgm:t>
    </dgm:pt>
    <dgm:pt modelId="{5AA80906-CB67-4D75-BC86-7098C7A70761}">
      <dgm:prSet phldrT="[Text]"/>
      <dgm:spPr/>
      <dgm:t>
        <a:bodyPr/>
        <a:lstStyle/>
        <a:p>
          <a:pPr algn="ctr"/>
          <a:r>
            <a:rPr lang="en-US" b="0" dirty="0">
              <a:solidFill>
                <a:schemeClr val="tx1"/>
              </a:solidFill>
            </a:rPr>
            <a:t>Physical Testing</a:t>
          </a:r>
          <a:endParaRPr lang="en-MY" b="0" dirty="0">
            <a:solidFill>
              <a:schemeClr val="tx1"/>
            </a:solidFill>
          </a:endParaRPr>
        </a:p>
      </dgm:t>
    </dgm:pt>
    <dgm:pt modelId="{BAE430B8-3988-4E72-972B-0C5894699BF3}" type="parTrans" cxnId="{2F3C4BE5-EDAF-47B8-9AB9-6215EE23604A}">
      <dgm:prSet/>
      <dgm:spPr/>
      <dgm:t>
        <a:bodyPr/>
        <a:lstStyle/>
        <a:p>
          <a:pPr algn="ctr"/>
          <a:endParaRPr lang="en-MY" b="0">
            <a:solidFill>
              <a:schemeClr val="tx1"/>
            </a:solidFill>
          </a:endParaRPr>
        </a:p>
      </dgm:t>
    </dgm:pt>
    <dgm:pt modelId="{E207EFD7-41CD-45BF-ADDA-2838CE0EAB09}" type="sibTrans" cxnId="{2F3C4BE5-EDAF-47B8-9AB9-6215EE23604A}">
      <dgm:prSet/>
      <dgm:spPr/>
      <dgm:t>
        <a:bodyPr/>
        <a:lstStyle/>
        <a:p>
          <a:pPr algn="ctr"/>
          <a:endParaRPr lang="en-MY" b="0">
            <a:solidFill>
              <a:schemeClr val="tx1"/>
            </a:solidFill>
          </a:endParaRPr>
        </a:p>
      </dgm:t>
    </dgm:pt>
    <dgm:pt modelId="{0F8F27CC-41DA-4BD1-8650-B46D39D0350F}">
      <dgm:prSet phldrT="[Text]"/>
      <dgm:spPr/>
      <dgm:t>
        <a:bodyPr/>
        <a:lstStyle/>
        <a:p>
          <a:pPr algn="ctr"/>
          <a:r>
            <a:rPr lang="en-US" b="0" dirty="0">
              <a:solidFill>
                <a:schemeClr val="tx1"/>
              </a:solidFill>
            </a:rPr>
            <a:t>Mechanical Testing</a:t>
          </a:r>
          <a:endParaRPr lang="en-MY" b="0" dirty="0">
            <a:solidFill>
              <a:schemeClr val="tx1"/>
            </a:solidFill>
          </a:endParaRPr>
        </a:p>
      </dgm:t>
    </dgm:pt>
    <dgm:pt modelId="{CA85E87C-5715-458F-9746-64851811DFF1}" type="parTrans" cxnId="{EC543D71-F84C-4780-BB30-180CAF4E55C7}">
      <dgm:prSet/>
      <dgm:spPr/>
      <dgm:t>
        <a:bodyPr/>
        <a:lstStyle/>
        <a:p>
          <a:pPr algn="ctr"/>
          <a:endParaRPr lang="en-MY" b="0">
            <a:solidFill>
              <a:schemeClr val="tx1"/>
            </a:solidFill>
          </a:endParaRPr>
        </a:p>
      </dgm:t>
    </dgm:pt>
    <dgm:pt modelId="{7DDF4661-F220-4C77-8474-00E114DBA2AD}" type="sibTrans" cxnId="{EC543D71-F84C-4780-BB30-180CAF4E55C7}">
      <dgm:prSet/>
      <dgm:spPr/>
      <dgm:t>
        <a:bodyPr/>
        <a:lstStyle/>
        <a:p>
          <a:pPr algn="ctr"/>
          <a:endParaRPr lang="en-MY" b="0">
            <a:solidFill>
              <a:schemeClr val="tx1"/>
            </a:solidFill>
          </a:endParaRPr>
        </a:p>
      </dgm:t>
    </dgm:pt>
    <dgm:pt modelId="{518F7653-970C-4FC5-9ABD-BCC4DE982AB2}">
      <dgm:prSet phldrT="[Text]"/>
      <dgm:spPr/>
      <dgm:t>
        <a:bodyPr/>
        <a:lstStyle/>
        <a:p>
          <a:pPr algn="ctr"/>
          <a:r>
            <a:rPr lang="en-US" b="0" dirty="0">
              <a:solidFill>
                <a:schemeClr val="tx1"/>
              </a:solidFill>
            </a:rPr>
            <a:t>Analysis Testing</a:t>
          </a:r>
          <a:endParaRPr lang="en-MY" b="0" dirty="0">
            <a:solidFill>
              <a:schemeClr val="tx1"/>
            </a:solidFill>
          </a:endParaRPr>
        </a:p>
      </dgm:t>
    </dgm:pt>
    <dgm:pt modelId="{F5D82F4B-AB02-47B6-8064-FA4347B53C64}" type="parTrans" cxnId="{5D7644F7-2184-47FE-AE08-0570081FA025}">
      <dgm:prSet/>
      <dgm:spPr/>
      <dgm:t>
        <a:bodyPr/>
        <a:lstStyle/>
        <a:p>
          <a:pPr algn="ctr"/>
          <a:endParaRPr lang="en-MY" b="0">
            <a:solidFill>
              <a:schemeClr val="tx1"/>
            </a:solidFill>
          </a:endParaRPr>
        </a:p>
      </dgm:t>
    </dgm:pt>
    <dgm:pt modelId="{CFDF2049-2180-4655-8364-894598FB118B}" type="sibTrans" cxnId="{5D7644F7-2184-47FE-AE08-0570081FA025}">
      <dgm:prSet/>
      <dgm:spPr/>
      <dgm:t>
        <a:bodyPr/>
        <a:lstStyle/>
        <a:p>
          <a:pPr algn="ctr"/>
          <a:endParaRPr lang="en-MY" b="0">
            <a:solidFill>
              <a:schemeClr val="tx1"/>
            </a:solidFill>
          </a:endParaRPr>
        </a:p>
      </dgm:t>
    </dgm:pt>
    <dgm:pt modelId="{B67FDC8D-042C-484F-9DD2-54BD6CCD2B63}" type="pres">
      <dgm:prSet presAssocID="{EB0374D1-827E-47B1-9778-F964DFD0828A}" presName="linearFlow" presStyleCnt="0">
        <dgm:presLayoutVars>
          <dgm:resizeHandles val="exact"/>
        </dgm:presLayoutVars>
      </dgm:prSet>
      <dgm:spPr/>
    </dgm:pt>
    <dgm:pt modelId="{97EC5282-AF26-4BF8-ABD8-8FC4D6CD784B}" type="pres">
      <dgm:prSet presAssocID="{4BDC79E3-861B-4F9C-A4C4-84928DA46CB2}" presName="node" presStyleLbl="node1" presStyleIdx="0" presStyleCnt="6">
        <dgm:presLayoutVars>
          <dgm:bulletEnabled val="1"/>
        </dgm:presLayoutVars>
      </dgm:prSet>
      <dgm:spPr/>
    </dgm:pt>
    <dgm:pt modelId="{D5FB9DC8-14BB-4EA3-AD01-2BF54D15C88B}" type="pres">
      <dgm:prSet presAssocID="{8351E176-93C6-46BD-AB57-C69B9800021B}" presName="sibTrans" presStyleLbl="sibTrans2D1" presStyleIdx="0" presStyleCnt="5"/>
      <dgm:spPr/>
    </dgm:pt>
    <dgm:pt modelId="{7B24CE53-7479-4023-8F93-0591D348FD86}" type="pres">
      <dgm:prSet presAssocID="{8351E176-93C6-46BD-AB57-C69B9800021B}" presName="connectorText" presStyleLbl="sibTrans2D1" presStyleIdx="0" presStyleCnt="5"/>
      <dgm:spPr/>
    </dgm:pt>
    <dgm:pt modelId="{DC9D3882-02E8-4870-9C0F-0A08E206A40B}" type="pres">
      <dgm:prSet presAssocID="{B5DE7B2B-8F92-4E85-95F0-337B71E5226C}" presName="node" presStyleLbl="node1" presStyleIdx="1" presStyleCnt="6">
        <dgm:presLayoutVars>
          <dgm:bulletEnabled val="1"/>
        </dgm:presLayoutVars>
      </dgm:prSet>
      <dgm:spPr/>
    </dgm:pt>
    <dgm:pt modelId="{CA79C678-DB4D-4E72-A4A7-46C827F2CF46}" type="pres">
      <dgm:prSet presAssocID="{7B4EC184-99C7-4E40-BBD2-F9F2B6063BF3}" presName="sibTrans" presStyleLbl="sibTrans2D1" presStyleIdx="1" presStyleCnt="5"/>
      <dgm:spPr/>
    </dgm:pt>
    <dgm:pt modelId="{D6AF77AD-790D-4A97-BED9-1C4CA09DD2D3}" type="pres">
      <dgm:prSet presAssocID="{7B4EC184-99C7-4E40-BBD2-F9F2B6063BF3}" presName="connectorText" presStyleLbl="sibTrans2D1" presStyleIdx="1" presStyleCnt="5"/>
      <dgm:spPr/>
    </dgm:pt>
    <dgm:pt modelId="{0479E67B-FDD8-4E3A-A6D2-F05F0A469087}" type="pres">
      <dgm:prSet presAssocID="{042CF541-A86C-4103-9B06-2956980D986B}" presName="node" presStyleLbl="node1" presStyleIdx="2" presStyleCnt="6">
        <dgm:presLayoutVars>
          <dgm:bulletEnabled val="1"/>
        </dgm:presLayoutVars>
      </dgm:prSet>
      <dgm:spPr/>
    </dgm:pt>
    <dgm:pt modelId="{58143702-8661-406A-A536-78CD0C801016}" type="pres">
      <dgm:prSet presAssocID="{8A98C0CB-5655-4140-9ED7-7C46D1102FC0}" presName="sibTrans" presStyleLbl="sibTrans2D1" presStyleIdx="2" presStyleCnt="5"/>
      <dgm:spPr/>
    </dgm:pt>
    <dgm:pt modelId="{91FE2C57-E383-4A7B-A959-F699E93666CE}" type="pres">
      <dgm:prSet presAssocID="{8A98C0CB-5655-4140-9ED7-7C46D1102FC0}" presName="connectorText" presStyleLbl="sibTrans2D1" presStyleIdx="2" presStyleCnt="5"/>
      <dgm:spPr/>
    </dgm:pt>
    <dgm:pt modelId="{E411FD53-0A5E-4738-9993-850EF28A410C}" type="pres">
      <dgm:prSet presAssocID="{5AA80906-CB67-4D75-BC86-7098C7A70761}" presName="node" presStyleLbl="node1" presStyleIdx="3" presStyleCnt="6">
        <dgm:presLayoutVars>
          <dgm:bulletEnabled val="1"/>
        </dgm:presLayoutVars>
      </dgm:prSet>
      <dgm:spPr/>
    </dgm:pt>
    <dgm:pt modelId="{38BD08D1-8B31-4953-A6D4-1F3B94FB9367}" type="pres">
      <dgm:prSet presAssocID="{E207EFD7-41CD-45BF-ADDA-2838CE0EAB09}" presName="sibTrans" presStyleLbl="sibTrans2D1" presStyleIdx="3" presStyleCnt="5"/>
      <dgm:spPr/>
    </dgm:pt>
    <dgm:pt modelId="{BAEB46D7-DF95-4DC2-AA91-6AB824562EFA}" type="pres">
      <dgm:prSet presAssocID="{E207EFD7-41CD-45BF-ADDA-2838CE0EAB09}" presName="connectorText" presStyleLbl="sibTrans2D1" presStyleIdx="3" presStyleCnt="5"/>
      <dgm:spPr/>
    </dgm:pt>
    <dgm:pt modelId="{D142263E-BDDD-46F9-8E7C-7F87BA87E590}" type="pres">
      <dgm:prSet presAssocID="{0F8F27CC-41DA-4BD1-8650-B46D39D0350F}" presName="node" presStyleLbl="node1" presStyleIdx="4" presStyleCnt="6">
        <dgm:presLayoutVars>
          <dgm:bulletEnabled val="1"/>
        </dgm:presLayoutVars>
      </dgm:prSet>
      <dgm:spPr/>
    </dgm:pt>
    <dgm:pt modelId="{04BEBB9B-B1AF-482A-A4FD-EFACE038604D}" type="pres">
      <dgm:prSet presAssocID="{7DDF4661-F220-4C77-8474-00E114DBA2AD}" presName="sibTrans" presStyleLbl="sibTrans2D1" presStyleIdx="4" presStyleCnt="5"/>
      <dgm:spPr/>
    </dgm:pt>
    <dgm:pt modelId="{E85A15C7-7CDB-460F-92E6-187C6F44BE5A}" type="pres">
      <dgm:prSet presAssocID="{7DDF4661-F220-4C77-8474-00E114DBA2AD}" presName="connectorText" presStyleLbl="sibTrans2D1" presStyleIdx="4" presStyleCnt="5"/>
      <dgm:spPr/>
    </dgm:pt>
    <dgm:pt modelId="{AEB0EC39-F3B6-4840-9F86-2424780D5282}" type="pres">
      <dgm:prSet presAssocID="{518F7653-970C-4FC5-9ABD-BCC4DE982AB2}" presName="node" presStyleLbl="node1" presStyleIdx="5" presStyleCnt="6">
        <dgm:presLayoutVars>
          <dgm:bulletEnabled val="1"/>
        </dgm:presLayoutVars>
      </dgm:prSet>
      <dgm:spPr/>
    </dgm:pt>
  </dgm:ptLst>
  <dgm:cxnLst>
    <dgm:cxn modelId="{7605460D-D7D0-4726-ACAB-681A39264D85}" type="presOf" srcId="{B5DE7B2B-8F92-4E85-95F0-337B71E5226C}" destId="{DC9D3882-02E8-4870-9C0F-0A08E206A40B}" srcOrd="0" destOrd="0" presId="urn:microsoft.com/office/officeart/2005/8/layout/process2"/>
    <dgm:cxn modelId="{03F2750D-6FF6-4F60-8459-16D0188A4FDB}" type="presOf" srcId="{7DDF4661-F220-4C77-8474-00E114DBA2AD}" destId="{E85A15C7-7CDB-460F-92E6-187C6F44BE5A}" srcOrd="1" destOrd="0" presId="urn:microsoft.com/office/officeart/2005/8/layout/process2"/>
    <dgm:cxn modelId="{40708010-F988-4771-9242-D3E1FECA66BC}" type="presOf" srcId="{042CF541-A86C-4103-9B06-2956980D986B}" destId="{0479E67B-FDD8-4E3A-A6D2-F05F0A469087}" srcOrd="0" destOrd="0" presId="urn:microsoft.com/office/officeart/2005/8/layout/process2"/>
    <dgm:cxn modelId="{0C624B19-2C7F-4636-BD39-A6A028F3C4A7}" type="presOf" srcId="{5AA80906-CB67-4D75-BC86-7098C7A70761}" destId="{E411FD53-0A5E-4738-9993-850EF28A410C}" srcOrd="0" destOrd="0" presId="urn:microsoft.com/office/officeart/2005/8/layout/process2"/>
    <dgm:cxn modelId="{E322972D-F2B9-4CAC-BA31-11FB469C91ED}" type="presOf" srcId="{4BDC79E3-861B-4F9C-A4C4-84928DA46CB2}" destId="{97EC5282-AF26-4BF8-ABD8-8FC4D6CD784B}" srcOrd="0" destOrd="0" presId="urn:microsoft.com/office/officeart/2005/8/layout/process2"/>
    <dgm:cxn modelId="{A801FD2E-D606-4F3C-BE09-A3139D00D6E9}" type="presOf" srcId="{7B4EC184-99C7-4E40-BBD2-F9F2B6063BF3}" destId="{D6AF77AD-790D-4A97-BED9-1C4CA09DD2D3}" srcOrd="1" destOrd="0" presId="urn:microsoft.com/office/officeart/2005/8/layout/process2"/>
    <dgm:cxn modelId="{FD62FA32-1C99-4F39-958C-CCD0D6128F54}" type="presOf" srcId="{7B4EC184-99C7-4E40-BBD2-F9F2B6063BF3}" destId="{CA79C678-DB4D-4E72-A4A7-46C827F2CF46}" srcOrd="0" destOrd="0" presId="urn:microsoft.com/office/officeart/2005/8/layout/process2"/>
    <dgm:cxn modelId="{52EC063A-B805-4146-83FE-97D21BA6F8C9}" srcId="{EB0374D1-827E-47B1-9778-F964DFD0828A}" destId="{B5DE7B2B-8F92-4E85-95F0-337B71E5226C}" srcOrd="1" destOrd="0" parTransId="{BBDAF167-0635-46D3-9118-5DAA451D524E}" sibTransId="{7B4EC184-99C7-4E40-BBD2-F9F2B6063BF3}"/>
    <dgm:cxn modelId="{84DCC64D-FA0E-493A-95F6-BFCD0644F145}" type="presOf" srcId="{E207EFD7-41CD-45BF-ADDA-2838CE0EAB09}" destId="{BAEB46D7-DF95-4DC2-AA91-6AB824562EFA}" srcOrd="1" destOrd="0" presId="urn:microsoft.com/office/officeart/2005/8/layout/process2"/>
    <dgm:cxn modelId="{EC543D71-F84C-4780-BB30-180CAF4E55C7}" srcId="{EB0374D1-827E-47B1-9778-F964DFD0828A}" destId="{0F8F27CC-41DA-4BD1-8650-B46D39D0350F}" srcOrd="4" destOrd="0" parTransId="{CA85E87C-5715-458F-9746-64851811DFF1}" sibTransId="{7DDF4661-F220-4C77-8474-00E114DBA2AD}"/>
    <dgm:cxn modelId="{F3CE1E52-E725-4C57-8DE2-D740542D83F0}" type="presOf" srcId="{EB0374D1-827E-47B1-9778-F964DFD0828A}" destId="{B67FDC8D-042C-484F-9DD2-54BD6CCD2B63}" srcOrd="0" destOrd="0" presId="urn:microsoft.com/office/officeart/2005/8/layout/process2"/>
    <dgm:cxn modelId="{B6438C75-B9F8-4964-BF1B-DC6424894EA9}" type="presOf" srcId="{0F8F27CC-41DA-4BD1-8650-B46D39D0350F}" destId="{D142263E-BDDD-46F9-8E7C-7F87BA87E590}" srcOrd="0" destOrd="0" presId="urn:microsoft.com/office/officeart/2005/8/layout/process2"/>
    <dgm:cxn modelId="{2E5E297D-7A87-4CC8-A650-C2FC0DEE807D}" type="presOf" srcId="{8A98C0CB-5655-4140-9ED7-7C46D1102FC0}" destId="{58143702-8661-406A-A536-78CD0C801016}" srcOrd="0" destOrd="0" presId="urn:microsoft.com/office/officeart/2005/8/layout/process2"/>
    <dgm:cxn modelId="{3CD7A382-B837-4BDB-A590-0551BD929A0E}" type="presOf" srcId="{7DDF4661-F220-4C77-8474-00E114DBA2AD}" destId="{04BEBB9B-B1AF-482A-A4FD-EFACE038604D}" srcOrd="0" destOrd="0" presId="urn:microsoft.com/office/officeart/2005/8/layout/process2"/>
    <dgm:cxn modelId="{95DA36BD-24A1-4D78-BC2C-CC6D6AD01367}" type="presOf" srcId="{8351E176-93C6-46BD-AB57-C69B9800021B}" destId="{7B24CE53-7479-4023-8F93-0591D348FD86}" srcOrd="1" destOrd="0" presId="urn:microsoft.com/office/officeart/2005/8/layout/process2"/>
    <dgm:cxn modelId="{078E61D2-BFCF-47FD-AAA5-FE9B58831126}" type="presOf" srcId="{518F7653-970C-4FC5-9ABD-BCC4DE982AB2}" destId="{AEB0EC39-F3B6-4840-9F86-2424780D5282}" srcOrd="0" destOrd="0" presId="urn:microsoft.com/office/officeart/2005/8/layout/process2"/>
    <dgm:cxn modelId="{13AEA4D2-AB27-480E-A4BE-6C4EF78E39EC}" srcId="{EB0374D1-827E-47B1-9778-F964DFD0828A}" destId="{042CF541-A86C-4103-9B06-2956980D986B}" srcOrd="2" destOrd="0" parTransId="{3BD000DB-579C-4077-9338-F0C71406C2C5}" sibTransId="{8A98C0CB-5655-4140-9ED7-7C46D1102FC0}"/>
    <dgm:cxn modelId="{D5255BD8-F4AE-40BC-81D4-A00D63E7407C}" type="presOf" srcId="{E207EFD7-41CD-45BF-ADDA-2838CE0EAB09}" destId="{38BD08D1-8B31-4953-A6D4-1F3B94FB9367}" srcOrd="0" destOrd="0" presId="urn:microsoft.com/office/officeart/2005/8/layout/process2"/>
    <dgm:cxn modelId="{EAE69FDC-52EF-49F2-989F-BB6FCA31BF2A}" type="presOf" srcId="{8351E176-93C6-46BD-AB57-C69B9800021B}" destId="{D5FB9DC8-14BB-4EA3-AD01-2BF54D15C88B}" srcOrd="0" destOrd="0" presId="urn:microsoft.com/office/officeart/2005/8/layout/process2"/>
    <dgm:cxn modelId="{A04B13DF-9C29-4543-8283-F13AE5F1BD64}" type="presOf" srcId="{8A98C0CB-5655-4140-9ED7-7C46D1102FC0}" destId="{91FE2C57-E383-4A7B-A959-F699E93666CE}" srcOrd="1" destOrd="0" presId="urn:microsoft.com/office/officeart/2005/8/layout/process2"/>
    <dgm:cxn modelId="{2F3C4BE5-EDAF-47B8-9AB9-6215EE23604A}" srcId="{EB0374D1-827E-47B1-9778-F964DFD0828A}" destId="{5AA80906-CB67-4D75-BC86-7098C7A70761}" srcOrd="3" destOrd="0" parTransId="{BAE430B8-3988-4E72-972B-0C5894699BF3}" sibTransId="{E207EFD7-41CD-45BF-ADDA-2838CE0EAB09}"/>
    <dgm:cxn modelId="{5D7644F7-2184-47FE-AE08-0570081FA025}" srcId="{EB0374D1-827E-47B1-9778-F964DFD0828A}" destId="{518F7653-970C-4FC5-9ABD-BCC4DE982AB2}" srcOrd="5" destOrd="0" parTransId="{F5D82F4B-AB02-47B6-8064-FA4347B53C64}" sibTransId="{CFDF2049-2180-4655-8364-894598FB118B}"/>
    <dgm:cxn modelId="{EB6EB2FE-A480-4E5C-B1B9-15B4B5E4DB3C}" srcId="{EB0374D1-827E-47B1-9778-F964DFD0828A}" destId="{4BDC79E3-861B-4F9C-A4C4-84928DA46CB2}" srcOrd="0" destOrd="0" parTransId="{A6D6D1E2-BAB5-4A7E-BDC1-5B0666096376}" sibTransId="{8351E176-93C6-46BD-AB57-C69B9800021B}"/>
    <dgm:cxn modelId="{BE2987C8-D1AF-4818-896D-DC4E93E27E43}" type="presParOf" srcId="{B67FDC8D-042C-484F-9DD2-54BD6CCD2B63}" destId="{97EC5282-AF26-4BF8-ABD8-8FC4D6CD784B}" srcOrd="0" destOrd="0" presId="urn:microsoft.com/office/officeart/2005/8/layout/process2"/>
    <dgm:cxn modelId="{BC2319E4-AF28-47D1-9D5C-7D48C504BD4B}" type="presParOf" srcId="{B67FDC8D-042C-484F-9DD2-54BD6CCD2B63}" destId="{D5FB9DC8-14BB-4EA3-AD01-2BF54D15C88B}" srcOrd="1" destOrd="0" presId="urn:microsoft.com/office/officeart/2005/8/layout/process2"/>
    <dgm:cxn modelId="{550B060B-D986-4FFF-9621-DDDAD8697578}" type="presParOf" srcId="{D5FB9DC8-14BB-4EA3-AD01-2BF54D15C88B}" destId="{7B24CE53-7479-4023-8F93-0591D348FD86}" srcOrd="0" destOrd="0" presId="urn:microsoft.com/office/officeart/2005/8/layout/process2"/>
    <dgm:cxn modelId="{F0AF2E5A-40B5-454A-A2FE-64C4F20F874D}" type="presParOf" srcId="{B67FDC8D-042C-484F-9DD2-54BD6CCD2B63}" destId="{DC9D3882-02E8-4870-9C0F-0A08E206A40B}" srcOrd="2" destOrd="0" presId="urn:microsoft.com/office/officeart/2005/8/layout/process2"/>
    <dgm:cxn modelId="{FE1F7E95-AD54-4232-BE39-56402F06E0D8}" type="presParOf" srcId="{B67FDC8D-042C-484F-9DD2-54BD6CCD2B63}" destId="{CA79C678-DB4D-4E72-A4A7-46C827F2CF46}" srcOrd="3" destOrd="0" presId="urn:microsoft.com/office/officeart/2005/8/layout/process2"/>
    <dgm:cxn modelId="{D27583E5-10EE-4F42-A98D-8B418C9EA50F}" type="presParOf" srcId="{CA79C678-DB4D-4E72-A4A7-46C827F2CF46}" destId="{D6AF77AD-790D-4A97-BED9-1C4CA09DD2D3}" srcOrd="0" destOrd="0" presId="urn:microsoft.com/office/officeart/2005/8/layout/process2"/>
    <dgm:cxn modelId="{0A855565-E167-4773-A489-825751F5B677}" type="presParOf" srcId="{B67FDC8D-042C-484F-9DD2-54BD6CCD2B63}" destId="{0479E67B-FDD8-4E3A-A6D2-F05F0A469087}" srcOrd="4" destOrd="0" presId="urn:microsoft.com/office/officeart/2005/8/layout/process2"/>
    <dgm:cxn modelId="{AE25825C-1DFC-497A-B822-D1FC5D33305E}" type="presParOf" srcId="{B67FDC8D-042C-484F-9DD2-54BD6CCD2B63}" destId="{58143702-8661-406A-A536-78CD0C801016}" srcOrd="5" destOrd="0" presId="urn:microsoft.com/office/officeart/2005/8/layout/process2"/>
    <dgm:cxn modelId="{98230A1A-5224-4889-AA1D-2EFDB99A792B}" type="presParOf" srcId="{58143702-8661-406A-A536-78CD0C801016}" destId="{91FE2C57-E383-4A7B-A959-F699E93666CE}" srcOrd="0" destOrd="0" presId="urn:microsoft.com/office/officeart/2005/8/layout/process2"/>
    <dgm:cxn modelId="{8221E6B7-FF17-4ACB-887E-E69D66D6E28C}" type="presParOf" srcId="{B67FDC8D-042C-484F-9DD2-54BD6CCD2B63}" destId="{E411FD53-0A5E-4738-9993-850EF28A410C}" srcOrd="6" destOrd="0" presId="urn:microsoft.com/office/officeart/2005/8/layout/process2"/>
    <dgm:cxn modelId="{177BE77C-27DD-4C0F-B4B8-A88DB6D64D21}" type="presParOf" srcId="{B67FDC8D-042C-484F-9DD2-54BD6CCD2B63}" destId="{38BD08D1-8B31-4953-A6D4-1F3B94FB9367}" srcOrd="7" destOrd="0" presId="urn:microsoft.com/office/officeart/2005/8/layout/process2"/>
    <dgm:cxn modelId="{ACCC0123-7A8C-40A0-8BEF-85657C9182A2}" type="presParOf" srcId="{38BD08D1-8B31-4953-A6D4-1F3B94FB9367}" destId="{BAEB46D7-DF95-4DC2-AA91-6AB824562EFA}" srcOrd="0" destOrd="0" presId="urn:microsoft.com/office/officeart/2005/8/layout/process2"/>
    <dgm:cxn modelId="{5F82CEE4-CA81-4B85-BD07-B0D85D96BF56}" type="presParOf" srcId="{B67FDC8D-042C-484F-9DD2-54BD6CCD2B63}" destId="{D142263E-BDDD-46F9-8E7C-7F87BA87E590}" srcOrd="8" destOrd="0" presId="urn:microsoft.com/office/officeart/2005/8/layout/process2"/>
    <dgm:cxn modelId="{827E05E0-A33E-41B9-9B77-1BDDFCFCF743}" type="presParOf" srcId="{B67FDC8D-042C-484F-9DD2-54BD6CCD2B63}" destId="{04BEBB9B-B1AF-482A-A4FD-EFACE038604D}" srcOrd="9" destOrd="0" presId="urn:microsoft.com/office/officeart/2005/8/layout/process2"/>
    <dgm:cxn modelId="{083DE25A-65B8-4851-B7A3-D756E72971DB}" type="presParOf" srcId="{04BEBB9B-B1AF-482A-A4FD-EFACE038604D}" destId="{E85A15C7-7CDB-460F-92E6-187C6F44BE5A}" srcOrd="0" destOrd="0" presId="urn:microsoft.com/office/officeart/2005/8/layout/process2"/>
    <dgm:cxn modelId="{241AD929-D547-4042-8A72-10B7BBCC1BAE}" type="presParOf" srcId="{B67FDC8D-042C-484F-9DD2-54BD6CCD2B63}" destId="{AEB0EC39-F3B6-4840-9F86-2424780D5282}" srcOrd="1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EC5282-AF26-4BF8-ABD8-8FC4D6CD784B}">
      <dsp:nvSpPr>
        <dsp:cNvPr id="0" name=""/>
        <dsp:cNvSpPr/>
      </dsp:nvSpPr>
      <dsp:spPr>
        <a:xfrm>
          <a:off x="340843" y="1639"/>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Making Strips Out of Plastic Bottles (PB strips) Process</a:t>
          </a:r>
          <a:endParaRPr lang="en-MY" sz="1200" b="0" kern="1200" dirty="0">
            <a:solidFill>
              <a:schemeClr val="tx1"/>
            </a:solidFill>
          </a:endParaRPr>
        </a:p>
      </dsp:txBody>
      <dsp:txXfrm>
        <a:off x="355067" y="15863"/>
        <a:ext cx="1813989" cy="457202"/>
      </dsp:txXfrm>
    </dsp:sp>
    <dsp:sp modelId="{D5FB9DC8-14BB-4EA3-AD01-2BF54D15C88B}">
      <dsp:nvSpPr>
        <dsp:cNvPr id="0" name=""/>
        <dsp:cNvSpPr/>
      </dsp:nvSpPr>
      <dsp:spPr>
        <a:xfrm rot="5400000">
          <a:off x="1171002" y="499431"/>
          <a:ext cx="182119" cy="2185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MY" sz="900" b="0" kern="1200">
            <a:solidFill>
              <a:schemeClr val="tx1"/>
            </a:solidFill>
          </a:endParaRPr>
        </a:p>
      </dsp:txBody>
      <dsp:txXfrm rot="-5400000">
        <a:off x="1196499" y="517642"/>
        <a:ext cx="131126" cy="127483"/>
      </dsp:txXfrm>
    </dsp:sp>
    <dsp:sp modelId="{DC9D3882-02E8-4870-9C0F-0A08E206A40B}">
      <dsp:nvSpPr>
        <dsp:cNvPr id="0" name=""/>
        <dsp:cNvSpPr/>
      </dsp:nvSpPr>
      <dsp:spPr>
        <a:xfrm>
          <a:off x="340843" y="730115"/>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Warp yarn Process</a:t>
          </a:r>
          <a:endParaRPr lang="en-MY" sz="1200" b="0" kern="1200" dirty="0">
            <a:solidFill>
              <a:schemeClr val="tx1"/>
            </a:solidFill>
          </a:endParaRPr>
        </a:p>
      </dsp:txBody>
      <dsp:txXfrm>
        <a:off x="355067" y="744339"/>
        <a:ext cx="1813989" cy="457202"/>
      </dsp:txXfrm>
    </dsp:sp>
    <dsp:sp modelId="{CA79C678-DB4D-4E72-A4A7-46C827F2CF46}">
      <dsp:nvSpPr>
        <dsp:cNvPr id="0" name=""/>
        <dsp:cNvSpPr/>
      </dsp:nvSpPr>
      <dsp:spPr>
        <a:xfrm rot="5400000">
          <a:off x="1171002" y="1227907"/>
          <a:ext cx="182119" cy="2185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MY" sz="900" b="0" kern="1200">
            <a:solidFill>
              <a:schemeClr val="tx1"/>
            </a:solidFill>
          </a:endParaRPr>
        </a:p>
      </dsp:txBody>
      <dsp:txXfrm rot="-5400000">
        <a:off x="1196499" y="1246118"/>
        <a:ext cx="131126" cy="127483"/>
      </dsp:txXfrm>
    </dsp:sp>
    <dsp:sp modelId="{0479E67B-FDD8-4E3A-A6D2-F05F0A469087}">
      <dsp:nvSpPr>
        <dsp:cNvPr id="0" name=""/>
        <dsp:cNvSpPr/>
      </dsp:nvSpPr>
      <dsp:spPr>
        <a:xfrm>
          <a:off x="340843" y="1458591"/>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Weaving Process</a:t>
          </a:r>
          <a:endParaRPr lang="en-MY" sz="1200" b="0" kern="1200" dirty="0">
            <a:solidFill>
              <a:schemeClr val="tx1"/>
            </a:solidFill>
          </a:endParaRPr>
        </a:p>
      </dsp:txBody>
      <dsp:txXfrm>
        <a:off x="355067" y="1472815"/>
        <a:ext cx="1813989" cy="457202"/>
      </dsp:txXfrm>
    </dsp:sp>
    <dsp:sp modelId="{58143702-8661-406A-A536-78CD0C801016}">
      <dsp:nvSpPr>
        <dsp:cNvPr id="0" name=""/>
        <dsp:cNvSpPr/>
      </dsp:nvSpPr>
      <dsp:spPr>
        <a:xfrm rot="5400000">
          <a:off x="1171002" y="1956383"/>
          <a:ext cx="182119" cy="2185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MY" sz="900" b="0" kern="1200">
            <a:solidFill>
              <a:schemeClr val="tx1"/>
            </a:solidFill>
          </a:endParaRPr>
        </a:p>
      </dsp:txBody>
      <dsp:txXfrm rot="-5400000">
        <a:off x="1196499" y="1974594"/>
        <a:ext cx="131126" cy="127483"/>
      </dsp:txXfrm>
    </dsp:sp>
    <dsp:sp modelId="{E411FD53-0A5E-4738-9993-850EF28A410C}">
      <dsp:nvSpPr>
        <dsp:cNvPr id="0" name=""/>
        <dsp:cNvSpPr/>
      </dsp:nvSpPr>
      <dsp:spPr>
        <a:xfrm>
          <a:off x="340843" y="2187067"/>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Physical Testing</a:t>
          </a:r>
          <a:endParaRPr lang="en-MY" sz="1200" b="0" kern="1200" dirty="0">
            <a:solidFill>
              <a:schemeClr val="tx1"/>
            </a:solidFill>
          </a:endParaRPr>
        </a:p>
      </dsp:txBody>
      <dsp:txXfrm>
        <a:off x="355067" y="2201291"/>
        <a:ext cx="1813989" cy="457202"/>
      </dsp:txXfrm>
    </dsp:sp>
    <dsp:sp modelId="{38BD08D1-8B31-4953-A6D4-1F3B94FB9367}">
      <dsp:nvSpPr>
        <dsp:cNvPr id="0" name=""/>
        <dsp:cNvSpPr/>
      </dsp:nvSpPr>
      <dsp:spPr>
        <a:xfrm rot="5400000">
          <a:off x="1171002" y="2684859"/>
          <a:ext cx="182119" cy="2185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MY" sz="900" b="0" kern="1200">
            <a:solidFill>
              <a:schemeClr val="tx1"/>
            </a:solidFill>
          </a:endParaRPr>
        </a:p>
      </dsp:txBody>
      <dsp:txXfrm rot="-5400000">
        <a:off x="1196499" y="2703070"/>
        <a:ext cx="131126" cy="127483"/>
      </dsp:txXfrm>
    </dsp:sp>
    <dsp:sp modelId="{D142263E-BDDD-46F9-8E7C-7F87BA87E590}">
      <dsp:nvSpPr>
        <dsp:cNvPr id="0" name=""/>
        <dsp:cNvSpPr/>
      </dsp:nvSpPr>
      <dsp:spPr>
        <a:xfrm>
          <a:off x="340843" y="2915543"/>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Mechanical Testing</a:t>
          </a:r>
          <a:endParaRPr lang="en-MY" sz="1200" b="0" kern="1200" dirty="0">
            <a:solidFill>
              <a:schemeClr val="tx1"/>
            </a:solidFill>
          </a:endParaRPr>
        </a:p>
      </dsp:txBody>
      <dsp:txXfrm>
        <a:off x="355067" y="2929767"/>
        <a:ext cx="1813989" cy="457202"/>
      </dsp:txXfrm>
    </dsp:sp>
    <dsp:sp modelId="{04BEBB9B-B1AF-482A-A4FD-EFACE038604D}">
      <dsp:nvSpPr>
        <dsp:cNvPr id="0" name=""/>
        <dsp:cNvSpPr/>
      </dsp:nvSpPr>
      <dsp:spPr>
        <a:xfrm rot="5400000">
          <a:off x="1171002" y="3413336"/>
          <a:ext cx="182119" cy="2185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MY" sz="900" b="0" kern="1200">
            <a:solidFill>
              <a:schemeClr val="tx1"/>
            </a:solidFill>
          </a:endParaRPr>
        </a:p>
      </dsp:txBody>
      <dsp:txXfrm rot="-5400000">
        <a:off x="1196499" y="3431547"/>
        <a:ext cx="131126" cy="127483"/>
      </dsp:txXfrm>
    </dsp:sp>
    <dsp:sp modelId="{AEB0EC39-F3B6-4840-9F86-2424780D5282}">
      <dsp:nvSpPr>
        <dsp:cNvPr id="0" name=""/>
        <dsp:cNvSpPr/>
      </dsp:nvSpPr>
      <dsp:spPr>
        <a:xfrm>
          <a:off x="340843" y="3644020"/>
          <a:ext cx="1842437" cy="4856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dirty="0">
              <a:solidFill>
                <a:schemeClr val="tx1"/>
              </a:solidFill>
            </a:rPr>
            <a:t>Analysis Testing</a:t>
          </a:r>
          <a:endParaRPr lang="en-MY" sz="1200" b="0" kern="1200" dirty="0">
            <a:solidFill>
              <a:schemeClr val="tx1"/>
            </a:solidFill>
          </a:endParaRPr>
        </a:p>
      </dsp:txBody>
      <dsp:txXfrm>
        <a:off x="355067" y="3658244"/>
        <a:ext cx="1813989" cy="4572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F5447B-DBE9-4EA9-BC93-888C61EABBB2}">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E8E-AF78-41A6-A9A5-71E1E5C3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suzaini abdul ghani</cp:lastModifiedBy>
  <cp:revision>3</cp:revision>
  <cp:lastPrinted>2026-02-13T13:28:00Z</cp:lastPrinted>
  <dcterms:created xsi:type="dcterms:W3CDTF">2026-02-18T06:48:00Z</dcterms:created>
  <dcterms:modified xsi:type="dcterms:W3CDTF">2026-02-18T06:50:00Z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2024</vt:lpwstr>
  </property>
  <property fmtid="{D5CDD505-2E9C-101B-9397-08002B2CF9AE}" pid="4" name="LastSaved">
    <vt:filetime>2026-01-06T00:00:00Z</vt:filetime>
  </property>
  <property fmtid="{D5CDD505-2E9C-101B-9397-08002B2CF9AE}" pid="5" name="Producer">
    <vt:lpwstr>Microsoft® Word 2024</vt:lpwstr>
  </property>
</Properties>
</file>