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86" w:rsidRPr="00FB5A86" w:rsidRDefault="00FB5A86" w:rsidP="00355E01">
      <w:pPr>
        <w:spacing w:after="0" w:line="360" w:lineRule="auto"/>
        <w:ind w:left="-567" w:right="-567"/>
        <w:jc w:val="center"/>
        <w:rPr>
          <w:rFonts w:ascii="Times New Roman" w:hAnsi="Times New Roman" w:cs="Times New Roman"/>
          <w:b/>
          <w:sz w:val="32"/>
        </w:rPr>
      </w:pPr>
      <w:r w:rsidRPr="00FB5A86">
        <w:rPr>
          <w:rFonts w:ascii="Times New Roman" w:hAnsi="Times New Roman" w:cs="Times New Roman"/>
          <w:b/>
          <w:sz w:val="32"/>
        </w:rPr>
        <w:t>“INVISIBLE DOSES, VISIBLE EFFECTS? A CELLULAR VIEW OF HOMOEOPATHIC POTENCIES”</w:t>
      </w:r>
    </w:p>
    <w:p w:rsidR="00062A67" w:rsidRPr="00612421" w:rsidRDefault="00355E01" w:rsidP="00355E01">
      <w:pPr>
        <w:spacing w:after="0" w:line="360" w:lineRule="auto"/>
        <w:ind w:left="-567" w:right="-567"/>
        <w:jc w:val="center"/>
        <w:rPr>
          <w:rFonts w:ascii="Times New Roman" w:hAnsi="Times New Roman" w:cs="Times New Roman"/>
        </w:rPr>
      </w:pPr>
      <w:r>
        <w:rPr>
          <w:rFonts w:ascii="Times New Roman" w:hAnsi="Times New Roman" w:cs="Times New Roman"/>
          <w:b/>
          <w:sz w:val="32"/>
        </w:rPr>
        <w:t>=====================================================</w:t>
      </w:r>
    </w:p>
    <w:tbl>
      <w:tblPr>
        <w:tblStyle w:val="TableGrid"/>
        <w:tblW w:w="103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53"/>
      </w:tblGrid>
      <w:tr w:rsidR="00A006D9" w:rsidRPr="00612421" w:rsidTr="00A006D9">
        <w:tc>
          <w:tcPr>
            <w:tcW w:w="10353" w:type="dxa"/>
          </w:tcPr>
          <w:p w:rsidR="00A006D9" w:rsidRPr="00612421" w:rsidRDefault="00A006D9" w:rsidP="00A006D9">
            <w:pPr>
              <w:spacing w:line="360" w:lineRule="auto"/>
              <w:jc w:val="center"/>
              <w:rPr>
                <w:rFonts w:ascii="Times New Roman" w:hAnsi="Times New Roman" w:cs="Times New Roman"/>
                <w:b/>
                <w:bCs/>
                <w:sz w:val="24"/>
                <w:szCs w:val="24"/>
              </w:rPr>
            </w:pPr>
            <w:r w:rsidRPr="00612421">
              <w:rPr>
                <w:rFonts w:ascii="Times New Roman" w:hAnsi="Times New Roman" w:cs="Times New Roman"/>
                <w:b/>
                <w:bCs/>
                <w:sz w:val="24"/>
                <w:szCs w:val="24"/>
              </w:rPr>
              <w:t xml:space="preserve">Dr. </w:t>
            </w:r>
            <w:proofErr w:type="spellStart"/>
            <w:r w:rsidRPr="00612421">
              <w:rPr>
                <w:rFonts w:ascii="Times New Roman" w:hAnsi="Times New Roman" w:cs="Times New Roman"/>
                <w:b/>
                <w:bCs/>
                <w:sz w:val="24"/>
                <w:szCs w:val="24"/>
              </w:rPr>
              <w:t>Manisha</w:t>
            </w:r>
            <w:proofErr w:type="spellEnd"/>
            <w:r w:rsidRPr="00612421">
              <w:rPr>
                <w:rFonts w:ascii="Times New Roman" w:hAnsi="Times New Roman" w:cs="Times New Roman"/>
                <w:b/>
                <w:bCs/>
                <w:sz w:val="24"/>
                <w:szCs w:val="24"/>
              </w:rPr>
              <w:t xml:space="preserve"> </w:t>
            </w:r>
            <w:proofErr w:type="spellStart"/>
            <w:r w:rsidRPr="00612421">
              <w:rPr>
                <w:rFonts w:ascii="Times New Roman" w:hAnsi="Times New Roman" w:cs="Times New Roman"/>
                <w:b/>
                <w:bCs/>
                <w:sz w:val="24"/>
                <w:szCs w:val="24"/>
              </w:rPr>
              <w:t>Boricha</w:t>
            </w:r>
            <w:proofErr w:type="spellEnd"/>
            <w:r w:rsidRPr="00612421">
              <w:rPr>
                <w:rFonts w:ascii="Times New Roman" w:hAnsi="Times New Roman" w:cs="Times New Roman"/>
                <w:b/>
                <w:bCs/>
                <w:sz w:val="24"/>
                <w:szCs w:val="24"/>
              </w:rPr>
              <w:t xml:space="preserve"> M.D. (</w:t>
            </w:r>
            <w:proofErr w:type="spellStart"/>
            <w:r w:rsidRPr="00612421">
              <w:rPr>
                <w:rFonts w:ascii="Times New Roman" w:hAnsi="Times New Roman" w:cs="Times New Roman"/>
                <w:b/>
                <w:bCs/>
                <w:sz w:val="24"/>
                <w:szCs w:val="24"/>
              </w:rPr>
              <w:t>Hom</w:t>
            </w:r>
            <w:proofErr w:type="spellEnd"/>
            <w:r w:rsidRPr="00612421">
              <w:rPr>
                <w:rFonts w:ascii="Times New Roman" w:hAnsi="Times New Roman" w:cs="Times New Roman"/>
                <w:b/>
                <w:bCs/>
                <w:sz w:val="24"/>
                <w:szCs w:val="24"/>
              </w:rPr>
              <w:t>.)</w:t>
            </w:r>
            <w:r>
              <w:rPr>
                <w:rFonts w:ascii="Times New Roman" w:hAnsi="Times New Roman" w:cs="Times New Roman"/>
                <w:b/>
                <w:bCs/>
                <w:sz w:val="24"/>
                <w:szCs w:val="24"/>
              </w:rPr>
              <w:t xml:space="preserve">, PhD </w:t>
            </w:r>
          </w:p>
          <w:p w:rsidR="00A006D9" w:rsidRDefault="00A006D9" w:rsidP="00A006D9">
            <w:pPr>
              <w:spacing w:line="360" w:lineRule="auto"/>
              <w:jc w:val="center"/>
              <w:rPr>
                <w:rFonts w:ascii="Times New Roman" w:hAnsi="Times New Roman" w:cs="Times New Roman"/>
                <w:b/>
                <w:bCs/>
                <w:sz w:val="24"/>
                <w:szCs w:val="24"/>
              </w:rPr>
            </w:pPr>
            <w:r w:rsidRPr="00612421">
              <w:rPr>
                <w:rFonts w:ascii="Times New Roman" w:hAnsi="Times New Roman" w:cs="Times New Roman"/>
                <w:b/>
                <w:bCs/>
                <w:sz w:val="24"/>
                <w:szCs w:val="24"/>
              </w:rPr>
              <w:t>Professor, Dept. of Organon of Medicine &amp; Homoeopathic Philosophy,</w:t>
            </w:r>
          </w:p>
          <w:p w:rsidR="00A006D9" w:rsidRPr="00612421" w:rsidRDefault="00A006D9" w:rsidP="00A006D9">
            <w:pPr>
              <w:spacing w:line="360" w:lineRule="auto"/>
              <w:jc w:val="center"/>
              <w:rPr>
                <w:rFonts w:ascii="Times New Roman" w:hAnsi="Times New Roman" w:cs="Times New Roman"/>
                <w:b/>
                <w:bCs/>
                <w:sz w:val="24"/>
                <w:szCs w:val="24"/>
              </w:rPr>
            </w:pPr>
            <w:r w:rsidRPr="00612421">
              <w:rPr>
                <w:rFonts w:ascii="Times New Roman" w:hAnsi="Times New Roman" w:cs="Times New Roman"/>
                <w:b/>
                <w:bCs/>
                <w:sz w:val="24"/>
                <w:szCs w:val="24"/>
              </w:rPr>
              <w:t>Swami Vivekanand Homoeopathic Medical College &amp; Hospital, Bhavnagar,</w:t>
            </w:r>
          </w:p>
          <w:p w:rsidR="00A006D9" w:rsidRDefault="00A006D9" w:rsidP="00A006D9">
            <w:pPr>
              <w:spacing w:line="360" w:lineRule="auto"/>
              <w:jc w:val="center"/>
              <w:rPr>
                <w:rFonts w:ascii="Times New Roman" w:hAnsi="Times New Roman" w:cs="Times New Roman"/>
                <w:b/>
                <w:bCs/>
                <w:sz w:val="24"/>
                <w:szCs w:val="24"/>
              </w:rPr>
            </w:pPr>
            <w:r w:rsidRPr="00612421">
              <w:rPr>
                <w:rFonts w:ascii="Times New Roman" w:hAnsi="Times New Roman" w:cs="Times New Roman"/>
                <w:b/>
                <w:bCs/>
                <w:sz w:val="24"/>
                <w:szCs w:val="24"/>
              </w:rPr>
              <w:t>Email:</w:t>
            </w:r>
            <w:r>
              <w:rPr>
                <w:rFonts w:ascii="Times New Roman" w:hAnsi="Times New Roman" w:cs="Times New Roman"/>
                <w:b/>
                <w:bCs/>
                <w:sz w:val="24"/>
                <w:szCs w:val="24"/>
              </w:rPr>
              <w:t xml:space="preserve"> </w:t>
            </w:r>
            <w:hyperlink r:id="rId6" w:history="1">
              <w:r w:rsidRPr="005D1978">
                <w:rPr>
                  <w:rStyle w:val="Hyperlink"/>
                  <w:rFonts w:ascii="Times New Roman" w:hAnsi="Times New Roman" w:cs="Times New Roman"/>
                  <w:b/>
                  <w:bCs/>
                  <w:sz w:val="24"/>
                  <w:szCs w:val="24"/>
                </w:rPr>
                <w:t>drmanishaboricha@gmail.com</w:t>
              </w:r>
            </w:hyperlink>
          </w:p>
          <w:p w:rsidR="00A006D9" w:rsidRPr="00612421" w:rsidRDefault="00A006D9" w:rsidP="00EE487B">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p>
        </w:tc>
      </w:tr>
    </w:tbl>
    <w:p w:rsidR="00EE487B" w:rsidRDefault="00355E01" w:rsidP="00355E01">
      <w:pPr>
        <w:spacing w:line="360" w:lineRule="auto"/>
        <w:ind w:left="-567" w:right="-567"/>
        <w:jc w:val="both"/>
        <w:rPr>
          <w:rFonts w:ascii="Times New Roman" w:hAnsi="Times New Roman" w:cs="Times New Roman"/>
          <w:sz w:val="28"/>
          <w:szCs w:val="28"/>
        </w:rPr>
      </w:pPr>
      <w:r>
        <w:rPr>
          <w:rFonts w:ascii="Times New Roman" w:hAnsi="Times New Roman" w:cs="Times New Roman"/>
          <w:b/>
          <w:bCs/>
          <w:sz w:val="28"/>
          <w:szCs w:val="28"/>
        </w:rPr>
        <w:t>Abstract/</w:t>
      </w:r>
      <w:r w:rsidR="00EE487B" w:rsidRPr="00612421">
        <w:rPr>
          <w:rFonts w:ascii="Times New Roman" w:hAnsi="Times New Roman" w:cs="Times New Roman"/>
          <w:b/>
          <w:bCs/>
          <w:sz w:val="28"/>
          <w:szCs w:val="28"/>
        </w:rPr>
        <w:t>Background</w:t>
      </w:r>
      <w:r w:rsidR="001E4BA9" w:rsidRPr="00612421">
        <w:rPr>
          <w:rFonts w:ascii="Times New Roman" w:hAnsi="Times New Roman" w:cs="Times New Roman"/>
          <w:b/>
          <w:bCs/>
          <w:sz w:val="28"/>
          <w:szCs w:val="28"/>
        </w:rPr>
        <w:t>:</w:t>
      </w:r>
      <w:r w:rsidR="00A006D9">
        <w:rPr>
          <w:rFonts w:ascii="Times New Roman" w:hAnsi="Times New Roman" w:cs="Times New Roman"/>
          <w:b/>
          <w:bCs/>
          <w:sz w:val="28"/>
          <w:szCs w:val="28"/>
        </w:rPr>
        <w:t xml:space="preserve"> </w:t>
      </w:r>
      <w:r w:rsidR="00EE487B" w:rsidRPr="00612421">
        <w:rPr>
          <w:rFonts w:ascii="Times New Roman" w:hAnsi="Times New Roman" w:cs="Times New Roman"/>
          <w:sz w:val="28"/>
          <w:szCs w:val="28"/>
        </w:rPr>
        <w:t>Homeopathy operates on ultra</w:t>
      </w:r>
      <w:r w:rsidR="00FB5A86">
        <w:rPr>
          <w:rFonts w:ascii="Times New Roman" w:hAnsi="Times New Roman" w:cs="Times New Roman"/>
          <w:sz w:val="28"/>
          <w:szCs w:val="28"/>
        </w:rPr>
        <w:t xml:space="preserve"> </w:t>
      </w:r>
      <w:r w:rsidR="00EE487B" w:rsidRPr="00612421">
        <w:rPr>
          <w:rFonts w:ascii="Times New Roman" w:hAnsi="Times New Roman" w:cs="Times New Roman"/>
          <w:sz w:val="28"/>
          <w:szCs w:val="28"/>
        </w:rPr>
        <w:t>dilute principles, yet clinical effects are observed. This review explores possible physiological and molecular mechanisms.</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Methods:</w:t>
      </w:r>
      <w:r w:rsidR="00A006D9">
        <w:rPr>
          <w:rFonts w:ascii="Times New Roman" w:hAnsi="Times New Roman" w:cs="Times New Roman"/>
          <w:b/>
          <w:bCs/>
          <w:sz w:val="28"/>
          <w:szCs w:val="28"/>
        </w:rPr>
        <w:t xml:space="preserve"> </w:t>
      </w:r>
      <w:r w:rsidRPr="00612421">
        <w:rPr>
          <w:rFonts w:ascii="Times New Roman" w:hAnsi="Times New Roman" w:cs="Times New Roman"/>
          <w:sz w:val="28"/>
          <w:szCs w:val="28"/>
        </w:rPr>
        <w:t>Narrative review integrating physiology, molecular biology, and biophysics evidence to analyze mechanisms un</w:t>
      </w:r>
      <w:r w:rsidR="00355E01">
        <w:rPr>
          <w:rFonts w:ascii="Times New Roman" w:hAnsi="Times New Roman" w:cs="Times New Roman"/>
          <w:sz w:val="28"/>
          <w:szCs w:val="28"/>
        </w:rPr>
        <w:t>derlying homeopathic potencies.</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Results:</w:t>
      </w:r>
      <w:r w:rsidRPr="00612421">
        <w:rPr>
          <w:rFonts w:ascii="Times New Roman" w:hAnsi="Times New Roman" w:cs="Times New Roman"/>
          <w:sz w:val="28"/>
          <w:szCs w:val="28"/>
        </w:rPr>
        <w:t xml:space="preserve"> Findings suggest low-dose homeopathic remedies can trigger </w:t>
      </w:r>
      <w:r w:rsidR="00FB5A86" w:rsidRPr="00612421">
        <w:rPr>
          <w:rFonts w:ascii="Times New Roman" w:hAnsi="Times New Roman" w:cs="Times New Roman"/>
          <w:sz w:val="28"/>
          <w:szCs w:val="28"/>
        </w:rPr>
        <w:t>hermetic</w:t>
      </w:r>
      <w:r w:rsidRPr="00612421">
        <w:rPr>
          <w:rFonts w:ascii="Times New Roman" w:hAnsi="Times New Roman" w:cs="Times New Roman"/>
          <w:sz w:val="28"/>
          <w:szCs w:val="28"/>
        </w:rPr>
        <w:t xml:space="preserve"> adaptive responses, modulate gene expression, and interact with cellular signaling. Nanostructures and electromagnetic coherence in </w:t>
      </w:r>
      <w:proofErr w:type="spellStart"/>
      <w:r w:rsidRPr="00612421">
        <w:rPr>
          <w:rFonts w:ascii="Times New Roman" w:hAnsi="Times New Roman" w:cs="Times New Roman"/>
          <w:sz w:val="28"/>
          <w:szCs w:val="28"/>
        </w:rPr>
        <w:t>potentized</w:t>
      </w:r>
      <w:proofErr w:type="spellEnd"/>
      <w:r w:rsidRPr="00612421">
        <w:rPr>
          <w:rFonts w:ascii="Times New Roman" w:hAnsi="Times New Roman" w:cs="Times New Roman"/>
          <w:sz w:val="28"/>
          <w:szCs w:val="28"/>
        </w:rPr>
        <w:t xml:space="preserve"> solutions may f</w:t>
      </w:r>
      <w:r>
        <w:rPr>
          <w:rFonts w:ascii="Times New Roman" w:hAnsi="Times New Roman" w:cs="Times New Roman"/>
          <w:sz w:val="28"/>
          <w:szCs w:val="28"/>
        </w:rPr>
        <w:t>acilitate information transfer.</w:t>
      </w:r>
    </w:p>
    <w:p w:rsidR="00EE487B" w:rsidRDefault="00EE487B"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Conclusion:</w:t>
      </w:r>
      <w:r w:rsidRPr="00612421">
        <w:rPr>
          <w:rFonts w:ascii="Times New Roman" w:hAnsi="Times New Roman" w:cs="Times New Roman"/>
          <w:sz w:val="28"/>
          <w:szCs w:val="28"/>
        </w:rPr>
        <w:t xml:space="preserve"> Homeopathic potencies may act as informational regulators influencing systemic adaptive responses. Future research using multi-</w:t>
      </w:r>
      <w:proofErr w:type="spellStart"/>
      <w:r w:rsidRPr="00612421">
        <w:rPr>
          <w:rFonts w:ascii="Times New Roman" w:hAnsi="Times New Roman" w:cs="Times New Roman"/>
          <w:sz w:val="28"/>
          <w:szCs w:val="28"/>
        </w:rPr>
        <w:t>omics</w:t>
      </w:r>
      <w:proofErr w:type="spellEnd"/>
      <w:r w:rsidRPr="00612421">
        <w:rPr>
          <w:rFonts w:ascii="Times New Roman" w:hAnsi="Times New Roman" w:cs="Times New Roman"/>
          <w:sz w:val="28"/>
          <w:szCs w:val="28"/>
        </w:rPr>
        <w:t xml:space="preserve"> and biophysical methods is recommended.</w:t>
      </w:r>
    </w:p>
    <w:p w:rsidR="00EE487B" w:rsidRDefault="002F7781" w:rsidP="00EE487B">
      <w:pPr>
        <w:spacing w:line="360" w:lineRule="auto"/>
        <w:ind w:left="-510" w:right="-510"/>
        <w:jc w:val="both"/>
        <w:rPr>
          <w:rFonts w:ascii="Times New Roman" w:hAnsi="Times New Roman" w:cs="Times New Roman"/>
          <w:sz w:val="28"/>
          <w:szCs w:val="28"/>
        </w:rPr>
      </w:pPr>
      <w:r w:rsidRPr="00612421">
        <w:rPr>
          <w:rFonts w:ascii="Times New Roman" w:hAnsi="Times New Roman" w:cs="Times New Roman"/>
          <w:b/>
          <w:bCs/>
          <w:sz w:val="28"/>
          <w:szCs w:val="28"/>
        </w:rPr>
        <w:t>Keywords:</w:t>
      </w:r>
      <w:r w:rsidR="00A006D9">
        <w:rPr>
          <w:rFonts w:ascii="Times New Roman" w:hAnsi="Times New Roman" w:cs="Times New Roman"/>
          <w:b/>
          <w:bCs/>
          <w:sz w:val="28"/>
          <w:szCs w:val="28"/>
        </w:rPr>
        <w:t xml:space="preserve"> </w:t>
      </w:r>
      <w:r w:rsidR="00EE487B" w:rsidRPr="00612421">
        <w:rPr>
          <w:rFonts w:ascii="Times New Roman" w:hAnsi="Times New Roman" w:cs="Times New Roman"/>
          <w:sz w:val="28"/>
          <w:szCs w:val="28"/>
        </w:rPr>
        <w:t>Homeopathy; Physiology; Nanostructures; Molecular Mechanisms; Potencies; Integrative Medicine</w:t>
      </w:r>
    </w:p>
    <w:p w:rsidR="00A006D9" w:rsidRDefault="00A006D9" w:rsidP="00FB5A86">
      <w:pPr>
        <w:spacing w:line="360" w:lineRule="auto"/>
        <w:ind w:right="-510"/>
        <w:jc w:val="both"/>
        <w:rPr>
          <w:rFonts w:ascii="Times New Roman" w:hAnsi="Times New Roman" w:cs="Times New Roman"/>
          <w:sz w:val="28"/>
          <w:szCs w:val="28"/>
        </w:rPr>
      </w:pPr>
    </w:p>
    <w:p w:rsidR="00FB5A86" w:rsidRDefault="00FB5A86" w:rsidP="00FB5A86">
      <w:pPr>
        <w:spacing w:line="360" w:lineRule="auto"/>
        <w:ind w:right="-510"/>
        <w:jc w:val="both"/>
        <w:rPr>
          <w:rFonts w:ascii="Times New Roman" w:hAnsi="Times New Roman" w:cs="Times New Roman"/>
          <w:sz w:val="28"/>
          <w:szCs w:val="28"/>
        </w:rPr>
      </w:pPr>
    </w:p>
    <w:p w:rsidR="00EE487B" w:rsidRPr="00EE487B" w:rsidRDefault="00217EB8" w:rsidP="00EE487B">
      <w:pPr>
        <w:pStyle w:val="ListParagraph"/>
        <w:numPr>
          <w:ilvl w:val="0"/>
          <w:numId w:val="10"/>
        </w:numPr>
        <w:spacing w:line="360" w:lineRule="auto"/>
        <w:ind w:right="-510"/>
        <w:jc w:val="both"/>
        <w:rPr>
          <w:rFonts w:ascii="Times New Roman" w:hAnsi="Times New Roman" w:cs="Times New Roman"/>
          <w:sz w:val="28"/>
          <w:szCs w:val="28"/>
        </w:rPr>
      </w:pPr>
      <w:r w:rsidRPr="00EE487B">
        <w:rPr>
          <w:rFonts w:ascii="Times New Roman" w:hAnsi="Times New Roman" w:cs="Times New Roman"/>
          <w:b/>
          <w:bCs/>
          <w:sz w:val="28"/>
          <w:szCs w:val="28"/>
        </w:rPr>
        <w:lastRenderedPageBreak/>
        <w:t>Introduction</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EE487B">
        <w:rPr>
          <w:rFonts w:ascii="Times New Roman" w:hAnsi="Times New Roman" w:cs="Times New Roman"/>
          <w:sz w:val="28"/>
          <w:szCs w:val="28"/>
        </w:rPr>
        <w:t xml:space="preserve">Homeopathy, a therapeutic system founded by Samuel Hahnemann in the late eighteenth century, is based on the principle of </w:t>
      </w:r>
      <w:proofErr w:type="spellStart"/>
      <w:r w:rsidR="00EE487B" w:rsidRPr="00EE487B">
        <w:rPr>
          <w:rFonts w:ascii="Times New Roman" w:hAnsi="Times New Roman" w:cs="Times New Roman"/>
          <w:sz w:val="28"/>
          <w:szCs w:val="28"/>
        </w:rPr>
        <w:t>Similia</w:t>
      </w:r>
      <w:proofErr w:type="spellEnd"/>
      <w:r w:rsidR="00EE487B" w:rsidRPr="00EE487B">
        <w:rPr>
          <w:rFonts w:ascii="Times New Roman" w:hAnsi="Times New Roman" w:cs="Times New Roman"/>
          <w:sz w:val="28"/>
          <w:szCs w:val="28"/>
        </w:rPr>
        <w:t xml:space="preserve"> </w:t>
      </w:r>
      <w:proofErr w:type="spellStart"/>
      <w:r w:rsidR="00EE487B" w:rsidRPr="00EE487B">
        <w:rPr>
          <w:rFonts w:ascii="Times New Roman" w:hAnsi="Times New Roman" w:cs="Times New Roman"/>
          <w:sz w:val="28"/>
          <w:szCs w:val="28"/>
        </w:rPr>
        <w:t>Similibus</w:t>
      </w:r>
      <w:proofErr w:type="spellEnd"/>
      <w:r w:rsidR="00EE487B" w:rsidRPr="00EE487B">
        <w:rPr>
          <w:rFonts w:ascii="Times New Roman" w:hAnsi="Times New Roman" w:cs="Times New Roman"/>
          <w:sz w:val="28"/>
          <w:szCs w:val="28"/>
        </w:rPr>
        <w:t xml:space="preserve"> </w:t>
      </w:r>
      <w:proofErr w:type="spellStart"/>
      <w:r w:rsidR="00EE487B" w:rsidRPr="00EE487B">
        <w:rPr>
          <w:rFonts w:ascii="Times New Roman" w:hAnsi="Times New Roman" w:cs="Times New Roman"/>
          <w:sz w:val="28"/>
          <w:szCs w:val="28"/>
        </w:rPr>
        <w:t>Curentur</w:t>
      </w:r>
      <w:proofErr w:type="spellEnd"/>
      <w:r w:rsidRPr="00EE487B">
        <w:rPr>
          <w:rFonts w:ascii="Times New Roman" w:hAnsi="Times New Roman" w:cs="Times New Roman"/>
          <w:sz w:val="28"/>
          <w:szCs w:val="28"/>
        </w:rPr>
        <w:t>—the idea that a substance capable of producing symptoms in a healthy individual can relieve similar symptoms in the diseased state when administered in highly diluted form [1]. Despite its long clinical use and wide global practice, the scientific basis of homeopathic potencies continues to be debated within the biomedical community. The apparent paradox of biological activity in preparations diluted beyond Avogadro’s limit challenges conventional pharmacological understanding and invites examination through the lens of modern physiology and molecular science [2].</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Recent advances in </w:t>
      </w:r>
      <w:proofErr w:type="spellStart"/>
      <w:r w:rsidRPr="00612421">
        <w:rPr>
          <w:rFonts w:ascii="Times New Roman" w:hAnsi="Times New Roman" w:cs="Times New Roman"/>
          <w:sz w:val="28"/>
          <w:szCs w:val="28"/>
        </w:rPr>
        <w:t>nano</w:t>
      </w:r>
      <w:proofErr w:type="spellEnd"/>
      <w:r w:rsidR="00FB5A86">
        <w:rPr>
          <w:rFonts w:ascii="Times New Roman" w:hAnsi="Times New Roman" w:cs="Times New Roman"/>
          <w:sz w:val="28"/>
          <w:szCs w:val="28"/>
        </w:rPr>
        <w:t xml:space="preserve"> </w:t>
      </w:r>
      <w:r w:rsidRPr="00612421">
        <w:rPr>
          <w:rFonts w:ascii="Times New Roman" w:hAnsi="Times New Roman" w:cs="Times New Roman"/>
          <w:sz w:val="28"/>
          <w:szCs w:val="28"/>
        </w:rPr>
        <w:t>science, biophysics, and systems biology have generated renewed interest in exploring how ultra</w:t>
      </w:r>
      <w:r w:rsidR="00FB5A86">
        <w:rPr>
          <w:rFonts w:ascii="Times New Roman" w:hAnsi="Times New Roman" w:cs="Times New Roman"/>
          <w:sz w:val="28"/>
          <w:szCs w:val="28"/>
        </w:rPr>
        <w:t xml:space="preserve"> </w:t>
      </w:r>
      <w:r w:rsidRPr="00612421">
        <w:rPr>
          <w:rFonts w:ascii="Times New Roman" w:hAnsi="Times New Roman" w:cs="Times New Roman"/>
          <w:sz w:val="28"/>
          <w:szCs w:val="28"/>
        </w:rPr>
        <w:t xml:space="preserve">dilute solutions might interact with living systems. Experimental evidence has shown that succussion—the vigorous shaking involved in homeopathic </w:t>
      </w:r>
      <w:proofErr w:type="spellStart"/>
      <w:r w:rsidRPr="00612421">
        <w:rPr>
          <w:rFonts w:ascii="Times New Roman" w:hAnsi="Times New Roman" w:cs="Times New Roman"/>
          <w:sz w:val="28"/>
          <w:szCs w:val="28"/>
        </w:rPr>
        <w:t>potentization</w:t>
      </w:r>
      <w:proofErr w:type="spellEnd"/>
      <w:r w:rsidRPr="00612421">
        <w:rPr>
          <w:rFonts w:ascii="Times New Roman" w:hAnsi="Times New Roman" w:cs="Times New Roman"/>
          <w:sz w:val="28"/>
          <w:szCs w:val="28"/>
        </w:rPr>
        <w:t xml:space="preserve">—can generate nanostructures or alter solvent organization, potentially leading to subtle but measurable biological effects [3,4]. At the same time, physiological mechanisms such as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adaptive homeostasis, and cellular signal amplification provide a theoretical framework through which these low-intensity stimuli might influence complex regulatory networks [5].</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From a physiological viewpoint, the human body functions as a self-organizing system governed by continuous feedback loops between molecular, cellular, and systemic levels. Even minimal perturbations can initiate cascades of adaptive responses, particularly within stress, immune, and </w:t>
      </w:r>
      <w:proofErr w:type="spellStart"/>
      <w:r w:rsidRPr="00612421">
        <w:rPr>
          <w:rFonts w:ascii="Times New Roman" w:hAnsi="Times New Roman" w:cs="Times New Roman"/>
          <w:sz w:val="28"/>
          <w:szCs w:val="28"/>
        </w:rPr>
        <w:t>neuro</w:t>
      </w:r>
      <w:proofErr w:type="spellEnd"/>
      <w:r w:rsidR="00FB5A86">
        <w:rPr>
          <w:rFonts w:ascii="Times New Roman" w:hAnsi="Times New Roman" w:cs="Times New Roman"/>
          <w:sz w:val="28"/>
          <w:szCs w:val="28"/>
        </w:rPr>
        <w:t xml:space="preserve"> </w:t>
      </w:r>
      <w:r w:rsidRPr="00612421">
        <w:rPr>
          <w:rFonts w:ascii="Times New Roman" w:hAnsi="Times New Roman" w:cs="Times New Roman"/>
          <w:sz w:val="28"/>
          <w:szCs w:val="28"/>
        </w:rPr>
        <w:t>endocrine pathways. Understanding homeopathic potencies within this regulatory context may therefore help reconcile empirical clinical observations with mechanistic models grounded in established physiology.</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lastRenderedPageBreak/>
        <w:t>This review aims to synthesize current scientific evidence and conceptual models that describe how homeopathic potencies could interact with biological systems at cellular and molecular scales. By integrating findings from biophysical, biochemical, and physiological research, the paper seeks to identify plausible mechanisms, highlight existing gaps, and propose directions for future interdisciplinary investigation.</w:t>
      </w:r>
    </w:p>
    <w:p w:rsidR="00EE487B" w:rsidRDefault="00217EB8" w:rsidP="00EE487B">
      <w:pPr>
        <w:pStyle w:val="ListParagraph"/>
        <w:numPr>
          <w:ilvl w:val="0"/>
          <w:numId w:val="10"/>
        </w:numPr>
        <w:spacing w:line="360" w:lineRule="auto"/>
        <w:ind w:right="-510"/>
        <w:jc w:val="both"/>
        <w:rPr>
          <w:rFonts w:ascii="Times New Roman" w:hAnsi="Times New Roman" w:cs="Times New Roman"/>
          <w:b/>
          <w:bCs/>
          <w:sz w:val="28"/>
          <w:szCs w:val="28"/>
        </w:rPr>
      </w:pPr>
      <w:r w:rsidRPr="00612421">
        <w:rPr>
          <w:rFonts w:ascii="Times New Roman" w:hAnsi="Times New Roman" w:cs="Times New Roman"/>
          <w:b/>
          <w:bCs/>
          <w:sz w:val="28"/>
          <w:szCs w:val="28"/>
        </w:rPr>
        <w:t xml:space="preserve">Concept of </w:t>
      </w:r>
      <w:proofErr w:type="spellStart"/>
      <w:r w:rsidRPr="00612421">
        <w:rPr>
          <w:rFonts w:ascii="Times New Roman" w:hAnsi="Times New Roman" w:cs="Times New Roman"/>
          <w:b/>
          <w:bCs/>
          <w:sz w:val="28"/>
          <w:szCs w:val="28"/>
        </w:rPr>
        <w:t>Potentization</w:t>
      </w:r>
      <w:proofErr w:type="spellEnd"/>
      <w:r w:rsidRPr="00612421">
        <w:rPr>
          <w:rFonts w:ascii="Times New Roman" w:hAnsi="Times New Roman" w:cs="Times New Roman"/>
          <w:b/>
          <w:bCs/>
          <w:sz w:val="28"/>
          <w:szCs w:val="28"/>
        </w:rPr>
        <w:t xml:space="preserve"> in Homeopathy</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The process of </w:t>
      </w:r>
      <w:proofErr w:type="spellStart"/>
      <w:r w:rsidRPr="00612421">
        <w:rPr>
          <w:rFonts w:ascii="Times New Roman" w:hAnsi="Times New Roman" w:cs="Times New Roman"/>
          <w:sz w:val="28"/>
          <w:szCs w:val="28"/>
        </w:rPr>
        <w:t>potentization</w:t>
      </w:r>
      <w:proofErr w:type="spellEnd"/>
      <w:r w:rsidRPr="00612421">
        <w:rPr>
          <w:rFonts w:ascii="Times New Roman" w:hAnsi="Times New Roman" w:cs="Times New Roman"/>
          <w:sz w:val="28"/>
          <w:szCs w:val="28"/>
        </w:rPr>
        <w:t xml:space="preserve"> is central to homeopathic pharmacology and distinguishes it from conventional drug preparation. It involves serial dilution and succussion, or vigorous mechanical agitation of the solution after each dilution step [6]. Hahnemann postulated that this process not only removes toxic effects of crude substances but also activates their dynamic potential, enabling them to act on the organism’s regulatory mechanisms [7].</w:t>
      </w:r>
    </w:p>
    <w:p w:rsidR="00EE487B"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Several studies have demonstrated that mechanical agitation and serial dilution can alter the nanostructure and physicochemical properties of water–ethanol solutions. Using transmission electron microscopy (TEM) and inductively coupled plasma–mass spectrometry (ICP–MS), researchers have identified </w:t>
      </w:r>
      <w:proofErr w:type="spellStart"/>
      <w:r w:rsidRPr="00612421">
        <w:rPr>
          <w:rFonts w:ascii="Times New Roman" w:hAnsi="Times New Roman" w:cs="Times New Roman"/>
          <w:sz w:val="28"/>
          <w:szCs w:val="28"/>
        </w:rPr>
        <w:t>nanoparticulate</w:t>
      </w:r>
      <w:proofErr w:type="spellEnd"/>
      <w:r w:rsidRPr="00612421">
        <w:rPr>
          <w:rFonts w:ascii="Times New Roman" w:hAnsi="Times New Roman" w:cs="Times New Roman"/>
          <w:sz w:val="28"/>
          <w:szCs w:val="28"/>
        </w:rPr>
        <w:t xml:space="preserve"> remnants of the starting material even in extremely high dilutions [8</w:t>
      </w:r>
      <w:proofErr w:type="gramStart"/>
      <w:r w:rsidRPr="00612421">
        <w:rPr>
          <w:rFonts w:ascii="Times New Roman" w:hAnsi="Times New Roman" w:cs="Times New Roman"/>
          <w:sz w:val="28"/>
          <w:szCs w:val="28"/>
        </w:rPr>
        <w:t>,9</w:t>
      </w:r>
      <w:proofErr w:type="gramEnd"/>
      <w:r w:rsidRPr="00612421">
        <w:rPr>
          <w:rFonts w:ascii="Times New Roman" w:hAnsi="Times New Roman" w:cs="Times New Roman"/>
          <w:sz w:val="28"/>
          <w:szCs w:val="28"/>
        </w:rPr>
        <w:t>]. These nanostructures are hypothesized to serve as information carriers, capable of interacting with biological macromolecules through surface charge, electromagnetic fields, or hydrogen-bonding networks [10].</w:t>
      </w:r>
    </w:p>
    <w:p w:rsidR="00217EB8" w:rsidRPr="00612421" w:rsidRDefault="00217EB8" w:rsidP="00EE487B">
      <w:pPr>
        <w:pStyle w:val="ListParagraph"/>
        <w:spacing w:line="360" w:lineRule="auto"/>
        <w:ind w:left="-150" w:right="-510"/>
        <w:jc w:val="both"/>
        <w:rPr>
          <w:rFonts w:ascii="Times New Roman" w:hAnsi="Times New Roman" w:cs="Times New Roman"/>
          <w:sz w:val="28"/>
          <w:szCs w:val="28"/>
        </w:rPr>
      </w:pPr>
      <w:r w:rsidRPr="00612421">
        <w:rPr>
          <w:rFonts w:ascii="Times New Roman" w:hAnsi="Times New Roman" w:cs="Times New Roman"/>
          <w:sz w:val="28"/>
          <w:szCs w:val="28"/>
        </w:rPr>
        <w:t xml:space="preserve">In addition to </w:t>
      </w:r>
      <w:proofErr w:type="spellStart"/>
      <w:r w:rsidRPr="00612421">
        <w:rPr>
          <w:rFonts w:ascii="Times New Roman" w:hAnsi="Times New Roman" w:cs="Times New Roman"/>
          <w:sz w:val="28"/>
          <w:szCs w:val="28"/>
        </w:rPr>
        <w:t>nanoparticle</w:t>
      </w:r>
      <w:proofErr w:type="spellEnd"/>
      <w:r w:rsidRPr="00612421">
        <w:rPr>
          <w:rFonts w:ascii="Times New Roman" w:hAnsi="Times New Roman" w:cs="Times New Roman"/>
          <w:sz w:val="28"/>
          <w:szCs w:val="28"/>
        </w:rPr>
        <w:t xml:space="preserve"> formation, </w:t>
      </w:r>
      <w:proofErr w:type="spellStart"/>
      <w:r w:rsidRPr="00612421">
        <w:rPr>
          <w:rFonts w:ascii="Times New Roman" w:hAnsi="Times New Roman" w:cs="Times New Roman"/>
          <w:sz w:val="28"/>
          <w:szCs w:val="28"/>
        </w:rPr>
        <w:t>potentization</w:t>
      </w:r>
      <w:proofErr w:type="spellEnd"/>
      <w:r w:rsidRPr="00612421">
        <w:rPr>
          <w:rFonts w:ascii="Times New Roman" w:hAnsi="Times New Roman" w:cs="Times New Roman"/>
          <w:sz w:val="28"/>
          <w:szCs w:val="28"/>
        </w:rPr>
        <w:t xml:space="preserve"> appears to induce specific changes in solvent organization. Spectroscopic studies have revealed alterations in hydrogen bonding, dielectric properties, and ultraviolet absorption spectra of homeopathic preparations compared to controls [11</w:t>
      </w:r>
      <w:r w:rsidR="00FB5A86" w:rsidRPr="00612421">
        <w:rPr>
          <w:rFonts w:ascii="Times New Roman" w:hAnsi="Times New Roman" w:cs="Times New Roman"/>
          <w:sz w:val="28"/>
          <w:szCs w:val="28"/>
        </w:rPr>
        <w:t>, 12</w:t>
      </w:r>
      <w:r w:rsidRPr="00612421">
        <w:rPr>
          <w:rFonts w:ascii="Times New Roman" w:hAnsi="Times New Roman" w:cs="Times New Roman"/>
          <w:sz w:val="28"/>
          <w:szCs w:val="28"/>
        </w:rPr>
        <w:t>]. These findings suggest that succussion may imprint a unique structural or energetic signature in the solvent, allowing it to retain “memory” of the original solute.</w:t>
      </w:r>
    </w:p>
    <w:p w:rsidR="00217EB8" w:rsidRPr="00612421" w:rsidRDefault="00217EB8" w:rsidP="00EE487B">
      <w:pPr>
        <w:spacing w:line="360" w:lineRule="auto"/>
        <w:jc w:val="both"/>
        <w:rPr>
          <w:rFonts w:ascii="Times New Roman" w:hAnsi="Times New Roman" w:cs="Times New Roman"/>
          <w:sz w:val="28"/>
          <w:szCs w:val="28"/>
        </w:rPr>
      </w:pPr>
    </w:p>
    <w:p w:rsidR="0097573C" w:rsidRDefault="00217EB8"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From a physiological perspective, such subtle physicochemical modifications may function as weak stimuli, capable of triggering regulatory responses within living systems through nonlinear and amplification pathways. This concept aligns with the principle of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wherein low-intensity stimuli evoke adaptive biological responses that restore homeostasis [5]. Understanding </w:t>
      </w:r>
      <w:proofErr w:type="spellStart"/>
      <w:r w:rsidRPr="00612421">
        <w:rPr>
          <w:rFonts w:ascii="Times New Roman" w:hAnsi="Times New Roman" w:cs="Times New Roman"/>
          <w:sz w:val="28"/>
          <w:szCs w:val="28"/>
        </w:rPr>
        <w:t>potentization</w:t>
      </w:r>
      <w:proofErr w:type="spellEnd"/>
      <w:r w:rsidRPr="00612421">
        <w:rPr>
          <w:rFonts w:ascii="Times New Roman" w:hAnsi="Times New Roman" w:cs="Times New Roman"/>
          <w:sz w:val="28"/>
          <w:szCs w:val="28"/>
        </w:rPr>
        <w:t xml:space="preserve"> within this framework opens avenues for integrating traditional homeopathic principles with modern models of cellular sig</w:t>
      </w:r>
      <w:r w:rsidR="0097573C">
        <w:rPr>
          <w:rFonts w:ascii="Times New Roman" w:hAnsi="Times New Roman" w:cs="Times New Roman"/>
          <w:sz w:val="28"/>
          <w:szCs w:val="28"/>
        </w:rPr>
        <w:t>naling and adaptive physiology.</w:t>
      </w:r>
    </w:p>
    <w:p w:rsidR="0097573C" w:rsidRPr="0097573C" w:rsidRDefault="009B1C82"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Physiological and Molecular Basis of Homeopathic Potencies</w:t>
      </w:r>
    </w:p>
    <w:p w:rsidR="0097573C" w:rsidRDefault="009B1C82"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Understanding the physiological and molecular basis of homeopathic potencies requires viewing the organism as a dynamic network of self-regulating systems. Biological regulation depends on feedback loops that maintain homeostasis through constant interaction between the </w:t>
      </w:r>
      <w:proofErr w:type="spellStart"/>
      <w:r w:rsidRPr="0097573C">
        <w:rPr>
          <w:rFonts w:ascii="Times New Roman" w:hAnsi="Times New Roman" w:cs="Times New Roman"/>
          <w:sz w:val="28"/>
          <w:szCs w:val="28"/>
        </w:rPr>
        <w:t>neuro</w:t>
      </w:r>
      <w:proofErr w:type="spellEnd"/>
      <w:r w:rsidR="00FB5A86">
        <w:rPr>
          <w:rFonts w:ascii="Times New Roman" w:hAnsi="Times New Roman" w:cs="Times New Roman"/>
          <w:sz w:val="28"/>
          <w:szCs w:val="28"/>
        </w:rPr>
        <w:t xml:space="preserve"> </w:t>
      </w:r>
      <w:r w:rsidRPr="0097573C">
        <w:rPr>
          <w:rFonts w:ascii="Times New Roman" w:hAnsi="Times New Roman" w:cs="Times New Roman"/>
          <w:sz w:val="28"/>
          <w:szCs w:val="28"/>
        </w:rPr>
        <w:t>endocrine, immune, and cellular signaling systems [13]. Within this framework, even weak or low-intensity stimuli—such as those proposed for homeopathic preparations—can elicit measurable biological effects by influencing adaptive and compensatory responses.</w:t>
      </w:r>
    </w:p>
    <w:p w:rsidR="0097573C" w:rsidRDefault="009B1C82" w:rsidP="0097573C">
      <w:pPr>
        <w:pStyle w:val="ListParagraph"/>
        <w:numPr>
          <w:ilvl w:val="1"/>
          <w:numId w:val="10"/>
        </w:numPr>
        <w:spacing w:line="360" w:lineRule="auto"/>
        <w:jc w:val="both"/>
        <w:rPr>
          <w:rFonts w:ascii="Times New Roman" w:hAnsi="Times New Roman" w:cs="Times New Roman"/>
          <w:sz w:val="28"/>
          <w:szCs w:val="28"/>
        </w:rPr>
      </w:pP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and Adaptive Response</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One of the most recognized physiological models supporting low-dose efficacy is </w:t>
      </w:r>
      <w:proofErr w:type="spellStart"/>
      <w:r w:rsidRPr="0097573C">
        <w:rPr>
          <w:rFonts w:ascii="Times New Roman" w:hAnsi="Times New Roman" w:cs="Times New Roman"/>
          <w:sz w:val="28"/>
          <w:szCs w:val="28"/>
        </w:rPr>
        <w:t>hormesis</w:t>
      </w:r>
      <w:proofErr w:type="spellEnd"/>
      <w:r w:rsidRPr="0097573C">
        <w:rPr>
          <w:rFonts w:ascii="Times New Roman" w:hAnsi="Times New Roman" w:cs="Times New Roman"/>
          <w:sz w:val="28"/>
          <w:szCs w:val="28"/>
        </w:rPr>
        <w:t xml:space="preserve">, a biphasic dose–response relationship in which low concentrations of a substance stimulate, while higher concentrations inhibit, biological activity [14]. </w:t>
      </w:r>
      <w:proofErr w:type="spellStart"/>
      <w:r w:rsidRPr="0097573C">
        <w:rPr>
          <w:rFonts w:ascii="Times New Roman" w:hAnsi="Times New Roman" w:cs="Times New Roman"/>
          <w:sz w:val="28"/>
          <w:szCs w:val="28"/>
        </w:rPr>
        <w:t>Hormetic</w:t>
      </w:r>
      <w:proofErr w:type="spellEnd"/>
      <w:r w:rsidRPr="0097573C">
        <w:rPr>
          <w:rFonts w:ascii="Times New Roman" w:hAnsi="Times New Roman" w:cs="Times New Roman"/>
          <w:sz w:val="28"/>
          <w:szCs w:val="28"/>
        </w:rPr>
        <w:t xml:space="preserve"> responses have been widely documented in toxicology, pharmacology, and cellular physiology. This concept provides a theoretical foundation for unders</w:t>
      </w:r>
      <w:r w:rsidR="0097573C">
        <w:rPr>
          <w:rFonts w:ascii="Times New Roman" w:hAnsi="Times New Roman" w:cs="Times New Roman"/>
          <w:sz w:val="28"/>
          <w:szCs w:val="28"/>
        </w:rPr>
        <w:t>tanding how ultra-low doses in H</w:t>
      </w:r>
      <w:r w:rsidRPr="0097573C">
        <w:rPr>
          <w:rFonts w:ascii="Times New Roman" w:hAnsi="Times New Roman" w:cs="Times New Roman"/>
          <w:sz w:val="28"/>
          <w:szCs w:val="28"/>
        </w:rPr>
        <w:t xml:space="preserve">omeopathy </w:t>
      </w:r>
      <w:r w:rsidRPr="0097573C">
        <w:rPr>
          <w:rFonts w:ascii="Times New Roman" w:hAnsi="Times New Roman" w:cs="Times New Roman"/>
          <w:sz w:val="28"/>
          <w:szCs w:val="28"/>
        </w:rPr>
        <w:lastRenderedPageBreak/>
        <w:t>might trigger beneficial adaptive responses through stress-response pathways and cellular protection mechanisms [15].</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Signal Transduc</w:t>
      </w:r>
      <w:r w:rsidR="0097573C" w:rsidRPr="0097573C">
        <w:rPr>
          <w:rFonts w:ascii="Times New Roman" w:hAnsi="Times New Roman" w:cs="Times New Roman"/>
          <w:sz w:val="28"/>
          <w:szCs w:val="28"/>
        </w:rPr>
        <w:t>tion and Cellular Communication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At the molecular level, weak stimuli can initiate signal amplification cascades, where minute changes at the receptor level generate substantial downstream effects. Studies suggest that homeopathic preparations may modulate cell-surface receptors, ion channels, and intracellular messengers such as cyclic AMP, calcium ions, and reactive oxygen species [16</w:t>
      </w:r>
      <w:proofErr w:type="gramStart"/>
      <w:r w:rsidRPr="0097573C">
        <w:rPr>
          <w:rFonts w:ascii="Times New Roman" w:hAnsi="Times New Roman" w:cs="Times New Roman"/>
          <w:sz w:val="28"/>
          <w:szCs w:val="28"/>
        </w:rPr>
        <w:t>,17</w:t>
      </w:r>
      <w:proofErr w:type="gramEnd"/>
      <w:r w:rsidRPr="0097573C">
        <w:rPr>
          <w:rFonts w:ascii="Times New Roman" w:hAnsi="Times New Roman" w:cs="Times New Roman"/>
          <w:sz w:val="28"/>
          <w:szCs w:val="28"/>
        </w:rPr>
        <w:t>]. This modulation could influence the transcription of genes involved in antioxidant defense, inflammation control, and stress adaptation.</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Gene Expre</w:t>
      </w:r>
      <w:r w:rsidR="0097573C" w:rsidRPr="0097573C">
        <w:rPr>
          <w:rFonts w:ascii="Times New Roman" w:hAnsi="Times New Roman" w:cs="Times New Roman"/>
          <w:sz w:val="28"/>
          <w:szCs w:val="28"/>
        </w:rPr>
        <w:t>ssion and Epigenetic Modulation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Recent studies in molecular biology and bioinformatics have demonstrated that ultra-diluted homeopathic remedies can modulate gene expression patterns and epigenetic markers in cell cultures and animal models [18</w:t>
      </w:r>
      <w:proofErr w:type="gramStart"/>
      <w:r w:rsidRPr="0097573C">
        <w:rPr>
          <w:rFonts w:ascii="Times New Roman" w:hAnsi="Times New Roman" w:cs="Times New Roman"/>
          <w:sz w:val="28"/>
          <w:szCs w:val="28"/>
        </w:rPr>
        <w:t>,19</w:t>
      </w:r>
      <w:proofErr w:type="gramEnd"/>
      <w:r w:rsidRPr="0097573C">
        <w:rPr>
          <w:rFonts w:ascii="Times New Roman" w:hAnsi="Times New Roman" w:cs="Times New Roman"/>
          <w:sz w:val="28"/>
          <w:szCs w:val="28"/>
        </w:rPr>
        <w:t xml:space="preserve">]. For instance, homeopathic dilutions of </w:t>
      </w:r>
      <w:proofErr w:type="spellStart"/>
      <w:r w:rsidRPr="0097573C">
        <w:rPr>
          <w:rFonts w:ascii="Times New Roman" w:hAnsi="Times New Roman" w:cs="Times New Roman"/>
          <w:sz w:val="28"/>
          <w:szCs w:val="28"/>
        </w:rPr>
        <w:t>Arsenicum</w:t>
      </w:r>
      <w:proofErr w:type="spellEnd"/>
      <w:r w:rsidRPr="0097573C">
        <w:rPr>
          <w:rFonts w:ascii="Times New Roman" w:hAnsi="Times New Roman" w:cs="Times New Roman"/>
          <w:sz w:val="28"/>
          <w:szCs w:val="28"/>
        </w:rPr>
        <w:t xml:space="preserve"> album and </w:t>
      </w:r>
      <w:proofErr w:type="spellStart"/>
      <w:r w:rsidRPr="0097573C">
        <w:rPr>
          <w:rFonts w:ascii="Times New Roman" w:hAnsi="Times New Roman" w:cs="Times New Roman"/>
          <w:sz w:val="28"/>
          <w:szCs w:val="28"/>
        </w:rPr>
        <w:t>Gelsemium</w:t>
      </w:r>
      <w:proofErr w:type="spellEnd"/>
      <w:r w:rsidRPr="0097573C">
        <w:rPr>
          <w:rFonts w:ascii="Times New Roman" w:hAnsi="Times New Roman" w:cs="Times New Roman"/>
          <w:sz w:val="28"/>
          <w:szCs w:val="28"/>
        </w:rPr>
        <w:t xml:space="preserve"> </w:t>
      </w:r>
      <w:proofErr w:type="spellStart"/>
      <w:r w:rsidRPr="0097573C">
        <w:rPr>
          <w:rFonts w:ascii="Times New Roman" w:hAnsi="Times New Roman" w:cs="Times New Roman"/>
          <w:sz w:val="28"/>
          <w:szCs w:val="28"/>
        </w:rPr>
        <w:t>sempervirens</w:t>
      </w:r>
      <w:proofErr w:type="spellEnd"/>
      <w:r w:rsidRPr="0097573C">
        <w:rPr>
          <w:rFonts w:ascii="Times New Roman" w:hAnsi="Times New Roman" w:cs="Times New Roman"/>
          <w:sz w:val="28"/>
          <w:szCs w:val="28"/>
        </w:rPr>
        <w:t xml:space="preserve"> have been reported to influence genes linked to apoptosis regulation, immune signaling, and oxidative stress balance [</w:t>
      </w:r>
      <w:r w:rsidR="0097573C">
        <w:rPr>
          <w:rFonts w:ascii="Times New Roman" w:hAnsi="Times New Roman" w:cs="Times New Roman"/>
          <w:sz w:val="28"/>
          <w:szCs w:val="28"/>
        </w:rPr>
        <w:t>20]. These findings imply that H</w:t>
      </w:r>
      <w:r w:rsidRPr="0097573C">
        <w:rPr>
          <w:rFonts w:ascii="Times New Roman" w:hAnsi="Times New Roman" w:cs="Times New Roman"/>
          <w:sz w:val="28"/>
          <w:szCs w:val="28"/>
        </w:rPr>
        <w:t>omeopathic preparations might act through network-level regulation rather than direct biochemical binding, consistent with systems biology principles.</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Systems Physio</w:t>
      </w:r>
      <w:r w:rsidR="0097573C" w:rsidRPr="0097573C">
        <w:rPr>
          <w:rFonts w:ascii="Times New Roman" w:hAnsi="Times New Roman" w:cs="Times New Roman"/>
          <w:sz w:val="28"/>
          <w:szCs w:val="28"/>
        </w:rPr>
        <w:t>logy and Homeostatic Regulation</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human organism operates as an integrated physiological system in which molecular signals are continually translated into systemic responses. Within this complex network, homeopathic stimuli may act as </w:t>
      </w:r>
      <w:proofErr w:type="spellStart"/>
      <w:r w:rsidRPr="0097573C">
        <w:rPr>
          <w:rFonts w:ascii="Times New Roman" w:hAnsi="Times New Roman" w:cs="Times New Roman"/>
          <w:sz w:val="28"/>
          <w:szCs w:val="28"/>
        </w:rPr>
        <w:t>microstressors</w:t>
      </w:r>
      <w:proofErr w:type="spellEnd"/>
      <w:r w:rsidRPr="0097573C">
        <w:rPr>
          <w:rFonts w:ascii="Times New Roman" w:hAnsi="Times New Roman" w:cs="Times New Roman"/>
          <w:sz w:val="28"/>
          <w:szCs w:val="28"/>
        </w:rPr>
        <w:t xml:space="preserve">, </w:t>
      </w:r>
      <w:r w:rsidRPr="0097573C">
        <w:rPr>
          <w:rFonts w:ascii="Times New Roman" w:hAnsi="Times New Roman" w:cs="Times New Roman"/>
          <w:sz w:val="28"/>
          <w:szCs w:val="28"/>
        </w:rPr>
        <w:lastRenderedPageBreak/>
        <w:t>inducing mild perturbations that strengthen overall resilience and restore equilibrium through the principle of adaptive homeostasis [21]. This model aligns with modern physiology’s understanding that the body’s regulatory systems are highly sensitive to low-level cues and capable of nonlinear amplification of subtle inputs [22].</w:t>
      </w:r>
    </w:p>
    <w:p w:rsidR="0097573C" w:rsidRDefault="009B1C82" w:rsidP="0097573C">
      <w:pPr>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 xml:space="preserve">Overall, emerging evidence indicates that the physiological and molecular basis of homeopathic potencies may involve signal amplification, </w:t>
      </w:r>
      <w:proofErr w:type="spellStart"/>
      <w:r w:rsidRPr="00612421">
        <w:rPr>
          <w:rFonts w:ascii="Times New Roman" w:hAnsi="Times New Roman" w:cs="Times New Roman"/>
          <w:sz w:val="28"/>
          <w:szCs w:val="28"/>
        </w:rPr>
        <w:t>hormetic</w:t>
      </w:r>
      <w:proofErr w:type="spellEnd"/>
      <w:r w:rsidRPr="00612421">
        <w:rPr>
          <w:rFonts w:ascii="Times New Roman" w:hAnsi="Times New Roman" w:cs="Times New Roman"/>
          <w:sz w:val="28"/>
          <w:szCs w:val="28"/>
        </w:rPr>
        <w:t xml:space="preserve"> adaptation, and gene expression modulation, integrated within the broader framework of systems physiology. These mechanisms together provide a scientifically plausible rationale for the biological effects ob</w:t>
      </w:r>
      <w:r w:rsidR="0097573C">
        <w:rPr>
          <w:rFonts w:ascii="Times New Roman" w:hAnsi="Times New Roman" w:cs="Times New Roman"/>
          <w:sz w:val="28"/>
          <w:szCs w:val="28"/>
        </w:rPr>
        <w:t>served in homeopathic practice.</w:t>
      </w:r>
    </w:p>
    <w:p w:rsidR="0097573C" w:rsidRPr="0097573C" w:rsidRDefault="009B1C82"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Biophysical Mechanisms of Homeopathic Potencies</w:t>
      </w:r>
    </w:p>
    <w:p w:rsidR="0097573C" w:rsidRDefault="009B1C82"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While the physiological models explain the possible biological responses to homeopathic preparations, understanding how information may be retained and transmitted in ultra</w:t>
      </w:r>
      <w:r w:rsidR="0097573C">
        <w:rPr>
          <w:rFonts w:ascii="Times New Roman" w:hAnsi="Times New Roman" w:cs="Times New Roman"/>
          <w:sz w:val="28"/>
          <w:szCs w:val="28"/>
        </w:rPr>
        <w:t>-</w:t>
      </w:r>
      <w:r w:rsidRPr="0097573C">
        <w:rPr>
          <w:rFonts w:ascii="Times New Roman" w:hAnsi="Times New Roman" w:cs="Times New Roman"/>
          <w:sz w:val="28"/>
          <w:szCs w:val="28"/>
        </w:rPr>
        <w:t xml:space="preserve">dilute solutions requires exploration of their biophysical properties. Several hypotheses have been proposed to explain how the process of </w:t>
      </w:r>
      <w:proofErr w:type="spellStart"/>
      <w:r w:rsidRPr="0097573C">
        <w:rPr>
          <w:rFonts w:ascii="Times New Roman" w:hAnsi="Times New Roman" w:cs="Times New Roman"/>
          <w:sz w:val="28"/>
          <w:szCs w:val="28"/>
        </w:rPr>
        <w:t>potentization</w:t>
      </w:r>
      <w:proofErr w:type="spellEnd"/>
      <w:r w:rsidRPr="0097573C">
        <w:rPr>
          <w:rFonts w:ascii="Times New Roman" w:hAnsi="Times New Roman" w:cs="Times New Roman"/>
          <w:sz w:val="28"/>
          <w:szCs w:val="28"/>
        </w:rPr>
        <w:t>—serial dilution combined with succussion—might alter the structure and dynamics of the solvent, thereby endowing it with the ability to influence biological systems [23].</w:t>
      </w:r>
    </w:p>
    <w:p w:rsid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Water Structure and Hydrogen-Bond Network Dynamics</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Water is not a passive solvent but </w:t>
      </w:r>
      <w:r w:rsidR="00A006D9" w:rsidRPr="0097573C">
        <w:rPr>
          <w:rFonts w:ascii="Times New Roman" w:hAnsi="Times New Roman" w:cs="Times New Roman"/>
          <w:sz w:val="28"/>
          <w:szCs w:val="28"/>
        </w:rPr>
        <w:t>dynamically structured medium exhibiting complex hydrogen-bonded networks</w:t>
      </w:r>
      <w:r w:rsidRPr="0097573C">
        <w:rPr>
          <w:rFonts w:ascii="Times New Roman" w:hAnsi="Times New Roman" w:cs="Times New Roman"/>
          <w:sz w:val="28"/>
          <w:szCs w:val="28"/>
        </w:rPr>
        <w:t xml:space="preserve"> that can sustain transient ordering at </w:t>
      </w:r>
      <w:proofErr w:type="spellStart"/>
      <w:r w:rsidRPr="0097573C">
        <w:rPr>
          <w:rFonts w:ascii="Times New Roman" w:hAnsi="Times New Roman" w:cs="Times New Roman"/>
          <w:sz w:val="28"/>
          <w:szCs w:val="28"/>
        </w:rPr>
        <w:t>mesoscopic</w:t>
      </w:r>
      <w:proofErr w:type="spellEnd"/>
      <w:r w:rsidRPr="0097573C">
        <w:rPr>
          <w:rFonts w:ascii="Times New Roman" w:hAnsi="Times New Roman" w:cs="Times New Roman"/>
          <w:sz w:val="28"/>
          <w:szCs w:val="28"/>
        </w:rPr>
        <w:t xml:space="preserve"> scales [24]. During succussion, the mechanical energy imparted to the system can induce reorganization of these networks, forming distinct domains or clusters with altered physicochemical properties [25]. </w:t>
      </w:r>
      <w:r w:rsidRPr="0097573C">
        <w:rPr>
          <w:rFonts w:ascii="Times New Roman" w:hAnsi="Times New Roman" w:cs="Times New Roman"/>
          <w:sz w:val="28"/>
          <w:szCs w:val="28"/>
        </w:rPr>
        <w:lastRenderedPageBreak/>
        <w:t xml:space="preserve">Spectroscopic studies have demonstrated changes in </w:t>
      </w:r>
      <w:proofErr w:type="spellStart"/>
      <w:r w:rsidRPr="0097573C">
        <w:rPr>
          <w:rFonts w:ascii="Times New Roman" w:hAnsi="Times New Roman" w:cs="Times New Roman"/>
          <w:sz w:val="28"/>
          <w:szCs w:val="28"/>
        </w:rPr>
        <w:t>vibrational</w:t>
      </w:r>
      <w:proofErr w:type="spellEnd"/>
      <w:r w:rsidRPr="0097573C">
        <w:rPr>
          <w:rFonts w:ascii="Times New Roman" w:hAnsi="Times New Roman" w:cs="Times New Roman"/>
          <w:sz w:val="28"/>
          <w:szCs w:val="28"/>
        </w:rPr>
        <w:t xml:space="preserve"> and NMR profiles of homeopathic dilutions compared with controls, suggesting modifications in water’s </w:t>
      </w:r>
      <w:proofErr w:type="spellStart"/>
      <w:r w:rsidRPr="0097573C">
        <w:rPr>
          <w:rFonts w:ascii="Times New Roman" w:hAnsi="Times New Roman" w:cs="Times New Roman"/>
          <w:sz w:val="28"/>
          <w:szCs w:val="28"/>
        </w:rPr>
        <w:t>supramolecular</w:t>
      </w:r>
      <w:proofErr w:type="spellEnd"/>
      <w:r w:rsidRPr="0097573C">
        <w:rPr>
          <w:rFonts w:ascii="Times New Roman" w:hAnsi="Times New Roman" w:cs="Times New Roman"/>
          <w:sz w:val="28"/>
          <w:szCs w:val="28"/>
        </w:rPr>
        <w:t xml:space="preserve"> organization [26]. Such structured domains could potentially serve as carriers of molecular information even in the absence of original solute molecules.</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Nanostructur</w:t>
      </w:r>
      <w:r w:rsidR="0097573C" w:rsidRPr="0097573C">
        <w:rPr>
          <w:rFonts w:ascii="Times New Roman" w:hAnsi="Times New Roman" w:cs="Times New Roman"/>
          <w:sz w:val="28"/>
          <w:szCs w:val="28"/>
        </w:rPr>
        <w:t>es and Residual Source Material</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Recent nanotechnology-based investigations have revealed that high-potency homeopathic preparations may contain </w:t>
      </w:r>
      <w:proofErr w:type="spellStart"/>
      <w:r w:rsidRPr="0097573C">
        <w:rPr>
          <w:rFonts w:ascii="Times New Roman" w:hAnsi="Times New Roman" w:cs="Times New Roman"/>
          <w:sz w:val="28"/>
          <w:szCs w:val="28"/>
        </w:rPr>
        <w:t>nanoparticles</w:t>
      </w:r>
      <w:proofErr w:type="spellEnd"/>
      <w:r w:rsidRPr="0097573C">
        <w:rPr>
          <w:rFonts w:ascii="Times New Roman" w:hAnsi="Times New Roman" w:cs="Times New Roman"/>
          <w:sz w:val="28"/>
          <w:szCs w:val="28"/>
        </w:rPr>
        <w:t xml:space="preserve"> of the starting material, stabilized by the solvent matrix [27</w:t>
      </w:r>
      <w:proofErr w:type="gramStart"/>
      <w:r w:rsidRPr="0097573C">
        <w:rPr>
          <w:rFonts w:ascii="Times New Roman" w:hAnsi="Times New Roman" w:cs="Times New Roman"/>
          <w:sz w:val="28"/>
          <w:szCs w:val="28"/>
        </w:rPr>
        <w:t>,28</w:t>
      </w:r>
      <w:proofErr w:type="gramEnd"/>
      <w:r w:rsidRPr="0097573C">
        <w:rPr>
          <w:rFonts w:ascii="Times New Roman" w:hAnsi="Times New Roman" w:cs="Times New Roman"/>
          <w:sz w:val="28"/>
          <w:szCs w:val="28"/>
        </w:rPr>
        <w:t xml:space="preserve">]. These nanostructures are thought to arise during the process of </w:t>
      </w:r>
      <w:proofErr w:type="spellStart"/>
      <w:r w:rsidRPr="0097573C">
        <w:rPr>
          <w:rFonts w:ascii="Times New Roman" w:hAnsi="Times New Roman" w:cs="Times New Roman"/>
          <w:sz w:val="28"/>
          <w:szCs w:val="28"/>
        </w:rPr>
        <w:t>potentization</w:t>
      </w:r>
      <w:proofErr w:type="spellEnd"/>
      <w:r w:rsidRPr="0097573C">
        <w:rPr>
          <w:rFonts w:ascii="Times New Roman" w:hAnsi="Times New Roman" w:cs="Times New Roman"/>
          <w:sz w:val="28"/>
          <w:szCs w:val="28"/>
        </w:rPr>
        <w:t xml:space="preserve">, where </w:t>
      </w:r>
      <w:proofErr w:type="spellStart"/>
      <w:r w:rsidRPr="0097573C">
        <w:rPr>
          <w:rFonts w:ascii="Times New Roman" w:hAnsi="Times New Roman" w:cs="Times New Roman"/>
          <w:sz w:val="28"/>
          <w:szCs w:val="28"/>
        </w:rPr>
        <w:t>cavitation</w:t>
      </w:r>
      <w:proofErr w:type="spellEnd"/>
      <w:r w:rsidRPr="0097573C">
        <w:rPr>
          <w:rFonts w:ascii="Times New Roman" w:hAnsi="Times New Roman" w:cs="Times New Roman"/>
          <w:sz w:val="28"/>
          <w:szCs w:val="28"/>
        </w:rPr>
        <w:t xml:space="preserve"> and mechanical stress cause fragmentation of solute and container materials, generating </w:t>
      </w:r>
      <w:proofErr w:type="spellStart"/>
      <w:r w:rsidRPr="0097573C">
        <w:rPr>
          <w:rFonts w:ascii="Times New Roman" w:hAnsi="Times New Roman" w:cs="Times New Roman"/>
          <w:sz w:val="28"/>
          <w:szCs w:val="28"/>
        </w:rPr>
        <w:t>nanoscale</w:t>
      </w:r>
      <w:proofErr w:type="spellEnd"/>
      <w:r w:rsidRPr="0097573C">
        <w:rPr>
          <w:rFonts w:ascii="Times New Roman" w:hAnsi="Times New Roman" w:cs="Times New Roman"/>
          <w:sz w:val="28"/>
          <w:szCs w:val="28"/>
        </w:rPr>
        <w:t xml:space="preserve"> entities. These particles may act as information carriers, capable of interacting with biological receptors or inducing local electro</w:t>
      </w:r>
      <w:r w:rsidR="0097573C">
        <w:rPr>
          <w:rFonts w:ascii="Times New Roman" w:hAnsi="Times New Roman" w:cs="Times New Roman"/>
          <w:sz w:val="28"/>
          <w:szCs w:val="28"/>
        </w:rPr>
        <w:t>-</w:t>
      </w:r>
      <w:r w:rsidRPr="0097573C">
        <w:rPr>
          <w:rFonts w:ascii="Times New Roman" w:hAnsi="Times New Roman" w:cs="Times New Roman"/>
          <w:sz w:val="28"/>
          <w:szCs w:val="28"/>
        </w:rPr>
        <w:t>magnetic changes within the cellular environment [29].</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Electromagnetic</w:t>
      </w:r>
      <w:r w:rsidR="0097573C" w:rsidRPr="0097573C">
        <w:rPr>
          <w:rFonts w:ascii="Times New Roman" w:hAnsi="Times New Roman" w:cs="Times New Roman"/>
          <w:sz w:val="28"/>
          <w:szCs w:val="28"/>
        </w:rPr>
        <w:t xml:space="preserve"> and Coherent Domain Hypotheses</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Another line of evidence stems from quantum </w:t>
      </w:r>
      <w:proofErr w:type="spellStart"/>
      <w:r w:rsidRPr="0097573C">
        <w:rPr>
          <w:rFonts w:ascii="Times New Roman" w:hAnsi="Times New Roman" w:cs="Times New Roman"/>
          <w:sz w:val="28"/>
          <w:szCs w:val="28"/>
        </w:rPr>
        <w:t>electrodynamic</w:t>
      </w:r>
      <w:proofErr w:type="spellEnd"/>
      <w:r w:rsidRPr="0097573C">
        <w:rPr>
          <w:rFonts w:ascii="Times New Roman" w:hAnsi="Times New Roman" w:cs="Times New Roman"/>
          <w:sz w:val="28"/>
          <w:szCs w:val="28"/>
        </w:rPr>
        <w:t xml:space="preserve"> (QED) models of water, which propose the existence of coherent domains—regions where water molecules oscillate in phase with electromagnetic fields [30]. According to this theory, homeopathic </w:t>
      </w:r>
      <w:proofErr w:type="spellStart"/>
      <w:r w:rsidRPr="0097573C">
        <w:rPr>
          <w:rFonts w:ascii="Times New Roman" w:hAnsi="Times New Roman" w:cs="Times New Roman"/>
          <w:sz w:val="28"/>
          <w:szCs w:val="28"/>
        </w:rPr>
        <w:t>potentization</w:t>
      </w:r>
      <w:proofErr w:type="spellEnd"/>
      <w:r w:rsidRPr="0097573C">
        <w:rPr>
          <w:rFonts w:ascii="Times New Roman" w:hAnsi="Times New Roman" w:cs="Times New Roman"/>
          <w:sz w:val="28"/>
          <w:szCs w:val="28"/>
        </w:rPr>
        <w:t xml:space="preserve"> may imprint specific electromagnetic patterns into these domains, allowing the solution to retain a form of “memory” of the original substance [31]. Experimental work using </w:t>
      </w:r>
      <w:proofErr w:type="spellStart"/>
      <w:r w:rsidRPr="0097573C">
        <w:rPr>
          <w:rFonts w:ascii="Times New Roman" w:hAnsi="Times New Roman" w:cs="Times New Roman"/>
          <w:sz w:val="28"/>
          <w:szCs w:val="28"/>
        </w:rPr>
        <w:t>thermoluminescence</w:t>
      </w:r>
      <w:proofErr w:type="spellEnd"/>
      <w:r w:rsidRPr="0097573C">
        <w:rPr>
          <w:rFonts w:ascii="Times New Roman" w:hAnsi="Times New Roman" w:cs="Times New Roman"/>
          <w:sz w:val="28"/>
          <w:szCs w:val="28"/>
        </w:rPr>
        <w:t>, electrical impedance, and delayed luminescence measurements has reported distinct physicochemical signatures for homeopathic preparations compared to controls, supporting the hypothesis of altered electromagnetic coherence [32</w:t>
      </w:r>
      <w:r w:rsidR="00A006D9" w:rsidRPr="0097573C">
        <w:rPr>
          <w:rFonts w:ascii="Times New Roman" w:hAnsi="Times New Roman" w:cs="Times New Roman"/>
          <w:sz w:val="28"/>
          <w:szCs w:val="28"/>
        </w:rPr>
        <w:t>, 33</w:t>
      </w:r>
      <w:r w:rsidRPr="0097573C">
        <w:rPr>
          <w:rFonts w:ascii="Times New Roman" w:hAnsi="Times New Roman" w:cs="Times New Roman"/>
          <w:sz w:val="28"/>
          <w:szCs w:val="28"/>
        </w:rPr>
        <w:t>].</w:t>
      </w:r>
    </w:p>
    <w:p w:rsidR="0097573C" w:rsidRPr="0097573C" w:rsidRDefault="009B1C82"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lastRenderedPageBreak/>
        <w:t>Biophysical–Physiological Interface</w:t>
      </w:r>
    </w:p>
    <w:p w:rsidR="0097573C" w:rsidRDefault="009B1C82"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interaction between these biophysical phenomena and biological systems may occur through resonance-based mechanisms, where structured water or </w:t>
      </w:r>
      <w:proofErr w:type="spellStart"/>
      <w:r w:rsidRPr="0097573C">
        <w:rPr>
          <w:rFonts w:ascii="Times New Roman" w:hAnsi="Times New Roman" w:cs="Times New Roman"/>
          <w:sz w:val="28"/>
          <w:szCs w:val="28"/>
        </w:rPr>
        <w:t>nanoparticles</w:t>
      </w:r>
      <w:proofErr w:type="spellEnd"/>
      <w:r w:rsidRPr="0097573C">
        <w:rPr>
          <w:rFonts w:ascii="Times New Roman" w:hAnsi="Times New Roman" w:cs="Times New Roman"/>
          <w:sz w:val="28"/>
          <w:szCs w:val="28"/>
        </w:rPr>
        <w:t xml:space="preserve"> modulate the body’s own electromagnetic fields or cellular oscillations [34]. This perspective aligns with the modern view of living organisms as complex electromagnetic networks where coherent signaling plays a key role in physiological regulation [35]. While direct causal links remain under investigation, these findings collectively suggest that homeopathic potencies might act as low-energy informational stimuli, initiating subtle yet significant biological responses without direct chemical interaction.</w:t>
      </w:r>
    </w:p>
    <w:p w:rsidR="0097573C" w:rsidRPr="0097573C" w:rsidRDefault="00427370" w:rsidP="0097573C">
      <w:pPr>
        <w:pStyle w:val="ListParagraph"/>
        <w:numPr>
          <w:ilvl w:val="0"/>
          <w:numId w:val="10"/>
        </w:numPr>
        <w:spacing w:line="360" w:lineRule="auto"/>
        <w:jc w:val="both"/>
        <w:rPr>
          <w:rFonts w:ascii="Times New Roman" w:hAnsi="Times New Roman" w:cs="Times New Roman"/>
          <w:sz w:val="28"/>
          <w:szCs w:val="28"/>
        </w:rPr>
      </w:pPr>
      <w:r w:rsidRPr="0097573C">
        <w:rPr>
          <w:rFonts w:ascii="Times New Roman" w:hAnsi="Times New Roman" w:cs="Times New Roman"/>
          <w:b/>
          <w:bCs/>
          <w:sz w:val="28"/>
          <w:szCs w:val="28"/>
        </w:rPr>
        <w:t>Integrative Discussion: Linking Biophysics to Physiology</w:t>
      </w:r>
    </w:p>
    <w:p w:rsidR="0097573C" w:rsidRDefault="00427370" w:rsidP="0097573C">
      <w:pPr>
        <w:pStyle w:val="ListParagraph"/>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integration of biophysical and physiological perspectives offers a coherent framework for understanding how homeopathic potencies might interact with living systems. While biophysical models explain how information or structural changes may persist in </w:t>
      </w:r>
      <w:proofErr w:type="spellStart"/>
      <w:r w:rsidRPr="0097573C">
        <w:rPr>
          <w:rFonts w:ascii="Times New Roman" w:hAnsi="Times New Roman" w:cs="Times New Roman"/>
          <w:sz w:val="28"/>
          <w:szCs w:val="28"/>
        </w:rPr>
        <w:t>ultradilute</w:t>
      </w:r>
      <w:proofErr w:type="spellEnd"/>
      <w:r w:rsidRPr="0097573C">
        <w:rPr>
          <w:rFonts w:ascii="Times New Roman" w:hAnsi="Times New Roman" w:cs="Times New Roman"/>
          <w:sz w:val="28"/>
          <w:szCs w:val="28"/>
        </w:rPr>
        <w:t xml:space="preserve"> solutions, physiological theories describe how such subtle stimuli can modulate biological networks and adaptive responses at the </w:t>
      </w:r>
      <w:proofErr w:type="spellStart"/>
      <w:r w:rsidRPr="0097573C">
        <w:rPr>
          <w:rFonts w:ascii="Times New Roman" w:hAnsi="Times New Roman" w:cs="Times New Roman"/>
          <w:sz w:val="28"/>
          <w:szCs w:val="28"/>
        </w:rPr>
        <w:t>organismal</w:t>
      </w:r>
      <w:proofErr w:type="spellEnd"/>
      <w:r w:rsidRPr="0097573C">
        <w:rPr>
          <w:rFonts w:ascii="Times New Roman" w:hAnsi="Times New Roman" w:cs="Times New Roman"/>
          <w:sz w:val="28"/>
          <w:szCs w:val="28"/>
        </w:rPr>
        <w:t xml:space="preserve"> level [36]. This convergence between the two domains supports the view that homeopathy functions as an informational therapy, rather than a conventional pharmacological intervention.</w:t>
      </w:r>
    </w:p>
    <w:p w:rsidR="0097573C" w:rsidRDefault="00427370" w:rsidP="0097573C">
      <w:pPr>
        <w:pStyle w:val="ListParagraph"/>
        <w:numPr>
          <w:ilvl w:val="1"/>
          <w:numId w:val="10"/>
        </w:num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From Physical Signal to Biological Response</w:t>
      </w:r>
    </w:p>
    <w:p w:rsidR="0097573C" w:rsidRDefault="00427370"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The proposed nanostructures or coherent water domains in </w:t>
      </w:r>
      <w:proofErr w:type="spellStart"/>
      <w:r w:rsidRPr="0097573C">
        <w:rPr>
          <w:rFonts w:ascii="Times New Roman" w:hAnsi="Times New Roman" w:cs="Times New Roman"/>
          <w:sz w:val="28"/>
          <w:szCs w:val="28"/>
        </w:rPr>
        <w:t>potentized</w:t>
      </w:r>
      <w:proofErr w:type="spellEnd"/>
      <w:r w:rsidRPr="0097573C">
        <w:rPr>
          <w:rFonts w:ascii="Times New Roman" w:hAnsi="Times New Roman" w:cs="Times New Roman"/>
          <w:sz w:val="28"/>
          <w:szCs w:val="28"/>
        </w:rPr>
        <w:t xml:space="preserve"> remedies could serve as signal carriers, capable of interacting with biological tissues through resonance, electromagnetic coupling, or surface-mediated </w:t>
      </w:r>
      <w:r w:rsidRPr="0097573C">
        <w:rPr>
          <w:rFonts w:ascii="Times New Roman" w:hAnsi="Times New Roman" w:cs="Times New Roman"/>
          <w:sz w:val="28"/>
          <w:szCs w:val="28"/>
        </w:rPr>
        <w:lastRenderedPageBreak/>
        <w:t xml:space="preserve">signaling [37]. Upon exposure to such stimuli, cells may respond by activating stress-adaptation pathways, calcium signaling, or </w:t>
      </w:r>
      <w:proofErr w:type="spellStart"/>
      <w:r w:rsidRPr="0097573C">
        <w:rPr>
          <w:rFonts w:ascii="Times New Roman" w:hAnsi="Times New Roman" w:cs="Times New Roman"/>
          <w:sz w:val="28"/>
          <w:szCs w:val="28"/>
        </w:rPr>
        <w:t>redox</w:t>
      </w:r>
      <w:proofErr w:type="spellEnd"/>
      <w:r w:rsidRPr="0097573C">
        <w:rPr>
          <w:rFonts w:ascii="Times New Roman" w:hAnsi="Times New Roman" w:cs="Times New Roman"/>
          <w:sz w:val="28"/>
          <w:szCs w:val="28"/>
        </w:rPr>
        <w:t xml:space="preserve">-sensitive transcription factors, leading to measurable physiological effects [38]. These cellular processes are consistent with known models of </w:t>
      </w:r>
      <w:proofErr w:type="spellStart"/>
      <w:r w:rsidRPr="0097573C">
        <w:rPr>
          <w:rFonts w:ascii="Times New Roman" w:hAnsi="Times New Roman" w:cs="Times New Roman"/>
          <w:sz w:val="28"/>
          <w:szCs w:val="28"/>
        </w:rPr>
        <w:t>hormetic</w:t>
      </w:r>
      <w:proofErr w:type="spellEnd"/>
      <w:r w:rsidRPr="0097573C">
        <w:rPr>
          <w:rFonts w:ascii="Times New Roman" w:hAnsi="Times New Roman" w:cs="Times New Roman"/>
          <w:sz w:val="28"/>
          <w:szCs w:val="28"/>
        </w:rPr>
        <w:t xml:space="preserve"> and adaptive responses, where small perturbations enhance systemic resilience and stability [39].</w:t>
      </w:r>
    </w:p>
    <w:p w:rsidR="0097573C" w:rsidRPr="0097573C" w:rsidRDefault="00427370" w:rsidP="0097573C">
      <w:pPr>
        <w:pStyle w:val="ListParagraph"/>
        <w:numPr>
          <w:ilvl w:val="1"/>
          <w:numId w:val="10"/>
        </w:numPr>
        <w:spacing w:line="360" w:lineRule="auto"/>
        <w:jc w:val="both"/>
        <w:rPr>
          <w:rFonts w:ascii="Times New Roman" w:hAnsi="Times New Roman" w:cs="Times New Roman"/>
          <w:sz w:val="28"/>
          <w:szCs w:val="28"/>
        </w:rPr>
      </w:pPr>
      <w:r w:rsidRPr="0097573C">
        <w:rPr>
          <w:rFonts w:ascii="Times New Roman" w:hAnsi="Times New Roman" w:cs="Times New Roman"/>
          <w:sz w:val="28"/>
          <w:szCs w:val="28"/>
        </w:rPr>
        <w:t xml:space="preserve">Nonlinear </w:t>
      </w:r>
      <w:r w:rsidR="0097573C" w:rsidRPr="0097573C">
        <w:rPr>
          <w:rFonts w:ascii="Times New Roman" w:hAnsi="Times New Roman" w:cs="Times New Roman"/>
          <w:sz w:val="28"/>
          <w:szCs w:val="28"/>
        </w:rPr>
        <w:t>Dynamics and Systems Regulation</w:t>
      </w:r>
    </w:p>
    <w:p w:rsidR="0097573C" w:rsidRDefault="00427370" w:rsidP="0097573C">
      <w:pPr>
        <w:spacing w:line="360" w:lineRule="auto"/>
        <w:ind w:left="-150"/>
        <w:jc w:val="both"/>
        <w:rPr>
          <w:rFonts w:ascii="Times New Roman" w:hAnsi="Times New Roman" w:cs="Times New Roman"/>
          <w:sz w:val="28"/>
          <w:szCs w:val="28"/>
        </w:rPr>
      </w:pPr>
      <w:r w:rsidRPr="0097573C">
        <w:rPr>
          <w:rFonts w:ascii="Times New Roman" w:hAnsi="Times New Roman" w:cs="Times New Roman"/>
          <w:sz w:val="28"/>
          <w:szCs w:val="28"/>
        </w:rPr>
        <w:t xml:space="preserve">Living systems exhibit nonlinear dynamics, where minimal inputs can lead to amplified outputs depending on system sensitivity and feedback loops [40]. Homeopathic potencies may therefore function as low-intensity triggers that reset </w:t>
      </w:r>
      <w:proofErr w:type="spellStart"/>
      <w:r w:rsidRPr="0097573C">
        <w:rPr>
          <w:rFonts w:ascii="Times New Roman" w:hAnsi="Times New Roman" w:cs="Times New Roman"/>
          <w:sz w:val="28"/>
          <w:szCs w:val="28"/>
        </w:rPr>
        <w:t>dysregulated</w:t>
      </w:r>
      <w:proofErr w:type="spellEnd"/>
      <w:r w:rsidRPr="0097573C">
        <w:rPr>
          <w:rFonts w:ascii="Times New Roman" w:hAnsi="Times New Roman" w:cs="Times New Roman"/>
          <w:sz w:val="28"/>
          <w:szCs w:val="28"/>
        </w:rPr>
        <w:t xml:space="preserve"> physiological networks, promoting self-organization and restoration of homeostasis. Systems biology models suggest that such network-based regulation occurs through collective interactions among multiple molecular pathways rather than a single receptor-</w:t>
      </w:r>
      <w:proofErr w:type="spellStart"/>
      <w:r w:rsidRPr="0097573C">
        <w:rPr>
          <w:rFonts w:ascii="Times New Roman" w:hAnsi="Times New Roman" w:cs="Times New Roman"/>
          <w:sz w:val="28"/>
          <w:szCs w:val="28"/>
        </w:rPr>
        <w:t>ligand</w:t>
      </w:r>
      <w:proofErr w:type="spellEnd"/>
      <w:r w:rsidRPr="0097573C">
        <w:rPr>
          <w:rFonts w:ascii="Times New Roman" w:hAnsi="Times New Roman" w:cs="Times New Roman"/>
          <w:sz w:val="28"/>
          <w:szCs w:val="28"/>
        </w:rPr>
        <w:t xml:space="preserve"> mechanism [41]. This aligns with experimental evidence showing gene expression modulation and immune system balancing under exposure to ultra</w:t>
      </w:r>
      <w:r w:rsidR="0097573C">
        <w:rPr>
          <w:rFonts w:ascii="Times New Roman" w:hAnsi="Times New Roman" w:cs="Times New Roman"/>
          <w:sz w:val="28"/>
          <w:szCs w:val="28"/>
        </w:rPr>
        <w:t>-</w:t>
      </w:r>
      <w:r w:rsidRPr="0097573C">
        <w:rPr>
          <w:rFonts w:ascii="Times New Roman" w:hAnsi="Times New Roman" w:cs="Times New Roman"/>
          <w:sz w:val="28"/>
          <w:szCs w:val="28"/>
        </w:rPr>
        <w:t>diluted substances [42].</w:t>
      </w:r>
    </w:p>
    <w:p w:rsidR="00AD1831" w:rsidRPr="00AD1831" w:rsidRDefault="00427370" w:rsidP="00AD1831">
      <w:pPr>
        <w:pStyle w:val="ListParagraph"/>
        <w:numPr>
          <w:ilvl w:val="1"/>
          <w:numId w:val="10"/>
        </w:numPr>
        <w:spacing w:line="360" w:lineRule="auto"/>
        <w:jc w:val="both"/>
        <w:rPr>
          <w:rFonts w:ascii="Times New Roman" w:hAnsi="Times New Roman" w:cs="Times New Roman"/>
          <w:sz w:val="28"/>
          <w:szCs w:val="28"/>
        </w:rPr>
      </w:pPr>
      <w:r w:rsidRPr="00AD1831">
        <w:rPr>
          <w:rFonts w:ascii="Times New Roman" w:hAnsi="Times New Roman" w:cs="Times New Roman"/>
          <w:sz w:val="28"/>
          <w:szCs w:val="28"/>
        </w:rPr>
        <w:t>Biop</w:t>
      </w:r>
      <w:r w:rsidR="00AD1831" w:rsidRPr="00AD1831">
        <w:rPr>
          <w:rFonts w:ascii="Times New Roman" w:hAnsi="Times New Roman" w:cs="Times New Roman"/>
          <w:sz w:val="28"/>
          <w:szCs w:val="28"/>
        </w:rPr>
        <w:t>hysical–Physiological Resonance</w:t>
      </w:r>
    </w:p>
    <w:p w:rsidR="00AD1831" w:rsidRDefault="00427370" w:rsidP="00AD1831">
      <w:pPr>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t xml:space="preserve">The concept of biophysical–physiological resonance proposes that coherent electromagnetic or </w:t>
      </w:r>
      <w:proofErr w:type="spellStart"/>
      <w:r w:rsidRPr="00AD1831">
        <w:rPr>
          <w:rFonts w:ascii="Times New Roman" w:hAnsi="Times New Roman" w:cs="Times New Roman"/>
          <w:sz w:val="28"/>
          <w:szCs w:val="28"/>
        </w:rPr>
        <w:t>nanostructural</w:t>
      </w:r>
      <w:proofErr w:type="spellEnd"/>
      <w:r w:rsidRPr="00AD1831">
        <w:rPr>
          <w:rFonts w:ascii="Times New Roman" w:hAnsi="Times New Roman" w:cs="Times New Roman"/>
          <w:sz w:val="28"/>
          <w:szCs w:val="28"/>
        </w:rPr>
        <w:t xml:space="preserve"> signals from homeopathic preparations interact with oscillatory systems in the human body—such as the heart, brain, and cellular membranes—which themselves operate as frequency-based regulators [43]. These interactions could influence autonomic tone, inflammatory pathways, or </w:t>
      </w:r>
      <w:proofErr w:type="spellStart"/>
      <w:r w:rsidRPr="00AD1831">
        <w:rPr>
          <w:rFonts w:ascii="Times New Roman" w:hAnsi="Times New Roman" w:cs="Times New Roman"/>
          <w:sz w:val="28"/>
          <w:szCs w:val="28"/>
        </w:rPr>
        <w:t>neuroendocrine</w:t>
      </w:r>
      <w:proofErr w:type="spellEnd"/>
      <w:r w:rsidRPr="00AD1831">
        <w:rPr>
          <w:rFonts w:ascii="Times New Roman" w:hAnsi="Times New Roman" w:cs="Times New Roman"/>
          <w:sz w:val="28"/>
          <w:szCs w:val="28"/>
        </w:rPr>
        <w:t xml:space="preserve"> activity, explaining the broad </w:t>
      </w:r>
      <w:r w:rsidRPr="00AD1831">
        <w:rPr>
          <w:rFonts w:ascii="Times New Roman" w:hAnsi="Times New Roman" w:cs="Times New Roman"/>
          <w:sz w:val="28"/>
          <w:szCs w:val="28"/>
        </w:rPr>
        <w:lastRenderedPageBreak/>
        <w:t>range of functional responses reported in both preclinical and clinical studies [44].</w:t>
      </w:r>
    </w:p>
    <w:p w:rsidR="00AD1831" w:rsidRPr="00AD1831" w:rsidRDefault="00427370" w:rsidP="00AD1831">
      <w:pPr>
        <w:pStyle w:val="ListParagraph"/>
        <w:numPr>
          <w:ilvl w:val="1"/>
          <w:numId w:val="10"/>
        </w:numPr>
        <w:spacing w:line="360" w:lineRule="auto"/>
        <w:jc w:val="both"/>
        <w:rPr>
          <w:rFonts w:ascii="Times New Roman" w:hAnsi="Times New Roman" w:cs="Times New Roman"/>
          <w:sz w:val="28"/>
          <w:szCs w:val="28"/>
        </w:rPr>
      </w:pPr>
      <w:r w:rsidRPr="00AD1831">
        <w:rPr>
          <w:rFonts w:ascii="Times New Roman" w:hAnsi="Times New Roman" w:cs="Times New Roman"/>
          <w:sz w:val="28"/>
          <w:szCs w:val="28"/>
        </w:rPr>
        <w:t>Conceptual Co</w:t>
      </w:r>
      <w:r w:rsidR="00AD1831" w:rsidRPr="00AD1831">
        <w:rPr>
          <w:rFonts w:ascii="Times New Roman" w:hAnsi="Times New Roman" w:cs="Times New Roman"/>
          <w:sz w:val="28"/>
          <w:szCs w:val="28"/>
        </w:rPr>
        <w:t>nvergence and Future Directions</w:t>
      </w:r>
    </w:p>
    <w:p w:rsidR="00AD1831" w:rsidRDefault="00427370" w:rsidP="00AD1831">
      <w:pPr>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t xml:space="preserve">Taken together, the physiological, molecular, and biophysical models suggest that homeopathic potencies might operate through multilevel communication processes—where structured information interacts with biological regulation systems to restore adaptive balance. Future research should focus on advanced spectroscopic, </w:t>
      </w:r>
      <w:proofErr w:type="spellStart"/>
      <w:r w:rsidRPr="00AD1831">
        <w:rPr>
          <w:rFonts w:ascii="Times New Roman" w:hAnsi="Times New Roman" w:cs="Times New Roman"/>
          <w:sz w:val="28"/>
          <w:szCs w:val="28"/>
        </w:rPr>
        <w:t>nano</w:t>
      </w:r>
      <w:proofErr w:type="spellEnd"/>
      <w:r w:rsidR="00FB5A86">
        <w:rPr>
          <w:rFonts w:ascii="Times New Roman" w:hAnsi="Times New Roman" w:cs="Times New Roman"/>
          <w:sz w:val="28"/>
          <w:szCs w:val="28"/>
        </w:rPr>
        <w:t xml:space="preserve"> </w:t>
      </w:r>
      <w:r w:rsidR="00FB5A86" w:rsidRPr="00AD1831">
        <w:rPr>
          <w:rFonts w:ascii="Times New Roman" w:hAnsi="Times New Roman" w:cs="Times New Roman"/>
          <w:sz w:val="28"/>
          <w:szCs w:val="28"/>
        </w:rPr>
        <w:t>technological</w:t>
      </w:r>
      <w:r w:rsidRPr="00AD1831">
        <w:rPr>
          <w:rFonts w:ascii="Times New Roman" w:hAnsi="Times New Roman" w:cs="Times New Roman"/>
          <w:sz w:val="28"/>
          <w:szCs w:val="28"/>
        </w:rPr>
        <w:t xml:space="preserve"> and </w:t>
      </w:r>
      <w:proofErr w:type="spellStart"/>
      <w:r w:rsidRPr="00AD1831">
        <w:rPr>
          <w:rFonts w:ascii="Times New Roman" w:hAnsi="Times New Roman" w:cs="Times New Roman"/>
          <w:sz w:val="28"/>
          <w:szCs w:val="28"/>
        </w:rPr>
        <w:t>omics</w:t>
      </w:r>
      <w:proofErr w:type="spellEnd"/>
      <w:r w:rsidRPr="00AD1831">
        <w:rPr>
          <w:rFonts w:ascii="Times New Roman" w:hAnsi="Times New Roman" w:cs="Times New Roman"/>
          <w:sz w:val="28"/>
          <w:szCs w:val="28"/>
        </w:rPr>
        <w:t>-based approaches to further validate these mechanisms. Integration of quantitative physiology, computational modeling, and bio</w:t>
      </w:r>
      <w:r w:rsidR="00FB5A86">
        <w:rPr>
          <w:rFonts w:ascii="Times New Roman" w:hAnsi="Times New Roman" w:cs="Times New Roman"/>
          <w:sz w:val="28"/>
          <w:szCs w:val="28"/>
        </w:rPr>
        <w:t xml:space="preserve"> </w:t>
      </w:r>
      <w:r w:rsidR="00FB5A86" w:rsidRPr="00AD1831">
        <w:rPr>
          <w:rFonts w:ascii="Times New Roman" w:hAnsi="Times New Roman" w:cs="Times New Roman"/>
          <w:sz w:val="28"/>
          <w:szCs w:val="28"/>
        </w:rPr>
        <w:t>electromagnetic</w:t>
      </w:r>
      <w:r w:rsidRPr="00AD1831">
        <w:rPr>
          <w:rFonts w:ascii="Times New Roman" w:hAnsi="Times New Roman" w:cs="Times New Roman"/>
          <w:sz w:val="28"/>
          <w:szCs w:val="28"/>
        </w:rPr>
        <w:t xml:space="preserve"> may provide the next step toward a unified scientific model of homeopathy [45].</w:t>
      </w:r>
    </w:p>
    <w:p w:rsidR="00AD1831" w:rsidRPr="00AD1831" w:rsidRDefault="00011C9E" w:rsidP="00AD1831">
      <w:pPr>
        <w:pStyle w:val="ListParagraph"/>
        <w:numPr>
          <w:ilvl w:val="0"/>
          <w:numId w:val="10"/>
        </w:numPr>
        <w:spacing w:line="360" w:lineRule="auto"/>
        <w:jc w:val="both"/>
        <w:rPr>
          <w:rFonts w:ascii="Times New Roman" w:hAnsi="Times New Roman" w:cs="Times New Roman"/>
          <w:sz w:val="28"/>
          <w:szCs w:val="28"/>
        </w:rPr>
      </w:pPr>
      <w:r w:rsidRPr="00AD1831">
        <w:rPr>
          <w:rFonts w:ascii="Times New Roman" w:hAnsi="Times New Roman" w:cs="Times New Roman"/>
          <w:b/>
          <w:bCs/>
          <w:sz w:val="28"/>
          <w:szCs w:val="28"/>
        </w:rPr>
        <w:t>Conclusion and Future Perspectives</w:t>
      </w:r>
    </w:p>
    <w:p w:rsidR="00AD1831" w:rsidRDefault="00011C9E" w:rsidP="00AD1831">
      <w:pPr>
        <w:pStyle w:val="ListParagraph"/>
        <w:spacing w:line="360" w:lineRule="auto"/>
        <w:ind w:left="-150"/>
        <w:jc w:val="both"/>
        <w:rPr>
          <w:rFonts w:ascii="Times New Roman" w:hAnsi="Times New Roman" w:cs="Times New Roman"/>
          <w:sz w:val="28"/>
          <w:szCs w:val="28"/>
        </w:rPr>
      </w:pPr>
      <w:r w:rsidRPr="00AD1831">
        <w:rPr>
          <w:rFonts w:ascii="Times New Roman" w:hAnsi="Times New Roman" w:cs="Times New Roman"/>
          <w:sz w:val="28"/>
          <w:szCs w:val="28"/>
        </w:rPr>
        <w:t xml:space="preserve">Homeopathy presents a unique challenge and opportunity for modern biomedical science. Its empirical success across </w:t>
      </w:r>
      <w:r w:rsidR="00AD1831" w:rsidRPr="00AD1831">
        <w:rPr>
          <w:rFonts w:ascii="Times New Roman" w:hAnsi="Times New Roman" w:cs="Times New Roman"/>
          <w:sz w:val="28"/>
          <w:szCs w:val="28"/>
        </w:rPr>
        <w:t>century’s</w:t>
      </w:r>
      <w:r w:rsidRPr="00AD1831">
        <w:rPr>
          <w:rFonts w:ascii="Times New Roman" w:hAnsi="Times New Roman" w:cs="Times New Roman"/>
          <w:sz w:val="28"/>
          <w:szCs w:val="28"/>
        </w:rPr>
        <w:t xml:space="preserve"> contrasts with the lack of universally accepted mechanistic explanations within conventional pharmacology. The emerging body of research in physiology, molecular biology, and biophysics suggests that homeopathic potencies may operate through nonlinear, adaptive, and informational processes rather than direct biochemical actions [46].</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From a physiological standpoint, ultra</w:t>
      </w:r>
      <w:r w:rsidR="00AD1831">
        <w:rPr>
          <w:rFonts w:ascii="Times New Roman" w:hAnsi="Times New Roman" w:cs="Times New Roman"/>
          <w:sz w:val="28"/>
          <w:szCs w:val="28"/>
        </w:rPr>
        <w:t>-</w:t>
      </w:r>
      <w:r w:rsidRPr="00612421">
        <w:rPr>
          <w:rFonts w:ascii="Times New Roman" w:hAnsi="Times New Roman" w:cs="Times New Roman"/>
          <w:sz w:val="28"/>
          <w:szCs w:val="28"/>
        </w:rPr>
        <w:t xml:space="preserve">dilute remedies can be viewed as low-intensity biological signals capable of modulating adaptive networks through </w:t>
      </w:r>
      <w:proofErr w:type="spellStart"/>
      <w:r w:rsidRPr="00612421">
        <w:rPr>
          <w:rFonts w:ascii="Times New Roman" w:hAnsi="Times New Roman" w:cs="Times New Roman"/>
          <w:sz w:val="28"/>
          <w:szCs w:val="28"/>
        </w:rPr>
        <w:t>hormetic</w:t>
      </w:r>
      <w:proofErr w:type="spellEnd"/>
      <w:r w:rsidRPr="00612421">
        <w:rPr>
          <w:rFonts w:ascii="Times New Roman" w:hAnsi="Times New Roman" w:cs="Times New Roman"/>
          <w:sz w:val="28"/>
          <w:szCs w:val="28"/>
        </w:rPr>
        <w:t xml:space="preserve"> and homeostatic pathways. At the molecular level, evidence indicates that these stimuli may induce gene expression modulation, signal amplification, and stress-response activation, thereby influencing cellular functions and resilience [47]. Meanwhile, biophysical investigations reveal </w:t>
      </w:r>
      <w:r w:rsidRPr="00612421">
        <w:rPr>
          <w:rFonts w:ascii="Times New Roman" w:hAnsi="Times New Roman" w:cs="Times New Roman"/>
          <w:sz w:val="28"/>
          <w:szCs w:val="28"/>
        </w:rPr>
        <w:lastRenderedPageBreak/>
        <w:t xml:space="preserve">that </w:t>
      </w:r>
      <w:proofErr w:type="spellStart"/>
      <w:r w:rsidRPr="00612421">
        <w:rPr>
          <w:rFonts w:ascii="Times New Roman" w:hAnsi="Times New Roman" w:cs="Times New Roman"/>
          <w:sz w:val="28"/>
          <w:szCs w:val="28"/>
        </w:rPr>
        <w:t>potentized</w:t>
      </w:r>
      <w:proofErr w:type="spellEnd"/>
      <w:r w:rsidRPr="00612421">
        <w:rPr>
          <w:rFonts w:ascii="Times New Roman" w:hAnsi="Times New Roman" w:cs="Times New Roman"/>
          <w:sz w:val="28"/>
          <w:szCs w:val="28"/>
        </w:rPr>
        <w:t xml:space="preserve"> solutions exhibit </w:t>
      </w:r>
      <w:proofErr w:type="spellStart"/>
      <w:r w:rsidRPr="00612421">
        <w:rPr>
          <w:rFonts w:ascii="Times New Roman" w:hAnsi="Times New Roman" w:cs="Times New Roman"/>
          <w:sz w:val="28"/>
          <w:szCs w:val="28"/>
        </w:rPr>
        <w:t>nano</w:t>
      </w:r>
      <w:proofErr w:type="spellEnd"/>
      <w:r w:rsidR="00FB5A86">
        <w:rPr>
          <w:rFonts w:ascii="Times New Roman" w:hAnsi="Times New Roman" w:cs="Times New Roman"/>
          <w:sz w:val="28"/>
          <w:szCs w:val="28"/>
        </w:rPr>
        <w:t xml:space="preserve"> </w:t>
      </w:r>
      <w:r w:rsidRPr="00612421">
        <w:rPr>
          <w:rFonts w:ascii="Times New Roman" w:hAnsi="Times New Roman" w:cs="Times New Roman"/>
          <w:sz w:val="28"/>
          <w:szCs w:val="28"/>
        </w:rPr>
        <w:t>structural and electromagnetic coherence properties, providing a plausible substrate for information retention and transmission [48].</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Bridging these domains offers a coherent integrative model: homeopathic potencies act as informational regulators that interact with complex physiological networks, facilitating systemic self-organization and restoration of balance. This model aligns with the broader framework of systems biology and adaptive regulation, emphasizing that living organisms are sensitive to weak stimuli capable of reorganizing internal dynamics.</w:t>
      </w:r>
    </w:p>
    <w:p w:rsidR="00AD1831" w:rsidRDefault="00011C9E"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sz w:val="28"/>
          <w:szCs w:val="28"/>
        </w:rPr>
        <w:t>Future research should prioritize high-resolution physicochemical analyses, multi-</w:t>
      </w:r>
      <w:proofErr w:type="spellStart"/>
      <w:r w:rsidRPr="00612421">
        <w:rPr>
          <w:rFonts w:ascii="Times New Roman" w:hAnsi="Times New Roman" w:cs="Times New Roman"/>
          <w:sz w:val="28"/>
          <w:szCs w:val="28"/>
        </w:rPr>
        <w:t>omics</w:t>
      </w:r>
      <w:proofErr w:type="spellEnd"/>
      <w:r w:rsidRPr="00612421">
        <w:rPr>
          <w:rFonts w:ascii="Times New Roman" w:hAnsi="Times New Roman" w:cs="Times New Roman"/>
          <w:sz w:val="28"/>
          <w:szCs w:val="28"/>
        </w:rPr>
        <w:t xml:space="preserve"> studies, and computational modeling to elucidate how these mechanisms converge at cellular and systemic levels. Interdisciplinary collaboration between physiologists, biophysicists, and molecular scientists will be essential for advancing this field. Ultimately, understanding the physiological basis of homeopathic potencies could not only clarify long-standing scientific questions but also expand our conception of biological regulation and integrative therapeutics [49].</w:t>
      </w:r>
    </w:p>
    <w:p w:rsidR="00AD1831" w:rsidRPr="00AD1831" w:rsidRDefault="00AD1831" w:rsidP="00AD1831">
      <w:pPr>
        <w:pStyle w:val="ListParagraph"/>
        <w:spacing w:line="360" w:lineRule="auto"/>
        <w:ind w:left="-150"/>
        <w:jc w:val="both"/>
        <w:rPr>
          <w:rFonts w:ascii="Times New Roman" w:hAnsi="Times New Roman" w:cs="Times New Roman"/>
          <w:sz w:val="28"/>
          <w:szCs w:val="28"/>
        </w:rPr>
      </w:pPr>
    </w:p>
    <w:p w:rsidR="002F7781" w:rsidRPr="00AD1831" w:rsidRDefault="002F7781" w:rsidP="00AD1831">
      <w:pPr>
        <w:pStyle w:val="ListParagraph"/>
        <w:spacing w:line="360" w:lineRule="auto"/>
        <w:ind w:left="-150"/>
        <w:jc w:val="both"/>
        <w:rPr>
          <w:rFonts w:ascii="Times New Roman" w:hAnsi="Times New Roman" w:cs="Times New Roman"/>
          <w:sz w:val="28"/>
          <w:szCs w:val="28"/>
        </w:rPr>
      </w:pPr>
      <w:r w:rsidRPr="00612421">
        <w:rPr>
          <w:rFonts w:ascii="Times New Roman" w:hAnsi="Times New Roman" w:cs="Times New Roman"/>
          <w:b/>
          <w:bCs/>
          <w:sz w:val="28"/>
          <w:szCs w:val="28"/>
        </w:rPr>
        <w:t>References:</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1. Hahnemann S. Organon of Medicine, 6th ed. Leipzig: Arnold; 1842.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 Bell IR, </w:t>
      </w:r>
      <w:proofErr w:type="spellStart"/>
      <w:r w:rsidRPr="00612421">
        <w:rPr>
          <w:rFonts w:ascii="Times New Roman" w:hAnsi="Times New Roman" w:cs="Times New Roman"/>
          <w:sz w:val="28"/>
          <w:szCs w:val="28"/>
        </w:rPr>
        <w:t>Koithan</w:t>
      </w:r>
      <w:proofErr w:type="spellEnd"/>
      <w:r w:rsidRPr="00612421">
        <w:rPr>
          <w:rFonts w:ascii="Times New Roman" w:hAnsi="Times New Roman" w:cs="Times New Roman"/>
          <w:sz w:val="28"/>
          <w:szCs w:val="28"/>
        </w:rPr>
        <w:t xml:space="preserve"> M. A model for homeopathic remedy effects: low dose </w:t>
      </w:r>
      <w:proofErr w:type="spellStart"/>
      <w:r w:rsidRPr="00612421">
        <w:rPr>
          <w:rFonts w:ascii="Times New Roman" w:hAnsi="Times New Roman" w:cs="Times New Roman"/>
          <w:sz w:val="28"/>
          <w:szCs w:val="28"/>
        </w:rPr>
        <w:t>nanoparticles</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allostatic</w:t>
      </w:r>
      <w:proofErr w:type="spellEnd"/>
      <w:r w:rsidRPr="00612421">
        <w:rPr>
          <w:rFonts w:ascii="Times New Roman" w:hAnsi="Times New Roman" w:cs="Times New Roman"/>
          <w:sz w:val="28"/>
          <w:szCs w:val="28"/>
        </w:rPr>
        <w:t xml:space="preserve"> cross-adaptation, and time-dependent sensitization. BMC Complement </w:t>
      </w:r>
      <w:proofErr w:type="spellStart"/>
      <w:r w:rsidRPr="00612421">
        <w:rPr>
          <w:rFonts w:ascii="Times New Roman" w:hAnsi="Times New Roman" w:cs="Times New Roman"/>
          <w:sz w:val="28"/>
          <w:szCs w:val="28"/>
        </w:rPr>
        <w:t>Altern</w:t>
      </w:r>
      <w:proofErr w:type="spellEnd"/>
      <w:r w:rsidRPr="00612421">
        <w:rPr>
          <w:rFonts w:ascii="Times New Roman" w:hAnsi="Times New Roman" w:cs="Times New Roman"/>
          <w:sz w:val="28"/>
          <w:szCs w:val="28"/>
        </w:rPr>
        <w:t xml:space="preserve"> Med. 2012</w:t>
      </w:r>
      <w:r w:rsidR="00AD1831" w:rsidRPr="00612421">
        <w:rPr>
          <w:rFonts w:ascii="Times New Roman" w:hAnsi="Times New Roman" w:cs="Times New Roman"/>
          <w:sz w:val="28"/>
          <w:szCs w:val="28"/>
        </w:rPr>
        <w:t>; 12:191</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3. </w:t>
      </w:r>
      <w:proofErr w:type="spellStart"/>
      <w:r w:rsidRPr="00612421">
        <w:rPr>
          <w:rFonts w:ascii="Times New Roman" w:hAnsi="Times New Roman" w:cs="Times New Roman"/>
          <w:sz w:val="28"/>
          <w:szCs w:val="28"/>
        </w:rPr>
        <w:t>Chikramane</w:t>
      </w:r>
      <w:proofErr w:type="spellEnd"/>
      <w:r w:rsidRPr="00612421">
        <w:rPr>
          <w:rFonts w:ascii="Times New Roman" w:hAnsi="Times New Roman" w:cs="Times New Roman"/>
          <w:sz w:val="28"/>
          <w:szCs w:val="28"/>
        </w:rPr>
        <w:t xml:space="preserve"> PS, </w:t>
      </w:r>
      <w:proofErr w:type="spellStart"/>
      <w:r w:rsidRPr="00612421">
        <w:rPr>
          <w:rFonts w:ascii="Times New Roman" w:hAnsi="Times New Roman" w:cs="Times New Roman"/>
          <w:sz w:val="28"/>
          <w:szCs w:val="28"/>
        </w:rPr>
        <w:t>Kalita</w:t>
      </w:r>
      <w:proofErr w:type="spellEnd"/>
      <w:r w:rsidRPr="00612421">
        <w:rPr>
          <w:rFonts w:ascii="Times New Roman" w:hAnsi="Times New Roman" w:cs="Times New Roman"/>
          <w:sz w:val="28"/>
          <w:szCs w:val="28"/>
        </w:rPr>
        <w:t xml:space="preserve"> D, Suresh AK, Kane SG, </w:t>
      </w:r>
      <w:proofErr w:type="spellStart"/>
      <w:r w:rsidRPr="00612421">
        <w:rPr>
          <w:rFonts w:ascii="Times New Roman" w:hAnsi="Times New Roman" w:cs="Times New Roman"/>
          <w:sz w:val="28"/>
          <w:szCs w:val="28"/>
        </w:rPr>
        <w:t>Bellare</w:t>
      </w:r>
      <w:proofErr w:type="spellEnd"/>
      <w:r w:rsidRPr="00612421">
        <w:rPr>
          <w:rFonts w:ascii="Times New Roman" w:hAnsi="Times New Roman" w:cs="Times New Roman"/>
          <w:sz w:val="28"/>
          <w:szCs w:val="28"/>
        </w:rPr>
        <w:t xml:space="preserve"> JR. Extreme homeopathic dilutions retain starting materials: A </w:t>
      </w:r>
      <w:proofErr w:type="spellStart"/>
      <w:r w:rsidRPr="00612421">
        <w:rPr>
          <w:rFonts w:ascii="Times New Roman" w:hAnsi="Times New Roman" w:cs="Times New Roman"/>
          <w:sz w:val="28"/>
          <w:szCs w:val="28"/>
        </w:rPr>
        <w:t>nanoparticulate</w:t>
      </w:r>
      <w:proofErr w:type="spellEnd"/>
      <w:r w:rsidRPr="00612421">
        <w:rPr>
          <w:rFonts w:ascii="Times New Roman" w:hAnsi="Times New Roman" w:cs="Times New Roman"/>
          <w:sz w:val="28"/>
          <w:szCs w:val="28"/>
        </w:rPr>
        <w:t xml:space="preserve"> perspective.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2010</w:t>
      </w:r>
      <w:proofErr w:type="gramStart"/>
      <w:r w:rsidRPr="00612421">
        <w:rPr>
          <w:rFonts w:ascii="Times New Roman" w:hAnsi="Times New Roman" w:cs="Times New Roman"/>
          <w:sz w:val="28"/>
          <w:szCs w:val="28"/>
        </w:rPr>
        <w:t>;99</w:t>
      </w:r>
      <w:proofErr w:type="gramEnd"/>
      <w:r w:rsidRPr="00612421">
        <w:rPr>
          <w:rFonts w:ascii="Times New Roman" w:hAnsi="Times New Roman" w:cs="Times New Roman"/>
          <w:sz w:val="28"/>
          <w:szCs w:val="28"/>
        </w:rPr>
        <w:t>(4):231–242.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 </w:t>
      </w:r>
      <w:proofErr w:type="spellStart"/>
      <w:r w:rsidRPr="00612421">
        <w:rPr>
          <w:rFonts w:ascii="Times New Roman" w:hAnsi="Times New Roman" w:cs="Times New Roman"/>
          <w:sz w:val="28"/>
          <w:szCs w:val="28"/>
        </w:rPr>
        <w:t>Upadhyay</w:t>
      </w:r>
      <w:proofErr w:type="spellEnd"/>
      <w:r w:rsidRPr="00612421">
        <w:rPr>
          <w:rFonts w:ascii="Times New Roman" w:hAnsi="Times New Roman" w:cs="Times New Roman"/>
          <w:sz w:val="28"/>
          <w:szCs w:val="28"/>
        </w:rPr>
        <w:t xml:space="preserve"> RP, </w:t>
      </w:r>
      <w:proofErr w:type="spellStart"/>
      <w:r w:rsidRPr="00612421">
        <w:rPr>
          <w:rFonts w:ascii="Times New Roman" w:hAnsi="Times New Roman" w:cs="Times New Roman"/>
          <w:sz w:val="28"/>
          <w:szCs w:val="28"/>
        </w:rPr>
        <w:t>Nayak</w:t>
      </w:r>
      <w:proofErr w:type="spellEnd"/>
      <w:r w:rsidRPr="00612421">
        <w:rPr>
          <w:rFonts w:ascii="Times New Roman" w:hAnsi="Times New Roman" w:cs="Times New Roman"/>
          <w:sz w:val="28"/>
          <w:szCs w:val="28"/>
        </w:rPr>
        <w:t xml:space="preserve"> C. Homeopathy emerging as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Int</w:t>
      </w:r>
      <w:proofErr w:type="spellEnd"/>
      <w:r w:rsidRPr="00612421">
        <w:rPr>
          <w:rFonts w:ascii="Times New Roman" w:hAnsi="Times New Roman" w:cs="Times New Roman"/>
          <w:sz w:val="28"/>
          <w:szCs w:val="28"/>
        </w:rPr>
        <w:t xml:space="preserve"> J High Dilution Res. 2011</w:t>
      </w:r>
      <w:proofErr w:type="gramStart"/>
      <w:r w:rsidRPr="00612421">
        <w:rPr>
          <w:rFonts w:ascii="Times New Roman" w:hAnsi="Times New Roman" w:cs="Times New Roman"/>
          <w:sz w:val="28"/>
          <w:szCs w:val="28"/>
        </w:rPr>
        <w:t>;10</w:t>
      </w:r>
      <w:proofErr w:type="gramEnd"/>
      <w:r w:rsidRPr="00612421">
        <w:rPr>
          <w:rFonts w:ascii="Times New Roman" w:hAnsi="Times New Roman" w:cs="Times New Roman"/>
          <w:sz w:val="28"/>
          <w:szCs w:val="28"/>
        </w:rPr>
        <w:t>(37):299–310.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5. Calabrese EJ, Baldwin LA.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The dose–response revolution. </w:t>
      </w:r>
      <w:proofErr w:type="spellStart"/>
      <w:proofErr w:type="gramStart"/>
      <w:r w:rsidRPr="00612421">
        <w:rPr>
          <w:rFonts w:ascii="Times New Roman" w:hAnsi="Times New Roman" w:cs="Times New Roman"/>
          <w:sz w:val="28"/>
          <w:szCs w:val="28"/>
        </w:rPr>
        <w:t>Annu</w:t>
      </w:r>
      <w:proofErr w:type="spellEnd"/>
      <w:r w:rsidRPr="00612421">
        <w:rPr>
          <w:rFonts w:ascii="Times New Roman" w:hAnsi="Times New Roman" w:cs="Times New Roman"/>
          <w:sz w:val="28"/>
          <w:szCs w:val="28"/>
        </w:rPr>
        <w:t xml:space="preserve"> Rev </w:t>
      </w:r>
      <w:proofErr w:type="spellStart"/>
      <w:r w:rsidRPr="00612421">
        <w:rPr>
          <w:rFonts w:ascii="Times New Roman" w:hAnsi="Times New Roman" w:cs="Times New Roman"/>
          <w:sz w:val="28"/>
          <w:szCs w:val="28"/>
        </w:rPr>
        <w:t>Pharmacol</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Toxicol</w:t>
      </w:r>
      <w:proofErr w:type="spellEnd"/>
      <w:r w:rsidRPr="00612421">
        <w:rPr>
          <w:rFonts w:ascii="Times New Roman" w:hAnsi="Times New Roman" w:cs="Times New Roman"/>
          <w:sz w:val="28"/>
          <w:szCs w:val="28"/>
        </w:rPr>
        <w:t>.</w:t>
      </w:r>
      <w:proofErr w:type="gramEnd"/>
      <w:r w:rsidRPr="00612421">
        <w:rPr>
          <w:rFonts w:ascii="Times New Roman" w:hAnsi="Times New Roman" w:cs="Times New Roman"/>
          <w:sz w:val="28"/>
          <w:szCs w:val="28"/>
        </w:rPr>
        <w:t xml:space="preserve"> </w:t>
      </w:r>
      <w:proofErr w:type="gramStart"/>
      <w:r w:rsidRPr="00612421">
        <w:rPr>
          <w:rFonts w:ascii="Times New Roman" w:hAnsi="Times New Roman" w:cs="Times New Roman"/>
          <w:sz w:val="28"/>
          <w:szCs w:val="28"/>
        </w:rPr>
        <w:t>2003</w:t>
      </w:r>
      <w:r w:rsidR="00AD1831" w:rsidRPr="00612421">
        <w:rPr>
          <w:rFonts w:ascii="Times New Roman" w:hAnsi="Times New Roman" w:cs="Times New Roman"/>
          <w:sz w:val="28"/>
          <w:szCs w:val="28"/>
        </w:rPr>
        <w:t>; 43:175</w:t>
      </w:r>
      <w:r w:rsidRPr="00612421">
        <w:rPr>
          <w:rFonts w:ascii="Times New Roman" w:hAnsi="Times New Roman" w:cs="Times New Roman"/>
          <w:sz w:val="28"/>
          <w:szCs w:val="28"/>
        </w:rPr>
        <w:t>–197.</w:t>
      </w:r>
      <w:proofErr w:type="gramEnd"/>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6. Jonas WB, </w:t>
      </w:r>
      <w:proofErr w:type="spellStart"/>
      <w:r w:rsidRPr="00612421">
        <w:rPr>
          <w:rFonts w:ascii="Times New Roman" w:hAnsi="Times New Roman" w:cs="Times New Roman"/>
          <w:sz w:val="28"/>
          <w:szCs w:val="28"/>
        </w:rPr>
        <w:t>Kaptchuk</w:t>
      </w:r>
      <w:proofErr w:type="spellEnd"/>
      <w:r w:rsidRPr="00612421">
        <w:rPr>
          <w:rFonts w:ascii="Times New Roman" w:hAnsi="Times New Roman" w:cs="Times New Roman"/>
          <w:sz w:val="28"/>
          <w:szCs w:val="28"/>
        </w:rPr>
        <w:t xml:space="preserve"> TJ, </w:t>
      </w:r>
      <w:proofErr w:type="spellStart"/>
      <w:r w:rsidRPr="00612421">
        <w:rPr>
          <w:rFonts w:ascii="Times New Roman" w:hAnsi="Times New Roman" w:cs="Times New Roman"/>
          <w:sz w:val="28"/>
          <w:szCs w:val="28"/>
        </w:rPr>
        <w:t>Linde</w:t>
      </w:r>
      <w:proofErr w:type="spellEnd"/>
      <w:r w:rsidRPr="00612421">
        <w:rPr>
          <w:rFonts w:ascii="Times New Roman" w:hAnsi="Times New Roman" w:cs="Times New Roman"/>
          <w:sz w:val="28"/>
          <w:szCs w:val="28"/>
        </w:rPr>
        <w:t xml:space="preserve"> K. </w:t>
      </w:r>
      <w:proofErr w:type="gramStart"/>
      <w:r w:rsidRPr="00612421">
        <w:rPr>
          <w:rFonts w:ascii="Times New Roman" w:hAnsi="Times New Roman" w:cs="Times New Roman"/>
          <w:sz w:val="28"/>
          <w:szCs w:val="28"/>
        </w:rPr>
        <w:t>A critical overview of homeopathy.</w:t>
      </w:r>
      <w:proofErr w:type="gramEnd"/>
      <w:r w:rsidRPr="00612421">
        <w:rPr>
          <w:rFonts w:ascii="Times New Roman" w:hAnsi="Times New Roman" w:cs="Times New Roman"/>
          <w:sz w:val="28"/>
          <w:szCs w:val="28"/>
        </w:rPr>
        <w:t xml:space="preserve"> Ann Intern Med. 2003</w:t>
      </w:r>
      <w:r w:rsidR="00AD1831" w:rsidRPr="00612421">
        <w:rPr>
          <w:rFonts w:ascii="Times New Roman" w:hAnsi="Times New Roman" w:cs="Times New Roman"/>
          <w:sz w:val="28"/>
          <w:szCs w:val="28"/>
        </w:rPr>
        <w:t>; 138</w:t>
      </w:r>
      <w:r w:rsidRPr="00612421">
        <w:rPr>
          <w:rFonts w:ascii="Times New Roman" w:hAnsi="Times New Roman" w:cs="Times New Roman"/>
          <w:sz w:val="28"/>
          <w:szCs w:val="28"/>
        </w:rPr>
        <w:t>(5):393–399.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7. Hahnemann S. Chronic Diseases, Their Peculiar Nature and Their Homeopathic Cure. 2nd ed. Dresden: Arnold; 1838.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8. </w:t>
      </w:r>
      <w:proofErr w:type="spellStart"/>
      <w:r w:rsidRPr="00612421">
        <w:rPr>
          <w:rFonts w:ascii="Times New Roman" w:hAnsi="Times New Roman" w:cs="Times New Roman"/>
          <w:sz w:val="28"/>
          <w:szCs w:val="28"/>
        </w:rPr>
        <w:t>Chikramane</w:t>
      </w:r>
      <w:proofErr w:type="spellEnd"/>
      <w:r w:rsidRPr="00612421">
        <w:rPr>
          <w:rFonts w:ascii="Times New Roman" w:hAnsi="Times New Roman" w:cs="Times New Roman"/>
          <w:sz w:val="28"/>
          <w:szCs w:val="28"/>
        </w:rPr>
        <w:t xml:space="preserve"> PS, Suresh AK, </w:t>
      </w:r>
      <w:proofErr w:type="spellStart"/>
      <w:r w:rsidRPr="00612421">
        <w:rPr>
          <w:rFonts w:ascii="Times New Roman" w:hAnsi="Times New Roman" w:cs="Times New Roman"/>
          <w:sz w:val="28"/>
          <w:szCs w:val="28"/>
        </w:rPr>
        <w:t>Bellare</w:t>
      </w:r>
      <w:proofErr w:type="spellEnd"/>
      <w:r w:rsidRPr="00612421">
        <w:rPr>
          <w:rFonts w:ascii="Times New Roman" w:hAnsi="Times New Roman" w:cs="Times New Roman"/>
          <w:sz w:val="28"/>
          <w:szCs w:val="28"/>
        </w:rPr>
        <w:t xml:space="preserve"> JR, Kane SG. Metal </w:t>
      </w:r>
      <w:proofErr w:type="spellStart"/>
      <w:r w:rsidRPr="00612421">
        <w:rPr>
          <w:rFonts w:ascii="Times New Roman" w:hAnsi="Times New Roman" w:cs="Times New Roman"/>
          <w:sz w:val="28"/>
          <w:szCs w:val="28"/>
        </w:rPr>
        <w:t>nanoparticle</w:t>
      </w:r>
      <w:proofErr w:type="spellEnd"/>
      <w:r w:rsidRPr="00612421">
        <w:rPr>
          <w:rFonts w:ascii="Times New Roman" w:hAnsi="Times New Roman" w:cs="Times New Roman"/>
          <w:sz w:val="28"/>
          <w:szCs w:val="28"/>
        </w:rPr>
        <w:t xml:space="preserve"> induced </w:t>
      </w:r>
      <w:proofErr w:type="spellStart"/>
      <w:r w:rsidRPr="00612421">
        <w:rPr>
          <w:rFonts w:ascii="Times New Roman" w:hAnsi="Times New Roman" w:cs="Times New Roman"/>
          <w:sz w:val="28"/>
          <w:szCs w:val="28"/>
        </w:rPr>
        <w:t>hormetic</w:t>
      </w:r>
      <w:proofErr w:type="spellEnd"/>
      <w:r w:rsidRPr="00612421">
        <w:rPr>
          <w:rFonts w:ascii="Times New Roman" w:hAnsi="Times New Roman" w:cs="Times New Roman"/>
          <w:sz w:val="28"/>
          <w:szCs w:val="28"/>
        </w:rPr>
        <w:t xml:space="preserve"> activation: A possible mechanism for homeopathic remedy action.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2017</w:t>
      </w:r>
      <w:r w:rsidR="00AD1831" w:rsidRPr="00612421">
        <w:rPr>
          <w:rFonts w:ascii="Times New Roman" w:hAnsi="Times New Roman" w:cs="Times New Roman"/>
          <w:sz w:val="28"/>
          <w:szCs w:val="28"/>
        </w:rPr>
        <w:t>; 106</w:t>
      </w:r>
      <w:r w:rsidRPr="00612421">
        <w:rPr>
          <w:rFonts w:ascii="Times New Roman" w:hAnsi="Times New Roman" w:cs="Times New Roman"/>
          <w:sz w:val="28"/>
          <w:szCs w:val="28"/>
        </w:rPr>
        <w:t>(2):114–126.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9. Bell IR, Schwartz GE, Boyer NN, </w:t>
      </w:r>
      <w:proofErr w:type="spellStart"/>
      <w:r w:rsidRPr="00612421">
        <w:rPr>
          <w:rFonts w:ascii="Times New Roman" w:hAnsi="Times New Roman" w:cs="Times New Roman"/>
          <w:sz w:val="28"/>
          <w:szCs w:val="28"/>
        </w:rPr>
        <w:t>Koithan</w:t>
      </w:r>
      <w:proofErr w:type="spellEnd"/>
      <w:r w:rsidRPr="00612421">
        <w:rPr>
          <w:rFonts w:ascii="Times New Roman" w:hAnsi="Times New Roman" w:cs="Times New Roman"/>
          <w:sz w:val="28"/>
          <w:szCs w:val="28"/>
        </w:rPr>
        <w:t xml:space="preserve"> M, Brooks AJ. </w:t>
      </w:r>
      <w:proofErr w:type="gramStart"/>
      <w:r w:rsidRPr="00612421">
        <w:rPr>
          <w:rFonts w:ascii="Times New Roman" w:hAnsi="Times New Roman" w:cs="Times New Roman"/>
          <w:sz w:val="28"/>
          <w:szCs w:val="28"/>
        </w:rPr>
        <w:t xml:space="preserve">Advances in integrative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for improving infectious disease treatment in public health.</w:t>
      </w:r>
      <w:proofErr w:type="gram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Evid</w:t>
      </w:r>
      <w:proofErr w:type="spellEnd"/>
      <w:r w:rsidRPr="00612421">
        <w:rPr>
          <w:rFonts w:ascii="Times New Roman" w:hAnsi="Times New Roman" w:cs="Times New Roman"/>
          <w:sz w:val="28"/>
          <w:szCs w:val="28"/>
        </w:rPr>
        <w:t xml:space="preserve"> Based Complement </w:t>
      </w:r>
      <w:proofErr w:type="spellStart"/>
      <w:r w:rsidRPr="00612421">
        <w:rPr>
          <w:rFonts w:ascii="Times New Roman" w:hAnsi="Times New Roman" w:cs="Times New Roman"/>
          <w:sz w:val="28"/>
          <w:szCs w:val="28"/>
        </w:rPr>
        <w:t>Alternat</w:t>
      </w:r>
      <w:proofErr w:type="spellEnd"/>
      <w:r w:rsidRPr="00612421">
        <w:rPr>
          <w:rFonts w:ascii="Times New Roman" w:hAnsi="Times New Roman" w:cs="Times New Roman"/>
          <w:sz w:val="28"/>
          <w:szCs w:val="28"/>
        </w:rPr>
        <w:t xml:space="preserve"> Med. 2013</w:t>
      </w:r>
      <w:r w:rsidR="00AD1831" w:rsidRPr="00612421">
        <w:rPr>
          <w:rFonts w:ascii="Times New Roman" w:hAnsi="Times New Roman" w:cs="Times New Roman"/>
          <w:sz w:val="28"/>
          <w:szCs w:val="28"/>
        </w:rPr>
        <w:t>; 2013:521</w:t>
      </w:r>
      <w:r w:rsidRPr="00612421">
        <w:rPr>
          <w:rFonts w:ascii="Times New Roman" w:hAnsi="Times New Roman" w:cs="Times New Roman"/>
          <w:sz w:val="28"/>
          <w:szCs w:val="28"/>
        </w:rPr>
        <w:t>–630.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10. </w:t>
      </w:r>
      <w:proofErr w:type="spellStart"/>
      <w:r w:rsidRPr="00612421">
        <w:rPr>
          <w:rFonts w:ascii="Times New Roman" w:hAnsi="Times New Roman" w:cs="Times New Roman"/>
          <w:sz w:val="28"/>
          <w:szCs w:val="28"/>
        </w:rPr>
        <w:t>Demangeat</w:t>
      </w:r>
      <w:proofErr w:type="spellEnd"/>
      <w:r w:rsidRPr="00612421">
        <w:rPr>
          <w:rFonts w:ascii="Times New Roman" w:hAnsi="Times New Roman" w:cs="Times New Roman"/>
          <w:sz w:val="28"/>
          <w:szCs w:val="28"/>
        </w:rPr>
        <w:t xml:space="preserve"> JL. NMR water proton relaxation in ultra-high-dilution aqueous solutions: Experimental facts and theoretical approaches.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2018</w:t>
      </w:r>
      <w:r w:rsidR="00AD1831" w:rsidRPr="00612421">
        <w:rPr>
          <w:rFonts w:ascii="Times New Roman" w:hAnsi="Times New Roman" w:cs="Times New Roman"/>
          <w:sz w:val="28"/>
          <w:szCs w:val="28"/>
        </w:rPr>
        <w:t>; 107</w:t>
      </w:r>
      <w:r w:rsidRPr="00612421">
        <w:rPr>
          <w:rFonts w:ascii="Times New Roman" w:hAnsi="Times New Roman" w:cs="Times New Roman"/>
          <w:sz w:val="28"/>
          <w:szCs w:val="28"/>
        </w:rPr>
        <w:t>(2):91–103.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11. </w:t>
      </w:r>
      <w:proofErr w:type="spellStart"/>
      <w:r w:rsidRPr="00612421">
        <w:rPr>
          <w:rFonts w:ascii="Times New Roman" w:hAnsi="Times New Roman" w:cs="Times New Roman"/>
          <w:sz w:val="28"/>
          <w:szCs w:val="28"/>
        </w:rPr>
        <w:t>Elia</w:t>
      </w:r>
      <w:proofErr w:type="spellEnd"/>
      <w:r w:rsidRPr="00612421">
        <w:rPr>
          <w:rFonts w:ascii="Times New Roman" w:hAnsi="Times New Roman" w:cs="Times New Roman"/>
          <w:sz w:val="28"/>
          <w:szCs w:val="28"/>
        </w:rPr>
        <w:t xml:space="preserve"> V, Napoli E, </w:t>
      </w:r>
      <w:proofErr w:type="spellStart"/>
      <w:r w:rsidRPr="00612421">
        <w:rPr>
          <w:rFonts w:ascii="Times New Roman" w:hAnsi="Times New Roman" w:cs="Times New Roman"/>
          <w:sz w:val="28"/>
          <w:szCs w:val="28"/>
        </w:rPr>
        <w:t>Germano</w:t>
      </w:r>
      <w:proofErr w:type="spellEnd"/>
      <w:r w:rsidRPr="00612421">
        <w:rPr>
          <w:rFonts w:ascii="Times New Roman" w:hAnsi="Times New Roman" w:cs="Times New Roman"/>
          <w:sz w:val="28"/>
          <w:szCs w:val="28"/>
        </w:rPr>
        <w:t xml:space="preserve"> R. The “Memory of Water”: An almost deciphered enigma. </w:t>
      </w:r>
      <w:proofErr w:type="gramStart"/>
      <w:r w:rsidRPr="00612421">
        <w:rPr>
          <w:rFonts w:ascii="Times New Roman" w:hAnsi="Times New Roman" w:cs="Times New Roman"/>
          <w:sz w:val="28"/>
          <w:szCs w:val="28"/>
        </w:rPr>
        <w:t>Water.</w:t>
      </w:r>
      <w:proofErr w:type="gramEnd"/>
      <w:r w:rsidRPr="00612421">
        <w:rPr>
          <w:rFonts w:ascii="Times New Roman" w:hAnsi="Times New Roman" w:cs="Times New Roman"/>
          <w:sz w:val="28"/>
          <w:szCs w:val="28"/>
        </w:rPr>
        <w:t xml:space="preserve"> 2015</w:t>
      </w:r>
      <w:proofErr w:type="gramStart"/>
      <w:r w:rsidRPr="00612421">
        <w:rPr>
          <w:rFonts w:ascii="Times New Roman" w:hAnsi="Times New Roman" w:cs="Times New Roman"/>
          <w:sz w:val="28"/>
          <w:szCs w:val="28"/>
        </w:rPr>
        <w:t>;7</w:t>
      </w:r>
      <w:proofErr w:type="gramEnd"/>
      <w:r w:rsidRPr="00612421">
        <w:rPr>
          <w:rFonts w:ascii="Times New Roman" w:hAnsi="Times New Roman" w:cs="Times New Roman"/>
          <w:sz w:val="28"/>
          <w:szCs w:val="28"/>
        </w:rPr>
        <w:t>(4):1558–1577.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12. </w:t>
      </w:r>
      <w:proofErr w:type="spellStart"/>
      <w:r w:rsidRPr="00612421">
        <w:rPr>
          <w:rFonts w:ascii="Times New Roman" w:hAnsi="Times New Roman" w:cs="Times New Roman"/>
          <w:sz w:val="28"/>
          <w:szCs w:val="28"/>
        </w:rPr>
        <w:t>Khuda-Bukhsh</w:t>
      </w:r>
      <w:proofErr w:type="spellEnd"/>
      <w:r w:rsidRPr="00612421">
        <w:rPr>
          <w:rFonts w:ascii="Times New Roman" w:hAnsi="Times New Roman" w:cs="Times New Roman"/>
          <w:sz w:val="28"/>
          <w:szCs w:val="28"/>
        </w:rPr>
        <w:t xml:space="preserve"> AR, Bhattacharyya SS, Paul S.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and homeopathy: A bridge between molecular medicine and holistic therapy. </w:t>
      </w:r>
      <w:proofErr w:type="spellStart"/>
      <w:r w:rsidRPr="00612421">
        <w:rPr>
          <w:rFonts w:ascii="Times New Roman" w:hAnsi="Times New Roman" w:cs="Times New Roman"/>
          <w:sz w:val="28"/>
          <w:szCs w:val="28"/>
        </w:rPr>
        <w:t>Curr</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Pharm</w:t>
      </w:r>
      <w:proofErr w:type="spellEnd"/>
      <w:r w:rsidRPr="00612421">
        <w:rPr>
          <w:rFonts w:ascii="Times New Roman" w:hAnsi="Times New Roman" w:cs="Times New Roman"/>
          <w:sz w:val="28"/>
          <w:szCs w:val="28"/>
        </w:rPr>
        <w:t xml:space="preserve"> Des. 2014</w:t>
      </w:r>
      <w:proofErr w:type="gramStart"/>
      <w:r w:rsidRPr="00612421">
        <w:rPr>
          <w:rFonts w:ascii="Times New Roman" w:hAnsi="Times New Roman" w:cs="Times New Roman"/>
          <w:sz w:val="28"/>
          <w:szCs w:val="28"/>
        </w:rPr>
        <w:t>;20</w:t>
      </w:r>
      <w:proofErr w:type="gramEnd"/>
      <w:r w:rsidRPr="00612421">
        <w:rPr>
          <w:rFonts w:ascii="Times New Roman" w:hAnsi="Times New Roman" w:cs="Times New Roman"/>
          <w:sz w:val="28"/>
          <w:szCs w:val="28"/>
        </w:rPr>
        <w:t>(42):6642–6653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13. Sterling P. </w:t>
      </w:r>
      <w:proofErr w:type="spellStart"/>
      <w:r w:rsidRPr="00612421">
        <w:rPr>
          <w:rFonts w:ascii="Times New Roman" w:hAnsi="Times New Roman" w:cs="Times New Roman"/>
          <w:sz w:val="28"/>
          <w:szCs w:val="28"/>
        </w:rPr>
        <w:t>Allostasis</w:t>
      </w:r>
      <w:proofErr w:type="spellEnd"/>
      <w:r w:rsidRPr="00612421">
        <w:rPr>
          <w:rFonts w:ascii="Times New Roman" w:hAnsi="Times New Roman" w:cs="Times New Roman"/>
          <w:sz w:val="28"/>
          <w:szCs w:val="28"/>
        </w:rPr>
        <w:t xml:space="preserve">: A model of predictive regulation. </w:t>
      </w:r>
      <w:proofErr w:type="spellStart"/>
      <w:r w:rsidRPr="00612421">
        <w:rPr>
          <w:rFonts w:ascii="Times New Roman" w:hAnsi="Times New Roman" w:cs="Times New Roman"/>
          <w:sz w:val="28"/>
          <w:szCs w:val="28"/>
        </w:rPr>
        <w:t>Physiol</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Behav</w:t>
      </w:r>
      <w:proofErr w:type="spellEnd"/>
      <w:r w:rsidRPr="00612421">
        <w:rPr>
          <w:rFonts w:ascii="Times New Roman" w:hAnsi="Times New Roman" w:cs="Times New Roman"/>
          <w:sz w:val="28"/>
          <w:szCs w:val="28"/>
        </w:rPr>
        <w:t>. 2012</w:t>
      </w:r>
      <w:proofErr w:type="gramStart"/>
      <w:r w:rsidRPr="00612421">
        <w:rPr>
          <w:rFonts w:ascii="Times New Roman" w:hAnsi="Times New Roman" w:cs="Times New Roman"/>
          <w:sz w:val="28"/>
          <w:szCs w:val="28"/>
        </w:rPr>
        <w:t>;106</w:t>
      </w:r>
      <w:proofErr w:type="gramEnd"/>
      <w:r w:rsidRPr="00612421">
        <w:rPr>
          <w:rFonts w:ascii="Times New Roman" w:hAnsi="Times New Roman" w:cs="Times New Roman"/>
          <w:sz w:val="28"/>
          <w:szCs w:val="28"/>
        </w:rPr>
        <w:t>(1):5–15.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14. Calabrese EJ, Mattson MP.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provides a generalized quantitative estimate of biological plasticity. </w:t>
      </w:r>
      <w:proofErr w:type="gramStart"/>
      <w:r w:rsidRPr="00612421">
        <w:rPr>
          <w:rFonts w:ascii="Times New Roman" w:hAnsi="Times New Roman" w:cs="Times New Roman"/>
          <w:sz w:val="28"/>
          <w:szCs w:val="28"/>
        </w:rPr>
        <w:t xml:space="preserve">J Cell </w:t>
      </w:r>
      <w:proofErr w:type="spellStart"/>
      <w:r w:rsidRPr="00612421">
        <w:rPr>
          <w:rFonts w:ascii="Times New Roman" w:hAnsi="Times New Roman" w:cs="Times New Roman"/>
          <w:sz w:val="28"/>
          <w:szCs w:val="28"/>
        </w:rPr>
        <w:t>Commun</w:t>
      </w:r>
      <w:proofErr w:type="spellEnd"/>
      <w:r w:rsidRPr="00612421">
        <w:rPr>
          <w:rFonts w:ascii="Times New Roman" w:hAnsi="Times New Roman" w:cs="Times New Roman"/>
          <w:sz w:val="28"/>
          <w:szCs w:val="28"/>
        </w:rPr>
        <w:t xml:space="preserve"> Signal.</w:t>
      </w:r>
      <w:proofErr w:type="gramEnd"/>
      <w:r w:rsidRPr="00612421">
        <w:rPr>
          <w:rFonts w:ascii="Times New Roman" w:hAnsi="Times New Roman" w:cs="Times New Roman"/>
          <w:sz w:val="28"/>
          <w:szCs w:val="28"/>
        </w:rPr>
        <w:t xml:space="preserve"> 2011</w:t>
      </w:r>
      <w:proofErr w:type="gramStart"/>
      <w:r w:rsidRPr="00612421">
        <w:rPr>
          <w:rFonts w:ascii="Times New Roman" w:hAnsi="Times New Roman" w:cs="Times New Roman"/>
          <w:sz w:val="28"/>
          <w:szCs w:val="28"/>
        </w:rPr>
        <w:t>;5</w:t>
      </w:r>
      <w:proofErr w:type="gramEnd"/>
      <w:r w:rsidRPr="00612421">
        <w:rPr>
          <w:rFonts w:ascii="Times New Roman" w:hAnsi="Times New Roman" w:cs="Times New Roman"/>
          <w:sz w:val="28"/>
          <w:szCs w:val="28"/>
        </w:rPr>
        <w:t>(1):25–38.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15. Mattson MP.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defined. Ageing Res Rev. 2008</w:t>
      </w:r>
      <w:proofErr w:type="gramStart"/>
      <w:r w:rsidRPr="00612421">
        <w:rPr>
          <w:rFonts w:ascii="Times New Roman" w:hAnsi="Times New Roman" w:cs="Times New Roman"/>
          <w:sz w:val="28"/>
          <w:szCs w:val="28"/>
        </w:rPr>
        <w:t>;7</w:t>
      </w:r>
      <w:proofErr w:type="gramEnd"/>
      <w:r w:rsidRPr="00612421">
        <w:rPr>
          <w:rFonts w:ascii="Times New Roman" w:hAnsi="Times New Roman" w:cs="Times New Roman"/>
          <w:sz w:val="28"/>
          <w:szCs w:val="28"/>
        </w:rPr>
        <w:t>(1):1–7.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16. </w:t>
      </w:r>
      <w:proofErr w:type="spellStart"/>
      <w:r w:rsidRPr="00612421">
        <w:rPr>
          <w:rFonts w:ascii="Times New Roman" w:hAnsi="Times New Roman" w:cs="Times New Roman"/>
          <w:sz w:val="28"/>
          <w:szCs w:val="28"/>
        </w:rPr>
        <w:t>Pathak</w:t>
      </w:r>
      <w:proofErr w:type="spellEnd"/>
      <w:r w:rsidRPr="00612421">
        <w:rPr>
          <w:rFonts w:ascii="Times New Roman" w:hAnsi="Times New Roman" w:cs="Times New Roman"/>
          <w:sz w:val="28"/>
          <w:szCs w:val="28"/>
        </w:rPr>
        <w:t xml:space="preserve"> S, Kumar A, </w:t>
      </w:r>
      <w:proofErr w:type="spellStart"/>
      <w:r w:rsidRPr="00612421">
        <w:rPr>
          <w:rFonts w:ascii="Times New Roman" w:hAnsi="Times New Roman" w:cs="Times New Roman"/>
          <w:sz w:val="28"/>
          <w:szCs w:val="28"/>
        </w:rPr>
        <w:t>Banerjee</w:t>
      </w:r>
      <w:proofErr w:type="spellEnd"/>
      <w:r w:rsidRPr="00612421">
        <w:rPr>
          <w:rFonts w:ascii="Times New Roman" w:hAnsi="Times New Roman" w:cs="Times New Roman"/>
          <w:sz w:val="28"/>
          <w:szCs w:val="28"/>
        </w:rPr>
        <w:t xml:space="preserve"> J, et al. Effect of homeopathic medicines on gene expression of cytokines and cell cycle control proteins in human cells.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2013</w:t>
      </w:r>
      <w:proofErr w:type="gramStart"/>
      <w:r w:rsidRPr="00612421">
        <w:rPr>
          <w:rFonts w:ascii="Times New Roman" w:hAnsi="Times New Roman" w:cs="Times New Roman"/>
          <w:sz w:val="28"/>
          <w:szCs w:val="28"/>
        </w:rPr>
        <w:t>;102</w:t>
      </w:r>
      <w:proofErr w:type="gramEnd"/>
      <w:r w:rsidRPr="00612421">
        <w:rPr>
          <w:rFonts w:ascii="Times New Roman" w:hAnsi="Times New Roman" w:cs="Times New Roman"/>
          <w:sz w:val="28"/>
          <w:szCs w:val="28"/>
        </w:rPr>
        <w:t>(4):228–236.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17. Bell IR, Ives JA, Jonas WB. Nonlinear biochemical and biological amplification processes in homeopathic mechanisms.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2014</w:t>
      </w:r>
      <w:proofErr w:type="gramStart"/>
      <w:r w:rsidRPr="00612421">
        <w:rPr>
          <w:rFonts w:ascii="Times New Roman" w:hAnsi="Times New Roman" w:cs="Times New Roman"/>
          <w:sz w:val="28"/>
          <w:szCs w:val="28"/>
        </w:rPr>
        <w:t>;103</w:t>
      </w:r>
      <w:proofErr w:type="gramEnd"/>
      <w:r w:rsidRPr="00612421">
        <w:rPr>
          <w:rFonts w:ascii="Times New Roman" w:hAnsi="Times New Roman" w:cs="Times New Roman"/>
          <w:sz w:val="28"/>
          <w:szCs w:val="28"/>
        </w:rPr>
        <w:t>(1):59–65.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18. Das D, </w:t>
      </w:r>
      <w:proofErr w:type="spellStart"/>
      <w:r w:rsidRPr="00612421">
        <w:rPr>
          <w:rFonts w:ascii="Times New Roman" w:hAnsi="Times New Roman" w:cs="Times New Roman"/>
          <w:sz w:val="28"/>
          <w:szCs w:val="28"/>
        </w:rPr>
        <w:t>Chakraborty</w:t>
      </w:r>
      <w:proofErr w:type="spellEnd"/>
      <w:r w:rsidRPr="00612421">
        <w:rPr>
          <w:rFonts w:ascii="Times New Roman" w:hAnsi="Times New Roman" w:cs="Times New Roman"/>
          <w:sz w:val="28"/>
          <w:szCs w:val="28"/>
        </w:rPr>
        <w:t xml:space="preserve"> S, Das J, et al. </w:t>
      </w:r>
      <w:proofErr w:type="gramStart"/>
      <w:r w:rsidRPr="00612421">
        <w:rPr>
          <w:rFonts w:ascii="Times New Roman" w:hAnsi="Times New Roman" w:cs="Times New Roman"/>
          <w:sz w:val="28"/>
          <w:szCs w:val="28"/>
        </w:rPr>
        <w:t xml:space="preserve">In vitro modulation of gene expression profile by </w:t>
      </w:r>
      <w:proofErr w:type="spellStart"/>
      <w:r w:rsidRPr="00612421">
        <w:rPr>
          <w:rFonts w:ascii="Times New Roman" w:hAnsi="Times New Roman" w:cs="Times New Roman"/>
          <w:sz w:val="28"/>
          <w:szCs w:val="28"/>
        </w:rPr>
        <w:t>ultradiluted</w:t>
      </w:r>
      <w:proofErr w:type="spellEnd"/>
      <w:r w:rsidRPr="00612421">
        <w:rPr>
          <w:rFonts w:ascii="Times New Roman" w:hAnsi="Times New Roman" w:cs="Times New Roman"/>
          <w:sz w:val="28"/>
          <w:szCs w:val="28"/>
        </w:rPr>
        <w:t xml:space="preserve"> remedies of </w:t>
      </w:r>
      <w:proofErr w:type="spellStart"/>
      <w:r w:rsidRPr="00612421">
        <w:rPr>
          <w:rFonts w:ascii="Times New Roman" w:hAnsi="Times New Roman" w:cs="Times New Roman"/>
          <w:sz w:val="28"/>
          <w:szCs w:val="28"/>
        </w:rPr>
        <w:t>Arsenicum</w:t>
      </w:r>
      <w:proofErr w:type="spellEnd"/>
      <w:r w:rsidRPr="00612421">
        <w:rPr>
          <w:rFonts w:ascii="Times New Roman" w:hAnsi="Times New Roman" w:cs="Times New Roman"/>
          <w:sz w:val="28"/>
          <w:szCs w:val="28"/>
        </w:rPr>
        <w:t xml:space="preserve"> album in human leukocytes.</w:t>
      </w:r>
      <w:proofErr w:type="gramEnd"/>
      <w:r w:rsidRPr="00612421">
        <w:rPr>
          <w:rFonts w:ascii="Times New Roman" w:hAnsi="Times New Roman" w:cs="Times New Roman"/>
          <w:sz w:val="28"/>
          <w:szCs w:val="28"/>
        </w:rPr>
        <w:t xml:space="preserve"> Mol </w:t>
      </w:r>
      <w:proofErr w:type="spellStart"/>
      <w:r w:rsidRPr="00612421">
        <w:rPr>
          <w:rFonts w:ascii="Times New Roman" w:hAnsi="Times New Roman" w:cs="Times New Roman"/>
          <w:sz w:val="28"/>
          <w:szCs w:val="28"/>
        </w:rPr>
        <w:t>Biol</w:t>
      </w:r>
      <w:proofErr w:type="spellEnd"/>
      <w:r w:rsidRPr="00612421">
        <w:rPr>
          <w:rFonts w:ascii="Times New Roman" w:hAnsi="Times New Roman" w:cs="Times New Roman"/>
          <w:sz w:val="28"/>
          <w:szCs w:val="28"/>
        </w:rPr>
        <w:t xml:space="preserve"> Rep. 2011</w:t>
      </w:r>
      <w:proofErr w:type="gramStart"/>
      <w:r w:rsidRPr="00612421">
        <w:rPr>
          <w:rFonts w:ascii="Times New Roman" w:hAnsi="Times New Roman" w:cs="Times New Roman"/>
          <w:sz w:val="28"/>
          <w:szCs w:val="28"/>
        </w:rPr>
        <w:t>;38</w:t>
      </w:r>
      <w:proofErr w:type="gramEnd"/>
      <w:r w:rsidRPr="00612421">
        <w:rPr>
          <w:rFonts w:ascii="Times New Roman" w:hAnsi="Times New Roman" w:cs="Times New Roman"/>
          <w:sz w:val="28"/>
          <w:szCs w:val="28"/>
        </w:rPr>
        <w:t>(6):3483–3491.</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19. </w:t>
      </w:r>
      <w:proofErr w:type="spellStart"/>
      <w:r w:rsidRPr="00612421">
        <w:rPr>
          <w:rFonts w:ascii="Times New Roman" w:hAnsi="Times New Roman" w:cs="Times New Roman"/>
          <w:sz w:val="28"/>
          <w:szCs w:val="28"/>
        </w:rPr>
        <w:t>Khuda-Bukhsh</w:t>
      </w:r>
      <w:proofErr w:type="spellEnd"/>
      <w:r w:rsidRPr="00612421">
        <w:rPr>
          <w:rFonts w:ascii="Times New Roman" w:hAnsi="Times New Roman" w:cs="Times New Roman"/>
          <w:sz w:val="28"/>
          <w:szCs w:val="28"/>
        </w:rPr>
        <w:t xml:space="preserve"> AR, Bhattacharyya SS, Paul S. Homeopathy and </w:t>
      </w:r>
      <w:proofErr w:type="spellStart"/>
      <w:r w:rsidRPr="00612421">
        <w:rPr>
          <w:rFonts w:ascii="Times New Roman" w:hAnsi="Times New Roman" w:cs="Times New Roman"/>
          <w:sz w:val="28"/>
          <w:szCs w:val="28"/>
        </w:rPr>
        <w:t>epigenetics</w:t>
      </w:r>
      <w:proofErr w:type="spellEnd"/>
      <w:r w:rsidRPr="00612421">
        <w:rPr>
          <w:rFonts w:ascii="Times New Roman" w:hAnsi="Times New Roman" w:cs="Times New Roman"/>
          <w:sz w:val="28"/>
          <w:szCs w:val="28"/>
        </w:rPr>
        <w:t xml:space="preserve">: A review.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2014</w:t>
      </w:r>
      <w:proofErr w:type="gramStart"/>
      <w:r w:rsidRPr="00612421">
        <w:rPr>
          <w:rFonts w:ascii="Times New Roman" w:hAnsi="Times New Roman" w:cs="Times New Roman"/>
          <w:sz w:val="28"/>
          <w:szCs w:val="28"/>
        </w:rPr>
        <w:t>;103</w:t>
      </w:r>
      <w:proofErr w:type="gramEnd"/>
      <w:r w:rsidRPr="00612421">
        <w:rPr>
          <w:rFonts w:ascii="Times New Roman" w:hAnsi="Times New Roman" w:cs="Times New Roman"/>
          <w:sz w:val="28"/>
          <w:szCs w:val="28"/>
        </w:rPr>
        <w:t>(4):202–208.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20. </w:t>
      </w:r>
      <w:proofErr w:type="spellStart"/>
      <w:r w:rsidRPr="00612421">
        <w:rPr>
          <w:rFonts w:ascii="Times New Roman" w:hAnsi="Times New Roman" w:cs="Times New Roman"/>
          <w:sz w:val="28"/>
          <w:szCs w:val="28"/>
        </w:rPr>
        <w:t>Marzotto</w:t>
      </w:r>
      <w:proofErr w:type="spellEnd"/>
      <w:r w:rsidRPr="00612421">
        <w:rPr>
          <w:rFonts w:ascii="Times New Roman" w:hAnsi="Times New Roman" w:cs="Times New Roman"/>
          <w:sz w:val="28"/>
          <w:szCs w:val="28"/>
        </w:rPr>
        <w:t xml:space="preserve"> M, </w:t>
      </w:r>
      <w:proofErr w:type="spellStart"/>
      <w:r w:rsidRPr="00612421">
        <w:rPr>
          <w:rFonts w:ascii="Times New Roman" w:hAnsi="Times New Roman" w:cs="Times New Roman"/>
          <w:sz w:val="28"/>
          <w:szCs w:val="28"/>
        </w:rPr>
        <w:t>Olioso</w:t>
      </w:r>
      <w:proofErr w:type="spellEnd"/>
      <w:r w:rsidRPr="00612421">
        <w:rPr>
          <w:rFonts w:ascii="Times New Roman" w:hAnsi="Times New Roman" w:cs="Times New Roman"/>
          <w:sz w:val="28"/>
          <w:szCs w:val="28"/>
        </w:rPr>
        <w:t xml:space="preserve"> D, </w:t>
      </w:r>
      <w:proofErr w:type="spellStart"/>
      <w:r w:rsidRPr="00612421">
        <w:rPr>
          <w:rFonts w:ascii="Times New Roman" w:hAnsi="Times New Roman" w:cs="Times New Roman"/>
          <w:sz w:val="28"/>
          <w:szCs w:val="28"/>
        </w:rPr>
        <w:t>Brizzi</w:t>
      </w:r>
      <w:proofErr w:type="spellEnd"/>
      <w:r w:rsidRPr="00612421">
        <w:rPr>
          <w:rFonts w:ascii="Times New Roman" w:hAnsi="Times New Roman" w:cs="Times New Roman"/>
          <w:sz w:val="28"/>
          <w:szCs w:val="28"/>
        </w:rPr>
        <w:t xml:space="preserve"> M, et al. </w:t>
      </w:r>
      <w:proofErr w:type="spellStart"/>
      <w:r w:rsidRPr="00612421">
        <w:rPr>
          <w:rFonts w:ascii="Times New Roman" w:hAnsi="Times New Roman" w:cs="Times New Roman"/>
          <w:sz w:val="28"/>
          <w:szCs w:val="28"/>
        </w:rPr>
        <w:t>Transcriptome</w:t>
      </w:r>
      <w:proofErr w:type="spellEnd"/>
      <w:r w:rsidRPr="00612421">
        <w:rPr>
          <w:rFonts w:ascii="Times New Roman" w:hAnsi="Times New Roman" w:cs="Times New Roman"/>
          <w:sz w:val="28"/>
          <w:szCs w:val="28"/>
        </w:rPr>
        <w:t xml:space="preserve"> analysis of human </w:t>
      </w:r>
      <w:proofErr w:type="spellStart"/>
      <w:r w:rsidRPr="00612421">
        <w:rPr>
          <w:rFonts w:ascii="Times New Roman" w:hAnsi="Times New Roman" w:cs="Times New Roman"/>
          <w:sz w:val="28"/>
          <w:szCs w:val="28"/>
        </w:rPr>
        <w:t>neurocytes</w:t>
      </w:r>
      <w:proofErr w:type="spellEnd"/>
      <w:r w:rsidRPr="00612421">
        <w:rPr>
          <w:rFonts w:ascii="Times New Roman" w:hAnsi="Times New Roman" w:cs="Times New Roman"/>
          <w:sz w:val="28"/>
          <w:szCs w:val="28"/>
        </w:rPr>
        <w:t xml:space="preserve"> exposed to </w:t>
      </w:r>
      <w:proofErr w:type="spellStart"/>
      <w:r w:rsidRPr="00612421">
        <w:rPr>
          <w:rFonts w:ascii="Times New Roman" w:hAnsi="Times New Roman" w:cs="Times New Roman"/>
          <w:sz w:val="28"/>
          <w:szCs w:val="28"/>
        </w:rPr>
        <w:t>Gelsemium</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sempervirens</w:t>
      </w:r>
      <w:proofErr w:type="spellEnd"/>
      <w:r w:rsidRPr="00612421">
        <w:rPr>
          <w:rFonts w:ascii="Times New Roman" w:hAnsi="Times New Roman" w:cs="Times New Roman"/>
          <w:sz w:val="28"/>
          <w:szCs w:val="28"/>
        </w:rPr>
        <w:t xml:space="preserve"> high dilutions. Front </w:t>
      </w:r>
      <w:proofErr w:type="spellStart"/>
      <w:r w:rsidRPr="00612421">
        <w:rPr>
          <w:rFonts w:ascii="Times New Roman" w:hAnsi="Times New Roman" w:cs="Times New Roman"/>
          <w:sz w:val="28"/>
          <w:szCs w:val="28"/>
        </w:rPr>
        <w:t>Pharmacol</w:t>
      </w:r>
      <w:proofErr w:type="spellEnd"/>
      <w:r w:rsidRPr="00612421">
        <w:rPr>
          <w:rFonts w:ascii="Times New Roman" w:hAnsi="Times New Roman" w:cs="Times New Roman"/>
          <w:sz w:val="28"/>
          <w:szCs w:val="28"/>
        </w:rPr>
        <w:t xml:space="preserve">. </w:t>
      </w:r>
      <w:proofErr w:type="gramStart"/>
      <w:r w:rsidRPr="00612421">
        <w:rPr>
          <w:rFonts w:ascii="Times New Roman" w:hAnsi="Times New Roman" w:cs="Times New Roman"/>
          <w:sz w:val="28"/>
          <w:szCs w:val="28"/>
        </w:rPr>
        <w:t>2018</w:t>
      </w:r>
      <w:r w:rsidR="00AD1831" w:rsidRPr="00612421">
        <w:rPr>
          <w:rFonts w:ascii="Times New Roman" w:hAnsi="Times New Roman" w:cs="Times New Roman"/>
          <w:sz w:val="28"/>
          <w:szCs w:val="28"/>
        </w:rPr>
        <w:t>; 9:125</w:t>
      </w:r>
      <w:r w:rsidRPr="00612421">
        <w:rPr>
          <w:rFonts w:ascii="Times New Roman" w:hAnsi="Times New Roman" w:cs="Times New Roman"/>
          <w:sz w:val="28"/>
          <w:szCs w:val="28"/>
        </w:rPr>
        <w:t>.</w:t>
      </w:r>
      <w:proofErr w:type="gramEnd"/>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21. Rattan SIS. </w:t>
      </w:r>
      <w:proofErr w:type="spellStart"/>
      <w:proofErr w:type="gram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in aging.</w:t>
      </w:r>
      <w:proofErr w:type="gramEnd"/>
      <w:r w:rsidRPr="00612421">
        <w:rPr>
          <w:rFonts w:ascii="Times New Roman" w:hAnsi="Times New Roman" w:cs="Times New Roman"/>
          <w:sz w:val="28"/>
          <w:szCs w:val="28"/>
        </w:rPr>
        <w:t xml:space="preserve"> Ageing Res Rev. 2008</w:t>
      </w:r>
      <w:proofErr w:type="gramStart"/>
      <w:r w:rsidRPr="00612421">
        <w:rPr>
          <w:rFonts w:ascii="Times New Roman" w:hAnsi="Times New Roman" w:cs="Times New Roman"/>
          <w:sz w:val="28"/>
          <w:szCs w:val="28"/>
        </w:rPr>
        <w:t>;7</w:t>
      </w:r>
      <w:proofErr w:type="gramEnd"/>
      <w:r w:rsidRPr="00612421">
        <w:rPr>
          <w:rFonts w:ascii="Times New Roman" w:hAnsi="Times New Roman" w:cs="Times New Roman"/>
          <w:sz w:val="28"/>
          <w:szCs w:val="28"/>
        </w:rPr>
        <w:t>(1):63–78.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22. West BJ, </w:t>
      </w:r>
      <w:proofErr w:type="spellStart"/>
      <w:r w:rsidRPr="00612421">
        <w:rPr>
          <w:rFonts w:ascii="Times New Roman" w:hAnsi="Times New Roman" w:cs="Times New Roman"/>
          <w:sz w:val="28"/>
          <w:szCs w:val="28"/>
        </w:rPr>
        <w:t>Grigolini</w:t>
      </w:r>
      <w:proofErr w:type="spellEnd"/>
      <w:r w:rsidRPr="00612421">
        <w:rPr>
          <w:rFonts w:ascii="Times New Roman" w:hAnsi="Times New Roman" w:cs="Times New Roman"/>
          <w:sz w:val="28"/>
          <w:szCs w:val="28"/>
        </w:rPr>
        <w:t xml:space="preserve"> P. Complex systems: Chaos, self-organization, and emergence in physiology. Phys Life Rev. 2011</w:t>
      </w:r>
      <w:proofErr w:type="gramStart"/>
      <w:r w:rsidRPr="00612421">
        <w:rPr>
          <w:rFonts w:ascii="Times New Roman" w:hAnsi="Times New Roman" w:cs="Times New Roman"/>
          <w:sz w:val="28"/>
          <w:szCs w:val="28"/>
        </w:rPr>
        <w:t>;8</w:t>
      </w:r>
      <w:proofErr w:type="gramEnd"/>
      <w:r w:rsidRPr="00612421">
        <w:rPr>
          <w:rFonts w:ascii="Times New Roman" w:hAnsi="Times New Roman" w:cs="Times New Roman"/>
          <w:sz w:val="28"/>
          <w:szCs w:val="28"/>
        </w:rPr>
        <w:t>(3):207–240.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23. </w:t>
      </w:r>
      <w:proofErr w:type="spellStart"/>
      <w:r w:rsidRPr="00612421">
        <w:rPr>
          <w:rFonts w:ascii="Times New Roman" w:hAnsi="Times New Roman" w:cs="Times New Roman"/>
          <w:sz w:val="28"/>
          <w:szCs w:val="28"/>
        </w:rPr>
        <w:t>Chikramane</w:t>
      </w:r>
      <w:proofErr w:type="spellEnd"/>
      <w:r w:rsidRPr="00612421">
        <w:rPr>
          <w:rFonts w:ascii="Times New Roman" w:hAnsi="Times New Roman" w:cs="Times New Roman"/>
          <w:sz w:val="28"/>
          <w:szCs w:val="28"/>
        </w:rPr>
        <w:t xml:space="preserve"> PS, Suresh AK, </w:t>
      </w:r>
      <w:proofErr w:type="spellStart"/>
      <w:r w:rsidRPr="00612421">
        <w:rPr>
          <w:rFonts w:ascii="Times New Roman" w:hAnsi="Times New Roman" w:cs="Times New Roman"/>
          <w:sz w:val="28"/>
          <w:szCs w:val="28"/>
        </w:rPr>
        <w:t>Bellare</w:t>
      </w:r>
      <w:proofErr w:type="spellEnd"/>
      <w:r w:rsidRPr="00612421">
        <w:rPr>
          <w:rFonts w:ascii="Times New Roman" w:hAnsi="Times New Roman" w:cs="Times New Roman"/>
          <w:sz w:val="28"/>
          <w:szCs w:val="28"/>
        </w:rPr>
        <w:t xml:space="preserve"> JR, Kane SG. Extreme homeopathic dilutions retain starting materials: A </w:t>
      </w:r>
      <w:proofErr w:type="spellStart"/>
      <w:r w:rsidRPr="00612421">
        <w:rPr>
          <w:rFonts w:ascii="Times New Roman" w:hAnsi="Times New Roman" w:cs="Times New Roman"/>
          <w:sz w:val="28"/>
          <w:szCs w:val="28"/>
        </w:rPr>
        <w:t>nanoparticulate</w:t>
      </w:r>
      <w:proofErr w:type="spellEnd"/>
      <w:r w:rsidRPr="00612421">
        <w:rPr>
          <w:rFonts w:ascii="Times New Roman" w:hAnsi="Times New Roman" w:cs="Times New Roman"/>
          <w:sz w:val="28"/>
          <w:szCs w:val="28"/>
        </w:rPr>
        <w:t xml:space="preserve"> perspective.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2010</w:t>
      </w:r>
      <w:proofErr w:type="gramStart"/>
      <w:r w:rsidRPr="00612421">
        <w:rPr>
          <w:rFonts w:ascii="Times New Roman" w:hAnsi="Times New Roman" w:cs="Times New Roman"/>
          <w:sz w:val="28"/>
          <w:szCs w:val="28"/>
        </w:rPr>
        <w:t>;99</w:t>
      </w:r>
      <w:proofErr w:type="gramEnd"/>
      <w:r w:rsidRPr="00612421">
        <w:rPr>
          <w:rFonts w:ascii="Times New Roman" w:hAnsi="Times New Roman" w:cs="Times New Roman"/>
          <w:sz w:val="28"/>
          <w:szCs w:val="28"/>
        </w:rPr>
        <w:t>(4):231–242.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24. Chaplin M. The memory of water: An overview.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2007</w:t>
      </w:r>
      <w:proofErr w:type="gramStart"/>
      <w:r w:rsidRPr="00612421">
        <w:rPr>
          <w:rFonts w:ascii="Times New Roman" w:hAnsi="Times New Roman" w:cs="Times New Roman"/>
          <w:sz w:val="28"/>
          <w:szCs w:val="28"/>
        </w:rPr>
        <w:t>;96</w:t>
      </w:r>
      <w:proofErr w:type="gramEnd"/>
      <w:r w:rsidRPr="00612421">
        <w:rPr>
          <w:rFonts w:ascii="Times New Roman" w:hAnsi="Times New Roman" w:cs="Times New Roman"/>
          <w:sz w:val="28"/>
          <w:szCs w:val="28"/>
        </w:rPr>
        <w:t>(3):143–150.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25. Rey L. </w:t>
      </w:r>
      <w:proofErr w:type="spellStart"/>
      <w:r w:rsidRPr="00612421">
        <w:rPr>
          <w:rFonts w:ascii="Times New Roman" w:hAnsi="Times New Roman" w:cs="Times New Roman"/>
          <w:sz w:val="28"/>
          <w:szCs w:val="28"/>
        </w:rPr>
        <w:t>Thermoluminescence</w:t>
      </w:r>
      <w:proofErr w:type="spellEnd"/>
      <w:r w:rsidRPr="00612421">
        <w:rPr>
          <w:rFonts w:ascii="Times New Roman" w:hAnsi="Times New Roman" w:cs="Times New Roman"/>
          <w:sz w:val="28"/>
          <w:szCs w:val="28"/>
        </w:rPr>
        <w:t xml:space="preserve"> of ultra-high dilutions of lithium chloride and sodium chloride. </w:t>
      </w:r>
      <w:proofErr w:type="spellStart"/>
      <w:r w:rsidRPr="00612421">
        <w:rPr>
          <w:rFonts w:ascii="Times New Roman" w:hAnsi="Times New Roman" w:cs="Times New Roman"/>
          <w:sz w:val="28"/>
          <w:szCs w:val="28"/>
        </w:rPr>
        <w:t>Physica</w:t>
      </w:r>
      <w:proofErr w:type="spellEnd"/>
      <w:r w:rsidRPr="00612421">
        <w:rPr>
          <w:rFonts w:ascii="Times New Roman" w:hAnsi="Times New Roman" w:cs="Times New Roman"/>
          <w:sz w:val="28"/>
          <w:szCs w:val="28"/>
        </w:rPr>
        <w:t xml:space="preserve"> A. 2003</w:t>
      </w:r>
      <w:r w:rsidR="00AD1831" w:rsidRPr="00612421">
        <w:rPr>
          <w:rFonts w:ascii="Times New Roman" w:hAnsi="Times New Roman" w:cs="Times New Roman"/>
          <w:sz w:val="28"/>
          <w:szCs w:val="28"/>
        </w:rPr>
        <w:t>; 323:67</w:t>
      </w:r>
      <w:r w:rsidRPr="00612421">
        <w:rPr>
          <w:rFonts w:ascii="Times New Roman" w:hAnsi="Times New Roman" w:cs="Times New Roman"/>
          <w:sz w:val="28"/>
          <w:szCs w:val="28"/>
        </w:rPr>
        <w:t>–74.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26. </w:t>
      </w:r>
      <w:proofErr w:type="spellStart"/>
      <w:r w:rsidRPr="00612421">
        <w:rPr>
          <w:rFonts w:ascii="Times New Roman" w:hAnsi="Times New Roman" w:cs="Times New Roman"/>
          <w:sz w:val="28"/>
          <w:szCs w:val="28"/>
        </w:rPr>
        <w:t>Rao</w:t>
      </w:r>
      <w:proofErr w:type="spellEnd"/>
      <w:r w:rsidRPr="00612421">
        <w:rPr>
          <w:rFonts w:ascii="Times New Roman" w:hAnsi="Times New Roman" w:cs="Times New Roman"/>
          <w:sz w:val="28"/>
          <w:szCs w:val="28"/>
        </w:rPr>
        <w:t xml:space="preserve"> ML, Roy R, Bell IR. </w:t>
      </w:r>
      <w:proofErr w:type="gramStart"/>
      <w:r w:rsidRPr="00612421">
        <w:rPr>
          <w:rFonts w:ascii="Times New Roman" w:hAnsi="Times New Roman" w:cs="Times New Roman"/>
          <w:sz w:val="28"/>
          <w:szCs w:val="28"/>
        </w:rPr>
        <w:t>Characterization of the structure of ultra-dilute aqueous solutions beyond Avogadro’s limit using NMR.</w:t>
      </w:r>
      <w:proofErr w:type="gramEnd"/>
      <w:r w:rsidRPr="00612421">
        <w:rPr>
          <w:rFonts w:ascii="Times New Roman" w:hAnsi="Times New Roman" w:cs="Times New Roman"/>
          <w:sz w:val="28"/>
          <w:szCs w:val="28"/>
        </w:rPr>
        <w:t xml:space="preserve"> J Mol Liq. 2008</w:t>
      </w:r>
      <w:r w:rsidR="00AD1831" w:rsidRPr="00612421">
        <w:rPr>
          <w:rFonts w:ascii="Times New Roman" w:hAnsi="Times New Roman" w:cs="Times New Roman"/>
          <w:sz w:val="28"/>
          <w:szCs w:val="28"/>
        </w:rPr>
        <w:t>; 141</w:t>
      </w:r>
      <w:r w:rsidRPr="00612421">
        <w:rPr>
          <w:rFonts w:ascii="Times New Roman" w:hAnsi="Times New Roman" w:cs="Times New Roman"/>
          <w:sz w:val="28"/>
          <w:szCs w:val="28"/>
        </w:rPr>
        <w:t>(3):109–116.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27. </w:t>
      </w:r>
      <w:proofErr w:type="spellStart"/>
      <w:r w:rsidRPr="00612421">
        <w:rPr>
          <w:rFonts w:ascii="Times New Roman" w:hAnsi="Times New Roman" w:cs="Times New Roman"/>
          <w:sz w:val="28"/>
          <w:szCs w:val="28"/>
        </w:rPr>
        <w:t>Upadhyay</w:t>
      </w:r>
      <w:proofErr w:type="spellEnd"/>
      <w:r w:rsidRPr="00612421">
        <w:rPr>
          <w:rFonts w:ascii="Times New Roman" w:hAnsi="Times New Roman" w:cs="Times New Roman"/>
          <w:sz w:val="28"/>
          <w:szCs w:val="28"/>
        </w:rPr>
        <w:t xml:space="preserve"> RP, </w:t>
      </w:r>
      <w:proofErr w:type="spellStart"/>
      <w:r w:rsidRPr="00612421">
        <w:rPr>
          <w:rFonts w:ascii="Times New Roman" w:hAnsi="Times New Roman" w:cs="Times New Roman"/>
          <w:sz w:val="28"/>
          <w:szCs w:val="28"/>
        </w:rPr>
        <w:t>Nayak</w:t>
      </w:r>
      <w:proofErr w:type="spellEnd"/>
      <w:r w:rsidRPr="00612421">
        <w:rPr>
          <w:rFonts w:ascii="Times New Roman" w:hAnsi="Times New Roman" w:cs="Times New Roman"/>
          <w:sz w:val="28"/>
          <w:szCs w:val="28"/>
        </w:rPr>
        <w:t xml:space="preserve"> C. Homeopathy emerging as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Int</w:t>
      </w:r>
      <w:proofErr w:type="spellEnd"/>
      <w:r w:rsidRPr="00612421">
        <w:rPr>
          <w:rFonts w:ascii="Times New Roman" w:hAnsi="Times New Roman" w:cs="Times New Roman"/>
          <w:sz w:val="28"/>
          <w:szCs w:val="28"/>
        </w:rPr>
        <w:t xml:space="preserve"> J High Dilution Res. 2011</w:t>
      </w:r>
      <w:r w:rsidR="00AD1831" w:rsidRPr="00612421">
        <w:rPr>
          <w:rFonts w:ascii="Times New Roman" w:hAnsi="Times New Roman" w:cs="Times New Roman"/>
          <w:sz w:val="28"/>
          <w:szCs w:val="28"/>
        </w:rPr>
        <w:t>; 10</w:t>
      </w:r>
      <w:r w:rsidRPr="00612421">
        <w:rPr>
          <w:rFonts w:ascii="Times New Roman" w:hAnsi="Times New Roman" w:cs="Times New Roman"/>
          <w:sz w:val="28"/>
          <w:szCs w:val="28"/>
        </w:rPr>
        <w:t>(37):299–310.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28. </w:t>
      </w:r>
      <w:proofErr w:type="spellStart"/>
      <w:r w:rsidRPr="00612421">
        <w:rPr>
          <w:rFonts w:ascii="Times New Roman" w:hAnsi="Times New Roman" w:cs="Times New Roman"/>
          <w:sz w:val="28"/>
          <w:szCs w:val="28"/>
        </w:rPr>
        <w:t>Chikramane</w:t>
      </w:r>
      <w:proofErr w:type="spellEnd"/>
      <w:r w:rsidRPr="00612421">
        <w:rPr>
          <w:rFonts w:ascii="Times New Roman" w:hAnsi="Times New Roman" w:cs="Times New Roman"/>
          <w:sz w:val="28"/>
          <w:szCs w:val="28"/>
        </w:rPr>
        <w:t xml:space="preserve"> PS, Suresh AK, </w:t>
      </w:r>
      <w:proofErr w:type="spellStart"/>
      <w:r w:rsidRPr="00612421">
        <w:rPr>
          <w:rFonts w:ascii="Times New Roman" w:hAnsi="Times New Roman" w:cs="Times New Roman"/>
          <w:sz w:val="28"/>
          <w:szCs w:val="28"/>
        </w:rPr>
        <w:t>Bellare</w:t>
      </w:r>
      <w:proofErr w:type="spellEnd"/>
      <w:r w:rsidRPr="00612421">
        <w:rPr>
          <w:rFonts w:ascii="Times New Roman" w:hAnsi="Times New Roman" w:cs="Times New Roman"/>
          <w:sz w:val="28"/>
          <w:szCs w:val="28"/>
        </w:rPr>
        <w:t xml:space="preserve"> JR. </w:t>
      </w:r>
      <w:proofErr w:type="spellStart"/>
      <w:r w:rsidRPr="00612421">
        <w:rPr>
          <w:rFonts w:ascii="Times New Roman" w:hAnsi="Times New Roman" w:cs="Times New Roman"/>
          <w:sz w:val="28"/>
          <w:szCs w:val="28"/>
        </w:rPr>
        <w:t>Nanoparticles</w:t>
      </w:r>
      <w:proofErr w:type="spellEnd"/>
      <w:r w:rsidRPr="00612421">
        <w:rPr>
          <w:rFonts w:ascii="Times New Roman" w:hAnsi="Times New Roman" w:cs="Times New Roman"/>
          <w:sz w:val="28"/>
          <w:szCs w:val="28"/>
        </w:rPr>
        <w:t xml:space="preserve"> in commercial homeopathic medicines: Evidence, characterization and mechanisms. Langmuir. 2012</w:t>
      </w:r>
      <w:r w:rsidR="00AD1831" w:rsidRPr="00612421">
        <w:rPr>
          <w:rFonts w:ascii="Times New Roman" w:hAnsi="Times New Roman" w:cs="Times New Roman"/>
          <w:sz w:val="28"/>
          <w:szCs w:val="28"/>
        </w:rPr>
        <w:t>; 28</w:t>
      </w:r>
      <w:r w:rsidRPr="00612421">
        <w:rPr>
          <w:rFonts w:ascii="Times New Roman" w:hAnsi="Times New Roman" w:cs="Times New Roman"/>
          <w:sz w:val="28"/>
          <w:szCs w:val="28"/>
        </w:rPr>
        <w:t>(45):15864–15875.</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29. Bell IR, Schwartz GE. Adaptive network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An integrated model for homeopathic mechanism research. Front </w:t>
      </w:r>
      <w:proofErr w:type="spellStart"/>
      <w:r w:rsidRPr="00612421">
        <w:rPr>
          <w:rFonts w:ascii="Times New Roman" w:hAnsi="Times New Roman" w:cs="Times New Roman"/>
          <w:sz w:val="28"/>
          <w:szCs w:val="28"/>
        </w:rPr>
        <w:t>Biosci</w:t>
      </w:r>
      <w:proofErr w:type="spellEnd"/>
      <w:r w:rsidRPr="00612421">
        <w:rPr>
          <w:rFonts w:ascii="Times New Roman" w:hAnsi="Times New Roman" w:cs="Times New Roman"/>
          <w:sz w:val="28"/>
          <w:szCs w:val="28"/>
        </w:rPr>
        <w:t xml:space="preserve">. </w:t>
      </w:r>
      <w:proofErr w:type="gramStart"/>
      <w:r w:rsidRPr="00612421">
        <w:rPr>
          <w:rFonts w:ascii="Times New Roman" w:hAnsi="Times New Roman" w:cs="Times New Roman"/>
          <w:sz w:val="28"/>
          <w:szCs w:val="28"/>
        </w:rPr>
        <w:t>2013</w:t>
      </w:r>
      <w:r w:rsidR="00AD1831" w:rsidRPr="00612421">
        <w:rPr>
          <w:rFonts w:ascii="Times New Roman" w:hAnsi="Times New Roman" w:cs="Times New Roman"/>
          <w:sz w:val="28"/>
          <w:szCs w:val="28"/>
        </w:rPr>
        <w:t>; 18:1161</w:t>
      </w:r>
      <w:r w:rsidRPr="00612421">
        <w:rPr>
          <w:rFonts w:ascii="Times New Roman" w:hAnsi="Times New Roman" w:cs="Times New Roman"/>
          <w:sz w:val="28"/>
          <w:szCs w:val="28"/>
        </w:rPr>
        <w:t>–1179.</w:t>
      </w:r>
      <w:proofErr w:type="gramEnd"/>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30. Del </w:t>
      </w:r>
      <w:proofErr w:type="spellStart"/>
      <w:r w:rsidRPr="00612421">
        <w:rPr>
          <w:rFonts w:ascii="Times New Roman" w:hAnsi="Times New Roman" w:cs="Times New Roman"/>
          <w:sz w:val="28"/>
          <w:szCs w:val="28"/>
        </w:rPr>
        <w:t>Giudice</w:t>
      </w:r>
      <w:proofErr w:type="spellEnd"/>
      <w:r w:rsidRPr="00612421">
        <w:rPr>
          <w:rFonts w:ascii="Times New Roman" w:hAnsi="Times New Roman" w:cs="Times New Roman"/>
          <w:sz w:val="28"/>
          <w:szCs w:val="28"/>
        </w:rPr>
        <w:t xml:space="preserve"> E, </w:t>
      </w:r>
      <w:proofErr w:type="spellStart"/>
      <w:r w:rsidRPr="00612421">
        <w:rPr>
          <w:rFonts w:ascii="Times New Roman" w:hAnsi="Times New Roman" w:cs="Times New Roman"/>
          <w:sz w:val="28"/>
          <w:szCs w:val="28"/>
        </w:rPr>
        <w:t>Preparata</w:t>
      </w:r>
      <w:proofErr w:type="spellEnd"/>
      <w:r w:rsidRPr="00612421">
        <w:rPr>
          <w:rFonts w:ascii="Times New Roman" w:hAnsi="Times New Roman" w:cs="Times New Roman"/>
          <w:sz w:val="28"/>
          <w:szCs w:val="28"/>
        </w:rPr>
        <w:t xml:space="preserve"> G, </w:t>
      </w:r>
      <w:proofErr w:type="spellStart"/>
      <w:r w:rsidRPr="00612421">
        <w:rPr>
          <w:rFonts w:ascii="Times New Roman" w:hAnsi="Times New Roman" w:cs="Times New Roman"/>
          <w:sz w:val="28"/>
          <w:szCs w:val="28"/>
        </w:rPr>
        <w:t>Vitiello</w:t>
      </w:r>
      <w:proofErr w:type="spellEnd"/>
      <w:r w:rsidRPr="00612421">
        <w:rPr>
          <w:rFonts w:ascii="Times New Roman" w:hAnsi="Times New Roman" w:cs="Times New Roman"/>
          <w:sz w:val="28"/>
          <w:szCs w:val="28"/>
        </w:rPr>
        <w:t xml:space="preserve"> G. Water as a free electric dipole laser. </w:t>
      </w:r>
      <w:proofErr w:type="gramStart"/>
      <w:r w:rsidRPr="00612421">
        <w:rPr>
          <w:rFonts w:ascii="Times New Roman" w:hAnsi="Times New Roman" w:cs="Times New Roman"/>
          <w:sz w:val="28"/>
          <w:szCs w:val="28"/>
        </w:rPr>
        <w:t xml:space="preserve">Phys Rev </w:t>
      </w:r>
      <w:proofErr w:type="spellStart"/>
      <w:r w:rsidRPr="00612421">
        <w:rPr>
          <w:rFonts w:ascii="Times New Roman" w:hAnsi="Times New Roman" w:cs="Times New Roman"/>
          <w:sz w:val="28"/>
          <w:szCs w:val="28"/>
        </w:rPr>
        <w:t>Lett</w:t>
      </w:r>
      <w:proofErr w:type="spellEnd"/>
      <w:r w:rsidRPr="00612421">
        <w:rPr>
          <w:rFonts w:ascii="Times New Roman" w:hAnsi="Times New Roman" w:cs="Times New Roman"/>
          <w:sz w:val="28"/>
          <w:szCs w:val="28"/>
        </w:rPr>
        <w:t>.</w:t>
      </w:r>
      <w:proofErr w:type="gramEnd"/>
      <w:r w:rsidRPr="00612421">
        <w:rPr>
          <w:rFonts w:ascii="Times New Roman" w:hAnsi="Times New Roman" w:cs="Times New Roman"/>
          <w:sz w:val="28"/>
          <w:szCs w:val="28"/>
        </w:rPr>
        <w:t xml:space="preserve"> 1988</w:t>
      </w:r>
      <w:proofErr w:type="gramStart"/>
      <w:r w:rsidRPr="00612421">
        <w:rPr>
          <w:rFonts w:ascii="Times New Roman" w:hAnsi="Times New Roman" w:cs="Times New Roman"/>
          <w:sz w:val="28"/>
          <w:szCs w:val="28"/>
        </w:rPr>
        <w:t>;61</w:t>
      </w:r>
      <w:proofErr w:type="gramEnd"/>
      <w:r w:rsidRPr="00612421">
        <w:rPr>
          <w:rFonts w:ascii="Times New Roman" w:hAnsi="Times New Roman" w:cs="Times New Roman"/>
          <w:sz w:val="28"/>
          <w:szCs w:val="28"/>
        </w:rPr>
        <w:t>(9):1085–1088.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31. </w:t>
      </w:r>
      <w:proofErr w:type="spellStart"/>
      <w:r w:rsidRPr="00612421">
        <w:rPr>
          <w:rFonts w:ascii="Times New Roman" w:hAnsi="Times New Roman" w:cs="Times New Roman"/>
          <w:sz w:val="28"/>
          <w:szCs w:val="28"/>
        </w:rPr>
        <w:t>Montagnier</w:t>
      </w:r>
      <w:proofErr w:type="spellEnd"/>
      <w:r w:rsidRPr="00612421">
        <w:rPr>
          <w:rFonts w:ascii="Times New Roman" w:hAnsi="Times New Roman" w:cs="Times New Roman"/>
          <w:sz w:val="28"/>
          <w:szCs w:val="28"/>
        </w:rPr>
        <w:t xml:space="preserve"> L, </w:t>
      </w:r>
      <w:proofErr w:type="spellStart"/>
      <w:r w:rsidRPr="00612421">
        <w:rPr>
          <w:rFonts w:ascii="Times New Roman" w:hAnsi="Times New Roman" w:cs="Times New Roman"/>
          <w:sz w:val="28"/>
          <w:szCs w:val="28"/>
        </w:rPr>
        <w:t>Aïssa</w:t>
      </w:r>
      <w:proofErr w:type="spellEnd"/>
      <w:r w:rsidRPr="00612421">
        <w:rPr>
          <w:rFonts w:ascii="Times New Roman" w:hAnsi="Times New Roman" w:cs="Times New Roman"/>
          <w:sz w:val="28"/>
          <w:szCs w:val="28"/>
        </w:rPr>
        <w:t xml:space="preserve"> J, Ferris S, et al. Electromagnetic signals are produced by aqueous nanostructures derived from bacterial DNA sequences. </w:t>
      </w:r>
      <w:proofErr w:type="spellStart"/>
      <w:r w:rsidRPr="00612421">
        <w:rPr>
          <w:rFonts w:ascii="Times New Roman" w:hAnsi="Times New Roman" w:cs="Times New Roman"/>
          <w:sz w:val="28"/>
          <w:szCs w:val="28"/>
        </w:rPr>
        <w:t>Interdiscip</w:t>
      </w:r>
      <w:proofErr w:type="spellEnd"/>
      <w:r w:rsidRPr="00612421">
        <w:rPr>
          <w:rFonts w:ascii="Times New Roman" w:hAnsi="Times New Roman" w:cs="Times New Roman"/>
          <w:sz w:val="28"/>
          <w:szCs w:val="28"/>
        </w:rPr>
        <w:t xml:space="preserve"> Sci. 2009</w:t>
      </w:r>
      <w:proofErr w:type="gramStart"/>
      <w:r w:rsidRPr="00612421">
        <w:rPr>
          <w:rFonts w:ascii="Times New Roman" w:hAnsi="Times New Roman" w:cs="Times New Roman"/>
          <w:sz w:val="28"/>
          <w:szCs w:val="28"/>
        </w:rPr>
        <w:t>;1</w:t>
      </w:r>
      <w:proofErr w:type="gramEnd"/>
      <w:r w:rsidRPr="00612421">
        <w:rPr>
          <w:rFonts w:ascii="Times New Roman" w:hAnsi="Times New Roman" w:cs="Times New Roman"/>
          <w:sz w:val="28"/>
          <w:szCs w:val="28"/>
        </w:rPr>
        <w:t>(2):81–90.</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32. </w:t>
      </w:r>
      <w:proofErr w:type="spellStart"/>
      <w:r w:rsidRPr="00612421">
        <w:rPr>
          <w:rFonts w:ascii="Times New Roman" w:hAnsi="Times New Roman" w:cs="Times New Roman"/>
          <w:sz w:val="28"/>
          <w:szCs w:val="28"/>
        </w:rPr>
        <w:t>Elia</w:t>
      </w:r>
      <w:proofErr w:type="spellEnd"/>
      <w:r w:rsidRPr="00612421">
        <w:rPr>
          <w:rFonts w:ascii="Times New Roman" w:hAnsi="Times New Roman" w:cs="Times New Roman"/>
          <w:sz w:val="28"/>
          <w:szCs w:val="28"/>
        </w:rPr>
        <w:t xml:space="preserve"> V, </w:t>
      </w:r>
      <w:proofErr w:type="spellStart"/>
      <w:r w:rsidRPr="00612421">
        <w:rPr>
          <w:rFonts w:ascii="Times New Roman" w:hAnsi="Times New Roman" w:cs="Times New Roman"/>
          <w:sz w:val="28"/>
          <w:szCs w:val="28"/>
        </w:rPr>
        <w:t>Niccoli</w:t>
      </w:r>
      <w:proofErr w:type="spellEnd"/>
      <w:r w:rsidRPr="00612421">
        <w:rPr>
          <w:rFonts w:ascii="Times New Roman" w:hAnsi="Times New Roman" w:cs="Times New Roman"/>
          <w:sz w:val="28"/>
          <w:szCs w:val="28"/>
        </w:rPr>
        <w:t xml:space="preserve"> M. </w:t>
      </w:r>
      <w:proofErr w:type="gramStart"/>
      <w:r w:rsidRPr="00612421">
        <w:rPr>
          <w:rFonts w:ascii="Times New Roman" w:hAnsi="Times New Roman" w:cs="Times New Roman"/>
          <w:sz w:val="28"/>
          <w:szCs w:val="28"/>
        </w:rPr>
        <w:t xml:space="preserve">New </w:t>
      </w:r>
      <w:proofErr w:type="spellStart"/>
      <w:r w:rsidRPr="00612421">
        <w:rPr>
          <w:rFonts w:ascii="Times New Roman" w:hAnsi="Times New Roman" w:cs="Times New Roman"/>
          <w:sz w:val="28"/>
          <w:szCs w:val="28"/>
        </w:rPr>
        <w:t>physico</w:t>
      </w:r>
      <w:proofErr w:type="spellEnd"/>
      <w:r w:rsidRPr="00612421">
        <w:rPr>
          <w:rFonts w:ascii="Times New Roman" w:hAnsi="Times New Roman" w:cs="Times New Roman"/>
          <w:sz w:val="28"/>
          <w:szCs w:val="28"/>
        </w:rPr>
        <w:t>-chemical properties of extremely diluted aqueous solutions.</w:t>
      </w:r>
      <w:proofErr w:type="gramEnd"/>
      <w:r w:rsidRPr="00612421">
        <w:rPr>
          <w:rFonts w:ascii="Times New Roman" w:hAnsi="Times New Roman" w:cs="Times New Roman"/>
          <w:sz w:val="28"/>
          <w:szCs w:val="28"/>
        </w:rPr>
        <w:t xml:space="preserve"> </w:t>
      </w:r>
      <w:proofErr w:type="gramStart"/>
      <w:r w:rsidRPr="00612421">
        <w:rPr>
          <w:rFonts w:ascii="Times New Roman" w:hAnsi="Times New Roman" w:cs="Times New Roman"/>
          <w:sz w:val="28"/>
          <w:szCs w:val="28"/>
        </w:rPr>
        <w:t xml:space="preserve">J </w:t>
      </w:r>
      <w:proofErr w:type="spellStart"/>
      <w:r w:rsidRPr="00612421">
        <w:rPr>
          <w:rFonts w:ascii="Times New Roman" w:hAnsi="Times New Roman" w:cs="Times New Roman"/>
          <w:sz w:val="28"/>
          <w:szCs w:val="28"/>
        </w:rPr>
        <w:t>Therm</w:t>
      </w:r>
      <w:proofErr w:type="spellEnd"/>
      <w:r w:rsidRPr="00612421">
        <w:rPr>
          <w:rFonts w:ascii="Times New Roman" w:hAnsi="Times New Roman" w:cs="Times New Roman"/>
          <w:sz w:val="28"/>
          <w:szCs w:val="28"/>
        </w:rPr>
        <w:t xml:space="preserve"> Anal </w:t>
      </w:r>
      <w:proofErr w:type="spellStart"/>
      <w:r w:rsidRPr="00612421">
        <w:rPr>
          <w:rFonts w:ascii="Times New Roman" w:hAnsi="Times New Roman" w:cs="Times New Roman"/>
          <w:sz w:val="28"/>
          <w:szCs w:val="28"/>
        </w:rPr>
        <w:t>Calorim</w:t>
      </w:r>
      <w:proofErr w:type="spellEnd"/>
      <w:r w:rsidRPr="00612421">
        <w:rPr>
          <w:rFonts w:ascii="Times New Roman" w:hAnsi="Times New Roman" w:cs="Times New Roman"/>
          <w:sz w:val="28"/>
          <w:szCs w:val="28"/>
        </w:rPr>
        <w:t>.</w:t>
      </w:r>
      <w:proofErr w:type="gramEnd"/>
      <w:r w:rsidRPr="00612421">
        <w:rPr>
          <w:rFonts w:ascii="Times New Roman" w:hAnsi="Times New Roman" w:cs="Times New Roman"/>
          <w:sz w:val="28"/>
          <w:szCs w:val="28"/>
        </w:rPr>
        <w:t xml:space="preserve"> 2004</w:t>
      </w:r>
      <w:proofErr w:type="gramStart"/>
      <w:r w:rsidRPr="00612421">
        <w:rPr>
          <w:rFonts w:ascii="Times New Roman" w:hAnsi="Times New Roman" w:cs="Times New Roman"/>
          <w:sz w:val="28"/>
          <w:szCs w:val="28"/>
        </w:rPr>
        <w:t>;75</w:t>
      </w:r>
      <w:proofErr w:type="gramEnd"/>
      <w:r w:rsidRPr="00612421">
        <w:rPr>
          <w:rFonts w:ascii="Times New Roman" w:hAnsi="Times New Roman" w:cs="Times New Roman"/>
          <w:sz w:val="28"/>
          <w:szCs w:val="28"/>
        </w:rPr>
        <w:t>(3):815–836.</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33. </w:t>
      </w:r>
      <w:proofErr w:type="spellStart"/>
      <w:r w:rsidRPr="00612421">
        <w:rPr>
          <w:rFonts w:ascii="Times New Roman" w:hAnsi="Times New Roman" w:cs="Times New Roman"/>
          <w:sz w:val="28"/>
          <w:szCs w:val="28"/>
        </w:rPr>
        <w:t>Demangeat</w:t>
      </w:r>
      <w:proofErr w:type="spellEnd"/>
      <w:r w:rsidRPr="00612421">
        <w:rPr>
          <w:rFonts w:ascii="Times New Roman" w:hAnsi="Times New Roman" w:cs="Times New Roman"/>
          <w:sz w:val="28"/>
          <w:szCs w:val="28"/>
        </w:rPr>
        <w:t xml:space="preserve"> JL. </w:t>
      </w:r>
      <w:proofErr w:type="gramStart"/>
      <w:r w:rsidRPr="00612421">
        <w:rPr>
          <w:rFonts w:ascii="Times New Roman" w:hAnsi="Times New Roman" w:cs="Times New Roman"/>
          <w:sz w:val="28"/>
          <w:szCs w:val="28"/>
        </w:rPr>
        <w:t xml:space="preserve">NMR relaxation evidence for solute-induced </w:t>
      </w:r>
      <w:proofErr w:type="spellStart"/>
      <w:r w:rsidRPr="00612421">
        <w:rPr>
          <w:rFonts w:ascii="Times New Roman" w:hAnsi="Times New Roman" w:cs="Times New Roman"/>
          <w:sz w:val="28"/>
          <w:szCs w:val="28"/>
        </w:rPr>
        <w:t>nanosized</w:t>
      </w:r>
      <w:proofErr w:type="spellEnd"/>
      <w:r w:rsidRPr="00612421">
        <w:rPr>
          <w:rFonts w:ascii="Times New Roman" w:hAnsi="Times New Roman" w:cs="Times New Roman"/>
          <w:sz w:val="28"/>
          <w:szCs w:val="28"/>
        </w:rPr>
        <w:t xml:space="preserve"> superstructures in </w:t>
      </w:r>
      <w:proofErr w:type="spellStart"/>
      <w:r w:rsidRPr="00612421">
        <w:rPr>
          <w:rFonts w:ascii="Times New Roman" w:hAnsi="Times New Roman" w:cs="Times New Roman"/>
          <w:sz w:val="28"/>
          <w:szCs w:val="28"/>
        </w:rPr>
        <w:t>ultramolecular</w:t>
      </w:r>
      <w:proofErr w:type="spellEnd"/>
      <w:r w:rsidRPr="00612421">
        <w:rPr>
          <w:rFonts w:ascii="Times New Roman" w:hAnsi="Times New Roman" w:cs="Times New Roman"/>
          <w:sz w:val="28"/>
          <w:szCs w:val="28"/>
        </w:rPr>
        <w:t xml:space="preserve"> aqueous dilutions of silica–lactose.</w:t>
      </w:r>
      <w:proofErr w:type="gramEnd"/>
      <w:r w:rsidRPr="00612421">
        <w:rPr>
          <w:rFonts w:ascii="Times New Roman" w:hAnsi="Times New Roman" w:cs="Times New Roman"/>
          <w:sz w:val="28"/>
          <w:szCs w:val="28"/>
        </w:rPr>
        <w:t xml:space="preserve"> J Mol Liq. 2010</w:t>
      </w:r>
      <w:proofErr w:type="gramStart"/>
      <w:r w:rsidRPr="00612421">
        <w:rPr>
          <w:rFonts w:ascii="Times New Roman" w:hAnsi="Times New Roman" w:cs="Times New Roman"/>
          <w:sz w:val="28"/>
          <w:szCs w:val="28"/>
        </w:rPr>
        <w:t>;155</w:t>
      </w:r>
      <w:proofErr w:type="gramEnd"/>
      <w:r w:rsidRPr="00612421">
        <w:rPr>
          <w:rFonts w:ascii="Times New Roman" w:hAnsi="Times New Roman" w:cs="Times New Roman"/>
          <w:sz w:val="28"/>
          <w:szCs w:val="28"/>
        </w:rPr>
        <w:t>(1):71–79.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34. Hyland ME. Does a form of ‘quantum entanglement’ between macro systems explain homeopathy?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2003</w:t>
      </w:r>
      <w:proofErr w:type="gramStart"/>
      <w:r w:rsidRPr="00612421">
        <w:rPr>
          <w:rFonts w:ascii="Times New Roman" w:hAnsi="Times New Roman" w:cs="Times New Roman"/>
          <w:sz w:val="28"/>
          <w:szCs w:val="28"/>
        </w:rPr>
        <w:t>;92</w:t>
      </w:r>
      <w:proofErr w:type="gramEnd"/>
      <w:r w:rsidRPr="00612421">
        <w:rPr>
          <w:rFonts w:ascii="Times New Roman" w:hAnsi="Times New Roman" w:cs="Times New Roman"/>
          <w:sz w:val="28"/>
          <w:szCs w:val="28"/>
        </w:rPr>
        <w:t>(3):145–151.</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35. Popp FA, </w:t>
      </w:r>
      <w:proofErr w:type="spellStart"/>
      <w:r w:rsidRPr="00612421">
        <w:rPr>
          <w:rFonts w:ascii="Times New Roman" w:hAnsi="Times New Roman" w:cs="Times New Roman"/>
          <w:sz w:val="28"/>
          <w:szCs w:val="28"/>
        </w:rPr>
        <w:t>Beloussov</w:t>
      </w:r>
      <w:proofErr w:type="spellEnd"/>
      <w:r w:rsidRPr="00612421">
        <w:rPr>
          <w:rFonts w:ascii="Times New Roman" w:hAnsi="Times New Roman" w:cs="Times New Roman"/>
          <w:sz w:val="28"/>
          <w:szCs w:val="28"/>
        </w:rPr>
        <w:t xml:space="preserve"> LV, eds. Integrative Biophysics: </w:t>
      </w:r>
      <w:proofErr w:type="spellStart"/>
      <w:r w:rsidRPr="00612421">
        <w:rPr>
          <w:rFonts w:ascii="Times New Roman" w:hAnsi="Times New Roman" w:cs="Times New Roman"/>
          <w:sz w:val="28"/>
          <w:szCs w:val="28"/>
        </w:rPr>
        <w:t>Biophotonics</w:t>
      </w:r>
      <w:proofErr w:type="spellEnd"/>
      <w:r w:rsidRPr="00612421">
        <w:rPr>
          <w:rFonts w:ascii="Times New Roman" w:hAnsi="Times New Roman" w:cs="Times New Roman"/>
          <w:sz w:val="28"/>
          <w:szCs w:val="28"/>
        </w:rPr>
        <w:t>. Dordrecht: Springer; 2003.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36. Bell IR, </w:t>
      </w:r>
      <w:proofErr w:type="spellStart"/>
      <w:r w:rsidRPr="00612421">
        <w:rPr>
          <w:rFonts w:ascii="Times New Roman" w:hAnsi="Times New Roman" w:cs="Times New Roman"/>
          <w:sz w:val="28"/>
          <w:szCs w:val="28"/>
        </w:rPr>
        <w:t>Koithan</w:t>
      </w:r>
      <w:proofErr w:type="spellEnd"/>
      <w:r w:rsidRPr="00612421">
        <w:rPr>
          <w:rFonts w:ascii="Times New Roman" w:hAnsi="Times New Roman" w:cs="Times New Roman"/>
          <w:sz w:val="28"/>
          <w:szCs w:val="28"/>
        </w:rPr>
        <w:t xml:space="preserve"> M. A model for homeopathic remedy effects: Low-dose </w:t>
      </w:r>
      <w:proofErr w:type="spellStart"/>
      <w:r w:rsidRPr="00612421">
        <w:rPr>
          <w:rFonts w:ascii="Times New Roman" w:hAnsi="Times New Roman" w:cs="Times New Roman"/>
          <w:sz w:val="28"/>
          <w:szCs w:val="28"/>
        </w:rPr>
        <w:t>nanoparticles</w:t>
      </w:r>
      <w:proofErr w:type="spellEnd"/>
      <w:r w:rsidRPr="00612421">
        <w:rPr>
          <w:rFonts w:ascii="Times New Roman" w:hAnsi="Times New Roman" w:cs="Times New Roman"/>
          <w:sz w:val="28"/>
          <w:szCs w:val="28"/>
        </w:rPr>
        <w:t xml:space="preserve">, nanostructures, and complex systems. BMC Complement </w:t>
      </w:r>
      <w:proofErr w:type="spellStart"/>
      <w:r w:rsidRPr="00612421">
        <w:rPr>
          <w:rFonts w:ascii="Times New Roman" w:hAnsi="Times New Roman" w:cs="Times New Roman"/>
          <w:sz w:val="28"/>
          <w:szCs w:val="28"/>
        </w:rPr>
        <w:t>Altern</w:t>
      </w:r>
      <w:proofErr w:type="spellEnd"/>
      <w:r w:rsidRPr="00612421">
        <w:rPr>
          <w:rFonts w:ascii="Times New Roman" w:hAnsi="Times New Roman" w:cs="Times New Roman"/>
          <w:sz w:val="28"/>
          <w:szCs w:val="28"/>
        </w:rPr>
        <w:t xml:space="preserve"> Med. 2012</w:t>
      </w:r>
      <w:r w:rsidR="00AD1831" w:rsidRPr="00612421">
        <w:rPr>
          <w:rFonts w:ascii="Times New Roman" w:hAnsi="Times New Roman" w:cs="Times New Roman"/>
          <w:sz w:val="28"/>
          <w:szCs w:val="28"/>
        </w:rPr>
        <w:t>; 12:191</w:t>
      </w:r>
      <w:r w:rsidRPr="00612421">
        <w:rPr>
          <w:rFonts w:ascii="Times New Roman" w:hAnsi="Times New Roman" w:cs="Times New Roman"/>
          <w:sz w:val="28"/>
          <w:szCs w:val="28"/>
        </w:rPr>
        <w:t>.</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37. </w:t>
      </w:r>
      <w:proofErr w:type="spellStart"/>
      <w:r w:rsidRPr="00612421">
        <w:rPr>
          <w:rFonts w:ascii="Times New Roman" w:hAnsi="Times New Roman" w:cs="Times New Roman"/>
          <w:sz w:val="28"/>
          <w:szCs w:val="28"/>
        </w:rPr>
        <w:t>Khuda-Bukhsh</w:t>
      </w:r>
      <w:proofErr w:type="spellEnd"/>
      <w:r w:rsidRPr="00612421">
        <w:rPr>
          <w:rFonts w:ascii="Times New Roman" w:hAnsi="Times New Roman" w:cs="Times New Roman"/>
          <w:sz w:val="28"/>
          <w:szCs w:val="28"/>
        </w:rPr>
        <w:t xml:space="preserve"> AR. Laboratory research in homeopathy: Bridging the gap between physical models and physiological responses.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2017</w:t>
      </w:r>
      <w:proofErr w:type="gramStart"/>
      <w:r w:rsidRPr="00612421">
        <w:rPr>
          <w:rFonts w:ascii="Times New Roman" w:hAnsi="Times New Roman" w:cs="Times New Roman"/>
          <w:sz w:val="28"/>
          <w:szCs w:val="28"/>
        </w:rPr>
        <w:t>;106</w:t>
      </w:r>
      <w:proofErr w:type="gramEnd"/>
      <w:r w:rsidRPr="00612421">
        <w:rPr>
          <w:rFonts w:ascii="Times New Roman" w:hAnsi="Times New Roman" w:cs="Times New Roman"/>
          <w:sz w:val="28"/>
          <w:szCs w:val="28"/>
        </w:rPr>
        <w:t>(3):126–134.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38. Calabrese EJ, Bachmann KA, </w:t>
      </w:r>
      <w:r w:rsidR="00AD1831" w:rsidRPr="00612421">
        <w:rPr>
          <w:rFonts w:ascii="Times New Roman" w:hAnsi="Times New Roman" w:cs="Times New Roman"/>
          <w:sz w:val="28"/>
          <w:szCs w:val="28"/>
        </w:rPr>
        <w:t>and Bailer</w:t>
      </w:r>
      <w:r w:rsidRPr="00612421">
        <w:rPr>
          <w:rFonts w:ascii="Times New Roman" w:hAnsi="Times New Roman" w:cs="Times New Roman"/>
          <w:sz w:val="28"/>
          <w:szCs w:val="28"/>
        </w:rPr>
        <w:t xml:space="preserve"> AJ, et al. Biological stress response terminology: Integrating the concepts of adaptive response and preconditioning stress within a </w:t>
      </w:r>
      <w:proofErr w:type="spellStart"/>
      <w:r w:rsidRPr="00612421">
        <w:rPr>
          <w:rFonts w:ascii="Times New Roman" w:hAnsi="Times New Roman" w:cs="Times New Roman"/>
          <w:sz w:val="28"/>
          <w:szCs w:val="28"/>
        </w:rPr>
        <w:t>hormetic</w:t>
      </w:r>
      <w:proofErr w:type="spellEnd"/>
      <w:r w:rsidRPr="00612421">
        <w:rPr>
          <w:rFonts w:ascii="Times New Roman" w:hAnsi="Times New Roman" w:cs="Times New Roman"/>
          <w:sz w:val="28"/>
          <w:szCs w:val="28"/>
        </w:rPr>
        <w:t xml:space="preserve"> dose-response framework. </w:t>
      </w:r>
      <w:proofErr w:type="spellStart"/>
      <w:r w:rsidRPr="00612421">
        <w:rPr>
          <w:rFonts w:ascii="Times New Roman" w:hAnsi="Times New Roman" w:cs="Times New Roman"/>
          <w:sz w:val="28"/>
          <w:szCs w:val="28"/>
        </w:rPr>
        <w:t>Toxicol</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Appl</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Pharmacol</w:t>
      </w:r>
      <w:proofErr w:type="spellEnd"/>
      <w:r w:rsidRPr="00612421">
        <w:rPr>
          <w:rFonts w:ascii="Times New Roman" w:hAnsi="Times New Roman" w:cs="Times New Roman"/>
          <w:sz w:val="28"/>
          <w:szCs w:val="28"/>
        </w:rPr>
        <w:t>. 2007</w:t>
      </w:r>
      <w:proofErr w:type="gramStart"/>
      <w:r w:rsidRPr="00612421">
        <w:rPr>
          <w:rFonts w:ascii="Times New Roman" w:hAnsi="Times New Roman" w:cs="Times New Roman"/>
          <w:sz w:val="28"/>
          <w:szCs w:val="28"/>
        </w:rPr>
        <w:t>;222</w:t>
      </w:r>
      <w:proofErr w:type="gramEnd"/>
      <w:r w:rsidRPr="00612421">
        <w:rPr>
          <w:rFonts w:ascii="Times New Roman" w:hAnsi="Times New Roman" w:cs="Times New Roman"/>
          <w:sz w:val="28"/>
          <w:szCs w:val="28"/>
        </w:rPr>
        <w:t>(1):122–128.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39. Mattson MP. </w:t>
      </w:r>
      <w:proofErr w:type="spellStart"/>
      <w:r w:rsidRPr="00612421">
        <w:rPr>
          <w:rFonts w:ascii="Times New Roman" w:hAnsi="Times New Roman" w:cs="Times New Roman"/>
          <w:sz w:val="28"/>
          <w:szCs w:val="28"/>
        </w:rPr>
        <w:t>Hormesis</w:t>
      </w:r>
      <w:proofErr w:type="spellEnd"/>
      <w:r w:rsidRPr="00612421">
        <w:rPr>
          <w:rFonts w:ascii="Times New Roman" w:hAnsi="Times New Roman" w:cs="Times New Roman"/>
          <w:sz w:val="28"/>
          <w:szCs w:val="28"/>
        </w:rPr>
        <w:t xml:space="preserve"> and disease resistance: Activation of cellular stress response pathways. Hum Exp </w:t>
      </w:r>
      <w:proofErr w:type="spellStart"/>
      <w:r w:rsidRPr="00612421">
        <w:rPr>
          <w:rFonts w:ascii="Times New Roman" w:hAnsi="Times New Roman" w:cs="Times New Roman"/>
          <w:sz w:val="28"/>
          <w:szCs w:val="28"/>
        </w:rPr>
        <w:t>Toxicol</w:t>
      </w:r>
      <w:proofErr w:type="spellEnd"/>
      <w:r w:rsidRPr="00612421">
        <w:rPr>
          <w:rFonts w:ascii="Times New Roman" w:hAnsi="Times New Roman" w:cs="Times New Roman"/>
          <w:sz w:val="28"/>
          <w:szCs w:val="28"/>
        </w:rPr>
        <w:t>. 2008</w:t>
      </w:r>
      <w:proofErr w:type="gramStart"/>
      <w:r w:rsidRPr="00612421">
        <w:rPr>
          <w:rFonts w:ascii="Times New Roman" w:hAnsi="Times New Roman" w:cs="Times New Roman"/>
          <w:sz w:val="28"/>
          <w:szCs w:val="28"/>
        </w:rPr>
        <w:t>;27</w:t>
      </w:r>
      <w:proofErr w:type="gramEnd"/>
      <w:r w:rsidRPr="00612421">
        <w:rPr>
          <w:rFonts w:ascii="Times New Roman" w:hAnsi="Times New Roman" w:cs="Times New Roman"/>
          <w:sz w:val="28"/>
          <w:szCs w:val="28"/>
        </w:rPr>
        <w:t>(2):155–162.</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40. Goldberger AL. Nonlinear dynamics for clinicians: Chaos theory, fractals, and complexity at the bedside. </w:t>
      </w:r>
      <w:proofErr w:type="gramStart"/>
      <w:r w:rsidRPr="00612421">
        <w:rPr>
          <w:rFonts w:ascii="Times New Roman" w:hAnsi="Times New Roman" w:cs="Times New Roman"/>
          <w:sz w:val="28"/>
          <w:szCs w:val="28"/>
        </w:rPr>
        <w:t>Lancet.</w:t>
      </w:r>
      <w:proofErr w:type="gramEnd"/>
      <w:r w:rsidRPr="00612421">
        <w:rPr>
          <w:rFonts w:ascii="Times New Roman" w:hAnsi="Times New Roman" w:cs="Times New Roman"/>
          <w:sz w:val="28"/>
          <w:szCs w:val="28"/>
        </w:rPr>
        <w:t xml:space="preserve"> 1996</w:t>
      </w:r>
      <w:proofErr w:type="gramStart"/>
      <w:r w:rsidRPr="00612421">
        <w:rPr>
          <w:rFonts w:ascii="Times New Roman" w:hAnsi="Times New Roman" w:cs="Times New Roman"/>
          <w:sz w:val="28"/>
          <w:szCs w:val="28"/>
        </w:rPr>
        <w:t>;347</w:t>
      </w:r>
      <w:proofErr w:type="gramEnd"/>
      <w:r w:rsidRPr="00612421">
        <w:rPr>
          <w:rFonts w:ascii="Times New Roman" w:hAnsi="Times New Roman" w:cs="Times New Roman"/>
          <w:sz w:val="28"/>
          <w:szCs w:val="28"/>
        </w:rPr>
        <w:t>(9011):1312–1314.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41. </w:t>
      </w:r>
      <w:proofErr w:type="spellStart"/>
      <w:r w:rsidRPr="00612421">
        <w:rPr>
          <w:rFonts w:ascii="Times New Roman" w:hAnsi="Times New Roman" w:cs="Times New Roman"/>
          <w:sz w:val="28"/>
          <w:szCs w:val="28"/>
        </w:rPr>
        <w:t>Aickelin</w:t>
      </w:r>
      <w:proofErr w:type="spellEnd"/>
      <w:r w:rsidRPr="00612421">
        <w:rPr>
          <w:rFonts w:ascii="Times New Roman" w:hAnsi="Times New Roman" w:cs="Times New Roman"/>
          <w:sz w:val="28"/>
          <w:szCs w:val="28"/>
        </w:rPr>
        <w:t xml:space="preserve"> U, Greaves M, </w:t>
      </w:r>
      <w:proofErr w:type="spellStart"/>
      <w:r w:rsidRPr="00612421">
        <w:rPr>
          <w:rFonts w:ascii="Times New Roman" w:hAnsi="Times New Roman" w:cs="Times New Roman"/>
          <w:sz w:val="28"/>
          <w:szCs w:val="28"/>
        </w:rPr>
        <w:t>Durrant</w:t>
      </w:r>
      <w:proofErr w:type="spellEnd"/>
      <w:r w:rsidRPr="00612421">
        <w:rPr>
          <w:rFonts w:ascii="Times New Roman" w:hAnsi="Times New Roman" w:cs="Times New Roman"/>
          <w:sz w:val="28"/>
          <w:szCs w:val="28"/>
        </w:rPr>
        <w:t xml:space="preserve"> LG. </w:t>
      </w:r>
      <w:proofErr w:type="spellStart"/>
      <w:r w:rsidRPr="00612421">
        <w:rPr>
          <w:rFonts w:ascii="Times New Roman" w:hAnsi="Times New Roman" w:cs="Times New Roman"/>
          <w:sz w:val="28"/>
          <w:szCs w:val="28"/>
        </w:rPr>
        <w:t>Modelling</w:t>
      </w:r>
      <w:proofErr w:type="spellEnd"/>
      <w:r w:rsidRPr="00612421">
        <w:rPr>
          <w:rFonts w:ascii="Times New Roman" w:hAnsi="Times New Roman" w:cs="Times New Roman"/>
          <w:sz w:val="28"/>
          <w:szCs w:val="28"/>
        </w:rPr>
        <w:t xml:space="preserve"> immune responses: From single cells to complex networks. </w:t>
      </w:r>
      <w:proofErr w:type="spellStart"/>
      <w:r w:rsidRPr="00612421">
        <w:rPr>
          <w:rFonts w:ascii="Times New Roman" w:hAnsi="Times New Roman" w:cs="Times New Roman"/>
          <w:sz w:val="28"/>
          <w:szCs w:val="28"/>
        </w:rPr>
        <w:t>Clin</w:t>
      </w:r>
      <w:proofErr w:type="spellEnd"/>
      <w:r w:rsidRPr="00612421">
        <w:rPr>
          <w:rFonts w:ascii="Times New Roman" w:hAnsi="Times New Roman" w:cs="Times New Roman"/>
          <w:sz w:val="28"/>
          <w:szCs w:val="28"/>
        </w:rPr>
        <w:t xml:space="preserve"> Exp </w:t>
      </w:r>
      <w:proofErr w:type="spellStart"/>
      <w:r w:rsidRPr="00612421">
        <w:rPr>
          <w:rFonts w:ascii="Times New Roman" w:hAnsi="Times New Roman" w:cs="Times New Roman"/>
          <w:sz w:val="28"/>
          <w:szCs w:val="28"/>
        </w:rPr>
        <w:t>Immunol</w:t>
      </w:r>
      <w:proofErr w:type="spellEnd"/>
      <w:r w:rsidRPr="00612421">
        <w:rPr>
          <w:rFonts w:ascii="Times New Roman" w:hAnsi="Times New Roman" w:cs="Times New Roman"/>
          <w:sz w:val="28"/>
          <w:szCs w:val="28"/>
        </w:rPr>
        <w:t>. 2010</w:t>
      </w:r>
      <w:proofErr w:type="gramStart"/>
      <w:r w:rsidRPr="00612421">
        <w:rPr>
          <w:rFonts w:ascii="Times New Roman" w:hAnsi="Times New Roman" w:cs="Times New Roman"/>
          <w:sz w:val="28"/>
          <w:szCs w:val="28"/>
        </w:rPr>
        <w:t>;162</w:t>
      </w:r>
      <w:proofErr w:type="gramEnd"/>
      <w:r w:rsidRPr="00612421">
        <w:rPr>
          <w:rFonts w:ascii="Times New Roman" w:hAnsi="Times New Roman" w:cs="Times New Roman"/>
          <w:sz w:val="28"/>
          <w:szCs w:val="28"/>
        </w:rPr>
        <w:t>(1):1–9.</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42. </w:t>
      </w:r>
      <w:proofErr w:type="spellStart"/>
      <w:r w:rsidRPr="00612421">
        <w:rPr>
          <w:rFonts w:ascii="Times New Roman" w:hAnsi="Times New Roman" w:cs="Times New Roman"/>
          <w:sz w:val="28"/>
          <w:szCs w:val="28"/>
        </w:rPr>
        <w:t>Marzotto</w:t>
      </w:r>
      <w:proofErr w:type="spellEnd"/>
      <w:r w:rsidRPr="00612421">
        <w:rPr>
          <w:rFonts w:ascii="Times New Roman" w:hAnsi="Times New Roman" w:cs="Times New Roman"/>
          <w:sz w:val="28"/>
          <w:szCs w:val="28"/>
        </w:rPr>
        <w:t xml:space="preserve"> M, </w:t>
      </w:r>
      <w:proofErr w:type="spellStart"/>
      <w:r w:rsidRPr="00612421">
        <w:rPr>
          <w:rFonts w:ascii="Times New Roman" w:hAnsi="Times New Roman" w:cs="Times New Roman"/>
          <w:sz w:val="28"/>
          <w:szCs w:val="28"/>
        </w:rPr>
        <w:t>Olioso</w:t>
      </w:r>
      <w:proofErr w:type="spellEnd"/>
      <w:r w:rsidRPr="00612421">
        <w:rPr>
          <w:rFonts w:ascii="Times New Roman" w:hAnsi="Times New Roman" w:cs="Times New Roman"/>
          <w:sz w:val="28"/>
          <w:szCs w:val="28"/>
        </w:rPr>
        <w:t xml:space="preserve"> D, </w:t>
      </w:r>
      <w:proofErr w:type="spellStart"/>
      <w:r w:rsidRPr="00612421">
        <w:rPr>
          <w:rFonts w:ascii="Times New Roman" w:hAnsi="Times New Roman" w:cs="Times New Roman"/>
          <w:sz w:val="28"/>
          <w:szCs w:val="28"/>
        </w:rPr>
        <w:t>Brizzi</w:t>
      </w:r>
      <w:proofErr w:type="spellEnd"/>
      <w:r w:rsidRPr="00612421">
        <w:rPr>
          <w:rFonts w:ascii="Times New Roman" w:hAnsi="Times New Roman" w:cs="Times New Roman"/>
          <w:sz w:val="28"/>
          <w:szCs w:val="28"/>
        </w:rPr>
        <w:t xml:space="preserve"> M, et al. Gene expression profiles of human </w:t>
      </w:r>
      <w:proofErr w:type="spellStart"/>
      <w:r w:rsidRPr="00612421">
        <w:rPr>
          <w:rFonts w:ascii="Times New Roman" w:hAnsi="Times New Roman" w:cs="Times New Roman"/>
          <w:sz w:val="28"/>
          <w:szCs w:val="28"/>
        </w:rPr>
        <w:t>neurocytes</w:t>
      </w:r>
      <w:proofErr w:type="spellEnd"/>
      <w:r w:rsidRPr="00612421">
        <w:rPr>
          <w:rFonts w:ascii="Times New Roman" w:hAnsi="Times New Roman" w:cs="Times New Roman"/>
          <w:sz w:val="28"/>
          <w:szCs w:val="28"/>
        </w:rPr>
        <w:t xml:space="preserve"> exposed to homeopathic remedies. Front </w:t>
      </w:r>
      <w:proofErr w:type="spellStart"/>
      <w:r w:rsidRPr="00612421">
        <w:rPr>
          <w:rFonts w:ascii="Times New Roman" w:hAnsi="Times New Roman" w:cs="Times New Roman"/>
          <w:sz w:val="28"/>
          <w:szCs w:val="28"/>
        </w:rPr>
        <w:t>Pharmacol</w:t>
      </w:r>
      <w:proofErr w:type="spellEnd"/>
      <w:r w:rsidRPr="00612421">
        <w:rPr>
          <w:rFonts w:ascii="Times New Roman" w:hAnsi="Times New Roman" w:cs="Times New Roman"/>
          <w:sz w:val="28"/>
          <w:szCs w:val="28"/>
        </w:rPr>
        <w:t xml:space="preserve">. </w:t>
      </w:r>
      <w:proofErr w:type="gramStart"/>
      <w:r w:rsidRPr="00612421">
        <w:rPr>
          <w:rFonts w:ascii="Times New Roman" w:hAnsi="Times New Roman" w:cs="Times New Roman"/>
          <w:sz w:val="28"/>
          <w:szCs w:val="28"/>
        </w:rPr>
        <w:t>2018</w:t>
      </w:r>
      <w:r w:rsidR="00AD1831" w:rsidRPr="00612421">
        <w:rPr>
          <w:rFonts w:ascii="Times New Roman" w:hAnsi="Times New Roman" w:cs="Times New Roman"/>
          <w:sz w:val="28"/>
          <w:szCs w:val="28"/>
        </w:rPr>
        <w:t>; 9:125</w:t>
      </w:r>
      <w:r w:rsidRPr="00612421">
        <w:rPr>
          <w:rFonts w:ascii="Times New Roman" w:hAnsi="Times New Roman" w:cs="Times New Roman"/>
          <w:sz w:val="28"/>
          <w:szCs w:val="28"/>
        </w:rPr>
        <w:t>.</w:t>
      </w:r>
      <w:proofErr w:type="gramEnd"/>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43. Popp FA, </w:t>
      </w:r>
      <w:proofErr w:type="spellStart"/>
      <w:r w:rsidRPr="00612421">
        <w:rPr>
          <w:rFonts w:ascii="Times New Roman" w:hAnsi="Times New Roman" w:cs="Times New Roman"/>
          <w:sz w:val="28"/>
          <w:szCs w:val="28"/>
        </w:rPr>
        <w:t>Gurwitsch</w:t>
      </w:r>
      <w:proofErr w:type="spellEnd"/>
      <w:r w:rsidRPr="00612421">
        <w:rPr>
          <w:rFonts w:ascii="Times New Roman" w:hAnsi="Times New Roman" w:cs="Times New Roman"/>
          <w:sz w:val="28"/>
          <w:szCs w:val="28"/>
        </w:rPr>
        <w:t xml:space="preserve"> AG, </w:t>
      </w:r>
      <w:proofErr w:type="spellStart"/>
      <w:r w:rsidRPr="00612421">
        <w:rPr>
          <w:rFonts w:ascii="Times New Roman" w:hAnsi="Times New Roman" w:cs="Times New Roman"/>
          <w:sz w:val="28"/>
          <w:szCs w:val="28"/>
        </w:rPr>
        <w:t>Inaba</w:t>
      </w:r>
      <w:proofErr w:type="spellEnd"/>
      <w:r w:rsidRPr="00612421">
        <w:rPr>
          <w:rFonts w:ascii="Times New Roman" w:hAnsi="Times New Roman" w:cs="Times New Roman"/>
          <w:sz w:val="28"/>
          <w:szCs w:val="28"/>
        </w:rPr>
        <w:t xml:space="preserve"> H, et al. </w:t>
      </w:r>
      <w:proofErr w:type="spellStart"/>
      <w:r w:rsidRPr="00612421">
        <w:rPr>
          <w:rFonts w:ascii="Times New Roman" w:hAnsi="Times New Roman" w:cs="Times New Roman"/>
          <w:sz w:val="28"/>
          <w:szCs w:val="28"/>
        </w:rPr>
        <w:t>Biophoton</w:t>
      </w:r>
      <w:proofErr w:type="spellEnd"/>
      <w:r w:rsidRPr="00612421">
        <w:rPr>
          <w:rFonts w:ascii="Times New Roman" w:hAnsi="Times New Roman" w:cs="Times New Roman"/>
          <w:sz w:val="28"/>
          <w:szCs w:val="28"/>
        </w:rPr>
        <w:t xml:space="preserve"> emission: New evidence for homeopathic information transfer. Indian J Exp Biol. 2002</w:t>
      </w:r>
      <w:proofErr w:type="gramStart"/>
      <w:r w:rsidRPr="00612421">
        <w:rPr>
          <w:rFonts w:ascii="Times New Roman" w:hAnsi="Times New Roman" w:cs="Times New Roman"/>
          <w:sz w:val="28"/>
          <w:szCs w:val="28"/>
        </w:rPr>
        <w:t>;40</w:t>
      </w:r>
      <w:proofErr w:type="gramEnd"/>
      <w:r w:rsidRPr="00612421">
        <w:rPr>
          <w:rFonts w:ascii="Times New Roman" w:hAnsi="Times New Roman" w:cs="Times New Roman"/>
          <w:sz w:val="28"/>
          <w:szCs w:val="28"/>
        </w:rPr>
        <w:t>(7):902–907.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44. Bell IR, </w:t>
      </w:r>
      <w:proofErr w:type="spellStart"/>
      <w:r w:rsidRPr="00612421">
        <w:rPr>
          <w:rFonts w:ascii="Times New Roman" w:hAnsi="Times New Roman" w:cs="Times New Roman"/>
          <w:sz w:val="28"/>
          <w:szCs w:val="28"/>
        </w:rPr>
        <w:t>Sarter</w:t>
      </w:r>
      <w:proofErr w:type="spellEnd"/>
      <w:r w:rsidRPr="00612421">
        <w:rPr>
          <w:rFonts w:ascii="Times New Roman" w:hAnsi="Times New Roman" w:cs="Times New Roman"/>
          <w:sz w:val="28"/>
          <w:szCs w:val="28"/>
        </w:rPr>
        <w:t xml:space="preserve"> B, </w:t>
      </w:r>
      <w:proofErr w:type="spellStart"/>
      <w:proofErr w:type="gramStart"/>
      <w:r w:rsidRPr="00612421">
        <w:rPr>
          <w:rFonts w:ascii="Times New Roman" w:hAnsi="Times New Roman" w:cs="Times New Roman"/>
          <w:sz w:val="28"/>
          <w:szCs w:val="28"/>
        </w:rPr>
        <w:t>Koithan</w:t>
      </w:r>
      <w:proofErr w:type="spellEnd"/>
      <w:proofErr w:type="gramEnd"/>
      <w:r w:rsidRPr="00612421">
        <w:rPr>
          <w:rFonts w:ascii="Times New Roman" w:hAnsi="Times New Roman" w:cs="Times New Roman"/>
          <w:sz w:val="28"/>
          <w:szCs w:val="28"/>
        </w:rPr>
        <w:t xml:space="preserve"> M, et al. Integrative </w:t>
      </w:r>
      <w:proofErr w:type="spellStart"/>
      <w:r w:rsidRPr="00612421">
        <w:rPr>
          <w:rFonts w:ascii="Times New Roman" w:hAnsi="Times New Roman" w:cs="Times New Roman"/>
          <w:sz w:val="28"/>
          <w:szCs w:val="28"/>
        </w:rPr>
        <w:t>nanomedicine</w:t>
      </w:r>
      <w:proofErr w:type="spellEnd"/>
      <w:r w:rsidRPr="00612421">
        <w:rPr>
          <w:rFonts w:ascii="Times New Roman" w:hAnsi="Times New Roman" w:cs="Times New Roman"/>
          <w:sz w:val="28"/>
          <w:szCs w:val="28"/>
        </w:rPr>
        <w:t xml:space="preserve">: Modulating the stress response network. </w:t>
      </w:r>
      <w:proofErr w:type="gramStart"/>
      <w:r w:rsidRPr="00612421">
        <w:rPr>
          <w:rFonts w:ascii="Times New Roman" w:hAnsi="Times New Roman" w:cs="Times New Roman"/>
          <w:sz w:val="28"/>
          <w:szCs w:val="28"/>
        </w:rPr>
        <w:t>Homeopathy.</w:t>
      </w:r>
      <w:proofErr w:type="gramEnd"/>
      <w:r w:rsidRPr="00612421">
        <w:rPr>
          <w:rFonts w:ascii="Times New Roman" w:hAnsi="Times New Roman" w:cs="Times New Roman"/>
          <w:sz w:val="28"/>
          <w:szCs w:val="28"/>
        </w:rPr>
        <w:t xml:space="preserve"> 2015</w:t>
      </w:r>
      <w:proofErr w:type="gramStart"/>
      <w:r w:rsidRPr="00612421">
        <w:rPr>
          <w:rFonts w:ascii="Times New Roman" w:hAnsi="Times New Roman" w:cs="Times New Roman"/>
          <w:sz w:val="28"/>
          <w:szCs w:val="28"/>
        </w:rPr>
        <w:t>;104</w:t>
      </w:r>
      <w:proofErr w:type="gramEnd"/>
      <w:r w:rsidRPr="00612421">
        <w:rPr>
          <w:rFonts w:ascii="Times New Roman" w:hAnsi="Times New Roman" w:cs="Times New Roman"/>
          <w:sz w:val="28"/>
          <w:szCs w:val="28"/>
        </w:rPr>
        <w:t>(2):123–138.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45. Roy R, </w:t>
      </w:r>
      <w:proofErr w:type="spellStart"/>
      <w:r w:rsidRPr="00612421">
        <w:rPr>
          <w:rFonts w:ascii="Times New Roman" w:hAnsi="Times New Roman" w:cs="Times New Roman"/>
          <w:sz w:val="28"/>
          <w:szCs w:val="28"/>
        </w:rPr>
        <w:t>Rao</w:t>
      </w:r>
      <w:proofErr w:type="spellEnd"/>
      <w:r w:rsidRPr="00612421">
        <w:rPr>
          <w:rFonts w:ascii="Times New Roman" w:hAnsi="Times New Roman" w:cs="Times New Roman"/>
          <w:sz w:val="28"/>
          <w:szCs w:val="28"/>
        </w:rPr>
        <w:t xml:space="preserve"> ML, Bell IR. Integrative research in homeopathy: The role of systems biology and </w:t>
      </w:r>
      <w:proofErr w:type="spellStart"/>
      <w:r w:rsidRPr="00612421">
        <w:rPr>
          <w:rFonts w:ascii="Times New Roman" w:hAnsi="Times New Roman" w:cs="Times New Roman"/>
          <w:sz w:val="28"/>
          <w:szCs w:val="28"/>
        </w:rPr>
        <w:t>nanoscience</w:t>
      </w:r>
      <w:proofErr w:type="spellEnd"/>
      <w:r w:rsidRPr="00612421">
        <w:rPr>
          <w:rFonts w:ascii="Times New Roman" w:hAnsi="Times New Roman" w:cs="Times New Roman"/>
          <w:sz w:val="28"/>
          <w:szCs w:val="28"/>
        </w:rPr>
        <w:t xml:space="preserve">. J </w:t>
      </w:r>
      <w:proofErr w:type="spellStart"/>
      <w:r w:rsidRPr="00612421">
        <w:rPr>
          <w:rFonts w:ascii="Times New Roman" w:hAnsi="Times New Roman" w:cs="Times New Roman"/>
          <w:sz w:val="28"/>
          <w:szCs w:val="28"/>
        </w:rPr>
        <w:t>Altern</w:t>
      </w:r>
      <w:proofErr w:type="spellEnd"/>
      <w:r w:rsidRPr="00612421">
        <w:rPr>
          <w:rFonts w:ascii="Times New Roman" w:hAnsi="Times New Roman" w:cs="Times New Roman"/>
          <w:sz w:val="28"/>
          <w:szCs w:val="28"/>
        </w:rPr>
        <w:t xml:space="preserve"> Complement Med. 2010</w:t>
      </w:r>
      <w:proofErr w:type="gramStart"/>
      <w:r w:rsidRPr="00612421">
        <w:rPr>
          <w:rFonts w:ascii="Times New Roman" w:hAnsi="Times New Roman" w:cs="Times New Roman"/>
          <w:sz w:val="28"/>
          <w:szCs w:val="28"/>
        </w:rPr>
        <w:t>;16</w:t>
      </w:r>
      <w:proofErr w:type="gramEnd"/>
      <w:r w:rsidRPr="00612421">
        <w:rPr>
          <w:rFonts w:ascii="Times New Roman" w:hAnsi="Times New Roman" w:cs="Times New Roman"/>
          <w:sz w:val="28"/>
          <w:szCs w:val="28"/>
        </w:rPr>
        <w:t>(10):1091–1097.</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46. Bell IR, </w:t>
      </w:r>
      <w:proofErr w:type="spellStart"/>
      <w:r w:rsidRPr="00612421">
        <w:rPr>
          <w:rFonts w:ascii="Times New Roman" w:hAnsi="Times New Roman" w:cs="Times New Roman"/>
          <w:sz w:val="28"/>
          <w:szCs w:val="28"/>
        </w:rPr>
        <w:t>Koithan</w:t>
      </w:r>
      <w:proofErr w:type="spellEnd"/>
      <w:r w:rsidRPr="00612421">
        <w:rPr>
          <w:rFonts w:ascii="Times New Roman" w:hAnsi="Times New Roman" w:cs="Times New Roman"/>
          <w:sz w:val="28"/>
          <w:szCs w:val="28"/>
        </w:rPr>
        <w:t xml:space="preserve"> M, Brooks AJ. Systems biology and homeopathy: An integrative approach to understanding mechanisms. Front </w:t>
      </w:r>
      <w:proofErr w:type="spellStart"/>
      <w:r w:rsidRPr="00612421">
        <w:rPr>
          <w:rFonts w:ascii="Times New Roman" w:hAnsi="Times New Roman" w:cs="Times New Roman"/>
          <w:sz w:val="28"/>
          <w:szCs w:val="28"/>
        </w:rPr>
        <w:t>Biosci</w:t>
      </w:r>
      <w:proofErr w:type="spellEnd"/>
      <w:r w:rsidRPr="00612421">
        <w:rPr>
          <w:rFonts w:ascii="Times New Roman" w:hAnsi="Times New Roman" w:cs="Times New Roman"/>
          <w:sz w:val="28"/>
          <w:szCs w:val="28"/>
        </w:rPr>
        <w:t>. 2013</w:t>
      </w:r>
      <w:proofErr w:type="gramStart"/>
      <w:r w:rsidRPr="00612421">
        <w:rPr>
          <w:rFonts w:ascii="Times New Roman" w:hAnsi="Times New Roman" w:cs="Times New Roman"/>
          <w:sz w:val="28"/>
          <w:szCs w:val="28"/>
        </w:rPr>
        <w:t>;5</w:t>
      </w:r>
      <w:proofErr w:type="gramEnd"/>
      <w:r w:rsidRPr="00612421">
        <w:rPr>
          <w:rFonts w:ascii="Times New Roman" w:hAnsi="Times New Roman" w:cs="Times New Roman"/>
          <w:sz w:val="28"/>
          <w:szCs w:val="28"/>
        </w:rPr>
        <w:t>(3):682–698.</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lastRenderedPageBreak/>
        <w:t xml:space="preserve">47. </w:t>
      </w:r>
      <w:proofErr w:type="spellStart"/>
      <w:r w:rsidRPr="00612421">
        <w:rPr>
          <w:rFonts w:ascii="Times New Roman" w:hAnsi="Times New Roman" w:cs="Times New Roman"/>
          <w:sz w:val="28"/>
          <w:szCs w:val="28"/>
        </w:rPr>
        <w:t>Khuda-Bukhsh</w:t>
      </w:r>
      <w:proofErr w:type="spellEnd"/>
      <w:r w:rsidRPr="00612421">
        <w:rPr>
          <w:rFonts w:ascii="Times New Roman" w:hAnsi="Times New Roman" w:cs="Times New Roman"/>
          <w:sz w:val="28"/>
          <w:szCs w:val="28"/>
        </w:rPr>
        <w:t xml:space="preserve"> AR, </w:t>
      </w:r>
      <w:proofErr w:type="spellStart"/>
      <w:r w:rsidRPr="00612421">
        <w:rPr>
          <w:rFonts w:ascii="Times New Roman" w:hAnsi="Times New Roman" w:cs="Times New Roman"/>
          <w:sz w:val="28"/>
          <w:szCs w:val="28"/>
        </w:rPr>
        <w:t>Pathak</w:t>
      </w:r>
      <w:proofErr w:type="spellEnd"/>
      <w:r w:rsidRPr="00612421">
        <w:rPr>
          <w:rFonts w:ascii="Times New Roman" w:hAnsi="Times New Roman" w:cs="Times New Roman"/>
          <w:sz w:val="28"/>
          <w:szCs w:val="28"/>
        </w:rPr>
        <w:t xml:space="preserve"> S. Gene regulatory hypothesis: Extended molecular mechanisms of homeopathic action. Complement </w:t>
      </w:r>
      <w:proofErr w:type="spellStart"/>
      <w:r w:rsidRPr="00612421">
        <w:rPr>
          <w:rFonts w:ascii="Times New Roman" w:hAnsi="Times New Roman" w:cs="Times New Roman"/>
          <w:sz w:val="28"/>
          <w:szCs w:val="28"/>
        </w:rPr>
        <w:t>Ther</w:t>
      </w:r>
      <w:proofErr w:type="spellEnd"/>
      <w:r w:rsidRPr="00612421">
        <w:rPr>
          <w:rFonts w:ascii="Times New Roman" w:hAnsi="Times New Roman" w:cs="Times New Roman"/>
          <w:sz w:val="28"/>
          <w:szCs w:val="28"/>
        </w:rPr>
        <w:t xml:space="preserve"> Med. 2008</w:t>
      </w:r>
      <w:proofErr w:type="gramStart"/>
      <w:r w:rsidRPr="00612421">
        <w:rPr>
          <w:rFonts w:ascii="Times New Roman" w:hAnsi="Times New Roman" w:cs="Times New Roman"/>
          <w:sz w:val="28"/>
          <w:szCs w:val="28"/>
        </w:rPr>
        <w:t>;16</w:t>
      </w:r>
      <w:proofErr w:type="gramEnd"/>
      <w:r w:rsidRPr="00612421">
        <w:rPr>
          <w:rFonts w:ascii="Times New Roman" w:hAnsi="Times New Roman" w:cs="Times New Roman"/>
          <w:sz w:val="28"/>
          <w:szCs w:val="28"/>
        </w:rPr>
        <w:t>(3):206–213.</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48. </w:t>
      </w:r>
      <w:proofErr w:type="spellStart"/>
      <w:r w:rsidRPr="00612421">
        <w:rPr>
          <w:rFonts w:ascii="Times New Roman" w:hAnsi="Times New Roman" w:cs="Times New Roman"/>
          <w:sz w:val="28"/>
          <w:szCs w:val="28"/>
        </w:rPr>
        <w:t>Elia</w:t>
      </w:r>
      <w:proofErr w:type="spellEnd"/>
      <w:r w:rsidRPr="00612421">
        <w:rPr>
          <w:rFonts w:ascii="Times New Roman" w:hAnsi="Times New Roman" w:cs="Times New Roman"/>
          <w:sz w:val="28"/>
          <w:szCs w:val="28"/>
        </w:rPr>
        <w:t xml:space="preserve"> V, Napoli E. Dissipative structures in extremely diluted aqueous solutions: Experimental evidence and thermodynamic implications. Phys </w:t>
      </w:r>
      <w:proofErr w:type="spellStart"/>
      <w:r w:rsidRPr="00612421">
        <w:rPr>
          <w:rFonts w:ascii="Times New Roman" w:hAnsi="Times New Roman" w:cs="Times New Roman"/>
          <w:sz w:val="28"/>
          <w:szCs w:val="28"/>
        </w:rPr>
        <w:t>Chem</w:t>
      </w:r>
      <w:proofErr w:type="spellEnd"/>
      <w:r w:rsidRPr="00612421">
        <w:rPr>
          <w:rFonts w:ascii="Times New Roman" w:hAnsi="Times New Roman" w:cs="Times New Roman"/>
          <w:sz w:val="28"/>
          <w:szCs w:val="28"/>
        </w:rPr>
        <w:t xml:space="preserve"> </w:t>
      </w:r>
      <w:proofErr w:type="spellStart"/>
      <w:r w:rsidRPr="00612421">
        <w:rPr>
          <w:rFonts w:ascii="Times New Roman" w:hAnsi="Times New Roman" w:cs="Times New Roman"/>
          <w:sz w:val="28"/>
          <w:szCs w:val="28"/>
        </w:rPr>
        <w:t>Chem</w:t>
      </w:r>
      <w:proofErr w:type="spellEnd"/>
      <w:r w:rsidRPr="00612421">
        <w:rPr>
          <w:rFonts w:ascii="Times New Roman" w:hAnsi="Times New Roman" w:cs="Times New Roman"/>
          <w:sz w:val="28"/>
          <w:szCs w:val="28"/>
        </w:rPr>
        <w:t xml:space="preserve"> Phys. 2010</w:t>
      </w:r>
      <w:proofErr w:type="gramStart"/>
      <w:r w:rsidRPr="00612421">
        <w:rPr>
          <w:rFonts w:ascii="Times New Roman" w:hAnsi="Times New Roman" w:cs="Times New Roman"/>
          <w:sz w:val="28"/>
          <w:szCs w:val="28"/>
        </w:rPr>
        <w:t>;12</w:t>
      </w:r>
      <w:proofErr w:type="gramEnd"/>
      <w:r w:rsidRPr="00612421">
        <w:rPr>
          <w:rFonts w:ascii="Times New Roman" w:hAnsi="Times New Roman" w:cs="Times New Roman"/>
          <w:sz w:val="28"/>
          <w:szCs w:val="28"/>
        </w:rPr>
        <w:t>(43):13656–13664.</w:t>
      </w:r>
    </w:p>
    <w:p w:rsidR="002F7781" w:rsidRPr="00612421" w:rsidRDefault="002F7781" w:rsidP="00EE487B">
      <w:pPr>
        <w:spacing w:line="360" w:lineRule="auto"/>
        <w:jc w:val="both"/>
        <w:rPr>
          <w:rFonts w:ascii="Times New Roman" w:hAnsi="Times New Roman" w:cs="Times New Roman"/>
          <w:sz w:val="28"/>
          <w:szCs w:val="28"/>
        </w:rPr>
      </w:pPr>
      <w:r w:rsidRPr="00612421">
        <w:rPr>
          <w:rFonts w:ascii="Times New Roman" w:hAnsi="Times New Roman" w:cs="Times New Roman"/>
          <w:sz w:val="28"/>
          <w:szCs w:val="28"/>
        </w:rPr>
        <w:t xml:space="preserve">49. </w:t>
      </w:r>
      <w:proofErr w:type="spellStart"/>
      <w:r w:rsidRPr="00612421">
        <w:rPr>
          <w:rFonts w:ascii="Times New Roman" w:hAnsi="Times New Roman" w:cs="Times New Roman"/>
          <w:sz w:val="28"/>
          <w:szCs w:val="28"/>
        </w:rPr>
        <w:t>Walach</w:t>
      </w:r>
      <w:proofErr w:type="spellEnd"/>
      <w:r w:rsidRPr="00612421">
        <w:rPr>
          <w:rFonts w:ascii="Times New Roman" w:hAnsi="Times New Roman" w:cs="Times New Roman"/>
          <w:sz w:val="28"/>
          <w:szCs w:val="28"/>
        </w:rPr>
        <w:t xml:space="preserve"> H, Jonas WB. Homeopathy revisited: System theory and the integration of research paradigms. J </w:t>
      </w:r>
      <w:proofErr w:type="spellStart"/>
      <w:r w:rsidRPr="00612421">
        <w:rPr>
          <w:rFonts w:ascii="Times New Roman" w:hAnsi="Times New Roman" w:cs="Times New Roman"/>
          <w:sz w:val="28"/>
          <w:szCs w:val="28"/>
        </w:rPr>
        <w:t>Altern</w:t>
      </w:r>
      <w:proofErr w:type="spellEnd"/>
      <w:r w:rsidRPr="00612421">
        <w:rPr>
          <w:rFonts w:ascii="Times New Roman" w:hAnsi="Times New Roman" w:cs="Times New Roman"/>
          <w:sz w:val="28"/>
          <w:szCs w:val="28"/>
        </w:rPr>
        <w:t xml:space="preserve"> Complement Med. 2020</w:t>
      </w:r>
      <w:proofErr w:type="gramStart"/>
      <w:r w:rsidRPr="00612421">
        <w:rPr>
          <w:rFonts w:ascii="Times New Roman" w:hAnsi="Times New Roman" w:cs="Times New Roman"/>
          <w:sz w:val="28"/>
          <w:szCs w:val="28"/>
        </w:rPr>
        <w:t>;26</w:t>
      </w:r>
      <w:proofErr w:type="gramEnd"/>
      <w:r w:rsidRPr="00612421">
        <w:rPr>
          <w:rFonts w:ascii="Times New Roman" w:hAnsi="Times New Roman" w:cs="Times New Roman"/>
          <w:sz w:val="28"/>
          <w:szCs w:val="28"/>
        </w:rPr>
        <w:t>(5):381–389.</w:t>
      </w:r>
    </w:p>
    <w:p w:rsidR="002F7781" w:rsidRPr="00612421" w:rsidRDefault="002F7781" w:rsidP="00EE487B">
      <w:pPr>
        <w:spacing w:line="360" w:lineRule="auto"/>
        <w:jc w:val="both"/>
        <w:rPr>
          <w:rFonts w:ascii="Times New Roman" w:hAnsi="Times New Roman" w:cs="Times New Roman"/>
          <w:sz w:val="28"/>
          <w:szCs w:val="28"/>
        </w:rPr>
      </w:pPr>
    </w:p>
    <w:p w:rsidR="002F7781" w:rsidRPr="00612421" w:rsidRDefault="002F7781" w:rsidP="00EE487B">
      <w:pPr>
        <w:spacing w:line="360" w:lineRule="auto"/>
        <w:jc w:val="both"/>
        <w:rPr>
          <w:rFonts w:ascii="Times New Roman" w:hAnsi="Times New Roman" w:cs="Times New Roman"/>
          <w:sz w:val="28"/>
          <w:szCs w:val="28"/>
        </w:rPr>
      </w:pPr>
    </w:p>
    <w:p w:rsidR="002F7781" w:rsidRPr="00612421" w:rsidRDefault="002F7781" w:rsidP="00EE487B">
      <w:pPr>
        <w:spacing w:line="360" w:lineRule="auto"/>
        <w:jc w:val="both"/>
        <w:rPr>
          <w:rFonts w:ascii="Times New Roman" w:hAnsi="Times New Roman" w:cs="Times New Roman"/>
          <w:sz w:val="28"/>
          <w:szCs w:val="28"/>
        </w:rPr>
      </w:pPr>
    </w:p>
    <w:sectPr w:rsidR="002F7781" w:rsidRPr="00612421"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A4C5FB0"/>
    <w:multiLevelType w:val="multilevel"/>
    <w:tmpl w:val="4D2CFCA0"/>
    <w:lvl w:ilvl="0">
      <w:start w:val="1"/>
      <w:numFmt w:val="decimal"/>
      <w:lvlText w:val="%1."/>
      <w:lvlJc w:val="left"/>
      <w:pPr>
        <w:ind w:left="-150" w:hanging="360"/>
      </w:pPr>
      <w:rPr>
        <w:rFonts w:hint="default"/>
        <w:b/>
      </w:rPr>
    </w:lvl>
    <w:lvl w:ilvl="1">
      <w:start w:val="1"/>
      <w:numFmt w:val="decimal"/>
      <w:isLgl/>
      <w:lvlText w:val="%1.%2"/>
      <w:lvlJc w:val="left"/>
      <w:pPr>
        <w:ind w:left="270"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730" w:hanging="1440"/>
      </w:pPr>
      <w:rPr>
        <w:rFonts w:hint="default"/>
      </w:rPr>
    </w:lvl>
    <w:lvl w:ilvl="6">
      <w:start w:val="1"/>
      <w:numFmt w:val="decimal"/>
      <w:isLgl/>
      <w:lvlText w:val="%1.%2.%3.%4.%5.%6.%7"/>
      <w:lvlJc w:val="left"/>
      <w:pPr>
        <w:ind w:left="3090" w:hanging="1440"/>
      </w:pPr>
      <w:rPr>
        <w:rFonts w:hint="default"/>
      </w:rPr>
    </w:lvl>
    <w:lvl w:ilvl="7">
      <w:start w:val="1"/>
      <w:numFmt w:val="decimal"/>
      <w:isLgl/>
      <w:lvlText w:val="%1.%2.%3.%4.%5.%6.%7.%8"/>
      <w:lvlJc w:val="left"/>
      <w:pPr>
        <w:ind w:left="3810" w:hanging="1800"/>
      </w:pPr>
      <w:rPr>
        <w:rFonts w:hint="default"/>
      </w:rPr>
    </w:lvl>
    <w:lvl w:ilvl="8">
      <w:start w:val="1"/>
      <w:numFmt w:val="decimal"/>
      <w:isLgl/>
      <w:lvlText w:val="%1.%2.%3.%4.%5.%6.%7.%8.%9"/>
      <w:lvlJc w:val="left"/>
      <w:pPr>
        <w:ind w:left="4530" w:hanging="216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11C9E"/>
    <w:rsid w:val="00034616"/>
    <w:rsid w:val="0006063C"/>
    <w:rsid w:val="00062A67"/>
    <w:rsid w:val="0015074B"/>
    <w:rsid w:val="001B00B9"/>
    <w:rsid w:val="001E4BA9"/>
    <w:rsid w:val="00217EB8"/>
    <w:rsid w:val="0029639D"/>
    <w:rsid w:val="002F2957"/>
    <w:rsid w:val="002F4AC2"/>
    <w:rsid w:val="002F7781"/>
    <w:rsid w:val="00326F90"/>
    <w:rsid w:val="00355E01"/>
    <w:rsid w:val="00391E96"/>
    <w:rsid w:val="00427370"/>
    <w:rsid w:val="004A4A07"/>
    <w:rsid w:val="00551C9A"/>
    <w:rsid w:val="005D5343"/>
    <w:rsid w:val="00612421"/>
    <w:rsid w:val="006B7CD4"/>
    <w:rsid w:val="007667AB"/>
    <w:rsid w:val="008E755F"/>
    <w:rsid w:val="0097573C"/>
    <w:rsid w:val="009B1C82"/>
    <w:rsid w:val="00A006D9"/>
    <w:rsid w:val="00A77BEC"/>
    <w:rsid w:val="00AA1D8D"/>
    <w:rsid w:val="00AD1831"/>
    <w:rsid w:val="00B47730"/>
    <w:rsid w:val="00B86DB7"/>
    <w:rsid w:val="00C0229E"/>
    <w:rsid w:val="00C548E3"/>
    <w:rsid w:val="00C6551E"/>
    <w:rsid w:val="00CB0664"/>
    <w:rsid w:val="00CC1D1D"/>
    <w:rsid w:val="00DC493E"/>
    <w:rsid w:val="00EB434B"/>
    <w:rsid w:val="00EE487B"/>
    <w:rsid w:val="00FB5A86"/>
    <w:rsid w:val="00FC693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2421"/>
    <w:rPr>
      <w:color w:val="0000FF" w:themeColor="hyperlink"/>
      <w:u w:val="single"/>
    </w:rPr>
  </w:style>
  <w:style w:type="character" w:customStyle="1" w:styleId="UnresolvedMention">
    <w:name w:val="Unresolved Mention"/>
    <w:basedOn w:val="DefaultParagraphFont"/>
    <w:uiPriority w:val="99"/>
    <w:semiHidden/>
    <w:unhideWhenUsed/>
    <w:rsid w:val="00CC1D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manishaborich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728F-CAEC-4AF1-9C34-9031A81B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9</cp:revision>
  <dcterms:created xsi:type="dcterms:W3CDTF">2025-10-25T17:59:00Z</dcterms:created>
  <dcterms:modified xsi:type="dcterms:W3CDTF">2026-04-01T10:03:00Z</dcterms:modified>
  <cp:category/>
</cp:coreProperties>
</file>