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12EA" w14:textId="5DCD8C28" w:rsidR="009247CC" w:rsidRDefault="006331D5" w:rsidP="00801486">
      <w:pPr>
        <w:spacing w:after="29" w:line="259" w:lineRule="auto"/>
        <w:ind w:right="4"/>
        <w:jc w:val="center"/>
        <w:rPr>
          <w:sz w:val="32"/>
        </w:rPr>
      </w:pPr>
      <w:r>
        <w:rPr>
          <w:sz w:val="32"/>
        </w:rPr>
        <w:t>Development of an Online School Document</w:t>
      </w:r>
      <w:r w:rsidR="00801486">
        <w:rPr>
          <w:sz w:val="32"/>
        </w:rPr>
        <w:t xml:space="preserve"> </w:t>
      </w:r>
      <w:r>
        <w:rPr>
          <w:sz w:val="32"/>
        </w:rPr>
        <w:t>Processing for Registrar and Cashier in Pangasinan</w:t>
      </w:r>
      <w:r w:rsidR="00BA7BDF">
        <w:rPr>
          <w:sz w:val="32"/>
        </w:rPr>
        <w:t xml:space="preserve"> </w:t>
      </w:r>
      <w:r>
        <w:rPr>
          <w:sz w:val="32"/>
        </w:rPr>
        <w:t>State University Alaminos City Campus</w:t>
      </w:r>
      <w:r w:rsidR="00FD124B">
        <w:rPr>
          <w:sz w:val="32"/>
        </w:rPr>
        <w:t xml:space="preserve"> </w:t>
      </w:r>
    </w:p>
    <w:p w14:paraId="26D57C2E" w14:textId="3544B838" w:rsidR="00867ECE" w:rsidRDefault="00867ECE">
      <w:pPr>
        <w:spacing w:after="0" w:line="259" w:lineRule="auto"/>
        <w:ind w:left="0" w:right="0" w:firstLine="0"/>
        <w:jc w:val="left"/>
      </w:pPr>
    </w:p>
    <w:p w14:paraId="3AFB6C49" w14:textId="09058C44" w:rsidR="006331D5" w:rsidRDefault="00FD124B" w:rsidP="006331D5">
      <w:pPr>
        <w:spacing w:after="33" w:line="256" w:lineRule="auto"/>
        <w:ind w:left="1729" w:right="1722"/>
        <w:jc w:val="center"/>
      </w:pPr>
      <w:r w:rsidRPr="0033127E">
        <w:rPr>
          <w:bCs/>
          <w:vertAlign w:val="superscript"/>
        </w:rPr>
        <w:t/>
      </w:r>
      <w:r w:rsidR="006F569C" w:rsidRPr="0033127E">
        <w:rPr>
          <w:bCs/>
        </w:rPr>
        <w:t/>
      </w:r>
      <w:r w:rsidR="006F569C">
        <w:t/>
      </w:r>
      <w:r w:rsidR="0033127E">
        <w:t xml:space="preserve"/>
      </w:r>
      <w:r w:rsidR="0033127E">
        <w:rPr>
          <w:vertAlign w:val="superscript"/>
        </w:rPr>
        <w:t/>
      </w:r>
      <w:r w:rsidR="0033127E" w:rsidRPr="0033127E">
        <w:t/>
      </w:r>
      <w:r w:rsidR="0033127E">
        <w:t/>
      </w:r>
      <w:r w:rsidR="0033127E" w:rsidRPr="0033127E">
        <w:t xml:space="preserve"/>
      </w:r>
      <w:proofErr w:type="spellStart"/>
      <w:r w:rsidR="0033127E" w:rsidRPr="0033127E">
        <w:t/>
      </w:r>
      <w:proofErr w:type="spellEnd"/>
      <w:r w:rsidR="0033127E">
        <w:t xml:space="preserve"/>
      </w:r>
      <w:r w:rsidR="0033127E">
        <w:rPr>
          <w:vertAlign w:val="superscript"/>
        </w:rPr>
        <w:t/>
      </w:r>
      <w:r w:rsidR="0033127E">
        <w:t xml:space="preserve"/>
      </w:r>
      <w:r w:rsidR="0033127E">
        <w:rPr>
          <w:vertAlign w:val="superscript"/>
        </w:rPr>
        <w:t/>
      </w:r>
      <w:r w:rsidR="0033127E">
        <w:t/>
      </w:r>
    </w:p>
    <w:p w14:paraId="1AFDA577" w14:textId="34E2C726" w:rsidR="00020852" w:rsidRDefault="00FD124B" w:rsidP="00020852">
      <w:pPr>
        <w:spacing w:after="6" w:line="256" w:lineRule="auto"/>
        <w:ind w:left="1729" w:right="1723"/>
        <w:jc w:val="center"/>
      </w:pPr>
      <w:r>
        <w:t xml:space="preserve"/>
      </w:r>
      <w:r w:rsidR="0033127E">
        <w:t/>
      </w:r>
      <w:r w:rsidR="00020852">
        <w:t xml:space="preserve"/>
      </w:r>
    </w:p>
    <w:p w14:paraId="554AAB6B" w14:textId="1A372696" w:rsidR="009247CC" w:rsidRDefault="00020852" w:rsidP="0033127E">
      <w:pPr>
        <w:spacing w:after="6" w:line="256" w:lineRule="auto"/>
        <w:ind w:left="1729" w:right="1671"/>
        <w:jc w:val="center"/>
      </w:pPr>
      <w:r w:rsidRPr="0033127E">
        <w:rPr>
          <w:bCs/>
        </w:rPr>
        <w:t xml:space="preserve"/>
      </w:r>
      <w:r w:rsidR="0033127E">
        <w:rPr>
          <w:bCs/>
          <w:vertAlign w:val="superscript"/>
        </w:rPr>
        <w:t/>
      </w:r>
      <w:r w:rsidR="0033127E" w:rsidRPr="0033127E">
        <w:rPr>
          <w:bCs/>
        </w:rPr>
        <w:t/>
      </w:r>
      <w:r w:rsidR="0033127E">
        <w:rPr>
          <w:bCs/>
        </w:rPr>
        <w:t xml:space="preserve"/>
      </w:r>
      <w:r w:rsidR="0033127E">
        <w:rPr>
          <w:bCs/>
          <w:vertAlign w:val="superscript"/>
        </w:rPr>
        <w:t/>
      </w:r>
      <w:r w:rsidR="006331D5" w:rsidRPr="0033127E">
        <w:rPr>
          <w:bCs/>
        </w:rPr>
        <w:t/>
      </w:r>
      <w:r w:rsidR="006331D5" w:rsidRPr="00020852">
        <w:rPr>
          <w:bCs/>
        </w:rPr>
        <w:t/>
      </w:r>
      <w:r w:rsidR="006331D5">
        <w:rPr>
          <w:bCs/>
        </w:rPr>
        <w:t/>
      </w:r>
      <w:r w:rsidR="00FD124B">
        <w:rPr>
          <w:bCs/>
        </w:rPr>
        <w:t/>
      </w:r>
      <w:r w:rsidR="00FD124B">
        <w:t xml:space="preserve"/>
      </w:r>
      <w:r w:rsidR="0033127E">
        <w:rPr>
          <w:vertAlign w:val="superscript"/>
        </w:rPr>
        <w:t/>
      </w:r>
      <w:r w:rsidR="0033127E" w:rsidRPr="0033127E">
        <w:t/>
      </w:r>
      <w:r w:rsidR="0033127E">
        <w:t xml:space="preserve"/>
      </w:r>
      <w:r w:rsidR="0033127E">
        <w:rPr>
          <w:vertAlign w:val="superscript"/>
        </w:rPr>
        <w:t/>
      </w:r>
      <w:r w:rsidR="00D833A6">
        <w:rPr>
          <w:vertAlign w:val="superscript"/>
        </w:rPr>
        <w:t xml:space="preserve"/>
      </w:r>
      <w:r w:rsidR="00D833A6" w:rsidRPr="00D833A6">
        <w:t/>
      </w:r>
    </w:p>
    <w:p w14:paraId="56D12174" w14:textId="77777777" w:rsidR="00D833A6" w:rsidRPr="00D833A6" w:rsidRDefault="00D833A6" w:rsidP="0033127E">
      <w:pPr>
        <w:spacing w:after="6" w:line="256" w:lineRule="auto"/>
        <w:ind w:left="1729" w:right="1671"/>
        <w:jc w:val="center"/>
      </w:pPr>
    </w:p>
    <w:p w14:paraId="6CAC824B" w14:textId="37944A30" w:rsidR="009247CC" w:rsidRPr="00EA058F" w:rsidRDefault="00FD124B">
      <w:pPr>
        <w:rPr>
          <w:b/>
          <w:bCs/>
          <w:szCs w:val="20"/>
        </w:rPr>
      </w:pPr>
      <w:r w:rsidRPr="00EA058F">
        <w:rPr>
          <w:b/>
          <w:bCs/>
        </w:rPr>
        <w:t xml:space="preserve"/>
      </w:r>
      <w:r w:rsidR="006331D5" w:rsidRPr="00EA058F">
        <w:rPr>
          <w:b/>
          <w:bCs/>
          <w:szCs w:val="20"/>
        </w:rPr>
        <w:t/>
      </w:r>
    </w:p>
    <w:p w14:paraId="4EEEDBAB" w14:textId="77777777" w:rsidR="006331D5" w:rsidRPr="00EA058F" w:rsidRDefault="006331D5">
      <w:pPr>
        <w:rPr>
          <w:b/>
          <w:bCs/>
        </w:rPr>
      </w:pPr>
    </w:p>
    <w:p w14:paraId="1195E2F4" w14:textId="47488A40" w:rsidR="006331D5" w:rsidRPr="00EA058F" w:rsidRDefault="00FD124B" w:rsidP="006331D5">
      <w:pPr>
        <w:rPr>
          <w:b/>
          <w:bCs/>
        </w:rPr>
      </w:pPr>
      <w:r w:rsidRPr="00EA058F">
        <w:rPr>
          <w:b/>
          <w:bCs/>
        </w:rPr>
        <w:t xml:space="preserve"/>
      </w:r>
      <w:r w:rsidR="006331D5" w:rsidRPr="00EA058F">
        <w:rPr>
          <w:b/>
          <w:bCs/>
          <w:szCs w:val="20"/>
        </w:rPr>
        <w:t/>
      </w:r>
    </w:p>
    <w:p w14:paraId="37414127" w14:textId="68AEB656" w:rsidR="009247CC" w:rsidRDefault="009247CC"/>
    <w:p w14:paraId="5D6D3C0C" w14:textId="77777777" w:rsidR="009247CC" w:rsidRDefault="009247CC">
      <w:pPr>
        <w:ind w:left="0" w:firstLine="0"/>
        <w:sectPr w:rsidR="009247CC">
          <w:pgSz w:w="12240" w:h="15840"/>
          <w:pgMar w:top="1083" w:right="934" w:bottom="1033" w:left="936" w:header="720" w:footer="720" w:gutter="0"/>
          <w:cols w:space="720"/>
        </w:sectPr>
      </w:pPr>
    </w:p>
    <w:p w14:paraId="42A5921E" w14:textId="77777777" w:rsidR="009247CC" w:rsidRDefault="00FD124B">
      <w:pPr>
        <w:spacing w:after="21" w:line="259" w:lineRule="auto"/>
        <w:ind w:left="0" w:right="0" w:firstLine="0"/>
        <w:jc w:val="left"/>
      </w:pPr>
      <w:r>
        <w:t xml:space="preserve"> </w:t>
      </w:r>
    </w:p>
    <w:p w14:paraId="64E3691B" w14:textId="77777777" w:rsidR="009247CC" w:rsidRDefault="00FD124B">
      <w:pPr>
        <w:pStyle w:val="Heading1"/>
        <w:ind w:left="178" w:hanging="178"/>
      </w:pPr>
      <w:r>
        <w:t xml:space="preserve">INTRODUCTION </w:t>
      </w:r>
    </w:p>
    <w:p w14:paraId="03441358" w14:textId="77777777" w:rsidR="009247CC" w:rsidRDefault="00FD124B">
      <w:pPr>
        <w:spacing w:after="0" w:line="259" w:lineRule="auto"/>
        <w:ind w:left="0" w:right="0" w:firstLine="0"/>
        <w:jc w:val="left"/>
      </w:pPr>
      <w:r>
        <w:t xml:space="preserve"> </w:t>
      </w:r>
    </w:p>
    <w:p w14:paraId="61F176D9" w14:textId="77777777" w:rsidR="006331D5" w:rsidRDefault="006331D5" w:rsidP="006331D5">
      <w:pPr>
        <w:ind w:firstLine="720"/>
        <w:rPr>
          <w:szCs w:val="20"/>
        </w:rPr>
      </w:pPr>
      <w:r w:rsidRPr="001A19A2">
        <w:rPr>
          <w:szCs w:val="20"/>
        </w:rPr>
        <w:t>Organizations that provide higher education services need to handle a large quantity of academic documents together with financial records because document processing efficiency represents a core requirement for their institutional functions. Students request these records through official documents which contain their transcripts of records and certificates of enrollment and certificates of graduation and grades. The institution needs to process these documents both accurately and promptly because it affects student satisfaction and institutional credibility.</w:t>
      </w:r>
    </w:p>
    <w:p w14:paraId="07693EC6" w14:textId="77777777" w:rsidR="006331D5" w:rsidRDefault="006331D5" w:rsidP="006331D5">
      <w:pPr>
        <w:ind w:firstLine="720"/>
        <w:rPr>
          <w:szCs w:val="20"/>
        </w:rPr>
      </w:pPr>
      <w:r w:rsidRPr="001A19A2">
        <w:rPr>
          <w:szCs w:val="20"/>
        </w:rPr>
        <w:t>At Pangasinan State University – Alaminos City Campus, students regularly submit requests for various academic documents that require coordination between the Registrar and Cashier offices. The Registrar verifies student records to approve document requests while the Cashier manages fee assessment and verification processes. The two offices need to work together because document release requires payment confirmation through their processing system. The process becomes difficult to handle because there is no integrated system available.</w:t>
      </w:r>
      <w:r w:rsidRPr="001A19A2">
        <w:rPr>
          <w:szCs w:val="20"/>
        </w:rPr>
        <w:br/>
      </w:r>
      <w:r w:rsidRPr="001A19A2">
        <w:rPr>
          <w:szCs w:val="20"/>
        </w:rPr>
        <w:br/>
        <w:t xml:space="preserve">         The campus executes most document processing work through its manual processes and uncoordinated systems. Students must go to physical offices to complete their requests through document submission and payment verification and document status tracking. The manual system creates processing delays because it needs multiple times to enter data and it results in lost files and the process lacks monitoring of document request progress. The repetitive tasks in </w:t>
      </w:r>
      <w:r w:rsidRPr="001A19A2">
        <w:rPr>
          <w:szCs w:val="20"/>
        </w:rPr>
        <w:t>administration work lead to more work for staff members while students experience service delays and uncertainty.</w:t>
      </w:r>
    </w:p>
    <w:p w14:paraId="6B99E088" w14:textId="77777777" w:rsidR="006331D5" w:rsidRPr="001A19A2" w:rsidRDefault="006331D5" w:rsidP="006331D5">
      <w:pPr>
        <w:ind w:firstLine="720"/>
        <w:rPr>
          <w:szCs w:val="20"/>
        </w:rPr>
      </w:pPr>
    </w:p>
    <w:p w14:paraId="0947C0DD" w14:textId="77777777" w:rsidR="006331D5" w:rsidRPr="001A19A2" w:rsidRDefault="006331D5" w:rsidP="006331D5">
      <w:pPr>
        <w:ind w:firstLine="720"/>
        <w:rPr>
          <w:szCs w:val="20"/>
        </w:rPr>
      </w:pPr>
      <w:r w:rsidRPr="001A19A2">
        <w:rPr>
          <w:szCs w:val="20"/>
        </w:rPr>
        <w:t>The two offices encounter challenges in monitoring both pending requests and finished work because they lack real-time tracking and centralized data management. The situation brings higher risks of human errors and data discrepancies and it delays service distribution. The existing system shows its limitations more clearly as student populations rise and users require faster services. Educational institutions now utilize online systems because information technology has progressed to provide these systems which enhance administrative operations through better performance and precise results and easier access to their services. The web-based document processing systems enable students to submit their requests through electronic means while they track their progress in real time and they can minimize their need to visit campus offices. The system enables administrators to access central databases while it streamlines processes through automated systems and enhances interdepartmental communication.</w:t>
      </w:r>
    </w:p>
    <w:p w14:paraId="20BE90B7" w14:textId="77777777" w:rsidR="006331D5" w:rsidRPr="001A19A2" w:rsidRDefault="006331D5" w:rsidP="006331D5">
      <w:pPr>
        <w:rPr>
          <w:szCs w:val="20"/>
        </w:rPr>
      </w:pPr>
    </w:p>
    <w:p w14:paraId="49C27952" w14:textId="77777777" w:rsidR="006331D5" w:rsidRDefault="006331D5" w:rsidP="006331D5">
      <w:pPr>
        <w:ind w:firstLine="720"/>
      </w:pPr>
      <w:r w:rsidRPr="001A19A2">
        <w:rPr>
          <w:szCs w:val="20"/>
        </w:rPr>
        <w:t>The study aims to create an Online School Document Processing System which improves the registration processes at Pangasinan State University through its online system between students and administrative staff which includes the Registrar and the Cashier. The proposed system aims to automate document</w:t>
      </w:r>
      <w:r>
        <w:rPr>
          <w:szCs w:val="20"/>
        </w:rPr>
        <w:t xml:space="preserve"> </w:t>
      </w:r>
      <w:r w:rsidRPr="001A19A2">
        <w:rPr>
          <w:szCs w:val="20"/>
        </w:rPr>
        <w:t xml:space="preserve">and approval processes, thereby enhancing operational efficiency, reducing processing time, and improving overall service quality. The university will achieve administrative modernization through system implementation which will deliver better services to its stakeholders with enhanced transparency and operational </w:t>
      </w:r>
      <w:r w:rsidRPr="001A19A2">
        <w:rPr>
          <w:szCs w:val="20"/>
        </w:rPr>
        <w:lastRenderedPageBreak/>
        <w:t>efficiency.</w:t>
      </w:r>
      <w:r>
        <w:br/>
      </w:r>
    </w:p>
    <w:p w14:paraId="44B52B83" w14:textId="77777777" w:rsidR="006331D5" w:rsidRPr="00FA5598" w:rsidRDefault="006331D5" w:rsidP="006331D5">
      <w:pPr>
        <w:ind w:firstLine="720"/>
        <w:rPr>
          <w:szCs w:val="20"/>
        </w:rPr>
      </w:pPr>
      <w:r w:rsidRPr="00FA5598">
        <w:rPr>
          <w:szCs w:val="20"/>
        </w:rPr>
        <w:t>The Online School Document Processing System generates institutional advantages because it helps administrators work more efficiently while creating a campus environment that uses less paper at Pangasinan State University - Alaminos City Campus. The system digitizes all operations which previously required physical documents because it makes operations more efficient and reduces document maintenance expenses through its digital document processing. An efficient administrative system is essential in improving service delivery within higher education institutions, as it enhances accessibility, transparency, and reliability for both students and staff.</w:t>
      </w:r>
    </w:p>
    <w:p w14:paraId="75530991" w14:textId="77777777" w:rsidR="006331D5" w:rsidRPr="00FA5598" w:rsidRDefault="006331D5" w:rsidP="006331D5">
      <w:pPr>
        <w:rPr>
          <w:szCs w:val="20"/>
        </w:rPr>
      </w:pPr>
    </w:p>
    <w:p w14:paraId="7686EB3A" w14:textId="0A6A3399" w:rsidR="005D3CE9" w:rsidRPr="003C2E68" w:rsidRDefault="006331D5" w:rsidP="003C2E68">
      <w:pPr>
        <w:pStyle w:val="NormalWeb"/>
        <w:shd w:val="clear" w:color="auto" w:fill="FFFFFF"/>
        <w:spacing w:after="360"/>
        <w:ind w:firstLine="720"/>
      </w:pPr>
      <w:r w:rsidRPr="00FA5598">
        <w:rPr>
          <w:sz w:val="20"/>
          <w:szCs w:val="20"/>
          <w:lang w:val="en-US"/>
        </w:rPr>
        <w:t>The use of online document requests and digital record management systems reduces students and staff needs to visit campus offices, which results in less administrative office congestion and better time management. The research assesses two aspects of the proposed system which include technical development and institutional modernization along with its contribution to sustainable administrative operations. The system implementation at Pangasinan State University - Alaminos City Campus will improve document processing methods through better communication between Registrar and Cashier offices. The study presents an analysis that covers system development and actual system use along with expected benefits which provide essential knowledge about digital transformation and administrative systems in higher education. The findings of this study may serve as a reference for future initiatives aimed at improving efficiency, service quality, and sustainability in university document management systems.</w:t>
      </w:r>
      <w:r w:rsidR="00FD124B">
        <w:t xml:space="preserve"> </w:t>
      </w:r>
    </w:p>
    <w:p w14:paraId="0F41E3A7" w14:textId="77777777" w:rsidR="009247CC" w:rsidRDefault="00FD124B">
      <w:pPr>
        <w:pStyle w:val="Heading1"/>
        <w:ind w:left="256" w:right="51" w:hanging="256"/>
      </w:pPr>
      <w:r>
        <w:t xml:space="preserve">METHODOLOGY </w:t>
      </w:r>
    </w:p>
    <w:p w14:paraId="6DC72E72" w14:textId="77777777" w:rsidR="009247CC" w:rsidRDefault="00FD124B">
      <w:pPr>
        <w:spacing w:after="0" w:line="259" w:lineRule="auto"/>
        <w:ind w:left="0" w:right="0" w:firstLine="0"/>
        <w:jc w:val="center"/>
      </w:pPr>
      <w:r>
        <w:rPr>
          <w:b/>
        </w:rPr>
        <w:t xml:space="preserve"> </w:t>
      </w:r>
    </w:p>
    <w:p w14:paraId="04672901" w14:textId="26BC0159" w:rsidR="00922002" w:rsidRDefault="00922002" w:rsidP="00922002">
      <w:pPr>
        <w:ind w:firstLine="720"/>
        <w:rPr>
          <w:bCs/>
          <w:color w:val="000000" w:themeColor="text1"/>
        </w:rPr>
      </w:pPr>
      <w:r>
        <w:t xml:space="preserve">The purposed system development utilizes Agile Software Development. </w:t>
      </w:r>
      <w:r w:rsidRPr="00665B56">
        <w:rPr>
          <w:shd w:val="clear" w:color="auto" w:fill="FFFFFF"/>
        </w:rPr>
        <w:t>The project team uses Agile methodology to build the system through repeated development cycles which enable them to enhance the system based on user input and changing project needs. The system development process creates a system that can quickly adapt to changing requirements from end users who work primarily as Registrar and Cashier staff members. Agile methodology enables development teams to conduct testing and validation activities throughout the development cycle which allows them to detect problems at an early stage</w:t>
      </w:r>
      <w:r>
        <w:rPr>
          <w:shd w:val="clear" w:color="auto" w:fill="FFFFFF"/>
        </w:rPr>
        <w:t xml:space="preserve"> and emphasis on user involvement, consists of six phases:</w:t>
      </w:r>
      <w:r w:rsidRPr="00665B56">
        <w:rPr>
          <w:shd w:val="clear" w:color="auto" w:fill="FFFFFF"/>
        </w:rPr>
        <w:t xml:space="preserve"> Requirements, Design, Development, Testing,</w:t>
      </w:r>
      <w:r>
        <w:rPr>
          <w:sz w:val="24"/>
          <w:shd w:val="clear" w:color="auto" w:fill="FFFFFF"/>
        </w:rPr>
        <w:t xml:space="preserve"> Deployment and Review. </w:t>
      </w:r>
      <w:r w:rsidRPr="00665B56">
        <w:rPr>
          <w:bCs/>
          <w:color w:val="000000" w:themeColor="text1"/>
        </w:rPr>
        <w:t>During Requirements Planning a combination of interviews and surveys collect data and concepts for system needs identification alongside potential issues discovery.</w:t>
      </w:r>
      <w:r>
        <w:rPr>
          <w:bCs/>
          <w:color w:val="000000" w:themeColor="text1"/>
        </w:rPr>
        <w:t xml:space="preserve"> </w:t>
      </w:r>
      <w:r w:rsidRPr="004F0805">
        <w:rPr>
          <w:shd w:val="clear" w:color="auto" w:fill="FFFFFF"/>
        </w:rPr>
        <w:t>The researchers used a developmental research design which researchers typically use for information technology projects that involve designing and developing systems to assess their performance.</w:t>
      </w:r>
      <w:r>
        <w:rPr>
          <w:shd w:val="clear" w:color="auto" w:fill="FFFFFF"/>
        </w:rPr>
        <w:t xml:space="preserve"> </w:t>
      </w:r>
      <w:r w:rsidRPr="004F45A6">
        <w:t xml:space="preserve">The feedback was analyzed to identify any </w:t>
      </w:r>
      <w:r w:rsidRPr="004F45A6">
        <w:t>issues or areas for improvement. The evaluation results required system adjustments which made necessary improvements to ensure the final system met user requirements and accomplished the project goals.</w:t>
      </w:r>
      <w:r>
        <w:t xml:space="preserve"> </w:t>
      </w:r>
      <w:r>
        <w:rPr>
          <w:bCs/>
          <w:color w:val="000000" w:themeColor="text1"/>
        </w:rPr>
        <w:t>The development method of the mobile application follows an adapted Agile model as shown in Fig. 1.</w:t>
      </w:r>
    </w:p>
    <w:p w14:paraId="158C6F5A" w14:textId="71BDE062" w:rsidR="008606CA" w:rsidRDefault="008606CA" w:rsidP="00922002">
      <w:pPr>
        <w:ind w:firstLine="720"/>
        <w:rPr>
          <w:bCs/>
          <w:color w:val="000000" w:themeColor="text1"/>
        </w:rPr>
      </w:pPr>
    </w:p>
    <w:p w14:paraId="30C9D224" w14:textId="72FDDA21" w:rsidR="00022C5D" w:rsidRDefault="00EA058F" w:rsidP="00022C5D">
      <w:pPr>
        <w:spacing w:after="22" w:line="259" w:lineRule="auto"/>
        <w:ind w:left="0" w:right="0" w:firstLine="0"/>
        <w:jc w:val="center"/>
      </w:pPr>
      <w:r>
        <w:rPr>
          <w:b/>
          <w:noProof/>
        </w:rPr>
        <w:drawing>
          <wp:anchor distT="0" distB="0" distL="114300" distR="114300" simplePos="0" relativeHeight="251672576" behindDoc="1" locked="0" layoutInCell="1" allowOverlap="1" wp14:anchorId="300A6C3A" wp14:editId="3CBB3B81">
            <wp:simplePos x="0" y="0"/>
            <wp:positionH relativeFrom="column">
              <wp:posOffset>275590</wp:posOffset>
            </wp:positionH>
            <wp:positionV relativeFrom="paragraph">
              <wp:posOffset>171450</wp:posOffset>
            </wp:positionV>
            <wp:extent cx="2339975" cy="1854200"/>
            <wp:effectExtent l="0" t="0" r="3175" b="0"/>
            <wp:wrapTight wrapText="bothSides">
              <wp:wrapPolygon edited="0">
                <wp:start x="0" y="0"/>
                <wp:lineTo x="0" y="21304"/>
                <wp:lineTo x="21453" y="21304"/>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79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1854200"/>
                    </a:xfrm>
                    <a:prstGeom prst="rect">
                      <a:avLst/>
                    </a:prstGeom>
                  </pic:spPr>
                </pic:pic>
              </a:graphicData>
            </a:graphic>
            <wp14:sizeRelH relativeFrom="page">
              <wp14:pctWidth>0</wp14:pctWidth>
            </wp14:sizeRelH>
            <wp14:sizeRelV relativeFrom="page">
              <wp14:pctHeight>0</wp14:pctHeight>
            </wp14:sizeRelV>
          </wp:anchor>
        </w:drawing>
      </w:r>
      <w:r w:rsidR="00022C5D">
        <w:t xml:space="preserve">Figure 1: Agile </w:t>
      </w:r>
      <w:r w:rsidR="008606CA">
        <w:t>Methodology</w:t>
      </w:r>
    </w:p>
    <w:p w14:paraId="7E38B9A9" w14:textId="148A679F" w:rsidR="008606CA" w:rsidRDefault="008606CA" w:rsidP="00022C5D">
      <w:pPr>
        <w:spacing w:after="22" w:line="259" w:lineRule="auto"/>
        <w:ind w:left="0" w:right="0" w:firstLine="0"/>
        <w:jc w:val="center"/>
      </w:pPr>
    </w:p>
    <w:p w14:paraId="2A12EC3F" w14:textId="77777777" w:rsidR="008606CA" w:rsidRDefault="008606CA" w:rsidP="00022C5D">
      <w:pPr>
        <w:spacing w:after="22" w:line="259" w:lineRule="auto"/>
        <w:ind w:left="0" w:right="0" w:firstLine="0"/>
        <w:jc w:val="center"/>
      </w:pPr>
    </w:p>
    <w:p w14:paraId="76845D29" w14:textId="77777777" w:rsidR="008606CA" w:rsidRDefault="008606CA" w:rsidP="002F18A3">
      <w:pPr>
        <w:spacing w:after="22" w:line="259" w:lineRule="auto"/>
        <w:ind w:left="0" w:right="0" w:firstLine="334"/>
      </w:pPr>
    </w:p>
    <w:p w14:paraId="5FF47B58" w14:textId="77777777" w:rsidR="008606CA" w:rsidRDefault="008606CA" w:rsidP="00EA058F">
      <w:pPr>
        <w:spacing w:after="22" w:line="259" w:lineRule="auto"/>
        <w:ind w:left="0" w:right="0" w:firstLine="0"/>
      </w:pPr>
    </w:p>
    <w:p w14:paraId="6D7B1AB2" w14:textId="77777777" w:rsidR="008606CA" w:rsidRDefault="008606CA" w:rsidP="002F18A3">
      <w:pPr>
        <w:spacing w:after="22" w:line="259" w:lineRule="auto"/>
        <w:ind w:left="0" w:right="0" w:firstLine="334"/>
      </w:pPr>
    </w:p>
    <w:p w14:paraId="65AA7119" w14:textId="77777777" w:rsidR="005D3CE9" w:rsidRDefault="005D3CE9" w:rsidP="002F18A3">
      <w:pPr>
        <w:spacing w:after="22" w:line="259" w:lineRule="auto"/>
        <w:ind w:left="0" w:right="0" w:firstLine="334"/>
      </w:pPr>
    </w:p>
    <w:p w14:paraId="5E51DD0B" w14:textId="77777777" w:rsidR="005D3CE9" w:rsidRDefault="005D3CE9" w:rsidP="002F18A3">
      <w:pPr>
        <w:spacing w:after="22" w:line="259" w:lineRule="auto"/>
        <w:ind w:left="0" w:right="0" w:firstLine="334"/>
      </w:pPr>
    </w:p>
    <w:p w14:paraId="78D9FE7A" w14:textId="77777777" w:rsidR="005D3CE9" w:rsidRDefault="005D3CE9" w:rsidP="002F18A3">
      <w:pPr>
        <w:spacing w:after="22" w:line="259" w:lineRule="auto"/>
        <w:ind w:left="0" w:right="0" w:firstLine="334"/>
      </w:pPr>
    </w:p>
    <w:p w14:paraId="7146AC21" w14:textId="77777777" w:rsidR="005D3CE9" w:rsidRDefault="005D3CE9" w:rsidP="002F18A3">
      <w:pPr>
        <w:spacing w:after="22" w:line="259" w:lineRule="auto"/>
        <w:ind w:left="0" w:right="0" w:firstLine="334"/>
      </w:pPr>
    </w:p>
    <w:p w14:paraId="09E497A9" w14:textId="77777777" w:rsidR="005D3CE9" w:rsidRDefault="005D3CE9" w:rsidP="002F18A3">
      <w:pPr>
        <w:spacing w:after="22" w:line="259" w:lineRule="auto"/>
        <w:ind w:left="0" w:right="0" w:firstLine="334"/>
      </w:pPr>
    </w:p>
    <w:p w14:paraId="4E4814A4" w14:textId="77777777" w:rsidR="005D3CE9" w:rsidRDefault="005D3CE9" w:rsidP="002F18A3">
      <w:pPr>
        <w:spacing w:after="22" w:line="259" w:lineRule="auto"/>
        <w:ind w:left="0" w:right="0" w:firstLine="334"/>
      </w:pPr>
    </w:p>
    <w:p w14:paraId="413F470A" w14:textId="274A3BC4" w:rsidR="005D3CE9" w:rsidRDefault="00FD124B" w:rsidP="003C2E68">
      <w:pPr>
        <w:spacing w:after="22" w:line="259" w:lineRule="auto"/>
        <w:ind w:left="0" w:right="0" w:firstLine="334"/>
      </w:pPr>
      <w:r>
        <w:t>An Input–Process–Output (IPO) framework guided the overall conduct of the study. The framework defines the resources and requirements used (input), the system development activities undertaken (process), and the expected system output.</w:t>
      </w:r>
    </w:p>
    <w:p w14:paraId="7B576B1E" w14:textId="77777777" w:rsidR="005D3CE9" w:rsidRDefault="005D3CE9" w:rsidP="002F18A3">
      <w:pPr>
        <w:spacing w:after="22" w:line="259" w:lineRule="auto"/>
        <w:ind w:left="0" w:right="0" w:firstLine="334"/>
      </w:pPr>
    </w:p>
    <w:p w14:paraId="5B5161D2" w14:textId="2089A3F0" w:rsidR="009247CC" w:rsidRDefault="002F18A3" w:rsidP="002F18A3">
      <w:pPr>
        <w:spacing w:after="22" w:line="259" w:lineRule="auto"/>
        <w:ind w:left="0" w:right="0" w:firstLine="334"/>
        <w:jc w:val="center"/>
      </w:pPr>
      <w:r>
        <w:t>Figure 2</w:t>
      </w:r>
      <w:r w:rsidR="00EA058F">
        <w:t>:</w:t>
      </w:r>
      <w:r>
        <w:t xml:space="preserve"> (IPO) Framework of the Study</w:t>
      </w:r>
    </w:p>
    <w:p w14:paraId="5C228C6E" w14:textId="06E2C2CF" w:rsidR="009247CC" w:rsidRDefault="008606CA">
      <w:pPr>
        <w:spacing w:after="22" w:line="259" w:lineRule="auto"/>
        <w:ind w:left="0" w:right="0" w:firstLine="334"/>
      </w:pPr>
      <w:r>
        <w:rPr>
          <w:noProof/>
          <w14:ligatures w14:val="none"/>
        </w:rPr>
        <w:drawing>
          <wp:anchor distT="0" distB="0" distL="114300" distR="114300" simplePos="0" relativeHeight="251673600" behindDoc="0" locked="0" layoutInCell="1" allowOverlap="1" wp14:anchorId="52516EC2" wp14:editId="4ACAF1F1">
            <wp:simplePos x="0" y="0"/>
            <wp:positionH relativeFrom="column">
              <wp:posOffset>91440</wp:posOffset>
            </wp:positionH>
            <wp:positionV relativeFrom="paragraph">
              <wp:posOffset>172720</wp:posOffset>
            </wp:positionV>
            <wp:extent cx="3133090" cy="2004060"/>
            <wp:effectExtent l="0" t="0" r="0" b="0"/>
            <wp:wrapThrough wrapText="bothSides">
              <wp:wrapPolygon edited="0">
                <wp:start x="0" y="0"/>
                <wp:lineTo x="0" y="21354"/>
                <wp:lineTo x="21407" y="21354"/>
                <wp:lineTo x="2140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82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3090" cy="2004060"/>
                    </a:xfrm>
                    <a:prstGeom prst="rect">
                      <a:avLst/>
                    </a:prstGeom>
                  </pic:spPr>
                </pic:pic>
              </a:graphicData>
            </a:graphic>
            <wp14:sizeRelH relativeFrom="page">
              <wp14:pctWidth>0</wp14:pctWidth>
            </wp14:sizeRelH>
            <wp14:sizeRelV relativeFrom="page">
              <wp14:pctHeight>0</wp14:pctHeight>
            </wp14:sizeRelV>
          </wp:anchor>
        </w:drawing>
      </w:r>
    </w:p>
    <w:p w14:paraId="71063195" w14:textId="77777777" w:rsidR="00922002" w:rsidRDefault="00922002" w:rsidP="008606CA">
      <w:pPr>
        <w:spacing w:after="22" w:line="259" w:lineRule="auto"/>
        <w:ind w:left="0" w:right="0" w:firstLine="0"/>
      </w:pPr>
    </w:p>
    <w:p w14:paraId="10F95562" w14:textId="77777777" w:rsidR="008E3A0A" w:rsidRDefault="008E3A0A" w:rsidP="008E3A0A">
      <w:pPr>
        <w:spacing w:after="22" w:line="259" w:lineRule="auto"/>
        <w:ind w:left="0" w:right="0" w:firstLine="0"/>
        <w:rPr>
          <w:szCs w:val="20"/>
        </w:rPr>
      </w:pPr>
      <w:r w:rsidRPr="00F134F5">
        <w:rPr>
          <w:szCs w:val="20"/>
        </w:rPr>
        <w:t xml:space="preserve">Research activities took place at Pangasinan State University-Alaminos City Campus where researchers studied manual processing documents workflow. The researchers evaluated system usability through user feedback which assessed system performance and accessibility and ease of use. We gathered data through interviews by interviewing Dr. Elmer C. </w:t>
      </w:r>
      <w:proofErr w:type="spellStart"/>
      <w:r w:rsidRPr="00F134F5">
        <w:rPr>
          <w:szCs w:val="20"/>
        </w:rPr>
        <w:t>Diocares</w:t>
      </w:r>
      <w:proofErr w:type="spellEnd"/>
      <w:r w:rsidRPr="00F134F5">
        <w:rPr>
          <w:szCs w:val="20"/>
        </w:rPr>
        <w:t xml:space="preserve"> and Mrs. Marjorie G. </w:t>
      </w:r>
      <w:proofErr w:type="spellStart"/>
      <w:r w:rsidRPr="00F134F5">
        <w:rPr>
          <w:szCs w:val="20"/>
        </w:rPr>
        <w:t>Mariado</w:t>
      </w:r>
      <w:proofErr w:type="spellEnd"/>
      <w:r w:rsidRPr="00F134F5">
        <w:rPr>
          <w:szCs w:val="20"/>
        </w:rPr>
        <w:t xml:space="preserve"> in their roles as Acting Campus Registrar and Cashier II. The system will provide end users especially Registrar and Cashier employees with daily system access through this approach.</w:t>
      </w:r>
    </w:p>
    <w:p w14:paraId="6D28F880" w14:textId="0F0369AA" w:rsidR="002F18A3" w:rsidRPr="008E3A0A" w:rsidRDefault="008E3A0A" w:rsidP="008E3A0A">
      <w:pPr>
        <w:spacing w:after="22" w:line="259" w:lineRule="auto"/>
        <w:ind w:left="0" w:right="0" w:firstLine="0"/>
        <w:jc w:val="center"/>
        <w:rPr>
          <w:szCs w:val="20"/>
        </w:rPr>
      </w:pPr>
      <w:r>
        <w:rPr>
          <w:noProof/>
          <w:szCs w:val="20"/>
          <w14:ligatures w14:val="none"/>
        </w:rPr>
        <w:lastRenderedPageBreak/>
        <w:drawing>
          <wp:anchor distT="0" distB="0" distL="114300" distR="114300" simplePos="0" relativeHeight="251674624" behindDoc="0" locked="0" layoutInCell="1" allowOverlap="1" wp14:anchorId="4D4BA6D3" wp14:editId="276075ED">
            <wp:simplePos x="0" y="0"/>
            <wp:positionH relativeFrom="column">
              <wp:posOffset>0</wp:posOffset>
            </wp:positionH>
            <wp:positionV relativeFrom="paragraph">
              <wp:posOffset>2540</wp:posOffset>
            </wp:positionV>
            <wp:extent cx="3133090" cy="1337310"/>
            <wp:effectExtent l="0" t="0" r="0" b="0"/>
            <wp:wrapThrough wrapText="bothSides">
              <wp:wrapPolygon edited="0">
                <wp:start x="0" y="0"/>
                <wp:lineTo x="0" y="21231"/>
                <wp:lineTo x="21407" y="21231"/>
                <wp:lineTo x="214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s.png"/>
                    <pic:cNvPicPr/>
                  </pic:nvPicPr>
                  <pic:blipFill>
                    <a:blip r:embed="rId9">
                      <a:extLst>
                        <a:ext uri="{28A0092B-C50C-407E-A947-70E740481C1C}">
                          <a14:useLocalDpi xmlns:a14="http://schemas.microsoft.com/office/drawing/2010/main" val="0"/>
                        </a:ext>
                      </a:extLst>
                    </a:blip>
                    <a:stretch>
                      <a:fillRect/>
                    </a:stretch>
                  </pic:blipFill>
                  <pic:spPr>
                    <a:xfrm>
                      <a:off x="0" y="0"/>
                      <a:ext cx="3133090" cy="1337310"/>
                    </a:xfrm>
                    <a:prstGeom prst="rect">
                      <a:avLst/>
                    </a:prstGeom>
                  </pic:spPr>
                </pic:pic>
              </a:graphicData>
            </a:graphic>
            <wp14:sizeRelH relativeFrom="page">
              <wp14:pctWidth>0</wp14:pctWidth>
            </wp14:sizeRelH>
            <wp14:sizeRelV relativeFrom="page">
              <wp14:pctHeight>0</wp14:pctHeight>
            </wp14:sizeRelV>
          </wp:anchor>
        </w:drawing>
      </w:r>
      <w:r w:rsidR="002F18A3">
        <w:t>Table 1: List of the Respondents.</w:t>
      </w:r>
    </w:p>
    <w:p w14:paraId="193F997B" w14:textId="77777777" w:rsidR="000711E0" w:rsidRPr="000711E0" w:rsidRDefault="000711E0" w:rsidP="000711E0">
      <w:pPr>
        <w:spacing w:before="100" w:beforeAutospacing="1" w:after="100" w:afterAutospacing="1" w:line="240" w:lineRule="auto"/>
        <w:ind w:left="0" w:right="0" w:firstLine="0"/>
        <w:jc w:val="left"/>
        <w:rPr>
          <w:color w:val="auto"/>
          <w:kern w:val="0"/>
          <w:szCs w:val="20"/>
          <w14:ligatures w14:val="none"/>
        </w:rPr>
      </w:pPr>
      <w:r w:rsidRPr="000711E0">
        <w:rPr>
          <w:color w:val="auto"/>
          <w:kern w:val="0"/>
          <w:szCs w:val="20"/>
          <w14:ligatures w14:val="none"/>
        </w:rPr>
        <w:t>Multiple data collection methods were employed to ensure comprehensive system analysis and evaluation:</w:t>
      </w:r>
    </w:p>
    <w:p w14:paraId="37EFB2AA" w14:textId="1719B751"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Interviews</w:t>
      </w:r>
      <w:r w:rsidRPr="000711E0">
        <w:rPr>
          <w:color w:val="auto"/>
          <w:kern w:val="0"/>
          <w:szCs w:val="20"/>
          <w14:ligatures w14:val="none"/>
        </w:rPr>
        <w:t xml:space="preserve"> were conducted with Registrar and Cashier personnel to identify existing document processing workflows, challenges, and user requirements.</w:t>
      </w:r>
    </w:p>
    <w:p w14:paraId="01A5F954"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Questionnaires</w:t>
      </w:r>
      <w:r w:rsidRPr="000711E0">
        <w:rPr>
          <w:color w:val="auto"/>
          <w:kern w:val="0"/>
          <w:szCs w:val="20"/>
          <w14:ligatures w14:val="none"/>
        </w:rPr>
        <w:t xml:space="preserve"> were administered to students and administrative staff to evaluate the acceptability of the proposed system in terms of functionality, usability, efficiency, and reliability.</w:t>
      </w:r>
    </w:p>
    <w:p w14:paraId="575ACFA0"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Observation</w:t>
      </w:r>
      <w:r w:rsidRPr="000711E0">
        <w:rPr>
          <w:color w:val="auto"/>
          <w:kern w:val="0"/>
          <w:szCs w:val="20"/>
          <w14:ligatures w14:val="none"/>
        </w:rPr>
        <w:t xml:space="preserve"> was utilized to document the actual procedures involved in requesting, processing, and releasing school documents under the existing manual system.</w:t>
      </w:r>
    </w:p>
    <w:p w14:paraId="51DC0B3C" w14:textId="77777777" w:rsidR="000711E0" w:rsidRPr="000711E0" w:rsidRDefault="000711E0" w:rsidP="000711E0">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Document Analysis</w:t>
      </w:r>
      <w:r w:rsidRPr="000711E0">
        <w:rPr>
          <w:color w:val="auto"/>
          <w:kern w:val="0"/>
          <w:szCs w:val="20"/>
          <w14:ligatures w14:val="none"/>
        </w:rPr>
        <w:t xml:space="preserve"> involved reviewing current Registrar and Cashier forms such as document request slips, official receipts, transaction logs, and reports used in daily operations.</w:t>
      </w:r>
    </w:p>
    <w:p w14:paraId="01A7E780" w14:textId="77777777" w:rsidR="000711E0" w:rsidRPr="000711E0" w:rsidRDefault="000711E0" w:rsidP="003C2E68">
      <w:pPr>
        <w:numPr>
          <w:ilvl w:val="0"/>
          <w:numId w:val="14"/>
        </w:numPr>
        <w:spacing w:before="100" w:beforeAutospacing="1" w:after="100" w:afterAutospacing="1" w:line="240" w:lineRule="auto"/>
        <w:ind w:right="0"/>
        <w:jc w:val="left"/>
        <w:rPr>
          <w:color w:val="auto"/>
          <w:kern w:val="0"/>
          <w:szCs w:val="20"/>
          <w14:ligatures w14:val="none"/>
        </w:rPr>
      </w:pPr>
      <w:r w:rsidRPr="000711E0">
        <w:rPr>
          <w:bCs/>
          <w:color w:val="auto"/>
          <w:kern w:val="0"/>
          <w:szCs w:val="20"/>
          <w14:ligatures w14:val="none"/>
        </w:rPr>
        <w:t>Internet and Literature Review</w:t>
      </w:r>
      <w:r w:rsidRPr="000711E0">
        <w:rPr>
          <w:color w:val="auto"/>
          <w:kern w:val="0"/>
          <w:szCs w:val="20"/>
          <w14:ligatures w14:val="none"/>
        </w:rPr>
        <w:t xml:space="preserve"> supported the system design by identifying best practices, standards, and related studies on online document processing and records management systems in educational institutions.</w:t>
      </w:r>
    </w:p>
    <w:p w14:paraId="3A2346B5" w14:textId="77777777" w:rsidR="009247CC" w:rsidRDefault="009247CC">
      <w:pPr>
        <w:spacing w:after="22" w:line="259" w:lineRule="auto"/>
        <w:ind w:left="0" w:right="0" w:firstLine="0"/>
        <w:jc w:val="left"/>
      </w:pPr>
    </w:p>
    <w:p w14:paraId="765C6CAF" w14:textId="77777777" w:rsidR="009247CC" w:rsidRDefault="00FD124B">
      <w:pPr>
        <w:pStyle w:val="Heading1"/>
        <w:ind w:left="334" w:right="2" w:hanging="334"/>
      </w:pPr>
      <w:r>
        <w:t xml:space="preserve">RESULTS AND DISCUSSION </w:t>
      </w:r>
    </w:p>
    <w:p w14:paraId="52C27B18" w14:textId="77777777" w:rsidR="009247CC" w:rsidRDefault="00FD124B">
      <w:pPr>
        <w:spacing w:after="0" w:line="259" w:lineRule="auto"/>
        <w:ind w:left="0" w:right="0" w:firstLine="0"/>
        <w:jc w:val="left"/>
      </w:pPr>
      <w:r>
        <w:t xml:space="preserve"> </w:t>
      </w:r>
    </w:p>
    <w:p w14:paraId="6AA342C8" w14:textId="7FE6DE05" w:rsidR="00C271E8" w:rsidRDefault="00162975" w:rsidP="00162975">
      <w:pPr>
        <w:spacing w:after="0" w:line="259" w:lineRule="auto"/>
        <w:ind w:left="0" w:right="0" w:firstLine="720"/>
      </w:pPr>
      <w:r>
        <w:t>This section presents and discusses the results obtained from the implementation and evaluation of the Online School Document Processing System for the Registrar and Cashier of Pangasinan State University – Alaminos City Campus. The findings were derived from interviews, observations, document analysis, and system acceptability and usability evaluations conducted among students and administrative personnel of the university. The discussion focuses on the existing document processing practices, identified challenges in the manual system, the features of the developed system, and its usability and performance based on the ISO/IEC 25010 software quality model.</w:t>
      </w:r>
    </w:p>
    <w:p w14:paraId="56E05C94" w14:textId="6740417E" w:rsidR="00EA0CCA" w:rsidRDefault="00EA0CCA" w:rsidP="00162975">
      <w:pPr>
        <w:spacing w:after="0" w:line="259" w:lineRule="auto"/>
        <w:ind w:left="0" w:right="0" w:firstLine="720"/>
        <w:rPr>
          <w:b/>
          <w:bCs/>
        </w:rPr>
      </w:pPr>
      <w:r>
        <w:rPr>
          <w:b/>
          <w:bCs/>
        </w:rPr>
        <w:t xml:space="preserve"> </w:t>
      </w:r>
      <w:r>
        <w:rPr>
          <w:b/>
          <w:bCs/>
        </w:rPr>
        <w:tab/>
      </w:r>
    </w:p>
    <w:p w14:paraId="7AE6260F" w14:textId="77777777" w:rsidR="00E11BA0" w:rsidRDefault="00162975" w:rsidP="00E11BA0">
      <w:pPr>
        <w:pStyle w:val="NoSpacing"/>
        <w:jc w:val="both"/>
        <w:rPr>
          <w:b/>
          <w:bCs/>
          <w:sz w:val="20"/>
          <w:szCs w:val="20"/>
          <w:lang w:val="en-PH"/>
        </w:rPr>
      </w:pPr>
      <w:r w:rsidRPr="00162975">
        <w:rPr>
          <w:b/>
          <w:bCs/>
          <w:sz w:val="20"/>
          <w:szCs w:val="20"/>
        </w:rPr>
        <w:t xml:space="preserve">Current Process of Requesting </w:t>
      </w:r>
      <w:r w:rsidRPr="00162975">
        <w:rPr>
          <w:b/>
          <w:bCs/>
          <w:sz w:val="20"/>
          <w:szCs w:val="20"/>
          <w:lang w:val="en-PH"/>
        </w:rPr>
        <w:t>and Processing</w:t>
      </w:r>
    </w:p>
    <w:p w14:paraId="75B6A626" w14:textId="6C7C62C6" w:rsidR="00EA0CCA" w:rsidRPr="00EA0CCA" w:rsidRDefault="00EA0CCA" w:rsidP="00E11BA0">
      <w:pPr>
        <w:pStyle w:val="NoSpacing"/>
        <w:ind w:firstLine="720"/>
        <w:jc w:val="both"/>
        <w:rPr>
          <w:b/>
          <w:bCs/>
          <w:sz w:val="20"/>
          <w:szCs w:val="20"/>
          <w:lang w:val="en-PH"/>
        </w:rPr>
      </w:pPr>
      <w:r w:rsidRPr="00EA0CCA">
        <w:rPr>
          <w:sz w:val="20"/>
          <w:szCs w:val="20"/>
        </w:rPr>
        <w:t xml:space="preserve">Results from interviews and observations revealed that Pangasinan State University – Alaminos City Campus primarily relies on a manual, paper-based system for </w:t>
      </w:r>
      <w:r w:rsidRPr="00EA0CCA">
        <w:rPr>
          <w:sz w:val="20"/>
          <w:szCs w:val="20"/>
        </w:rPr>
        <w:t>processing and managing school document requests. Students are required to physically visit the Cashier’s Office to file requests and make payments, after which they proceed to the Registrar’s Office for document processing. Transaction details are recorded manually using request forms, receipts, and logbooks, which are later consolidated for record-keeping and reporting purposes.</w:t>
      </w:r>
    </w:p>
    <w:tbl>
      <w:tblPr>
        <w:tblStyle w:val="TableGrid0"/>
        <w:tblpPr w:leftFromText="180" w:rightFromText="180" w:vertAnchor="text" w:horzAnchor="margin" w:tblpXSpec="right" w:tblpY="2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E11BA0" w14:paraId="0ADB4F44" w14:textId="77777777" w:rsidTr="00EA058F">
        <w:tc>
          <w:tcPr>
            <w:tcW w:w="4914" w:type="dxa"/>
          </w:tcPr>
          <w:p w14:paraId="2BBCF3A2" w14:textId="7E80DDE4" w:rsidR="00E11BA0" w:rsidRPr="00E11BA0" w:rsidRDefault="00E11BA0" w:rsidP="00E11BA0">
            <w:pPr>
              <w:pStyle w:val="NoSpacing"/>
              <w:spacing w:line="480" w:lineRule="auto"/>
              <w:jc w:val="both"/>
              <w:rPr>
                <w:iCs/>
                <w:sz w:val="20"/>
                <w:szCs w:val="20"/>
              </w:rPr>
            </w:pPr>
            <w:r w:rsidRPr="00E11BA0">
              <w:rPr>
                <w:sz w:val="20"/>
                <w:szCs w:val="20"/>
              </w:rPr>
              <w:t>Table 2</w:t>
            </w:r>
            <w:r w:rsidR="00EA058F">
              <w:rPr>
                <w:sz w:val="20"/>
                <w:szCs w:val="20"/>
              </w:rPr>
              <w:t>:</w:t>
            </w:r>
            <w:r>
              <w:t xml:space="preserve"> </w:t>
            </w:r>
            <w:r w:rsidRPr="00E11BA0">
              <w:rPr>
                <w:iCs/>
                <w:sz w:val="20"/>
                <w:szCs w:val="20"/>
              </w:rPr>
              <w:t>Requesting Document Flowchart</w:t>
            </w:r>
          </w:p>
        </w:tc>
      </w:tr>
      <w:tr w:rsidR="00E11BA0" w14:paraId="3C0ACB7E" w14:textId="77777777" w:rsidTr="00E11BA0">
        <w:tc>
          <w:tcPr>
            <w:tcW w:w="4914" w:type="dxa"/>
            <w:tcBorders>
              <w:top w:val="single" w:sz="4" w:space="0" w:color="auto"/>
            </w:tcBorders>
          </w:tcPr>
          <w:p w14:paraId="1A7CAD23" w14:textId="77777777" w:rsidR="00E11BA0" w:rsidRPr="00874D03" w:rsidRDefault="00E11BA0" w:rsidP="00E11BA0">
            <w:pPr>
              <w:pStyle w:val="ListParagraph"/>
              <w:numPr>
                <w:ilvl w:val="0"/>
                <w:numId w:val="3"/>
              </w:numPr>
            </w:pPr>
            <w:r w:rsidRPr="00874D03">
              <w:t>Start the process.</w:t>
            </w:r>
          </w:p>
        </w:tc>
      </w:tr>
      <w:tr w:rsidR="00E11BA0" w14:paraId="39F9EAE9" w14:textId="77777777" w:rsidTr="00E11BA0">
        <w:tc>
          <w:tcPr>
            <w:tcW w:w="4914" w:type="dxa"/>
          </w:tcPr>
          <w:p w14:paraId="052D67F6" w14:textId="77777777" w:rsidR="00E11BA0" w:rsidRPr="00874D03" w:rsidRDefault="00E11BA0" w:rsidP="00E11BA0">
            <w:pPr>
              <w:pStyle w:val="ListParagraph"/>
              <w:numPr>
                <w:ilvl w:val="0"/>
                <w:numId w:val="3"/>
              </w:numPr>
            </w:pPr>
            <w:r>
              <w:t>Request for documents</w:t>
            </w:r>
          </w:p>
        </w:tc>
      </w:tr>
      <w:tr w:rsidR="00E11BA0" w14:paraId="2E08462E" w14:textId="77777777" w:rsidTr="00E11BA0">
        <w:tc>
          <w:tcPr>
            <w:tcW w:w="4914" w:type="dxa"/>
          </w:tcPr>
          <w:p w14:paraId="43B5BC5E" w14:textId="77777777" w:rsidR="00E11BA0" w:rsidRPr="00874D03" w:rsidRDefault="00E11BA0" w:rsidP="00E11BA0">
            <w:pPr>
              <w:pStyle w:val="ListParagraph"/>
              <w:numPr>
                <w:ilvl w:val="0"/>
                <w:numId w:val="3"/>
              </w:numPr>
            </w:pPr>
            <w:r>
              <w:t>Fill up form</w:t>
            </w:r>
          </w:p>
        </w:tc>
      </w:tr>
      <w:tr w:rsidR="00E11BA0" w14:paraId="56C0B0A6" w14:textId="77777777" w:rsidTr="00E11BA0">
        <w:tc>
          <w:tcPr>
            <w:tcW w:w="4914" w:type="dxa"/>
          </w:tcPr>
          <w:p w14:paraId="0E7918FF" w14:textId="77777777" w:rsidR="00E11BA0" w:rsidRPr="00874D03" w:rsidRDefault="00E11BA0" w:rsidP="00E11BA0">
            <w:pPr>
              <w:pStyle w:val="ListParagraph"/>
              <w:numPr>
                <w:ilvl w:val="0"/>
                <w:numId w:val="3"/>
              </w:numPr>
            </w:pPr>
            <w:r>
              <w:t>Submit form</w:t>
            </w:r>
          </w:p>
        </w:tc>
      </w:tr>
      <w:tr w:rsidR="00E11BA0" w14:paraId="40C27D6F" w14:textId="77777777" w:rsidTr="00E11BA0">
        <w:tc>
          <w:tcPr>
            <w:tcW w:w="4914" w:type="dxa"/>
          </w:tcPr>
          <w:p w14:paraId="3945AB1E" w14:textId="77777777" w:rsidR="00E11BA0" w:rsidRPr="00874D03" w:rsidRDefault="00E11BA0" w:rsidP="00E11BA0">
            <w:pPr>
              <w:pStyle w:val="ListParagraph"/>
              <w:numPr>
                <w:ilvl w:val="0"/>
                <w:numId w:val="3"/>
              </w:numPr>
            </w:pPr>
            <w:r>
              <w:t>Pay amount of the document</w:t>
            </w:r>
          </w:p>
        </w:tc>
      </w:tr>
      <w:tr w:rsidR="00E11BA0" w14:paraId="04D588F6" w14:textId="77777777" w:rsidTr="00E11BA0">
        <w:tc>
          <w:tcPr>
            <w:tcW w:w="4914" w:type="dxa"/>
          </w:tcPr>
          <w:p w14:paraId="0052D582" w14:textId="77777777" w:rsidR="00E11BA0" w:rsidRDefault="00E11BA0" w:rsidP="00E11BA0">
            <w:pPr>
              <w:pStyle w:val="ListParagraph"/>
              <w:numPr>
                <w:ilvl w:val="0"/>
                <w:numId w:val="3"/>
              </w:numPr>
            </w:pPr>
            <w:r>
              <w:t>Claim receipt</w:t>
            </w:r>
          </w:p>
        </w:tc>
      </w:tr>
      <w:tr w:rsidR="00E11BA0" w14:paraId="4325196A" w14:textId="77777777" w:rsidTr="00E11BA0">
        <w:tc>
          <w:tcPr>
            <w:tcW w:w="4914" w:type="dxa"/>
            <w:tcBorders>
              <w:bottom w:val="single" w:sz="4" w:space="0" w:color="auto"/>
            </w:tcBorders>
          </w:tcPr>
          <w:p w14:paraId="0EF409B5" w14:textId="77777777" w:rsidR="00E11BA0" w:rsidRPr="00874D03" w:rsidRDefault="00E11BA0" w:rsidP="00E11BA0">
            <w:pPr>
              <w:pStyle w:val="ListParagraph"/>
              <w:numPr>
                <w:ilvl w:val="0"/>
                <w:numId w:val="3"/>
              </w:numPr>
            </w:pPr>
            <w:r>
              <w:t>End of process</w:t>
            </w:r>
          </w:p>
        </w:tc>
      </w:tr>
    </w:tbl>
    <w:p w14:paraId="7B10ECD2" w14:textId="77777777" w:rsidR="00EA0CCA" w:rsidRPr="00EA0CCA" w:rsidRDefault="00EA0CCA" w:rsidP="00EA0CCA">
      <w:pPr>
        <w:spacing w:before="100" w:beforeAutospacing="1" w:after="100" w:afterAutospacing="1" w:line="240" w:lineRule="auto"/>
        <w:ind w:left="0" w:right="0" w:firstLine="720"/>
        <w:rPr>
          <w:color w:val="auto"/>
          <w:kern w:val="0"/>
          <w:szCs w:val="20"/>
          <w14:ligatures w14:val="none"/>
        </w:rPr>
      </w:pPr>
      <w:r w:rsidRPr="00EA0CCA">
        <w:rPr>
          <w:color w:val="auto"/>
          <w:kern w:val="0"/>
          <w:szCs w:val="20"/>
          <w14:ligatures w14:val="none"/>
        </w:rPr>
        <w:t>The existing process involves manual recording of student information, requested documents, and payment details, resulting in delays, long queues, and difficulties in tracking request status. This traditional method increases the likelihood of errors and misplaced records, highlighting the need for an automated online document processing system to improve efficiency, accuracy, and accessibility for both students and administrative staff.</w:t>
      </w:r>
    </w:p>
    <w:p w14:paraId="2CF7CC6A" w14:textId="49BF2E8A" w:rsidR="00676AF6" w:rsidRDefault="00676AF6" w:rsidP="00874D03">
      <w:pPr>
        <w:spacing w:after="0" w:line="259" w:lineRule="auto"/>
        <w:ind w:left="0" w:right="0" w:firstLine="0"/>
      </w:pPr>
    </w:p>
    <w:p w14:paraId="671031DD" w14:textId="463232CD" w:rsidR="00874D03" w:rsidRDefault="00E54847" w:rsidP="00F26B6F">
      <w:pPr>
        <w:spacing w:after="0" w:line="259" w:lineRule="auto"/>
        <w:ind w:right="0" w:firstLine="312"/>
      </w:pPr>
      <w:r w:rsidRPr="00E54847">
        <w:t xml:space="preserve">After </w:t>
      </w:r>
      <w:r w:rsidR="00E11BA0">
        <w:t>request</w:t>
      </w:r>
      <w:r w:rsidR="00717C1B">
        <w:t>ing the document, present your official receipt to the registrar</w:t>
      </w:r>
      <w:r w:rsidRPr="00E54847">
        <w:t xml:space="preserve">. </w:t>
      </w:r>
      <w:r w:rsidR="00717C1B">
        <w:t xml:space="preserve">After submitting it, wait for the documents to be processed. </w:t>
      </w:r>
      <w:r w:rsidR="00717C1B" w:rsidRPr="00717C1B">
        <w:t>After receiving your document, you are required to fill out the customer satisfaction survey and log book.</w:t>
      </w:r>
    </w:p>
    <w:p w14:paraId="0432295E"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7328F958" w14:textId="77777777" w:rsidTr="00EA058F">
        <w:tc>
          <w:tcPr>
            <w:tcW w:w="4914" w:type="dxa"/>
          </w:tcPr>
          <w:p w14:paraId="67E6B411" w14:textId="30CD620D" w:rsidR="00F26B6F" w:rsidRDefault="00F26B6F" w:rsidP="00EA058F">
            <w:r w:rsidRPr="00A6475F">
              <w:t>Table 3</w:t>
            </w:r>
            <w:r w:rsidR="00EA058F">
              <w:t>:</w:t>
            </w:r>
            <w:r w:rsidRPr="00A6475F">
              <w:t xml:space="preserve"> </w:t>
            </w:r>
            <w:r w:rsidR="00717C1B">
              <w:t>Claiming Document Flowchart</w:t>
            </w:r>
          </w:p>
          <w:p w14:paraId="5982349B" w14:textId="5F904B57" w:rsidR="00EA058F" w:rsidRPr="00874D03" w:rsidRDefault="00EA058F" w:rsidP="00EA058F"/>
        </w:tc>
      </w:tr>
      <w:tr w:rsidR="00874D03" w:rsidRPr="00874D03" w14:paraId="6D1C042E" w14:textId="77777777" w:rsidTr="00874D03">
        <w:tc>
          <w:tcPr>
            <w:tcW w:w="4914" w:type="dxa"/>
            <w:tcBorders>
              <w:top w:val="single" w:sz="4" w:space="0" w:color="auto"/>
            </w:tcBorders>
          </w:tcPr>
          <w:p w14:paraId="13C0F8F8" w14:textId="4D6E74F8" w:rsidR="00874D03" w:rsidRPr="00874D03" w:rsidRDefault="00874D03" w:rsidP="00874D03">
            <w:pPr>
              <w:pStyle w:val="ListParagraph"/>
              <w:numPr>
                <w:ilvl w:val="0"/>
                <w:numId w:val="5"/>
              </w:numPr>
            </w:pPr>
            <w:r w:rsidRPr="00874D03">
              <w:t>Start the process.</w:t>
            </w:r>
          </w:p>
        </w:tc>
      </w:tr>
      <w:tr w:rsidR="00874D03" w:rsidRPr="00874D03" w14:paraId="38CCFE68" w14:textId="77777777" w:rsidTr="00874D03">
        <w:tc>
          <w:tcPr>
            <w:tcW w:w="4914" w:type="dxa"/>
          </w:tcPr>
          <w:p w14:paraId="66D948DC" w14:textId="2E46039F" w:rsidR="00874D03" w:rsidRPr="00874D03" w:rsidRDefault="00717C1B" w:rsidP="00874D03">
            <w:pPr>
              <w:pStyle w:val="ListParagraph"/>
              <w:numPr>
                <w:ilvl w:val="0"/>
                <w:numId w:val="5"/>
              </w:numPr>
            </w:pPr>
            <w:r>
              <w:t>Submit your official receipt to the registrar staff</w:t>
            </w:r>
          </w:p>
        </w:tc>
      </w:tr>
      <w:tr w:rsidR="00874D03" w:rsidRPr="00874D03" w14:paraId="1FB44334" w14:textId="77777777" w:rsidTr="00874D03">
        <w:tc>
          <w:tcPr>
            <w:tcW w:w="4914" w:type="dxa"/>
          </w:tcPr>
          <w:p w14:paraId="2B48B77F" w14:textId="370A18B1" w:rsidR="00874D03" w:rsidRPr="00874D03" w:rsidRDefault="00717C1B" w:rsidP="00874D03">
            <w:pPr>
              <w:pStyle w:val="ListParagraph"/>
              <w:numPr>
                <w:ilvl w:val="0"/>
                <w:numId w:val="5"/>
              </w:numPr>
            </w:pPr>
            <w:r>
              <w:t>Wait for your form to be processed</w:t>
            </w:r>
          </w:p>
        </w:tc>
      </w:tr>
      <w:tr w:rsidR="00874D03" w:rsidRPr="00874D03" w14:paraId="74FDD4C6" w14:textId="77777777" w:rsidTr="00874D03">
        <w:tc>
          <w:tcPr>
            <w:tcW w:w="4914" w:type="dxa"/>
          </w:tcPr>
          <w:p w14:paraId="6182E0FB" w14:textId="5B5E3234" w:rsidR="00874D03" w:rsidRPr="00874D03" w:rsidRDefault="00717C1B" w:rsidP="00874D03">
            <w:pPr>
              <w:pStyle w:val="ListParagraph"/>
              <w:numPr>
                <w:ilvl w:val="0"/>
                <w:numId w:val="5"/>
              </w:numPr>
            </w:pPr>
            <w:r>
              <w:t>Claim your document</w:t>
            </w:r>
          </w:p>
        </w:tc>
      </w:tr>
      <w:tr w:rsidR="00874D03" w:rsidRPr="00874D03" w14:paraId="381B65DE" w14:textId="77777777" w:rsidTr="00874D03">
        <w:tc>
          <w:tcPr>
            <w:tcW w:w="4914" w:type="dxa"/>
          </w:tcPr>
          <w:p w14:paraId="48D896BB" w14:textId="61ABA11B" w:rsidR="00874D03" w:rsidRPr="00874D03" w:rsidRDefault="00717C1B" w:rsidP="00874D03">
            <w:pPr>
              <w:pStyle w:val="ListParagraph"/>
              <w:numPr>
                <w:ilvl w:val="0"/>
                <w:numId w:val="5"/>
              </w:numPr>
            </w:pPr>
            <w:r>
              <w:t>Fill up log book</w:t>
            </w:r>
          </w:p>
        </w:tc>
      </w:tr>
      <w:tr w:rsidR="00874D03" w:rsidRPr="00874D03" w14:paraId="5821280C" w14:textId="77777777" w:rsidTr="00EA058F">
        <w:tc>
          <w:tcPr>
            <w:tcW w:w="4914" w:type="dxa"/>
          </w:tcPr>
          <w:p w14:paraId="0D6789E1" w14:textId="2862E048" w:rsidR="00874D03" w:rsidRPr="00874D03" w:rsidRDefault="00874D03" w:rsidP="00874D03">
            <w:pPr>
              <w:pStyle w:val="ListParagraph"/>
              <w:numPr>
                <w:ilvl w:val="0"/>
                <w:numId w:val="5"/>
              </w:numPr>
            </w:pPr>
            <w:r w:rsidRPr="00874D03">
              <w:t>End the process.</w:t>
            </w:r>
          </w:p>
        </w:tc>
      </w:tr>
    </w:tbl>
    <w:p w14:paraId="40ED7588" w14:textId="77777777" w:rsidR="00874D03" w:rsidRDefault="00874D03" w:rsidP="00676AF6">
      <w:pPr>
        <w:spacing w:after="0" w:line="259" w:lineRule="auto"/>
        <w:ind w:right="0" w:firstLine="312"/>
      </w:pPr>
    </w:p>
    <w:p w14:paraId="1567A6C0" w14:textId="3C5272A1" w:rsidR="00C271E8" w:rsidRDefault="00717C1B" w:rsidP="00C271E8">
      <w:pPr>
        <w:spacing w:after="0" w:line="259" w:lineRule="auto"/>
        <w:ind w:right="0" w:firstLine="312"/>
      </w:pPr>
      <w:r w:rsidRPr="00717C1B">
        <w:t xml:space="preserve">The cashier </w:t>
      </w:r>
      <w:proofErr w:type="gramStart"/>
      <w:r w:rsidRPr="00717C1B">
        <w:t>need</w:t>
      </w:r>
      <w:proofErr w:type="gramEnd"/>
      <w:r w:rsidRPr="00717C1B">
        <w:t xml:space="preserve"> to submit an audit report for each month’s collection. Gathering all tangible receipts and sort them. The next step is manually typing all the amount to an Excel spreadsheet where they input it accordingly</w:t>
      </w:r>
      <w:r>
        <w:t>.</w:t>
      </w:r>
    </w:p>
    <w:p w14:paraId="420465AD" w14:textId="77777777" w:rsidR="00717C1B" w:rsidRPr="00717C1B" w:rsidRDefault="00717C1B" w:rsidP="00C271E8">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159C1945" w14:textId="77777777" w:rsidTr="00EA058F">
        <w:tc>
          <w:tcPr>
            <w:tcW w:w="4914" w:type="dxa"/>
          </w:tcPr>
          <w:p w14:paraId="715FAD1B" w14:textId="523747B1" w:rsidR="00F26B6F" w:rsidRDefault="00F26B6F" w:rsidP="00EA058F">
            <w:r w:rsidRPr="00F26B6F">
              <w:t>Table 4</w:t>
            </w:r>
            <w:r w:rsidR="00EA058F">
              <w:t>:</w:t>
            </w:r>
            <w:r w:rsidRPr="00F26B6F">
              <w:t xml:space="preserve"> </w:t>
            </w:r>
            <w:r w:rsidR="00717C1B">
              <w:t>Generating Report Flowchart</w:t>
            </w:r>
          </w:p>
          <w:p w14:paraId="4F6FF879" w14:textId="5816D404" w:rsidR="00EA058F" w:rsidRPr="00F26B6F" w:rsidRDefault="00EA058F" w:rsidP="00EA058F">
            <w:pPr>
              <w:rPr>
                <w:rFonts w:eastAsia="Courier New"/>
              </w:rPr>
            </w:pPr>
          </w:p>
        </w:tc>
      </w:tr>
      <w:tr w:rsidR="00F26B6F" w:rsidRPr="00874D03" w14:paraId="3B45E611" w14:textId="77777777" w:rsidTr="00BB18F4">
        <w:tc>
          <w:tcPr>
            <w:tcW w:w="4914" w:type="dxa"/>
            <w:tcBorders>
              <w:top w:val="single" w:sz="4" w:space="0" w:color="auto"/>
            </w:tcBorders>
          </w:tcPr>
          <w:p w14:paraId="20822158" w14:textId="031B1831" w:rsidR="00F26B6F" w:rsidRPr="00874D03" w:rsidRDefault="00F26B6F" w:rsidP="00D45E08">
            <w:pPr>
              <w:pStyle w:val="ListParagraph"/>
              <w:numPr>
                <w:ilvl w:val="0"/>
                <w:numId w:val="9"/>
              </w:numPr>
            </w:pPr>
            <w:r w:rsidRPr="008275D3">
              <w:t>Start the process.</w:t>
            </w:r>
          </w:p>
        </w:tc>
      </w:tr>
      <w:tr w:rsidR="00F26B6F" w:rsidRPr="00874D03" w14:paraId="7414F62E" w14:textId="77777777" w:rsidTr="00BB18F4">
        <w:tc>
          <w:tcPr>
            <w:tcW w:w="4914" w:type="dxa"/>
          </w:tcPr>
          <w:p w14:paraId="0397DD64" w14:textId="34F54961" w:rsidR="00F26B6F" w:rsidRPr="00874D03" w:rsidRDefault="00717C1B" w:rsidP="00D45E08">
            <w:pPr>
              <w:pStyle w:val="ListParagraph"/>
              <w:numPr>
                <w:ilvl w:val="0"/>
                <w:numId w:val="9"/>
              </w:numPr>
            </w:pPr>
            <w:r>
              <w:t>Collect all the receipt gather for the month</w:t>
            </w:r>
          </w:p>
        </w:tc>
      </w:tr>
      <w:tr w:rsidR="00F26B6F" w:rsidRPr="00874D03" w14:paraId="0A0D8285" w14:textId="77777777" w:rsidTr="00BB18F4">
        <w:tc>
          <w:tcPr>
            <w:tcW w:w="4914" w:type="dxa"/>
          </w:tcPr>
          <w:p w14:paraId="63352D08" w14:textId="59138CE4" w:rsidR="00F26B6F" w:rsidRPr="00874D03" w:rsidRDefault="00717C1B" w:rsidP="00D45E08">
            <w:pPr>
              <w:pStyle w:val="ListParagraph"/>
              <w:numPr>
                <w:ilvl w:val="0"/>
                <w:numId w:val="9"/>
              </w:numPr>
            </w:pPr>
            <w:r>
              <w:t>Sort by type of service/document</w:t>
            </w:r>
          </w:p>
        </w:tc>
      </w:tr>
      <w:tr w:rsidR="00F26B6F" w:rsidRPr="00874D03" w14:paraId="2C9748DB" w14:textId="77777777" w:rsidTr="00BB18F4">
        <w:tc>
          <w:tcPr>
            <w:tcW w:w="4914" w:type="dxa"/>
          </w:tcPr>
          <w:p w14:paraId="4354F066" w14:textId="0FB6A24B" w:rsidR="00F26B6F" w:rsidRPr="00874D03" w:rsidRDefault="00717C1B" w:rsidP="00717C1B">
            <w:pPr>
              <w:pStyle w:val="ListParagraph"/>
              <w:numPr>
                <w:ilvl w:val="0"/>
                <w:numId w:val="9"/>
              </w:numPr>
            </w:pPr>
            <w:r>
              <w:t>Soft by day</w:t>
            </w:r>
          </w:p>
        </w:tc>
      </w:tr>
      <w:tr w:rsidR="00F26B6F" w:rsidRPr="00874D03" w14:paraId="7323D588" w14:textId="77777777" w:rsidTr="00BB18F4">
        <w:tc>
          <w:tcPr>
            <w:tcW w:w="4914" w:type="dxa"/>
          </w:tcPr>
          <w:p w14:paraId="0A3A2180" w14:textId="16D94381" w:rsidR="00F26B6F" w:rsidRPr="00874D03" w:rsidRDefault="00717C1B" w:rsidP="00D45E08">
            <w:pPr>
              <w:pStyle w:val="ListParagraph"/>
              <w:numPr>
                <w:ilvl w:val="0"/>
                <w:numId w:val="9"/>
              </w:numPr>
            </w:pPr>
            <w:r>
              <w:t>Input all data to an Excel spreadsheet</w:t>
            </w:r>
          </w:p>
        </w:tc>
      </w:tr>
      <w:tr w:rsidR="00717C1B" w:rsidRPr="00874D03" w14:paraId="0FBCD660" w14:textId="77777777" w:rsidTr="00BB18F4">
        <w:tc>
          <w:tcPr>
            <w:tcW w:w="4914" w:type="dxa"/>
          </w:tcPr>
          <w:p w14:paraId="0B77D897" w14:textId="51F75C35" w:rsidR="00717C1B" w:rsidRDefault="00717C1B" w:rsidP="00D45E08">
            <w:pPr>
              <w:pStyle w:val="ListParagraph"/>
              <w:numPr>
                <w:ilvl w:val="0"/>
                <w:numId w:val="9"/>
              </w:numPr>
            </w:pPr>
            <w:r>
              <w:t>Print spreadsheet</w:t>
            </w:r>
          </w:p>
        </w:tc>
      </w:tr>
      <w:tr w:rsidR="00F26B6F" w:rsidRPr="00874D03" w14:paraId="307B12F1" w14:textId="77777777" w:rsidTr="00BB18F4">
        <w:tc>
          <w:tcPr>
            <w:tcW w:w="4914" w:type="dxa"/>
            <w:tcBorders>
              <w:bottom w:val="single" w:sz="4" w:space="0" w:color="auto"/>
            </w:tcBorders>
          </w:tcPr>
          <w:p w14:paraId="40C3BECA" w14:textId="46862162" w:rsidR="00F26B6F" w:rsidRPr="00874D03" w:rsidRDefault="00F26B6F" w:rsidP="00D45E08">
            <w:pPr>
              <w:pStyle w:val="ListParagraph"/>
              <w:numPr>
                <w:ilvl w:val="0"/>
                <w:numId w:val="9"/>
              </w:numPr>
            </w:pPr>
            <w:r w:rsidRPr="00D763CB">
              <w:t>End the process.</w:t>
            </w:r>
          </w:p>
        </w:tc>
      </w:tr>
    </w:tbl>
    <w:p w14:paraId="7BD1DAD7" w14:textId="19874E59" w:rsidR="00874D03" w:rsidRDefault="00874D03" w:rsidP="00676AF6">
      <w:pPr>
        <w:spacing w:after="0" w:line="259" w:lineRule="auto"/>
        <w:ind w:right="0" w:firstLine="312"/>
      </w:pPr>
    </w:p>
    <w:p w14:paraId="4FC00A69" w14:textId="0271D5CB" w:rsidR="00C271E8" w:rsidRDefault="00C271E8" w:rsidP="00C271E8">
      <w:pPr>
        <w:spacing w:after="0" w:line="259" w:lineRule="auto"/>
        <w:ind w:left="0" w:right="0" w:firstLine="0"/>
      </w:pPr>
    </w:p>
    <w:p w14:paraId="642387B6" w14:textId="77777777" w:rsidR="00D219D9" w:rsidRDefault="00D219D9" w:rsidP="00C271E8">
      <w:pPr>
        <w:spacing w:after="0" w:line="259" w:lineRule="auto"/>
        <w:ind w:left="0" w:right="0" w:firstLine="0"/>
      </w:pPr>
    </w:p>
    <w:p w14:paraId="08CEB50B" w14:textId="6DE8D467" w:rsidR="00022C5D" w:rsidRPr="00022C5D" w:rsidRDefault="00022C5D" w:rsidP="00C271E8">
      <w:pPr>
        <w:spacing w:after="0" w:line="259" w:lineRule="auto"/>
        <w:ind w:left="0" w:right="0" w:firstLine="0"/>
        <w:rPr>
          <w:b/>
          <w:bCs/>
        </w:rPr>
      </w:pPr>
      <w:r w:rsidRPr="00022C5D">
        <w:rPr>
          <w:b/>
          <w:bCs/>
        </w:rPr>
        <w:t>Challenges in the Existing System</w:t>
      </w:r>
    </w:p>
    <w:p w14:paraId="54FC98BE" w14:textId="096994EB" w:rsidR="00D219D9" w:rsidRDefault="00D219D9" w:rsidP="00D219D9">
      <w:pPr>
        <w:spacing w:after="0" w:line="259" w:lineRule="auto"/>
        <w:ind w:right="0" w:firstLine="312"/>
      </w:pPr>
      <w:r>
        <w:t>The analysis of the current document processing system identified several challenges affecting the operations of the Registrar and Cashier offices at Pangasinan State University – Alaminos City Campus. Using a Fishbone Diagram, the study categorized these challenges into key areas, including security, personnel, process, technology, environment, and management. This structured analysis helped identify the root causes of inefficiencies in the manual document processing system and served as a basis for designing an improved online document processing solution.</w:t>
      </w:r>
    </w:p>
    <w:p w14:paraId="3E939273" w14:textId="77777777" w:rsidR="00D219D9" w:rsidRDefault="00D219D9" w:rsidP="00D219D9">
      <w:pPr>
        <w:spacing w:after="0" w:line="259" w:lineRule="auto"/>
        <w:ind w:right="0" w:firstLine="312"/>
      </w:pPr>
    </w:p>
    <w:p w14:paraId="77974135" w14:textId="19D1A20A" w:rsidR="00D45E08" w:rsidRDefault="00D219D9" w:rsidP="00022C5D">
      <w:pPr>
        <w:spacing w:after="0" w:line="259" w:lineRule="auto"/>
        <w:ind w:right="0" w:firstLine="312"/>
        <w:jc w:val="center"/>
      </w:pPr>
      <w:r>
        <w:rPr>
          <w:bCs/>
          <w:noProof/>
        </w:rPr>
        <w:drawing>
          <wp:anchor distT="0" distB="0" distL="114300" distR="114300" simplePos="0" relativeHeight="251675648" behindDoc="0" locked="0" layoutInCell="1" allowOverlap="1" wp14:anchorId="6039EA5A" wp14:editId="743CCE7C">
            <wp:simplePos x="0" y="0"/>
            <wp:positionH relativeFrom="column">
              <wp:posOffset>-103505</wp:posOffset>
            </wp:positionH>
            <wp:positionV relativeFrom="paragraph">
              <wp:posOffset>245956</wp:posOffset>
            </wp:positionV>
            <wp:extent cx="3133090" cy="1235836"/>
            <wp:effectExtent l="0" t="0" r="0" b="2540"/>
            <wp:wrapThrough wrapText="bothSides">
              <wp:wrapPolygon edited="0">
                <wp:start x="0" y="0"/>
                <wp:lineTo x="0" y="21311"/>
                <wp:lineTo x="21407" y="21311"/>
                <wp:lineTo x="214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826).png"/>
                    <pic:cNvPicPr/>
                  </pic:nvPicPr>
                  <pic:blipFill>
                    <a:blip r:embed="rId10">
                      <a:extLst>
                        <a:ext uri="{28A0092B-C50C-407E-A947-70E740481C1C}">
                          <a14:useLocalDpi xmlns:a14="http://schemas.microsoft.com/office/drawing/2010/main" val="0"/>
                        </a:ext>
                      </a:extLst>
                    </a:blip>
                    <a:stretch>
                      <a:fillRect/>
                    </a:stretch>
                  </pic:blipFill>
                  <pic:spPr>
                    <a:xfrm>
                      <a:off x="0" y="0"/>
                      <a:ext cx="3133090" cy="1235836"/>
                    </a:xfrm>
                    <a:prstGeom prst="rect">
                      <a:avLst/>
                    </a:prstGeom>
                  </pic:spPr>
                </pic:pic>
              </a:graphicData>
            </a:graphic>
            <wp14:sizeRelH relativeFrom="page">
              <wp14:pctWidth>0</wp14:pctWidth>
            </wp14:sizeRelH>
            <wp14:sizeRelV relativeFrom="page">
              <wp14:pctHeight>0</wp14:pctHeight>
            </wp14:sizeRelV>
          </wp:anchor>
        </w:drawing>
      </w:r>
      <w:r w:rsidR="00D45E08">
        <w:t>Figure 3</w:t>
      </w:r>
      <w:r w:rsidR="00EA058F">
        <w:t>:</w:t>
      </w:r>
      <w:r w:rsidR="00D45E08">
        <w:t xml:space="preserve"> Fishbone Diagram</w:t>
      </w:r>
    </w:p>
    <w:p w14:paraId="3CD37055" w14:textId="066FD83E" w:rsidR="00D219D9" w:rsidRDefault="00D219D9" w:rsidP="00022C5D">
      <w:pPr>
        <w:spacing w:after="0" w:line="259" w:lineRule="auto"/>
        <w:ind w:right="0" w:firstLine="312"/>
        <w:jc w:val="center"/>
      </w:pPr>
    </w:p>
    <w:p w14:paraId="18B37425" w14:textId="5BBF5E4C" w:rsidR="00D219D9" w:rsidRPr="0015609F" w:rsidRDefault="00D219D9" w:rsidP="00D219D9">
      <w:pPr>
        <w:pStyle w:val="BodyText"/>
        <w:ind w:left="0" w:firstLine="720"/>
        <w:rPr>
          <w:rFonts w:ascii="Times New Roman" w:hAnsi="Times New Roman" w:cs="Times New Roman"/>
          <w:sz w:val="20"/>
          <w:szCs w:val="20"/>
        </w:rPr>
      </w:pPr>
      <w:r w:rsidRPr="0015609F">
        <w:rPr>
          <w:rFonts w:ascii="Times New Roman" w:hAnsi="Times New Roman" w:cs="Times New Roman"/>
          <w:sz w:val="20"/>
          <w:szCs w:val="20"/>
        </w:rPr>
        <w:t>The Online School Document Processing System developed its complete system for Pangasinan State University at Alaminos City Campus through its implementation of suitable methods together with required tools and technological systems. The system improves document processing workflows for users through its solution to the main challenges which students and administrative staff face when they request documents and verify payments and track their progress. The developed system works for both the Registrar and Cashier offices because its design and development process ensures all their operational requirements will be fulfilled. The system enables better document processing which becomes more efficient and accurate and dependable through its implementation at the university.</w:t>
      </w:r>
    </w:p>
    <w:p w14:paraId="37703711" w14:textId="38D58061" w:rsidR="00022C5D" w:rsidRDefault="00022C5D" w:rsidP="00022C5D">
      <w:pPr>
        <w:spacing w:after="0" w:line="259" w:lineRule="auto"/>
        <w:ind w:left="0" w:right="0" w:firstLine="322"/>
      </w:pPr>
    </w:p>
    <w:p w14:paraId="44A8068B" w14:textId="3D607E24" w:rsidR="00475CA9" w:rsidRDefault="00022C5D" w:rsidP="00475CA9">
      <w:pPr>
        <w:spacing w:after="0" w:line="259" w:lineRule="auto"/>
        <w:ind w:right="0"/>
        <w:rPr>
          <w:b/>
          <w:bCs/>
        </w:rPr>
      </w:pPr>
      <w:r w:rsidRPr="00022C5D">
        <w:rPr>
          <w:b/>
          <w:bCs/>
        </w:rPr>
        <w:t>Features of the</w:t>
      </w:r>
      <w:r w:rsidR="00D219D9">
        <w:rPr>
          <w:b/>
          <w:bCs/>
        </w:rPr>
        <w:t xml:space="preserve"> School Document Processing System</w:t>
      </w:r>
    </w:p>
    <w:p w14:paraId="3761572E" w14:textId="3CEA9726" w:rsidR="00D219D9" w:rsidRDefault="00D219D9" w:rsidP="00475CA9">
      <w:pPr>
        <w:spacing w:after="0" w:line="259" w:lineRule="auto"/>
        <w:ind w:left="0" w:right="0" w:firstLine="720"/>
        <w:rPr>
          <w:color w:val="auto"/>
          <w:kern w:val="0"/>
          <w:szCs w:val="20"/>
          <w14:ligatures w14:val="none"/>
        </w:rPr>
      </w:pPr>
      <w:r w:rsidRPr="00D219D9">
        <w:rPr>
          <w:color w:val="auto"/>
          <w:kern w:val="0"/>
          <w:szCs w:val="20"/>
          <w14:ligatures w14:val="none"/>
        </w:rPr>
        <w:t>The Online School Document Processing System was developed to address the operational and documentation challenges identified in the existing manual document processing practices of the Registrar and Cashier offices at Pangasinan State University – Alaminos City Campus. The system is composed of several interconnected functional modules, each designed to support specific tasks involved in requesting, processing, verifying payments, approving, and releasing school documents. These modules work collaboratively to ensure accurate record management, efficient workflow coordination between offices, and timely issuance of requested documents to students.</w:t>
      </w:r>
    </w:p>
    <w:p w14:paraId="28C17D93" w14:textId="04E0C604" w:rsidR="00475CA9" w:rsidRPr="00D219D9" w:rsidRDefault="00475CA9" w:rsidP="00475CA9">
      <w:pPr>
        <w:spacing w:after="0" w:line="259" w:lineRule="auto"/>
        <w:ind w:left="0" w:right="0" w:firstLine="720"/>
        <w:rPr>
          <w:b/>
          <w:bCs/>
        </w:rPr>
      </w:pPr>
    </w:p>
    <w:p w14:paraId="3CF50562" w14:textId="7DB34973" w:rsidR="00475CA9" w:rsidRPr="00475CA9" w:rsidRDefault="00475CA9" w:rsidP="00475CA9">
      <w:pPr>
        <w:pStyle w:val="NoSpacing"/>
        <w:ind w:firstLine="720"/>
        <w:jc w:val="both"/>
        <w:rPr>
          <w:bCs/>
          <w:sz w:val="20"/>
          <w:szCs w:val="20"/>
        </w:rPr>
      </w:pPr>
      <w:r w:rsidRPr="00475CA9">
        <w:rPr>
          <w:bCs/>
          <w:sz w:val="20"/>
          <w:szCs w:val="20"/>
        </w:rPr>
        <w:t xml:space="preserve">Tracking request is one of the main </w:t>
      </w:r>
      <w:proofErr w:type="gramStart"/>
      <w:r w:rsidRPr="00475CA9">
        <w:rPr>
          <w:bCs/>
          <w:sz w:val="20"/>
          <w:szCs w:val="20"/>
        </w:rPr>
        <w:t>feature</w:t>
      </w:r>
      <w:proofErr w:type="gramEnd"/>
      <w:r w:rsidRPr="00475CA9">
        <w:rPr>
          <w:bCs/>
          <w:sz w:val="20"/>
          <w:szCs w:val="20"/>
        </w:rPr>
        <w:t xml:space="preserve"> of the system, this </w:t>
      </w:r>
      <w:proofErr w:type="gramStart"/>
      <w:r w:rsidRPr="00475CA9">
        <w:rPr>
          <w:bCs/>
          <w:sz w:val="20"/>
          <w:szCs w:val="20"/>
        </w:rPr>
        <w:t>show</w:t>
      </w:r>
      <w:proofErr w:type="gramEnd"/>
      <w:r w:rsidRPr="00475CA9">
        <w:rPr>
          <w:bCs/>
          <w:sz w:val="20"/>
          <w:szCs w:val="20"/>
        </w:rPr>
        <w:t xml:space="preserve"> the payment status </w:t>
      </w:r>
      <w:proofErr w:type="gramStart"/>
      <w:r w:rsidRPr="00475CA9">
        <w:rPr>
          <w:bCs/>
          <w:sz w:val="20"/>
          <w:szCs w:val="20"/>
        </w:rPr>
        <w:t>if</w:t>
      </w:r>
      <w:proofErr w:type="gramEnd"/>
      <w:r w:rsidRPr="00475CA9">
        <w:rPr>
          <w:bCs/>
          <w:sz w:val="20"/>
          <w:szCs w:val="20"/>
        </w:rPr>
        <w:t xml:space="preserve"> </w:t>
      </w:r>
      <w:proofErr w:type="gramStart"/>
      <w:r w:rsidRPr="00475CA9">
        <w:rPr>
          <w:bCs/>
          <w:sz w:val="20"/>
          <w:szCs w:val="20"/>
        </w:rPr>
        <w:t>its</w:t>
      </w:r>
      <w:proofErr w:type="gramEnd"/>
      <w:r w:rsidRPr="00475CA9">
        <w:rPr>
          <w:bCs/>
          <w:sz w:val="20"/>
          <w:szCs w:val="20"/>
        </w:rPr>
        <w:t xml:space="preserve"> paid or not and if the document is processed and ready to claim</w:t>
      </w:r>
      <w:r>
        <w:rPr>
          <w:bCs/>
          <w:sz w:val="20"/>
          <w:szCs w:val="20"/>
        </w:rPr>
        <w:t>.</w:t>
      </w:r>
    </w:p>
    <w:p w14:paraId="03F3388B" w14:textId="02F36213" w:rsidR="00022C5D" w:rsidRDefault="00022C5D" w:rsidP="00022C5D">
      <w:pPr>
        <w:spacing w:after="0" w:line="259" w:lineRule="auto"/>
        <w:ind w:left="0" w:right="0" w:firstLine="0"/>
      </w:pPr>
    </w:p>
    <w:p w14:paraId="2D867362" w14:textId="3341A8E0" w:rsidR="00022C5D" w:rsidRDefault="00475CA9" w:rsidP="00022C5D">
      <w:pPr>
        <w:spacing w:after="0" w:line="259" w:lineRule="auto"/>
        <w:ind w:right="0" w:firstLine="312"/>
        <w:jc w:val="center"/>
      </w:pPr>
      <w:r>
        <w:rPr>
          <w:rFonts w:ascii="Courier New" w:hAnsi="Courier New" w:cs="Courier New"/>
          <w:bCs/>
          <w:i/>
          <w:iCs/>
          <w:noProof/>
        </w:rPr>
        <w:drawing>
          <wp:anchor distT="0" distB="0" distL="114300" distR="114300" simplePos="0" relativeHeight="251676672" behindDoc="0" locked="0" layoutInCell="1" allowOverlap="1" wp14:anchorId="61161137" wp14:editId="670CC3C0">
            <wp:simplePos x="0" y="0"/>
            <wp:positionH relativeFrom="margin">
              <wp:posOffset>3578860</wp:posOffset>
            </wp:positionH>
            <wp:positionV relativeFrom="paragraph">
              <wp:posOffset>209974</wp:posOffset>
            </wp:positionV>
            <wp:extent cx="3133090" cy="1509818"/>
            <wp:effectExtent l="0" t="0" r="0" b="0"/>
            <wp:wrapThrough wrapText="bothSides">
              <wp:wrapPolygon edited="0">
                <wp:start x="0" y="0"/>
                <wp:lineTo x="0" y="21264"/>
                <wp:lineTo x="21407" y="21264"/>
                <wp:lineTo x="21407" y="0"/>
                <wp:lineTo x="0" y="0"/>
              </wp:wrapPolygon>
            </wp:wrapThrough>
            <wp:docPr id="12236308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090" cy="1509818"/>
                    </a:xfrm>
                    <a:prstGeom prst="rect">
                      <a:avLst/>
                    </a:prstGeom>
                    <a:noFill/>
                    <a:ln>
                      <a:noFill/>
                    </a:ln>
                  </pic:spPr>
                </pic:pic>
              </a:graphicData>
            </a:graphic>
            <wp14:sizeRelH relativeFrom="page">
              <wp14:pctWidth>0</wp14:pctWidth>
            </wp14:sizeRelH>
            <wp14:sizeRelV relativeFrom="page">
              <wp14:pctHeight>0</wp14:pctHeight>
            </wp14:sizeRelV>
          </wp:anchor>
        </w:drawing>
      </w:r>
      <w:r w:rsidR="00022C5D">
        <w:t>Figure 4</w:t>
      </w:r>
      <w:r w:rsidR="00EA058F">
        <w:t>:</w:t>
      </w:r>
      <w:r w:rsidR="00022C5D">
        <w:t xml:space="preserve"> </w:t>
      </w:r>
      <w:r>
        <w:t>Track Request</w:t>
      </w:r>
    </w:p>
    <w:p w14:paraId="1543EA64" w14:textId="77777777" w:rsidR="00475CA9" w:rsidRDefault="00475CA9" w:rsidP="00475CA9">
      <w:pPr>
        <w:spacing w:after="0" w:line="259" w:lineRule="auto"/>
        <w:ind w:left="0" w:right="0" w:firstLine="0"/>
      </w:pPr>
    </w:p>
    <w:p w14:paraId="46A0F923" w14:textId="7186A61F" w:rsidR="00475CA9" w:rsidRDefault="005937F4" w:rsidP="00475CA9">
      <w:pPr>
        <w:pStyle w:val="NoSpacing"/>
        <w:ind w:firstLine="720"/>
        <w:jc w:val="both"/>
        <w:rPr>
          <w:bCs/>
          <w:sz w:val="20"/>
          <w:szCs w:val="20"/>
        </w:rPr>
      </w:pPr>
      <w:proofErr w:type="gramStart"/>
      <w:r w:rsidRPr="00475CA9">
        <w:rPr>
          <w:sz w:val="20"/>
          <w:szCs w:val="20"/>
        </w:rPr>
        <w:t>The</w:t>
      </w:r>
      <w:proofErr w:type="gramEnd"/>
      <w:r w:rsidRPr="00475CA9">
        <w:rPr>
          <w:sz w:val="20"/>
          <w:szCs w:val="20"/>
        </w:rPr>
        <w:t xml:space="preserve"> </w:t>
      </w:r>
      <w:r w:rsidR="00475CA9" w:rsidRPr="00475CA9">
        <w:rPr>
          <w:sz w:val="20"/>
          <w:szCs w:val="20"/>
        </w:rPr>
        <w:t xml:space="preserve">QR Code for </w:t>
      </w:r>
      <w:proofErr w:type="gramStart"/>
      <w:r w:rsidR="00475CA9" w:rsidRPr="00475CA9">
        <w:rPr>
          <w:sz w:val="20"/>
          <w:szCs w:val="20"/>
        </w:rPr>
        <w:t>student’s</w:t>
      </w:r>
      <w:proofErr w:type="gramEnd"/>
      <w:r w:rsidR="00475CA9" w:rsidRPr="00475CA9">
        <w:rPr>
          <w:sz w:val="20"/>
          <w:szCs w:val="20"/>
        </w:rPr>
        <w:t xml:space="preserve"> </w:t>
      </w:r>
      <w:proofErr w:type="gramStart"/>
      <w:r w:rsidR="00475CA9" w:rsidRPr="00475CA9">
        <w:rPr>
          <w:sz w:val="20"/>
          <w:szCs w:val="20"/>
        </w:rPr>
        <w:t>request</w:t>
      </w:r>
      <w:proofErr w:type="gramEnd"/>
      <w:r w:rsidR="00475CA9" w:rsidRPr="00475CA9">
        <w:rPr>
          <w:sz w:val="20"/>
          <w:szCs w:val="20"/>
        </w:rPr>
        <w:t xml:space="preserve">, this </w:t>
      </w:r>
      <w:proofErr w:type="gramStart"/>
      <w:r w:rsidR="00475CA9" w:rsidRPr="00475CA9">
        <w:rPr>
          <w:sz w:val="20"/>
          <w:szCs w:val="20"/>
        </w:rPr>
        <w:t xml:space="preserve">feature </w:t>
      </w:r>
      <w:r w:rsidRPr="00475CA9">
        <w:rPr>
          <w:sz w:val="20"/>
          <w:szCs w:val="20"/>
        </w:rPr>
        <w:t xml:space="preserve"> </w:t>
      </w:r>
      <w:r w:rsidR="00475CA9" w:rsidRPr="00475CA9">
        <w:rPr>
          <w:bCs/>
          <w:sz w:val="20"/>
          <w:szCs w:val="20"/>
        </w:rPr>
        <w:t>allows</w:t>
      </w:r>
      <w:proofErr w:type="gramEnd"/>
      <w:r w:rsidR="00475CA9" w:rsidRPr="00475CA9">
        <w:rPr>
          <w:bCs/>
          <w:sz w:val="20"/>
          <w:szCs w:val="20"/>
        </w:rPr>
        <w:t xml:space="preserve"> the students to have </w:t>
      </w:r>
      <w:proofErr w:type="gramStart"/>
      <w:r w:rsidR="00475CA9" w:rsidRPr="00475CA9">
        <w:rPr>
          <w:bCs/>
          <w:sz w:val="20"/>
          <w:szCs w:val="20"/>
        </w:rPr>
        <w:t>all of</w:t>
      </w:r>
      <w:proofErr w:type="gramEnd"/>
      <w:r w:rsidR="00475CA9" w:rsidRPr="00475CA9">
        <w:rPr>
          <w:bCs/>
          <w:sz w:val="20"/>
          <w:szCs w:val="20"/>
        </w:rPr>
        <w:t xml:space="preserve"> their </w:t>
      </w:r>
      <w:proofErr w:type="gramStart"/>
      <w:r w:rsidR="00475CA9" w:rsidRPr="00475CA9">
        <w:rPr>
          <w:bCs/>
          <w:sz w:val="20"/>
          <w:szCs w:val="20"/>
        </w:rPr>
        <w:t>request’s</w:t>
      </w:r>
      <w:proofErr w:type="gramEnd"/>
      <w:r w:rsidR="00475CA9" w:rsidRPr="00475CA9">
        <w:rPr>
          <w:bCs/>
          <w:sz w:val="20"/>
          <w:szCs w:val="20"/>
        </w:rPr>
        <w:t xml:space="preserve"> data in a single screenshot</w:t>
      </w:r>
      <w:proofErr w:type="gramStart"/>
      <w:r w:rsidR="00475CA9" w:rsidRPr="00475CA9">
        <w:rPr>
          <w:bCs/>
          <w:sz w:val="20"/>
          <w:szCs w:val="20"/>
        </w:rPr>
        <w:t>, they</w:t>
      </w:r>
      <w:proofErr w:type="gramEnd"/>
      <w:r w:rsidR="00475CA9" w:rsidRPr="00475CA9">
        <w:rPr>
          <w:bCs/>
          <w:sz w:val="20"/>
          <w:szCs w:val="20"/>
        </w:rPr>
        <w:t xml:space="preserve"> only need to show to the cashier the QR provided after submitting the request for the document and the cashier can navigate their request and start processing</w:t>
      </w:r>
      <w:r w:rsidR="00475CA9">
        <w:rPr>
          <w:bCs/>
          <w:sz w:val="20"/>
          <w:szCs w:val="20"/>
        </w:rPr>
        <w:t>.</w:t>
      </w:r>
    </w:p>
    <w:p w14:paraId="559FE72D" w14:textId="77777777" w:rsidR="003C2E68" w:rsidRPr="00475CA9" w:rsidRDefault="003C2E68" w:rsidP="00475CA9">
      <w:pPr>
        <w:pStyle w:val="NoSpacing"/>
        <w:ind w:firstLine="720"/>
        <w:jc w:val="both"/>
        <w:rPr>
          <w:bCs/>
          <w:sz w:val="20"/>
          <w:szCs w:val="20"/>
        </w:rPr>
      </w:pPr>
    </w:p>
    <w:p w14:paraId="7D8A0AF4" w14:textId="2F4F7622" w:rsidR="00022C5D" w:rsidRPr="00EA058F" w:rsidRDefault="003C2E68" w:rsidP="00EA058F">
      <w:pPr>
        <w:spacing w:after="0" w:line="259" w:lineRule="auto"/>
        <w:ind w:left="0" w:right="0" w:firstLine="720"/>
        <w:rPr>
          <w:rFonts w:ascii="Courier New" w:eastAsia="Courier New" w:hAnsi="Courier New" w:cs="Courier New"/>
          <w:noProof/>
        </w:rPr>
      </w:pPr>
      <w:r>
        <w:rPr>
          <w:rFonts w:ascii="Courier New" w:hAnsi="Courier New" w:cs="Courier New"/>
          <w:bCs/>
          <w:noProof/>
        </w:rPr>
        <w:drawing>
          <wp:anchor distT="0" distB="0" distL="114300" distR="114300" simplePos="0" relativeHeight="251678720" behindDoc="0" locked="0" layoutInCell="1" allowOverlap="1" wp14:anchorId="6C6A9409" wp14:editId="1111C386">
            <wp:simplePos x="0" y="0"/>
            <wp:positionH relativeFrom="page">
              <wp:posOffset>4177665</wp:posOffset>
            </wp:positionH>
            <wp:positionV relativeFrom="paragraph">
              <wp:posOffset>231140</wp:posOffset>
            </wp:positionV>
            <wp:extent cx="2998470" cy="1459230"/>
            <wp:effectExtent l="0" t="0" r="0" b="7620"/>
            <wp:wrapThrough wrapText="bothSides">
              <wp:wrapPolygon edited="0">
                <wp:start x="0" y="0"/>
                <wp:lineTo x="0" y="21431"/>
                <wp:lineTo x="21408" y="21431"/>
                <wp:lineTo x="21408" y="0"/>
                <wp:lineTo x="0" y="0"/>
              </wp:wrapPolygon>
            </wp:wrapThrough>
            <wp:docPr id="2386093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09338" name="Picture 2386093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8470" cy="1459230"/>
                    </a:xfrm>
                    <a:prstGeom prst="rect">
                      <a:avLst/>
                    </a:prstGeom>
                  </pic:spPr>
                </pic:pic>
              </a:graphicData>
            </a:graphic>
            <wp14:sizeRelH relativeFrom="page">
              <wp14:pctWidth>0</wp14:pctWidth>
            </wp14:sizeRelH>
            <wp14:sizeRelV relativeFrom="page">
              <wp14:pctHeight>0</wp14:pctHeight>
            </wp14:sizeRelV>
          </wp:anchor>
        </w:drawing>
      </w:r>
      <w:r w:rsidR="00022C5D">
        <w:t>Figure 5</w:t>
      </w:r>
      <w:r w:rsidR="00EA058F">
        <w:t>:</w:t>
      </w:r>
      <w:r w:rsidR="00022C5D">
        <w:t xml:space="preserve"> </w:t>
      </w:r>
      <w:r w:rsidR="00475CA9">
        <w:t>QR Code for student’s request</w:t>
      </w:r>
    </w:p>
    <w:p w14:paraId="4507FBCF" w14:textId="4A9F5BB5" w:rsidR="00022C5D" w:rsidRDefault="00022C5D" w:rsidP="00022C5D">
      <w:pPr>
        <w:spacing w:after="0" w:line="259" w:lineRule="auto"/>
        <w:ind w:right="0"/>
      </w:pPr>
    </w:p>
    <w:p w14:paraId="7AD99A1B" w14:textId="08F9FDB7" w:rsidR="003C2E68" w:rsidRDefault="005937F4" w:rsidP="003C2E68">
      <w:pPr>
        <w:spacing w:after="0" w:line="259" w:lineRule="auto"/>
        <w:ind w:right="0" w:firstLine="312"/>
        <w:rPr>
          <w:rFonts w:ascii="Courier New" w:eastAsia="Courier New" w:hAnsi="Courier New" w:cs="Courier New"/>
          <w:noProof/>
        </w:rPr>
      </w:pPr>
      <w:r w:rsidRPr="00475CA9">
        <w:t xml:space="preserve">The </w:t>
      </w:r>
      <w:r w:rsidR="00475CA9" w:rsidRPr="00475CA9">
        <w:t>cahier’s exportable reports. This system offers</w:t>
      </w:r>
      <w:r w:rsidR="00475CA9" w:rsidRPr="00475CA9">
        <w:rPr>
          <w:bCs/>
        </w:rPr>
        <w:t xml:space="preserve"> the cashier staffs a readymade report for the requests that has been processed/paid in a day, week, or month that can be exported in a PDF format</w:t>
      </w:r>
      <w:r w:rsidR="00475CA9">
        <w:rPr>
          <w:rFonts w:ascii="Courier New" w:eastAsia="Courier New" w:hAnsi="Courier New" w:cs="Courier New"/>
          <w:noProof/>
        </w:rPr>
        <w:t>.</w:t>
      </w:r>
    </w:p>
    <w:p w14:paraId="7D0893F4" w14:textId="0A7C1D77" w:rsidR="006D2EFD" w:rsidRDefault="00EA058F" w:rsidP="006D2EFD">
      <w:pPr>
        <w:spacing w:after="0" w:line="259" w:lineRule="auto"/>
        <w:ind w:left="0" w:right="0" w:firstLine="0"/>
        <w:jc w:val="center"/>
      </w:pPr>
      <w:r>
        <w:rPr>
          <w:rFonts w:ascii="Courier New" w:hAnsi="Courier New" w:cs="Courier New"/>
          <w:b/>
          <w:bCs/>
          <w:noProof/>
        </w:rPr>
        <w:drawing>
          <wp:anchor distT="0" distB="0" distL="114300" distR="114300" simplePos="0" relativeHeight="251679744" behindDoc="0" locked="0" layoutInCell="1" allowOverlap="1" wp14:anchorId="3F9397F1" wp14:editId="41B71111">
            <wp:simplePos x="0" y="0"/>
            <wp:positionH relativeFrom="column">
              <wp:align>right</wp:align>
            </wp:positionH>
            <wp:positionV relativeFrom="paragraph">
              <wp:posOffset>264160</wp:posOffset>
            </wp:positionV>
            <wp:extent cx="3133090" cy="1520190"/>
            <wp:effectExtent l="0" t="0" r="0" b="3810"/>
            <wp:wrapThrough wrapText="bothSides">
              <wp:wrapPolygon edited="0">
                <wp:start x="0" y="0"/>
                <wp:lineTo x="0" y="21383"/>
                <wp:lineTo x="21407" y="21383"/>
                <wp:lineTo x="21407" y="0"/>
                <wp:lineTo x="0" y="0"/>
              </wp:wrapPolygon>
            </wp:wrapThrough>
            <wp:docPr id="138027800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3090"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7F4">
        <w:t xml:space="preserve">Figure 6 </w:t>
      </w:r>
      <w:r w:rsidR="00475CA9">
        <w:t>Cashier’s exportable reports</w:t>
      </w:r>
    </w:p>
    <w:p w14:paraId="5BEA8565" w14:textId="287432B9" w:rsidR="006D2EFD" w:rsidRDefault="006D2EFD" w:rsidP="006D2EFD">
      <w:pPr>
        <w:spacing w:after="0" w:line="259" w:lineRule="auto"/>
        <w:ind w:left="0" w:right="0" w:firstLine="0"/>
        <w:jc w:val="center"/>
      </w:pPr>
    </w:p>
    <w:p w14:paraId="439B7EF4" w14:textId="79870B5A" w:rsidR="006D2EFD" w:rsidRDefault="006D2EFD" w:rsidP="003C2E68">
      <w:pPr>
        <w:pStyle w:val="NoSpacing"/>
        <w:ind w:firstLine="720"/>
        <w:jc w:val="both"/>
        <w:rPr>
          <w:sz w:val="20"/>
          <w:szCs w:val="20"/>
        </w:rPr>
      </w:pPr>
      <w:r w:rsidRPr="006D2EFD">
        <w:rPr>
          <w:sz w:val="20"/>
          <w:szCs w:val="20"/>
        </w:rPr>
        <w:t xml:space="preserve">Viewing all </w:t>
      </w:r>
      <w:proofErr w:type="spellStart"/>
      <w:r w:rsidRPr="006D2EFD">
        <w:rPr>
          <w:sz w:val="20"/>
          <w:szCs w:val="20"/>
        </w:rPr>
        <w:t>css</w:t>
      </w:r>
      <w:proofErr w:type="spellEnd"/>
      <w:r w:rsidRPr="006D2EFD">
        <w:rPr>
          <w:sz w:val="20"/>
          <w:szCs w:val="20"/>
        </w:rPr>
        <w:t xml:space="preserve"> surveys for registrar. The student who want to successfully submit their request they need to fill the CSS survey. All of those answered survey can be viewed by the registrar, so they can what aspect are the students/customer see that is lacking and need to improve.</w:t>
      </w:r>
    </w:p>
    <w:p w14:paraId="7766969F" w14:textId="2BC9DD06" w:rsidR="005937F4" w:rsidRDefault="006D2EFD" w:rsidP="006D2EFD">
      <w:pPr>
        <w:pStyle w:val="NoSpacing"/>
        <w:jc w:val="both"/>
        <w:rPr>
          <w:sz w:val="20"/>
          <w:szCs w:val="20"/>
        </w:rPr>
      </w:pPr>
      <w:r>
        <w:rPr>
          <w:rFonts w:ascii="Courier New" w:hAnsi="Courier New" w:cs="Courier New"/>
          <w:noProof/>
        </w:rPr>
        <w:lastRenderedPageBreak/>
        <w:drawing>
          <wp:anchor distT="0" distB="0" distL="114300" distR="114300" simplePos="0" relativeHeight="251680768" behindDoc="0" locked="0" layoutInCell="1" allowOverlap="1" wp14:anchorId="6B58C9F5" wp14:editId="7252547B">
            <wp:simplePos x="0" y="0"/>
            <wp:positionH relativeFrom="column">
              <wp:align>right</wp:align>
            </wp:positionH>
            <wp:positionV relativeFrom="paragraph">
              <wp:posOffset>212</wp:posOffset>
            </wp:positionV>
            <wp:extent cx="3133090" cy="1512075"/>
            <wp:effectExtent l="0" t="0" r="0" b="0"/>
            <wp:wrapThrough wrapText="bothSides">
              <wp:wrapPolygon edited="0">
                <wp:start x="0" y="0"/>
                <wp:lineTo x="0" y="21228"/>
                <wp:lineTo x="21407" y="21228"/>
                <wp:lineTo x="21407" y="0"/>
                <wp:lineTo x="0" y="0"/>
              </wp:wrapPolygon>
            </wp:wrapThrough>
            <wp:docPr id="9376789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3090" cy="1512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5937F4" w:rsidRPr="006D2EFD">
        <w:rPr>
          <w:sz w:val="20"/>
          <w:szCs w:val="20"/>
        </w:rPr>
        <w:t xml:space="preserve">Figure 7 </w:t>
      </w:r>
      <w:r>
        <w:rPr>
          <w:sz w:val="20"/>
          <w:szCs w:val="20"/>
        </w:rPr>
        <w:t xml:space="preserve">Viewing all </w:t>
      </w:r>
      <w:proofErr w:type="spellStart"/>
      <w:r>
        <w:rPr>
          <w:sz w:val="20"/>
          <w:szCs w:val="20"/>
        </w:rPr>
        <w:t>css</w:t>
      </w:r>
      <w:proofErr w:type="spellEnd"/>
      <w:r>
        <w:rPr>
          <w:sz w:val="20"/>
          <w:szCs w:val="20"/>
        </w:rPr>
        <w:t xml:space="preserve"> surveys for registrar</w:t>
      </w:r>
    </w:p>
    <w:p w14:paraId="67BACF1C" w14:textId="1265F175" w:rsidR="006D2EFD" w:rsidRPr="006D2EFD" w:rsidRDefault="006D2EFD" w:rsidP="006D2EFD">
      <w:pPr>
        <w:pStyle w:val="NoSpacing"/>
        <w:jc w:val="both"/>
      </w:pPr>
    </w:p>
    <w:p w14:paraId="635649AF" w14:textId="427C28AE" w:rsidR="005937F4" w:rsidRDefault="003C2E68" w:rsidP="005937F4">
      <w:pPr>
        <w:spacing w:after="0" w:line="259" w:lineRule="auto"/>
        <w:ind w:right="0" w:firstLine="312"/>
      </w:pPr>
      <w:r>
        <w:rPr>
          <w:rFonts w:ascii="Courier New" w:hAnsi="Courier New" w:cs="Courier New"/>
          <w:noProof/>
        </w:rPr>
        <w:drawing>
          <wp:anchor distT="0" distB="0" distL="114300" distR="114300" simplePos="0" relativeHeight="251682816" behindDoc="0" locked="0" layoutInCell="1" allowOverlap="1" wp14:anchorId="1D31A0FB" wp14:editId="31B04278">
            <wp:simplePos x="0" y="0"/>
            <wp:positionH relativeFrom="margin">
              <wp:posOffset>-1905</wp:posOffset>
            </wp:positionH>
            <wp:positionV relativeFrom="paragraph">
              <wp:posOffset>595630</wp:posOffset>
            </wp:positionV>
            <wp:extent cx="3171825" cy="1524000"/>
            <wp:effectExtent l="0" t="0" r="9525" b="0"/>
            <wp:wrapThrough wrapText="bothSides">
              <wp:wrapPolygon edited="0">
                <wp:start x="0" y="0"/>
                <wp:lineTo x="0" y="21330"/>
                <wp:lineTo x="21535" y="21330"/>
                <wp:lineTo x="21535" y="0"/>
                <wp:lineTo x="0" y="0"/>
              </wp:wrapPolygon>
            </wp:wrapThrough>
            <wp:docPr id="9993959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18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7F4" w:rsidRPr="005937F4">
        <w:t xml:space="preserve">The </w:t>
      </w:r>
      <w:r w:rsidR="006D2EFD">
        <w:t xml:space="preserve">Cashier’s QR Scanner can scan the </w:t>
      </w:r>
      <w:proofErr w:type="spellStart"/>
      <w:r w:rsidR="006D2EFD">
        <w:t>students’s</w:t>
      </w:r>
      <w:proofErr w:type="spellEnd"/>
      <w:r w:rsidR="006D2EFD">
        <w:t xml:space="preserve"> request QR and immediately show the request’s data and change its status to paid.</w:t>
      </w:r>
      <w:r w:rsidR="005937F4" w:rsidRPr="005937F4">
        <w:t xml:space="preserve"> </w:t>
      </w:r>
    </w:p>
    <w:p w14:paraId="10B637DE" w14:textId="195069A7" w:rsidR="005937F4" w:rsidRDefault="005937F4" w:rsidP="005937F4">
      <w:pPr>
        <w:spacing w:after="0" w:line="259" w:lineRule="auto"/>
        <w:ind w:right="0" w:firstLine="312"/>
      </w:pPr>
    </w:p>
    <w:p w14:paraId="2A8BA12F" w14:textId="690A1E25" w:rsidR="00EA058F" w:rsidRDefault="005937F4" w:rsidP="003C2E68">
      <w:pPr>
        <w:spacing w:after="0" w:line="259" w:lineRule="auto"/>
        <w:ind w:right="0" w:firstLine="312"/>
        <w:jc w:val="center"/>
      </w:pPr>
      <w:r>
        <w:t xml:space="preserve">Figure 8. </w:t>
      </w:r>
      <w:r w:rsidR="006D2EFD">
        <w:t>Cashier’s QR Scanner</w:t>
      </w:r>
    </w:p>
    <w:p w14:paraId="44335399" w14:textId="77777777" w:rsidR="003C2E68" w:rsidRPr="003C2E68" w:rsidRDefault="003C2E68" w:rsidP="003C2E68">
      <w:pPr>
        <w:spacing w:after="0" w:line="259" w:lineRule="auto"/>
        <w:ind w:right="0" w:firstLine="312"/>
        <w:jc w:val="center"/>
      </w:pPr>
    </w:p>
    <w:p w14:paraId="7D11759B" w14:textId="0452ED70" w:rsidR="00EA058F" w:rsidRPr="00EA058F" w:rsidRDefault="00EA058F" w:rsidP="00EA058F">
      <w:pPr>
        <w:spacing w:after="0" w:line="259" w:lineRule="auto"/>
        <w:ind w:right="0"/>
        <w:rPr>
          <w:b/>
          <w:bCs/>
        </w:rPr>
      </w:pPr>
      <w:r w:rsidRPr="00164951">
        <w:rPr>
          <w:b/>
          <w:bCs/>
        </w:rPr>
        <w:t>Usability Evaluation of the System</w:t>
      </w:r>
    </w:p>
    <w:p w14:paraId="7A646AAE" w14:textId="1CB5FC53" w:rsidR="005A4365" w:rsidRPr="005A4365" w:rsidRDefault="005A4365" w:rsidP="005A4365">
      <w:pPr>
        <w:spacing w:before="100" w:beforeAutospacing="1" w:after="100" w:afterAutospacing="1" w:line="240" w:lineRule="auto"/>
        <w:ind w:left="0" w:right="0" w:firstLine="720"/>
        <w:rPr>
          <w:color w:val="auto"/>
          <w:kern w:val="0"/>
          <w:szCs w:val="20"/>
          <w14:ligatures w14:val="none"/>
        </w:rPr>
      </w:pPr>
      <w:r w:rsidRPr="005A4365">
        <w:rPr>
          <w:color w:val="auto"/>
          <w:kern w:val="0"/>
          <w:szCs w:val="20"/>
          <w14:ligatures w14:val="none"/>
        </w:rPr>
        <w:t>The usability evaluation of the Online School Document Processing System was conducted using the ISO/IEC 25010 software quality model, covering key quality characteristics such as functionality, reliability, usability, efficiency, maintainability, and portability. The respondents included Registrar personnel, Cashier personnel, and students of Pangasinan State University – Alaminos City Campus.</w:t>
      </w: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2E0BB7CF" w14:textId="77777777" w:rsidTr="006F569C">
        <w:tc>
          <w:tcPr>
            <w:tcW w:w="4914" w:type="dxa"/>
            <w:gridSpan w:val="3"/>
            <w:tcBorders>
              <w:top w:val="nil"/>
              <w:left w:val="nil"/>
              <w:bottom w:val="single" w:sz="4" w:space="0" w:color="auto"/>
              <w:right w:val="nil"/>
            </w:tcBorders>
          </w:tcPr>
          <w:p w14:paraId="2BAA75C5" w14:textId="33320EDC" w:rsidR="00410894" w:rsidRDefault="005A4365" w:rsidP="006F569C">
            <w:pPr>
              <w:ind w:left="0" w:firstLine="0"/>
              <w:rPr>
                <w:rFonts w:eastAsia="Courier New"/>
              </w:rPr>
            </w:pPr>
            <w:r w:rsidRPr="005A4365">
              <w:rPr>
                <w:color w:val="auto"/>
                <w:kern w:val="0"/>
                <w:szCs w:val="20"/>
                <w14:ligatures w14:val="none"/>
              </w:rPr>
              <w:t>As presented in Table 4, the system obtained an Average Weighted Mean (AWM) of 4.</w:t>
            </w:r>
            <w:r w:rsidR="007D5557">
              <w:rPr>
                <w:color w:val="auto"/>
                <w:kern w:val="0"/>
                <w:szCs w:val="20"/>
                <w14:ligatures w14:val="none"/>
              </w:rPr>
              <w:t>03</w:t>
            </w:r>
            <w:r w:rsidRPr="005A4365">
              <w:rPr>
                <w:color w:val="auto"/>
                <w:kern w:val="0"/>
                <w:szCs w:val="20"/>
                <w14:ligatures w14:val="none"/>
              </w:rPr>
              <w:t xml:space="preserve">, interpreted as </w:t>
            </w:r>
            <w:r>
              <w:rPr>
                <w:b/>
                <w:bCs/>
                <w:color w:val="auto"/>
                <w:kern w:val="0"/>
                <w:szCs w:val="20"/>
                <w14:ligatures w14:val="none"/>
              </w:rPr>
              <w:t>More Evident</w:t>
            </w:r>
            <w:r w:rsidRPr="005A4365">
              <w:rPr>
                <w:color w:val="auto"/>
                <w:kern w:val="0"/>
                <w:szCs w:val="20"/>
                <w14:ligatures w14:val="none"/>
              </w:rPr>
              <w:t xml:space="preserve"> The results indicate that respondents agreed that the system provides essential features, performs its intended functions effectively, and significantly improves the efficiency and quality of document processing services within the university.</w:t>
            </w:r>
          </w:p>
          <w:p w14:paraId="2EA3F509" w14:textId="77777777" w:rsidR="00410894" w:rsidRDefault="00410894" w:rsidP="00164951">
            <w:pPr>
              <w:ind w:left="0" w:firstLine="0"/>
              <w:jc w:val="center"/>
              <w:rPr>
                <w:rFonts w:eastAsia="Courier New"/>
              </w:rPr>
            </w:pPr>
          </w:p>
          <w:p w14:paraId="7B21CC4E" w14:textId="77777777" w:rsidR="00D0258D" w:rsidRDefault="00D0258D" w:rsidP="00EA058F">
            <w:pPr>
              <w:ind w:left="0" w:firstLine="0"/>
              <w:rPr>
                <w:rFonts w:eastAsia="Courier New"/>
              </w:rPr>
            </w:pPr>
            <w:r>
              <w:rPr>
                <w:rFonts w:eastAsia="Courier New"/>
              </w:rPr>
              <w:t>Table 4</w:t>
            </w:r>
            <w:r w:rsidR="00EA058F">
              <w:rPr>
                <w:rFonts w:eastAsia="Courier New"/>
              </w:rPr>
              <w:t>:</w:t>
            </w:r>
            <w:r>
              <w:rPr>
                <w:rFonts w:eastAsia="Courier New"/>
              </w:rPr>
              <w:t xml:space="preserve"> System Evaluation Functionality</w:t>
            </w:r>
          </w:p>
          <w:p w14:paraId="2027B306" w14:textId="29FBCCD3" w:rsidR="00EA058F" w:rsidRPr="00164951" w:rsidRDefault="00EA058F" w:rsidP="00EA058F">
            <w:pPr>
              <w:ind w:left="0" w:firstLine="0"/>
              <w:rPr>
                <w:rFonts w:eastAsia="Courier New"/>
              </w:rPr>
            </w:pPr>
          </w:p>
        </w:tc>
      </w:tr>
      <w:tr w:rsidR="00164951" w:rsidRPr="00874D03" w14:paraId="3368F047" w14:textId="4A43AAAB" w:rsidTr="00164951">
        <w:tc>
          <w:tcPr>
            <w:tcW w:w="2537" w:type="dxa"/>
            <w:tcBorders>
              <w:top w:val="single" w:sz="4" w:space="0" w:color="auto"/>
              <w:left w:val="nil"/>
              <w:bottom w:val="single" w:sz="4" w:space="0" w:color="auto"/>
              <w:right w:val="nil"/>
            </w:tcBorders>
          </w:tcPr>
          <w:p w14:paraId="336B38A5" w14:textId="545A339E" w:rsidR="00164951" w:rsidRPr="00164951" w:rsidRDefault="00164951" w:rsidP="00164951">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79919CE8" w14:textId="237B19A1" w:rsidR="00164951" w:rsidRPr="00164951" w:rsidRDefault="00164951" w:rsidP="00164951">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20F73525" w14:textId="4492F82D" w:rsidR="00164951" w:rsidRPr="00164951" w:rsidRDefault="00164951" w:rsidP="00164951">
            <w:pPr>
              <w:ind w:left="0" w:firstLine="0"/>
              <w:jc w:val="center"/>
            </w:pPr>
            <w:r w:rsidRPr="00164951">
              <w:rPr>
                <w:rFonts w:eastAsia="Courier New"/>
              </w:rPr>
              <w:t>Description</w:t>
            </w:r>
          </w:p>
        </w:tc>
      </w:tr>
      <w:tr w:rsidR="00410894" w:rsidRPr="00874D03" w14:paraId="3B958670" w14:textId="77777777" w:rsidTr="00164951">
        <w:tc>
          <w:tcPr>
            <w:tcW w:w="2537" w:type="dxa"/>
            <w:tcBorders>
              <w:top w:val="single" w:sz="4" w:space="0" w:color="auto"/>
              <w:left w:val="nil"/>
              <w:bottom w:val="single" w:sz="4" w:space="0" w:color="auto"/>
              <w:right w:val="nil"/>
            </w:tcBorders>
          </w:tcPr>
          <w:p w14:paraId="39776CAD" w14:textId="77777777" w:rsidR="00410894" w:rsidRPr="00164951" w:rsidRDefault="00410894" w:rsidP="00164951">
            <w:pPr>
              <w:ind w:left="0" w:firstLine="0"/>
              <w:jc w:val="center"/>
              <w:rPr>
                <w:rFonts w:eastAsia="Courier New"/>
              </w:rPr>
            </w:pPr>
          </w:p>
        </w:tc>
        <w:tc>
          <w:tcPr>
            <w:tcW w:w="739" w:type="dxa"/>
            <w:tcBorders>
              <w:top w:val="single" w:sz="4" w:space="0" w:color="auto"/>
              <w:left w:val="nil"/>
              <w:bottom w:val="single" w:sz="4" w:space="0" w:color="auto"/>
              <w:right w:val="nil"/>
            </w:tcBorders>
          </w:tcPr>
          <w:p w14:paraId="3591047C" w14:textId="77777777" w:rsidR="00410894" w:rsidRPr="00164951" w:rsidRDefault="00410894" w:rsidP="00164951">
            <w:pPr>
              <w:ind w:left="0" w:firstLine="0"/>
              <w:jc w:val="center"/>
              <w:rPr>
                <w:rFonts w:eastAsia="Courier New"/>
              </w:rPr>
            </w:pPr>
          </w:p>
        </w:tc>
        <w:tc>
          <w:tcPr>
            <w:tcW w:w="1638" w:type="dxa"/>
            <w:tcBorders>
              <w:top w:val="single" w:sz="4" w:space="0" w:color="auto"/>
              <w:left w:val="nil"/>
              <w:bottom w:val="single" w:sz="4" w:space="0" w:color="auto"/>
              <w:right w:val="nil"/>
            </w:tcBorders>
          </w:tcPr>
          <w:p w14:paraId="1765E882" w14:textId="77777777" w:rsidR="00410894" w:rsidRPr="00164951" w:rsidRDefault="00410894" w:rsidP="00164951">
            <w:pPr>
              <w:ind w:left="0" w:firstLine="0"/>
              <w:jc w:val="center"/>
              <w:rPr>
                <w:rFonts w:eastAsia="Courier New"/>
              </w:rPr>
            </w:pPr>
          </w:p>
        </w:tc>
      </w:tr>
      <w:tr w:rsidR="00164951" w:rsidRPr="00874D03" w14:paraId="54012658" w14:textId="46BE89CF" w:rsidTr="00164951">
        <w:tc>
          <w:tcPr>
            <w:tcW w:w="2537" w:type="dxa"/>
            <w:tcBorders>
              <w:top w:val="single" w:sz="4" w:space="0" w:color="auto"/>
              <w:left w:val="nil"/>
              <w:bottom w:val="nil"/>
              <w:right w:val="nil"/>
            </w:tcBorders>
          </w:tcPr>
          <w:p w14:paraId="33A7FAEF" w14:textId="13F0D8B1" w:rsidR="00164951" w:rsidRPr="00164951" w:rsidRDefault="00164951" w:rsidP="00164951">
            <w:pPr>
              <w:ind w:left="0" w:firstLine="0"/>
              <w:rPr>
                <w:rFonts w:eastAsia="Courier New"/>
              </w:rPr>
            </w:pPr>
            <w:r w:rsidRPr="00164951">
              <w:rPr>
                <w:rFonts w:eastAsia="Courier New"/>
              </w:rPr>
              <w:t xml:space="preserve">1. The system </w:t>
            </w:r>
            <w:r w:rsidR="005A4365">
              <w:rPr>
                <w:rFonts w:eastAsia="Courier New"/>
              </w:rPr>
              <w:t>covers all the specific task and user objectives.</w:t>
            </w:r>
            <w:r w:rsidRPr="00164951">
              <w:rPr>
                <w:rFonts w:eastAsia="Courier New"/>
              </w:rPr>
              <w:t xml:space="preserve"> </w:t>
            </w:r>
          </w:p>
          <w:p w14:paraId="4E527AA4" w14:textId="69CB3530" w:rsidR="00164951" w:rsidRPr="00164951" w:rsidRDefault="00164951" w:rsidP="00164951">
            <w:pPr>
              <w:ind w:left="0" w:firstLine="0"/>
              <w:rPr>
                <w:rFonts w:eastAsia="Courier New"/>
              </w:rPr>
            </w:pPr>
            <w:r w:rsidRPr="00164951">
              <w:rPr>
                <w:rFonts w:eastAsia="Courier New"/>
              </w:rPr>
              <w:t xml:space="preserve">2. The </w:t>
            </w:r>
            <w:r w:rsidR="005A4365">
              <w:rPr>
                <w:rFonts w:eastAsia="Courier New"/>
              </w:rPr>
              <w:t>system provides the correct results with the needed degree of precision.</w:t>
            </w:r>
            <w:r w:rsidRPr="00164951">
              <w:rPr>
                <w:rFonts w:eastAsia="Courier New"/>
              </w:rPr>
              <w:t xml:space="preserve"> </w:t>
            </w:r>
          </w:p>
          <w:p w14:paraId="5BD6A191" w14:textId="66F9016E" w:rsidR="00164951" w:rsidRPr="005A4365" w:rsidRDefault="00164951" w:rsidP="00164951">
            <w:pPr>
              <w:ind w:left="0" w:firstLine="0"/>
              <w:rPr>
                <w:rFonts w:eastAsia="Courier New"/>
              </w:rPr>
            </w:pPr>
            <w:r w:rsidRPr="00164951">
              <w:rPr>
                <w:rFonts w:eastAsia="Courier New"/>
              </w:rPr>
              <w:t>3. The system</w:t>
            </w:r>
            <w:r w:rsidR="005A4365">
              <w:rPr>
                <w:rFonts w:eastAsia="Courier New"/>
              </w:rPr>
              <w:t xml:space="preserve"> facilities the accomplis</w:t>
            </w:r>
            <w:r w:rsidR="007D5557">
              <w:rPr>
                <w:rFonts w:eastAsia="Courier New"/>
              </w:rPr>
              <w:t>hment of specified task and objectives</w:t>
            </w:r>
          </w:p>
        </w:tc>
        <w:tc>
          <w:tcPr>
            <w:tcW w:w="739" w:type="dxa"/>
            <w:tcBorders>
              <w:top w:val="single" w:sz="4" w:space="0" w:color="auto"/>
              <w:left w:val="nil"/>
              <w:bottom w:val="nil"/>
              <w:right w:val="nil"/>
            </w:tcBorders>
          </w:tcPr>
          <w:p w14:paraId="2E400572" w14:textId="3BDCF828" w:rsidR="00164951" w:rsidRPr="00164951" w:rsidRDefault="00164951" w:rsidP="00164951">
            <w:pPr>
              <w:ind w:left="0" w:firstLine="0"/>
              <w:rPr>
                <w:rFonts w:eastAsia="Courier New"/>
              </w:rPr>
            </w:pPr>
            <w:r w:rsidRPr="00164951">
              <w:rPr>
                <w:rFonts w:eastAsia="Courier New"/>
              </w:rPr>
              <w:t>4.0</w:t>
            </w:r>
            <w:r w:rsidR="005A4365">
              <w:rPr>
                <w:rFonts w:eastAsia="Courier New"/>
              </w:rPr>
              <w:t>5</w:t>
            </w:r>
          </w:p>
          <w:p w14:paraId="691DC499" w14:textId="66DCB23A" w:rsidR="00164951" w:rsidRPr="00164951" w:rsidRDefault="00164951" w:rsidP="00164951">
            <w:pPr>
              <w:ind w:left="0" w:firstLine="0"/>
              <w:rPr>
                <w:rFonts w:eastAsia="Courier New"/>
              </w:rPr>
            </w:pPr>
            <w:r w:rsidRPr="00164951">
              <w:rPr>
                <w:rFonts w:eastAsia="Courier New"/>
              </w:rPr>
              <w:br/>
              <w:t>4.0</w:t>
            </w:r>
            <w:r w:rsidR="005A4365">
              <w:rPr>
                <w:rFonts w:eastAsia="Courier New"/>
              </w:rPr>
              <w:t>9</w:t>
            </w:r>
          </w:p>
          <w:p w14:paraId="360C07C9" w14:textId="77777777" w:rsidR="00164951" w:rsidRPr="00164951" w:rsidRDefault="00164951" w:rsidP="00164951">
            <w:pPr>
              <w:ind w:left="0" w:firstLine="0"/>
              <w:rPr>
                <w:rFonts w:eastAsia="Courier New"/>
              </w:rPr>
            </w:pPr>
          </w:p>
          <w:p w14:paraId="06937A92" w14:textId="586FBE74" w:rsidR="00164951" w:rsidRPr="00164951" w:rsidRDefault="00164951" w:rsidP="00164951">
            <w:pPr>
              <w:ind w:left="0" w:firstLine="0"/>
              <w:rPr>
                <w:rFonts w:eastAsia="Courier New"/>
              </w:rPr>
            </w:pPr>
            <w:r w:rsidRPr="00164951">
              <w:rPr>
                <w:rFonts w:eastAsia="Courier New"/>
              </w:rPr>
              <w:t>3.</w:t>
            </w:r>
            <w:r w:rsidR="005A4365">
              <w:rPr>
                <w:rFonts w:eastAsia="Courier New"/>
              </w:rPr>
              <w:t>96</w:t>
            </w:r>
          </w:p>
          <w:p w14:paraId="2B09362B" w14:textId="37321C45" w:rsidR="00164951" w:rsidRPr="00164951" w:rsidRDefault="00164951" w:rsidP="00164951">
            <w:pPr>
              <w:ind w:left="0" w:firstLine="0"/>
              <w:rPr>
                <w:rFonts w:eastAsia="Courier New"/>
              </w:rPr>
            </w:pPr>
          </w:p>
          <w:p w14:paraId="66EC3B01" w14:textId="77777777" w:rsidR="00164951" w:rsidRPr="00164951" w:rsidRDefault="00164951" w:rsidP="00164951">
            <w:pPr>
              <w:ind w:left="0" w:firstLine="0"/>
            </w:pPr>
          </w:p>
        </w:tc>
        <w:tc>
          <w:tcPr>
            <w:tcW w:w="1638" w:type="dxa"/>
            <w:tcBorders>
              <w:top w:val="single" w:sz="4" w:space="0" w:color="auto"/>
              <w:left w:val="nil"/>
              <w:bottom w:val="nil"/>
              <w:right w:val="nil"/>
            </w:tcBorders>
          </w:tcPr>
          <w:p w14:paraId="1B6FD5C2" w14:textId="5322E134" w:rsidR="00164951" w:rsidRPr="00164951" w:rsidRDefault="005A4365" w:rsidP="00164951">
            <w:pPr>
              <w:ind w:left="0" w:firstLine="0"/>
              <w:rPr>
                <w:rFonts w:eastAsia="Courier New"/>
              </w:rPr>
            </w:pPr>
            <w:r>
              <w:rPr>
                <w:rFonts w:eastAsia="Courier New"/>
              </w:rPr>
              <w:t>More Evident</w:t>
            </w:r>
          </w:p>
          <w:p w14:paraId="2C68278E" w14:textId="77777777" w:rsidR="00164951" w:rsidRPr="00164951" w:rsidRDefault="00164951" w:rsidP="00164951">
            <w:pPr>
              <w:ind w:left="0" w:firstLine="0"/>
              <w:rPr>
                <w:rFonts w:eastAsia="Courier New"/>
              </w:rPr>
            </w:pPr>
          </w:p>
          <w:p w14:paraId="32C22F47" w14:textId="090E86C0" w:rsidR="00164951" w:rsidRPr="00164951" w:rsidRDefault="005A4365" w:rsidP="00164951">
            <w:pPr>
              <w:ind w:left="0" w:firstLine="0"/>
              <w:rPr>
                <w:rFonts w:eastAsia="Courier New"/>
              </w:rPr>
            </w:pPr>
            <w:r>
              <w:rPr>
                <w:rFonts w:eastAsia="Courier New"/>
              </w:rPr>
              <w:t>More Evident</w:t>
            </w:r>
          </w:p>
          <w:p w14:paraId="16B99AFA" w14:textId="79BE9DE7" w:rsidR="00164951" w:rsidRPr="005A4365" w:rsidRDefault="00164951" w:rsidP="00164951">
            <w:pPr>
              <w:ind w:left="0" w:firstLine="0"/>
              <w:rPr>
                <w:rFonts w:eastAsia="Courier New"/>
              </w:rPr>
            </w:pPr>
            <w:r w:rsidRPr="00164951">
              <w:rPr>
                <w:rFonts w:eastAsia="Courier New"/>
              </w:rPr>
              <w:br/>
            </w:r>
            <w:r w:rsidR="005A4365">
              <w:rPr>
                <w:rFonts w:eastAsia="Courier New"/>
              </w:rPr>
              <w:t>More Evident</w:t>
            </w:r>
            <w:r w:rsidRPr="00164951">
              <w:rPr>
                <w:rFonts w:eastAsia="Courier New"/>
              </w:rPr>
              <w:br/>
            </w:r>
          </w:p>
        </w:tc>
      </w:tr>
      <w:tr w:rsidR="00164951" w:rsidRPr="00874D03" w14:paraId="7A8CBF1E" w14:textId="697B14F3" w:rsidTr="00164951">
        <w:tc>
          <w:tcPr>
            <w:tcW w:w="2537" w:type="dxa"/>
            <w:tcBorders>
              <w:top w:val="nil"/>
              <w:left w:val="nil"/>
              <w:bottom w:val="single" w:sz="4" w:space="0" w:color="auto"/>
              <w:right w:val="nil"/>
            </w:tcBorders>
          </w:tcPr>
          <w:p w14:paraId="4B28E2AC" w14:textId="65661544" w:rsidR="00164951" w:rsidRPr="00164951" w:rsidRDefault="00164951" w:rsidP="00164951">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1A43FF24" w14:textId="0149E60D" w:rsidR="00164951" w:rsidRPr="00164951" w:rsidRDefault="00164951" w:rsidP="00164951">
            <w:pPr>
              <w:ind w:left="0" w:firstLine="0"/>
            </w:pPr>
            <w:r w:rsidRPr="00164951">
              <w:rPr>
                <w:rFonts w:eastAsia="Courier New"/>
              </w:rPr>
              <w:t>4.</w:t>
            </w:r>
            <w:r w:rsidR="005A4365">
              <w:rPr>
                <w:rFonts w:eastAsia="Courier New"/>
              </w:rPr>
              <w:t>03</w:t>
            </w:r>
          </w:p>
        </w:tc>
        <w:tc>
          <w:tcPr>
            <w:tcW w:w="1638" w:type="dxa"/>
            <w:tcBorders>
              <w:top w:val="nil"/>
              <w:left w:val="nil"/>
              <w:bottom w:val="single" w:sz="4" w:space="0" w:color="auto"/>
              <w:right w:val="nil"/>
            </w:tcBorders>
          </w:tcPr>
          <w:p w14:paraId="31DFADF5" w14:textId="2D045B1F" w:rsidR="00164951" w:rsidRPr="00164951" w:rsidRDefault="005A4365" w:rsidP="00164951">
            <w:pPr>
              <w:ind w:left="0" w:firstLine="0"/>
            </w:pPr>
            <w:r>
              <w:t>More Evident</w:t>
            </w:r>
          </w:p>
        </w:tc>
      </w:tr>
    </w:tbl>
    <w:p w14:paraId="70745D57" w14:textId="77777777" w:rsidR="00164951" w:rsidRDefault="00164951" w:rsidP="00164951">
      <w:pPr>
        <w:spacing w:after="0" w:line="259" w:lineRule="auto"/>
        <w:ind w:left="0" w:right="0" w:firstLine="0"/>
      </w:pPr>
    </w:p>
    <w:p w14:paraId="17A3F5F8" w14:textId="2B9DA07C" w:rsidR="00D0258D" w:rsidRDefault="00D0258D" w:rsidP="00D0258D">
      <w:pPr>
        <w:spacing w:after="0" w:line="259" w:lineRule="auto"/>
        <w:ind w:left="0" w:right="0" w:firstLine="322"/>
      </w:pPr>
      <w:r w:rsidRPr="00D0258D">
        <w:t>Table 5 indicates an AWM of 3.</w:t>
      </w:r>
      <w:r w:rsidR="007D5557">
        <w:t>98</w:t>
      </w:r>
      <w:r w:rsidRPr="00D0258D">
        <w:t xml:space="preserve"> (</w:t>
      </w:r>
      <w:r w:rsidR="007D5557">
        <w:t>More Evident</w:t>
      </w:r>
      <w:r w:rsidRPr="00D0258D">
        <w:t>), suggesting that the system operates consistently, saves data accurately, and maintains stable performance during peak usage.</w:t>
      </w:r>
    </w:p>
    <w:p w14:paraId="42244253" w14:textId="77777777" w:rsidR="00D0258D" w:rsidRDefault="00D0258D" w:rsidP="00D0258D">
      <w:pPr>
        <w:spacing w:after="0" w:line="259" w:lineRule="auto"/>
        <w:ind w:left="0" w:right="0" w:firstLine="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8C8BDC5" w14:textId="77777777" w:rsidTr="00EA058F">
        <w:tc>
          <w:tcPr>
            <w:tcW w:w="4914" w:type="dxa"/>
            <w:gridSpan w:val="3"/>
            <w:tcBorders>
              <w:top w:val="nil"/>
              <w:left w:val="nil"/>
              <w:bottom w:val="single" w:sz="4" w:space="0" w:color="auto"/>
              <w:right w:val="nil"/>
            </w:tcBorders>
          </w:tcPr>
          <w:p w14:paraId="60725502" w14:textId="77777777" w:rsidR="00D0258D" w:rsidRDefault="00D0258D" w:rsidP="00EA058F">
            <w:pPr>
              <w:ind w:left="0" w:firstLine="0"/>
              <w:rPr>
                <w:rFonts w:eastAsia="Courier New"/>
              </w:rPr>
            </w:pPr>
            <w:r>
              <w:rPr>
                <w:rFonts w:eastAsia="Courier New"/>
              </w:rPr>
              <w:t>Table 5. System Evaluation Reliability</w:t>
            </w:r>
          </w:p>
          <w:p w14:paraId="71B3C63B" w14:textId="01E48B71" w:rsidR="00EA058F" w:rsidRPr="00164951" w:rsidRDefault="00EA058F" w:rsidP="00EA058F">
            <w:pPr>
              <w:ind w:left="0" w:firstLine="0"/>
              <w:rPr>
                <w:rFonts w:eastAsia="Courier New"/>
              </w:rPr>
            </w:pPr>
          </w:p>
        </w:tc>
      </w:tr>
      <w:tr w:rsidR="00D0258D" w:rsidRPr="00874D03" w14:paraId="40428882" w14:textId="77777777" w:rsidTr="00BB18F4">
        <w:tc>
          <w:tcPr>
            <w:tcW w:w="2537" w:type="dxa"/>
            <w:tcBorders>
              <w:top w:val="single" w:sz="4" w:space="0" w:color="auto"/>
              <w:left w:val="nil"/>
              <w:bottom w:val="single" w:sz="4" w:space="0" w:color="auto"/>
              <w:right w:val="nil"/>
            </w:tcBorders>
          </w:tcPr>
          <w:p w14:paraId="6824FD9D"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E226213"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38195E47" w14:textId="77777777" w:rsidR="00D0258D" w:rsidRPr="00164951" w:rsidRDefault="00D0258D" w:rsidP="00BB18F4">
            <w:pPr>
              <w:ind w:left="0" w:firstLine="0"/>
              <w:jc w:val="center"/>
            </w:pPr>
            <w:r w:rsidRPr="00164951">
              <w:rPr>
                <w:rFonts w:eastAsia="Courier New"/>
              </w:rPr>
              <w:t>Description</w:t>
            </w:r>
          </w:p>
        </w:tc>
      </w:tr>
      <w:tr w:rsidR="00D0258D" w:rsidRPr="00874D03" w14:paraId="5E52D7BC" w14:textId="77777777" w:rsidTr="00BB18F4">
        <w:tc>
          <w:tcPr>
            <w:tcW w:w="2537" w:type="dxa"/>
            <w:tcBorders>
              <w:top w:val="single" w:sz="4" w:space="0" w:color="auto"/>
              <w:left w:val="nil"/>
              <w:bottom w:val="nil"/>
              <w:right w:val="nil"/>
            </w:tcBorders>
          </w:tcPr>
          <w:p w14:paraId="5CEF1C0B" w14:textId="77777777" w:rsidR="00D0258D" w:rsidRPr="00D0258D" w:rsidRDefault="00D0258D" w:rsidP="00D0258D">
            <w:pPr>
              <w:ind w:left="0" w:firstLine="0"/>
              <w:rPr>
                <w:rFonts w:eastAsia="Courier New"/>
              </w:rPr>
            </w:pPr>
            <w:r w:rsidRPr="00D0258D">
              <w:rPr>
                <w:rFonts w:eastAsia="Courier New"/>
              </w:rPr>
              <w:t>1. The system works without unexpected errors.</w:t>
            </w:r>
          </w:p>
          <w:p w14:paraId="3E56256B" w14:textId="77777777" w:rsidR="00D0258D" w:rsidRPr="00D0258D" w:rsidRDefault="00D0258D" w:rsidP="00D0258D">
            <w:pPr>
              <w:ind w:left="0" w:firstLine="0"/>
              <w:rPr>
                <w:rFonts w:eastAsia="Courier New"/>
              </w:rPr>
            </w:pPr>
            <w:r w:rsidRPr="00D0258D">
              <w:rPr>
                <w:rFonts w:eastAsia="Courier New"/>
              </w:rPr>
              <w:t>2. The system loads properly every time.</w:t>
            </w:r>
          </w:p>
          <w:p w14:paraId="03C979A8" w14:textId="77777777" w:rsidR="00D0258D" w:rsidRPr="00D0258D" w:rsidRDefault="00D0258D" w:rsidP="00D0258D">
            <w:pPr>
              <w:ind w:left="0" w:firstLine="0"/>
              <w:rPr>
                <w:rFonts w:eastAsia="Courier New"/>
              </w:rPr>
            </w:pPr>
            <w:r w:rsidRPr="00D0258D">
              <w:rPr>
                <w:rFonts w:eastAsia="Courier New"/>
              </w:rPr>
              <w:t xml:space="preserve">3. Data is saved correctly </w:t>
            </w:r>
          </w:p>
          <w:p w14:paraId="7C618860" w14:textId="756A3F27" w:rsidR="00D0258D" w:rsidRPr="00D0258D" w:rsidRDefault="00D0258D" w:rsidP="00D0258D">
            <w:pPr>
              <w:ind w:left="0" w:firstLine="0"/>
            </w:pPr>
            <w:r w:rsidRPr="00D0258D">
              <w:rPr>
                <w:rFonts w:eastAsia="Courier New"/>
              </w:rPr>
              <w:t>4. The system performs well even during busy hours.</w:t>
            </w:r>
          </w:p>
        </w:tc>
        <w:tc>
          <w:tcPr>
            <w:tcW w:w="739" w:type="dxa"/>
            <w:tcBorders>
              <w:top w:val="single" w:sz="4" w:space="0" w:color="auto"/>
              <w:left w:val="nil"/>
              <w:bottom w:val="nil"/>
              <w:right w:val="nil"/>
            </w:tcBorders>
          </w:tcPr>
          <w:p w14:paraId="44B9CDED" w14:textId="421BA19C" w:rsidR="00D0258D" w:rsidRPr="00164951" w:rsidRDefault="00D0258D" w:rsidP="00BB18F4">
            <w:pPr>
              <w:ind w:left="0" w:firstLine="0"/>
              <w:rPr>
                <w:rFonts w:eastAsia="Courier New"/>
              </w:rPr>
            </w:pPr>
            <w:r w:rsidRPr="00164951">
              <w:rPr>
                <w:rFonts w:eastAsia="Courier New"/>
              </w:rPr>
              <w:t>4.</w:t>
            </w:r>
            <w:r w:rsidR="007D5557">
              <w:rPr>
                <w:rFonts w:eastAsia="Courier New"/>
              </w:rPr>
              <w:t>16</w:t>
            </w:r>
          </w:p>
          <w:p w14:paraId="271DCB1A" w14:textId="2B2D7477" w:rsidR="00D0258D" w:rsidRPr="00164951" w:rsidRDefault="00D0258D" w:rsidP="00BB18F4">
            <w:pPr>
              <w:ind w:left="0" w:firstLine="0"/>
              <w:rPr>
                <w:rFonts w:eastAsia="Courier New"/>
              </w:rPr>
            </w:pPr>
            <w:r w:rsidRPr="00164951">
              <w:rPr>
                <w:rFonts w:eastAsia="Courier New"/>
              </w:rPr>
              <w:br/>
            </w:r>
            <w:r w:rsidR="007D5557">
              <w:rPr>
                <w:rFonts w:eastAsia="Courier New"/>
              </w:rPr>
              <w:t>3.98</w:t>
            </w:r>
          </w:p>
          <w:p w14:paraId="3D055B4B" w14:textId="77777777" w:rsidR="00D0258D" w:rsidRPr="00164951" w:rsidRDefault="00D0258D" w:rsidP="00BB18F4">
            <w:pPr>
              <w:ind w:left="0" w:firstLine="0"/>
              <w:rPr>
                <w:rFonts w:eastAsia="Courier New"/>
              </w:rPr>
            </w:pPr>
          </w:p>
          <w:p w14:paraId="118C2497" w14:textId="4620AF02" w:rsidR="00D0258D" w:rsidRPr="00164951" w:rsidRDefault="00D0258D" w:rsidP="00BB18F4">
            <w:pPr>
              <w:ind w:left="0" w:firstLine="0"/>
              <w:rPr>
                <w:rFonts w:eastAsia="Courier New"/>
              </w:rPr>
            </w:pPr>
            <w:r w:rsidRPr="00164951">
              <w:rPr>
                <w:rFonts w:eastAsia="Courier New"/>
              </w:rPr>
              <w:t>3.</w:t>
            </w:r>
            <w:r w:rsidR="007D5557">
              <w:rPr>
                <w:rFonts w:eastAsia="Courier New"/>
              </w:rPr>
              <w:t>87</w:t>
            </w:r>
          </w:p>
          <w:p w14:paraId="48646E40" w14:textId="77777777" w:rsidR="00D0258D" w:rsidRPr="00164951" w:rsidRDefault="00D0258D" w:rsidP="00BB18F4">
            <w:pPr>
              <w:ind w:left="0" w:firstLine="0"/>
              <w:rPr>
                <w:rFonts w:eastAsia="Courier New"/>
              </w:rPr>
            </w:pPr>
          </w:p>
          <w:p w14:paraId="4FE66C55" w14:textId="3A0F6B1C" w:rsidR="00D0258D" w:rsidRPr="00164951" w:rsidRDefault="007D5557" w:rsidP="00BB18F4">
            <w:pPr>
              <w:ind w:left="0" w:firstLine="0"/>
              <w:rPr>
                <w:rFonts w:eastAsia="Courier New"/>
              </w:rPr>
            </w:pPr>
            <w:r>
              <w:rPr>
                <w:rFonts w:eastAsia="Courier New"/>
              </w:rPr>
              <w:t>8.91</w:t>
            </w:r>
          </w:p>
          <w:p w14:paraId="55D6E5F9" w14:textId="77777777" w:rsidR="00D0258D" w:rsidRPr="00164951" w:rsidRDefault="00D0258D" w:rsidP="00BB18F4">
            <w:pPr>
              <w:ind w:left="0" w:firstLine="0"/>
            </w:pPr>
          </w:p>
        </w:tc>
        <w:tc>
          <w:tcPr>
            <w:tcW w:w="1638" w:type="dxa"/>
            <w:tcBorders>
              <w:top w:val="single" w:sz="4" w:space="0" w:color="auto"/>
              <w:left w:val="nil"/>
              <w:bottom w:val="nil"/>
              <w:right w:val="nil"/>
            </w:tcBorders>
          </w:tcPr>
          <w:p w14:paraId="30416D48" w14:textId="3A405FFD" w:rsidR="00D0258D" w:rsidRPr="00164951" w:rsidRDefault="007D5557" w:rsidP="00BB18F4">
            <w:pPr>
              <w:ind w:left="0" w:firstLine="0"/>
              <w:rPr>
                <w:rFonts w:eastAsia="Courier New"/>
              </w:rPr>
            </w:pPr>
            <w:r>
              <w:rPr>
                <w:rFonts w:eastAsia="Courier New"/>
              </w:rPr>
              <w:t>More Evident</w:t>
            </w:r>
          </w:p>
          <w:p w14:paraId="590A253E" w14:textId="77777777" w:rsidR="00D0258D" w:rsidRPr="00164951" w:rsidRDefault="00D0258D" w:rsidP="00BB18F4">
            <w:pPr>
              <w:ind w:left="0" w:firstLine="0"/>
              <w:rPr>
                <w:rFonts w:eastAsia="Courier New"/>
              </w:rPr>
            </w:pPr>
          </w:p>
          <w:p w14:paraId="75439D4D" w14:textId="4E7CA385" w:rsidR="00D0258D" w:rsidRPr="00164951" w:rsidRDefault="007D5557" w:rsidP="00BB18F4">
            <w:pPr>
              <w:ind w:left="0" w:firstLine="0"/>
              <w:rPr>
                <w:rFonts w:eastAsia="Courier New"/>
              </w:rPr>
            </w:pPr>
            <w:r>
              <w:rPr>
                <w:rFonts w:eastAsia="Courier New"/>
              </w:rPr>
              <w:t>More Evident</w:t>
            </w:r>
          </w:p>
          <w:p w14:paraId="3DF694C0" w14:textId="46842148" w:rsidR="00D0258D" w:rsidRPr="00164951" w:rsidRDefault="00D0258D" w:rsidP="00BB18F4">
            <w:pPr>
              <w:ind w:left="0" w:firstLine="0"/>
              <w:rPr>
                <w:rFonts w:eastAsia="Courier New"/>
              </w:rPr>
            </w:pPr>
            <w:r w:rsidRPr="00164951">
              <w:rPr>
                <w:rFonts w:eastAsia="Courier New"/>
              </w:rPr>
              <w:br/>
            </w:r>
            <w:r w:rsidR="007D5557">
              <w:rPr>
                <w:rFonts w:eastAsia="Courier New"/>
              </w:rPr>
              <w:t>Evident</w:t>
            </w:r>
            <w:r w:rsidRPr="00164951">
              <w:rPr>
                <w:rFonts w:eastAsia="Courier New"/>
              </w:rPr>
              <w:br/>
            </w:r>
          </w:p>
          <w:p w14:paraId="37B5544E" w14:textId="6B0B1677" w:rsidR="00D0258D" w:rsidRPr="00164951" w:rsidRDefault="007D5557" w:rsidP="00BB18F4">
            <w:pPr>
              <w:ind w:left="0" w:firstLine="0"/>
              <w:rPr>
                <w:rFonts w:eastAsia="Courier New"/>
              </w:rPr>
            </w:pPr>
            <w:r>
              <w:rPr>
                <w:rFonts w:eastAsia="Courier New"/>
              </w:rPr>
              <w:t>More evident</w:t>
            </w:r>
          </w:p>
          <w:p w14:paraId="427003E9" w14:textId="77777777" w:rsidR="00D0258D" w:rsidRPr="00164951" w:rsidRDefault="00D0258D" w:rsidP="00BB18F4">
            <w:pPr>
              <w:ind w:left="0" w:firstLine="0"/>
            </w:pPr>
          </w:p>
        </w:tc>
      </w:tr>
      <w:tr w:rsidR="00D0258D" w:rsidRPr="00874D03" w14:paraId="7A5E527B" w14:textId="77777777" w:rsidTr="00BB18F4">
        <w:tc>
          <w:tcPr>
            <w:tcW w:w="2537" w:type="dxa"/>
            <w:tcBorders>
              <w:top w:val="nil"/>
              <w:left w:val="nil"/>
              <w:bottom w:val="single" w:sz="4" w:space="0" w:color="auto"/>
              <w:right w:val="nil"/>
            </w:tcBorders>
          </w:tcPr>
          <w:p w14:paraId="2B2B3C30"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34B0BEB3" w14:textId="5EF3FA3D" w:rsidR="00D0258D" w:rsidRPr="00D0258D" w:rsidRDefault="00D0258D" w:rsidP="00D0258D">
            <w:pPr>
              <w:ind w:left="0" w:firstLine="0"/>
            </w:pPr>
            <w:r w:rsidRPr="00D0258D">
              <w:rPr>
                <w:rFonts w:eastAsia="Courier New"/>
              </w:rPr>
              <w:t>3.</w:t>
            </w:r>
            <w:r w:rsidR="007D5557">
              <w:rPr>
                <w:rFonts w:eastAsia="Courier New"/>
              </w:rPr>
              <w:t>98</w:t>
            </w:r>
          </w:p>
        </w:tc>
        <w:tc>
          <w:tcPr>
            <w:tcW w:w="1638" w:type="dxa"/>
            <w:tcBorders>
              <w:top w:val="nil"/>
              <w:left w:val="nil"/>
              <w:bottom w:val="single" w:sz="4" w:space="0" w:color="auto"/>
              <w:right w:val="nil"/>
            </w:tcBorders>
          </w:tcPr>
          <w:p w14:paraId="7B90BAE1" w14:textId="203BE3B3" w:rsidR="00D0258D" w:rsidRPr="00D0258D" w:rsidRDefault="007D5557" w:rsidP="00D0258D">
            <w:pPr>
              <w:ind w:left="0" w:firstLine="0"/>
            </w:pPr>
            <w:r>
              <w:t>More Evident</w:t>
            </w:r>
          </w:p>
        </w:tc>
      </w:tr>
    </w:tbl>
    <w:p w14:paraId="18403166" w14:textId="77777777" w:rsidR="00D0258D" w:rsidRDefault="00D0258D" w:rsidP="00D0258D">
      <w:pPr>
        <w:spacing w:after="0" w:line="259" w:lineRule="auto"/>
        <w:ind w:right="0"/>
      </w:pPr>
    </w:p>
    <w:p w14:paraId="1FBAE5F0" w14:textId="12E44BDE" w:rsidR="00D0258D" w:rsidRDefault="00A209B0" w:rsidP="00D0258D">
      <w:pPr>
        <w:spacing w:after="0" w:line="259" w:lineRule="auto"/>
        <w:ind w:right="0" w:firstLine="312"/>
      </w:pPr>
      <w:r>
        <w:t xml:space="preserve">The usability evaluation presented in Table 6 yielded an Average Weighted Mean (AWM) of </w:t>
      </w:r>
      <w:r>
        <w:rPr>
          <w:rStyle w:val="Strong"/>
        </w:rPr>
        <w:t>4.12</w:t>
      </w:r>
      <w:r>
        <w:t xml:space="preserve">, interpreted as </w:t>
      </w:r>
      <w:r>
        <w:rPr>
          <w:rStyle w:val="Strong"/>
        </w:rPr>
        <w:t>More Evident</w:t>
      </w:r>
      <w:r>
        <w:t xml:space="preserve">. The respondents found the Online School Document Processing System easy to learn, intuitive to navigate, and appropriate for the administrative processes of the Registrar and Cashier offices at Pangasinan State University – Alaminos City </w:t>
      </w:r>
      <w:proofErr w:type="gramStart"/>
      <w:r>
        <w:t>Campus.</w:t>
      </w:r>
      <w:r w:rsidR="00D0258D" w:rsidRPr="00D0258D">
        <w:t>.</w:t>
      </w:r>
      <w:proofErr w:type="gramEnd"/>
    </w:p>
    <w:p w14:paraId="41BC83BC" w14:textId="77777777" w:rsidR="00D0258D" w:rsidRDefault="00D0258D" w:rsidP="00D0258D">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6919184" w14:textId="77777777" w:rsidTr="00EA058F">
        <w:tc>
          <w:tcPr>
            <w:tcW w:w="4914" w:type="dxa"/>
            <w:gridSpan w:val="3"/>
            <w:tcBorders>
              <w:top w:val="nil"/>
              <w:left w:val="nil"/>
              <w:bottom w:val="single" w:sz="4" w:space="0" w:color="auto"/>
              <w:right w:val="nil"/>
            </w:tcBorders>
          </w:tcPr>
          <w:p w14:paraId="69FCD737" w14:textId="77777777" w:rsidR="00D0258D" w:rsidRDefault="00D0258D" w:rsidP="00EA058F">
            <w:pPr>
              <w:ind w:left="0" w:firstLine="0"/>
              <w:rPr>
                <w:rFonts w:eastAsia="Courier New"/>
              </w:rPr>
            </w:pPr>
            <w:r>
              <w:rPr>
                <w:rFonts w:eastAsia="Courier New"/>
              </w:rPr>
              <w:t>Table 6. System Evaluation Usability</w:t>
            </w:r>
          </w:p>
          <w:p w14:paraId="5499424E" w14:textId="4D1AA784" w:rsidR="00EA058F" w:rsidRPr="00164951" w:rsidRDefault="00EA058F" w:rsidP="00EA058F">
            <w:pPr>
              <w:ind w:left="0" w:firstLine="0"/>
              <w:rPr>
                <w:rFonts w:eastAsia="Courier New"/>
              </w:rPr>
            </w:pPr>
          </w:p>
        </w:tc>
      </w:tr>
      <w:tr w:rsidR="00D0258D" w:rsidRPr="00874D03" w14:paraId="0945121F" w14:textId="77777777" w:rsidTr="00BB18F4">
        <w:tc>
          <w:tcPr>
            <w:tcW w:w="2537" w:type="dxa"/>
            <w:tcBorders>
              <w:top w:val="single" w:sz="4" w:space="0" w:color="auto"/>
              <w:left w:val="nil"/>
              <w:bottom w:val="single" w:sz="4" w:space="0" w:color="auto"/>
              <w:right w:val="nil"/>
            </w:tcBorders>
          </w:tcPr>
          <w:p w14:paraId="69882CFF"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28332DBF"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4E6EBC92" w14:textId="77777777" w:rsidR="00D0258D" w:rsidRPr="00164951" w:rsidRDefault="00D0258D" w:rsidP="00BB18F4">
            <w:pPr>
              <w:ind w:left="0" w:firstLine="0"/>
              <w:jc w:val="center"/>
            </w:pPr>
            <w:r w:rsidRPr="00164951">
              <w:rPr>
                <w:rFonts w:eastAsia="Courier New"/>
              </w:rPr>
              <w:t>Description</w:t>
            </w:r>
          </w:p>
        </w:tc>
      </w:tr>
      <w:tr w:rsidR="00D0258D" w:rsidRPr="00874D03" w14:paraId="7663A49E" w14:textId="77777777" w:rsidTr="00BB18F4">
        <w:tc>
          <w:tcPr>
            <w:tcW w:w="2537" w:type="dxa"/>
            <w:tcBorders>
              <w:top w:val="single" w:sz="4" w:space="0" w:color="auto"/>
              <w:left w:val="nil"/>
              <w:bottom w:val="nil"/>
              <w:right w:val="nil"/>
            </w:tcBorders>
          </w:tcPr>
          <w:p w14:paraId="02C12D61" w14:textId="19960030" w:rsidR="00D0258D" w:rsidRPr="00D0258D" w:rsidRDefault="00D0258D" w:rsidP="00D0258D">
            <w:pPr>
              <w:ind w:left="0" w:firstLine="0"/>
              <w:rPr>
                <w:rFonts w:eastAsia="Courier New"/>
              </w:rPr>
            </w:pPr>
            <w:r w:rsidRPr="00D0258D">
              <w:rPr>
                <w:rFonts w:eastAsia="Courier New"/>
              </w:rPr>
              <w:t>1.</w:t>
            </w:r>
            <w:r w:rsidRPr="00D0258D">
              <w:t xml:space="preserve"> </w:t>
            </w:r>
            <w:r w:rsidRPr="00D0258D">
              <w:rPr>
                <w:rFonts w:eastAsia="Courier New"/>
              </w:rPr>
              <w:t xml:space="preserve">The system </w:t>
            </w:r>
            <w:r w:rsidR="007D5557">
              <w:rPr>
                <w:rFonts w:eastAsia="Courier New"/>
              </w:rPr>
              <w:t>allows users to recognize if it is appropriate for their needs.</w:t>
            </w:r>
          </w:p>
          <w:p w14:paraId="47F69830" w14:textId="37E9A844" w:rsidR="00D0258D" w:rsidRPr="00D0258D" w:rsidRDefault="00D0258D" w:rsidP="00D0258D">
            <w:pPr>
              <w:ind w:left="0" w:firstLine="0"/>
              <w:rPr>
                <w:rFonts w:eastAsia="Courier New"/>
              </w:rPr>
            </w:pPr>
            <w:r w:rsidRPr="00D0258D">
              <w:rPr>
                <w:rFonts w:eastAsia="Courier New"/>
              </w:rPr>
              <w:t>2.</w:t>
            </w:r>
            <w:r w:rsidRPr="00D0258D">
              <w:t xml:space="preserve"> </w:t>
            </w:r>
            <w:r w:rsidRPr="00D0258D">
              <w:rPr>
                <w:rFonts w:eastAsia="Courier New"/>
              </w:rPr>
              <w:t>The</w:t>
            </w:r>
            <w:r w:rsidR="007D5557">
              <w:rPr>
                <w:rFonts w:eastAsia="Courier New"/>
              </w:rPr>
              <w:t xml:space="preserve"> system</w:t>
            </w:r>
            <w:r w:rsidR="00DD530E">
              <w:rPr>
                <w:rFonts w:eastAsia="Courier New"/>
              </w:rPr>
              <w:t xml:space="preserve"> can be used by specified users to achieved specified goals.</w:t>
            </w:r>
          </w:p>
          <w:p w14:paraId="5A393AE3" w14:textId="7761700D" w:rsidR="00D0258D" w:rsidRPr="00D0258D" w:rsidRDefault="00D0258D" w:rsidP="00D0258D">
            <w:pPr>
              <w:ind w:left="0" w:firstLine="0"/>
              <w:rPr>
                <w:rFonts w:eastAsia="Courier New"/>
              </w:rPr>
            </w:pPr>
            <w:r w:rsidRPr="00D0258D">
              <w:rPr>
                <w:rFonts w:eastAsia="Courier New"/>
              </w:rPr>
              <w:t>3.</w:t>
            </w:r>
            <w:r w:rsidRPr="00D0258D">
              <w:t xml:space="preserve"> </w:t>
            </w:r>
            <w:r w:rsidR="00DD530E">
              <w:t>The system has attribute to make it easy.</w:t>
            </w:r>
          </w:p>
          <w:p w14:paraId="23A80BED" w14:textId="77777777" w:rsidR="00D0258D" w:rsidRDefault="00D0258D" w:rsidP="00D0258D">
            <w:pPr>
              <w:ind w:left="0" w:firstLine="0"/>
              <w:rPr>
                <w:rFonts w:eastAsia="Courier New"/>
              </w:rPr>
            </w:pPr>
            <w:r w:rsidRPr="00D0258D">
              <w:rPr>
                <w:rFonts w:eastAsia="Courier New"/>
              </w:rPr>
              <w:t>4.</w:t>
            </w:r>
            <w:r w:rsidRPr="00D0258D">
              <w:t xml:space="preserve"> </w:t>
            </w:r>
            <w:r w:rsidRPr="00D0258D">
              <w:rPr>
                <w:rFonts w:eastAsia="Courier New"/>
              </w:rPr>
              <w:t xml:space="preserve">The system </w:t>
            </w:r>
            <w:r w:rsidR="00DD530E">
              <w:rPr>
                <w:rFonts w:eastAsia="Courier New"/>
              </w:rPr>
              <w:t>protects users against errors.</w:t>
            </w:r>
          </w:p>
          <w:p w14:paraId="5945DBBA" w14:textId="77777777" w:rsidR="00DD530E" w:rsidRDefault="00DD530E" w:rsidP="00DD530E">
            <w:pPr>
              <w:ind w:left="0" w:firstLine="0"/>
              <w:jc w:val="left"/>
            </w:pPr>
            <w:r>
              <w:t>5. The system user interface enables pleasing and satisfaction.</w:t>
            </w:r>
          </w:p>
          <w:p w14:paraId="3E51A4BD" w14:textId="1E3BD2D4" w:rsidR="00DD530E" w:rsidRPr="00D0258D" w:rsidRDefault="00DD530E" w:rsidP="00DD530E">
            <w:pPr>
              <w:ind w:left="0" w:firstLine="0"/>
              <w:jc w:val="left"/>
            </w:pPr>
            <w:r>
              <w:t>6. The system can be used by people with the widest range.</w:t>
            </w:r>
          </w:p>
        </w:tc>
        <w:tc>
          <w:tcPr>
            <w:tcW w:w="739" w:type="dxa"/>
            <w:tcBorders>
              <w:top w:val="single" w:sz="4" w:space="0" w:color="auto"/>
              <w:left w:val="nil"/>
              <w:bottom w:val="nil"/>
              <w:right w:val="nil"/>
            </w:tcBorders>
          </w:tcPr>
          <w:p w14:paraId="26A4FE2E" w14:textId="1CF30FCE" w:rsidR="00D0258D" w:rsidRPr="00D0258D" w:rsidRDefault="00D0258D" w:rsidP="00D0258D">
            <w:pPr>
              <w:ind w:left="0" w:firstLine="0"/>
              <w:rPr>
                <w:rFonts w:eastAsia="Courier New"/>
              </w:rPr>
            </w:pPr>
            <w:r w:rsidRPr="00D0258D">
              <w:rPr>
                <w:rFonts w:eastAsia="Courier New"/>
              </w:rPr>
              <w:t>4</w:t>
            </w:r>
            <w:r w:rsidR="007D5557">
              <w:rPr>
                <w:rFonts w:eastAsia="Courier New"/>
              </w:rPr>
              <w:t>.48</w:t>
            </w:r>
          </w:p>
          <w:p w14:paraId="22B7F80A" w14:textId="1942D122" w:rsidR="00D0258D" w:rsidRPr="00D0258D" w:rsidRDefault="00D0258D" w:rsidP="00D0258D">
            <w:pPr>
              <w:ind w:left="0" w:firstLine="0"/>
              <w:rPr>
                <w:rFonts w:eastAsia="Courier New"/>
              </w:rPr>
            </w:pPr>
            <w:r w:rsidRPr="00D0258D">
              <w:rPr>
                <w:rFonts w:eastAsia="Courier New"/>
              </w:rPr>
              <w:br/>
            </w:r>
          </w:p>
          <w:p w14:paraId="1A2C1631" w14:textId="16E5525F" w:rsidR="00DD530E" w:rsidRDefault="00DD530E" w:rsidP="00D0258D">
            <w:pPr>
              <w:ind w:left="0" w:firstLine="0"/>
              <w:rPr>
                <w:rFonts w:eastAsia="Courier New"/>
              </w:rPr>
            </w:pPr>
            <w:r>
              <w:rPr>
                <w:rFonts w:eastAsia="Courier New"/>
              </w:rPr>
              <w:t>4.21</w:t>
            </w:r>
          </w:p>
          <w:p w14:paraId="06B35C7F" w14:textId="19E8FC84" w:rsidR="00D0258D" w:rsidRPr="00D0258D" w:rsidRDefault="00D0258D" w:rsidP="00D0258D">
            <w:pPr>
              <w:ind w:left="0" w:firstLine="0"/>
              <w:rPr>
                <w:rFonts w:eastAsia="Courier New"/>
              </w:rPr>
            </w:pPr>
            <w:r w:rsidRPr="00D0258D">
              <w:rPr>
                <w:rFonts w:eastAsia="Courier New"/>
              </w:rPr>
              <w:br/>
            </w:r>
          </w:p>
          <w:p w14:paraId="09E78B93" w14:textId="77777777" w:rsidR="00D0258D" w:rsidRDefault="00D0258D" w:rsidP="00D0258D">
            <w:pPr>
              <w:ind w:left="0" w:firstLine="0"/>
              <w:rPr>
                <w:rFonts w:eastAsia="Courier New"/>
              </w:rPr>
            </w:pPr>
            <w:r w:rsidRPr="00D0258D">
              <w:rPr>
                <w:rFonts w:eastAsia="Courier New"/>
              </w:rPr>
              <w:t>4.</w:t>
            </w:r>
            <w:r w:rsidR="00DD530E">
              <w:rPr>
                <w:rFonts w:eastAsia="Courier New"/>
              </w:rPr>
              <w:t>05</w:t>
            </w:r>
          </w:p>
          <w:p w14:paraId="0A5AAF5B" w14:textId="77777777" w:rsidR="00DD530E" w:rsidRDefault="00DD530E" w:rsidP="00D0258D">
            <w:pPr>
              <w:ind w:left="0" w:firstLine="0"/>
            </w:pPr>
          </w:p>
          <w:p w14:paraId="0507D6F5" w14:textId="77777777" w:rsidR="00DD530E" w:rsidRDefault="00DD530E" w:rsidP="00D0258D">
            <w:pPr>
              <w:ind w:left="0" w:firstLine="0"/>
            </w:pPr>
            <w:r>
              <w:t>3.92</w:t>
            </w:r>
          </w:p>
          <w:p w14:paraId="37F98819" w14:textId="77777777" w:rsidR="00DD530E" w:rsidRDefault="00DD530E" w:rsidP="00D0258D">
            <w:pPr>
              <w:ind w:left="0" w:firstLine="0"/>
            </w:pPr>
          </w:p>
          <w:p w14:paraId="2D2F7E5F" w14:textId="77777777" w:rsidR="00DD530E" w:rsidRDefault="00DD530E" w:rsidP="00D0258D">
            <w:pPr>
              <w:ind w:left="0" w:firstLine="0"/>
            </w:pPr>
            <w:r>
              <w:t>4.03</w:t>
            </w:r>
          </w:p>
          <w:p w14:paraId="04E4419D" w14:textId="77777777" w:rsidR="00DD530E" w:rsidRDefault="00DD530E" w:rsidP="00D0258D">
            <w:pPr>
              <w:ind w:left="0" w:firstLine="0"/>
            </w:pPr>
          </w:p>
          <w:p w14:paraId="321F4E01" w14:textId="77777777" w:rsidR="00DD530E" w:rsidRDefault="00DD530E" w:rsidP="00D0258D">
            <w:pPr>
              <w:ind w:left="0" w:firstLine="0"/>
            </w:pPr>
          </w:p>
          <w:p w14:paraId="7DCE9A75" w14:textId="65D4F2D6" w:rsidR="00DD530E" w:rsidRPr="00D0258D" w:rsidRDefault="00DD530E" w:rsidP="00D0258D">
            <w:pPr>
              <w:ind w:left="0" w:firstLine="0"/>
            </w:pPr>
            <w:r>
              <w:t>4.05</w:t>
            </w:r>
          </w:p>
        </w:tc>
        <w:tc>
          <w:tcPr>
            <w:tcW w:w="1638" w:type="dxa"/>
            <w:tcBorders>
              <w:top w:val="single" w:sz="4" w:space="0" w:color="auto"/>
              <w:left w:val="nil"/>
              <w:bottom w:val="nil"/>
              <w:right w:val="nil"/>
            </w:tcBorders>
          </w:tcPr>
          <w:p w14:paraId="7CC2287D" w14:textId="05D4A60F" w:rsidR="00D0258D" w:rsidRPr="00D0258D" w:rsidRDefault="00DD530E" w:rsidP="00D0258D">
            <w:pPr>
              <w:ind w:left="0" w:firstLine="0"/>
              <w:rPr>
                <w:rFonts w:eastAsia="Courier New"/>
              </w:rPr>
            </w:pPr>
            <w:proofErr w:type="gramStart"/>
            <w:r>
              <w:rPr>
                <w:rFonts w:eastAsia="Courier New"/>
              </w:rPr>
              <w:t xml:space="preserve">Highly </w:t>
            </w:r>
            <w:r w:rsidR="007D5557">
              <w:rPr>
                <w:rFonts w:eastAsia="Courier New"/>
              </w:rPr>
              <w:t xml:space="preserve"> Evident</w:t>
            </w:r>
            <w:proofErr w:type="gramEnd"/>
          </w:p>
          <w:p w14:paraId="3F984230" w14:textId="5CCBE1F3" w:rsidR="00D0258D" w:rsidRPr="00D0258D" w:rsidRDefault="00D0258D" w:rsidP="00D0258D">
            <w:pPr>
              <w:ind w:left="0" w:firstLine="0"/>
              <w:rPr>
                <w:rFonts w:eastAsia="Courier New"/>
              </w:rPr>
            </w:pPr>
          </w:p>
          <w:p w14:paraId="4F30122A" w14:textId="77777777" w:rsidR="00D0258D" w:rsidRPr="00D0258D" w:rsidRDefault="00D0258D" w:rsidP="00D0258D">
            <w:pPr>
              <w:ind w:left="0" w:firstLine="0"/>
              <w:rPr>
                <w:rFonts w:eastAsia="Courier New"/>
              </w:rPr>
            </w:pPr>
          </w:p>
          <w:p w14:paraId="0235B03A" w14:textId="4F71598F" w:rsidR="00D0258D" w:rsidRPr="00D0258D" w:rsidRDefault="00DD530E" w:rsidP="00D0258D">
            <w:pPr>
              <w:ind w:left="0" w:firstLine="0"/>
              <w:rPr>
                <w:rFonts w:eastAsia="Courier New"/>
              </w:rPr>
            </w:pPr>
            <w:r>
              <w:rPr>
                <w:rFonts w:eastAsia="Courier New"/>
              </w:rPr>
              <w:t>Highly Evident</w:t>
            </w:r>
          </w:p>
          <w:p w14:paraId="60B641D0" w14:textId="77777777" w:rsidR="00D0258D" w:rsidRPr="00D0258D" w:rsidRDefault="00D0258D" w:rsidP="00D0258D">
            <w:pPr>
              <w:ind w:left="0" w:firstLine="0"/>
              <w:rPr>
                <w:rFonts w:eastAsia="Courier New"/>
              </w:rPr>
            </w:pPr>
          </w:p>
          <w:p w14:paraId="4B07B0DD" w14:textId="05C3CED9" w:rsidR="00D0258D" w:rsidRDefault="00D0258D" w:rsidP="00D0258D">
            <w:pPr>
              <w:ind w:left="0" w:firstLine="0"/>
              <w:rPr>
                <w:rFonts w:eastAsia="Courier New"/>
              </w:rPr>
            </w:pPr>
          </w:p>
          <w:p w14:paraId="43E32097" w14:textId="0F07884D" w:rsidR="00DD530E" w:rsidRPr="00D0258D" w:rsidRDefault="00DD530E" w:rsidP="00D0258D">
            <w:pPr>
              <w:ind w:left="0" w:firstLine="0"/>
              <w:rPr>
                <w:rFonts w:eastAsia="Courier New"/>
              </w:rPr>
            </w:pPr>
            <w:r>
              <w:rPr>
                <w:rFonts w:eastAsia="Courier New"/>
              </w:rPr>
              <w:t>More Evident</w:t>
            </w:r>
          </w:p>
          <w:p w14:paraId="4A48573C" w14:textId="77777777" w:rsidR="00D0258D" w:rsidRDefault="00D0258D" w:rsidP="00D0258D">
            <w:pPr>
              <w:ind w:left="0" w:firstLine="0"/>
            </w:pPr>
          </w:p>
          <w:p w14:paraId="07DE3F80" w14:textId="77777777" w:rsidR="00DD530E" w:rsidRDefault="00DD530E" w:rsidP="00D0258D">
            <w:pPr>
              <w:ind w:left="0" w:firstLine="0"/>
            </w:pPr>
            <w:r>
              <w:t>More Evident</w:t>
            </w:r>
          </w:p>
          <w:p w14:paraId="77209A9B" w14:textId="77777777" w:rsidR="00DD530E" w:rsidRDefault="00DD530E" w:rsidP="00D0258D">
            <w:pPr>
              <w:ind w:left="0" w:firstLine="0"/>
            </w:pPr>
          </w:p>
          <w:p w14:paraId="5E944267" w14:textId="77777777" w:rsidR="00DD530E" w:rsidRDefault="00DD530E" w:rsidP="00D0258D">
            <w:pPr>
              <w:ind w:left="0" w:firstLine="0"/>
            </w:pPr>
            <w:r>
              <w:t>More Evident</w:t>
            </w:r>
          </w:p>
          <w:p w14:paraId="1E437668" w14:textId="77777777" w:rsidR="00DD530E" w:rsidRDefault="00DD530E" w:rsidP="00D0258D">
            <w:pPr>
              <w:ind w:left="0" w:firstLine="0"/>
            </w:pPr>
          </w:p>
          <w:p w14:paraId="453FBE82" w14:textId="77777777" w:rsidR="00DD530E" w:rsidRDefault="00DD530E" w:rsidP="00D0258D">
            <w:pPr>
              <w:ind w:left="0" w:firstLine="0"/>
            </w:pPr>
          </w:p>
          <w:p w14:paraId="6E816DF1" w14:textId="07451B46" w:rsidR="00DD530E" w:rsidRPr="00D0258D" w:rsidRDefault="00DD530E" w:rsidP="00D0258D">
            <w:pPr>
              <w:ind w:left="0" w:firstLine="0"/>
            </w:pPr>
            <w:r>
              <w:t>More Evident</w:t>
            </w:r>
          </w:p>
        </w:tc>
      </w:tr>
      <w:tr w:rsidR="00D0258D" w:rsidRPr="00874D03" w14:paraId="646B4C0F" w14:textId="77777777" w:rsidTr="00BB18F4">
        <w:tc>
          <w:tcPr>
            <w:tcW w:w="2537" w:type="dxa"/>
            <w:tcBorders>
              <w:top w:val="nil"/>
              <w:left w:val="nil"/>
              <w:bottom w:val="single" w:sz="4" w:space="0" w:color="auto"/>
              <w:right w:val="nil"/>
            </w:tcBorders>
          </w:tcPr>
          <w:p w14:paraId="67AF3B28"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487D4DD0" w14:textId="5B243CC3" w:rsidR="00D0258D" w:rsidRPr="00D0258D" w:rsidRDefault="00D0258D" w:rsidP="00D0258D">
            <w:pPr>
              <w:ind w:left="0" w:firstLine="0"/>
            </w:pPr>
            <w:r w:rsidRPr="00D0258D">
              <w:rPr>
                <w:rFonts w:eastAsia="Courier New"/>
              </w:rPr>
              <w:t>4.</w:t>
            </w:r>
            <w:r w:rsidR="007D5557">
              <w:rPr>
                <w:rFonts w:eastAsia="Courier New"/>
              </w:rPr>
              <w:t>12</w:t>
            </w:r>
          </w:p>
        </w:tc>
        <w:tc>
          <w:tcPr>
            <w:tcW w:w="1638" w:type="dxa"/>
            <w:tcBorders>
              <w:top w:val="nil"/>
              <w:left w:val="nil"/>
              <w:bottom w:val="single" w:sz="4" w:space="0" w:color="auto"/>
              <w:right w:val="nil"/>
            </w:tcBorders>
          </w:tcPr>
          <w:p w14:paraId="0A1F0E11" w14:textId="48E5AE29" w:rsidR="00D0258D" w:rsidRPr="00D0258D" w:rsidRDefault="00DD530E" w:rsidP="00D0258D">
            <w:pPr>
              <w:ind w:left="0" w:firstLine="0"/>
            </w:pPr>
            <w:r>
              <w:t>More Evident</w:t>
            </w:r>
          </w:p>
        </w:tc>
      </w:tr>
    </w:tbl>
    <w:p w14:paraId="6931651E" w14:textId="77777777" w:rsidR="00D0258D" w:rsidRDefault="00D0258D" w:rsidP="00D0258D">
      <w:pPr>
        <w:spacing w:after="0" w:line="259" w:lineRule="auto"/>
        <w:ind w:right="0" w:firstLine="312"/>
      </w:pPr>
    </w:p>
    <w:p w14:paraId="474083B3" w14:textId="7C42061B" w:rsidR="00D0258D" w:rsidRDefault="00A209B0" w:rsidP="00D0258D">
      <w:pPr>
        <w:spacing w:after="0" w:line="259" w:lineRule="auto"/>
        <w:ind w:right="0"/>
      </w:pPr>
      <w:r>
        <w:lastRenderedPageBreak/>
        <w:t xml:space="preserve">The efficiency evaluation results presented in Table 7 show an Average Weighted Mean (AWM) of </w:t>
      </w:r>
      <w:r>
        <w:rPr>
          <w:rStyle w:val="Strong"/>
        </w:rPr>
        <w:t>3.94</w:t>
      </w:r>
      <w:r>
        <w:t xml:space="preserve">, interpreted as </w:t>
      </w:r>
      <w:r>
        <w:rPr>
          <w:rStyle w:val="Strong"/>
        </w:rPr>
        <w:t>More Evident</w:t>
      </w:r>
      <w:r>
        <w:t>. The findings indicate that the Online School Document Processing System effectively reduces paperwork, accelerates document request processing, and improves overall workflow efficiency in the Registrar and Cashier offices of Pangasinan State University – Alaminos City Campus.</w:t>
      </w: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4ABE58A" w14:textId="77777777" w:rsidTr="00EA058F">
        <w:tc>
          <w:tcPr>
            <w:tcW w:w="4914" w:type="dxa"/>
            <w:gridSpan w:val="3"/>
            <w:tcBorders>
              <w:top w:val="nil"/>
              <w:left w:val="nil"/>
              <w:bottom w:val="single" w:sz="4" w:space="0" w:color="auto"/>
              <w:right w:val="nil"/>
            </w:tcBorders>
          </w:tcPr>
          <w:p w14:paraId="5DD96200" w14:textId="77777777" w:rsidR="00EA058F" w:rsidRDefault="00EA058F" w:rsidP="00EA058F">
            <w:pPr>
              <w:ind w:left="0" w:firstLine="0"/>
              <w:rPr>
                <w:rFonts w:eastAsia="Courier New"/>
              </w:rPr>
            </w:pPr>
          </w:p>
          <w:p w14:paraId="10E467BA" w14:textId="17F2EF77" w:rsidR="00D0258D" w:rsidRDefault="00D0258D" w:rsidP="00EA058F">
            <w:pPr>
              <w:ind w:left="0" w:firstLine="0"/>
              <w:rPr>
                <w:rFonts w:eastAsia="Courier New"/>
              </w:rPr>
            </w:pPr>
            <w:r>
              <w:rPr>
                <w:rFonts w:eastAsia="Courier New"/>
              </w:rPr>
              <w:t>Table 7. System Evaluation Efficiency</w:t>
            </w:r>
          </w:p>
          <w:p w14:paraId="09B2351A" w14:textId="7F317CA8" w:rsidR="00EA058F" w:rsidRPr="00164951" w:rsidRDefault="00EA058F" w:rsidP="00BB18F4">
            <w:pPr>
              <w:ind w:left="0" w:firstLine="0"/>
              <w:jc w:val="center"/>
              <w:rPr>
                <w:rFonts w:eastAsia="Courier New"/>
              </w:rPr>
            </w:pPr>
          </w:p>
        </w:tc>
      </w:tr>
      <w:tr w:rsidR="00D0258D" w:rsidRPr="00874D03" w14:paraId="2E150423" w14:textId="77777777" w:rsidTr="00BB18F4">
        <w:tc>
          <w:tcPr>
            <w:tcW w:w="2537" w:type="dxa"/>
            <w:tcBorders>
              <w:top w:val="single" w:sz="4" w:space="0" w:color="auto"/>
              <w:left w:val="nil"/>
              <w:bottom w:val="single" w:sz="4" w:space="0" w:color="auto"/>
              <w:right w:val="nil"/>
            </w:tcBorders>
          </w:tcPr>
          <w:p w14:paraId="2191A75B"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BCE1C8B"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5D29F7D1" w14:textId="77777777" w:rsidR="00D0258D" w:rsidRPr="00164951" w:rsidRDefault="00D0258D" w:rsidP="00BB18F4">
            <w:pPr>
              <w:ind w:left="0" w:firstLine="0"/>
              <w:jc w:val="center"/>
            </w:pPr>
            <w:r w:rsidRPr="00164951">
              <w:rPr>
                <w:rFonts w:eastAsia="Courier New"/>
              </w:rPr>
              <w:t>Description</w:t>
            </w:r>
          </w:p>
        </w:tc>
      </w:tr>
      <w:tr w:rsidR="00D0258D" w:rsidRPr="00874D03" w14:paraId="5AEAA478" w14:textId="77777777" w:rsidTr="00BB18F4">
        <w:tc>
          <w:tcPr>
            <w:tcW w:w="2537" w:type="dxa"/>
            <w:tcBorders>
              <w:top w:val="single" w:sz="4" w:space="0" w:color="auto"/>
              <w:left w:val="nil"/>
              <w:bottom w:val="nil"/>
              <w:right w:val="nil"/>
            </w:tcBorders>
          </w:tcPr>
          <w:p w14:paraId="478EC482" w14:textId="0181C92D" w:rsidR="00D0258D" w:rsidRPr="00D0258D" w:rsidRDefault="00D0258D" w:rsidP="00DD530E">
            <w:pPr>
              <w:ind w:left="0" w:firstLine="0"/>
              <w:jc w:val="left"/>
              <w:rPr>
                <w:rFonts w:eastAsia="Courier New"/>
              </w:rPr>
            </w:pPr>
            <w:r w:rsidRPr="00D0258D">
              <w:rPr>
                <w:rFonts w:eastAsia="Courier New"/>
              </w:rPr>
              <w:t xml:space="preserve">1. The system helps </w:t>
            </w:r>
            <w:r w:rsidR="00DD530E">
              <w:rPr>
                <w:rFonts w:eastAsia="Courier New"/>
              </w:rPr>
              <w:t>response and processing times throughout rates when performing.</w:t>
            </w:r>
          </w:p>
          <w:p w14:paraId="4B1585C5" w14:textId="447E7F67" w:rsidR="00D0258D" w:rsidRPr="00D0258D" w:rsidRDefault="00D0258D" w:rsidP="00DE5556">
            <w:pPr>
              <w:ind w:left="0" w:firstLine="0"/>
              <w:jc w:val="left"/>
              <w:rPr>
                <w:rFonts w:eastAsia="Courier New"/>
              </w:rPr>
            </w:pPr>
            <w:r w:rsidRPr="00D0258D">
              <w:rPr>
                <w:rFonts w:eastAsia="Courier New"/>
              </w:rPr>
              <w:t>2. The system responds</w:t>
            </w:r>
            <w:r w:rsidR="00DD530E">
              <w:rPr>
                <w:rFonts w:eastAsia="Courier New"/>
              </w:rPr>
              <w:t xml:space="preserve"> </w:t>
            </w:r>
            <w:r w:rsidR="00DE5556">
              <w:rPr>
                <w:rFonts w:eastAsia="Courier New"/>
              </w:rPr>
              <w:t>amounts and types of resources used when performing its function.</w:t>
            </w:r>
          </w:p>
          <w:p w14:paraId="690A393A" w14:textId="65D93E42" w:rsidR="00D0258D" w:rsidRPr="00DE5556" w:rsidRDefault="00D0258D" w:rsidP="00DE5556">
            <w:pPr>
              <w:ind w:left="0" w:firstLine="0"/>
              <w:jc w:val="left"/>
              <w:rPr>
                <w:rFonts w:eastAsia="Courier New"/>
              </w:rPr>
            </w:pPr>
            <w:r w:rsidRPr="00D0258D">
              <w:rPr>
                <w:rFonts w:eastAsia="Courier New"/>
              </w:rPr>
              <w:t>3. The system reduces paperwork.</w:t>
            </w:r>
          </w:p>
        </w:tc>
        <w:tc>
          <w:tcPr>
            <w:tcW w:w="739" w:type="dxa"/>
            <w:tcBorders>
              <w:top w:val="single" w:sz="4" w:space="0" w:color="auto"/>
              <w:left w:val="nil"/>
              <w:bottom w:val="nil"/>
              <w:right w:val="nil"/>
            </w:tcBorders>
          </w:tcPr>
          <w:p w14:paraId="360A0858" w14:textId="70462B27" w:rsidR="00D0258D" w:rsidRPr="00D0258D" w:rsidRDefault="00DD530E" w:rsidP="00D0258D">
            <w:pPr>
              <w:ind w:left="0" w:firstLine="0"/>
              <w:rPr>
                <w:rFonts w:eastAsia="Courier New"/>
              </w:rPr>
            </w:pPr>
            <w:r>
              <w:rPr>
                <w:rFonts w:eastAsia="Courier New"/>
              </w:rPr>
              <w:t>3.80</w:t>
            </w:r>
          </w:p>
          <w:p w14:paraId="39EED5DC" w14:textId="77777777" w:rsidR="00D0258D" w:rsidRPr="00D0258D" w:rsidRDefault="00D0258D" w:rsidP="00D0258D">
            <w:pPr>
              <w:ind w:left="0" w:firstLine="0"/>
              <w:rPr>
                <w:rFonts w:eastAsia="Courier New"/>
              </w:rPr>
            </w:pPr>
          </w:p>
          <w:p w14:paraId="1A8F341D" w14:textId="6BA7560C" w:rsidR="00D0258D" w:rsidRPr="00D0258D" w:rsidRDefault="00D0258D" w:rsidP="00D0258D">
            <w:pPr>
              <w:ind w:left="0" w:firstLine="0"/>
              <w:rPr>
                <w:rFonts w:eastAsia="Courier New"/>
              </w:rPr>
            </w:pPr>
          </w:p>
          <w:p w14:paraId="02CEF230" w14:textId="77777777" w:rsidR="00D0258D" w:rsidRPr="00D0258D" w:rsidRDefault="00D0258D" w:rsidP="00D0258D">
            <w:pPr>
              <w:ind w:left="0" w:firstLine="0"/>
              <w:rPr>
                <w:rFonts w:eastAsia="Courier New"/>
              </w:rPr>
            </w:pPr>
          </w:p>
          <w:p w14:paraId="582DD103" w14:textId="0A41B13D" w:rsidR="00D0258D" w:rsidRPr="00D0258D" w:rsidRDefault="00D0258D" w:rsidP="00D0258D">
            <w:pPr>
              <w:ind w:left="0" w:firstLine="0"/>
              <w:rPr>
                <w:rFonts w:eastAsia="Courier New"/>
              </w:rPr>
            </w:pPr>
          </w:p>
          <w:p w14:paraId="70B8350F" w14:textId="10DC2A00" w:rsidR="00D0258D" w:rsidRPr="00D0258D" w:rsidRDefault="00DE5556" w:rsidP="00D0258D">
            <w:pPr>
              <w:ind w:left="0" w:firstLine="0"/>
              <w:rPr>
                <w:rFonts w:eastAsia="Courier New"/>
              </w:rPr>
            </w:pPr>
            <w:r>
              <w:rPr>
                <w:rFonts w:eastAsia="Courier New"/>
              </w:rPr>
              <w:t>4.08</w:t>
            </w:r>
          </w:p>
          <w:p w14:paraId="70B484FF" w14:textId="77777777" w:rsidR="00D0258D" w:rsidRDefault="00D0258D" w:rsidP="00D0258D">
            <w:pPr>
              <w:ind w:left="0" w:firstLine="0"/>
            </w:pPr>
          </w:p>
          <w:p w14:paraId="5643288B" w14:textId="77777777" w:rsidR="00DE5556" w:rsidRDefault="00DE5556" w:rsidP="00D0258D">
            <w:pPr>
              <w:ind w:left="0" w:firstLine="0"/>
            </w:pPr>
          </w:p>
          <w:p w14:paraId="1F29DEDF" w14:textId="77777777" w:rsidR="00DE5556" w:rsidRDefault="00DE5556" w:rsidP="00D0258D">
            <w:pPr>
              <w:ind w:left="0" w:firstLine="0"/>
            </w:pPr>
          </w:p>
          <w:p w14:paraId="00C4B29F" w14:textId="2DF9DF8B" w:rsidR="00DE5556" w:rsidRPr="00D0258D" w:rsidRDefault="00DE5556" w:rsidP="00D0258D">
            <w:pPr>
              <w:ind w:left="0" w:firstLine="0"/>
            </w:pPr>
            <w:r>
              <w:t>3.94</w:t>
            </w:r>
          </w:p>
        </w:tc>
        <w:tc>
          <w:tcPr>
            <w:tcW w:w="1638" w:type="dxa"/>
            <w:tcBorders>
              <w:top w:val="single" w:sz="4" w:space="0" w:color="auto"/>
              <w:left w:val="nil"/>
              <w:bottom w:val="nil"/>
              <w:right w:val="nil"/>
            </w:tcBorders>
          </w:tcPr>
          <w:p w14:paraId="3B625425" w14:textId="5E0020F6" w:rsidR="00D0258D" w:rsidRPr="00D0258D" w:rsidRDefault="00DD530E" w:rsidP="00D0258D">
            <w:pPr>
              <w:ind w:left="0" w:firstLine="0"/>
              <w:rPr>
                <w:rFonts w:eastAsia="Courier New"/>
              </w:rPr>
            </w:pPr>
            <w:r>
              <w:rPr>
                <w:rFonts w:eastAsia="Courier New"/>
              </w:rPr>
              <w:t>More Evident</w:t>
            </w:r>
          </w:p>
          <w:p w14:paraId="1077DB45" w14:textId="46976C1C" w:rsidR="00D0258D" w:rsidRPr="00D0258D" w:rsidRDefault="00D0258D" w:rsidP="00D0258D">
            <w:pPr>
              <w:ind w:left="0" w:firstLine="0"/>
              <w:rPr>
                <w:rFonts w:eastAsia="Courier New"/>
              </w:rPr>
            </w:pPr>
          </w:p>
          <w:p w14:paraId="6123A7B4" w14:textId="77777777" w:rsidR="00D0258D" w:rsidRPr="00D0258D" w:rsidRDefault="00D0258D" w:rsidP="00D0258D">
            <w:pPr>
              <w:ind w:left="0" w:firstLine="0"/>
              <w:rPr>
                <w:rFonts w:eastAsia="Courier New"/>
              </w:rPr>
            </w:pPr>
          </w:p>
          <w:p w14:paraId="2FE582BA" w14:textId="4A7288EF" w:rsidR="00D0258D" w:rsidRPr="00D0258D" w:rsidRDefault="00D0258D" w:rsidP="00D0258D">
            <w:pPr>
              <w:ind w:left="0" w:firstLine="0"/>
              <w:rPr>
                <w:rFonts w:eastAsia="Courier New"/>
              </w:rPr>
            </w:pPr>
          </w:p>
          <w:p w14:paraId="12D4E759" w14:textId="77777777" w:rsidR="00D0258D" w:rsidRPr="00D0258D" w:rsidRDefault="00D0258D" w:rsidP="00D0258D">
            <w:pPr>
              <w:ind w:left="0" w:firstLine="0"/>
              <w:rPr>
                <w:rFonts w:eastAsia="Courier New"/>
              </w:rPr>
            </w:pPr>
          </w:p>
          <w:p w14:paraId="0CBC09A4" w14:textId="52915428" w:rsidR="00D0258D" w:rsidRPr="00D0258D" w:rsidRDefault="00DE5556" w:rsidP="00D0258D">
            <w:pPr>
              <w:ind w:left="0" w:firstLine="0"/>
              <w:rPr>
                <w:rFonts w:eastAsia="Courier New"/>
              </w:rPr>
            </w:pPr>
            <w:r>
              <w:rPr>
                <w:rFonts w:eastAsia="Courier New"/>
              </w:rPr>
              <w:t>More Evident</w:t>
            </w:r>
          </w:p>
          <w:p w14:paraId="67DDBA5B" w14:textId="77777777" w:rsidR="00D0258D" w:rsidRDefault="00D0258D" w:rsidP="00D0258D">
            <w:pPr>
              <w:ind w:left="0" w:firstLine="0"/>
            </w:pPr>
          </w:p>
          <w:p w14:paraId="694BABF4" w14:textId="77777777" w:rsidR="00DE5556" w:rsidRDefault="00DE5556" w:rsidP="00D0258D">
            <w:pPr>
              <w:ind w:left="0" w:firstLine="0"/>
            </w:pPr>
          </w:p>
          <w:p w14:paraId="761CE44D" w14:textId="77777777" w:rsidR="00DE5556" w:rsidRDefault="00DE5556" w:rsidP="00D0258D">
            <w:pPr>
              <w:ind w:left="0" w:firstLine="0"/>
            </w:pPr>
          </w:p>
          <w:p w14:paraId="295FCA8F" w14:textId="135C38C3" w:rsidR="00DE5556" w:rsidRPr="00D0258D" w:rsidRDefault="00DE5556" w:rsidP="00D0258D">
            <w:pPr>
              <w:ind w:left="0" w:firstLine="0"/>
            </w:pPr>
            <w:r>
              <w:t>More Evident</w:t>
            </w:r>
          </w:p>
        </w:tc>
      </w:tr>
      <w:tr w:rsidR="00D0258D" w:rsidRPr="00874D03" w14:paraId="7BE33727" w14:textId="77777777" w:rsidTr="00BB18F4">
        <w:tc>
          <w:tcPr>
            <w:tcW w:w="2537" w:type="dxa"/>
            <w:tcBorders>
              <w:top w:val="nil"/>
              <w:left w:val="nil"/>
              <w:bottom w:val="single" w:sz="4" w:space="0" w:color="auto"/>
              <w:right w:val="nil"/>
            </w:tcBorders>
          </w:tcPr>
          <w:p w14:paraId="76B4653C" w14:textId="0B0C9402"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019CA03E" w14:textId="41505546" w:rsidR="00D0258D" w:rsidRPr="00D0258D" w:rsidRDefault="00D0258D" w:rsidP="00D0258D">
            <w:pPr>
              <w:ind w:left="0" w:firstLine="0"/>
            </w:pPr>
            <w:r w:rsidRPr="00D0258D">
              <w:rPr>
                <w:rFonts w:eastAsia="Courier New"/>
              </w:rPr>
              <w:t>3.94</w:t>
            </w:r>
          </w:p>
        </w:tc>
        <w:tc>
          <w:tcPr>
            <w:tcW w:w="1638" w:type="dxa"/>
            <w:tcBorders>
              <w:top w:val="nil"/>
              <w:left w:val="nil"/>
              <w:bottom w:val="single" w:sz="4" w:space="0" w:color="auto"/>
              <w:right w:val="nil"/>
            </w:tcBorders>
          </w:tcPr>
          <w:p w14:paraId="70BC1E4C" w14:textId="2F35A05E" w:rsidR="00D0258D" w:rsidRPr="00D0258D" w:rsidRDefault="00DE5556" w:rsidP="00D0258D">
            <w:pPr>
              <w:ind w:left="0" w:firstLine="0"/>
            </w:pPr>
            <w:r>
              <w:t>More Evident</w:t>
            </w:r>
          </w:p>
        </w:tc>
      </w:tr>
    </w:tbl>
    <w:p w14:paraId="024AC69D" w14:textId="77777777" w:rsidR="00D0258D" w:rsidRDefault="00D0258D" w:rsidP="00D0258D">
      <w:pPr>
        <w:spacing w:after="0" w:line="259" w:lineRule="auto"/>
        <w:ind w:right="0"/>
      </w:pPr>
    </w:p>
    <w:p w14:paraId="2BF33EAF" w14:textId="126FEBA4" w:rsidR="00D0258D" w:rsidRPr="00D0258D" w:rsidRDefault="00A209B0" w:rsidP="00D0258D">
      <w:pPr>
        <w:spacing w:after="0" w:line="259" w:lineRule="auto"/>
        <w:ind w:right="0" w:firstLine="312"/>
      </w:pPr>
      <w:r>
        <w:rPr>
          <w:rStyle w:val="Strong"/>
        </w:rPr>
        <w:t>Table 8</w:t>
      </w:r>
      <w:r>
        <w:t xml:space="preserve"> presents an Average Weighted Mean (AWM) of </w:t>
      </w:r>
      <w:r>
        <w:rPr>
          <w:rStyle w:val="Strong"/>
        </w:rPr>
        <w:t>4.08</w:t>
      </w:r>
      <w:r>
        <w:t xml:space="preserve">, interpreted as </w:t>
      </w:r>
      <w:r>
        <w:rPr>
          <w:rStyle w:val="Strong"/>
        </w:rPr>
        <w:t>More Evident</w:t>
      </w:r>
      <w:r>
        <w:t>, indicating that the Online School Document Processing System can be easily updated, maintained, and adapted to the evolving requirements of the Registrar and Cashier offices at Pangasinan State University – Alaminos City Campus.</w:t>
      </w:r>
    </w:p>
    <w:p w14:paraId="47CE160A"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7420673B" w14:textId="77777777" w:rsidTr="00EA058F">
        <w:tc>
          <w:tcPr>
            <w:tcW w:w="4914" w:type="dxa"/>
            <w:gridSpan w:val="3"/>
            <w:tcBorders>
              <w:top w:val="nil"/>
              <w:left w:val="nil"/>
              <w:bottom w:val="single" w:sz="4" w:space="0" w:color="auto"/>
              <w:right w:val="nil"/>
            </w:tcBorders>
          </w:tcPr>
          <w:p w14:paraId="6F8D938D" w14:textId="77777777" w:rsidR="00D0258D" w:rsidRDefault="00D0258D" w:rsidP="00EA058F">
            <w:pPr>
              <w:ind w:left="0" w:firstLine="0"/>
              <w:rPr>
                <w:rFonts w:eastAsia="Courier New"/>
              </w:rPr>
            </w:pPr>
            <w:r>
              <w:rPr>
                <w:rFonts w:eastAsia="Courier New"/>
              </w:rPr>
              <w:t>Table 8. System Evaluation Maintainability</w:t>
            </w:r>
          </w:p>
          <w:p w14:paraId="45B96339" w14:textId="32EAB0A9" w:rsidR="00EA058F" w:rsidRPr="00164951" w:rsidRDefault="00EA058F" w:rsidP="00BB18F4">
            <w:pPr>
              <w:ind w:left="0" w:firstLine="0"/>
              <w:jc w:val="center"/>
              <w:rPr>
                <w:rFonts w:eastAsia="Courier New"/>
              </w:rPr>
            </w:pPr>
          </w:p>
        </w:tc>
      </w:tr>
      <w:tr w:rsidR="00D0258D" w:rsidRPr="00874D03" w14:paraId="31A47157" w14:textId="77777777" w:rsidTr="00BB18F4">
        <w:tc>
          <w:tcPr>
            <w:tcW w:w="2537" w:type="dxa"/>
            <w:tcBorders>
              <w:top w:val="single" w:sz="4" w:space="0" w:color="auto"/>
              <w:left w:val="nil"/>
              <w:bottom w:val="single" w:sz="4" w:space="0" w:color="auto"/>
              <w:right w:val="nil"/>
            </w:tcBorders>
          </w:tcPr>
          <w:p w14:paraId="1A25475C" w14:textId="77554D01" w:rsidR="00D0258D" w:rsidRPr="00D0258D" w:rsidRDefault="00D0258D" w:rsidP="006D5EE0">
            <w:pPr>
              <w:ind w:left="0" w:firstLine="0"/>
              <w:jc w:val="center"/>
            </w:pPr>
            <w:r w:rsidRPr="00D0258D">
              <w:rPr>
                <w:rFonts w:eastAsia="Courier New"/>
              </w:rPr>
              <w:t>Maintainability</w:t>
            </w:r>
          </w:p>
        </w:tc>
        <w:tc>
          <w:tcPr>
            <w:tcW w:w="739" w:type="dxa"/>
            <w:tcBorders>
              <w:top w:val="single" w:sz="4" w:space="0" w:color="auto"/>
              <w:left w:val="nil"/>
              <w:bottom w:val="single" w:sz="4" w:space="0" w:color="auto"/>
              <w:right w:val="nil"/>
            </w:tcBorders>
          </w:tcPr>
          <w:p w14:paraId="232F50E4" w14:textId="7F7A055A" w:rsidR="00D0258D" w:rsidRPr="00D0258D" w:rsidRDefault="00D0258D" w:rsidP="006D5EE0">
            <w:pPr>
              <w:ind w:left="0" w:firstLine="0"/>
              <w:jc w:val="center"/>
            </w:pPr>
            <w:r w:rsidRPr="00D0258D">
              <w:rPr>
                <w:rFonts w:eastAsia="Courier New"/>
              </w:rPr>
              <w:t>Mean</w:t>
            </w:r>
          </w:p>
        </w:tc>
        <w:tc>
          <w:tcPr>
            <w:tcW w:w="1638" w:type="dxa"/>
            <w:tcBorders>
              <w:top w:val="single" w:sz="4" w:space="0" w:color="auto"/>
              <w:left w:val="nil"/>
              <w:bottom w:val="single" w:sz="4" w:space="0" w:color="auto"/>
              <w:right w:val="nil"/>
            </w:tcBorders>
          </w:tcPr>
          <w:p w14:paraId="693F04B5" w14:textId="46DE0319" w:rsidR="00D0258D" w:rsidRPr="00D0258D" w:rsidRDefault="00D0258D" w:rsidP="006D5EE0">
            <w:pPr>
              <w:ind w:left="0" w:firstLine="0"/>
              <w:jc w:val="center"/>
            </w:pPr>
            <w:r w:rsidRPr="00D0258D">
              <w:rPr>
                <w:rFonts w:eastAsia="Courier New"/>
              </w:rPr>
              <w:t>Description</w:t>
            </w:r>
          </w:p>
        </w:tc>
      </w:tr>
      <w:tr w:rsidR="00D0258D" w:rsidRPr="00874D03" w14:paraId="28737217" w14:textId="77777777" w:rsidTr="00BB18F4">
        <w:tc>
          <w:tcPr>
            <w:tcW w:w="2537" w:type="dxa"/>
            <w:tcBorders>
              <w:top w:val="single" w:sz="4" w:space="0" w:color="auto"/>
              <w:left w:val="nil"/>
              <w:bottom w:val="nil"/>
              <w:right w:val="nil"/>
            </w:tcBorders>
          </w:tcPr>
          <w:p w14:paraId="2D9A0193" w14:textId="77777777" w:rsidR="00D0258D" w:rsidRPr="00D0258D" w:rsidRDefault="00D0258D" w:rsidP="00D0258D">
            <w:pPr>
              <w:ind w:left="0" w:firstLine="0"/>
              <w:rPr>
                <w:rFonts w:eastAsia="Courier New"/>
              </w:rPr>
            </w:pPr>
            <w:r w:rsidRPr="00D0258D">
              <w:rPr>
                <w:rFonts w:eastAsia="Courier New"/>
              </w:rPr>
              <w:t xml:space="preserve">1. The system is easy to update or improve. </w:t>
            </w:r>
          </w:p>
          <w:p w14:paraId="083B3986" w14:textId="77777777" w:rsidR="00D0258D" w:rsidRPr="00D0258D" w:rsidRDefault="00D0258D" w:rsidP="00D0258D">
            <w:pPr>
              <w:ind w:left="0" w:firstLine="0"/>
              <w:rPr>
                <w:rFonts w:eastAsia="Courier New"/>
              </w:rPr>
            </w:pPr>
            <w:r w:rsidRPr="00D0258D">
              <w:rPr>
                <w:rFonts w:eastAsia="Courier New"/>
              </w:rPr>
              <w:t>2. Issues can be fixed quickly.</w:t>
            </w:r>
          </w:p>
          <w:p w14:paraId="5A140064" w14:textId="577E3981" w:rsidR="00D0258D" w:rsidRPr="00531901" w:rsidRDefault="00D0258D" w:rsidP="00D0258D">
            <w:pPr>
              <w:ind w:left="0" w:firstLine="0"/>
              <w:rPr>
                <w:rFonts w:eastAsia="Courier New"/>
              </w:rPr>
            </w:pPr>
            <w:r w:rsidRPr="00D0258D">
              <w:rPr>
                <w:rFonts w:eastAsia="Courier New"/>
              </w:rPr>
              <w:t xml:space="preserve">3. The system can </w:t>
            </w:r>
            <w:r w:rsidR="00531901">
              <w:rPr>
                <w:rFonts w:eastAsia="Courier New"/>
              </w:rPr>
              <w:t>determine those criteria have been met.</w:t>
            </w:r>
          </w:p>
        </w:tc>
        <w:tc>
          <w:tcPr>
            <w:tcW w:w="739" w:type="dxa"/>
            <w:tcBorders>
              <w:top w:val="single" w:sz="4" w:space="0" w:color="auto"/>
              <w:left w:val="nil"/>
              <w:bottom w:val="nil"/>
              <w:right w:val="nil"/>
            </w:tcBorders>
          </w:tcPr>
          <w:p w14:paraId="43E81112" w14:textId="6A58540B" w:rsidR="00D0258D" w:rsidRPr="00D0258D" w:rsidRDefault="00531901" w:rsidP="00D0258D">
            <w:pPr>
              <w:ind w:left="0" w:firstLine="0"/>
              <w:rPr>
                <w:rFonts w:eastAsia="Courier New"/>
              </w:rPr>
            </w:pPr>
            <w:r>
              <w:rPr>
                <w:rFonts w:eastAsia="Courier New"/>
              </w:rPr>
              <w:t>4.14</w:t>
            </w:r>
          </w:p>
          <w:p w14:paraId="38E3A54C" w14:textId="77777777" w:rsidR="00D0258D" w:rsidRPr="00D0258D" w:rsidRDefault="00D0258D" w:rsidP="00D0258D">
            <w:pPr>
              <w:ind w:left="0" w:firstLine="0"/>
              <w:rPr>
                <w:rFonts w:eastAsia="Courier New"/>
              </w:rPr>
            </w:pPr>
          </w:p>
          <w:p w14:paraId="10493293" w14:textId="77777777" w:rsidR="00D0258D" w:rsidRPr="00D0258D" w:rsidRDefault="00D0258D" w:rsidP="00D0258D">
            <w:pPr>
              <w:ind w:left="0" w:firstLine="0"/>
              <w:rPr>
                <w:rFonts w:eastAsia="Courier New"/>
              </w:rPr>
            </w:pPr>
            <w:r w:rsidRPr="00D0258D">
              <w:rPr>
                <w:rFonts w:eastAsia="Courier New"/>
              </w:rPr>
              <w:t>3.38</w:t>
            </w:r>
          </w:p>
          <w:p w14:paraId="6325DC56" w14:textId="77777777" w:rsidR="00D0258D" w:rsidRPr="00D0258D" w:rsidRDefault="00D0258D" w:rsidP="00D0258D">
            <w:pPr>
              <w:ind w:left="0" w:firstLine="0"/>
              <w:rPr>
                <w:rFonts w:eastAsia="Courier New"/>
              </w:rPr>
            </w:pPr>
          </w:p>
          <w:p w14:paraId="3E82AC27" w14:textId="77777777" w:rsidR="00D0258D" w:rsidRPr="00D0258D" w:rsidRDefault="00D0258D" w:rsidP="00D0258D">
            <w:pPr>
              <w:ind w:left="0" w:firstLine="0"/>
              <w:rPr>
                <w:rFonts w:eastAsia="Courier New"/>
              </w:rPr>
            </w:pPr>
            <w:r w:rsidRPr="00D0258D">
              <w:rPr>
                <w:rFonts w:eastAsia="Courier New"/>
              </w:rPr>
              <w:t>3.92</w:t>
            </w:r>
          </w:p>
          <w:p w14:paraId="04E397EC" w14:textId="539E86D2" w:rsidR="00D0258D" w:rsidRPr="00D0258D" w:rsidRDefault="00D0258D" w:rsidP="00D0258D">
            <w:pPr>
              <w:ind w:left="0" w:firstLine="0"/>
            </w:pPr>
          </w:p>
        </w:tc>
        <w:tc>
          <w:tcPr>
            <w:tcW w:w="1638" w:type="dxa"/>
            <w:tcBorders>
              <w:top w:val="single" w:sz="4" w:space="0" w:color="auto"/>
              <w:left w:val="nil"/>
              <w:bottom w:val="nil"/>
              <w:right w:val="nil"/>
            </w:tcBorders>
          </w:tcPr>
          <w:p w14:paraId="025AC954" w14:textId="39248A85" w:rsidR="00D0258D" w:rsidRPr="00D0258D" w:rsidRDefault="00531901" w:rsidP="00D0258D">
            <w:pPr>
              <w:ind w:left="0" w:firstLine="0"/>
              <w:rPr>
                <w:rFonts w:eastAsia="Courier New"/>
              </w:rPr>
            </w:pPr>
            <w:r>
              <w:rPr>
                <w:rFonts w:eastAsia="Courier New"/>
              </w:rPr>
              <w:t>More Evident</w:t>
            </w:r>
          </w:p>
          <w:p w14:paraId="6FEA49F8" w14:textId="77777777" w:rsidR="00D0258D" w:rsidRPr="00D0258D" w:rsidRDefault="00D0258D" w:rsidP="00D0258D">
            <w:pPr>
              <w:ind w:left="0" w:firstLine="0"/>
              <w:rPr>
                <w:rFonts w:eastAsia="Courier New"/>
              </w:rPr>
            </w:pPr>
          </w:p>
          <w:p w14:paraId="0A24A09E" w14:textId="0C0EDD89" w:rsidR="00D0258D" w:rsidRPr="00D0258D" w:rsidRDefault="00531901" w:rsidP="00D0258D">
            <w:pPr>
              <w:ind w:left="0" w:firstLine="0"/>
              <w:rPr>
                <w:rFonts w:eastAsia="Courier New"/>
              </w:rPr>
            </w:pPr>
            <w:r>
              <w:rPr>
                <w:rFonts w:eastAsia="Courier New"/>
              </w:rPr>
              <w:t>Evident</w:t>
            </w:r>
          </w:p>
          <w:p w14:paraId="3A3278A2" w14:textId="77777777" w:rsidR="00D0258D" w:rsidRPr="00D0258D" w:rsidRDefault="00D0258D" w:rsidP="00D0258D">
            <w:pPr>
              <w:ind w:left="0" w:firstLine="0"/>
              <w:rPr>
                <w:rFonts w:eastAsia="Courier New"/>
              </w:rPr>
            </w:pPr>
          </w:p>
          <w:p w14:paraId="3BAE49AC" w14:textId="4B868B7C" w:rsidR="00D0258D" w:rsidRPr="00D0258D" w:rsidRDefault="00531901" w:rsidP="00D0258D">
            <w:pPr>
              <w:ind w:left="0" w:firstLine="0"/>
              <w:rPr>
                <w:rFonts w:eastAsia="Courier New"/>
              </w:rPr>
            </w:pPr>
            <w:r>
              <w:rPr>
                <w:rFonts w:eastAsia="Courier New"/>
              </w:rPr>
              <w:t>More Evident</w:t>
            </w:r>
          </w:p>
          <w:p w14:paraId="69C0E739" w14:textId="77777777" w:rsidR="00D0258D" w:rsidRPr="00D0258D" w:rsidRDefault="00D0258D" w:rsidP="00D0258D">
            <w:pPr>
              <w:ind w:left="0" w:firstLine="0"/>
            </w:pPr>
          </w:p>
        </w:tc>
      </w:tr>
      <w:tr w:rsidR="00D0258D" w:rsidRPr="00874D03" w14:paraId="52A328D8" w14:textId="77777777" w:rsidTr="00BB18F4">
        <w:tc>
          <w:tcPr>
            <w:tcW w:w="2537" w:type="dxa"/>
            <w:tcBorders>
              <w:top w:val="nil"/>
              <w:left w:val="nil"/>
              <w:bottom w:val="single" w:sz="4" w:space="0" w:color="auto"/>
              <w:right w:val="nil"/>
            </w:tcBorders>
          </w:tcPr>
          <w:p w14:paraId="6FECA3E9" w14:textId="3116C46A"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64590D64" w14:textId="1D87EE4E" w:rsidR="00D0258D" w:rsidRPr="00D0258D" w:rsidRDefault="00531901" w:rsidP="00D0258D">
            <w:pPr>
              <w:ind w:left="0" w:firstLine="0"/>
            </w:pPr>
            <w:r>
              <w:t>4.08</w:t>
            </w:r>
          </w:p>
        </w:tc>
        <w:tc>
          <w:tcPr>
            <w:tcW w:w="1638" w:type="dxa"/>
            <w:tcBorders>
              <w:top w:val="nil"/>
              <w:left w:val="nil"/>
              <w:bottom w:val="single" w:sz="4" w:space="0" w:color="auto"/>
              <w:right w:val="nil"/>
            </w:tcBorders>
          </w:tcPr>
          <w:p w14:paraId="476396F6" w14:textId="4B47F847" w:rsidR="00D0258D" w:rsidRPr="00D0258D" w:rsidRDefault="00531901" w:rsidP="00D0258D">
            <w:pPr>
              <w:ind w:left="0" w:firstLine="0"/>
            </w:pPr>
            <w:r>
              <w:t>More Evident</w:t>
            </w:r>
          </w:p>
        </w:tc>
      </w:tr>
    </w:tbl>
    <w:p w14:paraId="1B8F8B47" w14:textId="77777777" w:rsidR="00D0258D" w:rsidRDefault="00D0258D" w:rsidP="00D0258D">
      <w:pPr>
        <w:spacing w:after="0" w:line="259" w:lineRule="auto"/>
        <w:ind w:right="0"/>
      </w:pPr>
    </w:p>
    <w:p w14:paraId="44AEBC17" w14:textId="3DB40FAC" w:rsidR="006D5EE0" w:rsidRDefault="00A209B0" w:rsidP="006D5EE0">
      <w:pPr>
        <w:spacing w:after="0" w:line="259" w:lineRule="auto"/>
        <w:ind w:right="0" w:firstLine="312"/>
      </w:pPr>
      <w:r>
        <w:t xml:space="preserve">Portability obtained the highest rating among the evaluation criteria, with an Average Weighted Mean (AWM) of </w:t>
      </w:r>
      <w:r>
        <w:rPr>
          <w:rStyle w:val="Strong"/>
        </w:rPr>
        <w:t>4.04</w:t>
      </w:r>
      <w:r>
        <w:t xml:space="preserve">, interpreted as </w:t>
      </w:r>
      <w:r>
        <w:rPr>
          <w:rStyle w:val="Strong"/>
        </w:rPr>
        <w:t>More Evident</w:t>
      </w:r>
      <w:r>
        <w:t xml:space="preserve">, as shown in </w:t>
      </w:r>
      <w:r>
        <w:rPr>
          <w:rStyle w:val="Strong"/>
        </w:rPr>
        <w:t>Table 9</w:t>
      </w:r>
      <w:r>
        <w:t>. The results indicate that the Online School Document Processing System can be accessed across various devices, web browsers, and locations, making it convenient for students and administrative personnel of Pangasinan State University – Alaminos City Campus, even under conditions of limited internet connectivity.</w:t>
      </w:r>
    </w:p>
    <w:p w14:paraId="3FC9FFEB" w14:textId="77777777" w:rsidR="00A209B0" w:rsidRDefault="00A209B0" w:rsidP="006D5EE0">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6D5EE0" w:rsidRPr="00874D03" w14:paraId="1A71A2EB" w14:textId="77777777" w:rsidTr="00EA058F">
        <w:tc>
          <w:tcPr>
            <w:tcW w:w="4914" w:type="dxa"/>
            <w:gridSpan w:val="3"/>
            <w:tcBorders>
              <w:top w:val="nil"/>
              <w:left w:val="nil"/>
              <w:bottom w:val="single" w:sz="4" w:space="0" w:color="auto"/>
              <w:right w:val="nil"/>
            </w:tcBorders>
          </w:tcPr>
          <w:p w14:paraId="1A0F8E5A" w14:textId="77777777" w:rsidR="006D5EE0" w:rsidRDefault="006D5EE0" w:rsidP="00EA058F">
            <w:pPr>
              <w:ind w:left="0" w:firstLine="0"/>
              <w:rPr>
                <w:rFonts w:eastAsia="Courier New"/>
              </w:rPr>
            </w:pPr>
            <w:r>
              <w:rPr>
                <w:rFonts w:eastAsia="Courier New"/>
              </w:rPr>
              <w:t xml:space="preserve">Table </w:t>
            </w:r>
            <w:r w:rsidR="00531901">
              <w:rPr>
                <w:rFonts w:eastAsia="Courier New"/>
              </w:rPr>
              <w:t>9</w:t>
            </w:r>
            <w:r>
              <w:rPr>
                <w:rFonts w:eastAsia="Courier New"/>
              </w:rPr>
              <w:t>. System Evaluation Portability</w:t>
            </w:r>
          </w:p>
          <w:p w14:paraId="7B377ADE" w14:textId="4C3CD17C" w:rsidR="00EA058F" w:rsidRPr="00164951" w:rsidRDefault="00EA058F" w:rsidP="00EA058F">
            <w:pPr>
              <w:ind w:left="0" w:firstLine="0"/>
              <w:rPr>
                <w:rFonts w:eastAsia="Courier New"/>
              </w:rPr>
            </w:pPr>
          </w:p>
        </w:tc>
      </w:tr>
      <w:tr w:rsidR="006D5EE0" w:rsidRPr="00874D03" w14:paraId="4E299F15" w14:textId="77777777" w:rsidTr="00BB18F4">
        <w:tc>
          <w:tcPr>
            <w:tcW w:w="2537" w:type="dxa"/>
            <w:tcBorders>
              <w:top w:val="single" w:sz="4" w:space="0" w:color="auto"/>
              <w:left w:val="nil"/>
              <w:bottom w:val="single" w:sz="4" w:space="0" w:color="auto"/>
              <w:right w:val="nil"/>
            </w:tcBorders>
          </w:tcPr>
          <w:p w14:paraId="1483C60C" w14:textId="196109C9" w:rsidR="006D5EE0" w:rsidRPr="006D5EE0" w:rsidRDefault="006D5EE0" w:rsidP="006D5EE0">
            <w:pPr>
              <w:ind w:left="0" w:firstLine="0"/>
              <w:jc w:val="center"/>
            </w:pPr>
            <w:r w:rsidRPr="006D5EE0">
              <w:rPr>
                <w:rFonts w:eastAsia="Courier New"/>
              </w:rPr>
              <w:t>Portability</w:t>
            </w:r>
          </w:p>
        </w:tc>
        <w:tc>
          <w:tcPr>
            <w:tcW w:w="739" w:type="dxa"/>
            <w:tcBorders>
              <w:top w:val="single" w:sz="4" w:space="0" w:color="auto"/>
              <w:left w:val="nil"/>
              <w:bottom w:val="single" w:sz="4" w:space="0" w:color="auto"/>
              <w:right w:val="nil"/>
            </w:tcBorders>
          </w:tcPr>
          <w:p w14:paraId="1E518870" w14:textId="2077E93A" w:rsidR="006D5EE0" w:rsidRPr="006D5EE0" w:rsidRDefault="006D5EE0" w:rsidP="006D5EE0">
            <w:pPr>
              <w:ind w:left="0" w:firstLine="0"/>
              <w:jc w:val="center"/>
            </w:pPr>
            <w:r w:rsidRPr="006D5EE0">
              <w:rPr>
                <w:rFonts w:eastAsia="Courier New"/>
              </w:rPr>
              <w:t>Mean</w:t>
            </w:r>
          </w:p>
        </w:tc>
        <w:tc>
          <w:tcPr>
            <w:tcW w:w="1638" w:type="dxa"/>
            <w:tcBorders>
              <w:top w:val="single" w:sz="4" w:space="0" w:color="auto"/>
              <w:left w:val="nil"/>
              <w:bottom w:val="single" w:sz="4" w:space="0" w:color="auto"/>
              <w:right w:val="nil"/>
            </w:tcBorders>
          </w:tcPr>
          <w:p w14:paraId="38EBEE81" w14:textId="7F707D69" w:rsidR="006D5EE0" w:rsidRPr="006D5EE0" w:rsidRDefault="006D5EE0" w:rsidP="006D5EE0">
            <w:pPr>
              <w:ind w:left="0" w:firstLine="0"/>
              <w:jc w:val="center"/>
            </w:pPr>
            <w:r w:rsidRPr="006D5EE0">
              <w:rPr>
                <w:rFonts w:eastAsia="Courier New"/>
              </w:rPr>
              <w:t>Description</w:t>
            </w:r>
          </w:p>
        </w:tc>
      </w:tr>
      <w:tr w:rsidR="006D5EE0" w:rsidRPr="00874D03" w14:paraId="4B744B28" w14:textId="77777777" w:rsidTr="00BB18F4">
        <w:tc>
          <w:tcPr>
            <w:tcW w:w="2537" w:type="dxa"/>
            <w:tcBorders>
              <w:top w:val="single" w:sz="4" w:space="0" w:color="auto"/>
              <w:left w:val="nil"/>
              <w:bottom w:val="nil"/>
              <w:right w:val="nil"/>
            </w:tcBorders>
          </w:tcPr>
          <w:p w14:paraId="15500D0D" w14:textId="72FEEBE6" w:rsidR="006D5EE0" w:rsidRPr="006D5EE0" w:rsidRDefault="006D5EE0" w:rsidP="00A209B0">
            <w:pPr>
              <w:ind w:left="0" w:firstLine="0"/>
              <w:jc w:val="left"/>
              <w:rPr>
                <w:rFonts w:eastAsia="Courier New"/>
              </w:rPr>
            </w:pPr>
            <w:r w:rsidRPr="006D5EE0">
              <w:rPr>
                <w:rFonts w:eastAsia="Courier New"/>
              </w:rPr>
              <w:t xml:space="preserve">1. The system works </w:t>
            </w:r>
            <w:r w:rsidR="00531901">
              <w:rPr>
                <w:rFonts w:eastAsia="Courier New"/>
              </w:rPr>
              <w:t>any devices</w:t>
            </w:r>
            <w:r w:rsidR="00A209B0">
              <w:rPr>
                <w:rFonts w:eastAsia="Courier New"/>
              </w:rPr>
              <w:t xml:space="preserve"> or usage environments.</w:t>
            </w:r>
          </w:p>
          <w:p w14:paraId="3B1177B3" w14:textId="01C63566" w:rsidR="006D5EE0" w:rsidRPr="006D5EE0" w:rsidRDefault="006D5EE0" w:rsidP="00A209B0">
            <w:pPr>
              <w:ind w:left="0" w:firstLine="0"/>
              <w:jc w:val="left"/>
              <w:rPr>
                <w:rFonts w:eastAsia="Courier New"/>
              </w:rPr>
            </w:pPr>
            <w:r w:rsidRPr="006D5EE0">
              <w:rPr>
                <w:rFonts w:eastAsia="Courier New"/>
              </w:rPr>
              <w:t xml:space="preserve">2. The system </w:t>
            </w:r>
            <w:r w:rsidR="00A209B0">
              <w:rPr>
                <w:rFonts w:eastAsia="Courier New"/>
              </w:rPr>
              <w:t>can be successfully installed and uninstalled.</w:t>
            </w:r>
          </w:p>
          <w:p w14:paraId="10F918FB" w14:textId="31F7981E" w:rsidR="006D5EE0" w:rsidRPr="00A209B0" w:rsidRDefault="006D5EE0" w:rsidP="00A209B0">
            <w:pPr>
              <w:ind w:left="0" w:firstLine="0"/>
              <w:jc w:val="left"/>
              <w:rPr>
                <w:rFonts w:eastAsia="Courier New"/>
              </w:rPr>
            </w:pPr>
            <w:r w:rsidRPr="006D5EE0">
              <w:rPr>
                <w:rFonts w:eastAsia="Courier New"/>
              </w:rPr>
              <w:t>3.</w:t>
            </w:r>
            <w:r w:rsidRPr="006D5EE0">
              <w:t xml:space="preserve"> </w:t>
            </w:r>
            <w:r w:rsidRPr="006D5EE0">
              <w:rPr>
                <w:rFonts w:eastAsia="Courier New"/>
              </w:rPr>
              <w:t xml:space="preserve">The system </w:t>
            </w:r>
            <w:r w:rsidR="00A209B0">
              <w:rPr>
                <w:rFonts w:eastAsia="Courier New"/>
              </w:rPr>
              <w:t>can replace another specified software product.</w:t>
            </w:r>
          </w:p>
        </w:tc>
        <w:tc>
          <w:tcPr>
            <w:tcW w:w="739" w:type="dxa"/>
            <w:tcBorders>
              <w:top w:val="single" w:sz="4" w:space="0" w:color="auto"/>
              <w:left w:val="nil"/>
              <w:bottom w:val="nil"/>
              <w:right w:val="nil"/>
            </w:tcBorders>
          </w:tcPr>
          <w:p w14:paraId="1623A613" w14:textId="269B610C" w:rsidR="006D5EE0" w:rsidRPr="006D5EE0" w:rsidRDefault="006D5EE0" w:rsidP="006D5EE0">
            <w:pPr>
              <w:ind w:left="0" w:firstLine="0"/>
              <w:rPr>
                <w:rFonts w:eastAsia="Courier New"/>
              </w:rPr>
            </w:pPr>
            <w:r w:rsidRPr="006D5EE0">
              <w:rPr>
                <w:rFonts w:eastAsia="Courier New"/>
              </w:rPr>
              <w:t>4.</w:t>
            </w:r>
            <w:r w:rsidR="00A209B0">
              <w:rPr>
                <w:rFonts w:eastAsia="Courier New"/>
              </w:rPr>
              <w:t>05</w:t>
            </w:r>
          </w:p>
          <w:p w14:paraId="70A6E17E" w14:textId="77777777" w:rsidR="006D5EE0" w:rsidRPr="006D5EE0" w:rsidRDefault="006D5EE0" w:rsidP="006D5EE0">
            <w:pPr>
              <w:ind w:left="0" w:firstLine="0"/>
              <w:rPr>
                <w:rFonts w:eastAsia="Courier New"/>
              </w:rPr>
            </w:pPr>
          </w:p>
          <w:p w14:paraId="4D25A0A0" w14:textId="761AD6F1" w:rsidR="006D5EE0" w:rsidRPr="006D5EE0" w:rsidRDefault="00A209B0" w:rsidP="006D5EE0">
            <w:pPr>
              <w:ind w:left="0" w:firstLine="0"/>
              <w:rPr>
                <w:rFonts w:eastAsia="Courier New"/>
              </w:rPr>
            </w:pPr>
            <w:r>
              <w:rPr>
                <w:rFonts w:eastAsia="Courier New"/>
              </w:rPr>
              <w:t>4.05</w:t>
            </w:r>
          </w:p>
          <w:p w14:paraId="378FEBB9" w14:textId="77777777" w:rsidR="006D5EE0" w:rsidRPr="006D5EE0" w:rsidRDefault="006D5EE0" w:rsidP="006D5EE0">
            <w:pPr>
              <w:ind w:left="0" w:firstLine="0"/>
              <w:rPr>
                <w:rFonts w:eastAsia="Courier New"/>
              </w:rPr>
            </w:pPr>
          </w:p>
          <w:p w14:paraId="2752EAA1" w14:textId="77777777" w:rsidR="006D5EE0" w:rsidRPr="006D5EE0" w:rsidRDefault="006D5EE0" w:rsidP="006D5EE0">
            <w:pPr>
              <w:ind w:left="0" w:firstLine="0"/>
              <w:rPr>
                <w:rFonts w:eastAsia="Courier New"/>
              </w:rPr>
            </w:pPr>
          </w:p>
          <w:p w14:paraId="32FFF4D6" w14:textId="71497484" w:rsidR="006D5EE0" w:rsidRPr="006D5EE0" w:rsidRDefault="006D5EE0" w:rsidP="006D5EE0">
            <w:pPr>
              <w:ind w:left="0" w:firstLine="0"/>
              <w:rPr>
                <w:rFonts w:eastAsia="Courier New"/>
              </w:rPr>
            </w:pPr>
            <w:r w:rsidRPr="006D5EE0">
              <w:rPr>
                <w:rFonts w:eastAsia="Courier New"/>
              </w:rPr>
              <w:t>4.</w:t>
            </w:r>
            <w:r w:rsidR="00A209B0">
              <w:rPr>
                <w:rFonts w:eastAsia="Courier New"/>
              </w:rPr>
              <w:t>03</w:t>
            </w:r>
          </w:p>
          <w:p w14:paraId="50AC2A92" w14:textId="63F88EFB" w:rsidR="006D5EE0" w:rsidRPr="006D5EE0" w:rsidRDefault="006D5EE0" w:rsidP="006D5EE0">
            <w:pPr>
              <w:ind w:left="0" w:firstLine="0"/>
            </w:pPr>
          </w:p>
        </w:tc>
        <w:tc>
          <w:tcPr>
            <w:tcW w:w="1638" w:type="dxa"/>
            <w:tcBorders>
              <w:top w:val="single" w:sz="4" w:space="0" w:color="auto"/>
              <w:left w:val="nil"/>
              <w:bottom w:val="nil"/>
              <w:right w:val="nil"/>
            </w:tcBorders>
          </w:tcPr>
          <w:p w14:paraId="71BB74F6" w14:textId="3F747232" w:rsidR="006D5EE0" w:rsidRPr="006D5EE0" w:rsidRDefault="00A209B0" w:rsidP="006D5EE0">
            <w:pPr>
              <w:ind w:left="0" w:firstLine="0"/>
              <w:rPr>
                <w:rFonts w:eastAsia="Courier New"/>
              </w:rPr>
            </w:pPr>
            <w:r>
              <w:rPr>
                <w:rFonts w:eastAsia="Courier New"/>
              </w:rPr>
              <w:t>More Evident</w:t>
            </w:r>
          </w:p>
          <w:p w14:paraId="3F82FA60" w14:textId="77777777" w:rsidR="006D5EE0" w:rsidRPr="006D5EE0" w:rsidRDefault="006D5EE0" w:rsidP="006D5EE0">
            <w:pPr>
              <w:ind w:left="0" w:firstLine="0"/>
              <w:rPr>
                <w:rFonts w:eastAsia="Courier New"/>
              </w:rPr>
            </w:pPr>
          </w:p>
          <w:p w14:paraId="1ECC1C34" w14:textId="13C02240" w:rsidR="006D5EE0" w:rsidRPr="006D5EE0" w:rsidRDefault="00A209B0" w:rsidP="006D5EE0">
            <w:pPr>
              <w:ind w:left="0" w:firstLine="0"/>
              <w:rPr>
                <w:rFonts w:eastAsia="Courier New"/>
              </w:rPr>
            </w:pPr>
            <w:r>
              <w:rPr>
                <w:rFonts w:eastAsia="Courier New"/>
              </w:rPr>
              <w:t>More Evident</w:t>
            </w:r>
          </w:p>
          <w:p w14:paraId="1762BCE0" w14:textId="77777777" w:rsidR="006D5EE0" w:rsidRPr="006D5EE0" w:rsidRDefault="006D5EE0" w:rsidP="006D5EE0">
            <w:pPr>
              <w:ind w:left="0" w:firstLine="0"/>
              <w:rPr>
                <w:rFonts w:eastAsia="Courier New"/>
              </w:rPr>
            </w:pPr>
          </w:p>
          <w:p w14:paraId="41F4A9E1" w14:textId="77777777" w:rsidR="006D5EE0" w:rsidRPr="006D5EE0" w:rsidRDefault="006D5EE0" w:rsidP="006D5EE0">
            <w:pPr>
              <w:ind w:left="0" w:firstLine="0"/>
              <w:rPr>
                <w:rFonts w:eastAsia="Courier New"/>
              </w:rPr>
            </w:pPr>
          </w:p>
          <w:p w14:paraId="7D5F43EA" w14:textId="08A9BFDA" w:rsidR="006D5EE0" w:rsidRPr="006D5EE0" w:rsidRDefault="00A209B0" w:rsidP="006D5EE0">
            <w:pPr>
              <w:ind w:left="0" w:firstLine="0"/>
              <w:rPr>
                <w:rFonts w:eastAsia="Courier New"/>
              </w:rPr>
            </w:pPr>
            <w:r>
              <w:rPr>
                <w:rFonts w:eastAsia="Courier New"/>
              </w:rPr>
              <w:t>More Evident</w:t>
            </w:r>
          </w:p>
          <w:p w14:paraId="39ECC5FD" w14:textId="77777777" w:rsidR="006D5EE0" w:rsidRPr="006D5EE0" w:rsidRDefault="006D5EE0" w:rsidP="006D5EE0">
            <w:pPr>
              <w:ind w:left="0" w:firstLine="0"/>
            </w:pPr>
          </w:p>
        </w:tc>
      </w:tr>
      <w:tr w:rsidR="006D5EE0" w:rsidRPr="00874D03" w14:paraId="2FFB1038" w14:textId="77777777" w:rsidTr="00BB18F4">
        <w:tc>
          <w:tcPr>
            <w:tcW w:w="2537" w:type="dxa"/>
            <w:tcBorders>
              <w:top w:val="nil"/>
              <w:left w:val="nil"/>
              <w:bottom w:val="single" w:sz="4" w:space="0" w:color="auto"/>
              <w:right w:val="nil"/>
            </w:tcBorders>
          </w:tcPr>
          <w:p w14:paraId="47742BFA" w14:textId="60BB011F" w:rsidR="006D5EE0" w:rsidRPr="006D5EE0" w:rsidRDefault="006D5EE0" w:rsidP="006D5EE0">
            <w:pPr>
              <w:ind w:left="0" w:firstLine="0"/>
            </w:pPr>
            <w:r w:rsidRPr="006D5EE0">
              <w:rPr>
                <w:rFonts w:eastAsia="Courier New"/>
              </w:rPr>
              <w:t>Average Weighted Mean</w:t>
            </w:r>
          </w:p>
        </w:tc>
        <w:tc>
          <w:tcPr>
            <w:tcW w:w="739" w:type="dxa"/>
            <w:tcBorders>
              <w:top w:val="nil"/>
              <w:left w:val="nil"/>
              <w:bottom w:val="single" w:sz="4" w:space="0" w:color="auto"/>
              <w:right w:val="nil"/>
            </w:tcBorders>
          </w:tcPr>
          <w:p w14:paraId="4EC7E59E" w14:textId="6E99A7DA" w:rsidR="006D5EE0" w:rsidRPr="006D5EE0" w:rsidRDefault="006D5EE0" w:rsidP="006D5EE0">
            <w:pPr>
              <w:ind w:left="0" w:firstLine="0"/>
            </w:pPr>
            <w:r w:rsidRPr="006D5EE0">
              <w:rPr>
                <w:rFonts w:eastAsia="Courier New"/>
              </w:rPr>
              <w:t>4.0</w:t>
            </w:r>
            <w:r w:rsidR="00A209B0">
              <w:rPr>
                <w:rFonts w:eastAsia="Courier New"/>
              </w:rPr>
              <w:t>4</w:t>
            </w:r>
          </w:p>
        </w:tc>
        <w:tc>
          <w:tcPr>
            <w:tcW w:w="1638" w:type="dxa"/>
            <w:tcBorders>
              <w:top w:val="nil"/>
              <w:left w:val="nil"/>
              <w:bottom w:val="single" w:sz="4" w:space="0" w:color="auto"/>
              <w:right w:val="nil"/>
            </w:tcBorders>
          </w:tcPr>
          <w:p w14:paraId="65C0C965" w14:textId="296B96A8" w:rsidR="006D5EE0" w:rsidRPr="006D5EE0" w:rsidRDefault="00A209B0" w:rsidP="006D5EE0">
            <w:pPr>
              <w:ind w:left="0" w:firstLine="0"/>
            </w:pPr>
            <w:r>
              <w:t>More Evident</w:t>
            </w:r>
          </w:p>
        </w:tc>
      </w:tr>
    </w:tbl>
    <w:p w14:paraId="12C240BC" w14:textId="77777777" w:rsidR="006D5EE0" w:rsidRDefault="006D5EE0" w:rsidP="006D5EE0">
      <w:pPr>
        <w:spacing w:after="0" w:line="259" w:lineRule="auto"/>
        <w:ind w:right="0"/>
      </w:pPr>
    </w:p>
    <w:p w14:paraId="52019D33" w14:textId="20C0C3C3" w:rsidR="006D5EE0" w:rsidRDefault="006D5EE0" w:rsidP="006D5EE0">
      <w:pPr>
        <w:ind w:firstLine="312"/>
      </w:pPr>
      <w:r w:rsidRPr="006D5EE0">
        <w:t>The overall evaluation recorded an AWM of 4.</w:t>
      </w:r>
      <w:r w:rsidR="00A209B0">
        <w:t>04</w:t>
      </w:r>
      <w:r w:rsidRPr="006D5EE0">
        <w:t xml:space="preserve"> (</w:t>
      </w:r>
      <w:r w:rsidR="00A209B0">
        <w:t>More Evident</w:t>
      </w:r>
      <w:r w:rsidRPr="006D5EE0">
        <w:t xml:space="preserve">), reflecting high user satisfaction and strong acceptance of the RHU Bani </w:t>
      </w:r>
      <w:proofErr w:type="spellStart"/>
      <w:r w:rsidRPr="006D5EE0">
        <w:t>Talaan</w:t>
      </w:r>
      <w:proofErr w:type="spellEnd"/>
      <w:r w:rsidRPr="006D5EE0">
        <w:t xml:space="preserve"> System. A summary of all criteria is presented in Table 11, confirming the system’s effectiveness across all quality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58"/>
        <w:gridCol w:w="1022"/>
        <w:gridCol w:w="1854"/>
      </w:tblGrid>
      <w:tr w:rsidR="006D5EE0" w:rsidRPr="006D5EE0" w14:paraId="0EF82496" w14:textId="77777777" w:rsidTr="006D5EE0">
        <w:trPr>
          <w:trHeight w:val="310"/>
        </w:trPr>
        <w:tc>
          <w:tcPr>
            <w:tcW w:w="2085" w:type="pct"/>
            <w:tcBorders>
              <w:top w:val="single" w:sz="4" w:space="0" w:color="auto"/>
              <w:left w:val="nil"/>
              <w:bottom w:val="single" w:sz="4" w:space="0" w:color="auto"/>
              <w:right w:val="nil"/>
            </w:tcBorders>
            <w:tcMar>
              <w:top w:w="0" w:type="dxa"/>
              <w:left w:w="115" w:type="dxa"/>
              <w:bottom w:w="0" w:type="dxa"/>
              <w:right w:w="115" w:type="dxa"/>
            </w:tcMar>
          </w:tcPr>
          <w:p w14:paraId="1C370E75" w14:textId="77777777" w:rsidR="006D5EE0" w:rsidRPr="006D5EE0" w:rsidRDefault="006D5EE0" w:rsidP="006D5EE0">
            <w:pPr>
              <w:ind w:left="0" w:firstLine="0"/>
              <w:rPr>
                <w:rFonts w:eastAsia="Courier New"/>
              </w:rPr>
            </w:pPr>
            <w:r w:rsidRPr="006D5EE0">
              <w:rPr>
                <w:rFonts w:eastAsia="Courier New"/>
              </w:rPr>
              <w:t>Criteria</w:t>
            </w:r>
          </w:p>
        </w:tc>
        <w:tc>
          <w:tcPr>
            <w:tcW w:w="1036" w:type="pct"/>
            <w:tcBorders>
              <w:top w:val="single" w:sz="4" w:space="0" w:color="auto"/>
              <w:left w:val="nil"/>
              <w:bottom w:val="single" w:sz="4" w:space="0" w:color="auto"/>
              <w:right w:val="nil"/>
            </w:tcBorders>
            <w:tcMar>
              <w:top w:w="0" w:type="dxa"/>
              <w:left w:w="115" w:type="dxa"/>
              <w:bottom w:w="0" w:type="dxa"/>
              <w:right w:w="115" w:type="dxa"/>
            </w:tcMar>
          </w:tcPr>
          <w:p w14:paraId="07324EB0" w14:textId="77777777" w:rsidR="006D5EE0" w:rsidRPr="006D5EE0" w:rsidRDefault="006D5EE0" w:rsidP="006D5EE0">
            <w:pPr>
              <w:ind w:left="0" w:firstLine="0"/>
              <w:rPr>
                <w:rFonts w:eastAsia="Courier New"/>
              </w:rPr>
            </w:pPr>
            <w:r w:rsidRPr="006D5EE0">
              <w:rPr>
                <w:rFonts w:eastAsia="Courier New"/>
              </w:rPr>
              <w:t>AWM</w:t>
            </w:r>
          </w:p>
        </w:tc>
        <w:tc>
          <w:tcPr>
            <w:tcW w:w="1879" w:type="pct"/>
            <w:tcBorders>
              <w:top w:val="single" w:sz="4" w:space="0" w:color="auto"/>
              <w:left w:val="nil"/>
              <w:bottom w:val="single" w:sz="4" w:space="0" w:color="auto"/>
              <w:right w:val="nil"/>
            </w:tcBorders>
            <w:tcMar>
              <w:top w:w="0" w:type="dxa"/>
              <w:left w:w="115" w:type="dxa"/>
              <w:bottom w:w="0" w:type="dxa"/>
              <w:right w:w="115" w:type="dxa"/>
            </w:tcMar>
          </w:tcPr>
          <w:p w14:paraId="3001618C" w14:textId="77777777" w:rsidR="006D5EE0" w:rsidRPr="006D5EE0" w:rsidRDefault="006D5EE0" w:rsidP="006D5EE0">
            <w:pPr>
              <w:ind w:left="0" w:firstLine="0"/>
              <w:rPr>
                <w:rFonts w:eastAsia="Courier New"/>
              </w:rPr>
            </w:pPr>
            <w:r w:rsidRPr="006D5EE0">
              <w:rPr>
                <w:rFonts w:eastAsia="Courier New"/>
              </w:rPr>
              <w:t>Interpretation</w:t>
            </w:r>
          </w:p>
        </w:tc>
      </w:tr>
      <w:tr w:rsidR="006D5EE0" w:rsidRPr="006D5EE0" w14:paraId="5DFCDECD" w14:textId="77777777" w:rsidTr="006D5EE0">
        <w:trPr>
          <w:trHeight w:val="1641"/>
        </w:trPr>
        <w:tc>
          <w:tcPr>
            <w:tcW w:w="2085" w:type="pct"/>
            <w:tcBorders>
              <w:top w:val="single" w:sz="4" w:space="0" w:color="auto"/>
              <w:left w:val="nil"/>
              <w:bottom w:val="nil"/>
              <w:right w:val="nil"/>
            </w:tcBorders>
            <w:tcMar>
              <w:top w:w="0" w:type="dxa"/>
              <w:left w:w="115" w:type="dxa"/>
              <w:bottom w:w="0" w:type="dxa"/>
              <w:right w:w="115" w:type="dxa"/>
            </w:tcMar>
          </w:tcPr>
          <w:p w14:paraId="60A03561" w14:textId="77777777" w:rsidR="006D5EE0" w:rsidRPr="006D5EE0" w:rsidRDefault="006D5EE0" w:rsidP="006D5EE0">
            <w:pPr>
              <w:ind w:left="0" w:firstLine="0"/>
              <w:rPr>
                <w:rFonts w:eastAsia="Courier New"/>
              </w:rPr>
            </w:pPr>
            <w:r w:rsidRPr="006D5EE0">
              <w:rPr>
                <w:rFonts w:eastAsia="Courier New"/>
              </w:rPr>
              <w:t>Functionality</w:t>
            </w:r>
          </w:p>
          <w:p w14:paraId="7D2CAE7D" w14:textId="77777777" w:rsidR="006D5EE0" w:rsidRPr="006D5EE0" w:rsidRDefault="006D5EE0" w:rsidP="006D5EE0">
            <w:pPr>
              <w:ind w:left="0" w:firstLine="0"/>
              <w:rPr>
                <w:rFonts w:eastAsia="Courier New"/>
              </w:rPr>
            </w:pPr>
            <w:r w:rsidRPr="006D5EE0">
              <w:rPr>
                <w:rFonts w:eastAsia="Courier New"/>
              </w:rPr>
              <w:t>Reliability</w:t>
            </w:r>
          </w:p>
          <w:p w14:paraId="362EF2F6" w14:textId="77777777" w:rsidR="006D5EE0" w:rsidRPr="006D5EE0" w:rsidRDefault="006D5EE0" w:rsidP="006D5EE0">
            <w:pPr>
              <w:ind w:left="0" w:firstLine="0"/>
              <w:rPr>
                <w:rFonts w:eastAsia="Courier New"/>
              </w:rPr>
            </w:pPr>
            <w:r w:rsidRPr="006D5EE0">
              <w:rPr>
                <w:rFonts w:eastAsia="Courier New"/>
              </w:rPr>
              <w:t>Usability</w:t>
            </w:r>
          </w:p>
          <w:p w14:paraId="422BA374" w14:textId="77777777" w:rsidR="006D5EE0" w:rsidRPr="006D5EE0" w:rsidRDefault="006D5EE0" w:rsidP="006D5EE0">
            <w:pPr>
              <w:ind w:left="0" w:firstLine="0"/>
              <w:rPr>
                <w:rFonts w:eastAsia="Courier New"/>
              </w:rPr>
            </w:pPr>
            <w:r w:rsidRPr="006D5EE0">
              <w:rPr>
                <w:rFonts w:eastAsia="Courier New"/>
              </w:rPr>
              <w:t>Efficiency</w:t>
            </w:r>
          </w:p>
          <w:p w14:paraId="1F2A7C0C" w14:textId="77777777" w:rsidR="006D5EE0" w:rsidRPr="006D5EE0" w:rsidRDefault="006D5EE0" w:rsidP="006D5EE0">
            <w:pPr>
              <w:ind w:left="0" w:firstLine="0"/>
              <w:rPr>
                <w:rFonts w:eastAsia="Courier New"/>
              </w:rPr>
            </w:pPr>
            <w:r w:rsidRPr="006D5EE0">
              <w:rPr>
                <w:rFonts w:eastAsia="Courier New"/>
              </w:rPr>
              <w:t>Maintainability</w:t>
            </w:r>
          </w:p>
          <w:p w14:paraId="3BE5A935" w14:textId="77777777" w:rsidR="006D5EE0" w:rsidRPr="006D5EE0" w:rsidRDefault="006D5EE0" w:rsidP="006D5EE0">
            <w:pPr>
              <w:ind w:left="0" w:firstLine="0"/>
              <w:rPr>
                <w:rFonts w:eastAsia="Courier New"/>
              </w:rPr>
            </w:pPr>
            <w:r w:rsidRPr="006D5EE0">
              <w:rPr>
                <w:rFonts w:eastAsia="Courier New"/>
              </w:rPr>
              <w:t>Portability</w:t>
            </w:r>
          </w:p>
        </w:tc>
        <w:tc>
          <w:tcPr>
            <w:tcW w:w="1036" w:type="pct"/>
            <w:tcBorders>
              <w:top w:val="single" w:sz="4" w:space="0" w:color="auto"/>
              <w:left w:val="nil"/>
              <w:bottom w:val="nil"/>
              <w:right w:val="nil"/>
            </w:tcBorders>
            <w:tcMar>
              <w:top w:w="0" w:type="dxa"/>
              <w:left w:w="115" w:type="dxa"/>
              <w:bottom w:w="0" w:type="dxa"/>
              <w:right w:w="115" w:type="dxa"/>
            </w:tcMar>
          </w:tcPr>
          <w:p w14:paraId="74992FB7" w14:textId="40ABE2CA" w:rsidR="006D5EE0" w:rsidRPr="006D5EE0" w:rsidRDefault="006D5EE0" w:rsidP="006D5EE0">
            <w:pPr>
              <w:ind w:left="0" w:firstLine="0"/>
              <w:rPr>
                <w:rFonts w:eastAsia="Courier New"/>
              </w:rPr>
            </w:pPr>
            <w:r w:rsidRPr="006D5EE0">
              <w:rPr>
                <w:rFonts w:eastAsia="Courier New"/>
              </w:rPr>
              <w:t>4.0</w:t>
            </w:r>
            <w:r w:rsidR="00A209B0">
              <w:rPr>
                <w:rFonts w:eastAsia="Courier New"/>
              </w:rPr>
              <w:t>3</w:t>
            </w:r>
          </w:p>
          <w:p w14:paraId="33C87B0A" w14:textId="3AA35103" w:rsidR="006D5EE0" w:rsidRPr="006D5EE0" w:rsidRDefault="006D5EE0" w:rsidP="006D5EE0">
            <w:pPr>
              <w:ind w:left="0" w:firstLine="0"/>
              <w:rPr>
                <w:rFonts w:eastAsia="Courier New"/>
              </w:rPr>
            </w:pPr>
            <w:r w:rsidRPr="006D5EE0">
              <w:rPr>
                <w:rFonts w:eastAsia="Courier New"/>
              </w:rPr>
              <w:t>3.</w:t>
            </w:r>
            <w:r w:rsidR="00A209B0">
              <w:rPr>
                <w:rFonts w:eastAsia="Courier New"/>
              </w:rPr>
              <w:t>98</w:t>
            </w:r>
          </w:p>
          <w:p w14:paraId="2D24F657" w14:textId="75A1C34E" w:rsidR="006D5EE0" w:rsidRPr="006D5EE0" w:rsidRDefault="006D5EE0" w:rsidP="006D5EE0">
            <w:pPr>
              <w:ind w:left="0" w:firstLine="0"/>
              <w:rPr>
                <w:rFonts w:eastAsia="Courier New"/>
              </w:rPr>
            </w:pPr>
            <w:r w:rsidRPr="006D5EE0">
              <w:rPr>
                <w:rFonts w:eastAsia="Courier New"/>
              </w:rPr>
              <w:t>4.</w:t>
            </w:r>
            <w:r w:rsidR="00A209B0">
              <w:rPr>
                <w:rFonts w:eastAsia="Courier New"/>
              </w:rPr>
              <w:t>12</w:t>
            </w:r>
          </w:p>
          <w:p w14:paraId="7E0B3AEC" w14:textId="77777777" w:rsidR="006D5EE0" w:rsidRPr="006D5EE0" w:rsidRDefault="006D5EE0" w:rsidP="006D5EE0">
            <w:pPr>
              <w:ind w:left="0" w:firstLine="0"/>
              <w:rPr>
                <w:rFonts w:eastAsia="Courier New"/>
              </w:rPr>
            </w:pPr>
            <w:r w:rsidRPr="006D5EE0">
              <w:rPr>
                <w:rFonts w:eastAsia="Courier New"/>
              </w:rPr>
              <w:t>3.94</w:t>
            </w:r>
          </w:p>
          <w:p w14:paraId="0FE06F57" w14:textId="2854ADCD" w:rsidR="006D5EE0" w:rsidRPr="006D5EE0" w:rsidRDefault="00A209B0" w:rsidP="006D5EE0">
            <w:pPr>
              <w:ind w:left="0" w:firstLine="0"/>
              <w:rPr>
                <w:rFonts w:eastAsia="Courier New"/>
              </w:rPr>
            </w:pPr>
            <w:r>
              <w:rPr>
                <w:rFonts w:eastAsia="Courier New"/>
              </w:rPr>
              <w:t>4.08</w:t>
            </w:r>
          </w:p>
          <w:p w14:paraId="301C1CF8" w14:textId="4CA00E7D" w:rsidR="006D5EE0" w:rsidRPr="006D5EE0" w:rsidRDefault="006D5EE0" w:rsidP="006D5EE0">
            <w:pPr>
              <w:ind w:left="0" w:firstLine="0"/>
              <w:rPr>
                <w:rFonts w:eastAsia="Courier New"/>
              </w:rPr>
            </w:pPr>
            <w:r w:rsidRPr="006D5EE0">
              <w:rPr>
                <w:rFonts w:eastAsia="Courier New"/>
              </w:rPr>
              <w:t>4.0</w:t>
            </w:r>
            <w:r w:rsidR="00A209B0">
              <w:rPr>
                <w:rFonts w:eastAsia="Courier New"/>
              </w:rPr>
              <w:t>4</w:t>
            </w:r>
          </w:p>
        </w:tc>
        <w:tc>
          <w:tcPr>
            <w:tcW w:w="1879" w:type="pct"/>
            <w:tcBorders>
              <w:top w:val="single" w:sz="4" w:space="0" w:color="auto"/>
              <w:left w:val="nil"/>
              <w:bottom w:val="nil"/>
              <w:right w:val="nil"/>
            </w:tcBorders>
            <w:tcMar>
              <w:top w:w="0" w:type="dxa"/>
              <w:left w:w="115" w:type="dxa"/>
              <w:bottom w:w="0" w:type="dxa"/>
              <w:right w:w="115" w:type="dxa"/>
            </w:tcMar>
          </w:tcPr>
          <w:p w14:paraId="4190310F" w14:textId="7D77E5B9" w:rsidR="006D5EE0" w:rsidRPr="006D5EE0" w:rsidRDefault="00A209B0" w:rsidP="006D5EE0">
            <w:pPr>
              <w:ind w:left="0" w:firstLine="0"/>
              <w:rPr>
                <w:rFonts w:eastAsia="Courier New"/>
              </w:rPr>
            </w:pPr>
            <w:r>
              <w:rPr>
                <w:rFonts w:eastAsia="Courier New"/>
              </w:rPr>
              <w:t>More Evident</w:t>
            </w:r>
          </w:p>
          <w:p w14:paraId="53B6D38E" w14:textId="10348D45" w:rsidR="006D5EE0" w:rsidRPr="006D5EE0" w:rsidRDefault="00A209B0" w:rsidP="006D5EE0">
            <w:pPr>
              <w:ind w:left="0" w:firstLine="0"/>
              <w:rPr>
                <w:rFonts w:eastAsia="Courier New"/>
              </w:rPr>
            </w:pPr>
            <w:r>
              <w:rPr>
                <w:rFonts w:eastAsia="Courier New"/>
              </w:rPr>
              <w:t>More Evident</w:t>
            </w:r>
          </w:p>
          <w:p w14:paraId="27DED6E3" w14:textId="4820B3AB" w:rsidR="006D5EE0" w:rsidRPr="006D5EE0" w:rsidRDefault="00A209B0" w:rsidP="006D5EE0">
            <w:pPr>
              <w:ind w:left="0" w:firstLine="0"/>
              <w:rPr>
                <w:rFonts w:eastAsia="Courier New"/>
              </w:rPr>
            </w:pPr>
            <w:r>
              <w:rPr>
                <w:rFonts w:eastAsia="Courier New"/>
              </w:rPr>
              <w:t>More Evident</w:t>
            </w:r>
          </w:p>
          <w:p w14:paraId="2AE69650" w14:textId="6210003A" w:rsidR="006D5EE0" w:rsidRPr="006D5EE0" w:rsidRDefault="00A209B0" w:rsidP="006D5EE0">
            <w:pPr>
              <w:ind w:left="0" w:firstLine="0"/>
              <w:rPr>
                <w:rFonts w:eastAsia="Courier New"/>
              </w:rPr>
            </w:pPr>
            <w:r>
              <w:rPr>
                <w:rFonts w:eastAsia="Courier New"/>
              </w:rPr>
              <w:t>More Evident</w:t>
            </w:r>
          </w:p>
          <w:p w14:paraId="6B21385A" w14:textId="6D735186" w:rsidR="006D5EE0" w:rsidRPr="006D5EE0" w:rsidRDefault="00A209B0" w:rsidP="006D5EE0">
            <w:pPr>
              <w:ind w:left="0" w:firstLine="0"/>
              <w:rPr>
                <w:rFonts w:eastAsia="Courier New"/>
              </w:rPr>
            </w:pPr>
            <w:r>
              <w:rPr>
                <w:rFonts w:eastAsia="Courier New"/>
              </w:rPr>
              <w:t>More Evident</w:t>
            </w:r>
          </w:p>
          <w:p w14:paraId="747BC4DC" w14:textId="1EC92CDF" w:rsidR="006D5EE0" w:rsidRPr="006D5EE0" w:rsidRDefault="00A209B0" w:rsidP="006D5EE0">
            <w:pPr>
              <w:ind w:left="0" w:firstLine="0"/>
              <w:rPr>
                <w:rFonts w:eastAsia="Courier New"/>
              </w:rPr>
            </w:pPr>
            <w:r>
              <w:rPr>
                <w:rFonts w:eastAsia="Courier New"/>
              </w:rPr>
              <w:t>More Evident</w:t>
            </w:r>
          </w:p>
        </w:tc>
      </w:tr>
      <w:tr w:rsidR="006D5EE0" w:rsidRPr="006D5EE0" w14:paraId="6C2C13CA" w14:textId="77777777" w:rsidTr="006D5EE0">
        <w:trPr>
          <w:trHeight w:val="282"/>
        </w:trPr>
        <w:tc>
          <w:tcPr>
            <w:tcW w:w="2085" w:type="pct"/>
            <w:tcBorders>
              <w:top w:val="nil"/>
              <w:left w:val="nil"/>
              <w:bottom w:val="single" w:sz="4" w:space="0" w:color="auto"/>
              <w:right w:val="nil"/>
            </w:tcBorders>
            <w:tcMar>
              <w:top w:w="0" w:type="dxa"/>
              <w:left w:w="115" w:type="dxa"/>
              <w:bottom w:w="0" w:type="dxa"/>
              <w:right w:w="115" w:type="dxa"/>
            </w:tcMar>
          </w:tcPr>
          <w:p w14:paraId="48FC5276" w14:textId="77777777" w:rsidR="006D5EE0" w:rsidRPr="006D5EE0" w:rsidRDefault="006D5EE0" w:rsidP="006D5EE0">
            <w:pPr>
              <w:ind w:left="0" w:firstLine="0"/>
              <w:rPr>
                <w:rFonts w:eastAsia="Courier New"/>
              </w:rPr>
            </w:pPr>
            <w:r w:rsidRPr="006D5EE0">
              <w:rPr>
                <w:rFonts w:eastAsia="Courier New"/>
              </w:rPr>
              <w:t>Overall</w:t>
            </w:r>
          </w:p>
        </w:tc>
        <w:tc>
          <w:tcPr>
            <w:tcW w:w="1036" w:type="pct"/>
            <w:tcBorders>
              <w:top w:val="nil"/>
              <w:left w:val="nil"/>
              <w:bottom w:val="single" w:sz="4" w:space="0" w:color="auto"/>
              <w:right w:val="nil"/>
            </w:tcBorders>
            <w:tcMar>
              <w:top w:w="0" w:type="dxa"/>
              <w:left w:w="115" w:type="dxa"/>
              <w:bottom w:w="0" w:type="dxa"/>
              <w:right w:w="115" w:type="dxa"/>
            </w:tcMar>
          </w:tcPr>
          <w:p w14:paraId="12F4599A" w14:textId="1E0C9269" w:rsidR="006D5EE0" w:rsidRPr="006D5EE0" w:rsidRDefault="00A209B0" w:rsidP="006D5EE0">
            <w:pPr>
              <w:ind w:left="0" w:firstLine="0"/>
              <w:rPr>
                <w:rFonts w:eastAsia="Courier New"/>
              </w:rPr>
            </w:pPr>
            <w:r>
              <w:rPr>
                <w:rFonts w:eastAsia="Courier New"/>
              </w:rPr>
              <w:t>4.03713</w:t>
            </w:r>
          </w:p>
        </w:tc>
        <w:tc>
          <w:tcPr>
            <w:tcW w:w="1879" w:type="pct"/>
            <w:tcBorders>
              <w:top w:val="nil"/>
              <w:left w:val="nil"/>
              <w:bottom w:val="single" w:sz="4" w:space="0" w:color="auto"/>
              <w:right w:val="nil"/>
            </w:tcBorders>
            <w:tcMar>
              <w:top w:w="0" w:type="dxa"/>
              <w:left w:w="115" w:type="dxa"/>
              <w:bottom w:w="0" w:type="dxa"/>
              <w:right w:w="115" w:type="dxa"/>
            </w:tcMar>
          </w:tcPr>
          <w:p w14:paraId="431E2F87" w14:textId="2E06C77D" w:rsidR="006D5EE0" w:rsidRPr="006D5EE0" w:rsidRDefault="00A209B0" w:rsidP="006D5EE0">
            <w:pPr>
              <w:ind w:left="0" w:firstLine="0"/>
              <w:rPr>
                <w:rFonts w:eastAsia="Courier New"/>
              </w:rPr>
            </w:pPr>
            <w:r>
              <w:rPr>
                <w:rFonts w:eastAsia="Courier New"/>
              </w:rPr>
              <w:t>More Evident</w:t>
            </w:r>
          </w:p>
        </w:tc>
      </w:tr>
    </w:tbl>
    <w:p w14:paraId="5F707DAB" w14:textId="77777777" w:rsidR="006D5EE0" w:rsidRDefault="006D5EE0" w:rsidP="006D5EE0">
      <w:pPr>
        <w:ind w:firstLine="312"/>
      </w:pPr>
    </w:p>
    <w:p w14:paraId="56F6A9BC" w14:textId="47F60ABC" w:rsidR="006D5EE0" w:rsidRDefault="006D5EE0" w:rsidP="006D5EE0">
      <w:pPr>
        <w:rPr>
          <w:b/>
          <w:bCs/>
        </w:rPr>
      </w:pPr>
      <w:r w:rsidRPr="006D5EE0">
        <w:rPr>
          <w:b/>
          <w:bCs/>
        </w:rPr>
        <w:t>Discussion and Findings</w:t>
      </w:r>
    </w:p>
    <w:p w14:paraId="023874D4" w14:textId="77D0D114" w:rsidR="00A209B0" w:rsidRDefault="00A209B0" w:rsidP="00595C57">
      <w:pPr>
        <w:spacing w:line="250" w:lineRule="auto"/>
        <w:ind w:left="0" w:right="6" w:firstLine="720"/>
      </w:pPr>
      <w:r>
        <w:t>The findings show that the transition from a manual to an online document processing system has a significant positive impact on the efficiency of operations in the Registrar and Cashier offices of the Pangasinan State University – Alaminos City Campus. The Online School Document Processing System proposed in this study tackles the major issues brought about by the current system, such as long queues, delayed verification, manual errors in records, and lack of tracking of requests.</w:t>
      </w:r>
      <w:r w:rsidR="00595C57">
        <w:t xml:space="preserve"> </w:t>
      </w:r>
      <w:r>
        <w:t>The system improves the accessibility, accuracy, security, and efficiency of the current system by providing online processing of document requests, payments, and verification of records. Students can now request documents and track the status of their requests online, while office personnel can easily access and manage their online records and reports.</w:t>
      </w:r>
    </w:p>
    <w:p w14:paraId="2DA35EE9" w14:textId="4AE69BF7" w:rsidR="006D5EE0" w:rsidRPr="006D5EE0" w:rsidRDefault="00A209B0" w:rsidP="00595C57">
      <w:pPr>
        <w:spacing w:line="250" w:lineRule="auto"/>
        <w:ind w:left="0" w:right="6" w:firstLine="720"/>
      </w:pPr>
      <w:r>
        <w:t>The results of the usability evaluation are high, indicating that the system is well-aligned with the needs and requirements of the users. In general, the results of the study show that the Online School Document Processing System is an efficient and effective solution to the current document management and financial transaction processes in the university setting.</w:t>
      </w:r>
    </w:p>
    <w:p w14:paraId="70CE93CF" w14:textId="264EB400" w:rsidR="009247CC" w:rsidRDefault="00FD124B">
      <w:pPr>
        <w:pStyle w:val="Heading1"/>
        <w:ind w:left="322" w:hanging="322"/>
      </w:pPr>
      <w:r>
        <w:t xml:space="preserve">CONCLUSION </w:t>
      </w:r>
    </w:p>
    <w:p w14:paraId="400953FA" w14:textId="6E4BF273" w:rsidR="009247CC" w:rsidRDefault="00FD124B">
      <w:pPr>
        <w:spacing w:after="0" w:line="259" w:lineRule="auto"/>
        <w:ind w:left="0" w:right="0" w:firstLine="0"/>
        <w:jc w:val="left"/>
      </w:pPr>
      <w:r>
        <w:t xml:space="preserve"> </w:t>
      </w:r>
    </w:p>
    <w:p w14:paraId="1FDD6A6E" w14:textId="77777777" w:rsidR="00E11BA0" w:rsidRDefault="00FD124B" w:rsidP="00E11BA0">
      <w:pPr>
        <w:ind w:firstLine="720"/>
        <w:rPr>
          <w:szCs w:val="20"/>
        </w:rPr>
      </w:pPr>
      <w:r>
        <w:t xml:space="preserve">     </w:t>
      </w:r>
      <w:r w:rsidR="00E11BA0" w:rsidRPr="00B0687E">
        <w:rPr>
          <w:szCs w:val="20"/>
        </w:rPr>
        <w:t xml:space="preserve">The Online School Document Processing System for Pangasinan State University Alaminos City Campus Registrar and Cashier functions as an effective solution which addresses administrative difficulties that arise from conventional manual school document processing methods. </w:t>
      </w:r>
      <w:r w:rsidR="00E11BA0" w:rsidRPr="00B0687E">
        <w:rPr>
          <w:szCs w:val="20"/>
        </w:rPr>
        <w:lastRenderedPageBreak/>
        <w:t>The system achieves processing efficiency improvements and accuracy enhancements and user satisfaction increases through its implementation of modern web technologies and real-time request tracking and its structured workflow system. The system enables students and administrative staff to experience better services because it decreases waiting times and speeds up document processing and it makes document transactions more transparent.</w:t>
      </w:r>
      <w:r w:rsidR="00E11BA0">
        <w:rPr>
          <w:szCs w:val="20"/>
        </w:rPr>
        <w:t xml:space="preserve"> </w:t>
      </w:r>
      <w:r w:rsidR="00E11BA0" w:rsidRPr="00B0687E">
        <w:rPr>
          <w:szCs w:val="20"/>
        </w:rPr>
        <w:t>Through a user-friendly interface, students can easily access document request services, which help the Registrar and Cashier offices to work together more efficiently while they check payments and manage their records. The three-tier architecture system protects data, allows systems to grow, and maintains system performance through its strong protective measures.</w:t>
      </w:r>
    </w:p>
    <w:p w14:paraId="0873BC43" w14:textId="581B06B6" w:rsidR="009247CC" w:rsidRDefault="00FD124B" w:rsidP="00E11BA0">
      <w:pPr>
        <w:ind w:left="-5" w:right="0"/>
      </w:pPr>
      <w:r>
        <w:t xml:space="preserve"> </w:t>
      </w:r>
    </w:p>
    <w:p w14:paraId="5B0A1966" w14:textId="77777777" w:rsidR="009247CC" w:rsidRDefault="00FD124B">
      <w:pPr>
        <w:pStyle w:val="Heading1"/>
        <w:ind w:left="218" w:right="51" w:hanging="218"/>
      </w:pPr>
      <w:r>
        <w:t xml:space="preserve">REFERENCE </w:t>
      </w:r>
    </w:p>
    <w:p w14:paraId="2E084B49" w14:textId="77777777" w:rsidR="00E11BA0" w:rsidRDefault="00E11BA0" w:rsidP="00E11BA0">
      <w:pPr>
        <w:rPr>
          <w:color w:val="000000" w:themeColor="text1"/>
          <w:sz w:val="16"/>
          <w:szCs w:val="16"/>
        </w:rPr>
      </w:pPr>
      <w:r>
        <w:rPr>
          <w:sz w:val="16"/>
          <w:szCs w:val="16"/>
        </w:rPr>
        <w:t xml:space="preserve">[1] </w:t>
      </w:r>
      <w:r w:rsidRPr="00FC767A">
        <w:rPr>
          <w:sz w:val="16"/>
          <w:szCs w:val="16"/>
        </w:rPr>
        <w:t xml:space="preserve">Adra, J. B., Sarmiento, J. R., &amp; </w:t>
      </w:r>
      <w:proofErr w:type="spellStart"/>
      <w:r w:rsidRPr="00FC767A">
        <w:rPr>
          <w:sz w:val="16"/>
          <w:szCs w:val="16"/>
        </w:rPr>
        <w:t>Bausa</w:t>
      </w:r>
      <w:proofErr w:type="spellEnd"/>
      <w:r w:rsidRPr="00FC767A">
        <w:rPr>
          <w:sz w:val="16"/>
          <w:szCs w:val="16"/>
        </w:rPr>
        <w:t xml:space="preserve">, M. E. (2024). </w:t>
      </w:r>
      <w:r w:rsidRPr="00FC767A">
        <w:rPr>
          <w:iCs/>
          <w:sz w:val="16"/>
          <w:szCs w:val="16"/>
        </w:rPr>
        <w:t>Student services digital records management system for the registrar’s office.</w:t>
      </w:r>
      <w:r w:rsidRPr="00FC767A">
        <w:rPr>
          <w:sz w:val="16"/>
          <w:szCs w:val="16"/>
        </w:rPr>
        <w:t xml:space="preserve"> </w:t>
      </w:r>
      <w:r w:rsidRPr="00FC767A">
        <w:rPr>
          <w:iCs/>
          <w:sz w:val="16"/>
          <w:szCs w:val="16"/>
        </w:rPr>
        <w:t>GSJ: Global Scientific</w:t>
      </w:r>
      <w:r>
        <w:rPr>
          <w:iCs/>
          <w:sz w:val="16"/>
          <w:szCs w:val="16"/>
        </w:rPr>
        <w:t xml:space="preserve"> </w:t>
      </w:r>
      <w:r w:rsidRPr="00FC767A">
        <w:rPr>
          <w:iCs/>
          <w:sz w:val="16"/>
          <w:szCs w:val="16"/>
        </w:rPr>
        <w:t>Journal, 12</w:t>
      </w:r>
      <w:r w:rsidRPr="00FC767A">
        <w:rPr>
          <w:sz w:val="16"/>
          <w:szCs w:val="16"/>
        </w:rPr>
        <w:t>(4). Retrieved from</w:t>
      </w:r>
      <w:r>
        <w:rPr>
          <w:sz w:val="16"/>
          <w:szCs w:val="16"/>
        </w:rPr>
        <w:t xml:space="preserve"> </w:t>
      </w:r>
      <w:hyperlink r:id="rId16" w:history="1">
        <w:r w:rsidRPr="00FC767A">
          <w:rPr>
            <w:rStyle w:val="Hyperlink"/>
            <w:color w:val="000000" w:themeColor="text1"/>
            <w:sz w:val="16"/>
            <w:szCs w:val="16"/>
          </w:rPr>
          <w:t>https://www.globalscientificjournal.com/researchpaper/STUDENT_SERVICES_DIGITAL_RECORDS_MANAGEMENT_SYSTEM_FOR_THE_REGISTRAR_S_OFFICE.pdf</w:t>
        </w:r>
      </w:hyperlink>
    </w:p>
    <w:p w14:paraId="0F3D0CA9" w14:textId="77777777" w:rsidR="00E11BA0" w:rsidRDefault="00E11BA0" w:rsidP="00E11BA0">
      <w:pPr>
        <w:rPr>
          <w:rStyle w:val="Hyperlink"/>
          <w:rFonts w:ascii="Courier New" w:hAnsi="Courier New" w:cs="Courier New"/>
          <w:sz w:val="24"/>
        </w:rPr>
      </w:pPr>
    </w:p>
    <w:p w14:paraId="341B5A68" w14:textId="77777777" w:rsidR="00E11BA0" w:rsidRDefault="00E11BA0" w:rsidP="00E11BA0">
      <w:pPr>
        <w:rPr>
          <w:color w:val="000000" w:themeColor="text1"/>
          <w:sz w:val="16"/>
          <w:szCs w:val="16"/>
        </w:rPr>
      </w:pPr>
      <w:r w:rsidRPr="00CC1E7E">
        <w:rPr>
          <w:sz w:val="16"/>
          <w:szCs w:val="16"/>
        </w:rPr>
        <w:t>[2]</w:t>
      </w:r>
      <w:r>
        <w:rPr>
          <w:sz w:val="16"/>
          <w:szCs w:val="16"/>
        </w:rPr>
        <w:t xml:space="preserve"> </w:t>
      </w:r>
      <w:r w:rsidRPr="00CC1E7E">
        <w:rPr>
          <w:color w:val="000000" w:themeColor="text1"/>
          <w:sz w:val="16"/>
          <w:szCs w:val="16"/>
        </w:rPr>
        <w:t xml:space="preserve">Adra, J. B., Sarmiento, J. R., &amp; </w:t>
      </w:r>
      <w:proofErr w:type="spellStart"/>
      <w:r w:rsidRPr="00CC1E7E">
        <w:rPr>
          <w:color w:val="000000" w:themeColor="text1"/>
          <w:sz w:val="16"/>
          <w:szCs w:val="16"/>
        </w:rPr>
        <w:t>Bausa</w:t>
      </w:r>
      <w:proofErr w:type="spellEnd"/>
      <w:r w:rsidRPr="00CC1E7E">
        <w:rPr>
          <w:color w:val="000000" w:themeColor="text1"/>
          <w:sz w:val="16"/>
          <w:szCs w:val="16"/>
        </w:rPr>
        <w:t xml:space="preserve">, M. E. (2024). </w:t>
      </w:r>
      <w:r w:rsidRPr="00CC1E7E">
        <w:rPr>
          <w:i/>
          <w:iCs/>
          <w:color w:val="000000" w:themeColor="text1"/>
          <w:sz w:val="16"/>
          <w:szCs w:val="16"/>
        </w:rPr>
        <w:t>Student services digital records management system for the registrar’s office.</w:t>
      </w:r>
      <w:r w:rsidRPr="00CC1E7E">
        <w:rPr>
          <w:color w:val="000000" w:themeColor="text1"/>
          <w:sz w:val="16"/>
          <w:szCs w:val="16"/>
        </w:rPr>
        <w:t xml:space="preserve"> </w:t>
      </w:r>
      <w:r w:rsidRPr="00CC1E7E">
        <w:rPr>
          <w:i/>
          <w:iCs/>
          <w:color w:val="000000" w:themeColor="text1"/>
          <w:sz w:val="16"/>
          <w:szCs w:val="16"/>
        </w:rPr>
        <w:t>GSJ: Global Scientific Journal, 12</w:t>
      </w:r>
      <w:r w:rsidRPr="00CC1E7E">
        <w:rPr>
          <w:color w:val="000000" w:themeColor="text1"/>
          <w:sz w:val="16"/>
          <w:szCs w:val="16"/>
        </w:rPr>
        <w:t xml:space="preserve">(4). Retrieved from </w:t>
      </w:r>
      <w:hyperlink r:id="rId17" w:tgtFrame="_new" w:history="1">
        <w:r w:rsidRPr="00CC1E7E">
          <w:rPr>
            <w:rStyle w:val="Hyperlink"/>
            <w:color w:val="000000" w:themeColor="text1"/>
            <w:sz w:val="16"/>
            <w:szCs w:val="16"/>
          </w:rPr>
          <w:t>https://www.globalscientificjournal.com/researchpaper/STUDENT_SERVICES_DIGITAL_RECORDS_MANAGEMENT_SYSTEM_FOR_THE_REGISTRAR_S_OFFICE.pdf</w:t>
        </w:r>
      </w:hyperlink>
    </w:p>
    <w:p w14:paraId="1868054D" w14:textId="77777777" w:rsidR="00E11BA0" w:rsidRPr="00CC1E7E" w:rsidRDefault="00E11BA0" w:rsidP="00E11BA0">
      <w:pPr>
        <w:rPr>
          <w:rFonts w:ascii="Courier New" w:hAnsi="Courier New" w:cs="Courier New"/>
          <w:color w:val="0000FF"/>
          <w:sz w:val="24"/>
          <w:u w:val="single"/>
        </w:rPr>
      </w:pPr>
    </w:p>
    <w:p w14:paraId="69A01351" w14:textId="77777777" w:rsidR="00E11BA0" w:rsidRPr="00CC1E7E" w:rsidRDefault="00E11BA0" w:rsidP="00E11BA0">
      <w:pPr>
        <w:rPr>
          <w:color w:val="000000" w:themeColor="text1"/>
          <w:sz w:val="16"/>
          <w:szCs w:val="16"/>
        </w:rPr>
      </w:pPr>
      <w:r>
        <w:rPr>
          <w:color w:val="000000" w:themeColor="text1"/>
          <w:sz w:val="16"/>
          <w:szCs w:val="16"/>
        </w:rPr>
        <w:t xml:space="preserve">[3] </w:t>
      </w:r>
      <w:r w:rsidRPr="00CC1E7E">
        <w:rPr>
          <w:color w:val="000000" w:themeColor="text1"/>
          <w:sz w:val="16"/>
          <w:szCs w:val="16"/>
        </w:rPr>
        <w:t xml:space="preserve">Berdin, M. J. A., Agostilo, J. E., </w:t>
      </w:r>
      <w:proofErr w:type="spellStart"/>
      <w:r w:rsidRPr="00CC1E7E">
        <w:rPr>
          <w:color w:val="000000" w:themeColor="text1"/>
          <w:sz w:val="16"/>
          <w:szCs w:val="16"/>
        </w:rPr>
        <w:t>Descartin</w:t>
      </w:r>
      <w:proofErr w:type="spellEnd"/>
      <w:r w:rsidRPr="00CC1E7E">
        <w:rPr>
          <w:color w:val="000000" w:themeColor="text1"/>
          <w:sz w:val="16"/>
          <w:szCs w:val="16"/>
        </w:rPr>
        <w:t xml:space="preserve">, J. A., </w:t>
      </w:r>
      <w:proofErr w:type="spellStart"/>
      <w:r w:rsidRPr="00CC1E7E">
        <w:rPr>
          <w:color w:val="000000" w:themeColor="text1"/>
          <w:sz w:val="16"/>
          <w:szCs w:val="16"/>
        </w:rPr>
        <w:t>Estomo</w:t>
      </w:r>
      <w:proofErr w:type="spellEnd"/>
      <w:r w:rsidRPr="00CC1E7E">
        <w:rPr>
          <w:color w:val="000000" w:themeColor="text1"/>
          <w:sz w:val="16"/>
          <w:szCs w:val="16"/>
        </w:rPr>
        <w:t xml:space="preserve">, M. G., &amp; Nodalo, C. N. L. (n.d.). </w:t>
      </w:r>
      <w:r w:rsidRPr="00CC1E7E">
        <w:rPr>
          <w:i/>
          <w:iCs/>
          <w:color w:val="000000" w:themeColor="text1"/>
          <w:sz w:val="16"/>
          <w:szCs w:val="16"/>
        </w:rPr>
        <w:t>A Centralized Document Processing and Support System (</w:t>
      </w:r>
      <w:proofErr w:type="spellStart"/>
      <w:r w:rsidRPr="00CC1E7E">
        <w:rPr>
          <w:i/>
          <w:iCs/>
          <w:color w:val="000000" w:themeColor="text1"/>
          <w:sz w:val="16"/>
          <w:szCs w:val="16"/>
        </w:rPr>
        <w:t>CeDoPSS</w:t>
      </w:r>
      <w:proofErr w:type="spellEnd"/>
      <w:r w:rsidRPr="00CC1E7E">
        <w:rPr>
          <w:i/>
          <w:iCs/>
          <w:color w:val="000000" w:themeColor="text1"/>
          <w:sz w:val="16"/>
          <w:szCs w:val="16"/>
        </w:rPr>
        <w:t>) for Philippine Registered Vessels</w:t>
      </w:r>
      <w:r w:rsidRPr="00CC1E7E">
        <w:rPr>
          <w:color w:val="000000" w:themeColor="text1"/>
          <w:sz w:val="16"/>
          <w:szCs w:val="16"/>
        </w:rPr>
        <w:t xml:space="preserve">. </w:t>
      </w:r>
      <w:proofErr w:type="spellStart"/>
      <w:r w:rsidRPr="00CC1E7E">
        <w:rPr>
          <w:color w:val="000000" w:themeColor="text1"/>
          <w:sz w:val="16"/>
          <w:szCs w:val="16"/>
        </w:rPr>
        <w:t>Innovatus</w:t>
      </w:r>
      <w:proofErr w:type="spellEnd"/>
      <w:r w:rsidRPr="00CC1E7E">
        <w:rPr>
          <w:color w:val="000000" w:themeColor="text1"/>
          <w:sz w:val="16"/>
          <w:szCs w:val="16"/>
        </w:rPr>
        <w:t>: A Journal on Computing Technology Innovations, 5(2)</w:t>
      </w:r>
      <w:r>
        <w:rPr>
          <w:color w:val="000000" w:themeColor="text1"/>
          <w:sz w:val="16"/>
          <w:szCs w:val="16"/>
        </w:rPr>
        <w:t xml:space="preserve"> </w:t>
      </w:r>
      <w:hyperlink r:id="rId18" w:history="1">
        <w:r w:rsidRPr="00CC1E7E">
          <w:rPr>
            <w:rStyle w:val="Hyperlink"/>
            <w:color w:val="000000" w:themeColor="text1"/>
            <w:sz w:val="16"/>
            <w:szCs w:val="16"/>
          </w:rPr>
          <w:t>https://innovatus-</w:t>
        </w:r>
        <w:r w:rsidRPr="00CC1E7E">
          <w:rPr>
            <w:rStyle w:val="Hyperlink"/>
            <w:color w:val="000000" w:themeColor="text1"/>
            <w:sz w:val="16"/>
            <w:szCs w:val="16"/>
          </w:rPr>
          <w:br/>
          <w:t>pub.github.io/</w:t>
        </w:r>
        <w:proofErr w:type="spellStart"/>
        <w:r w:rsidRPr="00CC1E7E">
          <w:rPr>
            <w:rStyle w:val="Hyperlink"/>
            <w:color w:val="000000" w:themeColor="text1"/>
            <w:sz w:val="16"/>
            <w:szCs w:val="16"/>
          </w:rPr>
          <w:t>abstractpublications_archive</w:t>
        </w:r>
        <w:proofErr w:type="spellEnd"/>
        <w:r w:rsidRPr="00CC1E7E">
          <w:rPr>
            <w:rStyle w:val="Hyperlink"/>
            <w:color w:val="000000" w:themeColor="text1"/>
            <w:sz w:val="16"/>
            <w:szCs w:val="16"/>
          </w:rPr>
          <w:t>/2022b/paper4_pdf.pdf​</w:t>
        </w:r>
      </w:hyperlink>
    </w:p>
    <w:p w14:paraId="3D11FB0B" w14:textId="77777777" w:rsidR="00E11BA0" w:rsidRDefault="00E11BA0" w:rsidP="00E11BA0">
      <w:pPr>
        <w:rPr>
          <w:sz w:val="16"/>
          <w:szCs w:val="16"/>
        </w:rPr>
      </w:pPr>
    </w:p>
    <w:p w14:paraId="75D8AF0F" w14:textId="77777777" w:rsidR="00E11BA0" w:rsidRDefault="00E11BA0" w:rsidP="00E11BA0">
      <w:pPr>
        <w:rPr>
          <w:rStyle w:val="Hyperlink"/>
          <w:rFonts w:ascii="Courier New" w:hAnsi="Courier New" w:cs="Courier New"/>
          <w:sz w:val="24"/>
        </w:rPr>
      </w:pPr>
      <w:r>
        <w:rPr>
          <w:sz w:val="16"/>
          <w:szCs w:val="16"/>
        </w:rPr>
        <w:t xml:space="preserve">[4]   </w:t>
      </w:r>
      <w:proofErr w:type="spellStart"/>
      <w:r w:rsidRPr="00CC1E7E">
        <w:rPr>
          <w:color w:val="000000" w:themeColor="text1"/>
          <w:sz w:val="16"/>
          <w:szCs w:val="16"/>
        </w:rPr>
        <w:t>Brohi</w:t>
      </w:r>
      <w:proofErr w:type="spellEnd"/>
      <w:r w:rsidRPr="00CC1E7E">
        <w:rPr>
          <w:color w:val="000000" w:themeColor="text1"/>
          <w:sz w:val="16"/>
          <w:szCs w:val="16"/>
        </w:rPr>
        <w:t xml:space="preserve">, K. B., Memon, S., &amp; Shaikh, K. H. (2023). Navigating Barriers to Successful Implementation of Digital Record Management System: A Case Study of Pakistani Public Sector Universities. </w:t>
      </w:r>
      <w:r w:rsidRPr="00CC1E7E">
        <w:rPr>
          <w:i/>
          <w:iCs/>
          <w:color w:val="000000" w:themeColor="text1"/>
          <w:sz w:val="16"/>
          <w:szCs w:val="16"/>
        </w:rPr>
        <w:t>Journal of Enterprise and Management Innovation (JEMI),5</w:t>
      </w:r>
      <w:r w:rsidRPr="00CC1E7E">
        <w:rPr>
          <w:color w:val="000000" w:themeColor="text1"/>
          <w:sz w:val="16"/>
          <w:szCs w:val="16"/>
        </w:rPr>
        <w:t xml:space="preserve">(1),59-73. </w:t>
      </w:r>
      <w:hyperlink r:id="rId19" w:history="1">
        <w:r w:rsidRPr="00CC1E7E">
          <w:rPr>
            <w:rStyle w:val="Hyperlink"/>
            <w:color w:val="000000" w:themeColor="text1"/>
            <w:sz w:val="16"/>
            <w:szCs w:val="16"/>
          </w:rPr>
          <w:t>https://coralpublications.org/index.php/jemi/article/view/346/168</w:t>
        </w:r>
      </w:hyperlink>
    </w:p>
    <w:p w14:paraId="14C0B907" w14:textId="77777777" w:rsidR="00E11BA0" w:rsidRDefault="00E11BA0" w:rsidP="00E11BA0">
      <w:pPr>
        <w:ind w:firstLine="720"/>
        <w:rPr>
          <w:sz w:val="16"/>
          <w:szCs w:val="16"/>
        </w:rPr>
      </w:pPr>
    </w:p>
    <w:p w14:paraId="40870EA5" w14:textId="77777777" w:rsidR="00E11BA0" w:rsidRPr="00CC1E7E" w:rsidRDefault="00E11BA0" w:rsidP="00E11BA0">
      <w:pPr>
        <w:rPr>
          <w:color w:val="000000" w:themeColor="text1"/>
          <w:sz w:val="16"/>
          <w:szCs w:val="16"/>
        </w:rPr>
      </w:pPr>
      <w:r>
        <w:rPr>
          <w:sz w:val="16"/>
          <w:szCs w:val="16"/>
        </w:rPr>
        <w:t>[5</w:t>
      </w:r>
      <w:r w:rsidRPr="00CC1E7E">
        <w:rPr>
          <w:color w:val="000000" w:themeColor="text1"/>
          <w:sz w:val="16"/>
          <w:szCs w:val="16"/>
        </w:rPr>
        <w:t xml:space="preserve">]       </w:t>
      </w:r>
      <w:proofErr w:type="spellStart"/>
      <w:r w:rsidRPr="00CC1E7E">
        <w:rPr>
          <w:color w:val="000000" w:themeColor="text1"/>
          <w:sz w:val="16"/>
          <w:szCs w:val="16"/>
        </w:rPr>
        <w:t>Falolo</w:t>
      </w:r>
      <w:proofErr w:type="spellEnd"/>
      <w:r w:rsidRPr="00CC1E7E">
        <w:rPr>
          <w:color w:val="000000" w:themeColor="text1"/>
          <w:sz w:val="16"/>
          <w:szCs w:val="16"/>
        </w:rPr>
        <w:t xml:space="preserve">, V. M., </w:t>
      </w:r>
      <w:proofErr w:type="spellStart"/>
      <w:r w:rsidRPr="00CC1E7E">
        <w:rPr>
          <w:color w:val="000000" w:themeColor="text1"/>
          <w:sz w:val="16"/>
          <w:szCs w:val="16"/>
        </w:rPr>
        <w:t>Capillas</w:t>
      </w:r>
      <w:proofErr w:type="spellEnd"/>
      <w:r w:rsidRPr="00CC1E7E">
        <w:rPr>
          <w:color w:val="000000" w:themeColor="text1"/>
          <w:sz w:val="16"/>
          <w:szCs w:val="16"/>
        </w:rPr>
        <w:t xml:space="preserve">, K. T., </w:t>
      </w:r>
      <w:proofErr w:type="spellStart"/>
      <w:r w:rsidRPr="00CC1E7E">
        <w:rPr>
          <w:color w:val="000000" w:themeColor="text1"/>
          <w:sz w:val="16"/>
          <w:szCs w:val="16"/>
        </w:rPr>
        <w:t>Vergarra</w:t>
      </w:r>
      <w:proofErr w:type="spellEnd"/>
      <w:r w:rsidRPr="00CC1E7E">
        <w:rPr>
          <w:color w:val="000000" w:themeColor="text1"/>
          <w:sz w:val="16"/>
          <w:szCs w:val="16"/>
        </w:rPr>
        <w:t xml:space="preserve">, N. A., &amp; </w:t>
      </w:r>
      <w:proofErr w:type="spellStart"/>
      <w:r w:rsidRPr="00CC1E7E">
        <w:rPr>
          <w:color w:val="000000" w:themeColor="text1"/>
          <w:sz w:val="16"/>
          <w:szCs w:val="16"/>
        </w:rPr>
        <w:t>Cerbito</w:t>
      </w:r>
      <w:proofErr w:type="spellEnd"/>
      <w:r w:rsidRPr="00CC1E7E">
        <w:rPr>
          <w:color w:val="000000" w:themeColor="text1"/>
          <w:sz w:val="16"/>
          <w:szCs w:val="16"/>
        </w:rPr>
        <w:t xml:space="preserve">, A. F. (2022). Student registration and records management services towards digitization. </w:t>
      </w:r>
      <w:r w:rsidRPr="00CC1E7E">
        <w:rPr>
          <w:i/>
          <w:iCs/>
          <w:color w:val="000000" w:themeColor="text1"/>
          <w:sz w:val="16"/>
          <w:szCs w:val="16"/>
        </w:rPr>
        <w:t>International Journal of Educational Management and Development Studies, 3</w:t>
      </w:r>
      <w:r w:rsidRPr="00CC1E7E">
        <w:rPr>
          <w:color w:val="000000" w:themeColor="text1"/>
          <w:sz w:val="16"/>
          <w:szCs w:val="16"/>
        </w:rPr>
        <w:t xml:space="preserve">(1). </w:t>
      </w:r>
      <w:hyperlink r:id="rId20" w:tgtFrame="_new" w:history="1">
        <w:r w:rsidRPr="00CC1E7E">
          <w:rPr>
            <w:rStyle w:val="Hyperlink"/>
            <w:color w:val="000000" w:themeColor="text1"/>
            <w:sz w:val="16"/>
            <w:szCs w:val="16"/>
          </w:rPr>
          <w:t>https://doi.org/10.53378/352867</w:t>
        </w:r>
      </w:hyperlink>
      <w:r w:rsidRPr="00CC1E7E">
        <w:rPr>
          <w:color w:val="000000" w:themeColor="text1"/>
          <w:sz w:val="16"/>
          <w:szCs w:val="16"/>
        </w:rPr>
        <w:t>.</w:t>
      </w:r>
    </w:p>
    <w:p w14:paraId="1849A643" w14:textId="77777777" w:rsidR="00E11BA0" w:rsidRDefault="00E11BA0" w:rsidP="00E11BA0">
      <w:pPr>
        <w:ind w:firstLine="720"/>
        <w:rPr>
          <w:sz w:val="16"/>
          <w:szCs w:val="16"/>
        </w:rPr>
      </w:pPr>
    </w:p>
    <w:p w14:paraId="5C7C1568" w14:textId="77777777" w:rsidR="00E11BA0" w:rsidRDefault="00E11BA0" w:rsidP="00E11BA0">
      <w:pPr>
        <w:rPr>
          <w:sz w:val="24"/>
        </w:rPr>
      </w:pPr>
      <w:r>
        <w:rPr>
          <w:sz w:val="16"/>
          <w:szCs w:val="16"/>
        </w:rPr>
        <w:t>[6]</w:t>
      </w:r>
      <w:r w:rsidRPr="00CC1E7E">
        <w:rPr>
          <w:rFonts w:ascii="Courier New" w:hAnsi="Courier New" w:cs="Courier New"/>
        </w:rPr>
        <w:t xml:space="preserve"> </w:t>
      </w:r>
      <w:r w:rsidRPr="00CC1E7E">
        <w:rPr>
          <w:color w:val="000000" w:themeColor="text1"/>
          <w:sz w:val="16"/>
          <w:szCs w:val="16"/>
        </w:rPr>
        <w:t xml:space="preserve">Magno-Tan, M. J., Crisostomo, A. V., Villaflor, B., &amp; Faller, J. C. (2020). Cloud-based college management information system for universities. </w:t>
      </w:r>
      <w:r w:rsidRPr="00CC1E7E">
        <w:rPr>
          <w:i/>
          <w:iCs/>
          <w:color w:val="000000" w:themeColor="text1"/>
          <w:sz w:val="16"/>
          <w:szCs w:val="16"/>
        </w:rPr>
        <w:t>International Journal of Information and Education Technology, 4</w:t>
      </w:r>
      <w:r w:rsidRPr="00CC1E7E">
        <w:rPr>
          <w:color w:val="000000" w:themeColor="text1"/>
          <w:sz w:val="16"/>
          <w:szCs w:val="16"/>
        </w:rPr>
        <w:t xml:space="preserve">(6), 476-479. </w:t>
      </w:r>
      <w:hyperlink r:id="rId21" w:history="1">
        <w:r w:rsidRPr="00CC1E7E">
          <w:rPr>
            <w:rStyle w:val="Hyperlink"/>
            <w:color w:val="000000" w:themeColor="text1"/>
            <w:sz w:val="16"/>
            <w:szCs w:val="16"/>
          </w:rPr>
          <w:t>https://www.ijiet.org/papers/460-F017.pdf</w:t>
        </w:r>
      </w:hyperlink>
    </w:p>
    <w:p w14:paraId="1F4E120C" w14:textId="77777777" w:rsidR="00E11BA0" w:rsidRDefault="00E11BA0" w:rsidP="00E11BA0">
      <w:pPr>
        <w:rPr>
          <w:sz w:val="16"/>
          <w:szCs w:val="16"/>
        </w:rPr>
      </w:pPr>
    </w:p>
    <w:p w14:paraId="111712FB" w14:textId="77777777" w:rsidR="00E11BA0" w:rsidRDefault="00E11BA0" w:rsidP="00E11BA0">
      <w:pPr>
        <w:rPr>
          <w:rFonts w:ascii="Courier New" w:hAnsi="Courier New" w:cs="Courier New"/>
          <w:sz w:val="24"/>
        </w:rPr>
      </w:pPr>
      <w:r>
        <w:rPr>
          <w:sz w:val="16"/>
          <w:szCs w:val="16"/>
        </w:rPr>
        <w:t xml:space="preserve">[7]       </w:t>
      </w:r>
      <w:proofErr w:type="spellStart"/>
      <w:r w:rsidRPr="00CC1E7E">
        <w:rPr>
          <w:color w:val="000000" w:themeColor="text1"/>
          <w:sz w:val="16"/>
          <w:szCs w:val="16"/>
        </w:rPr>
        <w:t>Maslang</w:t>
      </w:r>
      <w:proofErr w:type="spellEnd"/>
      <w:r w:rsidRPr="00CC1E7E">
        <w:rPr>
          <w:color w:val="000000" w:themeColor="text1"/>
          <w:sz w:val="16"/>
          <w:szCs w:val="16"/>
        </w:rPr>
        <w:t xml:space="preserve">, K. L., </w:t>
      </w:r>
      <w:proofErr w:type="spellStart"/>
      <w:r w:rsidRPr="00CC1E7E">
        <w:rPr>
          <w:color w:val="000000" w:themeColor="text1"/>
          <w:sz w:val="16"/>
          <w:szCs w:val="16"/>
        </w:rPr>
        <w:t>Baguilat</w:t>
      </w:r>
      <w:proofErr w:type="spellEnd"/>
      <w:r w:rsidRPr="00CC1E7E">
        <w:rPr>
          <w:color w:val="000000" w:themeColor="text1"/>
          <w:sz w:val="16"/>
          <w:szCs w:val="16"/>
        </w:rPr>
        <w:t xml:space="preserve">, I. D., Mania, E. E. N., Damayon, S. B., &amp; </w:t>
      </w:r>
      <w:proofErr w:type="spellStart"/>
      <w:r w:rsidRPr="00CC1E7E">
        <w:rPr>
          <w:color w:val="000000" w:themeColor="text1"/>
          <w:sz w:val="16"/>
          <w:szCs w:val="16"/>
        </w:rPr>
        <w:t>Dacles</w:t>
      </w:r>
      <w:proofErr w:type="spellEnd"/>
      <w:r w:rsidRPr="00CC1E7E">
        <w:rPr>
          <w:color w:val="000000" w:themeColor="text1"/>
          <w:sz w:val="16"/>
          <w:szCs w:val="16"/>
        </w:rPr>
        <w:t xml:space="preserve">, D. D. M. (2021). Student Services Awareness and Satisfaction in a Private Higher Education Institution amid the Pandemic. </w:t>
      </w:r>
      <w:r w:rsidRPr="00CC1E7E">
        <w:rPr>
          <w:i/>
          <w:iCs/>
          <w:color w:val="000000" w:themeColor="text1"/>
          <w:sz w:val="16"/>
          <w:szCs w:val="16"/>
        </w:rPr>
        <w:t>American Journal of Educational Research, 9</w:t>
      </w:r>
      <w:r w:rsidRPr="00CC1E7E">
        <w:rPr>
          <w:color w:val="000000" w:themeColor="text1"/>
          <w:sz w:val="16"/>
          <w:szCs w:val="16"/>
        </w:rPr>
        <w:t xml:space="preserve">(12), 708-719. </w:t>
      </w:r>
      <w:hyperlink r:id="rId22" w:tgtFrame="_new" w:history="1">
        <w:r w:rsidRPr="00CC1E7E">
          <w:rPr>
            <w:rStyle w:val="Hyperlink"/>
            <w:color w:val="000000" w:themeColor="text1"/>
            <w:sz w:val="16"/>
            <w:szCs w:val="16"/>
          </w:rPr>
          <w:t>https://pubs.sciepub.com/education/9/12/3/</w:t>
        </w:r>
      </w:hyperlink>
    </w:p>
    <w:p w14:paraId="3D3FD8A3" w14:textId="77777777" w:rsidR="00E11BA0" w:rsidRDefault="00E11BA0" w:rsidP="00E11BA0">
      <w:pPr>
        <w:rPr>
          <w:sz w:val="16"/>
          <w:szCs w:val="16"/>
        </w:rPr>
      </w:pPr>
    </w:p>
    <w:p w14:paraId="5566BA8F" w14:textId="77777777" w:rsidR="00E11BA0" w:rsidRDefault="00E11BA0" w:rsidP="00E11BA0">
      <w:pPr>
        <w:rPr>
          <w:sz w:val="24"/>
        </w:rPr>
      </w:pPr>
      <w:r>
        <w:rPr>
          <w:sz w:val="16"/>
          <w:szCs w:val="16"/>
        </w:rPr>
        <w:t>[8]</w:t>
      </w:r>
      <w:r w:rsidRPr="00CC1E7E">
        <w:rPr>
          <w:rFonts w:ascii="Courier New" w:hAnsi="Courier New" w:cs="Courier New"/>
        </w:rPr>
        <w:t xml:space="preserve"> </w:t>
      </w:r>
      <w:proofErr w:type="spellStart"/>
      <w:r w:rsidRPr="00CC1E7E">
        <w:rPr>
          <w:color w:val="000000" w:themeColor="text1"/>
          <w:sz w:val="16"/>
          <w:szCs w:val="16"/>
        </w:rPr>
        <w:t>Nagrama</w:t>
      </w:r>
      <w:proofErr w:type="spellEnd"/>
      <w:r w:rsidRPr="00CC1E7E">
        <w:rPr>
          <w:color w:val="000000" w:themeColor="text1"/>
          <w:sz w:val="16"/>
          <w:szCs w:val="16"/>
        </w:rPr>
        <w:t xml:space="preserve">, N. D. C., </w:t>
      </w:r>
      <w:proofErr w:type="spellStart"/>
      <w:r w:rsidRPr="00CC1E7E">
        <w:rPr>
          <w:color w:val="000000" w:themeColor="text1"/>
          <w:sz w:val="16"/>
          <w:szCs w:val="16"/>
        </w:rPr>
        <w:t>Lingating</w:t>
      </w:r>
      <w:proofErr w:type="spellEnd"/>
      <w:r w:rsidRPr="00CC1E7E">
        <w:rPr>
          <w:color w:val="000000" w:themeColor="text1"/>
          <w:sz w:val="16"/>
          <w:szCs w:val="16"/>
        </w:rPr>
        <w:t xml:space="preserve">, M. L. D., </w:t>
      </w:r>
      <w:proofErr w:type="spellStart"/>
      <w:r w:rsidRPr="00CC1E7E">
        <w:rPr>
          <w:color w:val="000000" w:themeColor="text1"/>
          <w:sz w:val="16"/>
          <w:szCs w:val="16"/>
        </w:rPr>
        <w:t>Calleno</w:t>
      </w:r>
      <w:proofErr w:type="spellEnd"/>
      <w:r w:rsidRPr="00CC1E7E">
        <w:rPr>
          <w:color w:val="000000" w:themeColor="text1"/>
          <w:sz w:val="16"/>
          <w:szCs w:val="16"/>
        </w:rPr>
        <w:t xml:space="preserve">, J. T., Rato, R. K. A., Catungal, M. L. P., &amp; Encarnacion, P. C. (2024). Web-based Document Management System. International Journal of Science and Advanced Information Technology, 13(3), 16-21. </w:t>
      </w:r>
      <w:hyperlink r:id="rId23" w:tgtFrame="_blank" w:history="1">
        <w:r w:rsidRPr="00CC1E7E">
          <w:rPr>
            <w:rStyle w:val="Hyperlink"/>
            <w:color w:val="000000" w:themeColor="text1"/>
            <w:sz w:val="16"/>
            <w:szCs w:val="16"/>
          </w:rPr>
          <w:t>https://doi.org/10.30534/ijsait/2024/031332024</w:t>
        </w:r>
      </w:hyperlink>
    </w:p>
    <w:p w14:paraId="610FD584" w14:textId="77777777" w:rsidR="00E11BA0" w:rsidRDefault="00E11BA0" w:rsidP="00E11BA0">
      <w:pPr>
        <w:rPr>
          <w:color w:val="000000" w:themeColor="text1"/>
          <w:sz w:val="16"/>
          <w:szCs w:val="16"/>
        </w:rPr>
      </w:pPr>
      <w:r>
        <w:rPr>
          <w:sz w:val="16"/>
          <w:szCs w:val="16"/>
        </w:rPr>
        <w:t xml:space="preserve">[9]     </w:t>
      </w:r>
      <w:proofErr w:type="spellStart"/>
      <w:r w:rsidRPr="00CC1E7E">
        <w:rPr>
          <w:color w:val="000000" w:themeColor="text1"/>
          <w:sz w:val="16"/>
          <w:szCs w:val="16"/>
        </w:rPr>
        <w:t>Pagayonan</w:t>
      </w:r>
      <w:proofErr w:type="spellEnd"/>
      <w:r w:rsidRPr="00CC1E7E">
        <w:rPr>
          <w:color w:val="000000" w:themeColor="text1"/>
          <w:sz w:val="16"/>
          <w:szCs w:val="16"/>
        </w:rPr>
        <w:t xml:space="preserve">, S. M. S. (2022). </w:t>
      </w:r>
      <w:r w:rsidRPr="00CC1E7E">
        <w:rPr>
          <w:i/>
          <w:iCs/>
          <w:color w:val="000000" w:themeColor="text1"/>
          <w:sz w:val="16"/>
          <w:szCs w:val="16"/>
        </w:rPr>
        <w:t>Development of E-Document Management System for Higher Education Institution</w:t>
      </w:r>
      <w:r w:rsidRPr="00CC1E7E">
        <w:rPr>
          <w:color w:val="000000" w:themeColor="text1"/>
          <w:sz w:val="16"/>
          <w:szCs w:val="16"/>
        </w:rPr>
        <w:t xml:space="preserve">. </w:t>
      </w:r>
      <w:r w:rsidRPr="00CC1E7E">
        <w:rPr>
          <w:i/>
          <w:iCs/>
          <w:color w:val="000000" w:themeColor="text1"/>
          <w:sz w:val="16"/>
          <w:szCs w:val="16"/>
        </w:rPr>
        <w:t xml:space="preserve">International Journal of Research in </w:t>
      </w:r>
      <w:r w:rsidRPr="00CC1E7E">
        <w:rPr>
          <w:i/>
          <w:iCs/>
          <w:color w:val="000000" w:themeColor="text1"/>
          <w:sz w:val="16"/>
          <w:szCs w:val="16"/>
        </w:rPr>
        <w:t>Engineering and Science (IJRES), 10</w:t>
      </w:r>
      <w:r w:rsidRPr="00CC1E7E">
        <w:rPr>
          <w:color w:val="000000" w:themeColor="text1"/>
          <w:sz w:val="16"/>
          <w:szCs w:val="16"/>
        </w:rPr>
        <w:t xml:space="preserve">(6),366-372. </w:t>
      </w:r>
      <w:hyperlink r:id="rId24" w:tgtFrame="_new" w:history="1">
        <w:r w:rsidRPr="00CC1E7E">
          <w:rPr>
            <w:rStyle w:val="Hyperlink"/>
            <w:color w:val="000000" w:themeColor="text1"/>
            <w:sz w:val="16"/>
            <w:szCs w:val="16"/>
          </w:rPr>
          <w:t>https://www.ijres.org/papers/Volume-10/Issue-6/1006366372.pdf</w:t>
        </w:r>
      </w:hyperlink>
    </w:p>
    <w:p w14:paraId="377F136D" w14:textId="77777777" w:rsidR="00E11BA0" w:rsidRDefault="00E11BA0" w:rsidP="00E11BA0">
      <w:pPr>
        <w:ind w:firstLine="720"/>
        <w:rPr>
          <w:color w:val="000000" w:themeColor="text1"/>
          <w:sz w:val="16"/>
          <w:szCs w:val="16"/>
        </w:rPr>
      </w:pPr>
    </w:p>
    <w:p w14:paraId="21191AB6" w14:textId="77777777" w:rsidR="00E11BA0" w:rsidRPr="00CC1E7E" w:rsidRDefault="00E11BA0" w:rsidP="00E11BA0">
      <w:pPr>
        <w:rPr>
          <w:color w:val="000000" w:themeColor="text1"/>
          <w:sz w:val="16"/>
          <w:szCs w:val="16"/>
        </w:rPr>
      </w:pPr>
      <w:r w:rsidRPr="00CC1E7E">
        <w:rPr>
          <w:sz w:val="16"/>
          <w:szCs w:val="16"/>
        </w:rPr>
        <w:t>[10]</w:t>
      </w:r>
      <w:r>
        <w:rPr>
          <w:sz w:val="16"/>
          <w:szCs w:val="16"/>
        </w:rPr>
        <w:t xml:space="preserve"> </w:t>
      </w:r>
      <w:r w:rsidRPr="00CC1E7E">
        <w:rPr>
          <w:color w:val="000000" w:themeColor="text1"/>
          <w:sz w:val="16"/>
          <w:szCs w:val="16"/>
        </w:rPr>
        <w:t xml:space="preserve">Taruc, F. S., Martin, T. A. S., </w:t>
      </w:r>
      <w:proofErr w:type="spellStart"/>
      <w:r w:rsidRPr="00CC1E7E">
        <w:rPr>
          <w:color w:val="000000" w:themeColor="text1"/>
          <w:sz w:val="16"/>
          <w:szCs w:val="16"/>
        </w:rPr>
        <w:t>Olipas</w:t>
      </w:r>
      <w:proofErr w:type="spellEnd"/>
      <w:r w:rsidRPr="00CC1E7E">
        <w:rPr>
          <w:color w:val="000000" w:themeColor="text1"/>
          <w:sz w:val="16"/>
          <w:szCs w:val="16"/>
        </w:rPr>
        <w:t xml:space="preserve">, C. N. P., &amp; Alegado, R. T. (2023). Docu-Go: The Development and Assessment of a Web-Based Barangay Document Requesting System. </w:t>
      </w:r>
      <w:r w:rsidRPr="00CC1E7E">
        <w:rPr>
          <w:rFonts w:eastAsiaTheme="majorEastAsia"/>
          <w:i/>
          <w:iCs/>
          <w:color w:val="000000" w:themeColor="text1"/>
          <w:sz w:val="16"/>
          <w:szCs w:val="16"/>
        </w:rPr>
        <w:t>International Journal of Information Technology and Computer Engineering</w:t>
      </w:r>
      <w:r w:rsidRPr="00CC1E7E">
        <w:rPr>
          <w:color w:val="000000" w:themeColor="text1"/>
          <w:sz w:val="16"/>
          <w:szCs w:val="16"/>
        </w:rPr>
        <w:t xml:space="preserve">, 3(4), 40–49. </w:t>
      </w:r>
      <w:hyperlink r:id="rId25" w:tgtFrame="_new" w:history="1">
        <w:r w:rsidRPr="00CC1E7E">
          <w:rPr>
            <w:rStyle w:val="Hyperlink"/>
            <w:rFonts w:eastAsiaTheme="majorEastAsia"/>
            <w:color w:val="000000" w:themeColor="text1"/>
            <w:sz w:val="16"/>
            <w:szCs w:val="16"/>
          </w:rPr>
          <w:t>https://doi.org/10.55529/ijitc.34.40.49</w:t>
        </w:r>
      </w:hyperlink>
    </w:p>
    <w:p w14:paraId="2D7D4DB3" w14:textId="280D11D0" w:rsidR="009247CC" w:rsidRDefault="009247CC" w:rsidP="00867ECE">
      <w:pPr>
        <w:spacing w:after="0" w:line="259" w:lineRule="auto"/>
        <w:ind w:left="0" w:right="0" w:firstLine="0"/>
      </w:pPr>
    </w:p>
    <w:p w14:paraId="3B1A983B" w14:textId="787CE254" w:rsidR="009247CC" w:rsidRDefault="00FD124B">
      <w:pPr>
        <w:spacing w:after="0" w:line="259" w:lineRule="auto"/>
        <w:ind w:left="0" w:right="0" w:firstLine="0"/>
        <w:jc w:val="left"/>
      </w:pPr>
      <w:r>
        <w:rPr>
          <w:b/>
        </w:rPr>
        <w:t xml:space="preserve"> </w:t>
      </w:r>
    </w:p>
    <w:sectPr w:rsidR="009247CC">
      <w:type w:val="continuous"/>
      <w:pgSz w:w="12240" w:h="15840"/>
      <w:pgMar w:top="1016" w:right="934" w:bottom="1033" w:left="936" w:header="720" w:footer="720" w:gutter="0"/>
      <w:cols w:num="2" w:space="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B4DA6" w14:textId="77777777" w:rsidR="00AB5B4D" w:rsidRDefault="00AB5B4D">
      <w:pPr>
        <w:spacing w:line="240" w:lineRule="auto"/>
      </w:pPr>
      <w:r>
        <w:separator/>
      </w:r>
    </w:p>
  </w:endnote>
  <w:endnote w:type="continuationSeparator" w:id="0">
    <w:p w14:paraId="6FBEE5B8" w14:textId="77777777" w:rsidR="00AB5B4D" w:rsidRDefault="00AB5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B9C4" w14:textId="77777777" w:rsidR="00AB5B4D" w:rsidRDefault="00AB5B4D">
      <w:pPr>
        <w:spacing w:after="0"/>
      </w:pPr>
      <w:r>
        <w:separator/>
      </w:r>
    </w:p>
  </w:footnote>
  <w:footnote w:type="continuationSeparator" w:id="0">
    <w:p w14:paraId="783336C6" w14:textId="77777777" w:rsidR="00AB5B4D" w:rsidRDefault="00AB5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747"/>
    <w:multiLevelType w:val="multilevel"/>
    <w:tmpl w:val="EE2C8BA8"/>
    <w:lvl w:ilvl="0">
      <w:start w:val="1"/>
      <w:numFmt w:val="decimal"/>
      <w:lvlText w:val="[%1]"/>
      <w:lvlJc w:val="left"/>
      <w:pPr>
        <w:tabs>
          <w:tab w:val="num" w:pos="360"/>
        </w:tabs>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1E7CD1"/>
    <w:multiLevelType w:val="multilevel"/>
    <w:tmpl w:val="141E7CD1"/>
    <w:lvl w:ilvl="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lowerLetter"/>
      <w:lvlText w:val="%2"/>
      <w:lvlJc w:val="left"/>
      <w:pPr>
        <w:ind w:left="25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32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39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470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542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61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68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75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18DA06D6"/>
    <w:multiLevelType w:val="hybridMultilevel"/>
    <w:tmpl w:val="9C04DDA8"/>
    <w:lvl w:ilvl="0" w:tplc="A0D4651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1C226F13"/>
    <w:multiLevelType w:val="hybridMultilevel"/>
    <w:tmpl w:val="0C124AE4"/>
    <w:lvl w:ilvl="0" w:tplc="34090001">
      <w:start w:val="1"/>
      <w:numFmt w:val="bullet"/>
      <w:lvlText w:val=""/>
      <w:lvlJc w:val="left"/>
      <w:pPr>
        <w:ind w:left="861" w:hanging="360"/>
      </w:pPr>
      <w:rPr>
        <w:rFonts w:ascii="Symbol" w:hAnsi="Symbol" w:hint="default"/>
      </w:rPr>
    </w:lvl>
    <w:lvl w:ilvl="1" w:tplc="34090003" w:tentative="1">
      <w:start w:val="1"/>
      <w:numFmt w:val="bullet"/>
      <w:lvlText w:val="o"/>
      <w:lvlJc w:val="left"/>
      <w:pPr>
        <w:ind w:left="1581" w:hanging="360"/>
      </w:pPr>
      <w:rPr>
        <w:rFonts w:ascii="Courier New" w:hAnsi="Courier New" w:cs="Courier New" w:hint="default"/>
      </w:rPr>
    </w:lvl>
    <w:lvl w:ilvl="2" w:tplc="34090005" w:tentative="1">
      <w:start w:val="1"/>
      <w:numFmt w:val="bullet"/>
      <w:lvlText w:val=""/>
      <w:lvlJc w:val="left"/>
      <w:pPr>
        <w:ind w:left="2301" w:hanging="360"/>
      </w:pPr>
      <w:rPr>
        <w:rFonts w:ascii="Wingdings" w:hAnsi="Wingdings" w:hint="default"/>
      </w:rPr>
    </w:lvl>
    <w:lvl w:ilvl="3" w:tplc="34090001" w:tentative="1">
      <w:start w:val="1"/>
      <w:numFmt w:val="bullet"/>
      <w:lvlText w:val=""/>
      <w:lvlJc w:val="left"/>
      <w:pPr>
        <w:ind w:left="3021" w:hanging="360"/>
      </w:pPr>
      <w:rPr>
        <w:rFonts w:ascii="Symbol" w:hAnsi="Symbol" w:hint="default"/>
      </w:rPr>
    </w:lvl>
    <w:lvl w:ilvl="4" w:tplc="34090003" w:tentative="1">
      <w:start w:val="1"/>
      <w:numFmt w:val="bullet"/>
      <w:lvlText w:val="o"/>
      <w:lvlJc w:val="left"/>
      <w:pPr>
        <w:ind w:left="3741" w:hanging="360"/>
      </w:pPr>
      <w:rPr>
        <w:rFonts w:ascii="Courier New" w:hAnsi="Courier New" w:cs="Courier New" w:hint="default"/>
      </w:rPr>
    </w:lvl>
    <w:lvl w:ilvl="5" w:tplc="34090005" w:tentative="1">
      <w:start w:val="1"/>
      <w:numFmt w:val="bullet"/>
      <w:lvlText w:val=""/>
      <w:lvlJc w:val="left"/>
      <w:pPr>
        <w:ind w:left="4461" w:hanging="360"/>
      </w:pPr>
      <w:rPr>
        <w:rFonts w:ascii="Wingdings" w:hAnsi="Wingdings" w:hint="default"/>
      </w:rPr>
    </w:lvl>
    <w:lvl w:ilvl="6" w:tplc="34090001" w:tentative="1">
      <w:start w:val="1"/>
      <w:numFmt w:val="bullet"/>
      <w:lvlText w:val=""/>
      <w:lvlJc w:val="left"/>
      <w:pPr>
        <w:ind w:left="5181" w:hanging="360"/>
      </w:pPr>
      <w:rPr>
        <w:rFonts w:ascii="Symbol" w:hAnsi="Symbol" w:hint="default"/>
      </w:rPr>
    </w:lvl>
    <w:lvl w:ilvl="7" w:tplc="34090003" w:tentative="1">
      <w:start w:val="1"/>
      <w:numFmt w:val="bullet"/>
      <w:lvlText w:val="o"/>
      <w:lvlJc w:val="left"/>
      <w:pPr>
        <w:ind w:left="5901" w:hanging="360"/>
      </w:pPr>
      <w:rPr>
        <w:rFonts w:ascii="Courier New" w:hAnsi="Courier New" w:cs="Courier New" w:hint="default"/>
      </w:rPr>
    </w:lvl>
    <w:lvl w:ilvl="8" w:tplc="34090005" w:tentative="1">
      <w:start w:val="1"/>
      <w:numFmt w:val="bullet"/>
      <w:lvlText w:val=""/>
      <w:lvlJc w:val="left"/>
      <w:pPr>
        <w:ind w:left="6621" w:hanging="360"/>
      </w:pPr>
      <w:rPr>
        <w:rFonts w:ascii="Wingdings" w:hAnsi="Wingdings" w:hint="default"/>
      </w:rPr>
    </w:lvl>
  </w:abstractNum>
  <w:abstractNum w:abstractNumId="4" w15:restartNumberingAfterBreak="0">
    <w:nsid w:val="1F885617"/>
    <w:multiLevelType w:val="hybridMultilevel"/>
    <w:tmpl w:val="C408EF64"/>
    <w:lvl w:ilvl="0" w:tplc="3409000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2C1E2F7D"/>
    <w:multiLevelType w:val="hybridMultilevel"/>
    <w:tmpl w:val="1368CE1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6" w15:restartNumberingAfterBreak="0">
    <w:nsid w:val="315D0702"/>
    <w:multiLevelType w:val="hybridMultilevel"/>
    <w:tmpl w:val="F11C40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7B55C19"/>
    <w:multiLevelType w:val="hybridMultilevel"/>
    <w:tmpl w:val="E79E54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5BB557A"/>
    <w:multiLevelType w:val="hybridMultilevel"/>
    <w:tmpl w:val="CE1A40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EEF5D82"/>
    <w:multiLevelType w:val="multilevel"/>
    <w:tmpl w:val="21F6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161"/>
    <w:multiLevelType w:val="hybridMultilevel"/>
    <w:tmpl w:val="E1F069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5C556A36"/>
    <w:multiLevelType w:val="hybridMultilevel"/>
    <w:tmpl w:val="060C5FA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12" w15:restartNumberingAfterBreak="0">
    <w:nsid w:val="60DE76FD"/>
    <w:multiLevelType w:val="hybridMultilevel"/>
    <w:tmpl w:val="2F18F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718303CB"/>
    <w:multiLevelType w:val="multilevel"/>
    <w:tmpl w:val="73501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0D06A8"/>
    <w:multiLevelType w:val="multilevel"/>
    <w:tmpl w:val="770D0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58624487">
    <w:abstractNumId w:val="1"/>
  </w:num>
  <w:num w:numId="2" w16cid:durableId="1917476772">
    <w:abstractNumId w:val="14"/>
  </w:num>
  <w:num w:numId="3" w16cid:durableId="519899612">
    <w:abstractNumId w:val="11"/>
  </w:num>
  <w:num w:numId="4" w16cid:durableId="154957100">
    <w:abstractNumId w:val="8"/>
  </w:num>
  <w:num w:numId="5" w16cid:durableId="1225604195">
    <w:abstractNumId w:val="4"/>
  </w:num>
  <w:num w:numId="6" w16cid:durableId="484248161">
    <w:abstractNumId w:val="7"/>
  </w:num>
  <w:num w:numId="7" w16cid:durableId="1620993509">
    <w:abstractNumId w:val="12"/>
  </w:num>
  <w:num w:numId="8" w16cid:durableId="1696611864">
    <w:abstractNumId w:val="6"/>
  </w:num>
  <w:num w:numId="9" w16cid:durableId="1080366307">
    <w:abstractNumId w:val="5"/>
  </w:num>
  <w:num w:numId="10" w16cid:durableId="646134573">
    <w:abstractNumId w:val="3"/>
  </w:num>
  <w:num w:numId="11" w16cid:durableId="1364744812">
    <w:abstractNumId w:val="10"/>
  </w:num>
  <w:num w:numId="12" w16cid:durableId="1063602374">
    <w:abstractNumId w:val="13"/>
  </w:num>
  <w:num w:numId="13" w16cid:durableId="715616976">
    <w:abstractNumId w:val="0"/>
  </w:num>
  <w:num w:numId="14" w16cid:durableId="2092969087">
    <w:abstractNumId w:val="9"/>
  </w:num>
  <w:num w:numId="15" w16cid:durableId="164365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9"/>
    <w:rsid w:val="00010866"/>
    <w:rsid w:val="00020852"/>
    <w:rsid w:val="00022C5D"/>
    <w:rsid w:val="0003765D"/>
    <w:rsid w:val="000711E0"/>
    <w:rsid w:val="000807EB"/>
    <w:rsid w:val="000C752B"/>
    <w:rsid w:val="0013780E"/>
    <w:rsid w:val="0014076A"/>
    <w:rsid w:val="00162975"/>
    <w:rsid w:val="00164951"/>
    <w:rsid w:val="00185DE3"/>
    <w:rsid w:val="001F70F9"/>
    <w:rsid w:val="002B576E"/>
    <w:rsid w:val="002E302A"/>
    <w:rsid w:val="002F18A3"/>
    <w:rsid w:val="0033127E"/>
    <w:rsid w:val="00382C8E"/>
    <w:rsid w:val="003C2E68"/>
    <w:rsid w:val="00410894"/>
    <w:rsid w:val="00475CA9"/>
    <w:rsid w:val="004D548B"/>
    <w:rsid w:val="004D7D4F"/>
    <w:rsid w:val="00531901"/>
    <w:rsid w:val="005937F4"/>
    <w:rsid w:val="00595C57"/>
    <w:rsid w:val="005A18A8"/>
    <w:rsid w:val="005A4365"/>
    <w:rsid w:val="005B5DF1"/>
    <w:rsid w:val="005C1873"/>
    <w:rsid w:val="005D3CE9"/>
    <w:rsid w:val="006331D5"/>
    <w:rsid w:val="00676AF6"/>
    <w:rsid w:val="006A7B99"/>
    <w:rsid w:val="006B7A3E"/>
    <w:rsid w:val="006D2EFD"/>
    <w:rsid w:val="006D5EE0"/>
    <w:rsid w:val="006F569C"/>
    <w:rsid w:val="00717C1B"/>
    <w:rsid w:val="007B2329"/>
    <w:rsid w:val="007D5557"/>
    <w:rsid w:val="00801486"/>
    <w:rsid w:val="008606CA"/>
    <w:rsid w:val="00862BD2"/>
    <w:rsid w:val="00863189"/>
    <w:rsid w:val="00867ECE"/>
    <w:rsid w:val="00874D03"/>
    <w:rsid w:val="008B6A5C"/>
    <w:rsid w:val="008B6F5A"/>
    <w:rsid w:val="008E3A0A"/>
    <w:rsid w:val="00922002"/>
    <w:rsid w:val="009247CC"/>
    <w:rsid w:val="00970CDF"/>
    <w:rsid w:val="00A209B0"/>
    <w:rsid w:val="00AB5B4D"/>
    <w:rsid w:val="00AC332A"/>
    <w:rsid w:val="00AE0366"/>
    <w:rsid w:val="00AF0233"/>
    <w:rsid w:val="00B66DEC"/>
    <w:rsid w:val="00BA7BDF"/>
    <w:rsid w:val="00C071CB"/>
    <w:rsid w:val="00C271E8"/>
    <w:rsid w:val="00D0258D"/>
    <w:rsid w:val="00D219D9"/>
    <w:rsid w:val="00D45E08"/>
    <w:rsid w:val="00D833A6"/>
    <w:rsid w:val="00DD530E"/>
    <w:rsid w:val="00DE5556"/>
    <w:rsid w:val="00E11BA0"/>
    <w:rsid w:val="00E16CEF"/>
    <w:rsid w:val="00E54847"/>
    <w:rsid w:val="00EA058F"/>
    <w:rsid w:val="00EA0CCA"/>
    <w:rsid w:val="00F073A5"/>
    <w:rsid w:val="00F26B6F"/>
    <w:rsid w:val="00F70757"/>
    <w:rsid w:val="00FD124B"/>
    <w:rsid w:val="00FF604A"/>
    <w:rsid w:val="48594F9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82727A"/>
  <w15:docId w15:val="{9EDDF187-0096-4560-B343-44901E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E0"/>
    <w:pPr>
      <w:spacing w:after="4" w:line="249" w:lineRule="auto"/>
      <w:ind w:left="10" w:right="3" w:hanging="10"/>
      <w:jc w:val="both"/>
    </w:pPr>
    <w:rPr>
      <w:rFonts w:eastAsia="Times New Roman"/>
      <w:color w:val="000000"/>
      <w:kern w:val="2"/>
      <w:szCs w:val="24"/>
      <w14:ligatures w14:val="standardContextual"/>
    </w:rPr>
  </w:style>
  <w:style w:type="paragraph" w:styleId="Heading1">
    <w:name w:val="heading 1"/>
    <w:next w:val="Normal"/>
    <w:link w:val="Heading1Char"/>
    <w:uiPriority w:val="9"/>
    <w:qFormat/>
    <w:pPr>
      <w:keepNext/>
      <w:keepLines/>
      <w:numPr>
        <w:numId w:val="1"/>
      </w:numPr>
      <w:spacing w:line="259" w:lineRule="auto"/>
      <w:ind w:left="10" w:right="52" w:hanging="10"/>
      <w:jc w:val="center"/>
      <w:outlineLvl w:val="0"/>
    </w:pPr>
    <w:rPr>
      <w:rFonts w:eastAsia="Times New Roman"/>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qFormat/>
    <w:rPr>
      <w:sz w:val="24"/>
    </w:rPr>
  </w:style>
  <w:style w:type="character" w:customStyle="1" w:styleId="Heading1Char">
    <w:name w:val="Heading 1 Char"/>
    <w:link w:val="Heading1"/>
    <w:qFormat/>
    <w:rPr>
      <w:rFonts w:ascii="Times New Roman" w:eastAsia="Times New Roman" w:hAnsi="Times New Roman" w:cs="Times New Roman"/>
      <w:b/>
      <w:color w:val="000000"/>
      <w:sz w:val="20"/>
    </w:rPr>
  </w:style>
  <w:style w:type="table" w:customStyle="1" w:styleId="TableGrid">
    <w:name w:val="TableGrid"/>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TableGrid0">
    <w:name w:val="Table Grid"/>
    <w:basedOn w:val="TableNormal"/>
    <w:uiPriority w:val="39"/>
    <w:rsid w:val="0087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4D03"/>
    <w:rPr>
      <w:b/>
      <w:bCs/>
    </w:rPr>
  </w:style>
  <w:style w:type="paragraph" w:styleId="ListParagraph">
    <w:name w:val="List Paragraph"/>
    <w:basedOn w:val="Normal"/>
    <w:uiPriority w:val="99"/>
    <w:unhideWhenUsed/>
    <w:rsid w:val="00874D03"/>
    <w:pPr>
      <w:ind w:left="720"/>
      <w:contextualSpacing/>
    </w:pPr>
  </w:style>
  <w:style w:type="character" w:styleId="UnresolvedMention">
    <w:name w:val="Unresolved Mention"/>
    <w:basedOn w:val="DefaultParagraphFont"/>
    <w:uiPriority w:val="99"/>
    <w:semiHidden/>
    <w:unhideWhenUsed/>
    <w:rsid w:val="005C1873"/>
    <w:rPr>
      <w:color w:val="605E5C"/>
      <w:shd w:val="clear" w:color="auto" w:fill="E1DFDD"/>
    </w:rPr>
  </w:style>
  <w:style w:type="paragraph" w:styleId="NoSpacing">
    <w:name w:val="No Spacing"/>
    <w:uiPriority w:val="1"/>
    <w:qFormat/>
    <w:rsid w:val="00162975"/>
    <w:rPr>
      <w:rFonts w:eastAsia="Times New Roman"/>
      <w:sz w:val="24"/>
      <w:szCs w:val="24"/>
      <w:lang w:val="en"/>
    </w:rPr>
  </w:style>
  <w:style w:type="paragraph" w:styleId="BodyText">
    <w:name w:val="Body Text"/>
    <w:basedOn w:val="Normal"/>
    <w:link w:val="BodyTextChar"/>
    <w:uiPriority w:val="1"/>
    <w:qFormat/>
    <w:rsid w:val="00D219D9"/>
    <w:pPr>
      <w:widowControl w:val="0"/>
      <w:autoSpaceDE w:val="0"/>
      <w:autoSpaceDN w:val="0"/>
      <w:spacing w:after="0" w:line="240" w:lineRule="auto"/>
      <w:ind w:left="288" w:right="0" w:firstLine="0"/>
      <w:jc w:val="left"/>
    </w:pPr>
    <w:rPr>
      <w:rFonts w:ascii="Arial MT" w:eastAsia="Arial MT" w:hAnsi="Arial MT" w:cs="Arial MT"/>
      <w:color w:val="auto"/>
      <w:kern w:val="0"/>
      <w:sz w:val="18"/>
      <w:szCs w:val="18"/>
      <w:lang w:val="en-US" w:eastAsia="en-US"/>
      <w14:ligatures w14:val="none"/>
    </w:rPr>
  </w:style>
  <w:style w:type="character" w:customStyle="1" w:styleId="BodyTextChar">
    <w:name w:val="Body Text Char"/>
    <w:basedOn w:val="DefaultParagraphFont"/>
    <w:link w:val="BodyText"/>
    <w:uiPriority w:val="1"/>
    <w:rsid w:val="00D219D9"/>
    <w:rPr>
      <w:rFonts w:ascii="Arial MT" w:eastAsia="Arial MT" w:hAnsi="Arial MT" w:cs="Arial MT"/>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698">
      <w:bodyDiv w:val="1"/>
      <w:marLeft w:val="0"/>
      <w:marRight w:val="0"/>
      <w:marTop w:val="0"/>
      <w:marBottom w:val="0"/>
      <w:divBdr>
        <w:top w:val="none" w:sz="0" w:space="0" w:color="auto"/>
        <w:left w:val="none" w:sz="0" w:space="0" w:color="auto"/>
        <w:bottom w:val="none" w:sz="0" w:space="0" w:color="auto"/>
        <w:right w:val="none" w:sz="0" w:space="0" w:color="auto"/>
      </w:divBdr>
    </w:div>
    <w:div w:id="1132483225">
      <w:bodyDiv w:val="1"/>
      <w:marLeft w:val="0"/>
      <w:marRight w:val="0"/>
      <w:marTop w:val="0"/>
      <w:marBottom w:val="0"/>
      <w:divBdr>
        <w:top w:val="none" w:sz="0" w:space="0" w:color="auto"/>
        <w:left w:val="none" w:sz="0" w:space="0" w:color="auto"/>
        <w:bottom w:val="none" w:sz="0" w:space="0" w:color="auto"/>
        <w:right w:val="none" w:sz="0" w:space="0" w:color="auto"/>
      </w:divBdr>
    </w:div>
    <w:div w:id="1135610200">
      <w:bodyDiv w:val="1"/>
      <w:marLeft w:val="0"/>
      <w:marRight w:val="0"/>
      <w:marTop w:val="0"/>
      <w:marBottom w:val="0"/>
      <w:divBdr>
        <w:top w:val="none" w:sz="0" w:space="0" w:color="auto"/>
        <w:left w:val="none" w:sz="0" w:space="0" w:color="auto"/>
        <w:bottom w:val="none" w:sz="0" w:space="0" w:color="auto"/>
        <w:right w:val="none" w:sz="0" w:space="0" w:color="auto"/>
      </w:divBdr>
    </w:div>
    <w:div w:id="1479884075">
      <w:bodyDiv w:val="1"/>
      <w:marLeft w:val="0"/>
      <w:marRight w:val="0"/>
      <w:marTop w:val="0"/>
      <w:marBottom w:val="0"/>
      <w:divBdr>
        <w:top w:val="none" w:sz="0" w:space="0" w:color="auto"/>
        <w:left w:val="none" w:sz="0" w:space="0" w:color="auto"/>
        <w:bottom w:val="none" w:sz="0" w:space="0" w:color="auto"/>
        <w:right w:val="none" w:sz="0" w:space="0" w:color="auto"/>
      </w:divBdr>
    </w:div>
    <w:div w:id="1502507420">
      <w:bodyDiv w:val="1"/>
      <w:marLeft w:val="0"/>
      <w:marRight w:val="0"/>
      <w:marTop w:val="0"/>
      <w:marBottom w:val="0"/>
      <w:divBdr>
        <w:top w:val="none" w:sz="0" w:space="0" w:color="auto"/>
        <w:left w:val="none" w:sz="0" w:space="0" w:color="auto"/>
        <w:bottom w:val="none" w:sz="0" w:space="0" w:color="auto"/>
        <w:right w:val="none" w:sz="0" w:space="0" w:color="auto"/>
      </w:divBdr>
    </w:div>
    <w:div w:id="1529561181">
      <w:bodyDiv w:val="1"/>
      <w:marLeft w:val="0"/>
      <w:marRight w:val="0"/>
      <w:marTop w:val="0"/>
      <w:marBottom w:val="0"/>
      <w:divBdr>
        <w:top w:val="none" w:sz="0" w:space="0" w:color="auto"/>
        <w:left w:val="none" w:sz="0" w:space="0" w:color="auto"/>
        <w:bottom w:val="none" w:sz="0" w:space="0" w:color="auto"/>
        <w:right w:val="none" w:sz="0" w:space="0" w:color="auto"/>
      </w:divBdr>
    </w:div>
    <w:div w:id="1889148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novatus-pub.github.io/abstractpublications_archive/2022b/paper4_pdf.pdf&#82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jiet.org/papers/460-F017.pdf"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globalscientificjournal.com/researchpaper/STUDENT_SERVICES_DIGITAL_RECORDS_MANAGEMENT_SYSTEM_FOR_THE_REGISTRAR_S_OFFICE.pdf" TargetMode="External"/><Relationship Id="rId25" Type="http://schemas.openxmlformats.org/officeDocument/2006/relationships/hyperlink" Target="https://doi.org/10.55529/ijitc.34.40.49" TargetMode="External"/><Relationship Id="rId2" Type="http://schemas.openxmlformats.org/officeDocument/2006/relationships/styles" Target="styles.xml"/><Relationship Id="rId16" Type="http://schemas.openxmlformats.org/officeDocument/2006/relationships/hyperlink" Target="https://www.globalscientificjournal.com/researchpaper/STUDENT_SERVICES_DIGITAL_RECORDS_MANAGEMENT_SYSTEM_FOR_THE_REGISTRAR_S_OFFICE.pdf" TargetMode="External"/><Relationship Id="rId20" Type="http://schemas.openxmlformats.org/officeDocument/2006/relationships/hyperlink" Target="https://doi.org/10.53378/3528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ijres.org/papers/Volume-10/Issue-6/1006366372.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30534/ijsait/2024/031332024?fbclid=IwZXh0bgNhZW0CMTAAAR35Ro5uYXAHGXnaMSfSW1P_ACddYhy0Ny6hpNIE4ZuODxoipyILfnhAWVM_aem_ClCNE1lfh1eLRu8pUZqqZA" TargetMode="External"/><Relationship Id="rId10" Type="http://schemas.openxmlformats.org/officeDocument/2006/relationships/image" Target="media/image4.png"/><Relationship Id="rId19" Type="http://schemas.openxmlformats.org/officeDocument/2006/relationships/hyperlink" Target="https://coralpublications.org/index.php/jemi/article/view/346/16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pubs.sciepub.com/education/9/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kian mendoza</cp:lastModifiedBy>
  <cp:revision>2</cp:revision>
  <cp:lastPrinted>2026-03-30T05:39:00Z</cp:lastPrinted>
  <dcterms:created xsi:type="dcterms:W3CDTF">2026-06-01T05:51:00Z</dcterms:created>
  <dcterms:modified xsi:type="dcterms:W3CDTF">2026-06-01T05:51:00Z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173B10088EEA4AC5AEB197E48C6CCF5C_12</vt:lpwstr>
  </property>
</Properties>
</file>