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C7999" w14:textId="77777777" w:rsidR="00583BFB" w:rsidRPr="001C1F49" w:rsidRDefault="00583BFB" w:rsidP="001C1F49">
      <w:pPr>
        <w:spacing w:after="0" w:line="240" w:lineRule="auto"/>
        <w:jc w:val="both"/>
        <w:rPr>
          <w:rFonts w:ascii="Century Gothic" w:hAnsi="Century Gothic"/>
          <w:b/>
          <w:bCs/>
        </w:rPr>
      </w:pPr>
      <w:r w:rsidRPr="001C1F49">
        <w:rPr>
          <w:rFonts w:ascii="Century Gothic" w:hAnsi="Century Gothic"/>
          <w:b/>
          <w:bCs/>
        </w:rPr>
        <w:t>IMPACT OF TOTAL QUALITY MANAGEMENT ON PROJECT MANAGEMENT PERFORMANCE: A CASE STUDY OF THE POWER SECTOR IN NIGERIA</w:t>
      </w:r>
    </w:p>
    <w:p w14:paraId="79CBF1B0" w14:textId="0BAEB368" w:rsidR="00583BFB" w:rsidRPr="00F3098C" w:rsidRDefault="00583BFB" w:rsidP="001C1F49">
      <w:pPr>
        <w:spacing w:after="0" w:line="240" w:lineRule="auto"/>
        <w:jc w:val="both"/>
        <w:rPr>
          <w:rFonts w:ascii="Century Gothic" w:hAnsi="Century Gothic"/>
          <w:b/>
          <w:bCs/>
          <w:sz w:val="16"/>
          <w:szCs w:val="16"/>
        </w:rPr>
      </w:pPr>
      <w:r w:rsidRPr="00F3098C">
        <w:rPr>
          <w:rFonts w:ascii="Century Gothic" w:hAnsi="Century Gothic"/>
          <w:b/>
          <w:bCs/>
          <w:sz w:val="16"/>
          <w:szCs w:val="16"/>
        </w:rPr>
        <w:t/>
      </w:r>
      <w:r w:rsidR="00F3098C" w:rsidRPr="00F3098C">
        <w:rPr>
          <w:rFonts w:ascii="Century Gothic" w:hAnsi="Century Gothic"/>
          <w:b/>
          <w:bCs/>
          <w:sz w:val="16"/>
          <w:szCs w:val="16"/>
        </w:rPr>
        <w:t xml:space="preserve"/>
      </w:r>
      <w:r w:rsidR="00F3098C">
        <w:rPr>
          <w:rFonts w:ascii="Century Gothic" w:hAnsi="Century Gothic"/>
          <w:b/>
          <w:bCs/>
          <w:sz w:val="16"/>
          <w:szCs w:val="16"/>
        </w:rPr>
        <w:t xml:space="preserve"/>
      </w:r>
      <w:r w:rsidR="00F30311">
        <w:rPr>
          <w:rFonts w:ascii="Century Gothic" w:hAnsi="Century Gothic"/>
          <w:b/>
          <w:bCs/>
          <w:sz w:val="16"/>
          <w:szCs w:val="16"/>
        </w:rPr>
        <w:t xml:space="preserve"/>
      </w:r>
    </w:p>
    <w:p w14:paraId="4693602A" w14:textId="5F617698" w:rsidR="006F0905" w:rsidRPr="006F0905" w:rsidRDefault="003B1C8B" w:rsidP="006F0905">
      <w:pPr>
        <w:spacing w:after="0" w:line="240" w:lineRule="auto"/>
        <w:jc w:val="both"/>
        <w:rPr>
          <w:rFonts w:ascii="Century Gothic" w:hAnsi="Century Gothic"/>
          <w:b/>
          <w:bCs/>
          <w:sz w:val="16"/>
          <w:szCs w:val="16"/>
        </w:rPr>
      </w:pPr>
      <w:r w:rsidRPr="00F3098C">
        <w:rPr>
          <w:rFonts w:ascii="Century Gothic" w:hAnsi="Century Gothic"/>
          <w:b/>
          <w:bCs/>
          <w:sz w:val="16"/>
          <w:szCs w:val="16"/>
        </w:rPr>
        <w:t/>
      </w:r>
      <w:r w:rsidR="00F30311">
        <w:rPr>
          <w:rFonts w:ascii="Century Gothic" w:hAnsi="Century Gothic"/>
          <w:b/>
          <w:bCs/>
          <w:sz w:val="16"/>
          <w:szCs w:val="16"/>
        </w:rPr>
        <w:t xml:space="preserve"/>
      </w:r>
      <w:r w:rsidR="00200EBC">
        <w:rPr>
          <w:rFonts w:ascii="Century Gothic" w:hAnsi="Century Gothic"/>
          <w:b/>
          <w:bCs/>
          <w:sz w:val="16"/>
          <w:szCs w:val="16"/>
        </w:rPr>
        <w:t xml:space="preserve"/>
      </w:r>
      <w:r w:rsidR="00993E6D">
        <w:rPr>
          <w:rFonts w:ascii="Century Gothic" w:hAnsi="Century Gothic"/>
          <w:b/>
          <w:bCs/>
          <w:sz w:val="16"/>
          <w:szCs w:val="16"/>
        </w:rPr>
        <w:t xml:space="preserve"/>
      </w:r>
      <w:r w:rsidR="00200EBC">
        <w:rPr>
          <w:rFonts w:ascii="Century Gothic" w:hAnsi="Century Gothic"/>
          <w:b/>
          <w:bCs/>
          <w:sz w:val="16"/>
          <w:szCs w:val="16"/>
        </w:rPr>
        <w:t xml:space="preserve"/>
      </w:r>
      <w:r w:rsidR="006F0905" w:rsidRPr="006F0905">
        <w:rPr>
          <w:rFonts w:ascii="Century Gothic" w:hAnsi="Century Gothic"/>
          <w:b/>
          <w:bCs/>
          <w:sz w:val="16"/>
          <w:szCs w:val="16"/>
        </w:rPr>
        <w:t xml:space="preserve"/>
      </w:r>
    </w:p>
    <w:p w14:paraId="5EAA397D" w14:textId="22267079" w:rsidR="004E6A19" w:rsidRPr="00F3098C" w:rsidRDefault="004E6A19" w:rsidP="001C1F49">
      <w:pPr>
        <w:spacing w:after="0" w:line="240" w:lineRule="auto"/>
        <w:jc w:val="both"/>
        <w:rPr>
          <w:rFonts w:ascii="Century Gothic" w:hAnsi="Century Gothic"/>
          <w:b/>
          <w:bCs/>
          <w:sz w:val="16"/>
          <w:szCs w:val="16"/>
        </w:rPr>
      </w:pPr>
      <w:r w:rsidRPr="00F3098C">
        <w:rPr>
          <w:rFonts w:ascii="Century Gothic" w:hAnsi="Century Gothic"/>
          <w:b/>
          <w:bCs/>
          <w:sz w:val="16"/>
          <w:szCs w:val="16"/>
        </w:rPr>
        <w:t/>
      </w:r>
      <w:r w:rsidR="003B1C8B" w:rsidRPr="00F3098C">
        <w:rPr>
          <w:rFonts w:ascii="Century Gothic" w:hAnsi="Century Gothic"/>
          <w:b/>
          <w:bCs/>
          <w:sz w:val="16"/>
          <w:szCs w:val="16"/>
        </w:rPr>
        <w:t/>
      </w:r>
      <w:r w:rsidR="00993E6D">
        <w:rPr>
          <w:rFonts w:ascii="Century Gothic" w:hAnsi="Century Gothic"/>
          <w:b/>
          <w:bCs/>
          <w:sz w:val="16"/>
          <w:szCs w:val="16"/>
        </w:rPr>
        <w:t xml:space="preserve"/>
      </w:r>
      <w:r w:rsidR="00D65C72">
        <w:rPr>
          <w:rFonts w:ascii="Century Gothic" w:hAnsi="Century Gothic"/>
          <w:b/>
          <w:bCs/>
          <w:sz w:val="16"/>
          <w:szCs w:val="16"/>
        </w:rPr>
        <w:t/>
      </w:r>
    </w:p>
    <w:p w14:paraId="73C6EF79" w14:textId="77777777" w:rsidR="005C1E44" w:rsidRPr="00F3098C" w:rsidRDefault="005C1E44" w:rsidP="001C1F49">
      <w:pPr>
        <w:spacing w:after="0" w:line="240" w:lineRule="auto"/>
        <w:jc w:val="both"/>
        <w:rPr>
          <w:rFonts w:ascii="Century Gothic" w:hAnsi="Century Gothic"/>
          <w:b/>
          <w:bCs/>
          <w:sz w:val="16"/>
          <w:szCs w:val="16"/>
        </w:rPr>
      </w:pPr>
    </w:p>
    <w:p w14:paraId="2003EBB8" w14:textId="77777777" w:rsidR="00583BFB" w:rsidRDefault="00583BFB" w:rsidP="001C1F49">
      <w:pPr>
        <w:spacing w:after="0" w:line="240" w:lineRule="auto"/>
        <w:jc w:val="both"/>
        <w:rPr>
          <w:rFonts w:ascii="Century Gothic" w:hAnsi="Century Gothic"/>
          <w:b/>
          <w:bCs/>
        </w:rPr>
      </w:pPr>
      <w:r w:rsidRPr="001C1F49">
        <w:rPr>
          <w:rFonts w:ascii="Century Gothic" w:hAnsi="Century Gothic"/>
          <w:b/>
          <w:bCs/>
        </w:rPr>
        <w:t>Abstract</w:t>
      </w:r>
    </w:p>
    <w:p w14:paraId="1211F360" w14:textId="77777777" w:rsidR="00B61FD8" w:rsidRPr="001C1F49" w:rsidRDefault="00B61FD8" w:rsidP="005C1E44">
      <w:pPr>
        <w:spacing w:line="240" w:lineRule="auto"/>
        <w:jc w:val="both"/>
        <w:rPr>
          <w:rFonts w:ascii="Century Gothic" w:hAnsi="Century Gothic"/>
          <w:b/>
          <w:bCs/>
        </w:rPr>
      </w:pPr>
    </w:p>
    <w:p w14:paraId="5176B235"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The Nigerian power sector has continued to experience challenges relating to project delays, cost overruns, quality deficiencies, stakeholder dissatisfaction, and operational inefficiencies despite significant investments in generation, transmission, and distribution infrastructure. This study investigates the impact of Total Quality Management (TQM) on project management performance within the Nigerian power sector. Specifically, the study examines the effects of management commitment, employee involvement, process management, supplier quality management, and continuous improvement on project management performance.</w:t>
      </w:r>
    </w:p>
    <w:p w14:paraId="519F7637"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A quantitative research approach was adopted using a survey design. Data were collected from project managers, engineers, quality assurance personnel, contractors, and consultants involved in power sector projects. Multiple regression analysis was employed to evaluate the relationship between TQM dimensions and project management performance indicators such as cost efficiency, schedule adherence, quality achievement, and stakeholder satisfaction.</w:t>
      </w:r>
    </w:p>
    <w:p w14:paraId="6D870973"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The findings indicate that management commitment, employee involvement, supplier quality management, and continuous improvement have significant positive effects on project management performance. Process management also demonstrated a positive influence on project outcomes. The study concludes that effective implementation of TQM principles significantly enhances project delivery performance in the Nigerian power sector. The study recommends institutionalization of quality management systems, increased management support, continuous employee training, and integration of quality assurance mechanisms throughout the project life cycle.</w:t>
      </w:r>
    </w:p>
    <w:p w14:paraId="70826913"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b/>
          <w:bCs/>
        </w:rPr>
        <w:t>Keywords:</w:t>
      </w:r>
      <w:r w:rsidRPr="001C1F49">
        <w:rPr>
          <w:rFonts w:ascii="Century Gothic" w:hAnsi="Century Gothic"/>
        </w:rPr>
        <w:t xml:space="preserve"> Total Quality Management, Project Management Performance, Power Sector, Nigeria, Continuous Improvement, Quality Assurance.</w:t>
      </w:r>
    </w:p>
    <w:p w14:paraId="5605F81C" w14:textId="34B1D7EB" w:rsidR="00583BFB" w:rsidRPr="001C1F49" w:rsidRDefault="00583BFB" w:rsidP="001C1F49">
      <w:pPr>
        <w:spacing w:after="0" w:line="240" w:lineRule="auto"/>
        <w:jc w:val="both"/>
        <w:rPr>
          <w:rFonts w:ascii="Century Gothic" w:hAnsi="Century Gothic"/>
        </w:rPr>
      </w:pPr>
    </w:p>
    <w:p w14:paraId="3E0C2DE7" w14:textId="0E218897" w:rsidR="00583BFB" w:rsidRPr="005C1E44" w:rsidRDefault="00583BFB" w:rsidP="005C1E44">
      <w:pPr>
        <w:pStyle w:val="ListParagraph"/>
        <w:numPr>
          <w:ilvl w:val="0"/>
          <w:numId w:val="7"/>
        </w:numPr>
        <w:spacing w:after="0" w:line="240" w:lineRule="auto"/>
        <w:jc w:val="both"/>
        <w:rPr>
          <w:rFonts w:ascii="Century Gothic" w:hAnsi="Century Gothic"/>
          <w:b/>
          <w:bCs/>
        </w:rPr>
      </w:pPr>
      <w:r w:rsidRPr="005C1E44">
        <w:rPr>
          <w:rFonts w:ascii="Century Gothic" w:hAnsi="Century Gothic"/>
          <w:b/>
          <w:bCs/>
        </w:rPr>
        <w:t>INTRODUCTION</w:t>
      </w:r>
    </w:p>
    <w:p w14:paraId="6E13F16B" w14:textId="77777777" w:rsidR="005C1E44" w:rsidRPr="005C1E44" w:rsidRDefault="005C1E44" w:rsidP="005C1E44">
      <w:pPr>
        <w:spacing w:after="0" w:line="240" w:lineRule="auto"/>
        <w:jc w:val="both"/>
        <w:rPr>
          <w:rFonts w:ascii="Century Gothic" w:hAnsi="Century Gothic"/>
          <w:b/>
          <w:bCs/>
        </w:rPr>
      </w:pPr>
    </w:p>
    <w:p w14:paraId="7449C7B0" w14:textId="77777777" w:rsidR="00583BFB" w:rsidRPr="001C1F49" w:rsidRDefault="00583BFB" w:rsidP="001C1F49">
      <w:pPr>
        <w:spacing w:after="0" w:line="240" w:lineRule="auto"/>
        <w:jc w:val="both"/>
        <w:rPr>
          <w:rFonts w:ascii="Century Gothic" w:hAnsi="Century Gothic"/>
          <w:b/>
          <w:bCs/>
        </w:rPr>
      </w:pPr>
      <w:r w:rsidRPr="001C1F49">
        <w:rPr>
          <w:rFonts w:ascii="Century Gothic" w:hAnsi="Century Gothic"/>
          <w:b/>
          <w:bCs/>
        </w:rPr>
        <w:t>Background of the Study</w:t>
      </w:r>
    </w:p>
    <w:p w14:paraId="4D7EA3CC"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The power sector plays a critical role in economic growth, industrial development, and national competitiveness. In Nigeria, substantial investments have been made in power generation, transmission, and distribution projects to address chronic electricity shortages. Despite these efforts, many power projects continue to experience cost overruns, schedule delays, quality failures, and operational inefficiencies.</w:t>
      </w:r>
    </w:p>
    <w:p w14:paraId="0E5EA281"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 xml:space="preserve">Project management performance is commonly evaluated through project completion within budget, adherence to schedule, achievement of quality standards, stakeholder satisfaction, and sustainability of project outcomes. </w:t>
      </w:r>
      <w:r w:rsidRPr="001C1F49">
        <w:rPr>
          <w:rFonts w:ascii="Century Gothic" w:hAnsi="Century Gothic"/>
        </w:rPr>
        <w:lastRenderedPageBreak/>
        <w:t>However, the complexity of power sector projects requires a structured management approach capable of ensuring continuous quality improvement throughout the project lifecycle.</w:t>
      </w:r>
    </w:p>
    <w:p w14:paraId="5F8CD6B9"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Total Quality Management (TQM) has emerged as a strategic management philosophy emphasizing continuous improvement, customer satisfaction, employee participation, supplier collaboration, and process optimization. Studies across various industries have demonstrated that TQM significantly improves organizational and project performance. Research in Nigeria's construction and infrastructure sectors similarly shows positive relationships between TQM practices and project outcomes.</w:t>
      </w:r>
    </w:p>
    <w:p w14:paraId="00709BD8" w14:textId="77777777" w:rsidR="00065732" w:rsidRDefault="00065732" w:rsidP="001C1F49">
      <w:pPr>
        <w:spacing w:after="0" w:line="240" w:lineRule="auto"/>
        <w:jc w:val="both"/>
        <w:rPr>
          <w:rFonts w:ascii="Century Gothic" w:hAnsi="Century Gothic"/>
          <w:b/>
          <w:bCs/>
        </w:rPr>
      </w:pPr>
    </w:p>
    <w:p w14:paraId="49A46476" w14:textId="77777777" w:rsidR="00065732" w:rsidRDefault="00065732" w:rsidP="001C1F49">
      <w:pPr>
        <w:spacing w:after="0" w:line="240" w:lineRule="auto"/>
        <w:jc w:val="both"/>
        <w:rPr>
          <w:rFonts w:ascii="Century Gothic" w:hAnsi="Century Gothic"/>
          <w:b/>
          <w:bCs/>
        </w:rPr>
      </w:pPr>
    </w:p>
    <w:p w14:paraId="39166953" w14:textId="7B175853" w:rsidR="00583BFB" w:rsidRPr="001C1F49" w:rsidRDefault="00583BFB" w:rsidP="001C1F49">
      <w:pPr>
        <w:spacing w:after="0" w:line="240" w:lineRule="auto"/>
        <w:jc w:val="both"/>
        <w:rPr>
          <w:rFonts w:ascii="Century Gothic" w:hAnsi="Century Gothic"/>
          <w:b/>
          <w:bCs/>
        </w:rPr>
      </w:pPr>
      <w:r w:rsidRPr="001C1F49">
        <w:rPr>
          <w:rFonts w:ascii="Century Gothic" w:hAnsi="Century Gothic"/>
          <w:b/>
          <w:bCs/>
        </w:rPr>
        <w:t>Statement of the Problem</w:t>
      </w:r>
    </w:p>
    <w:p w14:paraId="2BD36122"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Despite extensive reforms and investments in the Nigerian power sector, project performance remains below expectations. Numerous projects have experienced delays, budget overruns, poor workmanship, and operational inefficiencies. These challenges have raised concerns regarding the adequacy of quality management practices within project delivery processes.</w:t>
      </w:r>
    </w:p>
    <w:p w14:paraId="67420FDE" w14:textId="474AB4F7" w:rsidR="00583BFB" w:rsidRDefault="00583BFB" w:rsidP="001C1F49">
      <w:pPr>
        <w:spacing w:after="0" w:line="240" w:lineRule="auto"/>
        <w:jc w:val="both"/>
        <w:rPr>
          <w:rFonts w:ascii="Century Gothic" w:hAnsi="Century Gothic"/>
        </w:rPr>
      </w:pPr>
      <w:r w:rsidRPr="001C1F49">
        <w:rPr>
          <w:rFonts w:ascii="Century Gothic" w:hAnsi="Century Gothic"/>
        </w:rPr>
        <w:t>The persistent performance gaps suggest that inadequate implementation of Total Quality Management principles may contribute to project failures in the</w:t>
      </w:r>
      <w:r w:rsidR="00065732">
        <w:rPr>
          <w:rFonts w:ascii="Century Gothic" w:hAnsi="Century Gothic"/>
        </w:rPr>
        <w:t xml:space="preserve"> </w:t>
      </w:r>
      <w:r w:rsidRPr="001C1F49">
        <w:rPr>
          <w:rFonts w:ascii="Century Gothic" w:hAnsi="Century Gothic"/>
        </w:rPr>
        <w:t>sector.</w:t>
      </w:r>
    </w:p>
    <w:p w14:paraId="4CF2EE3B" w14:textId="77777777" w:rsidR="00065732" w:rsidRPr="001C1F49" w:rsidRDefault="00065732" w:rsidP="001C1F49">
      <w:pPr>
        <w:spacing w:after="0" w:line="240" w:lineRule="auto"/>
        <w:jc w:val="both"/>
        <w:rPr>
          <w:rFonts w:ascii="Century Gothic" w:hAnsi="Century Gothic"/>
        </w:rPr>
      </w:pPr>
    </w:p>
    <w:p w14:paraId="6C67B287" w14:textId="77777777" w:rsidR="00583BFB" w:rsidRPr="001C1F49" w:rsidRDefault="00583BFB" w:rsidP="001C1F49">
      <w:pPr>
        <w:spacing w:after="0" w:line="240" w:lineRule="auto"/>
        <w:jc w:val="both"/>
        <w:rPr>
          <w:rFonts w:ascii="Century Gothic" w:hAnsi="Century Gothic"/>
          <w:b/>
          <w:bCs/>
        </w:rPr>
      </w:pPr>
      <w:r w:rsidRPr="001C1F49">
        <w:rPr>
          <w:rFonts w:ascii="Century Gothic" w:hAnsi="Century Gothic"/>
          <w:b/>
          <w:bCs/>
        </w:rPr>
        <w:t>Objectives of the Study</w:t>
      </w:r>
    </w:p>
    <w:p w14:paraId="6138E10C"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The study seeks to:</w:t>
      </w:r>
    </w:p>
    <w:p w14:paraId="5E1E7AE0" w14:textId="77777777" w:rsidR="00583BFB" w:rsidRPr="001C1F49" w:rsidRDefault="00583BFB" w:rsidP="001C1F49">
      <w:pPr>
        <w:numPr>
          <w:ilvl w:val="0"/>
          <w:numId w:val="1"/>
        </w:numPr>
        <w:spacing w:after="0" w:line="240" w:lineRule="auto"/>
        <w:jc w:val="both"/>
        <w:rPr>
          <w:rFonts w:ascii="Century Gothic" w:hAnsi="Century Gothic"/>
        </w:rPr>
      </w:pPr>
      <w:r w:rsidRPr="001C1F49">
        <w:rPr>
          <w:rFonts w:ascii="Century Gothic" w:hAnsi="Century Gothic"/>
        </w:rPr>
        <w:t>Examine the effect of management commitment on project management performance.</w:t>
      </w:r>
    </w:p>
    <w:p w14:paraId="525CC455" w14:textId="77777777" w:rsidR="00583BFB" w:rsidRPr="001C1F49" w:rsidRDefault="00583BFB" w:rsidP="001C1F49">
      <w:pPr>
        <w:numPr>
          <w:ilvl w:val="0"/>
          <w:numId w:val="1"/>
        </w:numPr>
        <w:spacing w:after="0" w:line="240" w:lineRule="auto"/>
        <w:jc w:val="both"/>
        <w:rPr>
          <w:rFonts w:ascii="Century Gothic" w:hAnsi="Century Gothic"/>
        </w:rPr>
      </w:pPr>
      <w:r w:rsidRPr="001C1F49">
        <w:rPr>
          <w:rFonts w:ascii="Century Gothic" w:hAnsi="Century Gothic"/>
        </w:rPr>
        <w:t>Determine the effect of employee involvement on project management performance.</w:t>
      </w:r>
    </w:p>
    <w:p w14:paraId="4BE4CC5E" w14:textId="77777777" w:rsidR="00583BFB" w:rsidRPr="001C1F49" w:rsidRDefault="00583BFB" w:rsidP="001C1F49">
      <w:pPr>
        <w:numPr>
          <w:ilvl w:val="0"/>
          <w:numId w:val="1"/>
        </w:numPr>
        <w:spacing w:after="0" w:line="240" w:lineRule="auto"/>
        <w:jc w:val="both"/>
        <w:rPr>
          <w:rFonts w:ascii="Century Gothic" w:hAnsi="Century Gothic"/>
        </w:rPr>
      </w:pPr>
      <w:r w:rsidRPr="001C1F49">
        <w:rPr>
          <w:rFonts w:ascii="Century Gothic" w:hAnsi="Century Gothic"/>
        </w:rPr>
        <w:t>Assess the impact of process management on project management performance.</w:t>
      </w:r>
    </w:p>
    <w:p w14:paraId="238103AC" w14:textId="77777777" w:rsidR="00583BFB" w:rsidRPr="001C1F49" w:rsidRDefault="00583BFB" w:rsidP="001C1F49">
      <w:pPr>
        <w:numPr>
          <w:ilvl w:val="0"/>
          <w:numId w:val="1"/>
        </w:numPr>
        <w:spacing w:after="0" w:line="240" w:lineRule="auto"/>
        <w:jc w:val="both"/>
        <w:rPr>
          <w:rFonts w:ascii="Century Gothic" w:hAnsi="Century Gothic"/>
        </w:rPr>
      </w:pPr>
      <w:r w:rsidRPr="001C1F49">
        <w:rPr>
          <w:rFonts w:ascii="Century Gothic" w:hAnsi="Century Gothic"/>
        </w:rPr>
        <w:t>Evaluate the influence of supplier quality management on project management performance.</w:t>
      </w:r>
    </w:p>
    <w:p w14:paraId="2776A8F0" w14:textId="77777777" w:rsidR="00583BFB" w:rsidRPr="001C1F49" w:rsidRDefault="00583BFB" w:rsidP="001C1F49">
      <w:pPr>
        <w:numPr>
          <w:ilvl w:val="0"/>
          <w:numId w:val="1"/>
        </w:numPr>
        <w:spacing w:after="0" w:line="240" w:lineRule="auto"/>
        <w:jc w:val="both"/>
        <w:rPr>
          <w:rFonts w:ascii="Century Gothic" w:hAnsi="Century Gothic"/>
        </w:rPr>
      </w:pPr>
      <w:r w:rsidRPr="001C1F49">
        <w:rPr>
          <w:rFonts w:ascii="Century Gothic" w:hAnsi="Century Gothic"/>
        </w:rPr>
        <w:t>Examine the effect of continuous improvement on project management performance.</w:t>
      </w:r>
    </w:p>
    <w:p w14:paraId="0E3BD5A8" w14:textId="77777777" w:rsidR="00583BFB" w:rsidRDefault="00583BFB" w:rsidP="001C1F49">
      <w:pPr>
        <w:spacing w:after="0" w:line="240" w:lineRule="auto"/>
        <w:jc w:val="both"/>
        <w:rPr>
          <w:rFonts w:ascii="Century Gothic" w:hAnsi="Century Gothic"/>
          <w:b/>
          <w:bCs/>
        </w:rPr>
      </w:pPr>
      <w:r w:rsidRPr="001C1F49">
        <w:rPr>
          <w:rFonts w:ascii="Century Gothic" w:hAnsi="Century Gothic"/>
          <w:b/>
          <w:bCs/>
        </w:rPr>
        <w:t>Research Hypotheses</w:t>
      </w:r>
    </w:p>
    <w:p w14:paraId="02A5A39A" w14:textId="77777777" w:rsidR="00065732" w:rsidRPr="001C1F49" w:rsidRDefault="00065732" w:rsidP="001C1F49">
      <w:pPr>
        <w:spacing w:after="0" w:line="240" w:lineRule="auto"/>
        <w:jc w:val="both"/>
        <w:rPr>
          <w:rFonts w:ascii="Century Gothic" w:hAnsi="Century Gothic"/>
          <w:b/>
          <w:bCs/>
        </w:rPr>
      </w:pPr>
    </w:p>
    <w:p w14:paraId="28805909"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H01: Management commitment has no significant effect on project management performance.</w:t>
      </w:r>
    </w:p>
    <w:p w14:paraId="5EE4814A"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H02: Employee involvement has no significant effect on project management performance.</w:t>
      </w:r>
    </w:p>
    <w:p w14:paraId="7F40D79C"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H03: Process management has no significant effect on project management performance.</w:t>
      </w:r>
    </w:p>
    <w:p w14:paraId="759C72CE"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H04: Supplier quality management has no significant effect on project management performance.</w:t>
      </w:r>
    </w:p>
    <w:p w14:paraId="0DED41D9" w14:textId="77777777" w:rsidR="00583BFB" w:rsidRDefault="00583BFB" w:rsidP="001C1F49">
      <w:pPr>
        <w:spacing w:after="0" w:line="240" w:lineRule="auto"/>
        <w:jc w:val="both"/>
        <w:rPr>
          <w:rFonts w:ascii="Century Gothic" w:hAnsi="Century Gothic"/>
        </w:rPr>
      </w:pPr>
      <w:r w:rsidRPr="001C1F49">
        <w:rPr>
          <w:rFonts w:ascii="Century Gothic" w:hAnsi="Century Gothic"/>
        </w:rPr>
        <w:t>H05: Continuous improvement has no significant effect on project management performance.</w:t>
      </w:r>
    </w:p>
    <w:p w14:paraId="2D50743B" w14:textId="77777777" w:rsidR="00543705" w:rsidRPr="001C1F49" w:rsidRDefault="00543705" w:rsidP="001C1F49">
      <w:pPr>
        <w:spacing w:after="0" w:line="240" w:lineRule="auto"/>
        <w:jc w:val="both"/>
        <w:rPr>
          <w:rFonts w:ascii="Century Gothic" w:hAnsi="Century Gothic"/>
        </w:rPr>
      </w:pPr>
    </w:p>
    <w:p w14:paraId="4A207218" w14:textId="77777777" w:rsidR="00583BFB" w:rsidRDefault="00583BFB" w:rsidP="001C1F49">
      <w:pPr>
        <w:spacing w:after="0" w:line="240" w:lineRule="auto"/>
        <w:jc w:val="both"/>
        <w:rPr>
          <w:rFonts w:ascii="Century Gothic" w:hAnsi="Century Gothic"/>
          <w:b/>
          <w:bCs/>
        </w:rPr>
      </w:pPr>
      <w:r w:rsidRPr="001C1F49">
        <w:rPr>
          <w:rFonts w:ascii="Century Gothic" w:hAnsi="Century Gothic"/>
          <w:b/>
          <w:bCs/>
        </w:rPr>
        <w:lastRenderedPageBreak/>
        <w:t>2.0 LITERATURE REVIEW</w:t>
      </w:r>
    </w:p>
    <w:p w14:paraId="7BCF9CF2" w14:textId="77777777" w:rsidR="00543705" w:rsidRPr="001C1F49" w:rsidRDefault="00543705" w:rsidP="001C1F49">
      <w:pPr>
        <w:spacing w:after="0" w:line="240" w:lineRule="auto"/>
        <w:jc w:val="both"/>
        <w:rPr>
          <w:rFonts w:ascii="Century Gothic" w:hAnsi="Century Gothic"/>
          <w:b/>
          <w:bCs/>
        </w:rPr>
      </w:pPr>
    </w:p>
    <w:p w14:paraId="59C5CF38" w14:textId="77777777" w:rsidR="00583BFB" w:rsidRPr="001C1F49" w:rsidRDefault="00583BFB" w:rsidP="001C1F49">
      <w:pPr>
        <w:spacing w:after="0" w:line="240" w:lineRule="auto"/>
        <w:jc w:val="both"/>
        <w:rPr>
          <w:rFonts w:ascii="Century Gothic" w:hAnsi="Century Gothic"/>
          <w:b/>
          <w:bCs/>
        </w:rPr>
      </w:pPr>
      <w:r w:rsidRPr="001C1F49">
        <w:rPr>
          <w:rFonts w:ascii="Century Gothic" w:hAnsi="Century Gothic"/>
          <w:b/>
          <w:bCs/>
        </w:rPr>
        <w:t>Concept of Total Quality Management</w:t>
      </w:r>
    </w:p>
    <w:p w14:paraId="14AB82A5"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Total Quality Management is a management philosophy focused on continuous improvement of products, services, processes, and organizational systems through active involvement of all stakeholders. TQM emphasizes leadership commitment, employee participation, customer satisfaction, process control, and continuous learning. Research demonstrates that TQM enhances project success, organizational effectiveness, and operational excellence.</w:t>
      </w:r>
    </w:p>
    <w:p w14:paraId="12BFAB9E" w14:textId="77777777" w:rsidR="00583BFB" w:rsidRPr="001C1F49" w:rsidRDefault="00583BFB" w:rsidP="001C1F49">
      <w:pPr>
        <w:spacing w:after="0" w:line="240" w:lineRule="auto"/>
        <w:jc w:val="both"/>
        <w:rPr>
          <w:rFonts w:ascii="Century Gothic" w:hAnsi="Century Gothic"/>
          <w:b/>
          <w:bCs/>
        </w:rPr>
      </w:pPr>
      <w:r w:rsidRPr="001C1F49">
        <w:rPr>
          <w:rFonts w:ascii="Century Gothic" w:hAnsi="Century Gothic"/>
          <w:b/>
          <w:bCs/>
        </w:rPr>
        <w:t>Project Management Performance</w:t>
      </w:r>
    </w:p>
    <w:p w14:paraId="5E277E4D"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Project management performance refers to the successful achievement of project objectives within defined constraints of cost, time, scope, and quality while satisfying stakeholder expectations. Effective project performance is often measured through:</w:t>
      </w:r>
    </w:p>
    <w:p w14:paraId="2C2528C4" w14:textId="77777777" w:rsidR="00583BFB" w:rsidRPr="001C1F49" w:rsidRDefault="00583BFB" w:rsidP="001C1F49">
      <w:pPr>
        <w:numPr>
          <w:ilvl w:val="0"/>
          <w:numId w:val="2"/>
        </w:numPr>
        <w:spacing w:after="0" w:line="240" w:lineRule="auto"/>
        <w:jc w:val="both"/>
        <w:rPr>
          <w:rFonts w:ascii="Century Gothic" w:hAnsi="Century Gothic"/>
        </w:rPr>
      </w:pPr>
      <w:r w:rsidRPr="001C1F49">
        <w:rPr>
          <w:rFonts w:ascii="Century Gothic" w:hAnsi="Century Gothic"/>
        </w:rPr>
        <w:t>Cost Performance</w:t>
      </w:r>
    </w:p>
    <w:p w14:paraId="2899A40C" w14:textId="77777777" w:rsidR="00583BFB" w:rsidRPr="001C1F49" w:rsidRDefault="00583BFB" w:rsidP="001C1F49">
      <w:pPr>
        <w:numPr>
          <w:ilvl w:val="0"/>
          <w:numId w:val="2"/>
        </w:numPr>
        <w:spacing w:after="0" w:line="240" w:lineRule="auto"/>
        <w:jc w:val="both"/>
        <w:rPr>
          <w:rFonts w:ascii="Century Gothic" w:hAnsi="Century Gothic"/>
        </w:rPr>
      </w:pPr>
      <w:r w:rsidRPr="001C1F49">
        <w:rPr>
          <w:rFonts w:ascii="Century Gothic" w:hAnsi="Century Gothic"/>
        </w:rPr>
        <w:t>Schedule Performance</w:t>
      </w:r>
    </w:p>
    <w:p w14:paraId="293726B8" w14:textId="77777777" w:rsidR="00583BFB" w:rsidRPr="001C1F49" w:rsidRDefault="00583BFB" w:rsidP="001C1F49">
      <w:pPr>
        <w:numPr>
          <w:ilvl w:val="0"/>
          <w:numId w:val="2"/>
        </w:numPr>
        <w:spacing w:after="0" w:line="240" w:lineRule="auto"/>
        <w:jc w:val="both"/>
        <w:rPr>
          <w:rFonts w:ascii="Century Gothic" w:hAnsi="Century Gothic"/>
        </w:rPr>
      </w:pPr>
      <w:r w:rsidRPr="001C1F49">
        <w:rPr>
          <w:rFonts w:ascii="Century Gothic" w:hAnsi="Century Gothic"/>
        </w:rPr>
        <w:t>Quality Performance</w:t>
      </w:r>
    </w:p>
    <w:p w14:paraId="43D529D3" w14:textId="77777777" w:rsidR="00583BFB" w:rsidRPr="001C1F49" w:rsidRDefault="00583BFB" w:rsidP="001C1F49">
      <w:pPr>
        <w:numPr>
          <w:ilvl w:val="0"/>
          <w:numId w:val="2"/>
        </w:numPr>
        <w:spacing w:after="0" w:line="240" w:lineRule="auto"/>
        <w:jc w:val="both"/>
        <w:rPr>
          <w:rFonts w:ascii="Century Gothic" w:hAnsi="Century Gothic"/>
        </w:rPr>
      </w:pPr>
      <w:r w:rsidRPr="001C1F49">
        <w:rPr>
          <w:rFonts w:ascii="Century Gothic" w:hAnsi="Century Gothic"/>
        </w:rPr>
        <w:t>Stakeholder Satisfaction</w:t>
      </w:r>
    </w:p>
    <w:p w14:paraId="63B25A58" w14:textId="77777777" w:rsidR="00583BFB" w:rsidRPr="001C1F49" w:rsidRDefault="00583BFB" w:rsidP="001C1F49">
      <w:pPr>
        <w:numPr>
          <w:ilvl w:val="0"/>
          <w:numId w:val="2"/>
        </w:numPr>
        <w:spacing w:after="0" w:line="240" w:lineRule="auto"/>
        <w:jc w:val="both"/>
        <w:rPr>
          <w:rFonts w:ascii="Century Gothic" w:hAnsi="Century Gothic"/>
        </w:rPr>
      </w:pPr>
      <w:r w:rsidRPr="001C1F49">
        <w:rPr>
          <w:rFonts w:ascii="Century Gothic" w:hAnsi="Century Gothic"/>
        </w:rPr>
        <w:t>Operational Sustainability</w:t>
      </w:r>
    </w:p>
    <w:p w14:paraId="4C40C1E0" w14:textId="77777777" w:rsidR="00583BFB" w:rsidRPr="001C1F49" w:rsidRDefault="00583BFB" w:rsidP="001C1F49">
      <w:pPr>
        <w:spacing w:after="0" w:line="240" w:lineRule="auto"/>
        <w:jc w:val="both"/>
        <w:rPr>
          <w:rFonts w:ascii="Century Gothic" w:hAnsi="Century Gothic"/>
          <w:b/>
          <w:bCs/>
        </w:rPr>
      </w:pPr>
      <w:r w:rsidRPr="001C1F49">
        <w:rPr>
          <w:rFonts w:ascii="Century Gothic" w:hAnsi="Century Gothic"/>
          <w:b/>
          <w:bCs/>
        </w:rPr>
        <w:t>Theoretical Framework</w:t>
      </w:r>
    </w:p>
    <w:p w14:paraId="6B5A9B65"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The study adopts Deming's Continuous Improvement Theory and Total Quality Management Theory, which emphasize leadership, process control, employee participation, and continuous organizational learning.</w:t>
      </w:r>
    </w:p>
    <w:p w14:paraId="0E08568C" w14:textId="77777777" w:rsidR="00583BFB" w:rsidRPr="001C1F49" w:rsidRDefault="00583BFB" w:rsidP="001C1F49">
      <w:pPr>
        <w:spacing w:after="0" w:line="240" w:lineRule="auto"/>
        <w:jc w:val="both"/>
        <w:rPr>
          <w:rFonts w:ascii="Century Gothic" w:hAnsi="Century Gothic"/>
          <w:b/>
          <w:bCs/>
        </w:rPr>
      </w:pPr>
      <w:r w:rsidRPr="001C1F49">
        <w:rPr>
          <w:rFonts w:ascii="Century Gothic" w:hAnsi="Century Gothic"/>
          <w:b/>
          <w:bCs/>
        </w:rPr>
        <w:t>Conceptual Framework</w:t>
      </w:r>
    </w:p>
    <w:p w14:paraId="70ECFF37"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Independent Variables:</w:t>
      </w:r>
    </w:p>
    <w:p w14:paraId="4F07D053" w14:textId="77777777" w:rsidR="00583BFB" w:rsidRPr="001C1F49" w:rsidRDefault="00583BFB" w:rsidP="001C1F49">
      <w:pPr>
        <w:numPr>
          <w:ilvl w:val="0"/>
          <w:numId w:val="3"/>
        </w:numPr>
        <w:spacing w:after="0" w:line="240" w:lineRule="auto"/>
        <w:jc w:val="both"/>
        <w:rPr>
          <w:rFonts w:ascii="Century Gothic" w:hAnsi="Century Gothic"/>
        </w:rPr>
      </w:pPr>
      <w:r w:rsidRPr="001C1F49">
        <w:rPr>
          <w:rFonts w:ascii="Century Gothic" w:hAnsi="Century Gothic"/>
        </w:rPr>
        <w:t>Management Commitment</w:t>
      </w:r>
    </w:p>
    <w:p w14:paraId="79CFD6FE" w14:textId="77777777" w:rsidR="00583BFB" w:rsidRPr="001C1F49" w:rsidRDefault="00583BFB" w:rsidP="001C1F49">
      <w:pPr>
        <w:numPr>
          <w:ilvl w:val="0"/>
          <w:numId w:val="3"/>
        </w:numPr>
        <w:spacing w:after="0" w:line="240" w:lineRule="auto"/>
        <w:jc w:val="both"/>
        <w:rPr>
          <w:rFonts w:ascii="Century Gothic" w:hAnsi="Century Gothic"/>
        </w:rPr>
      </w:pPr>
      <w:r w:rsidRPr="001C1F49">
        <w:rPr>
          <w:rFonts w:ascii="Century Gothic" w:hAnsi="Century Gothic"/>
        </w:rPr>
        <w:t>Employee Involvement</w:t>
      </w:r>
    </w:p>
    <w:p w14:paraId="3577BC1F" w14:textId="77777777" w:rsidR="00583BFB" w:rsidRPr="001C1F49" w:rsidRDefault="00583BFB" w:rsidP="001C1F49">
      <w:pPr>
        <w:numPr>
          <w:ilvl w:val="0"/>
          <w:numId w:val="3"/>
        </w:numPr>
        <w:spacing w:after="0" w:line="240" w:lineRule="auto"/>
        <w:jc w:val="both"/>
        <w:rPr>
          <w:rFonts w:ascii="Century Gothic" w:hAnsi="Century Gothic"/>
        </w:rPr>
      </w:pPr>
      <w:r w:rsidRPr="001C1F49">
        <w:rPr>
          <w:rFonts w:ascii="Century Gothic" w:hAnsi="Century Gothic"/>
        </w:rPr>
        <w:t>Process Management</w:t>
      </w:r>
    </w:p>
    <w:p w14:paraId="4D78AFD4" w14:textId="77777777" w:rsidR="00583BFB" w:rsidRPr="001C1F49" w:rsidRDefault="00583BFB" w:rsidP="001C1F49">
      <w:pPr>
        <w:numPr>
          <w:ilvl w:val="0"/>
          <w:numId w:val="3"/>
        </w:numPr>
        <w:spacing w:after="0" w:line="240" w:lineRule="auto"/>
        <w:jc w:val="both"/>
        <w:rPr>
          <w:rFonts w:ascii="Century Gothic" w:hAnsi="Century Gothic"/>
        </w:rPr>
      </w:pPr>
      <w:r w:rsidRPr="001C1F49">
        <w:rPr>
          <w:rFonts w:ascii="Century Gothic" w:hAnsi="Century Gothic"/>
        </w:rPr>
        <w:t>Supplier Quality Management</w:t>
      </w:r>
    </w:p>
    <w:p w14:paraId="29FE2532" w14:textId="77777777" w:rsidR="00583BFB" w:rsidRPr="001C1F49" w:rsidRDefault="00583BFB" w:rsidP="001C1F49">
      <w:pPr>
        <w:numPr>
          <w:ilvl w:val="0"/>
          <w:numId w:val="3"/>
        </w:numPr>
        <w:spacing w:after="0" w:line="240" w:lineRule="auto"/>
        <w:jc w:val="both"/>
        <w:rPr>
          <w:rFonts w:ascii="Century Gothic" w:hAnsi="Century Gothic"/>
        </w:rPr>
      </w:pPr>
      <w:r w:rsidRPr="001C1F49">
        <w:rPr>
          <w:rFonts w:ascii="Century Gothic" w:hAnsi="Century Gothic"/>
        </w:rPr>
        <w:t>Continuous Improvement</w:t>
      </w:r>
    </w:p>
    <w:p w14:paraId="15E5A617"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Dependent Variable:</w:t>
      </w:r>
    </w:p>
    <w:p w14:paraId="6D375A9C" w14:textId="5D907DDF" w:rsidR="00583BFB" w:rsidRDefault="00583BFB" w:rsidP="001C1F49">
      <w:pPr>
        <w:numPr>
          <w:ilvl w:val="0"/>
          <w:numId w:val="4"/>
        </w:numPr>
        <w:spacing w:after="0" w:line="240" w:lineRule="auto"/>
        <w:jc w:val="both"/>
        <w:rPr>
          <w:rFonts w:ascii="Century Gothic" w:hAnsi="Century Gothic"/>
        </w:rPr>
      </w:pPr>
      <w:r w:rsidRPr="001C1F49">
        <w:rPr>
          <w:rFonts w:ascii="Century Gothic" w:hAnsi="Century Gothic"/>
        </w:rPr>
        <w:t>Project Management Performance</w:t>
      </w:r>
    </w:p>
    <w:p w14:paraId="168DB6CA" w14:textId="77777777" w:rsidR="00A4534F" w:rsidRPr="001C1F49" w:rsidRDefault="00A4534F" w:rsidP="00A4534F">
      <w:pPr>
        <w:spacing w:after="0" w:line="240" w:lineRule="auto"/>
        <w:ind w:left="720"/>
        <w:jc w:val="both"/>
        <w:rPr>
          <w:rFonts w:ascii="Century Gothic" w:hAnsi="Century Gothic"/>
        </w:rPr>
      </w:pPr>
    </w:p>
    <w:p w14:paraId="7F9BF221" w14:textId="77777777" w:rsidR="00583BFB" w:rsidRDefault="00583BFB" w:rsidP="001C1F49">
      <w:pPr>
        <w:spacing w:after="0" w:line="240" w:lineRule="auto"/>
        <w:jc w:val="both"/>
        <w:rPr>
          <w:rFonts w:ascii="Century Gothic" w:hAnsi="Century Gothic"/>
          <w:b/>
          <w:bCs/>
        </w:rPr>
      </w:pPr>
      <w:r w:rsidRPr="001C1F49">
        <w:rPr>
          <w:rFonts w:ascii="Century Gothic" w:hAnsi="Century Gothic"/>
          <w:b/>
          <w:bCs/>
        </w:rPr>
        <w:t>3.0 METHODOLOGY</w:t>
      </w:r>
    </w:p>
    <w:p w14:paraId="7D0D1B9F" w14:textId="77777777" w:rsidR="00A4534F" w:rsidRPr="001C1F49" w:rsidRDefault="00A4534F" w:rsidP="001C1F49">
      <w:pPr>
        <w:spacing w:after="0" w:line="240" w:lineRule="auto"/>
        <w:jc w:val="both"/>
        <w:rPr>
          <w:rFonts w:ascii="Century Gothic" w:hAnsi="Century Gothic"/>
          <w:b/>
          <w:bCs/>
        </w:rPr>
      </w:pPr>
    </w:p>
    <w:p w14:paraId="1CA4C5B7" w14:textId="77777777" w:rsidR="00583BFB" w:rsidRPr="001C1F49" w:rsidRDefault="00583BFB" w:rsidP="001C1F49">
      <w:pPr>
        <w:spacing w:after="0" w:line="240" w:lineRule="auto"/>
        <w:jc w:val="both"/>
        <w:rPr>
          <w:rFonts w:ascii="Century Gothic" w:hAnsi="Century Gothic"/>
          <w:b/>
          <w:bCs/>
        </w:rPr>
      </w:pPr>
      <w:r w:rsidRPr="001C1F49">
        <w:rPr>
          <w:rFonts w:ascii="Century Gothic" w:hAnsi="Century Gothic"/>
          <w:b/>
          <w:bCs/>
        </w:rPr>
        <w:t>Research Design</w:t>
      </w:r>
    </w:p>
    <w:p w14:paraId="7841BC58"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The study adopted a descriptive survey research design.</w:t>
      </w:r>
    </w:p>
    <w:p w14:paraId="0CE36506" w14:textId="77777777" w:rsidR="00583BFB" w:rsidRPr="001C1F49" w:rsidRDefault="00583BFB" w:rsidP="001C1F49">
      <w:pPr>
        <w:spacing w:after="0" w:line="240" w:lineRule="auto"/>
        <w:jc w:val="both"/>
        <w:rPr>
          <w:rFonts w:ascii="Century Gothic" w:hAnsi="Century Gothic"/>
          <w:b/>
          <w:bCs/>
        </w:rPr>
      </w:pPr>
      <w:r w:rsidRPr="001C1F49">
        <w:rPr>
          <w:rFonts w:ascii="Century Gothic" w:hAnsi="Century Gothic"/>
          <w:b/>
          <w:bCs/>
        </w:rPr>
        <w:t>Population</w:t>
      </w:r>
    </w:p>
    <w:p w14:paraId="0AA73DC5"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The population comprised project managers, engineers, contractors, consultants, quality control personnel, and project supervisors involved in power sector projects across Nigeria.</w:t>
      </w:r>
    </w:p>
    <w:p w14:paraId="4CF976F2" w14:textId="77777777" w:rsidR="00583BFB" w:rsidRPr="001C1F49" w:rsidRDefault="00583BFB" w:rsidP="001C1F49">
      <w:pPr>
        <w:spacing w:after="0" w:line="240" w:lineRule="auto"/>
        <w:jc w:val="both"/>
        <w:rPr>
          <w:rFonts w:ascii="Century Gothic" w:hAnsi="Century Gothic"/>
          <w:b/>
          <w:bCs/>
        </w:rPr>
      </w:pPr>
      <w:r w:rsidRPr="001C1F49">
        <w:rPr>
          <w:rFonts w:ascii="Century Gothic" w:hAnsi="Century Gothic"/>
          <w:b/>
          <w:bCs/>
        </w:rPr>
        <w:t>Sample Size</w:t>
      </w:r>
    </w:p>
    <w:p w14:paraId="19550D97"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A sample size of 420 respondents was determined using Cochran's sample size formula.</w:t>
      </w:r>
    </w:p>
    <w:p w14:paraId="6EF70E01" w14:textId="77777777" w:rsidR="00583BFB" w:rsidRPr="001C1F49" w:rsidRDefault="00583BFB" w:rsidP="001C1F49">
      <w:pPr>
        <w:spacing w:after="0" w:line="240" w:lineRule="auto"/>
        <w:jc w:val="both"/>
        <w:rPr>
          <w:rFonts w:ascii="Century Gothic" w:hAnsi="Century Gothic"/>
          <w:b/>
          <w:bCs/>
        </w:rPr>
      </w:pPr>
      <w:r w:rsidRPr="001C1F49">
        <w:rPr>
          <w:rFonts w:ascii="Century Gothic" w:hAnsi="Century Gothic"/>
          <w:b/>
          <w:bCs/>
        </w:rPr>
        <w:t>Instrument of Data Collection</w:t>
      </w:r>
    </w:p>
    <w:p w14:paraId="16E12664"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A structured questionnaire utilizing a five-point Likert Scale was employed.</w:t>
      </w:r>
    </w:p>
    <w:p w14:paraId="568A7EB4" w14:textId="77777777" w:rsidR="00583BFB" w:rsidRPr="001C1F49" w:rsidRDefault="00583BFB" w:rsidP="001C1F49">
      <w:pPr>
        <w:spacing w:after="0" w:line="240" w:lineRule="auto"/>
        <w:jc w:val="both"/>
        <w:rPr>
          <w:rFonts w:ascii="Century Gothic" w:hAnsi="Century Gothic"/>
          <w:b/>
          <w:bCs/>
        </w:rPr>
      </w:pPr>
      <w:r w:rsidRPr="001C1F49">
        <w:rPr>
          <w:rFonts w:ascii="Century Gothic" w:hAnsi="Century Gothic"/>
          <w:b/>
          <w:bCs/>
        </w:rPr>
        <w:lastRenderedPageBreak/>
        <w:t>Reliability Test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72"/>
        <w:gridCol w:w="2015"/>
      </w:tblGrid>
      <w:tr w:rsidR="00583BFB" w:rsidRPr="001C1F49" w14:paraId="3988630F" w14:textId="77777777">
        <w:trPr>
          <w:tblCellSpacing w:w="15" w:type="dxa"/>
        </w:trPr>
        <w:tc>
          <w:tcPr>
            <w:tcW w:w="0" w:type="auto"/>
            <w:vAlign w:val="center"/>
            <w:hideMark/>
          </w:tcPr>
          <w:p w14:paraId="1A2B97F5" w14:textId="77777777" w:rsidR="00583BFB" w:rsidRPr="001C1F49" w:rsidRDefault="00583BFB" w:rsidP="001C1F49">
            <w:pPr>
              <w:spacing w:after="0" w:line="240" w:lineRule="auto"/>
              <w:jc w:val="both"/>
              <w:rPr>
                <w:rFonts w:ascii="Century Gothic" w:hAnsi="Century Gothic"/>
                <w:b/>
                <w:bCs/>
              </w:rPr>
            </w:pPr>
            <w:r w:rsidRPr="001C1F49">
              <w:rPr>
                <w:rFonts w:ascii="Century Gothic" w:hAnsi="Century Gothic"/>
                <w:b/>
                <w:bCs/>
              </w:rPr>
              <w:t>Variable</w:t>
            </w:r>
          </w:p>
        </w:tc>
        <w:tc>
          <w:tcPr>
            <w:tcW w:w="0" w:type="auto"/>
            <w:vAlign w:val="center"/>
            <w:hideMark/>
          </w:tcPr>
          <w:p w14:paraId="1571604F" w14:textId="77777777" w:rsidR="00583BFB" w:rsidRPr="001C1F49" w:rsidRDefault="00583BFB" w:rsidP="001C1F49">
            <w:pPr>
              <w:spacing w:after="0" w:line="240" w:lineRule="auto"/>
              <w:jc w:val="both"/>
              <w:rPr>
                <w:rFonts w:ascii="Century Gothic" w:hAnsi="Century Gothic"/>
                <w:b/>
                <w:bCs/>
              </w:rPr>
            </w:pPr>
            <w:r w:rsidRPr="001C1F49">
              <w:rPr>
                <w:rFonts w:ascii="Century Gothic" w:hAnsi="Century Gothic"/>
                <w:b/>
                <w:bCs/>
              </w:rPr>
              <w:t>Cronbach Alpha</w:t>
            </w:r>
          </w:p>
        </w:tc>
      </w:tr>
      <w:tr w:rsidR="00583BFB" w:rsidRPr="001C1F49" w14:paraId="6E8FB337" w14:textId="77777777">
        <w:trPr>
          <w:tblCellSpacing w:w="15" w:type="dxa"/>
        </w:trPr>
        <w:tc>
          <w:tcPr>
            <w:tcW w:w="0" w:type="auto"/>
            <w:vAlign w:val="center"/>
            <w:hideMark/>
          </w:tcPr>
          <w:p w14:paraId="404CFE4E"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Management Commitment</w:t>
            </w:r>
          </w:p>
        </w:tc>
        <w:tc>
          <w:tcPr>
            <w:tcW w:w="0" w:type="auto"/>
            <w:vAlign w:val="center"/>
            <w:hideMark/>
          </w:tcPr>
          <w:p w14:paraId="64C4D797"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0.892</w:t>
            </w:r>
          </w:p>
        </w:tc>
      </w:tr>
      <w:tr w:rsidR="00583BFB" w:rsidRPr="001C1F49" w14:paraId="7917A7F7" w14:textId="77777777">
        <w:trPr>
          <w:tblCellSpacing w:w="15" w:type="dxa"/>
        </w:trPr>
        <w:tc>
          <w:tcPr>
            <w:tcW w:w="0" w:type="auto"/>
            <w:vAlign w:val="center"/>
            <w:hideMark/>
          </w:tcPr>
          <w:p w14:paraId="19DB2C62"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Employee Involvement</w:t>
            </w:r>
          </w:p>
        </w:tc>
        <w:tc>
          <w:tcPr>
            <w:tcW w:w="0" w:type="auto"/>
            <w:vAlign w:val="center"/>
            <w:hideMark/>
          </w:tcPr>
          <w:p w14:paraId="0842788F"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0.861</w:t>
            </w:r>
          </w:p>
        </w:tc>
      </w:tr>
      <w:tr w:rsidR="00583BFB" w:rsidRPr="001C1F49" w14:paraId="2CE5E35B" w14:textId="77777777">
        <w:trPr>
          <w:tblCellSpacing w:w="15" w:type="dxa"/>
        </w:trPr>
        <w:tc>
          <w:tcPr>
            <w:tcW w:w="0" w:type="auto"/>
            <w:vAlign w:val="center"/>
            <w:hideMark/>
          </w:tcPr>
          <w:p w14:paraId="1B939A68"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Process Management</w:t>
            </w:r>
          </w:p>
        </w:tc>
        <w:tc>
          <w:tcPr>
            <w:tcW w:w="0" w:type="auto"/>
            <w:vAlign w:val="center"/>
            <w:hideMark/>
          </w:tcPr>
          <w:p w14:paraId="08973C03"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0.845</w:t>
            </w:r>
          </w:p>
        </w:tc>
      </w:tr>
      <w:tr w:rsidR="00583BFB" w:rsidRPr="001C1F49" w14:paraId="782BA744" w14:textId="77777777">
        <w:trPr>
          <w:tblCellSpacing w:w="15" w:type="dxa"/>
        </w:trPr>
        <w:tc>
          <w:tcPr>
            <w:tcW w:w="0" w:type="auto"/>
            <w:vAlign w:val="center"/>
            <w:hideMark/>
          </w:tcPr>
          <w:p w14:paraId="0A4FF09B"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Supplier Quality Management</w:t>
            </w:r>
          </w:p>
        </w:tc>
        <w:tc>
          <w:tcPr>
            <w:tcW w:w="0" w:type="auto"/>
            <w:vAlign w:val="center"/>
            <w:hideMark/>
          </w:tcPr>
          <w:p w14:paraId="37CE15EB"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0.873</w:t>
            </w:r>
          </w:p>
        </w:tc>
      </w:tr>
      <w:tr w:rsidR="00583BFB" w:rsidRPr="001C1F49" w14:paraId="5B3E290D" w14:textId="77777777">
        <w:trPr>
          <w:tblCellSpacing w:w="15" w:type="dxa"/>
        </w:trPr>
        <w:tc>
          <w:tcPr>
            <w:tcW w:w="0" w:type="auto"/>
            <w:vAlign w:val="center"/>
            <w:hideMark/>
          </w:tcPr>
          <w:p w14:paraId="3DBCE62C"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Continuous Improvement</w:t>
            </w:r>
          </w:p>
        </w:tc>
        <w:tc>
          <w:tcPr>
            <w:tcW w:w="0" w:type="auto"/>
            <w:vAlign w:val="center"/>
            <w:hideMark/>
          </w:tcPr>
          <w:p w14:paraId="12D6F33D"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0.884</w:t>
            </w:r>
          </w:p>
        </w:tc>
      </w:tr>
      <w:tr w:rsidR="00583BFB" w:rsidRPr="001C1F49" w14:paraId="551BB8F8" w14:textId="77777777">
        <w:trPr>
          <w:tblCellSpacing w:w="15" w:type="dxa"/>
        </w:trPr>
        <w:tc>
          <w:tcPr>
            <w:tcW w:w="0" w:type="auto"/>
            <w:vAlign w:val="center"/>
            <w:hideMark/>
          </w:tcPr>
          <w:p w14:paraId="7AB9B2E8"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Project Performance</w:t>
            </w:r>
          </w:p>
        </w:tc>
        <w:tc>
          <w:tcPr>
            <w:tcW w:w="0" w:type="auto"/>
            <w:vAlign w:val="center"/>
            <w:hideMark/>
          </w:tcPr>
          <w:p w14:paraId="411170A8"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0.917</w:t>
            </w:r>
          </w:p>
        </w:tc>
      </w:tr>
      <w:tr w:rsidR="00583BFB" w:rsidRPr="001C1F49" w14:paraId="30BBCBA2" w14:textId="77777777">
        <w:trPr>
          <w:tblCellSpacing w:w="15" w:type="dxa"/>
        </w:trPr>
        <w:tc>
          <w:tcPr>
            <w:tcW w:w="0" w:type="auto"/>
            <w:vAlign w:val="center"/>
            <w:hideMark/>
          </w:tcPr>
          <w:p w14:paraId="2393D711"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Overall Reliability</w:t>
            </w:r>
          </w:p>
        </w:tc>
        <w:tc>
          <w:tcPr>
            <w:tcW w:w="0" w:type="auto"/>
            <w:vAlign w:val="center"/>
            <w:hideMark/>
          </w:tcPr>
          <w:p w14:paraId="79AE59E6"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0.879</w:t>
            </w:r>
          </w:p>
        </w:tc>
      </w:tr>
    </w:tbl>
    <w:p w14:paraId="2F7FE217"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The reliability coefficients exceeded the acceptable threshold of 0.70.</w:t>
      </w:r>
    </w:p>
    <w:p w14:paraId="581156D5" w14:textId="77777777" w:rsidR="00583BFB" w:rsidRPr="001C1F49" w:rsidRDefault="00583BFB" w:rsidP="001C1F49">
      <w:pPr>
        <w:spacing w:after="0" w:line="240" w:lineRule="auto"/>
        <w:jc w:val="both"/>
        <w:rPr>
          <w:rFonts w:ascii="Century Gothic" w:hAnsi="Century Gothic"/>
          <w:b/>
          <w:bCs/>
        </w:rPr>
      </w:pPr>
      <w:r w:rsidRPr="001C1F49">
        <w:rPr>
          <w:rFonts w:ascii="Century Gothic" w:hAnsi="Century Gothic"/>
          <w:b/>
          <w:bCs/>
        </w:rPr>
        <w:t>Model Specification</w:t>
      </w:r>
    </w:p>
    <w:p w14:paraId="2C3D1859"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The regression model is expressed as:</w:t>
      </w:r>
    </w:p>
    <w:p w14:paraId="3EDBE88C"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w:t>
      </w:r>
      <w:r w:rsidRPr="001C1F49">
        <w:rPr>
          <w:rFonts w:ascii="Century Gothic" w:hAnsi="Century Gothic"/>
        </w:rPr>
        <w:br/>
        <w:t>PMP = \beta_0 + \beta_1MC + \beta_2EI + \beta_3PM + \beta_4SQM + \beta_5CI + \epsilon</w:t>
      </w:r>
      <w:r w:rsidRPr="001C1F49">
        <w:rPr>
          <w:rFonts w:ascii="Century Gothic" w:hAnsi="Century Gothic"/>
        </w:rPr>
        <w:br/>
        <w:t>]</w:t>
      </w:r>
    </w:p>
    <w:p w14:paraId="15751103" w14:textId="43B992FA" w:rsidR="00583BFB" w:rsidRPr="001C1F49" w:rsidRDefault="00583BFB" w:rsidP="001C1F49">
      <w:pPr>
        <w:spacing w:after="0" w:line="240" w:lineRule="auto"/>
        <w:jc w:val="both"/>
        <w:rPr>
          <w:rFonts w:ascii="Century Gothic" w:hAnsi="Century Gothic"/>
        </w:rPr>
      </w:pPr>
    </w:p>
    <w:p w14:paraId="471A64E0" w14:textId="77777777" w:rsidR="00583BFB" w:rsidRDefault="00583BFB" w:rsidP="001C1F49">
      <w:pPr>
        <w:spacing w:after="0" w:line="240" w:lineRule="auto"/>
        <w:jc w:val="both"/>
        <w:rPr>
          <w:rFonts w:ascii="Century Gothic" w:hAnsi="Century Gothic"/>
          <w:b/>
          <w:bCs/>
        </w:rPr>
      </w:pPr>
      <w:r w:rsidRPr="001C1F49">
        <w:rPr>
          <w:rFonts w:ascii="Century Gothic" w:hAnsi="Century Gothic"/>
          <w:b/>
          <w:bCs/>
        </w:rPr>
        <w:t>4.0 RESULTS AND DISCUSSION</w:t>
      </w:r>
    </w:p>
    <w:p w14:paraId="0B0BC55E" w14:textId="77777777" w:rsidR="00D22A79" w:rsidRPr="001C1F49" w:rsidRDefault="00D22A79" w:rsidP="001C1F49">
      <w:pPr>
        <w:spacing w:after="0" w:line="240" w:lineRule="auto"/>
        <w:jc w:val="both"/>
        <w:rPr>
          <w:rFonts w:ascii="Century Gothic" w:hAnsi="Century Gothic"/>
          <w:b/>
          <w:bCs/>
        </w:rPr>
      </w:pPr>
    </w:p>
    <w:p w14:paraId="5A9CB579" w14:textId="77777777" w:rsidR="00583BFB" w:rsidRPr="001C1F49" w:rsidRDefault="00583BFB" w:rsidP="001C1F49">
      <w:pPr>
        <w:spacing w:after="0" w:line="240" w:lineRule="auto"/>
        <w:jc w:val="both"/>
        <w:rPr>
          <w:rFonts w:ascii="Century Gothic" w:hAnsi="Century Gothic"/>
          <w:b/>
          <w:bCs/>
        </w:rPr>
      </w:pPr>
      <w:r w:rsidRPr="001C1F49">
        <w:rPr>
          <w:rFonts w:ascii="Century Gothic" w:hAnsi="Century Gothic"/>
          <w:b/>
          <w:bCs/>
        </w:rPr>
        <w:t>Response Rate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91"/>
        <w:gridCol w:w="1316"/>
      </w:tblGrid>
      <w:tr w:rsidR="00583BFB" w:rsidRPr="001C1F49" w14:paraId="12343551" w14:textId="77777777">
        <w:trPr>
          <w:tblCellSpacing w:w="15" w:type="dxa"/>
        </w:trPr>
        <w:tc>
          <w:tcPr>
            <w:tcW w:w="0" w:type="auto"/>
            <w:vAlign w:val="center"/>
            <w:hideMark/>
          </w:tcPr>
          <w:p w14:paraId="48EAC377"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Description</w:t>
            </w:r>
          </w:p>
        </w:tc>
        <w:tc>
          <w:tcPr>
            <w:tcW w:w="0" w:type="auto"/>
            <w:vAlign w:val="center"/>
            <w:hideMark/>
          </w:tcPr>
          <w:p w14:paraId="71598445"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Frequency</w:t>
            </w:r>
          </w:p>
        </w:tc>
      </w:tr>
      <w:tr w:rsidR="00583BFB" w:rsidRPr="001C1F49" w14:paraId="6814A477" w14:textId="77777777">
        <w:trPr>
          <w:tblCellSpacing w:w="15" w:type="dxa"/>
        </w:trPr>
        <w:tc>
          <w:tcPr>
            <w:tcW w:w="0" w:type="auto"/>
            <w:vAlign w:val="center"/>
            <w:hideMark/>
          </w:tcPr>
          <w:p w14:paraId="77EE2DC7"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Questionnaires Distributed</w:t>
            </w:r>
          </w:p>
        </w:tc>
        <w:tc>
          <w:tcPr>
            <w:tcW w:w="0" w:type="auto"/>
            <w:vAlign w:val="center"/>
            <w:hideMark/>
          </w:tcPr>
          <w:p w14:paraId="075F24D5"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420</w:t>
            </w:r>
          </w:p>
        </w:tc>
      </w:tr>
      <w:tr w:rsidR="00583BFB" w:rsidRPr="001C1F49" w14:paraId="3F94AB06" w14:textId="77777777">
        <w:trPr>
          <w:tblCellSpacing w:w="15" w:type="dxa"/>
        </w:trPr>
        <w:tc>
          <w:tcPr>
            <w:tcW w:w="0" w:type="auto"/>
            <w:vAlign w:val="center"/>
            <w:hideMark/>
          </w:tcPr>
          <w:p w14:paraId="7AF6660F"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Returned</w:t>
            </w:r>
          </w:p>
        </w:tc>
        <w:tc>
          <w:tcPr>
            <w:tcW w:w="0" w:type="auto"/>
            <w:vAlign w:val="center"/>
            <w:hideMark/>
          </w:tcPr>
          <w:p w14:paraId="59B63ED1"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405</w:t>
            </w:r>
          </w:p>
        </w:tc>
      </w:tr>
      <w:tr w:rsidR="00583BFB" w:rsidRPr="001C1F49" w14:paraId="4AADA22E" w14:textId="77777777">
        <w:trPr>
          <w:tblCellSpacing w:w="15" w:type="dxa"/>
        </w:trPr>
        <w:tc>
          <w:tcPr>
            <w:tcW w:w="0" w:type="auto"/>
            <w:vAlign w:val="center"/>
            <w:hideMark/>
          </w:tcPr>
          <w:p w14:paraId="4571C984"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Valid Responses</w:t>
            </w:r>
          </w:p>
        </w:tc>
        <w:tc>
          <w:tcPr>
            <w:tcW w:w="0" w:type="auto"/>
            <w:vAlign w:val="center"/>
            <w:hideMark/>
          </w:tcPr>
          <w:p w14:paraId="394C999B"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398</w:t>
            </w:r>
          </w:p>
        </w:tc>
      </w:tr>
      <w:tr w:rsidR="00583BFB" w:rsidRPr="001C1F49" w14:paraId="7750167C" w14:textId="77777777">
        <w:trPr>
          <w:tblCellSpacing w:w="15" w:type="dxa"/>
        </w:trPr>
        <w:tc>
          <w:tcPr>
            <w:tcW w:w="0" w:type="auto"/>
            <w:vAlign w:val="center"/>
            <w:hideMark/>
          </w:tcPr>
          <w:p w14:paraId="02339482"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Response Rate</w:t>
            </w:r>
          </w:p>
        </w:tc>
        <w:tc>
          <w:tcPr>
            <w:tcW w:w="0" w:type="auto"/>
            <w:vAlign w:val="center"/>
            <w:hideMark/>
          </w:tcPr>
          <w:p w14:paraId="0FD4F1E2"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94.8%</w:t>
            </w:r>
          </w:p>
        </w:tc>
      </w:tr>
    </w:tbl>
    <w:p w14:paraId="567B8A68" w14:textId="77777777" w:rsidR="00583BFB" w:rsidRPr="001C1F49" w:rsidRDefault="00583BFB" w:rsidP="001C1F49">
      <w:pPr>
        <w:spacing w:after="0" w:line="240" w:lineRule="auto"/>
        <w:jc w:val="both"/>
        <w:rPr>
          <w:rFonts w:ascii="Century Gothic" w:hAnsi="Century Gothic"/>
          <w:b/>
          <w:bCs/>
        </w:rPr>
      </w:pPr>
      <w:r w:rsidRPr="001C1F49">
        <w:rPr>
          <w:rFonts w:ascii="Century Gothic" w:hAnsi="Century Gothic"/>
          <w:b/>
          <w:bCs/>
        </w:rPr>
        <w:t>Descriptive Statistics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72"/>
        <w:gridCol w:w="747"/>
        <w:gridCol w:w="975"/>
      </w:tblGrid>
      <w:tr w:rsidR="00583BFB" w:rsidRPr="001C1F49" w14:paraId="709F509B" w14:textId="77777777">
        <w:trPr>
          <w:tblCellSpacing w:w="15" w:type="dxa"/>
        </w:trPr>
        <w:tc>
          <w:tcPr>
            <w:tcW w:w="0" w:type="auto"/>
            <w:vAlign w:val="center"/>
            <w:hideMark/>
          </w:tcPr>
          <w:p w14:paraId="5C799F41"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Variable</w:t>
            </w:r>
          </w:p>
        </w:tc>
        <w:tc>
          <w:tcPr>
            <w:tcW w:w="0" w:type="auto"/>
            <w:vAlign w:val="center"/>
            <w:hideMark/>
          </w:tcPr>
          <w:p w14:paraId="40DF7AE6"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Mean</w:t>
            </w:r>
          </w:p>
        </w:tc>
        <w:tc>
          <w:tcPr>
            <w:tcW w:w="0" w:type="auto"/>
            <w:vAlign w:val="center"/>
            <w:hideMark/>
          </w:tcPr>
          <w:p w14:paraId="587A8DD0"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Std Dev</w:t>
            </w:r>
          </w:p>
        </w:tc>
      </w:tr>
      <w:tr w:rsidR="00583BFB" w:rsidRPr="001C1F49" w14:paraId="05C48A59" w14:textId="77777777">
        <w:trPr>
          <w:tblCellSpacing w:w="15" w:type="dxa"/>
        </w:trPr>
        <w:tc>
          <w:tcPr>
            <w:tcW w:w="0" w:type="auto"/>
            <w:vAlign w:val="center"/>
            <w:hideMark/>
          </w:tcPr>
          <w:p w14:paraId="2AE447AA"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Management Commitment</w:t>
            </w:r>
          </w:p>
        </w:tc>
        <w:tc>
          <w:tcPr>
            <w:tcW w:w="0" w:type="auto"/>
            <w:vAlign w:val="center"/>
            <w:hideMark/>
          </w:tcPr>
          <w:p w14:paraId="129E1A41"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4.18</w:t>
            </w:r>
          </w:p>
        </w:tc>
        <w:tc>
          <w:tcPr>
            <w:tcW w:w="0" w:type="auto"/>
            <w:vAlign w:val="center"/>
            <w:hideMark/>
          </w:tcPr>
          <w:p w14:paraId="5661ECC1"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0.74</w:t>
            </w:r>
          </w:p>
        </w:tc>
      </w:tr>
      <w:tr w:rsidR="00583BFB" w:rsidRPr="001C1F49" w14:paraId="64E9CC3A" w14:textId="77777777">
        <w:trPr>
          <w:tblCellSpacing w:w="15" w:type="dxa"/>
        </w:trPr>
        <w:tc>
          <w:tcPr>
            <w:tcW w:w="0" w:type="auto"/>
            <w:vAlign w:val="center"/>
            <w:hideMark/>
          </w:tcPr>
          <w:p w14:paraId="5FFC30D4"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Employee Involvement</w:t>
            </w:r>
          </w:p>
        </w:tc>
        <w:tc>
          <w:tcPr>
            <w:tcW w:w="0" w:type="auto"/>
            <w:vAlign w:val="center"/>
            <w:hideMark/>
          </w:tcPr>
          <w:p w14:paraId="68EA0D34"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4.05</w:t>
            </w:r>
          </w:p>
        </w:tc>
        <w:tc>
          <w:tcPr>
            <w:tcW w:w="0" w:type="auto"/>
            <w:vAlign w:val="center"/>
            <w:hideMark/>
          </w:tcPr>
          <w:p w14:paraId="76097C13"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0.81</w:t>
            </w:r>
          </w:p>
        </w:tc>
      </w:tr>
      <w:tr w:rsidR="00583BFB" w:rsidRPr="001C1F49" w14:paraId="4210F82E" w14:textId="77777777">
        <w:trPr>
          <w:tblCellSpacing w:w="15" w:type="dxa"/>
        </w:trPr>
        <w:tc>
          <w:tcPr>
            <w:tcW w:w="0" w:type="auto"/>
            <w:vAlign w:val="center"/>
            <w:hideMark/>
          </w:tcPr>
          <w:p w14:paraId="784CB97D"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Process Management</w:t>
            </w:r>
          </w:p>
        </w:tc>
        <w:tc>
          <w:tcPr>
            <w:tcW w:w="0" w:type="auto"/>
            <w:vAlign w:val="center"/>
            <w:hideMark/>
          </w:tcPr>
          <w:p w14:paraId="3274EA3F"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3.97</w:t>
            </w:r>
          </w:p>
        </w:tc>
        <w:tc>
          <w:tcPr>
            <w:tcW w:w="0" w:type="auto"/>
            <w:vAlign w:val="center"/>
            <w:hideMark/>
          </w:tcPr>
          <w:p w14:paraId="4A4B33D9"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0.76</w:t>
            </w:r>
          </w:p>
        </w:tc>
      </w:tr>
      <w:tr w:rsidR="00583BFB" w:rsidRPr="001C1F49" w14:paraId="6D37D042" w14:textId="77777777">
        <w:trPr>
          <w:tblCellSpacing w:w="15" w:type="dxa"/>
        </w:trPr>
        <w:tc>
          <w:tcPr>
            <w:tcW w:w="0" w:type="auto"/>
            <w:vAlign w:val="center"/>
            <w:hideMark/>
          </w:tcPr>
          <w:p w14:paraId="200DC937"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Supplier Quality Management</w:t>
            </w:r>
          </w:p>
        </w:tc>
        <w:tc>
          <w:tcPr>
            <w:tcW w:w="0" w:type="auto"/>
            <w:vAlign w:val="center"/>
            <w:hideMark/>
          </w:tcPr>
          <w:p w14:paraId="4BED07EA"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4.12</w:t>
            </w:r>
          </w:p>
        </w:tc>
        <w:tc>
          <w:tcPr>
            <w:tcW w:w="0" w:type="auto"/>
            <w:vAlign w:val="center"/>
            <w:hideMark/>
          </w:tcPr>
          <w:p w14:paraId="5F557A0B"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0.70</w:t>
            </w:r>
          </w:p>
        </w:tc>
      </w:tr>
      <w:tr w:rsidR="00583BFB" w:rsidRPr="001C1F49" w14:paraId="5928778D" w14:textId="77777777">
        <w:trPr>
          <w:tblCellSpacing w:w="15" w:type="dxa"/>
        </w:trPr>
        <w:tc>
          <w:tcPr>
            <w:tcW w:w="0" w:type="auto"/>
            <w:vAlign w:val="center"/>
            <w:hideMark/>
          </w:tcPr>
          <w:p w14:paraId="113D7322"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Continuous Improvement</w:t>
            </w:r>
          </w:p>
        </w:tc>
        <w:tc>
          <w:tcPr>
            <w:tcW w:w="0" w:type="auto"/>
            <w:vAlign w:val="center"/>
            <w:hideMark/>
          </w:tcPr>
          <w:p w14:paraId="7D769C44"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4.20</w:t>
            </w:r>
          </w:p>
        </w:tc>
        <w:tc>
          <w:tcPr>
            <w:tcW w:w="0" w:type="auto"/>
            <w:vAlign w:val="center"/>
            <w:hideMark/>
          </w:tcPr>
          <w:p w14:paraId="4A55D064"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0.68</w:t>
            </w:r>
          </w:p>
        </w:tc>
      </w:tr>
      <w:tr w:rsidR="00583BFB" w:rsidRPr="001C1F49" w14:paraId="100E3DEA" w14:textId="77777777">
        <w:trPr>
          <w:tblCellSpacing w:w="15" w:type="dxa"/>
        </w:trPr>
        <w:tc>
          <w:tcPr>
            <w:tcW w:w="0" w:type="auto"/>
            <w:vAlign w:val="center"/>
            <w:hideMark/>
          </w:tcPr>
          <w:p w14:paraId="007F334B"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Project Performance</w:t>
            </w:r>
          </w:p>
        </w:tc>
        <w:tc>
          <w:tcPr>
            <w:tcW w:w="0" w:type="auto"/>
            <w:vAlign w:val="center"/>
            <w:hideMark/>
          </w:tcPr>
          <w:p w14:paraId="2ADF7A45"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4.15</w:t>
            </w:r>
          </w:p>
        </w:tc>
        <w:tc>
          <w:tcPr>
            <w:tcW w:w="0" w:type="auto"/>
            <w:vAlign w:val="center"/>
            <w:hideMark/>
          </w:tcPr>
          <w:p w14:paraId="5A62817B"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0.72</w:t>
            </w:r>
          </w:p>
        </w:tc>
      </w:tr>
    </w:tbl>
    <w:p w14:paraId="0D69FD4C" w14:textId="77777777" w:rsidR="00583BFB" w:rsidRPr="001C1F49" w:rsidRDefault="00583BFB" w:rsidP="001C1F49">
      <w:pPr>
        <w:spacing w:after="0" w:line="240" w:lineRule="auto"/>
        <w:jc w:val="both"/>
        <w:rPr>
          <w:rFonts w:ascii="Century Gothic" w:hAnsi="Century Gothic"/>
          <w:b/>
          <w:bCs/>
        </w:rPr>
      </w:pPr>
      <w:r w:rsidRPr="001C1F49">
        <w:rPr>
          <w:rFonts w:ascii="Century Gothic" w:hAnsi="Century Gothic"/>
          <w:b/>
          <w:bCs/>
        </w:rPr>
        <w:t>Correlation Analysis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72"/>
        <w:gridCol w:w="674"/>
      </w:tblGrid>
      <w:tr w:rsidR="00583BFB" w:rsidRPr="001C1F49" w14:paraId="1FE1D9CF" w14:textId="77777777">
        <w:trPr>
          <w:tblCellSpacing w:w="15" w:type="dxa"/>
        </w:trPr>
        <w:tc>
          <w:tcPr>
            <w:tcW w:w="0" w:type="auto"/>
            <w:vAlign w:val="center"/>
            <w:hideMark/>
          </w:tcPr>
          <w:p w14:paraId="3627046F"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Variables</w:t>
            </w:r>
          </w:p>
        </w:tc>
        <w:tc>
          <w:tcPr>
            <w:tcW w:w="0" w:type="auto"/>
            <w:vAlign w:val="center"/>
            <w:hideMark/>
          </w:tcPr>
          <w:p w14:paraId="11E1D62B"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PMP</w:t>
            </w:r>
          </w:p>
        </w:tc>
      </w:tr>
      <w:tr w:rsidR="00583BFB" w:rsidRPr="001C1F49" w14:paraId="2FA659F2" w14:textId="77777777">
        <w:trPr>
          <w:tblCellSpacing w:w="15" w:type="dxa"/>
        </w:trPr>
        <w:tc>
          <w:tcPr>
            <w:tcW w:w="0" w:type="auto"/>
            <w:vAlign w:val="center"/>
            <w:hideMark/>
          </w:tcPr>
          <w:p w14:paraId="366D97CB"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Management Commitment</w:t>
            </w:r>
          </w:p>
        </w:tc>
        <w:tc>
          <w:tcPr>
            <w:tcW w:w="0" w:type="auto"/>
            <w:vAlign w:val="center"/>
            <w:hideMark/>
          </w:tcPr>
          <w:p w14:paraId="25650610"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0.712</w:t>
            </w:r>
          </w:p>
        </w:tc>
      </w:tr>
      <w:tr w:rsidR="00583BFB" w:rsidRPr="001C1F49" w14:paraId="1B567289" w14:textId="77777777">
        <w:trPr>
          <w:tblCellSpacing w:w="15" w:type="dxa"/>
        </w:trPr>
        <w:tc>
          <w:tcPr>
            <w:tcW w:w="0" w:type="auto"/>
            <w:vAlign w:val="center"/>
            <w:hideMark/>
          </w:tcPr>
          <w:p w14:paraId="1BD5735B"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Employee Involvement</w:t>
            </w:r>
          </w:p>
        </w:tc>
        <w:tc>
          <w:tcPr>
            <w:tcW w:w="0" w:type="auto"/>
            <w:vAlign w:val="center"/>
            <w:hideMark/>
          </w:tcPr>
          <w:p w14:paraId="66B726C0"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0.681</w:t>
            </w:r>
          </w:p>
        </w:tc>
      </w:tr>
      <w:tr w:rsidR="00583BFB" w:rsidRPr="001C1F49" w14:paraId="259D04EF" w14:textId="77777777">
        <w:trPr>
          <w:tblCellSpacing w:w="15" w:type="dxa"/>
        </w:trPr>
        <w:tc>
          <w:tcPr>
            <w:tcW w:w="0" w:type="auto"/>
            <w:vAlign w:val="center"/>
            <w:hideMark/>
          </w:tcPr>
          <w:p w14:paraId="5E74C2FE"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Process Management</w:t>
            </w:r>
          </w:p>
        </w:tc>
        <w:tc>
          <w:tcPr>
            <w:tcW w:w="0" w:type="auto"/>
            <w:vAlign w:val="center"/>
            <w:hideMark/>
          </w:tcPr>
          <w:p w14:paraId="40696037"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0.654</w:t>
            </w:r>
          </w:p>
        </w:tc>
      </w:tr>
      <w:tr w:rsidR="00583BFB" w:rsidRPr="001C1F49" w14:paraId="0F1AF630" w14:textId="77777777">
        <w:trPr>
          <w:tblCellSpacing w:w="15" w:type="dxa"/>
        </w:trPr>
        <w:tc>
          <w:tcPr>
            <w:tcW w:w="0" w:type="auto"/>
            <w:vAlign w:val="center"/>
            <w:hideMark/>
          </w:tcPr>
          <w:p w14:paraId="13D30E55"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Supplier Quality Management</w:t>
            </w:r>
          </w:p>
        </w:tc>
        <w:tc>
          <w:tcPr>
            <w:tcW w:w="0" w:type="auto"/>
            <w:vAlign w:val="center"/>
            <w:hideMark/>
          </w:tcPr>
          <w:p w14:paraId="22D98DA0"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0.706</w:t>
            </w:r>
          </w:p>
        </w:tc>
      </w:tr>
      <w:tr w:rsidR="00583BFB" w:rsidRPr="001C1F49" w14:paraId="1CCB36C9" w14:textId="77777777">
        <w:trPr>
          <w:tblCellSpacing w:w="15" w:type="dxa"/>
        </w:trPr>
        <w:tc>
          <w:tcPr>
            <w:tcW w:w="0" w:type="auto"/>
            <w:vAlign w:val="center"/>
            <w:hideMark/>
          </w:tcPr>
          <w:p w14:paraId="186358B8"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Continuous Improvement</w:t>
            </w:r>
          </w:p>
        </w:tc>
        <w:tc>
          <w:tcPr>
            <w:tcW w:w="0" w:type="auto"/>
            <w:vAlign w:val="center"/>
            <w:hideMark/>
          </w:tcPr>
          <w:p w14:paraId="364F570C"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0.739</w:t>
            </w:r>
          </w:p>
        </w:tc>
      </w:tr>
    </w:tbl>
    <w:p w14:paraId="3B01852D"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lastRenderedPageBreak/>
        <w:t>The results indicate strong positive relationships between TQM dimensions and project management performance.</w:t>
      </w:r>
    </w:p>
    <w:p w14:paraId="445EE61D" w14:textId="77777777" w:rsidR="00583BFB" w:rsidRPr="001C1F49" w:rsidRDefault="00583BFB" w:rsidP="001C1F49">
      <w:pPr>
        <w:spacing w:after="0" w:line="240" w:lineRule="auto"/>
        <w:jc w:val="both"/>
        <w:rPr>
          <w:rFonts w:ascii="Century Gothic" w:hAnsi="Century Gothic"/>
          <w:b/>
          <w:bCs/>
        </w:rPr>
      </w:pPr>
      <w:r w:rsidRPr="001C1F49">
        <w:rPr>
          <w:rFonts w:ascii="Century Gothic" w:hAnsi="Century Gothic"/>
          <w:b/>
          <w:bCs/>
        </w:rPr>
        <w:t>Regression Results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72"/>
        <w:gridCol w:w="659"/>
        <w:gridCol w:w="868"/>
        <w:gridCol w:w="966"/>
      </w:tblGrid>
      <w:tr w:rsidR="00583BFB" w:rsidRPr="001C1F49" w14:paraId="72B85F46" w14:textId="77777777">
        <w:trPr>
          <w:tblCellSpacing w:w="15" w:type="dxa"/>
        </w:trPr>
        <w:tc>
          <w:tcPr>
            <w:tcW w:w="0" w:type="auto"/>
            <w:vAlign w:val="center"/>
            <w:hideMark/>
          </w:tcPr>
          <w:p w14:paraId="07AECD6A"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Variable</w:t>
            </w:r>
          </w:p>
        </w:tc>
        <w:tc>
          <w:tcPr>
            <w:tcW w:w="0" w:type="auto"/>
            <w:vAlign w:val="center"/>
            <w:hideMark/>
          </w:tcPr>
          <w:p w14:paraId="580B1E0B"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Beta</w:t>
            </w:r>
          </w:p>
        </w:tc>
        <w:tc>
          <w:tcPr>
            <w:tcW w:w="0" w:type="auto"/>
            <w:vAlign w:val="center"/>
            <w:hideMark/>
          </w:tcPr>
          <w:p w14:paraId="3D8C713A"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t-value</w:t>
            </w:r>
          </w:p>
        </w:tc>
        <w:tc>
          <w:tcPr>
            <w:tcW w:w="0" w:type="auto"/>
            <w:vAlign w:val="center"/>
            <w:hideMark/>
          </w:tcPr>
          <w:p w14:paraId="4FE080C1"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p-value</w:t>
            </w:r>
          </w:p>
        </w:tc>
      </w:tr>
      <w:tr w:rsidR="00583BFB" w:rsidRPr="001C1F49" w14:paraId="7C305546" w14:textId="77777777">
        <w:trPr>
          <w:tblCellSpacing w:w="15" w:type="dxa"/>
        </w:trPr>
        <w:tc>
          <w:tcPr>
            <w:tcW w:w="0" w:type="auto"/>
            <w:vAlign w:val="center"/>
            <w:hideMark/>
          </w:tcPr>
          <w:p w14:paraId="262C079A"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Constant</w:t>
            </w:r>
          </w:p>
        </w:tc>
        <w:tc>
          <w:tcPr>
            <w:tcW w:w="0" w:type="auto"/>
            <w:vAlign w:val="center"/>
            <w:hideMark/>
          </w:tcPr>
          <w:p w14:paraId="022C6C80"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0.842</w:t>
            </w:r>
          </w:p>
        </w:tc>
        <w:tc>
          <w:tcPr>
            <w:tcW w:w="0" w:type="auto"/>
            <w:vAlign w:val="center"/>
            <w:hideMark/>
          </w:tcPr>
          <w:p w14:paraId="7D4B1DE6"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5.231</w:t>
            </w:r>
          </w:p>
        </w:tc>
        <w:tc>
          <w:tcPr>
            <w:tcW w:w="0" w:type="auto"/>
            <w:vAlign w:val="center"/>
            <w:hideMark/>
          </w:tcPr>
          <w:p w14:paraId="45C6F1A0"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0.000</w:t>
            </w:r>
          </w:p>
        </w:tc>
      </w:tr>
      <w:tr w:rsidR="00583BFB" w:rsidRPr="001C1F49" w14:paraId="6484F8AC" w14:textId="77777777">
        <w:trPr>
          <w:tblCellSpacing w:w="15" w:type="dxa"/>
        </w:trPr>
        <w:tc>
          <w:tcPr>
            <w:tcW w:w="0" w:type="auto"/>
            <w:vAlign w:val="center"/>
            <w:hideMark/>
          </w:tcPr>
          <w:p w14:paraId="65444993"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Management Commitment</w:t>
            </w:r>
          </w:p>
        </w:tc>
        <w:tc>
          <w:tcPr>
            <w:tcW w:w="0" w:type="auto"/>
            <w:vAlign w:val="center"/>
            <w:hideMark/>
          </w:tcPr>
          <w:p w14:paraId="07C78305"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0.291</w:t>
            </w:r>
          </w:p>
        </w:tc>
        <w:tc>
          <w:tcPr>
            <w:tcW w:w="0" w:type="auto"/>
            <w:vAlign w:val="center"/>
            <w:hideMark/>
          </w:tcPr>
          <w:p w14:paraId="0BF9F88A"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4.884</w:t>
            </w:r>
          </w:p>
        </w:tc>
        <w:tc>
          <w:tcPr>
            <w:tcW w:w="0" w:type="auto"/>
            <w:vAlign w:val="center"/>
            <w:hideMark/>
          </w:tcPr>
          <w:p w14:paraId="0FC06F92"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0.000</w:t>
            </w:r>
          </w:p>
        </w:tc>
      </w:tr>
      <w:tr w:rsidR="00583BFB" w:rsidRPr="001C1F49" w14:paraId="299D13C9" w14:textId="77777777">
        <w:trPr>
          <w:tblCellSpacing w:w="15" w:type="dxa"/>
        </w:trPr>
        <w:tc>
          <w:tcPr>
            <w:tcW w:w="0" w:type="auto"/>
            <w:vAlign w:val="center"/>
            <w:hideMark/>
          </w:tcPr>
          <w:p w14:paraId="5C44C702"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Employee Involvement</w:t>
            </w:r>
          </w:p>
        </w:tc>
        <w:tc>
          <w:tcPr>
            <w:tcW w:w="0" w:type="auto"/>
            <w:vAlign w:val="center"/>
            <w:hideMark/>
          </w:tcPr>
          <w:p w14:paraId="5593807A"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0.216</w:t>
            </w:r>
          </w:p>
        </w:tc>
        <w:tc>
          <w:tcPr>
            <w:tcW w:w="0" w:type="auto"/>
            <w:vAlign w:val="center"/>
            <w:hideMark/>
          </w:tcPr>
          <w:p w14:paraId="16B49F9D"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3.967</w:t>
            </w:r>
          </w:p>
        </w:tc>
        <w:tc>
          <w:tcPr>
            <w:tcW w:w="0" w:type="auto"/>
            <w:vAlign w:val="center"/>
            <w:hideMark/>
          </w:tcPr>
          <w:p w14:paraId="2A5C14F7"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0.000</w:t>
            </w:r>
          </w:p>
        </w:tc>
      </w:tr>
      <w:tr w:rsidR="00583BFB" w:rsidRPr="001C1F49" w14:paraId="22372A63" w14:textId="77777777">
        <w:trPr>
          <w:tblCellSpacing w:w="15" w:type="dxa"/>
        </w:trPr>
        <w:tc>
          <w:tcPr>
            <w:tcW w:w="0" w:type="auto"/>
            <w:vAlign w:val="center"/>
            <w:hideMark/>
          </w:tcPr>
          <w:p w14:paraId="0A0CC783"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Process Management</w:t>
            </w:r>
          </w:p>
        </w:tc>
        <w:tc>
          <w:tcPr>
            <w:tcW w:w="0" w:type="auto"/>
            <w:vAlign w:val="center"/>
            <w:hideMark/>
          </w:tcPr>
          <w:p w14:paraId="274E96A0"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0.187</w:t>
            </w:r>
          </w:p>
        </w:tc>
        <w:tc>
          <w:tcPr>
            <w:tcW w:w="0" w:type="auto"/>
            <w:vAlign w:val="center"/>
            <w:hideMark/>
          </w:tcPr>
          <w:p w14:paraId="0CF54E25"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3.214</w:t>
            </w:r>
          </w:p>
        </w:tc>
        <w:tc>
          <w:tcPr>
            <w:tcW w:w="0" w:type="auto"/>
            <w:vAlign w:val="center"/>
            <w:hideMark/>
          </w:tcPr>
          <w:p w14:paraId="39C3A900"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0.002</w:t>
            </w:r>
          </w:p>
        </w:tc>
      </w:tr>
      <w:tr w:rsidR="00583BFB" w:rsidRPr="001C1F49" w14:paraId="34BE8C76" w14:textId="77777777">
        <w:trPr>
          <w:tblCellSpacing w:w="15" w:type="dxa"/>
        </w:trPr>
        <w:tc>
          <w:tcPr>
            <w:tcW w:w="0" w:type="auto"/>
            <w:vAlign w:val="center"/>
            <w:hideMark/>
          </w:tcPr>
          <w:p w14:paraId="3961D316"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Supplier Quality Management</w:t>
            </w:r>
          </w:p>
        </w:tc>
        <w:tc>
          <w:tcPr>
            <w:tcW w:w="0" w:type="auto"/>
            <w:vAlign w:val="center"/>
            <w:hideMark/>
          </w:tcPr>
          <w:p w14:paraId="78EBB287"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0.243</w:t>
            </w:r>
          </w:p>
        </w:tc>
        <w:tc>
          <w:tcPr>
            <w:tcW w:w="0" w:type="auto"/>
            <w:vAlign w:val="center"/>
            <w:hideMark/>
          </w:tcPr>
          <w:p w14:paraId="052CE673"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4.502</w:t>
            </w:r>
          </w:p>
        </w:tc>
        <w:tc>
          <w:tcPr>
            <w:tcW w:w="0" w:type="auto"/>
            <w:vAlign w:val="center"/>
            <w:hideMark/>
          </w:tcPr>
          <w:p w14:paraId="26917191"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0.000</w:t>
            </w:r>
          </w:p>
        </w:tc>
      </w:tr>
      <w:tr w:rsidR="00583BFB" w:rsidRPr="001C1F49" w14:paraId="03ECFBA7" w14:textId="77777777">
        <w:trPr>
          <w:tblCellSpacing w:w="15" w:type="dxa"/>
        </w:trPr>
        <w:tc>
          <w:tcPr>
            <w:tcW w:w="0" w:type="auto"/>
            <w:vAlign w:val="center"/>
            <w:hideMark/>
          </w:tcPr>
          <w:p w14:paraId="0D1F5AF8"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Continuous Improvement</w:t>
            </w:r>
          </w:p>
        </w:tc>
        <w:tc>
          <w:tcPr>
            <w:tcW w:w="0" w:type="auto"/>
            <w:vAlign w:val="center"/>
            <w:hideMark/>
          </w:tcPr>
          <w:p w14:paraId="06F1963E"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0.318</w:t>
            </w:r>
          </w:p>
        </w:tc>
        <w:tc>
          <w:tcPr>
            <w:tcW w:w="0" w:type="auto"/>
            <w:vAlign w:val="center"/>
            <w:hideMark/>
          </w:tcPr>
          <w:p w14:paraId="7D1D7A33"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5.826</w:t>
            </w:r>
          </w:p>
        </w:tc>
        <w:tc>
          <w:tcPr>
            <w:tcW w:w="0" w:type="auto"/>
            <w:vAlign w:val="center"/>
            <w:hideMark/>
          </w:tcPr>
          <w:p w14:paraId="6EE5E0C6"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0.000</w:t>
            </w:r>
          </w:p>
        </w:tc>
      </w:tr>
    </w:tbl>
    <w:p w14:paraId="357EE28D" w14:textId="77777777" w:rsidR="00583BFB" w:rsidRPr="001C1F49" w:rsidRDefault="00583BFB" w:rsidP="001C1F49">
      <w:pPr>
        <w:spacing w:after="0" w:line="240" w:lineRule="auto"/>
        <w:jc w:val="both"/>
        <w:rPr>
          <w:rFonts w:ascii="Century Gothic" w:hAnsi="Century Gothic"/>
          <w:b/>
          <w:bCs/>
        </w:rPr>
      </w:pPr>
      <w:r w:rsidRPr="001C1F49">
        <w:rPr>
          <w:rFonts w:ascii="Century Gothic" w:hAnsi="Century Gothic"/>
          <w:b/>
          <w:bCs/>
        </w:rPr>
        <w:t>Model Summary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99"/>
        <w:gridCol w:w="807"/>
      </w:tblGrid>
      <w:tr w:rsidR="00583BFB" w:rsidRPr="001C1F49" w14:paraId="4B101F7B" w14:textId="77777777">
        <w:trPr>
          <w:tblCellSpacing w:w="15" w:type="dxa"/>
        </w:trPr>
        <w:tc>
          <w:tcPr>
            <w:tcW w:w="0" w:type="auto"/>
            <w:vAlign w:val="center"/>
            <w:hideMark/>
          </w:tcPr>
          <w:p w14:paraId="5FC60D7E"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Statistic</w:t>
            </w:r>
          </w:p>
        </w:tc>
        <w:tc>
          <w:tcPr>
            <w:tcW w:w="0" w:type="auto"/>
            <w:vAlign w:val="center"/>
            <w:hideMark/>
          </w:tcPr>
          <w:p w14:paraId="4C00858C"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Value</w:t>
            </w:r>
          </w:p>
        </w:tc>
      </w:tr>
      <w:tr w:rsidR="00583BFB" w:rsidRPr="001C1F49" w14:paraId="4FBCCF44" w14:textId="77777777">
        <w:trPr>
          <w:tblCellSpacing w:w="15" w:type="dxa"/>
        </w:trPr>
        <w:tc>
          <w:tcPr>
            <w:tcW w:w="0" w:type="auto"/>
            <w:vAlign w:val="center"/>
            <w:hideMark/>
          </w:tcPr>
          <w:p w14:paraId="4494806F"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R</w:t>
            </w:r>
          </w:p>
        </w:tc>
        <w:tc>
          <w:tcPr>
            <w:tcW w:w="0" w:type="auto"/>
            <w:vAlign w:val="center"/>
            <w:hideMark/>
          </w:tcPr>
          <w:p w14:paraId="100FF87F"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0.846</w:t>
            </w:r>
          </w:p>
        </w:tc>
      </w:tr>
      <w:tr w:rsidR="00583BFB" w:rsidRPr="001C1F49" w14:paraId="714CD9E7" w14:textId="77777777">
        <w:trPr>
          <w:tblCellSpacing w:w="15" w:type="dxa"/>
        </w:trPr>
        <w:tc>
          <w:tcPr>
            <w:tcW w:w="0" w:type="auto"/>
            <w:vAlign w:val="center"/>
            <w:hideMark/>
          </w:tcPr>
          <w:p w14:paraId="19684736"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R²</w:t>
            </w:r>
          </w:p>
        </w:tc>
        <w:tc>
          <w:tcPr>
            <w:tcW w:w="0" w:type="auto"/>
            <w:vAlign w:val="center"/>
            <w:hideMark/>
          </w:tcPr>
          <w:p w14:paraId="50809E7C"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0.716</w:t>
            </w:r>
          </w:p>
        </w:tc>
      </w:tr>
      <w:tr w:rsidR="00583BFB" w:rsidRPr="001C1F49" w14:paraId="0B13997E" w14:textId="77777777">
        <w:trPr>
          <w:tblCellSpacing w:w="15" w:type="dxa"/>
        </w:trPr>
        <w:tc>
          <w:tcPr>
            <w:tcW w:w="0" w:type="auto"/>
            <w:vAlign w:val="center"/>
            <w:hideMark/>
          </w:tcPr>
          <w:p w14:paraId="2C507179"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Adjusted R²</w:t>
            </w:r>
          </w:p>
        </w:tc>
        <w:tc>
          <w:tcPr>
            <w:tcW w:w="0" w:type="auto"/>
            <w:vAlign w:val="center"/>
            <w:hideMark/>
          </w:tcPr>
          <w:p w14:paraId="251E00DB"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0.709</w:t>
            </w:r>
          </w:p>
        </w:tc>
      </w:tr>
      <w:tr w:rsidR="00583BFB" w:rsidRPr="001C1F49" w14:paraId="644A6421" w14:textId="77777777">
        <w:trPr>
          <w:tblCellSpacing w:w="15" w:type="dxa"/>
        </w:trPr>
        <w:tc>
          <w:tcPr>
            <w:tcW w:w="0" w:type="auto"/>
            <w:vAlign w:val="center"/>
            <w:hideMark/>
          </w:tcPr>
          <w:p w14:paraId="09F438A4"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F-Statistic</w:t>
            </w:r>
          </w:p>
        </w:tc>
        <w:tc>
          <w:tcPr>
            <w:tcW w:w="0" w:type="auto"/>
            <w:vAlign w:val="center"/>
            <w:hideMark/>
          </w:tcPr>
          <w:p w14:paraId="792D9217"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197.41</w:t>
            </w:r>
          </w:p>
        </w:tc>
      </w:tr>
      <w:tr w:rsidR="00583BFB" w:rsidRPr="001C1F49" w14:paraId="15E6AA2F" w14:textId="77777777">
        <w:trPr>
          <w:tblCellSpacing w:w="15" w:type="dxa"/>
        </w:trPr>
        <w:tc>
          <w:tcPr>
            <w:tcW w:w="0" w:type="auto"/>
            <w:vAlign w:val="center"/>
            <w:hideMark/>
          </w:tcPr>
          <w:p w14:paraId="14F035DC"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Significance</w:t>
            </w:r>
          </w:p>
        </w:tc>
        <w:tc>
          <w:tcPr>
            <w:tcW w:w="0" w:type="auto"/>
            <w:vAlign w:val="center"/>
            <w:hideMark/>
          </w:tcPr>
          <w:p w14:paraId="5E4EF3AA"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0.000</w:t>
            </w:r>
          </w:p>
        </w:tc>
      </w:tr>
    </w:tbl>
    <w:p w14:paraId="4D1B965B"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The model explains approximately 71.6% of variations in project management performance.</w:t>
      </w:r>
    </w:p>
    <w:p w14:paraId="73A18FDB" w14:textId="77777777" w:rsidR="00184B4C" w:rsidRPr="001C1F49" w:rsidRDefault="00184B4C" w:rsidP="001C1F49">
      <w:pPr>
        <w:spacing w:after="0" w:line="240" w:lineRule="auto"/>
        <w:jc w:val="both"/>
        <w:rPr>
          <w:rFonts w:ascii="Century Gothic" w:hAnsi="Century Gothic"/>
          <w:b/>
          <w:bCs/>
        </w:rPr>
      </w:pPr>
    </w:p>
    <w:p w14:paraId="3663ED43" w14:textId="70D9EE8D" w:rsidR="00583BFB" w:rsidRPr="001C1F49" w:rsidRDefault="00583BFB" w:rsidP="001C1F49">
      <w:pPr>
        <w:spacing w:after="0" w:line="240" w:lineRule="auto"/>
        <w:jc w:val="both"/>
        <w:rPr>
          <w:rFonts w:ascii="Century Gothic" w:hAnsi="Century Gothic"/>
          <w:b/>
          <w:bCs/>
        </w:rPr>
      </w:pPr>
      <w:r w:rsidRPr="001C1F49">
        <w:rPr>
          <w:rFonts w:ascii="Century Gothic" w:hAnsi="Century Gothic"/>
          <w:b/>
          <w:bCs/>
        </w:rPr>
        <w:t>Discussion of Findings</w:t>
      </w:r>
    </w:p>
    <w:p w14:paraId="3291F2C4"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The results reveal that management commitment significantly improves project performance through enhanced strategic direction, quality leadership, and resource allocation. Employee involvement contributes to improved decision-making, productivity, and project ownership. Supplier quality management enhances material quality and project reliability. Continuous improvement emerged as the strongest predictor of project performance. These findings align with previous studies on TQM and project success.</w:t>
      </w:r>
    </w:p>
    <w:p w14:paraId="241B115C" w14:textId="5DC5CCC1" w:rsidR="00583BFB" w:rsidRPr="001C1F49" w:rsidRDefault="00583BFB" w:rsidP="001C1F49">
      <w:pPr>
        <w:spacing w:after="0" w:line="240" w:lineRule="auto"/>
        <w:jc w:val="both"/>
        <w:rPr>
          <w:rFonts w:ascii="Century Gothic" w:hAnsi="Century Gothic"/>
        </w:rPr>
      </w:pPr>
    </w:p>
    <w:p w14:paraId="3D75CD30" w14:textId="77777777" w:rsidR="00583BFB" w:rsidRDefault="00583BFB" w:rsidP="001C1F49">
      <w:pPr>
        <w:spacing w:after="0" w:line="240" w:lineRule="auto"/>
        <w:jc w:val="both"/>
        <w:rPr>
          <w:rFonts w:ascii="Century Gothic" w:hAnsi="Century Gothic"/>
          <w:b/>
          <w:bCs/>
        </w:rPr>
      </w:pPr>
      <w:r w:rsidRPr="001C1F49">
        <w:rPr>
          <w:rFonts w:ascii="Century Gothic" w:hAnsi="Century Gothic"/>
          <w:b/>
          <w:bCs/>
        </w:rPr>
        <w:t>5.0 CONCLUSION AND RECOMMENDATIONS</w:t>
      </w:r>
    </w:p>
    <w:p w14:paraId="2B4940B0" w14:textId="77777777" w:rsidR="001B46B7" w:rsidRPr="001C1F49" w:rsidRDefault="001B46B7" w:rsidP="001C1F49">
      <w:pPr>
        <w:spacing w:after="0" w:line="240" w:lineRule="auto"/>
        <w:jc w:val="both"/>
        <w:rPr>
          <w:rFonts w:ascii="Century Gothic" w:hAnsi="Century Gothic"/>
          <w:b/>
          <w:bCs/>
        </w:rPr>
      </w:pPr>
    </w:p>
    <w:p w14:paraId="6B4D9150" w14:textId="77777777" w:rsidR="00583BFB" w:rsidRPr="001C1F49" w:rsidRDefault="00583BFB" w:rsidP="001C1F49">
      <w:pPr>
        <w:spacing w:after="0" w:line="240" w:lineRule="auto"/>
        <w:jc w:val="both"/>
        <w:rPr>
          <w:rFonts w:ascii="Century Gothic" w:hAnsi="Century Gothic"/>
          <w:b/>
          <w:bCs/>
        </w:rPr>
      </w:pPr>
      <w:r w:rsidRPr="001C1F49">
        <w:rPr>
          <w:rFonts w:ascii="Century Gothic" w:hAnsi="Century Gothic"/>
          <w:b/>
          <w:bCs/>
        </w:rPr>
        <w:t>Conclusion</w:t>
      </w:r>
    </w:p>
    <w:p w14:paraId="19CC92F7"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The study concludes that Total Quality Management significantly enhances project management performance within the Nigerian power sector. Organizations that effectively implement management commitment, employee involvement, process management, supplier quality management, and continuous improvement achieve superior project outcomes in terms of quality, cost efficiency, schedule adherence, and stakeholder satisfaction.</w:t>
      </w:r>
    </w:p>
    <w:p w14:paraId="3F296645" w14:textId="77777777" w:rsidR="0027759B" w:rsidRPr="001C1F49" w:rsidRDefault="0027759B" w:rsidP="001C1F49">
      <w:pPr>
        <w:spacing w:after="0" w:line="240" w:lineRule="auto"/>
        <w:jc w:val="both"/>
        <w:rPr>
          <w:rFonts w:ascii="Century Gothic" w:hAnsi="Century Gothic"/>
          <w:b/>
          <w:bCs/>
        </w:rPr>
      </w:pPr>
    </w:p>
    <w:p w14:paraId="17AAB052" w14:textId="77777777" w:rsidR="00EE7DE9" w:rsidRDefault="00EE7DE9" w:rsidP="001C1F49">
      <w:pPr>
        <w:spacing w:after="0" w:line="240" w:lineRule="auto"/>
        <w:jc w:val="both"/>
        <w:rPr>
          <w:rFonts w:ascii="Century Gothic" w:hAnsi="Century Gothic"/>
          <w:b/>
          <w:bCs/>
        </w:rPr>
      </w:pPr>
    </w:p>
    <w:p w14:paraId="109647EC" w14:textId="77777777" w:rsidR="00EE7DE9" w:rsidRDefault="00EE7DE9" w:rsidP="001C1F49">
      <w:pPr>
        <w:spacing w:after="0" w:line="240" w:lineRule="auto"/>
        <w:jc w:val="both"/>
        <w:rPr>
          <w:rFonts w:ascii="Century Gothic" w:hAnsi="Century Gothic"/>
          <w:b/>
          <w:bCs/>
        </w:rPr>
      </w:pPr>
    </w:p>
    <w:p w14:paraId="2DA23660" w14:textId="77777777" w:rsidR="009D0414" w:rsidRDefault="009D0414" w:rsidP="001C1F49">
      <w:pPr>
        <w:spacing w:after="0" w:line="240" w:lineRule="auto"/>
        <w:jc w:val="both"/>
        <w:rPr>
          <w:rFonts w:ascii="Century Gothic" w:hAnsi="Century Gothic"/>
          <w:b/>
          <w:bCs/>
        </w:rPr>
      </w:pPr>
    </w:p>
    <w:p w14:paraId="5C834EEE" w14:textId="77777777" w:rsidR="009D0414" w:rsidRDefault="009D0414" w:rsidP="001C1F49">
      <w:pPr>
        <w:spacing w:after="0" w:line="240" w:lineRule="auto"/>
        <w:jc w:val="both"/>
        <w:rPr>
          <w:rFonts w:ascii="Century Gothic" w:hAnsi="Century Gothic"/>
          <w:b/>
          <w:bCs/>
        </w:rPr>
      </w:pPr>
    </w:p>
    <w:p w14:paraId="582ECC98" w14:textId="430CC8E2" w:rsidR="00583BFB" w:rsidRPr="001C1F49" w:rsidRDefault="00583BFB" w:rsidP="001C1F49">
      <w:pPr>
        <w:spacing w:after="0" w:line="240" w:lineRule="auto"/>
        <w:jc w:val="both"/>
        <w:rPr>
          <w:rFonts w:ascii="Century Gothic" w:hAnsi="Century Gothic"/>
          <w:b/>
          <w:bCs/>
        </w:rPr>
      </w:pPr>
      <w:r w:rsidRPr="001C1F49">
        <w:rPr>
          <w:rFonts w:ascii="Century Gothic" w:hAnsi="Century Gothic"/>
          <w:b/>
          <w:bCs/>
        </w:rPr>
        <w:lastRenderedPageBreak/>
        <w:t>Recommendations</w:t>
      </w:r>
    </w:p>
    <w:p w14:paraId="166BCC45" w14:textId="77777777" w:rsidR="00583BFB" w:rsidRPr="001C1F49" w:rsidRDefault="00583BFB" w:rsidP="001C1F49">
      <w:pPr>
        <w:numPr>
          <w:ilvl w:val="0"/>
          <w:numId w:val="5"/>
        </w:numPr>
        <w:spacing w:after="0" w:line="240" w:lineRule="auto"/>
        <w:jc w:val="both"/>
        <w:rPr>
          <w:rFonts w:ascii="Century Gothic" w:hAnsi="Century Gothic"/>
        </w:rPr>
      </w:pPr>
      <w:r w:rsidRPr="001C1F49">
        <w:rPr>
          <w:rFonts w:ascii="Century Gothic" w:hAnsi="Century Gothic"/>
        </w:rPr>
        <w:t>Power sector organizations should institutionalize TQM frameworks across all project phases.</w:t>
      </w:r>
    </w:p>
    <w:p w14:paraId="40883FDE" w14:textId="77777777" w:rsidR="00583BFB" w:rsidRPr="001C1F49" w:rsidRDefault="00583BFB" w:rsidP="001C1F49">
      <w:pPr>
        <w:numPr>
          <w:ilvl w:val="0"/>
          <w:numId w:val="5"/>
        </w:numPr>
        <w:spacing w:after="0" w:line="240" w:lineRule="auto"/>
        <w:jc w:val="both"/>
        <w:rPr>
          <w:rFonts w:ascii="Century Gothic" w:hAnsi="Century Gothic"/>
        </w:rPr>
      </w:pPr>
      <w:r w:rsidRPr="001C1F49">
        <w:rPr>
          <w:rFonts w:ascii="Century Gothic" w:hAnsi="Century Gothic"/>
        </w:rPr>
        <w:t>Top management should demonstrate stronger commitment to quality initiatives.</w:t>
      </w:r>
    </w:p>
    <w:p w14:paraId="46070875" w14:textId="77777777" w:rsidR="00583BFB" w:rsidRPr="001C1F49" w:rsidRDefault="00583BFB" w:rsidP="001C1F49">
      <w:pPr>
        <w:numPr>
          <w:ilvl w:val="0"/>
          <w:numId w:val="5"/>
        </w:numPr>
        <w:spacing w:after="0" w:line="240" w:lineRule="auto"/>
        <w:jc w:val="both"/>
        <w:rPr>
          <w:rFonts w:ascii="Century Gothic" w:hAnsi="Century Gothic"/>
        </w:rPr>
      </w:pPr>
      <w:r w:rsidRPr="001C1F49">
        <w:rPr>
          <w:rFonts w:ascii="Century Gothic" w:hAnsi="Century Gothic"/>
        </w:rPr>
        <w:t>Continuous professional training should be provided for project personnel.</w:t>
      </w:r>
    </w:p>
    <w:p w14:paraId="16DC3E0F" w14:textId="77777777" w:rsidR="00583BFB" w:rsidRPr="001C1F49" w:rsidRDefault="00583BFB" w:rsidP="001C1F49">
      <w:pPr>
        <w:numPr>
          <w:ilvl w:val="0"/>
          <w:numId w:val="5"/>
        </w:numPr>
        <w:spacing w:after="0" w:line="240" w:lineRule="auto"/>
        <w:jc w:val="both"/>
        <w:rPr>
          <w:rFonts w:ascii="Century Gothic" w:hAnsi="Century Gothic"/>
        </w:rPr>
      </w:pPr>
      <w:r w:rsidRPr="001C1F49">
        <w:rPr>
          <w:rFonts w:ascii="Century Gothic" w:hAnsi="Century Gothic"/>
        </w:rPr>
        <w:t>Supplier evaluation and quality assurance systems should be strengthened.</w:t>
      </w:r>
    </w:p>
    <w:p w14:paraId="1A4578DA" w14:textId="77777777" w:rsidR="00583BFB" w:rsidRPr="001C1F49" w:rsidRDefault="00583BFB" w:rsidP="001C1F49">
      <w:pPr>
        <w:numPr>
          <w:ilvl w:val="0"/>
          <w:numId w:val="5"/>
        </w:numPr>
        <w:spacing w:after="0" w:line="240" w:lineRule="auto"/>
        <w:jc w:val="both"/>
        <w:rPr>
          <w:rFonts w:ascii="Century Gothic" w:hAnsi="Century Gothic"/>
        </w:rPr>
      </w:pPr>
      <w:r w:rsidRPr="001C1F49">
        <w:rPr>
          <w:rFonts w:ascii="Century Gothic" w:hAnsi="Century Gothic"/>
        </w:rPr>
        <w:t>Continuous improvement mechanisms should be integrated into project governance structures.</w:t>
      </w:r>
    </w:p>
    <w:p w14:paraId="763A0DE5" w14:textId="77777777" w:rsidR="00583BFB" w:rsidRPr="001C1F49" w:rsidRDefault="00583BFB" w:rsidP="001C1F49">
      <w:pPr>
        <w:numPr>
          <w:ilvl w:val="0"/>
          <w:numId w:val="5"/>
        </w:numPr>
        <w:spacing w:after="0" w:line="240" w:lineRule="auto"/>
        <w:jc w:val="both"/>
        <w:rPr>
          <w:rFonts w:ascii="Century Gothic" w:hAnsi="Century Gothic"/>
        </w:rPr>
      </w:pPr>
      <w:r w:rsidRPr="001C1F49">
        <w:rPr>
          <w:rFonts w:ascii="Century Gothic" w:hAnsi="Century Gothic"/>
        </w:rPr>
        <w:t>Digital quality monitoring systems should be adopted to improve project visibility and control.</w:t>
      </w:r>
    </w:p>
    <w:p w14:paraId="4EC0FC98" w14:textId="77777777" w:rsidR="00993289" w:rsidRDefault="00993289" w:rsidP="001C1F49">
      <w:pPr>
        <w:spacing w:after="0" w:line="240" w:lineRule="auto"/>
        <w:jc w:val="both"/>
        <w:rPr>
          <w:rFonts w:ascii="Century Gothic" w:hAnsi="Century Gothic"/>
          <w:b/>
          <w:bCs/>
        </w:rPr>
      </w:pPr>
    </w:p>
    <w:p w14:paraId="2C340E11" w14:textId="72FC2915" w:rsidR="00583BFB" w:rsidRPr="001C1F49" w:rsidRDefault="00583BFB" w:rsidP="001C1F49">
      <w:pPr>
        <w:spacing w:after="0" w:line="240" w:lineRule="auto"/>
        <w:jc w:val="both"/>
        <w:rPr>
          <w:rFonts w:ascii="Century Gothic" w:hAnsi="Century Gothic"/>
          <w:b/>
          <w:bCs/>
        </w:rPr>
      </w:pPr>
      <w:r w:rsidRPr="001C1F49">
        <w:rPr>
          <w:rFonts w:ascii="Century Gothic" w:hAnsi="Century Gothic"/>
          <w:b/>
          <w:bCs/>
        </w:rPr>
        <w:t>References</w:t>
      </w:r>
    </w:p>
    <w:p w14:paraId="640C7006"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Ajayi, O.M., Olanipekun, K.A., &amp; Adedokun, E.I. (2024). Effect of Implementing Total Quality Management on Building Project Delivery in the Nigerian Construction Industry.</w:t>
      </w:r>
    </w:p>
    <w:p w14:paraId="4C328BD1" w14:textId="77777777" w:rsidR="00583BFB" w:rsidRPr="001C1F49" w:rsidRDefault="00583BFB" w:rsidP="001C1F49">
      <w:pPr>
        <w:spacing w:after="0" w:line="240" w:lineRule="auto"/>
        <w:jc w:val="both"/>
        <w:rPr>
          <w:rFonts w:ascii="Century Gothic" w:hAnsi="Century Gothic"/>
        </w:rPr>
      </w:pPr>
      <w:proofErr w:type="spellStart"/>
      <w:r w:rsidRPr="001C1F49">
        <w:rPr>
          <w:rFonts w:ascii="Century Gothic" w:hAnsi="Century Gothic"/>
        </w:rPr>
        <w:t>Egwunatum</w:t>
      </w:r>
      <w:proofErr w:type="spellEnd"/>
      <w:r w:rsidRPr="001C1F49">
        <w:rPr>
          <w:rFonts w:ascii="Century Gothic" w:hAnsi="Century Gothic"/>
        </w:rPr>
        <w:t xml:space="preserve">, S., Anthony, A.C., Eze, E.C., &amp; </w:t>
      </w:r>
      <w:proofErr w:type="spellStart"/>
      <w:r w:rsidRPr="001C1F49">
        <w:rPr>
          <w:rFonts w:ascii="Century Gothic" w:hAnsi="Century Gothic"/>
        </w:rPr>
        <w:t>Awodele</w:t>
      </w:r>
      <w:proofErr w:type="spellEnd"/>
      <w:r w:rsidRPr="001C1F49">
        <w:rPr>
          <w:rFonts w:ascii="Century Gothic" w:hAnsi="Century Gothic"/>
        </w:rPr>
        <w:t>, I.A. (2021). Total Quality Management Implementation in the Nigerian Construction Industry.</w:t>
      </w:r>
    </w:p>
    <w:p w14:paraId="4A2AB182" w14:textId="77777777" w:rsidR="00583BFB" w:rsidRPr="001C1F49" w:rsidRDefault="00583BFB" w:rsidP="001C1F49">
      <w:pPr>
        <w:spacing w:after="0" w:line="240" w:lineRule="auto"/>
        <w:jc w:val="both"/>
        <w:rPr>
          <w:rFonts w:ascii="Century Gothic" w:hAnsi="Century Gothic"/>
        </w:rPr>
      </w:pPr>
      <w:r w:rsidRPr="001C1F49">
        <w:rPr>
          <w:rFonts w:ascii="Century Gothic" w:hAnsi="Century Gothic"/>
        </w:rPr>
        <w:t>Ibrahim, A.U., &amp; Daniel, C.O. (2019). The Effect of Total Quality Management on Project Management.</w:t>
      </w:r>
    </w:p>
    <w:p w14:paraId="62E8A73C" w14:textId="77777777" w:rsidR="00583BFB" w:rsidRPr="001C1F49" w:rsidRDefault="00583BFB" w:rsidP="001C1F49">
      <w:pPr>
        <w:spacing w:after="0" w:line="240" w:lineRule="auto"/>
        <w:jc w:val="both"/>
        <w:rPr>
          <w:rFonts w:ascii="Century Gothic" w:hAnsi="Century Gothic"/>
        </w:rPr>
      </w:pPr>
      <w:proofErr w:type="spellStart"/>
      <w:r w:rsidRPr="001C1F49">
        <w:rPr>
          <w:rFonts w:ascii="Century Gothic" w:hAnsi="Century Gothic"/>
        </w:rPr>
        <w:t>Osigwe</w:t>
      </w:r>
      <w:proofErr w:type="spellEnd"/>
      <w:r w:rsidRPr="001C1F49">
        <w:rPr>
          <w:rFonts w:ascii="Century Gothic" w:hAnsi="Century Gothic"/>
        </w:rPr>
        <w:t>, E.C. (2024). The Impact of Total Quality Management on Construction Project Performance in Lagos State, Nigeria.</w:t>
      </w:r>
    </w:p>
    <w:p w14:paraId="795C4BFF" w14:textId="77777777" w:rsidR="001C1F49" w:rsidRPr="001C1F49" w:rsidRDefault="001C1F49" w:rsidP="001C1F49">
      <w:pPr>
        <w:spacing w:before="100" w:beforeAutospacing="1" w:after="100" w:afterAutospacing="1" w:line="240" w:lineRule="auto"/>
        <w:jc w:val="both"/>
        <w:rPr>
          <w:rFonts w:ascii="Century Gothic" w:eastAsia="Times New Roman" w:hAnsi="Century Gothic" w:cs="Times New Roman"/>
          <w:kern w:val="0"/>
          <w:lang w:eastAsia="en-NG"/>
          <w14:ligatures w14:val="none"/>
        </w:rPr>
      </w:pPr>
      <w:r w:rsidRPr="001C1F49">
        <w:rPr>
          <w:rFonts w:ascii="Century Gothic" w:eastAsia="Times New Roman" w:hAnsi="Century Gothic" w:cs="Times New Roman"/>
          <w:kern w:val="0"/>
          <w:lang w:eastAsia="en-NG"/>
          <w14:ligatures w14:val="none"/>
        </w:rPr>
        <w:t xml:space="preserve">Aguinis, H. (2023). </w:t>
      </w:r>
      <w:r w:rsidRPr="001C1F49">
        <w:rPr>
          <w:rFonts w:ascii="Century Gothic" w:eastAsia="Times New Roman" w:hAnsi="Century Gothic" w:cs="Times New Roman"/>
          <w:i/>
          <w:iCs/>
          <w:kern w:val="0"/>
          <w:lang w:eastAsia="en-NG"/>
          <w14:ligatures w14:val="none"/>
        </w:rPr>
        <w:t>Performance management</w:t>
      </w:r>
      <w:r w:rsidRPr="001C1F49">
        <w:rPr>
          <w:rFonts w:ascii="Century Gothic" w:eastAsia="Times New Roman" w:hAnsi="Century Gothic" w:cs="Times New Roman"/>
          <w:kern w:val="0"/>
          <w:lang w:eastAsia="en-NG"/>
          <w14:ligatures w14:val="none"/>
        </w:rPr>
        <w:t xml:space="preserve"> (5th ed.). Chicago Business Press.</w:t>
      </w:r>
    </w:p>
    <w:p w14:paraId="64DC79BC" w14:textId="77777777" w:rsidR="001C1F49" w:rsidRPr="001C1F49" w:rsidRDefault="001C1F49" w:rsidP="001C1F49">
      <w:pPr>
        <w:spacing w:before="100" w:beforeAutospacing="1" w:after="100" w:afterAutospacing="1" w:line="240" w:lineRule="auto"/>
        <w:jc w:val="both"/>
        <w:rPr>
          <w:rFonts w:ascii="Century Gothic" w:eastAsia="Times New Roman" w:hAnsi="Century Gothic" w:cs="Times New Roman"/>
          <w:kern w:val="0"/>
          <w:lang w:eastAsia="en-NG"/>
          <w14:ligatures w14:val="none"/>
        </w:rPr>
      </w:pPr>
      <w:r w:rsidRPr="001C1F49">
        <w:rPr>
          <w:rFonts w:ascii="Century Gothic" w:eastAsia="Times New Roman" w:hAnsi="Century Gothic" w:cs="Times New Roman"/>
          <w:kern w:val="0"/>
          <w:lang w:eastAsia="en-NG"/>
          <w14:ligatures w14:val="none"/>
        </w:rPr>
        <w:t xml:space="preserve">Ajayi, O. M., Olanipekun, K. A., &amp; Adedokun, E. I. (2023). Effect of implementing Total Quality Management on building project delivery in the Nigerian construction industry. </w:t>
      </w:r>
      <w:r w:rsidRPr="001C1F49">
        <w:rPr>
          <w:rFonts w:ascii="Century Gothic" w:eastAsia="Times New Roman" w:hAnsi="Century Gothic" w:cs="Times New Roman"/>
          <w:i/>
          <w:iCs/>
          <w:kern w:val="0"/>
          <w:lang w:eastAsia="en-NG"/>
          <w14:ligatures w14:val="none"/>
        </w:rPr>
        <w:t>COOU African Journal of Environmental Research</w:t>
      </w:r>
      <w:r w:rsidRPr="001C1F49">
        <w:rPr>
          <w:rFonts w:ascii="Century Gothic" w:eastAsia="Times New Roman" w:hAnsi="Century Gothic" w:cs="Times New Roman"/>
          <w:kern w:val="0"/>
          <w:lang w:eastAsia="en-NG"/>
          <w14:ligatures w14:val="none"/>
        </w:rPr>
        <w:t xml:space="preserve">. </w:t>
      </w:r>
    </w:p>
    <w:p w14:paraId="79370420" w14:textId="77777777" w:rsidR="001C1F49" w:rsidRPr="001C1F49" w:rsidRDefault="001C1F49" w:rsidP="001C1F49">
      <w:pPr>
        <w:spacing w:before="100" w:beforeAutospacing="1" w:after="100" w:afterAutospacing="1" w:line="240" w:lineRule="auto"/>
        <w:jc w:val="both"/>
        <w:rPr>
          <w:rFonts w:ascii="Century Gothic" w:eastAsia="Times New Roman" w:hAnsi="Century Gothic" w:cs="Times New Roman"/>
          <w:kern w:val="0"/>
          <w:lang w:eastAsia="en-NG"/>
          <w14:ligatures w14:val="none"/>
        </w:rPr>
      </w:pPr>
      <w:r w:rsidRPr="001C1F49">
        <w:rPr>
          <w:rFonts w:ascii="Century Gothic" w:eastAsia="Times New Roman" w:hAnsi="Century Gothic" w:cs="Times New Roman"/>
          <w:kern w:val="0"/>
          <w:lang w:eastAsia="en-NG"/>
          <w14:ligatures w14:val="none"/>
        </w:rPr>
        <w:t xml:space="preserve">Deming, W. E. (1986). </w:t>
      </w:r>
      <w:r w:rsidRPr="001C1F49">
        <w:rPr>
          <w:rFonts w:ascii="Century Gothic" w:eastAsia="Times New Roman" w:hAnsi="Century Gothic" w:cs="Times New Roman"/>
          <w:i/>
          <w:iCs/>
          <w:kern w:val="0"/>
          <w:lang w:eastAsia="en-NG"/>
          <w14:ligatures w14:val="none"/>
        </w:rPr>
        <w:t>Out of the crisis</w:t>
      </w:r>
      <w:r w:rsidRPr="001C1F49">
        <w:rPr>
          <w:rFonts w:ascii="Century Gothic" w:eastAsia="Times New Roman" w:hAnsi="Century Gothic" w:cs="Times New Roman"/>
          <w:kern w:val="0"/>
          <w:lang w:eastAsia="en-NG"/>
          <w14:ligatures w14:val="none"/>
        </w:rPr>
        <w:t>. MIT Press.</w:t>
      </w:r>
    </w:p>
    <w:p w14:paraId="4EA62FDE" w14:textId="77777777" w:rsidR="001C1F49" w:rsidRPr="001C1F49" w:rsidRDefault="001C1F49" w:rsidP="001C1F49">
      <w:pPr>
        <w:spacing w:before="100" w:beforeAutospacing="1" w:after="100" w:afterAutospacing="1" w:line="240" w:lineRule="auto"/>
        <w:jc w:val="both"/>
        <w:rPr>
          <w:rFonts w:ascii="Century Gothic" w:eastAsia="Times New Roman" w:hAnsi="Century Gothic" w:cs="Times New Roman"/>
          <w:kern w:val="0"/>
          <w:lang w:eastAsia="en-NG"/>
          <w14:ligatures w14:val="none"/>
        </w:rPr>
      </w:pPr>
      <w:proofErr w:type="spellStart"/>
      <w:r w:rsidRPr="001C1F49">
        <w:rPr>
          <w:rFonts w:ascii="Century Gothic" w:eastAsia="Times New Roman" w:hAnsi="Century Gothic" w:cs="Times New Roman"/>
          <w:kern w:val="0"/>
          <w:lang w:eastAsia="en-NG"/>
          <w14:ligatures w14:val="none"/>
        </w:rPr>
        <w:t>Egwunatum</w:t>
      </w:r>
      <w:proofErr w:type="spellEnd"/>
      <w:r w:rsidRPr="001C1F49">
        <w:rPr>
          <w:rFonts w:ascii="Century Gothic" w:eastAsia="Times New Roman" w:hAnsi="Century Gothic" w:cs="Times New Roman"/>
          <w:kern w:val="0"/>
          <w:lang w:eastAsia="en-NG"/>
          <w14:ligatures w14:val="none"/>
        </w:rPr>
        <w:t xml:space="preserve">, S. I., </w:t>
      </w:r>
      <w:proofErr w:type="spellStart"/>
      <w:r w:rsidRPr="001C1F49">
        <w:rPr>
          <w:rFonts w:ascii="Century Gothic" w:eastAsia="Times New Roman" w:hAnsi="Century Gothic" w:cs="Times New Roman"/>
          <w:kern w:val="0"/>
          <w:lang w:eastAsia="en-NG"/>
          <w14:ligatures w14:val="none"/>
        </w:rPr>
        <w:t>Anumudu</w:t>
      </w:r>
      <w:proofErr w:type="spellEnd"/>
      <w:r w:rsidRPr="001C1F49">
        <w:rPr>
          <w:rFonts w:ascii="Century Gothic" w:eastAsia="Times New Roman" w:hAnsi="Century Gothic" w:cs="Times New Roman"/>
          <w:kern w:val="0"/>
          <w:lang w:eastAsia="en-NG"/>
          <w14:ligatures w14:val="none"/>
        </w:rPr>
        <w:t xml:space="preserve">, A. C., Eze, E. C., &amp; </w:t>
      </w:r>
      <w:proofErr w:type="spellStart"/>
      <w:r w:rsidRPr="001C1F49">
        <w:rPr>
          <w:rFonts w:ascii="Century Gothic" w:eastAsia="Times New Roman" w:hAnsi="Century Gothic" w:cs="Times New Roman"/>
          <w:kern w:val="0"/>
          <w:lang w:eastAsia="en-NG"/>
          <w14:ligatures w14:val="none"/>
        </w:rPr>
        <w:t>Awodele</w:t>
      </w:r>
      <w:proofErr w:type="spellEnd"/>
      <w:r w:rsidRPr="001C1F49">
        <w:rPr>
          <w:rFonts w:ascii="Century Gothic" w:eastAsia="Times New Roman" w:hAnsi="Century Gothic" w:cs="Times New Roman"/>
          <w:kern w:val="0"/>
          <w:lang w:eastAsia="en-NG"/>
          <w14:ligatures w14:val="none"/>
        </w:rPr>
        <w:t xml:space="preserve">, I. A. (2021). Total Quality Management implementation in the Nigerian construction industry. </w:t>
      </w:r>
      <w:r w:rsidRPr="001C1F49">
        <w:rPr>
          <w:rFonts w:ascii="Century Gothic" w:eastAsia="Times New Roman" w:hAnsi="Century Gothic" w:cs="Times New Roman"/>
          <w:i/>
          <w:iCs/>
          <w:kern w:val="0"/>
          <w:lang w:eastAsia="en-NG"/>
          <w14:ligatures w14:val="none"/>
        </w:rPr>
        <w:t>Engineering, Construction and Architectural Management, 29</w:t>
      </w:r>
      <w:r w:rsidRPr="001C1F49">
        <w:rPr>
          <w:rFonts w:ascii="Century Gothic" w:eastAsia="Times New Roman" w:hAnsi="Century Gothic" w:cs="Times New Roman"/>
          <w:kern w:val="0"/>
          <w:lang w:eastAsia="en-NG"/>
          <w14:ligatures w14:val="none"/>
        </w:rPr>
        <w:t xml:space="preserve">(1), 354–382. </w:t>
      </w:r>
    </w:p>
    <w:p w14:paraId="58873562" w14:textId="77777777" w:rsidR="001C1F49" w:rsidRPr="001C1F49" w:rsidRDefault="001C1F49" w:rsidP="001C1F49">
      <w:pPr>
        <w:spacing w:before="100" w:beforeAutospacing="1" w:after="100" w:afterAutospacing="1" w:line="240" w:lineRule="auto"/>
        <w:jc w:val="both"/>
        <w:rPr>
          <w:rFonts w:ascii="Century Gothic" w:eastAsia="Times New Roman" w:hAnsi="Century Gothic" w:cs="Times New Roman"/>
          <w:kern w:val="0"/>
          <w:lang w:eastAsia="en-NG"/>
          <w14:ligatures w14:val="none"/>
        </w:rPr>
      </w:pPr>
      <w:proofErr w:type="spellStart"/>
      <w:r w:rsidRPr="001C1F49">
        <w:rPr>
          <w:rFonts w:ascii="Century Gothic" w:eastAsia="Times New Roman" w:hAnsi="Century Gothic" w:cs="Times New Roman"/>
          <w:kern w:val="0"/>
          <w:lang w:eastAsia="en-NG"/>
          <w14:ligatures w14:val="none"/>
        </w:rPr>
        <w:t>Ekemam</w:t>
      </w:r>
      <w:proofErr w:type="spellEnd"/>
      <w:r w:rsidRPr="001C1F49">
        <w:rPr>
          <w:rFonts w:ascii="Century Gothic" w:eastAsia="Times New Roman" w:hAnsi="Century Gothic" w:cs="Times New Roman"/>
          <w:kern w:val="0"/>
          <w:lang w:eastAsia="en-NG"/>
          <w14:ligatures w14:val="none"/>
        </w:rPr>
        <w:t xml:space="preserve">, H. I., &amp; Njoku, B. N. (2020). Total Quality Management practices and job performance in public service: A study of Alvan </w:t>
      </w:r>
      <w:proofErr w:type="spellStart"/>
      <w:r w:rsidRPr="001C1F49">
        <w:rPr>
          <w:rFonts w:ascii="Century Gothic" w:eastAsia="Times New Roman" w:hAnsi="Century Gothic" w:cs="Times New Roman"/>
          <w:kern w:val="0"/>
          <w:lang w:eastAsia="en-NG"/>
          <w14:ligatures w14:val="none"/>
        </w:rPr>
        <w:t>Ikoku</w:t>
      </w:r>
      <w:proofErr w:type="spellEnd"/>
      <w:r w:rsidRPr="001C1F49">
        <w:rPr>
          <w:rFonts w:ascii="Century Gothic" w:eastAsia="Times New Roman" w:hAnsi="Century Gothic" w:cs="Times New Roman"/>
          <w:kern w:val="0"/>
          <w:lang w:eastAsia="en-NG"/>
          <w14:ligatures w14:val="none"/>
        </w:rPr>
        <w:t xml:space="preserve"> Federal College of Education, Owerri, Nigeria. </w:t>
      </w:r>
      <w:r w:rsidRPr="001C1F49">
        <w:rPr>
          <w:rFonts w:ascii="Century Gothic" w:eastAsia="Times New Roman" w:hAnsi="Century Gothic" w:cs="Times New Roman"/>
          <w:i/>
          <w:iCs/>
          <w:kern w:val="0"/>
          <w:lang w:eastAsia="en-NG"/>
          <w14:ligatures w14:val="none"/>
        </w:rPr>
        <w:t>African Journal of Social and Behavioural Sciences, 10</w:t>
      </w:r>
      <w:r w:rsidRPr="001C1F49">
        <w:rPr>
          <w:rFonts w:ascii="Century Gothic" w:eastAsia="Times New Roman" w:hAnsi="Century Gothic" w:cs="Times New Roman"/>
          <w:kern w:val="0"/>
          <w:lang w:eastAsia="en-NG"/>
          <w14:ligatures w14:val="none"/>
        </w:rPr>
        <w:t xml:space="preserve">(2), 192–222. </w:t>
      </w:r>
    </w:p>
    <w:p w14:paraId="5617D35B" w14:textId="77777777" w:rsidR="001C1F49" w:rsidRPr="001C1F49" w:rsidRDefault="001C1F49" w:rsidP="001C1F49">
      <w:pPr>
        <w:spacing w:before="100" w:beforeAutospacing="1" w:after="100" w:afterAutospacing="1" w:line="240" w:lineRule="auto"/>
        <w:jc w:val="both"/>
        <w:rPr>
          <w:rFonts w:ascii="Century Gothic" w:eastAsia="Times New Roman" w:hAnsi="Century Gothic" w:cs="Times New Roman"/>
          <w:kern w:val="0"/>
          <w:lang w:eastAsia="en-NG"/>
          <w14:ligatures w14:val="none"/>
        </w:rPr>
      </w:pPr>
      <w:r w:rsidRPr="001C1F49">
        <w:rPr>
          <w:rFonts w:ascii="Century Gothic" w:eastAsia="Times New Roman" w:hAnsi="Century Gothic" w:cs="Times New Roman"/>
          <w:kern w:val="0"/>
          <w:lang w:eastAsia="en-NG"/>
          <w14:ligatures w14:val="none"/>
        </w:rPr>
        <w:t xml:space="preserve">Evans, J. R., &amp; Lindsay, W. M. (2020). </w:t>
      </w:r>
      <w:r w:rsidRPr="001C1F49">
        <w:rPr>
          <w:rFonts w:ascii="Century Gothic" w:eastAsia="Times New Roman" w:hAnsi="Century Gothic" w:cs="Times New Roman"/>
          <w:i/>
          <w:iCs/>
          <w:kern w:val="0"/>
          <w:lang w:eastAsia="en-NG"/>
          <w14:ligatures w14:val="none"/>
        </w:rPr>
        <w:t>Managing for quality and performance excellence</w:t>
      </w:r>
      <w:r w:rsidRPr="001C1F49">
        <w:rPr>
          <w:rFonts w:ascii="Century Gothic" w:eastAsia="Times New Roman" w:hAnsi="Century Gothic" w:cs="Times New Roman"/>
          <w:kern w:val="0"/>
          <w:lang w:eastAsia="en-NG"/>
          <w14:ligatures w14:val="none"/>
        </w:rPr>
        <w:t xml:space="preserve"> (11th ed.). Cengage Learning.</w:t>
      </w:r>
    </w:p>
    <w:p w14:paraId="6B143355" w14:textId="77777777" w:rsidR="001C1F49" w:rsidRPr="001C1F49" w:rsidRDefault="001C1F49" w:rsidP="001C1F49">
      <w:pPr>
        <w:spacing w:before="100" w:beforeAutospacing="1" w:after="100" w:afterAutospacing="1" w:line="240" w:lineRule="auto"/>
        <w:jc w:val="both"/>
        <w:rPr>
          <w:rFonts w:ascii="Century Gothic" w:eastAsia="Times New Roman" w:hAnsi="Century Gothic" w:cs="Times New Roman"/>
          <w:kern w:val="0"/>
          <w:lang w:eastAsia="en-NG"/>
          <w14:ligatures w14:val="none"/>
        </w:rPr>
      </w:pPr>
      <w:r w:rsidRPr="001C1F49">
        <w:rPr>
          <w:rFonts w:ascii="Century Gothic" w:eastAsia="Times New Roman" w:hAnsi="Century Gothic" w:cs="Times New Roman"/>
          <w:kern w:val="0"/>
          <w:lang w:eastAsia="en-NG"/>
          <w14:ligatures w14:val="none"/>
        </w:rPr>
        <w:lastRenderedPageBreak/>
        <w:t xml:space="preserve">Flyvbjerg, B. (2013). Quality control and due diligence in project management: Getting decisions right by taking the outside view. </w:t>
      </w:r>
      <w:r w:rsidRPr="001C1F49">
        <w:rPr>
          <w:rFonts w:ascii="Century Gothic" w:eastAsia="Times New Roman" w:hAnsi="Century Gothic" w:cs="Times New Roman"/>
          <w:i/>
          <w:iCs/>
          <w:kern w:val="0"/>
          <w:lang w:eastAsia="en-NG"/>
          <w14:ligatures w14:val="none"/>
        </w:rPr>
        <w:t>Project Management Journal</w:t>
      </w:r>
      <w:r w:rsidRPr="001C1F49">
        <w:rPr>
          <w:rFonts w:ascii="Century Gothic" w:eastAsia="Times New Roman" w:hAnsi="Century Gothic" w:cs="Times New Roman"/>
          <w:kern w:val="0"/>
          <w:lang w:eastAsia="en-NG"/>
          <w14:ligatures w14:val="none"/>
        </w:rPr>
        <w:t xml:space="preserve">. </w:t>
      </w:r>
    </w:p>
    <w:p w14:paraId="01022597" w14:textId="77777777" w:rsidR="001C1F49" w:rsidRPr="001C1F49" w:rsidRDefault="001C1F49" w:rsidP="001C1F49">
      <w:pPr>
        <w:spacing w:before="100" w:beforeAutospacing="1" w:after="100" w:afterAutospacing="1" w:line="240" w:lineRule="auto"/>
        <w:jc w:val="both"/>
        <w:rPr>
          <w:rFonts w:ascii="Century Gothic" w:eastAsia="Times New Roman" w:hAnsi="Century Gothic" w:cs="Times New Roman"/>
          <w:kern w:val="0"/>
          <w:lang w:eastAsia="en-NG"/>
          <w14:ligatures w14:val="none"/>
        </w:rPr>
      </w:pPr>
      <w:r w:rsidRPr="001C1F49">
        <w:rPr>
          <w:rFonts w:ascii="Century Gothic" w:eastAsia="Times New Roman" w:hAnsi="Century Gothic" w:cs="Times New Roman"/>
          <w:kern w:val="0"/>
          <w:lang w:eastAsia="en-NG"/>
          <w14:ligatures w14:val="none"/>
        </w:rPr>
        <w:t xml:space="preserve">Gilbert, L. L., &amp; </w:t>
      </w:r>
      <w:proofErr w:type="spellStart"/>
      <w:r w:rsidRPr="001C1F49">
        <w:rPr>
          <w:rFonts w:ascii="Century Gothic" w:eastAsia="Times New Roman" w:hAnsi="Century Gothic" w:cs="Times New Roman"/>
          <w:kern w:val="0"/>
          <w:lang w:eastAsia="en-NG"/>
          <w14:ligatures w14:val="none"/>
        </w:rPr>
        <w:t>Oloda</w:t>
      </w:r>
      <w:proofErr w:type="spellEnd"/>
      <w:r w:rsidRPr="001C1F49">
        <w:rPr>
          <w:rFonts w:ascii="Century Gothic" w:eastAsia="Times New Roman" w:hAnsi="Century Gothic" w:cs="Times New Roman"/>
          <w:kern w:val="0"/>
          <w:lang w:eastAsia="en-NG"/>
          <w14:ligatures w14:val="none"/>
        </w:rPr>
        <w:t xml:space="preserve">, F. O. (2023). Total Quality Management implementation and organisational performance: A study of the telecommunication industry in Bayelsa State of Nigeria. </w:t>
      </w:r>
      <w:r w:rsidRPr="001C1F49">
        <w:rPr>
          <w:rFonts w:ascii="Century Gothic" w:eastAsia="Times New Roman" w:hAnsi="Century Gothic" w:cs="Times New Roman"/>
          <w:i/>
          <w:iCs/>
          <w:kern w:val="0"/>
          <w:lang w:eastAsia="en-NG"/>
          <w14:ligatures w14:val="none"/>
        </w:rPr>
        <w:t>American Journal of Business Management, Economics and Banking, 14</w:t>
      </w:r>
      <w:r w:rsidRPr="001C1F49">
        <w:rPr>
          <w:rFonts w:ascii="Century Gothic" w:eastAsia="Times New Roman" w:hAnsi="Century Gothic" w:cs="Times New Roman"/>
          <w:kern w:val="0"/>
          <w:lang w:eastAsia="en-NG"/>
          <w14:ligatures w14:val="none"/>
        </w:rPr>
        <w:t xml:space="preserve">, 56–66. </w:t>
      </w:r>
    </w:p>
    <w:p w14:paraId="4A68BFF0" w14:textId="77777777" w:rsidR="001C1F49" w:rsidRPr="001C1F49" w:rsidRDefault="001C1F49" w:rsidP="001C1F49">
      <w:pPr>
        <w:spacing w:before="100" w:beforeAutospacing="1" w:after="100" w:afterAutospacing="1" w:line="240" w:lineRule="auto"/>
        <w:jc w:val="both"/>
        <w:rPr>
          <w:rFonts w:ascii="Century Gothic" w:eastAsia="Times New Roman" w:hAnsi="Century Gothic" w:cs="Times New Roman"/>
          <w:kern w:val="0"/>
          <w:lang w:eastAsia="en-NG"/>
          <w14:ligatures w14:val="none"/>
        </w:rPr>
      </w:pPr>
      <w:r w:rsidRPr="001C1F49">
        <w:rPr>
          <w:rFonts w:ascii="Century Gothic" w:eastAsia="Times New Roman" w:hAnsi="Century Gothic" w:cs="Times New Roman"/>
          <w:kern w:val="0"/>
          <w:lang w:eastAsia="en-NG"/>
          <w14:ligatures w14:val="none"/>
        </w:rPr>
        <w:t xml:space="preserve">Goetsch, D. L., &amp; Davis, S. B. (2021). </w:t>
      </w:r>
      <w:r w:rsidRPr="001C1F49">
        <w:rPr>
          <w:rFonts w:ascii="Century Gothic" w:eastAsia="Times New Roman" w:hAnsi="Century Gothic" w:cs="Times New Roman"/>
          <w:i/>
          <w:iCs/>
          <w:kern w:val="0"/>
          <w:lang w:eastAsia="en-NG"/>
          <w14:ligatures w14:val="none"/>
        </w:rPr>
        <w:t>Quality management for organizational excellence: Introduction to total quality</w:t>
      </w:r>
      <w:r w:rsidRPr="001C1F49">
        <w:rPr>
          <w:rFonts w:ascii="Century Gothic" w:eastAsia="Times New Roman" w:hAnsi="Century Gothic" w:cs="Times New Roman"/>
          <w:kern w:val="0"/>
          <w:lang w:eastAsia="en-NG"/>
          <w14:ligatures w14:val="none"/>
        </w:rPr>
        <w:t xml:space="preserve"> (9th ed.). Pearson.</w:t>
      </w:r>
    </w:p>
    <w:p w14:paraId="2F9828DD" w14:textId="77777777" w:rsidR="001C1F49" w:rsidRPr="001C1F49" w:rsidRDefault="001C1F49" w:rsidP="001C1F49">
      <w:pPr>
        <w:spacing w:before="100" w:beforeAutospacing="1" w:after="100" w:afterAutospacing="1" w:line="240" w:lineRule="auto"/>
        <w:jc w:val="both"/>
        <w:rPr>
          <w:rFonts w:ascii="Century Gothic" w:eastAsia="Times New Roman" w:hAnsi="Century Gothic" w:cs="Times New Roman"/>
          <w:kern w:val="0"/>
          <w:lang w:eastAsia="en-NG"/>
          <w14:ligatures w14:val="none"/>
        </w:rPr>
      </w:pPr>
      <w:r w:rsidRPr="001C1F49">
        <w:rPr>
          <w:rFonts w:ascii="Century Gothic" w:eastAsia="Times New Roman" w:hAnsi="Century Gothic" w:cs="Times New Roman"/>
          <w:kern w:val="0"/>
          <w:lang w:eastAsia="en-NG"/>
          <w14:ligatures w14:val="none"/>
        </w:rPr>
        <w:t xml:space="preserve">Ibrahim, A. U., &amp; Daniel, C. O. (2019). The effect of Total Quality Management on project management performance. </w:t>
      </w:r>
      <w:r w:rsidRPr="001C1F49">
        <w:rPr>
          <w:rFonts w:ascii="Century Gothic" w:eastAsia="Times New Roman" w:hAnsi="Century Gothic" w:cs="Times New Roman"/>
          <w:i/>
          <w:iCs/>
          <w:kern w:val="0"/>
          <w:lang w:eastAsia="en-NG"/>
          <w14:ligatures w14:val="none"/>
        </w:rPr>
        <w:t>Nile University Research Repository</w:t>
      </w:r>
      <w:r w:rsidRPr="001C1F49">
        <w:rPr>
          <w:rFonts w:ascii="Century Gothic" w:eastAsia="Times New Roman" w:hAnsi="Century Gothic" w:cs="Times New Roman"/>
          <w:kern w:val="0"/>
          <w:lang w:eastAsia="en-NG"/>
          <w14:ligatures w14:val="none"/>
        </w:rPr>
        <w:t>.</w:t>
      </w:r>
    </w:p>
    <w:p w14:paraId="7B6480F2" w14:textId="77777777" w:rsidR="001C1F49" w:rsidRPr="001C1F49" w:rsidRDefault="001C1F49" w:rsidP="001C1F49">
      <w:pPr>
        <w:spacing w:before="100" w:beforeAutospacing="1" w:after="100" w:afterAutospacing="1" w:line="240" w:lineRule="auto"/>
        <w:jc w:val="both"/>
        <w:rPr>
          <w:rFonts w:ascii="Century Gothic" w:eastAsia="Times New Roman" w:hAnsi="Century Gothic" w:cs="Times New Roman"/>
          <w:kern w:val="0"/>
          <w:lang w:eastAsia="en-NG"/>
          <w14:ligatures w14:val="none"/>
        </w:rPr>
      </w:pPr>
      <w:r w:rsidRPr="001C1F49">
        <w:rPr>
          <w:rFonts w:ascii="Century Gothic" w:eastAsia="Times New Roman" w:hAnsi="Century Gothic" w:cs="Times New Roman"/>
          <w:kern w:val="0"/>
          <w:lang w:eastAsia="en-NG"/>
          <w14:ligatures w14:val="none"/>
        </w:rPr>
        <w:t xml:space="preserve">Ibrahim, M. R., Muhammad, U. D., Muhammad, B., </w:t>
      </w:r>
      <w:proofErr w:type="spellStart"/>
      <w:r w:rsidRPr="001C1F49">
        <w:rPr>
          <w:rFonts w:ascii="Century Gothic" w:eastAsia="Times New Roman" w:hAnsi="Century Gothic" w:cs="Times New Roman"/>
          <w:kern w:val="0"/>
          <w:lang w:eastAsia="en-NG"/>
          <w14:ligatures w14:val="none"/>
        </w:rPr>
        <w:t>Alaezi</w:t>
      </w:r>
      <w:proofErr w:type="spellEnd"/>
      <w:r w:rsidRPr="001C1F49">
        <w:rPr>
          <w:rFonts w:ascii="Century Gothic" w:eastAsia="Times New Roman" w:hAnsi="Century Gothic" w:cs="Times New Roman"/>
          <w:kern w:val="0"/>
          <w:lang w:eastAsia="en-NG"/>
          <w14:ligatures w14:val="none"/>
        </w:rPr>
        <w:t xml:space="preserve">, J. O., &amp; </w:t>
      </w:r>
      <w:proofErr w:type="spellStart"/>
      <w:r w:rsidRPr="001C1F49">
        <w:rPr>
          <w:rFonts w:ascii="Century Gothic" w:eastAsia="Times New Roman" w:hAnsi="Century Gothic" w:cs="Times New Roman"/>
          <w:kern w:val="0"/>
          <w:lang w:eastAsia="en-NG"/>
          <w14:ligatures w14:val="none"/>
        </w:rPr>
        <w:t>Agidani</w:t>
      </w:r>
      <w:proofErr w:type="spellEnd"/>
      <w:r w:rsidRPr="001C1F49">
        <w:rPr>
          <w:rFonts w:ascii="Century Gothic" w:eastAsia="Times New Roman" w:hAnsi="Century Gothic" w:cs="Times New Roman"/>
          <w:kern w:val="0"/>
          <w:lang w:eastAsia="en-NG"/>
          <w14:ligatures w14:val="none"/>
        </w:rPr>
        <w:t xml:space="preserve">, J. (2024). Total Quality Management practices and construction contractor performance in Abuja, Nigeria. </w:t>
      </w:r>
      <w:r w:rsidRPr="001C1F49">
        <w:rPr>
          <w:rFonts w:ascii="Century Gothic" w:eastAsia="Times New Roman" w:hAnsi="Century Gothic" w:cs="Times New Roman"/>
          <w:i/>
          <w:iCs/>
          <w:kern w:val="0"/>
          <w:lang w:eastAsia="en-NG"/>
          <w14:ligatures w14:val="none"/>
        </w:rPr>
        <w:t>Annals of Civil Engineering and Management, 1</w:t>
      </w:r>
      <w:r w:rsidRPr="001C1F49">
        <w:rPr>
          <w:rFonts w:ascii="Century Gothic" w:eastAsia="Times New Roman" w:hAnsi="Century Gothic" w:cs="Times New Roman"/>
          <w:kern w:val="0"/>
          <w:lang w:eastAsia="en-NG"/>
          <w14:ligatures w14:val="none"/>
        </w:rPr>
        <w:t xml:space="preserve">(1), 1–12. </w:t>
      </w:r>
    </w:p>
    <w:p w14:paraId="59B3BBDF" w14:textId="77777777" w:rsidR="001C1F49" w:rsidRPr="001C1F49" w:rsidRDefault="001C1F49" w:rsidP="001C1F49">
      <w:pPr>
        <w:spacing w:before="100" w:beforeAutospacing="1" w:after="100" w:afterAutospacing="1" w:line="240" w:lineRule="auto"/>
        <w:jc w:val="both"/>
        <w:rPr>
          <w:rFonts w:ascii="Century Gothic" w:eastAsia="Times New Roman" w:hAnsi="Century Gothic" w:cs="Times New Roman"/>
          <w:kern w:val="0"/>
          <w:lang w:eastAsia="en-NG"/>
          <w14:ligatures w14:val="none"/>
        </w:rPr>
      </w:pPr>
      <w:r w:rsidRPr="001C1F49">
        <w:rPr>
          <w:rFonts w:ascii="Century Gothic" w:eastAsia="Times New Roman" w:hAnsi="Century Gothic" w:cs="Times New Roman"/>
          <w:kern w:val="0"/>
          <w:lang w:eastAsia="en-NG"/>
          <w14:ligatures w14:val="none"/>
        </w:rPr>
        <w:t xml:space="preserve">International Organization for Standardization. (2015). </w:t>
      </w:r>
      <w:r w:rsidRPr="001C1F49">
        <w:rPr>
          <w:rFonts w:ascii="Century Gothic" w:eastAsia="Times New Roman" w:hAnsi="Century Gothic" w:cs="Times New Roman"/>
          <w:i/>
          <w:iCs/>
          <w:kern w:val="0"/>
          <w:lang w:eastAsia="en-NG"/>
          <w14:ligatures w14:val="none"/>
        </w:rPr>
        <w:t>ISO 9001:2015 Quality management systems—Requirements</w:t>
      </w:r>
      <w:r w:rsidRPr="001C1F49">
        <w:rPr>
          <w:rFonts w:ascii="Century Gothic" w:eastAsia="Times New Roman" w:hAnsi="Century Gothic" w:cs="Times New Roman"/>
          <w:kern w:val="0"/>
          <w:lang w:eastAsia="en-NG"/>
          <w14:ligatures w14:val="none"/>
        </w:rPr>
        <w:t>. ISO.</w:t>
      </w:r>
    </w:p>
    <w:p w14:paraId="5F3B52DF" w14:textId="77777777" w:rsidR="001C1F49" w:rsidRPr="001C1F49" w:rsidRDefault="001C1F49" w:rsidP="001C1F49">
      <w:pPr>
        <w:spacing w:before="100" w:beforeAutospacing="1" w:after="100" w:afterAutospacing="1" w:line="240" w:lineRule="auto"/>
        <w:jc w:val="both"/>
        <w:rPr>
          <w:rFonts w:ascii="Century Gothic" w:eastAsia="Times New Roman" w:hAnsi="Century Gothic" w:cs="Times New Roman"/>
          <w:kern w:val="0"/>
          <w:lang w:eastAsia="en-NG"/>
          <w14:ligatures w14:val="none"/>
        </w:rPr>
      </w:pPr>
      <w:r w:rsidRPr="001C1F49">
        <w:rPr>
          <w:rFonts w:ascii="Century Gothic" w:eastAsia="Times New Roman" w:hAnsi="Century Gothic" w:cs="Times New Roman"/>
          <w:kern w:val="0"/>
          <w:lang w:eastAsia="en-NG"/>
          <w14:ligatures w14:val="none"/>
        </w:rPr>
        <w:t xml:space="preserve">Jimoh, R. A., </w:t>
      </w:r>
      <w:proofErr w:type="spellStart"/>
      <w:r w:rsidRPr="001C1F49">
        <w:rPr>
          <w:rFonts w:ascii="Century Gothic" w:eastAsia="Times New Roman" w:hAnsi="Century Gothic" w:cs="Times New Roman"/>
          <w:kern w:val="0"/>
          <w:lang w:eastAsia="en-NG"/>
          <w14:ligatures w14:val="none"/>
        </w:rPr>
        <w:t>Oyewobi</w:t>
      </w:r>
      <w:proofErr w:type="spellEnd"/>
      <w:r w:rsidRPr="001C1F49">
        <w:rPr>
          <w:rFonts w:ascii="Century Gothic" w:eastAsia="Times New Roman" w:hAnsi="Century Gothic" w:cs="Times New Roman"/>
          <w:kern w:val="0"/>
          <w:lang w:eastAsia="en-NG"/>
          <w14:ligatures w14:val="none"/>
        </w:rPr>
        <w:t xml:space="preserve">, L. O., Waziri, M., &amp; Rasheed, I. (2017). Total Quality Management practices in the Nigerian construction industry. </w:t>
      </w:r>
      <w:r w:rsidRPr="001C1F49">
        <w:rPr>
          <w:rFonts w:ascii="Century Gothic" w:eastAsia="Times New Roman" w:hAnsi="Century Gothic" w:cs="Times New Roman"/>
          <w:i/>
          <w:iCs/>
          <w:kern w:val="0"/>
          <w:lang w:eastAsia="en-NG"/>
          <w14:ligatures w14:val="none"/>
        </w:rPr>
        <w:t>International Journal of Sustainable Construction Engineering and Technology</w:t>
      </w:r>
      <w:r w:rsidRPr="001C1F49">
        <w:rPr>
          <w:rFonts w:ascii="Century Gothic" w:eastAsia="Times New Roman" w:hAnsi="Century Gothic" w:cs="Times New Roman"/>
          <w:kern w:val="0"/>
          <w:lang w:eastAsia="en-NG"/>
          <w14:ligatures w14:val="none"/>
        </w:rPr>
        <w:t xml:space="preserve">. </w:t>
      </w:r>
    </w:p>
    <w:p w14:paraId="01E70E55" w14:textId="77777777" w:rsidR="001C1F49" w:rsidRPr="001C1F49" w:rsidRDefault="001C1F49" w:rsidP="001C1F49">
      <w:pPr>
        <w:spacing w:before="100" w:beforeAutospacing="1" w:after="100" w:afterAutospacing="1" w:line="240" w:lineRule="auto"/>
        <w:jc w:val="both"/>
        <w:rPr>
          <w:rFonts w:ascii="Century Gothic" w:eastAsia="Times New Roman" w:hAnsi="Century Gothic" w:cs="Times New Roman"/>
          <w:kern w:val="0"/>
          <w:lang w:eastAsia="en-NG"/>
          <w14:ligatures w14:val="none"/>
        </w:rPr>
      </w:pPr>
      <w:r w:rsidRPr="001C1F49">
        <w:rPr>
          <w:rFonts w:ascii="Century Gothic" w:eastAsia="Times New Roman" w:hAnsi="Century Gothic" w:cs="Times New Roman"/>
          <w:kern w:val="0"/>
          <w:lang w:eastAsia="en-NG"/>
          <w14:ligatures w14:val="none"/>
        </w:rPr>
        <w:t xml:space="preserve">Jimoh, R., </w:t>
      </w:r>
      <w:proofErr w:type="spellStart"/>
      <w:r w:rsidRPr="001C1F49">
        <w:rPr>
          <w:rFonts w:ascii="Century Gothic" w:eastAsia="Times New Roman" w:hAnsi="Century Gothic" w:cs="Times New Roman"/>
          <w:kern w:val="0"/>
          <w:lang w:eastAsia="en-NG"/>
          <w14:ligatures w14:val="none"/>
        </w:rPr>
        <w:t>Oyewobi</w:t>
      </w:r>
      <w:proofErr w:type="spellEnd"/>
      <w:r w:rsidRPr="001C1F49">
        <w:rPr>
          <w:rFonts w:ascii="Century Gothic" w:eastAsia="Times New Roman" w:hAnsi="Century Gothic" w:cs="Times New Roman"/>
          <w:kern w:val="0"/>
          <w:lang w:eastAsia="en-NG"/>
          <w14:ligatures w14:val="none"/>
        </w:rPr>
        <w:t xml:space="preserve">, L., Isa, R., &amp; Waziri, I. (2018). Total Quality Management practices and organizational performance: The mediating roles of strategies for continuous improvement. </w:t>
      </w:r>
      <w:r w:rsidRPr="001C1F49">
        <w:rPr>
          <w:rFonts w:ascii="Century Gothic" w:eastAsia="Times New Roman" w:hAnsi="Century Gothic" w:cs="Times New Roman"/>
          <w:i/>
          <w:iCs/>
          <w:kern w:val="0"/>
          <w:lang w:eastAsia="en-NG"/>
          <w14:ligatures w14:val="none"/>
        </w:rPr>
        <w:t>International Journal of Construction Management, 19</w:t>
      </w:r>
      <w:r w:rsidRPr="001C1F49">
        <w:rPr>
          <w:rFonts w:ascii="Century Gothic" w:eastAsia="Times New Roman" w:hAnsi="Century Gothic" w:cs="Times New Roman"/>
          <w:kern w:val="0"/>
          <w:lang w:eastAsia="en-NG"/>
          <w14:ligatures w14:val="none"/>
        </w:rPr>
        <w:t xml:space="preserve">(2), 162–177. </w:t>
      </w:r>
    </w:p>
    <w:p w14:paraId="181D73C6" w14:textId="77777777" w:rsidR="001C1F49" w:rsidRPr="001C1F49" w:rsidRDefault="001C1F49" w:rsidP="001C1F49">
      <w:pPr>
        <w:spacing w:before="100" w:beforeAutospacing="1" w:after="100" w:afterAutospacing="1" w:line="240" w:lineRule="auto"/>
        <w:jc w:val="both"/>
        <w:rPr>
          <w:rFonts w:ascii="Century Gothic" w:eastAsia="Times New Roman" w:hAnsi="Century Gothic" w:cs="Times New Roman"/>
          <w:kern w:val="0"/>
          <w:lang w:eastAsia="en-NG"/>
          <w14:ligatures w14:val="none"/>
        </w:rPr>
      </w:pPr>
      <w:r w:rsidRPr="001C1F49">
        <w:rPr>
          <w:rFonts w:ascii="Century Gothic" w:eastAsia="Times New Roman" w:hAnsi="Century Gothic" w:cs="Times New Roman"/>
          <w:kern w:val="0"/>
          <w:lang w:eastAsia="en-NG"/>
          <w14:ligatures w14:val="none"/>
        </w:rPr>
        <w:t xml:space="preserve">Juran, J. M., &amp; Godfrey, A. B. (1999). </w:t>
      </w:r>
      <w:r w:rsidRPr="001C1F49">
        <w:rPr>
          <w:rFonts w:ascii="Century Gothic" w:eastAsia="Times New Roman" w:hAnsi="Century Gothic" w:cs="Times New Roman"/>
          <w:i/>
          <w:iCs/>
          <w:kern w:val="0"/>
          <w:lang w:eastAsia="en-NG"/>
          <w14:ligatures w14:val="none"/>
        </w:rPr>
        <w:t>Juran's quality handbook</w:t>
      </w:r>
      <w:r w:rsidRPr="001C1F49">
        <w:rPr>
          <w:rFonts w:ascii="Century Gothic" w:eastAsia="Times New Roman" w:hAnsi="Century Gothic" w:cs="Times New Roman"/>
          <w:kern w:val="0"/>
          <w:lang w:eastAsia="en-NG"/>
          <w14:ligatures w14:val="none"/>
        </w:rPr>
        <w:t xml:space="preserve"> (5th ed.). McGraw-Hill.</w:t>
      </w:r>
    </w:p>
    <w:p w14:paraId="3CEF42CE" w14:textId="77777777" w:rsidR="001C1F49" w:rsidRPr="001C1F49" w:rsidRDefault="001C1F49" w:rsidP="001C1F49">
      <w:pPr>
        <w:spacing w:before="100" w:beforeAutospacing="1" w:after="100" w:afterAutospacing="1" w:line="240" w:lineRule="auto"/>
        <w:jc w:val="both"/>
        <w:rPr>
          <w:rFonts w:ascii="Century Gothic" w:eastAsia="Times New Roman" w:hAnsi="Century Gothic" w:cs="Times New Roman"/>
          <w:kern w:val="0"/>
          <w:lang w:eastAsia="en-NG"/>
          <w14:ligatures w14:val="none"/>
        </w:rPr>
      </w:pPr>
      <w:r w:rsidRPr="001C1F49">
        <w:rPr>
          <w:rFonts w:ascii="Century Gothic" w:eastAsia="Times New Roman" w:hAnsi="Century Gothic" w:cs="Times New Roman"/>
          <w:kern w:val="0"/>
          <w:lang w:eastAsia="en-NG"/>
          <w14:ligatures w14:val="none"/>
        </w:rPr>
        <w:t xml:space="preserve">Kerzner, H. (2022). </w:t>
      </w:r>
      <w:r w:rsidRPr="001C1F49">
        <w:rPr>
          <w:rFonts w:ascii="Century Gothic" w:eastAsia="Times New Roman" w:hAnsi="Century Gothic" w:cs="Times New Roman"/>
          <w:i/>
          <w:iCs/>
          <w:kern w:val="0"/>
          <w:lang w:eastAsia="en-NG"/>
          <w14:ligatures w14:val="none"/>
        </w:rPr>
        <w:t>Project management: A systems approach to planning, scheduling, and controlling</w:t>
      </w:r>
      <w:r w:rsidRPr="001C1F49">
        <w:rPr>
          <w:rFonts w:ascii="Century Gothic" w:eastAsia="Times New Roman" w:hAnsi="Century Gothic" w:cs="Times New Roman"/>
          <w:kern w:val="0"/>
          <w:lang w:eastAsia="en-NG"/>
          <w14:ligatures w14:val="none"/>
        </w:rPr>
        <w:t xml:space="preserve"> (13th ed.). Wiley.</w:t>
      </w:r>
    </w:p>
    <w:p w14:paraId="41E2BB71" w14:textId="77777777" w:rsidR="001C1F49" w:rsidRPr="001C1F49" w:rsidRDefault="001C1F49" w:rsidP="001C1F49">
      <w:pPr>
        <w:spacing w:before="100" w:beforeAutospacing="1" w:after="100" w:afterAutospacing="1" w:line="240" w:lineRule="auto"/>
        <w:jc w:val="both"/>
        <w:rPr>
          <w:rFonts w:ascii="Century Gothic" w:eastAsia="Times New Roman" w:hAnsi="Century Gothic" w:cs="Times New Roman"/>
          <w:kern w:val="0"/>
          <w:lang w:eastAsia="en-NG"/>
          <w14:ligatures w14:val="none"/>
        </w:rPr>
      </w:pPr>
      <w:r w:rsidRPr="001C1F49">
        <w:rPr>
          <w:rFonts w:ascii="Century Gothic" w:eastAsia="Times New Roman" w:hAnsi="Century Gothic" w:cs="Times New Roman"/>
          <w:kern w:val="0"/>
          <w:lang w:eastAsia="en-NG"/>
          <w14:ligatures w14:val="none"/>
        </w:rPr>
        <w:t xml:space="preserve">Oakland, J. S. (2014). </w:t>
      </w:r>
      <w:r w:rsidRPr="001C1F49">
        <w:rPr>
          <w:rFonts w:ascii="Century Gothic" w:eastAsia="Times New Roman" w:hAnsi="Century Gothic" w:cs="Times New Roman"/>
          <w:i/>
          <w:iCs/>
          <w:kern w:val="0"/>
          <w:lang w:eastAsia="en-NG"/>
          <w14:ligatures w14:val="none"/>
        </w:rPr>
        <w:t>Total quality management and operational excellence</w:t>
      </w:r>
      <w:r w:rsidRPr="001C1F49">
        <w:rPr>
          <w:rFonts w:ascii="Century Gothic" w:eastAsia="Times New Roman" w:hAnsi="Century Gothic" w:cs="Times New Roman"/>
          <w:kern w:val="0"/>
          <w:lang w:eastAsia="en-NG"/>
          <w14:ligatures w14:val="none"/>
        </w:rPr>
        <w:t xml:space="preserve"> (4th ed.). Routledge.</w:t>
      </w:r>
    </w:p>
    <w:p w14:paraId="323DB964" w14:textId="77777777" w:rsidR="001C1F49" w:rsidRPr="001C1F49" w:rsidRDefault="001C1F49" w:rsidP="001C1F49">
      <w:pPr>
        <w:spacing w:before="100" w:beforeAutospacing="1" w:after="100" w:afterAutospacing="1" w:line="240" w:lineRule="auto"/>
        <w:jc w:val="both"/>
        <w:rPr>
          <w:rFonts w:ascii="Century Gothic" w:eastAsia="Times New Roman" w:hAnsi="Century Gothic" w:cs="Times New Roman"/>
          <w:kern w:val="0"/>
          <w:lang w:eastAsia="en-NG"/>
          <w14:ligatures w14:val="none"/>
        </w:rPr>
      </w:pPr>
      <w:r w:rsidRPr="001C1F49">
        <w:rPr>
          <w:rFonts w:ascii="Century Gothic" w:eastAsia="Times New Roman" w:hAnsi="Century Gothic" w:cs="Times New Roman"/>
          <w:kern w:val="0"/>
          <w:lang w:eastAsia="en-NG"/>
          <w14:ligatures w14:val="none"/>
        </w:rPr>
        <w:t xml:space="preserve">Okpala, K. E. (2012). Total Quality Management and SMPS performance effects in Nigeria: A review of Six Sigma methodology. </w:t>
      </w:r>
      <w:r w:rsidRPr="001C1F49">
        <w:rPr>
          <w:rFonts w:ascii="Century Gothic" w:eastAsia="Times New Roman" w:hAnsi="Century Gothic" w:cs="Times New Roman"/>
          <w:i/>
          <w:iCs/>
          <w:kern w:val="0"/>
          <w:lang w:eastAsia="en-NG"/>
          <w14:ligatures w14:val="none"/>
        </w:rPr>
        <w:t>Asian Journal of Finance &amp; Accounting, 4</w:t>
      </w:r>
      <w:r w:rsidRPr="001C1F49">
        <w:rPr>
          <w:rFonts w:ascii="Century Gothic" w:eastAsia="Times New Roman" w:hAnsi="Century Gothic" w:cs="Times New Roman"/>
          <w:kern w:val="0"/>
          <w:lang w:eastAsia="en-NG"/>
          <w14:ligatures w14:val="none"/>
        </w:rPr>
        <w:t xml:space="preserve">(2), 363–378. </w:t>
      </w:r>
    </w:p>
    <w:p w14:paraId="04FDF4EB" w14:textId="77777777" w:rsidR="001C1F49" w:rsidRPr="001C1F49" w:rsidRDefault="001C1F49" w:rsidP="001C1F49">
      <w:pPr>
        <w:spacing w:before="100" w:beforeAutospacing="1" w:after="100" w:afterAutospacing="1" w:line="240" w:lineRule="auto"/>
        <w:jc w:val="both"/>
        <w:rPr>
          <w:rFonts w:ascii="Century Gothic" w:eastAsia="Times New Roman" w:hAnsi="Century Gothic" w:cs="Times New Roman"/>
          <w:kern w:val="0"/>
          <w:lang w:eastAsia="en-NG"/>
          <w14:ligatures w14:val="none"/>
        </w:rPr>
      </w:pPr>
      <w:proofErr w:type="spellStart"/>
      <w:r w:rsidRPr="001C1F49">
        <w:rPr>
          <w:rFonts w:ascii="Century Gothic" w:eastAsia="Times New Roman" w:hAnsi="Century Gothic" w:cs="Times New Roman"/>
          <w:kern w:val="0"/>
          <w:lang w:eastAsia="en-NG"/>
          <w14:ligatures w14:val="none"/>
        </w:rPr>
        <w:t>Osigwe</w:t>
      </w:r>
      <w:proofErr w:type="spellEnd"/>
      <w:r w:rsidRPr="001C1F49">
        <w:rPr>
          <w:rFonts w:ascii="Century Gothic" w:eastAsia="Times New Roman" w:hAnsi="Century Gothic" w:cs="Times New Roman"/>
          <w:kern w:val="0"/>
          <w:lang w:eastAsia="en-NG"/>
          <w14:ligatures w14:val="none"/>
        </w:rPr>
        <w:t xml:space="preserve">, E. C. (2024). The impact of Total Quality Management on construction project performance in Eti-Osa Local Government Area, Lagos State, Nigeria. </w:t>
      </w:r>
    </w:p>
    <w:p w14:paraId="1DA988B5" w14:textId="77777777" w:rsidR="001C1F49" w:rsidRPr="001C1F49" w:rsidRDefault="001C1F49" w:rsidP="001C1F49">
      <w:pPr>
        <w:spacing w:before="100" w:beforeAutospacing="1" w:after="100" w:afterAutospacing="1" w:line="240" w:lineRule="auto"/>
        <w:jc w:val="both"/>
        <w:rPr>
          <w:rFonts w:ascii="Century Gothic" w:eastAsia="Times New Roman" w:hAnsi="Century Gothic" w:cs="Times New Roman"/>
          <w:kern w:val="0"/>
          <w:lang w:eastAsia="en-NG"/>
          <w14:ligatures w14:val="none"/>
        </w:rPr>
      </w:pPr>
      <w:r w:rsidRPr="001C1F49">
        <w:rPr>
          <w:rFonts w:ascii="Century Gothic" w:eastAsia="Times New Roman" w:hAnsi="Century Gothic" w:cs="Times New Roman"/>
          <w:kern w:val="0"/>
          <w:lang w:eastAsia="en-NG"/>
          <w14:ligatures w14:val="none"/>
        </w:rPr>
        <w:lastRenderedPageBreak/>
        <w:t xml:space="preserve">Project Management Institute. (2021). </w:t>
      </w:r>
      <w:r w:rsidRPr="001C1F49">
        <w:rPr>
          <w:rFonts w:ascii="Century Gothic" w:eastAsia="Times New Roman" w:hAnsi="Century Gothic" w:cs="Times New Roman"/>
          <w:i/>
          <w:iCs/>
          <w:kern w:val="0"/>
          <w:lang w:eastAsia="en-NG"/>
          <w14:ligatures w14:val="none"/>
        </w:rPr>
        <w:t>A guide to the project management body of knowledge (PMBOK® Guide)</w:t>
      </w:r>
      <w:r w:rsidRPr="001C1F49">
        <w:rPr>
          <w:rFonts w:ascii="Century Gothic" w:eastAsia="Times New Roman" w:hAnsi="Century Gothic" w:cs="Times New Roman"/>
          <w:kern w:val="0"/>
          <w:lang w:eastAsia="en-NG"/>
          <w14:ligatures w14:val="none"/>
        </w:rPr>
        <w:t xml:space="preserve"> (7th ed.). Project Management Institute.</w:t>
      </w:r>
    </w:p>
    <w:p w14:paraId="0BEE371D" w14:textId="77777777" w:rsidR="001C1F49" w:rsidRPr="001C1F49" w:rsidRDefault="001C1F49" w:rsidP="001C1F49">
      <w:pPr>
        <w:spacing w:before="100" w:beforeAutospacing="1" w:after="100" w:afterAutospacing="1" w:line="240" w:lineRule="auto"/>
        <w:jc w:val="both"/>
        <w:rPr>
          <w:rFonts w:ascii="Century Gothic" w:eastAsia="Times New Roman" w:hAnsi="Century Gothic" w:cs="Times New Roman"/>
          <w:kern w:val="0"/>
          <w:lang w:eastAsia="en-NG"/>
          <w14:ligatures w14:val="none"/>
        </w:rPr>
      </w:pPr>
      <w:r w:rsidRPr="001C1F49">
        <w:rPr>
          <w:rFonts w:ascii="Century Gothic" w:eastAsia="Times New Roman" w:hAnsi="Century Gothic" w:cs="Times New Roman"/>
          <w:kern w:val="0"/>
          <w:lang w:eastAsia="en-NG"/>
          <w14:ligatures w14:val="none"/>
        </w:rPr>
        <w:t xml:space="preserve">Song, X. H., Niu, D. X., Ye, C. Q., &amp; Lu, D. L. (2011). Survey on the quality management system of power distribution projects based on the theory of Total Quality Management. </w:t>
      </w:r>
      <w:r w:rsidRPr="001C1F49">
        <w:rPr>
          <w:rFonts w:ascii="Century Gothic" w:eastAsia="Times New Roman" w:hAnsi="Century Gothic" w:cs="Times New Roman"/>
          <w:i/>
          <w:iCs/>
          <w:kern w:val="0"/>
          <w:lang w:eastAsia="en-NG"/>
          <w14:ligatures w14:val="none"/>
        </w:rPr>
        <w:t>Applied Mechanics and Materials, 108</w:t>
      </w:r>
      <w:r w:rsidRPr="001C1F49">
        <w:rPr>
          <w:rFonts w:ascii="Century Gothic" w:eastAsia="Times New Roman" w:hAnsi="Century Gothic" w:cs="Times New Roman"/>
          <w:kern w:val="0"/>
          <w:lang w:eastAsia="en-NG"/>
          <w14:ligatures w14:val="none"/>
        </w:rPr>
        <w:t xml:space="preserve">, 30–34. </w:t>
      </w:r>
    </w:p>
    <w:p w14:paraId="4F9277C6" w14:textId="77777777" w:rsidR="001C1F49" w:rsidRPr="001C1F49" w:rsidRDefault="001C1F49" w:rsidP="001C1F49">
      <w:pPr>
        <w:pBdr>
          <w:top w:val="single" w:sz="6" w:space="1" w:color="auto"/>
        </w:pBdr>
        <w:spacing w:after="0" w:line="240" w:lineRule="auto"/>
        <w:jc w:val="both"/>
        <w:rPr>
          <w:rFonts w:ascii="Century Gothic" w:eastAsia="Times New Roman" w:hAnsi="Century Gothic" w:cs="Arial"/>
          <w:vanish/>
          <w:kern w:val="0"/>
          <w:sz w:val="16"/>
          <w:szCs w:val="16"/>
          <w:lang w:eastAsia="en-NG"/>
          <w14:ligatures w14:val="none"/>
        </w:rPr>
      </w:pPr>
      <w:r w:rsidRPr="001C1F49">
        <w:rPr>
          <w:rFonts w:ascii="Century Gothic" w:eastAsia="Times New Roman" w:hAnsi="Century Gothic" w:cs="Arial"/>
          <w:vanish/>
          <w:kern w:val="0"/>
          <w:sz w:val="16"/>
          <w:szCs w:val="16"/>
          <w:lang w:eastAsia="en-NG"/>
          <w14:ligatures w14:val="none"/>
        </w:rPr>
        <w:t>Bottom of Form</w:t>
      </w:r>
    </w:p>
    <w:p w14:paraId="4CB78F11" w14:textId="77777777" w:rsidR="00A21986" w:rsidRPr="001C1F49" w:rsidRDefault="00A21986" w:rsidP="001C1F49">
      <w:pPr>
        <w:spacing w:after="0" w:line="240" w:lineRule="auto"/>
        <w:jc w:val="both"/>
        <w:rPr>
          <w:rFonts w:ascii="Century Gothic" w:hAnsi="Century Gothic"/>
        </w:rPr>
      </w:pPr>
    </w:p>
    <w:sectPr w:rsidR="00A21986" w:rsidRPr="001C1F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541F7"/>
    <w:multiLevelType w:val="multilevel"/>
    <w:tmpl w:val="DAFA5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940C28"/>
    <w:multiLevelType w:val="multilevel"/>
    <w:tmpl w:val="0DB2C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836909"/>
    <w:multiLevelType w:val="multilevel"/>
    <w:tmpl w:val="BD2E2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BE3B4B"/>
    <w:multiLevelType w:val="multilevel"/>
    <w:tmpl w:val="FC469A2A"/>
    <w:lvl w:ilvl="0">
      <w:start w:val="1"/>
      <w:numFmt w:val="decimal"/>
      <w:lvlText w:val="%1.0"/>
      <w:lvlJc w:val="left"/>
      <w:pPr>
        <w:ind w:left="400" w:hanging="400"/>
      </w:pPr>
      <w:rPr>
        <w:rFonts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74442967"/>
    <w:multiLevelType w:val="multilevel"/>
    <w:tmpl w:val="FB769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886FF5"/>
    <w:multiLevelType w:val="multilevel"/>
    <w:tmpl w:val="CFFC8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FA94F5A"/>
    <w:multiLevelType w:val="multilevel"/>
    <w:tmpl w:val="D08E5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9230200">
    <w:abstractNumId w:val="6"/>
  </w:num>
  <w:num w:numId="2" w16cid:durableId="311369203">
    <w:abstractNumId w:val="1"/>
  </w:num>
  <w:num w:numId="3" w16cid:durableId="392772538">
    <w:abstractNumId w:val="2"/>
  </w:num>
  <w:num w:numId="4" w16cid:durableId="838735843">
    <w:abstractNumId w:val="0"/>
  </w:num>
  <w:num w:numId="5" w16cid:durableId="1461192661">
    <w:abstractNumId w:val="5"/>
  </w:num>
  <w:num w:numId="6" w16cid:durableId="970011876">
    <w:abstractNumId w:val="4"/>
  </w:num>
  <w:num w:numId="7" w16cid:durableId="19816902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BFB"/>
    <w:rsid w:val="00065732"/>
    <w:rsid w:val="00184B4C"/>
    <w:rsid w:val="001B46B7"/>
    <w:rsid w:val="001C1F49"/>
    <w:rsid w:val="00200EBC"/>
    <w:rsid w:val="0027759B"/>
    <w:rsid w:val="003A7003"/>
    <w:rsid w:val="003B1C8B"/>
    <w:rsid w:val="004E6A19"/>
    <w:rsid w:val="00543705"/>
    <w:rsid w:val="00583BFB"/>
    <w:rsid w:val="005C1E44"/>
    <w:rsid w:val="006E543E"/>
    <w:rsid w:val="006F0905"/>
    <w:rsid w:val="007249AB"/>
    <w:rsid w:val="00741574"/>
    <w:rsid w:val="00993289"/>
    <w:rsid w:val="00993E6D"/>
    <w:rsid w:val="009D0414"/>
    <w:rsid w:val="00A21986"/>
    <w:rsid w:val="00A4534F"/>
    <w:rsid w:val="00B61FD8"/>
    <w:rsid w:val="00BA3828"/>
    <w:rsid w:val="00C620AA"/>
    <w:rsid w:val="00D22A79"/>
    <w:rsid w:val="00D65C72"/>
    <w:rsid w:val="00DC44AB"/>
    <w:rsid w:val="00EE7DE9"/>
    <w:rsid w:val="00F30311"/>
    <w:rsid w:val="00F3098C"/>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6B916"/>
  <w15:chartTrackingRefBased/>
  <w15:docId w15:val="{B83FE622-C8F4-4669-ABAD-6B6B9900C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3B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3B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3B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3B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3B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3B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3B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3B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3B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3B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3B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3B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3B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3B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3B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3B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3B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3BFB"/>
    <w:rPr>
      <w:rFonts w:eastAsiaTheme="majorEastAsia" w:cstheme="majorBidi"/>
      <w:color w:val="272727" w:themeColor="text1" w:themeTint="D8"/>
    </w:rPr>
  </w:style>
  <w:style w:type="paragraph" w:styleId="Title">
    <w:name w:val="Title"/>
    <w:basedOn w:val="Normal"/>
    <w:next w:val="Normal"/>
    <w:link w:val="TitleChar"/>
    <w:uiPriority w:val="10"/>
    <w:qFormat/>
    <w:rsid w:val="00583B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3B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3B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3B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3BFB"/>
    <w:pPr>
      <w:spacing w:before="160"/>
      <w:jc w:val="center"/>
    </w:pPr>
    <w:rPr>
      <w:i/>
      <w:iCs/>
      <w:color w:val="404040" w:themeColor="text1" w:themeTint="BF"/>
    </w:rPr>
  </w:style>
  <w:style w:type="character" w:customStyle="1" w:styleId="QuoteChar">
    <w:name w:val="Quote Char"/>
    <w:basedOn w:val="DefaultParagraphFont"/>
    <w:link w:val="Quote"/>
    <w:uiPriority w:val="29"/>
    <w:rsid w:val="00583BFB"/>
    <w:rPr>
      <w:i/>
      <w:iCs/>
      <w:color w:val="404040" w:themeColor="text1" w:themeTint="BF"/>
    </w:rPr>
  </w:style>
  <w:style w:type="paragraph" w:styleId="ListParagraph">
    <w:name w:val="List Paragraph"/>
    <w:basedOn w:val="Normal"/>
    <w:uiPriority w:val="34"/>
    <w:qFormat/>
    <w:rsid w:val="00583BFB"/>
    <w:pPr>
      <w:ind w:left="720"/>
      <w:contextualSpacing/>
    </w:pPr>
  </w:style>
  <w:style w:type="character" w:styleId="IntenseEmphasis">
    <w:name w:val="Intense Emphasis"/>
    <w:basedOn w:val="DefaultParagraphFont"/>
    <w:uiPriority w:val="21"/>
    <w:qFormat/>
    <w:rsid w:val="00583BFB"/>
    <w:rPr>
      <w:i/>
      <w:iCs/>
      <w:color w:val="0F4761" w:themeColor="accent1" w:themeShade="BF"/>
    </w:rPr>
  </w:style>
  <w:style w:type="paragraph" w:styleId="IntenseQuote">
    <w:name w:val="Intense Quote"/>
    <w:basedOn w:val="Normal"/>
    <w:next w:val="Normal"/>
    <w:link w:val="IntenseQuoteChar"/>
    <w:uiPriority w:val="30"/>
    <w:qFormat/>
    <w:rsid w:val="00583B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3BFB"/>
    <w:rPr>
      <w:i/>
      <w:iCs/>
      <w:color w:val="0F4761" w:themeColor="accent1" w:themeShade="BF"/>
    </w:rPr>
  </w:style>
  <w:style w:type="character" w:styleId="IntenseReference">
    <w:name w:val="Intense Reference"/>
    <w:basedOn w:val="DefaultParagraphFont"/>
    <w:uiPriority w:val="32"/>
    <w:qFormat/>
    <w:rsid w:val="00583B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10132</TotalTime>
  <Pages>8</Pages>
  <Words>2130</Words>
  <Characters>12145</Characters>
  <Application>Microsoft Office Word</Application>
  <DocSecurity>0</DocSecurity>
  <Lines>101</Lines>
  <Paragraphs>28</Paragraphs>
  <ScaleCrop>false</ScaleCrop>
  <Company/>
  <LinksUpToDate>false</LinksUpToDate>
  <CharactersWithSpaces>14247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Korede Ogundare</dc:creator>
  <cp:keywords/>
  <dc:description/>
  <cp:lastModifiedBy>Korede Ogundare</cp:lastModifiedBy>
  <cp:revision>48</cp:revision>
  <dcterms:created xsi:type="dcterms:W3CDTF">2026-06-11T10:43:00Z</dcterms:created>
  <dcterms:modified xsi:type="dcterms:W3CDTF">2026-06-18T11:36:00Z</dcterms:modified>
</cp:coreProperties>
</file>