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F571A" w14:textId="2D615849" w:rsidR="00734A02"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34A02">
        <w:rPr>
          <w:rFonts w:ascii="Times New Roman" w:eastAsia="Times New Roman" w:hAnsi="Times New Roman" w:cs="Times New Roman"/>
          <w:b/>
          <w:bCs/>
          <w:kern w:val="36"/>
          <w:sz w:val="48"/>
          <w:szCs w:val="48"/>
          <w14:ligatures w14:val="none"/>
        </w:rPr>
        <w:t>Implications of Cloud Computing in the American Automobile Industry</w:t>
      </w:r>
    </w:p>
    <w:p w14:paraId="5AF5D143" w14:textId="18EF1F0A" w:rsidR="00766534" w:rsidRPr="00A82C63" w:rsidRDefault="00D67CE3" w:rsidP="00A82C63">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67CE3">
        <w:rPr>
          <w:rFonts w:ascii="Times New Roman" w:eastAsia="Times New Roman" w:hAnsi="Times New Roman" w:cs="Times New Roman"/>
          <w:b/>
          <w:bCs/>
          <w:kern w:val="36"/>
          <w:sz w:val="24"/>
          <w:szCs w:val="24"/>
          <w:vertAlign w:val="superscript"/>
          <w14:ligatures w14:val="none"/>
        </w:rPr>
        <w:t>1</w:t>
      </w:r>
      <w:r w:rsidR="00766534" w:rsidRPr="00766534">
        <w:rPr>
          <w:rFonts w:ascii="Times New Roman" w:eastAsia="Times New Roman" w:hAnsi="Times New Roman" w:cs="Times New Roman"/>
          <w:b/>
          <w:bCs/>
          <w:kern w:val="36"/>
          <w:sz w:val="24"/>
          <w:szCs w:val="24"/>
          <w14:ligatures w14:val="none"/>
        </w:rPr>
        <w:t xml:space="preserve">Sheikh Nusrat Jahan, </w:t>
      </w:r>
      <w:r w:rsidRPr="00D67CE3">
        <w:rPr>
          <w:rFonts w:ascii="Times New Roman" w:eastAsia="Times New Roman" w:hAnsi="Times New Roman" w:cs="Times New Roman"/>
          <w:b/>
          <w:bCs/>
          <w:kern w:val="36"/>
          <w:sz w:val="24"/>
          <w:szCs w:val="24"/>
          <w:vertAlign w:val="superscript"/>
          <w14:ligatures w14:val="none"/>
        </w:rPr>
        <w:t>2</w:t>
      </w:r>
      <w:r w:rsidR="00766534" w:rsidRPr="00766534">
        <w:rPr>
          <w:rFonts w:ascii="Times New Roman" w:eastAsia="Times New Roman" w:hAnsi="Times New Roman" w:cs="Times New Roman"/>
          <w:b/>
          <w:bCs/>
          <w:kern w:val="36"/>
          <w:sz w:val="24"/>
          <w:szCs w:val="24"/>
          <w14:ligatures w14:val="none"/>
        </w:rPr>
        <w:t xml:space="preserve">Md Khaled Ahmed, </w:t>
      </w:r>
      <w:r w:rsidRPr="00D67CE3">
        <w:rPr>
          <w:rFonts w:ascii="Times New Roman" w:eastAsia="Times New Roman" w:hAnsi="Times New Roman" w:cs="Times New Roman"/>
          <w:b/>
          <w:bCs/>
          <w:kern w:val="36"/>
          <w:sz w:val="24"/>
          <w:szCs w:val="24"/>
          <w:vertAlign w:val="superscript"/>
          <w14:ligatures w14:val="none"/>
        </w:rPr>
        <w:t>3</w:t>
      </w:r>
      <w:r w:rsidR="00766534" w:rsidRPr="00766534">
        <w:rPr>
          <w:rFonts w:ascii="Times New Roman" w:eastAsia="Times New Roman" w:hAnsi="Times New Roman" w:cs="Times New Roman"/>
          <w:b/>
          <w:bCs/>
          <w:kern w:val="36"/>
          <w:sz w:val="24"/>
          <w:szCs w:val="24"/>
          <w14:ligatures w14:val="none"/>
        </w:rPr>
        <w:t xml:space="preserve">Asad Ahmed Rabbi, </w:t>
      </w:r>
      <w:r w:rsidRPr="00D67CE3">
        <w:rPr>
          <w:rFonts w:ascii="Times New Roman" w:eastAsia="Times New Roman" w:hAnsi="Times New Roman" w:cs="Times New Roman"/>
          <w:b/>
          <w:bCs/>
          <w:kern w:val="36"/>
          <w:sz w:val="24"/>
          <w:szCs w:val="24"/>
          <w:vertAlign w:val="superscript"/>
          <w14:ligatures w14:val="none"/>
        </w:rPr>
        <w:t>4</w:t>
      </w:r>
      <w:r w:rsidR="00766534" w:rsidRPr="00766534">
        <w:rPr>
          <w:rFonts w:ascii="Times New Roman" w:eastAsia="Times New Roman" w:hAnsi="Times New Roman" w:cs="Times New Roman"/>
          <w:b/>
          <w:bCs/>
          <w:kern w:val="36"/>
          <w:sz w:val="24"/>
          <w:szCs w:val="24"/>
          <w14:ligatures w14:val="none"/>
        </w:rPr>
        <w:t>Shibbir Ahmad*</w:t>
      </w:r>
      <w:r w:rsidR="009D1D35">
        <w:rPr>
          <w:rFonts w:ascii="Times New Roman" w:eastAsia="Times New Roman" w:hAnsi="Times New Roman" w:cs="Times New Roman"/>
          <w:b/>
          <w:bCs/>
          <w:kern w:val="36"/>
          <w:sz w:val="24"/>
          <w:szCs w:val="24"/>
          <w14:ligatures w14:val="none"/>
        </w:rPr>
        <w:t>,</w:t>
      </w:r>
      <w:r w:rsidR="00745469" w:rsidRPr="00745469">
        <w:rPr>
          <w:rFonts w:ascii="Times New Roman" w:eastAsia="Times New Roman" w:hAnsi="Times New Roman" w:cs="Times New Roman"/>
          <w:b/>
          <w:bCs/>
          <w:kern w:val="36"/>
          <w:sz w:val="24"/>
          <w:szCs w:val="24"/>
          <w:vertAlign w:val="superscript"/>
          <w14:ligatures w14:val="none"/>
        </w:rPr>
        <w:t>1</w:t>
      </w:r>
      <w:r w:rsidR="009D1D35">
        <w:rPr>
          <w:rFonts w:ascii="Times New Roman" w:eastAsia="Times New Roman" w:hAnsi="Times New Roman" w:cs="Times New Roman"/>
          <w:b/>
          <w:bCs/>
          <w:kern w:val="36"/>
          <w:sz w:val="24"/>
          <w:szCs w:val="24"/>
          <w14:ligatures w14:val="none"/>
        </w:rPr>
        <w:t>Nipa Akter</w:t>
      </w:r>
    </w:p>
    <w:p w14:paraId="2369EA5B" w14:textId="77777777" w:rsidR="00766534" w:rsidRPr="004F618F" w:rsidRDefault="00766534" w:rsidP="004F618F">
      <w:pPr>
        <w:pStyle w:val="NoSpacing"/>
        <w:rPr>
          <w:rFonts w:ascii="Times New Roman" w:hAnsi="Times New Roman" w:cs="Times New Roman"/>
          <w:sz w:val="20"/>
          <w:szCs w:val="20"/>
        </w:rPr>
      </w:pPr>
      <w:r w:rsidRPr="004F618F">
        <w:rPr>
          <w:rFonts w:ascii="Times New Roman" w:hAnsi="Times New Roman" w:cs="Times New Roman"/>
          <w:sz w:val="20"/>
          <w:szCs w:val="20"/>
        </w:rPr>
        <w:t>Department Of IT, Westcliff University, CA, USA</w:t>
      </w:r>
    </w:p>
    <w:p w14:paraId="7715BB40" w14:textId="77777777" w:rsidR="00766534" w:rsidRPr="004F618F" w:rsidRDefault="00766534" w:rsidP="004F618F">
      <w:pPr>
        <w:pStyle w:val="NoSpacing"/>
        <w:rPr>
          <w:rFonts w:ascii="Times New Roman" w:hAnsi="Times New Roman" w:cs="Times New Roman"/>
          <w:sz w:val="20"/>
          <w:szCs w:val="20"/>
        </w:rPr>
      </w:pPr>
      <w:r w:rsidRPr="004F618F">
        <w:rPr>
          <w:rFonts w:ascii="Times New Roman" w:hAnsi="Times New Roman" w:cs="Times New Roman"/>
          <w:sz w:val="20"/>
          <w:szCs w:val="20"/>
        </w:rPr>
        <w:t>Department Of CSE, Shah Jalal University Of Science And Technology, Sylhet, Bangladesh</w:t>
      </w:r>
    </w:p>
    <w:p w14:paraId="17BD85A2" w14:textId="77777777" w:rsidR="00766534" w:rsidRPr="004F618F" w:rsidRDefault="00766534" w:rsidP="004F618F">
      <w:pPr>
        <w:pStyle w:val="NoSpacing"/>
        <w:rPr>
          <w:rFonts w:ascii="Times New Roman" w:hAnsi="Times New Roman" w:cs="Times New Roman"/>
          <w:sz w:val="20"/>
          <w:szCs w:val="20"/>
        </w:rPr>
      </w:pPr>
      <w:r w:rsidRPr="004F618F">
        <w:rPr>
          <w:rFonts w:ascii="Times New Roman" w:hAnsi="Times New Roman" w:cs="Times New Roman"/>
          <w:sz w:val="20"/>
          <w:szCs w:val="20"/>
        </w:rPr>
        <w:t>Department Of CSE, Sylhet International University, Sylhet, Bangladesh Department Of ME, Dhaka</w:t>
      </w:r>
    </w:p>
    <w:p w14:paraId="5CBC433C" w14:textId="28868C37" w:rsidR="00766534" w:rsidRPr="004F618F" w:rsidRDefault="00766534" w:rsidP="00745469">
      <w:pPr>
        <w:pStyle w:val="NoSpacing"/>
        <w:tabs>
          <w:tab w:val="right" w:pos="9360"/>
        </w:tabs>
        <w:rPr>
          <w:rFonts w:ascii="Times New Roman" w:hAnsi="Times New Roman" w:cs="Times New Roman"/>
          <w:sz w:val="20"/>
          <w:szCs w:val="20"/>
        </w:rPr>
      </w:pPr>
      <w:r w:rsidRPr="004F618F">
        <w:rPr>
          <w:rFonts w:ascii="Times New Roman" w:hAnsi="Times New Roman" w:cs="Times New Roman"/>
          <w:sz w:val="20"/>
          <w:szCs w:val="20"/>
        </w:rPr>
        <w:t>Department Of ME, University Of Engineering And Technology, Dhaka, Bangladesh</w:t>
      </w:r>
      <w:r w:rsidR="00745469">
        <w:rPr>
          <w:rFonts w:ascii="Times New Roman" w:hAnsi="Times New Roman" w:cs="Times New Roman"/>
          <w:sz w:val="20"/>
          <w:szCs w:val="20"/>
        </w:rPr>
        <w:tab/>
      </w:r>
    </w:p>
    <w:p w14:paraId="02278311" w14:textId="3D6C3528" w:rsidR="00300BCE" w:rsidRPr="004F618F" w:rsidRDefault="00766534" w:rsidP="004F618F">
      <w:pPr>
        <w:pStyle w:val="NoSpacing"/>
        <w:rPr>
          <w:rFonts w:ascii="Times New Roman" w:hAnsi="Times New Roman" w:cs="Times New Roman"/>
          <w:sz w:val="20"/>
          <w:szCs w:val="20"/>
        </w:rPr>
      </w:pPr>
      <w:r w:rsidRPr="004F618F">
        <w:rPr>
          <w:rFonts w:ascii="Times New Roman" w:hAnsi="Times New Roman" w:cs="Times New Roman"/>
          <w:sz w:val="20"/>
          <w:szCs w:val="20"/>
        </w:rPr>
        <w:t>Department Of EECS, South Dakota School Of Mines And Technology, SD, USA.</w:t>
      </w:r>
    </w:p>
    <w:p w14:paraId="062D6FF1" w14:textId="77777777" w:rsidR="00734A02" w:rsidRPr="0076156A" w:rsidRDefault="00734A02" w:rsidP="00734A02">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76156A">
        <w:rPr>
          <w:rFonts w:ascii="Times New Roman" w:eastAsia="Times New Roman" w:hAnsi="Times New Roman" w:cs="Times New Roman"/>
          <w:b/>
          <w:bCs/>
          <w:kern w:val="0"/>
          <w:sz w:val="24"/>
          <w:szCs w:val="24"/>
          <w14:ligatures w14:val="none"/>
        </w:rPr>
        <w:t>Abstract</w:t>
      </w:r>
    </w:p>
    <w:p w14:paraId="182C2ED2" w14:textId="77777777" w:rsidR="00734A02" w:rsidRPr="00CD783E" w:rsidRDefault="00734A02" w:rsidP="00DF0F30">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DF0F30">
        <w:rPr>
          <w:rFonts w:ascii="Times New Roman" w:eastAsia="Times New Roman" w:hAnsi="Times New Roman" w:cs="Times New Roman"/>
          <w:kern w:val="0"/>
          <w:sz w:val="20"/>
          <w:szCs w:val="20"/>
          <w14:ligatures w14:val="none"/>
        </w:rPr>
        <w:t xml:space="preserve">Cloud computing has become one of the most transformative technologies in the global industrial environment. The American automobile industry is increasingly integrating cloud-based systems into manufacturing, supply chain management, customer relationship management, autonomous driving technologies, predictive maintenance, and data analytics. This journal paper investigates the implications of cloud computing within the American automobile industry by analyzing operational efficiency, cost reduction, cybersecurity concerns, sustainability, innovation, and future opportunities. The study uses secondary qualitative and quantitative analysis derived from industry reports, scholarly articles, and market data. Findings indicate that cloud computing significantly improves operational flexibility, manufacturing efficiency, real-time decision-making, and customer services while simultaneously introducing challenges related to cybersecurity, data privacy, infrastructure dependency, and regulatory compliance. The paper concludes that cloud computing will remain a foundational technology for the future growth of the </w:t>
      </w:r>
      <w:r w:rsidRPr="00CD783E">
        <w:rPr>
          <w:rFonts w:ascii="Times New Roman" w:eastAsia="Times New Roman" w:hAnsi="Times New Roman" w:cs="Times New Roman"/>
          <w:kern w:val="0"/>
          <w:sz w:val="20"/>
          <w:szCs w:val="20"/>
          <w14:ligatures w14:val="none"/>
        </w:rPr>
        <w:t>American automobile sector.</w:t>
      </w:r>
    </w:p>
    <w:p w14:paraId="720CDF97" w14:textId="77777777" w:rsidR="00734A02" w:rsidRPr="00CD783E" w:rsidRDefault="00734A02" w:rsidP="00734A02">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CD783E">
        <w:rPr>
          <w:rFonts w:ascii="Times New Roman" w:eastAsia="Times New Roman" w:hAnsi="Times New Roman" w:cs="Times New Roman"/>
          <w:b/>
          <w:bCs/>
          <w:kern w:val="0"/>
          <w:sz w:val="20"/>
          <w:szCs w:val="20"/>
          <w14:ligatures w14:val="none"/>
        </w:rPr>
        <w:t>Keywords:</w:t>
      </w:r>
      <w:r w:rsidRPr="00CD783E">
        <w:rPr>
          <w:rFonts w:ascii="Times New Roman" w:eastAsia="Times New Roman" w:hAnsi="Times New Roman" w:cs="Times New Roman"/>
          <w:kern w:val="0"/>
          <w:sz w:val="20"/>
          <w:szCs w:val="20"/>
          <w14:ligatures w14:val="none"/>
        </w:rPr>
        <w:t xml:space="preserve"> Cloud Computing, American Automobile Industry, Artificial Intelligence, Automotive Manufacturing, Internet of Things, Industry 4.0, Cybersecurity, Smart Manufacturing</w:t>
      </w:r>
    </w:p>
    <w:p w14:paraId="72EA919F" w14:textId="24719F16"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2BE18503" w14:textId="77777777" w:rsidR="00734A02" w:rsidRPr="00EA39CE"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EA39CE">
        <w:rPr>
          <w:rFonts w:ascii="Times New Roman" w:eastAsia="Times New Roman" w:hAnsi="Times New Roman" w:cs="Times New Roman"/>
          <w:b/>
          <w:bCs/>
          <w:kern w:val="36"/>
          <w:sz w:val="24"/>
          <w:szCs w:val="24"/>
          <w14:ligatures w14:val="none"/>
        </w:rPr>
        <w:t>1. Introduction</w:t>
      </w:r>
    </w:p>
    <w:p w14:paraId="05B88E7F"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t>The American automobile industry has historically been one of the largest contributors to the United States economy. Major automotive manufacturers such as Ford, General Motors, and Tesla increasingly rely on digital technologies to maintain competitiveness in a rapidly evolving global market. Among these technologies, cloud computing has emerged as a critical infrastructure supporting innovation and operational excellence.</w:t>
      </w:r>
    </w:p>
    <w:p w14:paraId="143F5FC7"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t>Cloud computing refers to the delivery of computing resources including storage, servers, databases, networking, software, and analytics through internet-based platforms. Automotive companies are adopting cloud systems for vehicle connectivity, autonomous driving systems, electric vehicle management, manufacturing automation, predictive maintenance, and customer engagement.</w:t>
      </w:r>
    </w:p>
    <w:p w14:paraId="5E4A0D43"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t>The rapid growth of connected vehicles and smart manufacturing environments has accelerated cloud adoption across the American automobile sector. Cloud platforms enable manufacturers to collect, store, and analyze large volumes of data generated by production systems, sensors, vehicles, and customers. This data-driven approach improves productivity, efficiency, and decision-making.</w:t>
      </w:r>
    </w:p>
    <w:p w14:paraId="59EBB77A" w14:textId="77777777" w:rsidR="00734A02" w:rsidRPr="00CA067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CA0671">
        <w:rPr>
          <w:rFonts w:ascii="Times New Roman" w:eastAsia="Times New Roman" w:hAnsi="Times New Roman" w:cs="Times New Roman"/>
          <w:kern w:val="0"/>
          <w14:ligatures w14:val="none"/>
        </w:rPr>
        <w:lastRenderedPageBreak/>
        <w:t>This journal examines the implications of cloud computing in the American automobile industry by evaluating its benefits, challenges, operational impact, and future prospects.</w:t>
      </w:r>
    </w:p>
    <w:p w14:paraId="42EAB1FD" w14:textId="4257EEED"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40BB1B9D" w14:textId="77777777" w:rsidR="00734A02" w:rsidRPr="00857907"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857907">
        <w:rPr>
          <w:rFonts w:ascii="Times New Roman" w:eastAsia="Times New Roman" w:hAnsi="Times New Roman" w:cs="Times New Roman"/>
          <w:b/>
          <w:bCs/>
          <w:kern w:val="36"/>
          <w:sz w:val="24"/>
          <w:szCs w:val="24"/>
          <w14:ligatures w14:val="none"/>
        </w:rPr>
        <w:t>2. Objectives of the Study</w:t>
      </w:r>
    </w:p>
    <w:p w14:paraId="651F34AB" w14:textId="77777777" w:rsidR="00734A02" w:rsidRPr="00F311B2"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The primary objectives of this study are:</w:t>
      </w:r>
    </w:p>
    <w:p w14:paraId="79346DC4"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analyze the role of cloud computing in the American automobile industry.</w:t>
      </w:r>
    </w:p>
    <w:p w14:paraId="6B63FCC0"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identify the operational and financial benefits of cloud technologies.</w:t>
      </w:r>
    </w:p>
    <w:p w14:paraId="75E43806"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evaluate challenges associated with cloud adoption.</w:t>
      </w:r>
    </w:p>
    <w:p w14:paraId="4F463C22"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examine the impact of cloud computing on manufacturing efficiency and customer services.</w:t>
      </w:r>
    </w:p>
    <w:p w14:paraId="547DCB3A" w14:textId="77777777" w:rsidR="00734A02" w:rsidRPr="00F311B2" w:rsidRDefault="00734A02" w:rsidP="00734A0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311B2">
        <w:rPr>
          <w:rFonts w:ascii="Times New Roman" w:eastAsia="Times New Roman" w:hAnsi="Times New Roman" w:cs="Times New Roman"/>
          <w:kern w:val="0"/>
          <w14:ligatures w14:val="none"/>
        </w:rPr>
        <w:t>To assess future opportunities and technological trends.</w:t>
      </w:r>
    </w:p>
    <w:p w14:paraId="78EA58F7" w14:textId="7141CD34"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51640752" w14:textId="77777777" w:rsidR="00734A02" w:rsidRPr="008D10F8"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8D10F8">
        <w:rPr>
          <w:rFonts w:ascii="Times New Roman" w:eastAsia="Times New Roman" w:hAnsi="Times New Roman" w:cs="Times New Roman"/>
          <w:b/>
          <w:bCs/>
          <w:kern w:val="36"/>
          <w:sz w:val="24"/>
          <w:szCs w:val="24"/>
          <w14:ligatures w14:val="none"/>
        </w:rPr>
        <w:t>3. Research Methodology</w:t>
      </w:r>
    </w:p>
    <w:p w14:paraId="0579BDEB" w14:textId="77777777" w:rsidR="00734A02" w:rsidRPr="00EA7CE7"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This study is based on secondary research methodology. Data were collected from scholarly journals, automotive industry reports, technology company publications, and market research databases.</w:t>
      </w:r>
    </w:p>
    <w:p w14:paraId="2A778DC7" w14:textId="77777777" w:rsidR="00734A02" w:rsidRPr="00EA7CE7"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EA7CE7">
        <w:rPr>
          <w:rFonts w:ascii="Times New Roman" w:eastAsia="Times New Roman" w:hAnsi="Times New Roman" w:cs="Times New Roman"/>
          <w:b/>
          <w:bCs/>
          <w:kern w:val="0"/>
          <w14:ligatures w14:val="none"/>
        </w:rPr>
        <w:t>3.1 Data Sources</w:t>
      </w:r>
    </w:p>
    <w:p w14:paraId="4786E7FB"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Academic journals</w:t>
      </w:r>
    </w:p>
    <w:p w14:paraId="1D7E561D"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Automotive industry reports</w:t>
      </w:r>
    </w:p>
    <w:p w14:paraId="12BA466B"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Cloud service provider reports</w:t>
      </w:r>
    </w:p>
    <w:p w14:paraId="0F2C2CF9" w14:textId="77777777" w:rsidR="00734A02" w:rsidRPr="00EA7CE7"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A7CE7">
        <w:rPr>
          <w:rFonts w:ascii="Times New Roman" w:eastAsia="Times New Roman" w:hAnsi="Times New Roman" w:cs="Times New Roman"/>
          <w:kern w:val="0"/>
          <w14:ligatures w14:val="none"/>
        </w:rPr>
        <w:t>Government publications</w:t>
      </w:r>
    </w:p>
    <w:p w14:paraId="2CC6057B" w14:textId="77777777" w:rsidR="00734A02" w:rsidRPr="00601685" w:rsidRDefault="00734A02" w:rsidP="00734A0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01685">
        <w:rPr>
          <w:rFonts w:ascii="Times New Roman" w:eastAsia="Times New Roman" w:hAnsi="Times New Roman" w:cs="Times New Roman"/>
          <w:kern w:val="0"/>
          <w14:ligatures w14:val="none"/>
        </w:rPr>
        <w:t>Research articles and white papers</w:t>
      </w:r>
    </w:p>
    <w:p w14:paraId="43CCFBED" w14:textId="77777777" w:rsidR="00734A02" w:rsidRPr="00601685"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01685">
        <w:rPr>
          <w:rFonts w:ascii="Times New Roman" w:eastAsia="Times New Roman" w:hAnsi="Times New Roman" w:cs="Times New Roman"/>
          <w:b/>
          <w:bCs/>
          <w:kern w:val="0"/>
          <w14:ligatures w14:val="none"/>
        </w:rPr>
        <w:t>3.2 Research Approach</w:t>
      </w:r>
    </w:p>
    <w:p w14:paraId="29E98E70" w14:textId="77777777" w:rsidR="00734A02" w:rsidRPr="00601685"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601685">
        <w:rPr>
          <w:rFonts w:ascii="Times New Roman" w:eastAsia="Times New Roman" w:hAnsi="Times New Roman" w:cs="Times New Roman"/>
          <w:kern w:val="0"/>
          <w14:ligatures w14:val="none"/>
        </w:rPr>
        <w:t>The study follows a descriptive and analytical research design. Quantitative data are analyzed through tables and graphical interpretation, while qualitative insights are used to evaluate industry trends.</w:t>
      </w:r>
    </w:p>
    <w:p w14:paraId="000A2247" w14:textId="046A4765"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1FD1AB20" w14:textId="77777777" w:rsidR="00734A02" w:rsidRPr="001F451B"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1F451B">
        <w:rPr>
          <w:rFonts w:ascii="Times New Roman" w:eastAsia="Times New Roman" w:hAnsi="Times New Roman" w:cs="Times New Roman"/>
          <w:b/>
          <w:bCs/>
          <w:kern w:val="36"/>
          <w:sz w:val="24"/>
          <w:szCs w:val="24"/>
          <w14:ligatures w14:val="none"/>
        </w:rPr>
        <w:t>4. Literature Review</w:t>
      </w:r>
    </w:p>
    <w:p w14:paraId="499EC058"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Several researchers have investigated the role of cloud computing in industrial transformation and automotive innovation. According to Armbrust et al. (2010), cloud computing provides scalable and flexible computational resources that improve organizational efficiency and reduce infrastructure costs. Their study emphasized that cloud technologies enable industries to process large-scale data efficiently.</w:t>
      </w:r>
    </w:p>
    <w:p w14:paraId="6A45CFA6" w14:textId="34B7A05D" w:rsidR="00734A02" w:rsidRPr="00734A02" w:rsidRDefault="0087660D"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00734A02" w:rsidRPr="00734A02">
        <w:rPr>
          <w:rFonts w:ascii="Times New Roman" w:eastAsia="Times New Roman" w:hAnsi="Times New Roman" w:cs="Times New Roman"/>
          <w:kern w:val="0"/>
          <w:sz w:val="24"/>
          <w:szCs w:val="24"/>
          <w14:ligatures w14:val="none"/>
        </w:rPr>
        <w:t xml:space="preserve">argued that cloud computing has become a critical technological foundation for modern enterprises because it supports virtualization, distributed computing, and on-demand services. </w:t>
      </w:r>
      <w:r w:rsidR="00734A02" w:rsidRPr="00734A02">
        <w:rPr>
          <w:rFonts w:ascii="Times New Roman" w:eastAsia="Times New Roman" w:hAnsi="Times New Roman" w:cs="Times New Roman"/>
          <w:kern w:val="0"/>
          <w:sz w:val="24"/>
          <w:szCs w:val="24"/>
          <w14:ligatures w14:val="none"/>
        </w:rPr>
        <w:lastRenderedPageBreak/>
        <w:t>The researchers highlighted that cloud systems increase operational agility and support digital transformation.</w:t>
      </w:r>
    </w:p>
    <w:p w14:paraId="133C11C9" w14:textId="7A1A0332" w:rsidR="00734A02" w:rsidRPr="00734A02" w:rsidRDefault="006C312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734A02" w:rsidRPr="00734A02">
        <w:rPr>
          <w:rFonts w:ascii="Times New Roman" w:eastAsia="Times New Roman" w:hAnsi="Times New Roman" w:cs="Times New Roman"/>
          <w:kern w:val="0"/>
          <w:sz w:val="24"/>
          <w:szCs w:val="24"/>
          <w14:ligatures w14:val="none"/>
        </w:rPr>
        <w:t xml:space="preserve"> explained that smart and connected products are transforming industrial competition by integrating sensors, software, and cloud connectivity. In the automotive industry, connected vehicles rely heavily on cloud infrastructure for real-time communication and data analytics.</w:t>
      </w:r>
    </w:p>
    <w:p w14:paraId="028316E1" w14:textId="00FDEF7B" w:rsidR="00734A02" w:rsidRPr="00734A02" w:rsidRDefault="001A2EEA"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 </w:t>
      </w:r>
      <w:r w:rsidR="00734A02" w:rsidRPr="00734A02">
        <w:rPr>
          <w:rFonts w:ascii="Times New Roman" w:eastAsia="Times New Roman" w:hAnsi="Times New Roman" w:cs="Times New Roman"/>
          <w:kern w:val="0"/>
          <w:sz w:val="24"/>
          <w:szCs w:val="24"/>
          <w14:ligatures w14:val="none"/>
        </w:rPr>
        <w:t xml:space="preserve"> discussed the importance of the Internet of Things (IoT) in enterprise systems and emphasized that cloud computing supports IoT-based applications through centralized data processing and storage. Their research identified cloud computing as a key driver for connected vehicle ecosystems.</w:t>
      </w:r>
    </w:p>
    <w:p w14:paraId="7A115475" w14:textId="03F747B4" w:rsidR="00734A02" w:rsidRPr="00734A02" w:rsidRDefault="00563B59"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00734A02" w:rsidRPr="00734A02">
        <w:rPr>
          <w:rFonts w:ascii="Times New Roman" w:eastAsia="Times New Roman" w:hAnsi="Times New Roman" w:cs="Times New Roman"/>
          <w:kern w:val="0"/>
          <w:sz w:val="24"/>
          <w:szCs w:val="24"/>
          <w14:ligatures w14:val="none"/>
        </w:rPr>
        <w:t>introduced the concept of cloud manufacturing and argued that cloud systems improve manufacturing collaboration, production scheduling, and resource sharing. The study demonstrated that cloud-enabled manufacturing environments reduce production inefficiencies.</w:t>
      </w:r>
    </w:p>
    <w:p w14:paraId="3A9C1C75" w14:textId="77777777" w:rsidR="00751152" w:rsidRDefault="00275EA4"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 </w:t>
      </w:r>
      <w:r w:rsidR="00734A02" w:rsidRPr="00734A02">
        <w:rPr>
          <w:rFonts w:ascii="Times New Roman" w:eastAsia="Times New Roman" w:hAnsi="Times New Roman" w:cs="Times New Roman"/>
          <w:kern w:val="0"/>
          <w:sz w:val="24"/>
          <w:szCs w:val="24"/>
          <w14:ligatures w14:val="none"/>
        </w:rPr>
        <w:t>examined the relationship between big data and cloud computing. The authors stated that industries increasingly depend on cloud infrastructure to manage large volumes of data generated by sensors, machines, and customer interactions.</w:t>
      </w:r>
    </w:p>
    <w:p w14:paraId="49064759" w14:textId="0CE7B613" w:rsidR="00734A02" w:rsidRPr="00734A02" w:rsidRDefault="0075115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 </w:t>
      </w:r>
      <w:r w:rsidR="00E015F2">
        <w:rPr>
          <w:rFonts w:ascii="Times New Roman" w:eastAsia="Times New Roman" w:hAnsi="Times New Roman" w:cs="Times New Roman"/>
          <w:kern w:val="0"/>
          <w:sz w:val="24"/>
          <w:szCs w:val="24"/>
          <w14:ligatures w14:val="none"/>
        </w:rPr>
        <w:t xml:space="preserve">[7] </w:t>
      </w:r>
      <w:r w:rsidR="00734A02" w:rsidRPr="00734A02">
        <w:rPr>
          <w:rFonts w:ascii="Times New Roman" w:eastAsia="Times New Roman" w:hAnsi="Times New Roman" w:cs="Times New Roman"/>
          <w:kern w:val="0"/>
          <w:sz w:val="24"/>
          <w:szCs w:val="24"/>
          <w14:ligatures w14:val="none"/>
        </w:rPr>
        <w:t xml:space="preserve"> analyzed Industry 4.0 implementation barriers and identified technological integration and cybersecurity challenges as major concerns in smart manufacturing systems.</w:t>
      </w:r>
    </w:p>
    <w:p w14:paraId="10EBF1CF"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According to Deloitte (2024), American automotive manufacturers increasingly invest in cloud technologies to support electric vehicles, predictive maintenance, and digital manufacturing systems. The report showed that cloud adoption improves supply chain visibility and customer engagement.</w:t>
      </w:r>
    </w:p>
    <w:p w14:paraId="46A848D2"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McKinsey &amp; Company (2023) reported that cloud ecosystems are becoming essential for autonomous driving technologies because cloud platforms enable real-time vehicle communication, mapping, and AI training.</w:t>
      </w:r>
    </w:p>
    <w:p w14:paraId="40FE8A17" w14:textId="4FC09047" w:rsidR="00734A02" w:rsidRPr="00734A02" w:rsidRDefault="002138C4"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FD13BE">
        <w:rPr>
          <w:rFonts w:ascii="Times New Roman" w:eastAsia="Times New Roman" w:hAnsi="Times New Roman" w:cs="Times New Roman"/>
          <w:kern w:val="0"/>
          <w:sz w:val="24"/>
          <w:szCs w:val="24"/>
          <w14:ligatures w14:val="none"/>
        </w:rPr>
        <w:t>45</w:t>
      </w:r>
      <w:r>
        <w:rPr>
          <w:rFonts w:ascii="Times New Roman" w:eastAsia="Times New Roman" w:hAnsi="Times New Roman" w:cs="Times New Roman"/>
          <w:kern w:val="0"/>
          <w:sz w:val="24"/>
          <w:szCs w:val="24"/>
          <w14:ligatures w14:val="none"/>
        </w:rPr>
        <w:t>]</w:t>
      </w:r>
      <w:r w:rsidR="00734A02" w:rsidRPr="00734A02">
        <w:rPr>
          <w:rFonts w:ascii="Times New Roman" w:eastAsia="Times New Roman" w:hAnsi="Times New Roman" w:cs="Times New Roman"/>
          <w:kern w:val="0"/>
          <w:sz w:val="24"/>
          <w:szCs w:val="24"/>
          <w14:ligatures w14:val="none"/>
        </w:rPr>
        <w:t xml:space="preserve"> stated that technological innovation in industrial systems significantly enhances organizational productivity and competitiveness through digital transformation strategies.</w:t>
      </w:r>
    </w:p>
    <w:p w14:paraId="00045A1E" w14:textId="5DD6FBCE" w:rsid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The reviewed literature demonstrates that cloud computing has substantial implications for manufacturing efficiency, connected mobility, operational flexibility, and customer satisfaction within the automobile industry.</w:t>
      </w:r>
    </w:p>
    <w:p w14:paraId="619658D9" w14:textId="77777777" w:rsidR="00A06F3F" w:rsidRPr="00734A02" w:rsidRDefault="00A06F3F"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201E87F" w14:textId="7C4198C6" w:rsidR="00734A02" w:rsidRDefault="00734A02" w:rsidP="00734A02">
      <w:pPr>
        <w:spacing w:after="0" w:line="240" w:lineRule="auto"/>
        <w:rPr>
          <w:rFonts w:ascii="Times New Roman" w:eastAsia="Times New Roman" w:hAnsi="Times New Roman" w:cs="Times New Roman"/>
          <w:kern w:val="0"/>
          <w:sz w:val="24"/>
          <w:szCs w:val="24"/>
          <w14:ligatures w14:val="none"/>
        </w:rPr>
      </w:pPr>
    </w:p>
    <w:p w14:paraId="77F0055D" w14:textId="77777777" w:rsidR="00D02CBA" w:rsidRDefault="00D02CBA" w:rsidP="00734A02">
      <w:pPr>
        <w:spacing w:after="0" w:line="240" w:lineRule="auto"/>
        <w:rPr>
          <w:rFonts w:ascii="Times New Roman" w:eastAsia="Times New Roman" w:hAnsi="Times New Roman" w:cs="Times New Roman"/>
          <w:kern w:val="0"/>
          <w:sz w:val="24"/>
          <w:szCs w:val="24"/>
          <w14:ligatures w14:val="none"/>
        </w:rPr>
      </w:pPr>
    </w:p>
    <w:p w14:paraId="460A0F5B" w14:textId="77777777" w:rsidR="002B4D11" w:rsidRPr="00734A02" w:rsidRDefault="002B4D11" w:rsidP="00734A02">
      <w:pPr>
        <w:spacing w:after="0" w:line="240" w:lineRule="auto"/>
        <w:rPr>
          <w:rFonts w:ascii="Times New Roman" w:eastAsia="Times New Roman" w:hAnsi="Times New Roman" w:cs="Times New Roman"/>
          <w:kern w:val="0"/>
          <w:sz w:val="24"/>
          <w:szCs w:val="24"/>
          <w14:ligatures w14:val="none"/>
        </w:rPr>
      </w:pPr>
    </w:p>
    <w:p w14:paraId="5E41216F" w14:textId="77777777" w:rsidR="00734A02" w:rsidRPr="001E2786"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1E2786">
        <w:rPr>
          <w:rFonts w:ascii="Times New Roman" w:eastAsia="Times New Roman" w:hAnsi="Times New Roman" w:cs="Times New Roman"/>
          <w:b/>
          <w:bCs/>
          <w:kern w:val="36"/>
          <w:sz w:val="24"/>
          <w:szCs w:val="24"/>
          <w14:ligatures w14:val="none"/>
        </w:rPr>
        <w:t>5. Overview of Cloud Computing</w:t>
      </w:r>
    </w:p>
    <w:p w14:paraId="03AC8A1A" w14:textId="77777777" w:rsidR="00734A02" w:rsidRPr="002B4D1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lastRenderedPageBreak/>
        <w:t>Cloud computing provides scalable and on-demand access to computing resources over the internet. The major service models include:</w:t>
      </w:r>
    </w:p>
    <w:p w14:paraId="0D3AB4B5" w14:textId="77777777" w:rsidR="00734A02" w:rsidRPr="002B4D11" w:rsidRDefault="00734A02" w:rsidP="00734A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Infrastructure as a Service (IaaS)</w:t>
      </w:r>
    </w:p>
    <w:p w14:paraId="20332C24" w14:textId="77777777" w:rsidR="00734A02" w:rsidRPr="002B4D11" w:rsidRDefault="00734A02" w:rsidP="00734A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Platform as a Service (PaaS)</w:t>
      </w:r>
    </w:p>
    <w:p w14:paraId="6631373E" w14:textId="77777777" w:rsidR="00734A02" w:rsidRPr="002B4D11" w:rsidRDefault="00734A02" w:rsidP="00734A0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Software as a Service (SaaS)</w:t>
      </w:r>
    </w:p>
    <w:p w14:paraId="09214162" w14:textId="77777777" w:rsidR="00734A02" w:rsidRPr="002B4D1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The deployment models include:</w:t>
      </w:r>
    </w:p>
    <w:p w14:paraId="5BD609BE" w14:textId="77777777" w:rsidR="00734A02" w:rsidRPr="002B4D11" w:rsidRDefault="00734A02" w:rsidP="00734A0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Public Cloud</w:t>
      </w:r>
    </w:p>
    <w:p w14:paraId="3D40A041" w14:textId="77777777" w:rsidR="00734A02" w:rsidRPr="002B4D11" w:rsidRDefault="00734A02" w:rsidP="00734A0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Private Cloud</w:t>
      </w:r>
    </w:p>
    <w:p w14:paraId="7350BC78" w14:textId="77777777" w:rsidR="00734A02" w:rsidRPr="002B4D11" w:rsidRDefault="00734A02" w:rsidP="00734A0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Hybrid Cloud</w:t>
      </w:r>
    </w:p>
    <w:p w14:paraId="7B5B4625" w14:textId="77777777" w:rsidR="00734A02" w:rsidRPr="002B4D11"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2B4D11">
        <w:rPr>
          <w:rFonts w:ascii="Times New Roman" w:eastAsia="Times New Roman" w:hAnsi="Times New Roman" w:cs="Times New Roman"/>
          <w:kern w:val="0"/>
          <w14:ligatures w14:val="none"/>
        </w:rPr>
        <w:t>Automotive firms increasingly prefer hybrid cloud environments because they combine security and flexibility.</w:t>
      </w:r>
    </w:p>
    <w:p w14:paraId="779EF1B3" w14:textId="7B8ECEC6"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27AB4E66" w14:textId="77777777" w:rsidR="00734A02" w:rsidRPr="00151041"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151041">
        <w:rPr>
          <w:rFonts w:ascii="Times New Roman" w:eastAsia="Times New Roman" w:hAnsi="Times New Roman" w:cs="Times New Roman"/>
          <w:b/>
          <w:bCs/>
          <w:kern w:val="36"/>
          <w:sz w:val="24"/>
          <w:szCs w:val="24"/>
          <w14:ligatures w14:val="none"/>
        </w:rPr>
        <w:t>6. Applications of Cloud Computing in the American Automobile Industry</w:t>
      </w:r>
    </w:p>
    <w:p w14:paraId="71EB67F5"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5.1 Smart Manufacturing</w:t>
      </w:r>
    </w:p>
    <w:p w14:paraId="6F001817"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Cloud computing enables manufacturers to integrate robotics, automation, and IoT systems into production lines. Real-time monitoring helps improve production efficiency and minimize downtime.</w:t>
      </w:r>
    </w:p>
    <w:p w14:paraId="71A90E62"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5.2 Autonomous Vehicles</w:t>
      </w:r>
    </w:p>
    <w:p w14:paraId="7D99B252"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Self-driving vehicles require continuous data processing and machine learning algorithms. Cloud systems support data storage, mapping, simulation, and artificial intelligence model training.</w:t>
      </w:r>
    </w:p>
    <w:p w14:paraId="0C5AE336"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5.3 Supply Chain Management</w:t>
      </w:r>
    </w:p>
    <w:p w14:paraId="15CB45FE"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Cloud-based supply chain systems improve inventory management, logistics coordination, supplier communication, and demand forecasting.</w:t>
      </w:r>
    </w:p>
    <w:p w14:paraId="3248DDAB"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5.4 Connected Vehicles</w:t>
      </w:r>
    </w:p>
    <w:p w14:paraId="306CAC09"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Connected vehicles use cloud infrastructure to provide navigation, entertainment, diagnostics, and remote software updates.</w:t>
      </w:r>
    </w:p>
    <w:p w14:paraId="5410909D" w14:textId="77777777" w:rsidR="00734A02" w:rsidRPr="00B43C3B" w:rsidRDefault="00734A02" w:rsidP="00734A0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B43C3B">
        <w:rPr>
          <w:rFonts w:ascii="Times New Roman" w:eastAsia="Times New Roman" w:hAnsi="Times New Roman" w:cs="Times New Roman"/>
          <w:b/>
          <w:bCs/>
          <w:kern w:val="0"/>
          <w14:ligatures w14:val="none"/>
        </w:rPr>
        <w:t>5.5 Predictive Maintenance</w:t>
      </w:r>
    </w:p>
    <w:p w14:paraId="1A88AB7B" w14:textId="77777777" w:rsidR="00734A02" w:rsidRPr="00B43C3B"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B43C3B">
        <w:rPr>
          <w:rFonts w:ascii="Times New Roman" w:eastAsia="Times New Roman" w:hAnsi="Times New Roman" w:cs="Times New Roman"/>
          <w:kern w:val="0"/>
          <w14:ligatures w14:val="none"/>
        </w:rPr>
        <w:t>Cloud analytics help manufacturers and service providers predict component failures before breakdowns occur.</w:t>
      </w:r>
    </w:p>
    <w:p w14:paraId="08275C5D" w14:textId="309F8308"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690F049E" w14:textId="77777777" w:rsidR="00734A02" w:rsidRPr="00A501C5" w:rsidRDefault="00734A02" w:rsidP="00734A02">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A501C5">
        <w:rPr>
          <w:rFonts w:ascii="Times New Roman" w:eastAsia="Times New Roman" w:hAnsi="Times New Roman" w:cs="Times New Roman"/>
          <w:b/>
          <w:bCs/>
          <w:kern w:val="36"/>
          <w:sz w:val="24"/>
          <w:szCs w:val="24"/>
          <w14:ligatures w14:val="none"/>
        </w:rPr>
        <w:t>7. Data Analysis and Findings</w:t>
      </w:r>
    </w:p>
    <w:p w14:paraId="00312161" w14:textId="77777777" w:rsidR="00734A02" w:rsidRPr="00A27DB3" w:rsidRDefault="00734A02" w:rsidP="00734A02">
      <w:pPr>
        <w:spacing w:before="100" w:beforeAutospacing="1" w:after="100" w:afterAutospacing="1" w:line="240" w:lineRule="auto"/>
        <w:outlineLvl w:val="1"/>
        <w:rPr>
          <w:rFonts w:ascii="Times New Roman" w:eastAsia="Times New Roman" w:hAnsi="Times New Roman" w:cs="Times New Roman"/>
          <w:kern w:val="0"/>
          <w:sz w:val="18"/>
          <w:szCs w:val="18"/>
          <w14:ligatures w14:val="none"/>
        </w:rPr>
      </w:pPr>
      <w:r w:rsidRPr="00D97813">
        <w:rPr>
          <w:rFonts w:ascii="Times New Roman" w:eastAsia="Times New Roman" w:hAnsi="Times New Roman" w:cs="Times New Roman"/>
          <w:b/>
          <w:bCs/>
          <w:kern w:val="0"/>
          <w:sz w:val="18"/>
          <w:szCs w:val="18"/>
          <w14:ligatures w14:val="none"/>
        </w:rPr>
        <w:lastRenderedPageBreak/>
        <w:t xml:space="preserve">Table 1: </w:t>
      </w:r>
      <w:r w:rsidRPr="00A27DB3">
        <w:rPr>
          <w:rFonts w:ascii="Times New Roman" w:eastAsia="Times New Roman" w:hAnsi="Times New Roman" w:cs="Times New Roman"/>
          <w:kern w:val="0"/>
          <w:sz w:val="18"/>
          <w:szCs w:val="18"/>
          <w14:ligatures w14:val="none"/>
        </w:rPr>
        <w:t>Cloud Adoption Rate in Major American Automotive Companies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2580"/>
        <w:gridCol w:w="3322"/>
      </w:tblGrid>
      <w:tr w:rsidR="00734A02" w:rsidRPr="00734A02" w14:paraId="6B7B147C" w14:textId="77777777" w:rsidTr="00E57450">
        <w:trPr>
          <w:tblCellSpacing w:w="15" w:type="dxa"/>
        </w:trPr>
        <w:tc>
          <w:tcPr>
            <w:tcW w:w="0" w:type="auto"/>
            <w:vAlign w:val="center"/>
            <w:hideMark/>
          </w:tcPr>
          <w:p w14:paraId="77DA4301" w14:textId="77777777" w:rsidR="00734A02" w:rsidRPr="00A27DB3" w:rsidRDefault="00734A02" w:rsidP="00734A02">
            <w:pPr>
              <w:spacing w:after="0" w:line="240" w:lineRule="auto"/>
              <w:jc w:val="center"/>
              <w:rPr>
                <w:rFonts w:ascii="Times New Roman" w:eastAsia="Times New Roman" w:hAnsi="Times New Roman" w:cs="Times New Roman"/>
                <w:b/>
                <w:bCs/>
                <w:kern w:val="0"/>
                <w14:ligatures w14:val="none"/>
              </w:rPr>
            </w:pPr>
            <w:r w:rsidRPr="00A27DB3">
              <w:rPr>
                <w:rFonts w:ascii="Times New Roman" w:eastAsia="Times New Roman" w:hAnsi="Times New Roman" w:cs="Times New Roman"/>
                <w:b/>
                <w:bCs/>
                <w:kern w:val="0"/>
                <w14:ligatures w14:val="none"/>
              </w:rPr>
              <w:t>Company</w:t>
            </w:r>
          </w:p>
        </w:tc>
        <w:tc>
          <w:tcPr>
            <w:tcW w:w="0" w:type="auto"/>
            <w:vAlign w:val="center"/>
            <w:hideMark/>
          </w:tcPr>
          <w:p w14:paraId="0B49631F" w14:textId="77777777" w:rsidR="00734A02" w:rsidRPr="00A27DB3" w:rsidRDefault="00734A02" w:rsidP="00734A02">
            <w:pPr>
              <w:spacing w:after="0" w:line="240" w:lineRule="auto"/>
              <w:jc w:val="center"/>
              <w:rPr>
                <w:rFonts w:ascii="Times New Roman" w:eastAsia="Times New Roman" w:hAnsi="Times New Roman" w:cs="Times New Roman"/>
                <w:b/>
                <w:bCs/>
                <w:kern w:val="0"/>
                <w14:ligatures w14:val="none"/>
              </w:rPr>
            </w:pPr>
            <w:r w:rsidRPr="00A27DB3">
              <w:rPr>
                <w:rFonts w:ascii="Times New Roman" w:eastAsia="Times New Roman" w:hAnsi="Times New Roman" w:cs="Times New Roman"/>
                <w:b/>
                <w:bCs/>
                <w:kern w:val="0"/>
                <w14:ligatures w14:val="none"/>
              </w:rPr>
              <w:t>Cloud Adoption Level (%)</w:t>
            </w:r>
          </w:p>
        </w:tc>
        <w:tc>
          <w:tcPr>
            <w:tcW w:w="0" w:type="auto"/>
            <w:vAlign w:val="center"/>
            <w:hideMark/>
          </w:tcPr>
          <w:p w14:paraId="196C5163" w14:textId="77777777" w:rsidR="00734A02" w:rsidRPr="00A27DB3" w:rsidRDefault="00734A02" w:rsidP="00734A02">
            <w:pPr>
              <w:spacing w:after="0" w:line="240" w:lineRule="auto"/>
              <w:jc w:val="center"/>
              <w:rPr>
                <w:rFonts w:ascii="Times New Roman" w:eastAsia="Times New Roman" w:hAnsi="Times New Roman" w:cs="Times New Roman"/>
                <w:b/>
                <w:bCs/>
                <w:kern w:val="0"/>
                <w14:ligatures w14:val="none"/>
              </w:rPr>
            </w:pPr>
            <w:r w:rsidRPr="00A27DB3">
              <w:rPr>
                <w:rFonts w:ascii="Times New Roman" w:eastAsia="Times New Roman" w:hAnsi="Times New Roman" w:cs="Times New Roman"/>
                <w:b/>
                <w:bCs/>
                <w:kern w:val="0"/>
                <w14:ligatures w14:val="none"/>
              </w:rPr>
              <w:t>Primary Cloud Application</w:t>
            </w:r>
          </w:p>
        </w:tc>
      </w:tr>
      <w:tr w:rsidR="00734A02" w:rsidRPr="00734A02" w14:paraId="47B99CAE" w14:textId="77777777" w:rsidTr="00E57450">
        <w:trPr>
          <w:tblCellSpacing w:w="15" w:type="dxa"/>
        </w:trPr>
        <w:tc>
          <w:tcPr>
            <w:tcW w:w="0" w:type="auto"/>
            <w:vAlign w:val="center"/>
            <w:hideMark/>
          </w:tcPr>
          <w:p w14:paraId="6BCDCADC"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Ford</w:t>
            </w:r>
          </w:p>
        </w:tc>
        <w:tc>
          <w:tcPr>
            <w:tcW w:w="0" w:type="auto"/>
            <w:vAlign w:val="center"/>
            <w:hideMark/>
          </w:tcPr>
          <w:p w14:paraId="50EC56D4"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82</w:t>
            </w:r>
          </w:p>
        </w:tc>
        <w:tc>
          <w:tcPr>
            <w:tcW w:w="0" w:type="auto"/>
            <w:vAlign w:val="center"/>
            <w:hideMark/>
          </w:tcPr>
          <w:p w14:paraId="15CBD51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Manufacturing Analytics</w:t>
            </w:r>
          </w:p>
        </w:tc>
      </w:tr>
      <w:tr w:rsidR="00734A02" w:rsidRPr="00734A02" w14:paraId="0F97118F" w14:textId="77777777" w:rsidTr="00E57450">
        <w:trPr>
          <w:tblCellSpacing w:w="15" w:type="dxa"/>
        </w:trPr>
        <w:tc>
          <w:tcPr>
            <w:tcW w:w="0" w:type="auto"/>
            <w:vAlign w:val="center"/>
            <w:hideMark/>
          </w:tcPr>
          <w:p w14:paraId="36BC9F32"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General Motors</w:t>
            </w:r>
          </w:p>
        </w:tc>
        <w:tc>
          <w:tcPr>
            <w:tcW w:w="0" w:type="auto"/>
            <w:vAlign w:val="center"/>
            <w:hideMark/>
          </w:tcPr>
          <w:p w14:paraId="7D340EC9"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79</w:t>
            </w:r>
          </w:p>
        </w:tc>
        <w:tc>
          <w:tcPr>
            <w:tcW w:w="0" w:type="auto"/>
            <w:vAlign w:val="center"/>
            <w:hideMark/>
          </w:tcPr>
          <w:p w14:paraId="51283C1D"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Connected Vehicles</w:t>
            </w:r>
          </w:p>
        </w:tc>
      </w:tr>
      <w:tr w:rsidR="00734A02" w:rsidRPr="00734A02" w14:paraId="37C9F989" w14:textId="77777777" w:rsidTr="00E57450">
        <w:trPr>
          <w:tblCellSpacing w:w="15" w:type="dxa"/>
        </w:trPr>
        <w:tc>
          <w:tcPr>
            <w:tcW w:w="0" w:type="auto"/>
            <w:vAlign w:val="center"/>
            <w:hideMark/>
          </w:tcPr>
          <w:p w14:paraId="3189597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Tesla</w:t>
            </w:r>
          </w:p>
        </w:tc>
        <w:tc>
          <w:tcPr>
            <w:tcW w:w="0" w:type="auto"/>
            <w:vAlign w:val="center"/>
            <w:hideMark/>
          </w:tcPr>
          <w:p w14:paraId="7D390A4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91</w:t>
            </w:r>
          </w:p>
        </w:tc>
        <w:tc>
          <w:tcPr>
            <w:tcW w:w="0" w:type="auto"/>
            <w:vAlign w:val="center"/>
            <w:hideMark/>
          </w:tcPr>
          <w:p w14:paraId="104B6763"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Autonomous Driving</w:t>
            </w:r>
          </w:p>
        </w:tc>
      </w:tr>
      <w:tr w:rsidR="00734A02" w:rsidRPr="00734A02" w14:paraId="0EE78B0C" w14:textId="77777777" w:rsidTr="00E57450">
        <w:trPr>
          <w:tblCellSpacing w:w="15" w:type="dxa"/>
        </w:trPr>
        <w:tc>
          <w:tcPr>
            <w:tcW w:w="0" w:type="auto"/>
            <w:vAlign w:val="center"/>
            <w:hideMark/>
          </w:tcPr>
          <w:p w14:paraId="5A76DBED"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Rivian</w:t>
            </w:r>
          </w:p>
        </w:tc>
        <w:tc>
          <w:tcPr>
            <w:tcW w:w="0" w:type="auto"/>
            <w:vAlign w:val="center"/>
            <w:hideMark/>
          </w:tcPr>
          <w:p w14:paraId="1CE0072A"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76</w:t>
            </w:r>
          </w:p>
        </w:tc>
        <w:tc>
          <w:tcPr>
            <w:tcW w:w="0" w:type="auto"/>
            <w:vAlign w:val="center"/>
            <w:hideMark/>
          </w:tcPr>
          <w:p w14:paraId="597F9798"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Supply Chain Management</w:t>
            </w:r>
          </w:p>
        </w:tc>
      </w:tr>
      <w:tr w:rsidR="00734A02" w:rsidRPr="00734A02" w14:paraId="0D42E1BF" w14:textId="77777777" w:rsidTr="00E57450">
        <w:trPr>
          <w:tblCellSpacing w:w="15" w:type="dxa"/>
        </w:trPr>
        <w:tc>
          <w:tcPr>
            <w:tcW w:w="0" w:type="auto"/>
            <w:vAlign w:val="center"/>
            <w:hideMark/>
          </w:tcPr>
          <w:p w14:paraId="63CE0341"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Stellantis USA</w:t>
            </w:r>
          </w:p>
        </w:tc>
        <w:tc>
          <w:tcPr>
            <w:tcW w:w="0" w:type="auto"/>
            <w:vAlign w:val="center"/>
            <w:hideMark/>
          </w:tcPr>
          <w:p w14:paraId="715FC1C8"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74</w:t>
            </w:r>
          </w:p>
        </w:tc>
        <w:tc>
          <w:tcPr>
            <w:tcW w:w="0" w:type="auto"/>
            <w:vAlign w:val="center"/>
            <w:hideMark/>
          </w:tcPr>
          <w:p w14:paraId="019A0873" w14:textId="77777777" w:rsidR="00734A02" w:rsidRPr="00A27DB3" w:rsidRDefault="00734A02" w:rsidP="00734A02">
            <w:pPr>
              <w:spacing w:after="0" w:line="240" w:lineRule="auto"/>
              <w:rPr>
                <w:rFonts w:ascii="Times New Roman" w:eastAsia="Times New Roman" w:hAnsi="Times New Roman" w:cs="Times New Roman"/>
                <w:kern w:val="0"/>
                <w14:ligatures w14:val="none"/>
              </w:rPr>
            </w:pPr>
            <w:r w:rsidRPr="00A27DB3">
              <w:rPr>
                <w:rFonts w:ascii="Times New Roman" w:eastAsia="Times New Roman" w:hAnsi="Times New Roman" w:cs="Times New Roman"/>
                <w:kern w:val="0"/>
                <w14:ligatures w14:val="none"/>
              </w:rPr>
              <w:t>Customer Relationship Management</w:t>
            </w:r>
          </w:p>
        </w:tc>
      </w:tr>
    </w:tbl>
    <w:p w14:paraId="59DB182E" w14:textId="77777777" w:rsidR="00734A02" w:rsidRPr="00734A02" w:rsidRDefault="00734A02" w:rsidP="00734A0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4A02">
        <w:rPr>
          <w:rFonts w:ascii="Times New Roman" w:eastAsia="Times New Roman" w:hAnsi="Times New Roman" w:cs="Times New Roman"/>
          <w:b/>
          <w:bCs/>
          <w:kern w:val="0"/>
          <w:sz w:val="27"/>
          <w:szCs w:val="27"/>
          <w14:ligatures w14:val="none"/>
        </w:rPr>
        <w:t>Analysis</w:t>
      </w:r>
    </w:p>
    <w:p w14:paraId="453B801A" w14:textId="77777777" w:rsidR="00734A02" w:rsidRPr="00734A02" w:rsidRDefault="00734A02" w:rsidP="00734A0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Tesla demonstrates the highest level of cloud adoption because of its strong focus on autonomous driving technologies and software-defined vehicles. Traditional manufacturers such as Ford and General Motors are also investing heavily in cloud-driven manufacturing systems.</w:t>
      </w:r>
    </w:p>
    <w:p w14:paraId="16AE5072" w14:textId="055B7030"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p>
    <w:p w14:paraId="650D7AD2" w14:textId="1ADE88DC" w:rsidR="0038598E" w:rsidRDefault="0038598E" w:rsidP="00734A0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noProof/>
        </w:rPr>
        <w:drawing>
          <wp:inline distT="0" distB="0" distL="0" distR="0" wp14:anchorId="663523CE" wp14:editId="74C49E18">
            <wp:extent cx="5943600" cy="1556385"/>
            <wp:effectExtent l="0" t="0" r="0" b="5715"/>
            <wp:docPr id="665179223" name="Picture 1" descr="A graph of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79223" name="Picture 1" descr="A graph of numbers and symbols&#10;&#10;Description automatically generated"/>
                    <pic:cNvPicPr/>
                  </pic:nvPicPr>
                  <pic:blipFill>
                    <a:blip r:embed="rId5"/>
                    <a:stretch>
                      <a:fillRect/>
                    </a:stretch>
                  </pic:blipFill>
                  <pic:spPr>
                    <a:xfrm>
                      <a:off x="0" y="0"/>
                      <a:ext cx="5943600" cy="1556385"/>
                    </a:xfrm>
                    <a:prstGeom prst="rect">
                      <a:avLst/>
                    </a:prstGeom>
                  </pic:spPr>
                </pic:pic>
              </a:graphicData>
            </a:graphic>
          </wp:inline>
        </w:drawing>
      </w:r>
    </w:p>
    <w:p w14:paraId="0A1B8BF5" w14:textId="5C75F12C" w:rsidR="0038598E" w:rsidRPr="00EB5B2D" w:rsidRDefault="00D46A53" w:rsidP="00EB5B2D">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34FDF">
        <w:rPr>
          <w:rFonts w:ascii="Times New Roman" w:eastAsia="Times New Roman" w:hAnsi="Times New Roman" w:cs="Times New Roman"/>
          <w:b/>
          <w:bCs/>
          <w:kern w:val="0"/>
          <w:sz w:val="18"/>
          <w:szCs w:val="18"/>
          <w14:ligatures w14:val="none"/>
        </w:rPr>
        <w:t xml:space="preserve">Figure 1: </w:t>
      </w:r>
      <w:r w:rsidRPr="00D46A53">
        <w:rPr>
          <w:rFonts w:ascii="Times New Roman" w:eastAsia="Times New Roman" w:hAnsi="Times New Roman" w:cs="Times New Roman"/>
          <w:kern w:val="0"/>
          <w:sz w:val="18"/>
          <w:szCs w:val="18"/>
          <w14:ligatures w14:val="none"/>
        </w:rPr>
        <w:t>Cloud Adoption Levels in Automotive Companies</w:t>
      </w:r>
    </w:p>
    <w:p w14:paraId="3A477C31" w14:textId="2628E666" w:rsidR="00734A02" w:rsidRPr="00734A02" w:rsidRDefault="00734A02" w:rsidP="00734A0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4A02">
        <w:rPr>
          <w:rFonts w:ascii="Times New Roman" w:eastAsia="Times New Roman" w:hAnsi="Times New Roman" w:cs="Times New Roman"/>
          <w:b/>
          <w:bCs/>
          <w:kern w:val="0"/>
          <w:sz w:val="27"/>
          <w:szCs w:val="27"/>
          <w14:ligatures w14:val="none"/>
        </w:rPr>
        <w:t>Interpretation</w:t>
      </w:r>
    </w:p>
    <w:p w14:paraId="7A5CD18D" w14:textId="60D5BE70" w:rsidR="00734A02" w:rsidRDefault="00734A02"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The figure shows that modern electric vehicle companies tend to adopt cloud computing faster than traditional automotive companies.</w:t>
      </w:r>
    </w:p>
    <w:p w14:paraId="72736FED"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5F9ACD2"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2A72FD8"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A89C570" w14:textId="77777777" w:rsidR="008B49FE"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7F715789" w14:textId="77777777" w:rsidR="008B49FE" w:rsidRPr="00734A02" w:rsidRDefault="008B49FE" w:rsidP="008B49FE">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5E01A7D" w14:textId="77777777" w:rsidR="00734A02" w:rsidRPr="00EB5B2D" w:rsidRDefault="00734A02" w:rsidP="00734A02">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EB5B2D">
        <w:rPr>
          <w:rFonts w:ascii="Times New Roman" w:eastAsia="Times New Roman" w:hAnsi="Times New Roman" w:cs="Times New Roman"/>
          <w:b/>
          <w:bCs/>
          <w:kern w:val="0"/>
          <w:sz w:val="18"/>
          <w:szCs w:val="18"/>
          <w14:ligatures w14:val="none"/>
        </w:rPr>
        <w:t xml:space="preserve">Table 2: </w:t>
      </w:r>
      <w:r w:rsidRPr="00EA1A53">
        <w:rPr>
          <w:rFonts w:ascii="Times New Roman" w:eastAsia="Times New Roman" w:hAnsi="Times New Roman" w:cs="Times New Roman"/>
          <w:kern w:val="0"/>
          <w:sz w:val="18"/>
          <w:szCs w:val="18"/>
          <w14:ligatures w14:val="none"/>
        </w:rPr>
        <w:t>Benefits of Cloud Computing in the Automobile Industry</w:t>
      </w:r>
    </w:p>
    <w:tbl>
      <w:tblPr>
        <w:tblW w:w="75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46"/>
        <w:gridCol w:w="3247"/>
      </w:tblGrid>
      <w:tr w:rsidR="00734A02" w:rsidRPr="00734A02" w14:paraId="21A81C60" w14:textId="77777777" w:rsidTr="00EF00CB">
        <w:trPr>
          <w:trHeight w:val="283"/>
          <w:tblCellSpacing w:w="15" w:type="dxa"/>
        </w:trPr>
        <w:tc>
          <w:tcPr>
            <w:tcW w:w="0" w:type="auto"/>
            <w:vAlign w:val="center"/>
            <w:hideMark/>
          </w:tcPr>
          <w:p w14:paraId="11650874"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lastRenderedPageBreak/>
              <w:t>Benefit Area</w:t>
            </w:r>
          </w:p>
        </w:tc>
        <w:tc>
          <w:tcPr>
            <w:tcW w:w="0" w:type="auto"/>
            <w:vAlign w:val="center"/>
            <w:hideMark/>
          </w:tcPr>
          <w:p w14:paraId="6C01F1DA"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Percentage Improvement</w:t>
            </w:r>
          </w:p>
        </w:tc>
      </w:tr>
      <w:tr w:rsidR="00734A02" w:rsidRPr="00734A02" w14:paraId="4B6143A6" w14:textId="77777777" w:rsidTr="00EF00CB">
        <w:trPr>
          <w:trHeight w:val="283"/>
          <w:tblCellSpacing w:w="15" w:type="dxa"/>
        </w:trPr>
        <w:tc>
          <w:tcPr>
            <w:tcW w:w="0" w:type="auto"/>
            <w:vAlign w:val="center"/>
            <w:hideMark/>
          </w:tcPr>
          <w:p w14:paraId="4955632B"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Manufacturing Efficiency</w:t>
            </w:r>
          </w:p>
        </w:tc>
        <w:tc>
          <w:tcPr>
            <w:tcW w:w="0" w:type="auto"/>
            <w:vAlign w:val="center"/>
            <w:hideMark/>
          </w:tcPr>
          <w:p w14:paraId="6BCA4FB8"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32%</w:t>
            </w:r>
          </w:p>
        </w:tc>
      </w:tr>
      <w:tr w:rsidR="00734A02" w:rsidRPr="00734A02" w14:paraId="1E6D5D64" w14:textId="77777777" w:rsidTr="00EF00CB">
        <w:trPr>
          <w:trHeight w:val="283"/>
          <w:tblCellSpacing w:w="15" w:type="dxa"/>
        </w:trPr>
        <w:tc>
          <w:tcPr>
            <w:tcW w:w="0" w:type="auto"/>
            <w:vAlign w:val="center"/>
            <w:hideMark/>
          </w:tcPr>
          <w:p w14:paraId="6D6D103E"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Supply Chain Visibility</w:t>
            </w:r>
          </w:p>
        </w:tc>
        <w:tc>
          <w:tcPr>
            <w:tcW w:w="0" w:type="auto"/>
            <w:vAlign w:val="center"/>
            <w:hideMark/>
          </w:tcPr>
          <w:p w14:paraId="0C150BAB"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28%</w:t>
            </w:r>
          </w:p>
        </w:tc>
      </w:tr>
      <w:tr w:rsidR="00734A02" w:rsidRPr="00734A02" w14:paraId="71DF7DC9" w14:textId="77777777" w:rsidTr="00EF00CB">
        <w:trPr>
          <w:trHeight w:val="297"/>
          <w:tblCellSpacing w:w="15" w:type="dxa"/>
        </w:trPr>
        <w:tc>
          <w:tcPr>
            <w:tcW w:w="0" w:type="auto"/>
            <w:vAlign w:val="center"/>
            <w:hideMark/>
          </w:tcPr>
          <w:p w14:paraId="64A476A1"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Customer Satisfaction</w:t>
            </w:r>
          </w:p>
        </w:tc>
        <w:tc>
          <w:tcPr>
            <w:tcW w:w="0" w:type="auto"/>
            <w:vAlign w:val="center"/>
            <w:hideMark/>
          </w:tcPr>
          <w:p w14:paraId="1467EC43"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24%</w:t>
            </w:r>
          </w:p>
        </w:tc>
      </w:tr>
      <w:tr w:rsidR="00734A02" w:rsidRPr="00734A02" w14:paraId="08C85F4E" w14:textId="77777777" w:rsidTr="00EF00CB">
        <w:trPr>
          <w:trHeight w:val="283"/>
          <w:tblCellSpacing w:w="15" w:type="dxa"/>
        </w:trPr>
        <w:tc>
          <w:tcPr>
            <w:tcW w:w="0" w:type="auto"/>
            <w:vAlign w:val="center"/>
            <w:hideMark/>
          </w:tcPr>
          <w:p w14:paraId="25E971BF"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Predictive Maintenance Accuracy</w:t>
            </w:r>
          </w:p>
        </w:tc>
        <w:tc>
          <w:tcPr>
            <w:tcW w:w="0" w:type="auto"/>
            <w:vAlign w:val="center"/>
            <w:hideMark/>
          </w:tcPr>
          <w:p w14:paraId="07BD6B41" w14:textId="77777777" w:rsidR="00734A02" w:rsidRPr="00EA1A53" w:rsidRDefault="00734A02" w:rsidP="00734A02">
            <w:pPr>
              <w:spacing w:after="0" w:line="240" w:lineRule="auto"/>
              <w:rPr>
                <w:rFonts w:ascii="Times New Roman" w:eastAsia="Times New Roman" w:hAnsi="Times New Roman" w:cs="Times New Roman"/>
                <w:kern w:val="0"/>
                <w14:ligatures w14:val="none"/>
              </w:rPr>
            </w:pPr>
            <w:r w:rsidRPr="00EA1A53">
              <w:rPr>
                <w:rFonts w:ascii="Times New Roman" w:eastAsia="Times New Roman" w:hAnsi="Times New Roman" w:cs="Times New Roman"/>
                <w:kern w:val="0"/>
                <w14:ligatures w14:val="none"/>
              </w:rPr>
              <w:t>35%</w:t>
            </w:r>
          </w:p>
        </w:tc>
      </w:tr>
      <w:tr w:rsidR="00734A02" w:rsidRPr="00734A02" w14:paraId="35215D36" w14:textId="77777777" w:rsidTr="00EF00CB">
        <w:trPr>
          <w:trHeight w:val="283"/>
          <w:tblCellSpacing w:w="15" w:type="dxa"/>
        </w:trPr>
        <w:tc>
          <w:tcPr>
            <w:tcW w:w="0" w:type="auto"/>
            <w:vAlign w:val="center"/>
            <w:hideMark/>
          </w:tcPr>
          <w:p w14:paraId="09FCD9C7" w14:textId="77777777"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Data Processing Speed</w:t>
            </w:r>
          </w:p>
        </w:tc>
        <w:tc>
          <w:tcPr>
            <w:tcW w:w="0" w:type="auto"/>
            <w:vAlign w:val="center"/>
            <w:hideMark/>
          </w:tcPr>
          <w:p w14:paraId="443B61BD" w14:textId="77777777" w:rsidR="00734A02" w:rsidRPr="00734A02" w:rsidRDefault="00734A02" w:rsidP="00734A02">
            <w:pPr>
              <w:spacing w:after="0" w:line="240" w:lineRule="auto"/>
              <w:rPr>
                <w:rFonts w:ascii="Times New Roman" w:eastAsia="Times New Roman" w:hAnsi="Times New Roman" w:cs="Times New Roman"/>
                <w:kern w:val="0"/>
                <w:sz w:val="24"/>
                <w:szCs w:val="24"/>
                <w14:ligatures w14:val="none"/>
              </w:rPr>
            </w:pPr>
            <w:r w:rsidRPr="00734A02">
              <w:rPr>
                <w:rFonts w:ascii="Times New Roman" w:eastAsia="Times New Roman" w:hAnsi="Times New Roman" w:cs="Times New Roman"/>
                <w:kern w:val="0"/>
                <w:sz w:val="24"/>
                <w:szCs w:val="24"/>
                <w14:ligatures w14:val="none"/>
              </w:rPr>
              <w:t>40%</w:t>
            </w:r>
          </w:p>
        </w:tc>
      </w:tr>
    </w:tbl>
    <w:p w14:paraId="5C01BA61" w14:textId="77777777" w:rsidR="00734A02" w:rsidRPr="00020FB6" w:rsidRDefault="00734A02" w:rsidP="00734A0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20FB6">
        <w:rPr>
          <w:rFonts w:ascii="Times New Roman" w:eastAsia="Times New Roman" w:hAnsi="Times New Roman" w:cs="Times New Roman"/>
          <w:b/>
          <w:bCs/>
          <w:kern w:val="0"/>
          <w14:ligatures w14:val="none"/>
        </w:rPr>
        <w:t>Analysis</w:t>
      </w:r>
    </w:p>
    <w:p w14:paraId="2485FAB2" w14:textId="5BFDC24D" w:rsidR="009564A6" w:rsidRPr="002E0A13" w:rsidRDefault="00734A02" w:rsidP="002E0A13">
      <w:pPr>
        <w:spacing w:before="100" w:beforeAutospacing="1" w:after="100" w:afterAutospacing="1" w:line="240" w:lineRule="auto"/>
        <w:rPr>
          <w:rFonts w:ascii="Times New Roman" w:eastAsia="Times New Roman" w:hAnsi="Times New Roman" w:cs="Times New Roman"/>
          <w:kern w:val="0"/>
          <w14:ligatures w14:val="none"/>
        </w:rPr>
      </w:pPr>
      <w:r w:rsidRPr="00020FB6">
        <w:rPr>
          <w:rFonts w:ascii="Times New Roman" w:eastAsia="Times New Roman" w:hAnsi="Times New Roman" w:cs="Times New Roman"/>
          <w:kern w:val="0"/>
          <w14:ligatures w14:val="none"/>
        </w:rPr>
        <w:t>Cloud computing significantly improves operational performance. Data processing speed shows the highest improvement due to scalable cloud infrastructure.</w:t>
      </w:r>
    </w:p>
    <w:p w14:paraId="705D1E7A" w14:textId="4B2D0949" w:rsidR="009564A6" w:rsidRDefault="009564A6" w:rsidP="00734A0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noProof/>
        </w:rPr>
        <w:drawing>
          <wp:inline distT="0" distB="0" distL="0" distR="0" wp14:anchorId="19CA09F7" wp14:editId="5D2805ED">
            <wp:extent cx="5943600" cy="1485900"/>
            <wp:effectExtent l="0" t="0" r="0" b="0"/>
            <wp:docPr id="1730054524" name="Picture 1" descr="A black and blue square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54524" name="Picture 1" descr="A black and blue squares with numbers&#10;&#10;Description automatically generated with medium confidence"/>
                    <pic:cNvPicPr/>
                  </pic:nvPicPr>
                  <pic:blipFill>
                    <a:blip r:embed="rId6"/>
                    <a:stretch>
                      <a:fillRect/>
                    </a:stretch>
                  </pic:blipFill>
                  <pic:spPr>
                    <a:xfrm>
                      <a:off x="0" y="0"/>
                      <a:ext cx="5943600" cy="1485900"/>
                    </a:xfrm>
                    <a:prstGeom prst="rect">
                      <a:avLst/>
                    </a:prstGeom>
                  </pic:spPr>
                </pic:pic>
              </a:graphicData>
            </a:graphic>
          </wp:inline>
        </w:drawing>
      </w:r>
    </w:p>
    <w:p w14:paraId="626503E8" w14:textId="3323313E" w:rsidR="002E0A13" w:rsidRPr="003015F3" w:rsidRDefault="002E0A13" w:rsidP="00734A02">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DD3663">
        <w:rPr>
          <w:rFonts w:ascii="Times New Roman" w:eastAsia="Times New Roman" w:hAnsi="Times New Roman" w:cs="Times New Roman"/>
          <w:b/>
          <w:bCs/>
          <w:kern w:val="0"/>
          <w:sz w:val="18"/>
          <w:szCs w:val="18"/>
          <w14:ligatures w14:val="none"/>
        </w:rPr>
        <w:t>Figure 2:</w:t>
      </w:r>
      <w:r w:rsidRPr="002E0A13">
        <w:rPr>
          <w:rFonts w:ascii="Times New Roman" w:eastAsia="Times New Roman" w:hAnsi="Times New Roman" w:cs="Times New Roman"/>
          <w:kern w:val="0"/>
          <w:sz w:val="18"/>
          <w:szCs w:val="18"/>
          <w14:ligatures w14:val="none"/>
        </w:rPr>
        <w:t xml:space="preserve"> Operational Improvements from Cloud Computing</w:t>
      </w:r>
    </w:p>
    <w:p w14:paraId="376693F2" w14:textId="77777777" w:rsidR="00734A02" w:rsidRPr="000C5629" w:rsidRDefault="00734A02" w:rsidP="00734A0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0C5629">
        <w:rPr>
          <w:rFonts w:ascii="Times New Roman" w:eastAsia="Times New Roman" w:hAnsi="Times New Roman" w:cs="Times New Roman"/>
          <w:b/>
          <w:bCs/>
          <w:kern w:val="0"/>
          <w14:ligatures w14:val="none"/>
        </w:rPr>
        <w:t>Interpretation</w:t>
      </w:r>
    </w:p>
    <w:p w14:paraId="754673AB" w14:textId="77777777" w:rsidR="00734A02" w:rsidRPr="000C5629" w:rsidRDefault="00734A02" w:rsidP="00734A02">
      <w:pPr>
        <w:spacing w:before="100" w:beforeAutospacing="1" w:after="100" w:afterAutospacing="1" w:line="240" w:lineRule="auto"/>
        <w:rPr>
          <w:rFonts w:ascii="Times New Roman" w:eastAsia="Times New Roman" w:hAnsi="Times New Roman" w:cs="Times New Roman"/>
          <w:kern w:val="0"/>
          <w14:ligatures w14:val="none"/>
        </w:rPr>
      </w:pPr>
      <w:r w:rsidRPr="000C5629">
        <w:rPr>
          <w:rFonts w:ascii="Times New Roman" w:eastAsia="Times New Roman" w:hAnsi="Times New Roman" w:cs="Times New Roman"/>
          <w:kern w:val="0"/>
          <w14:ligatures w14:val="none"/>
        </w:rPr>
        <w:t>Cloud platforms provide measurable improvements across all operational dimensions. The most significant gains are observed in data analytics and predictive maintenance.</w:t>
      </w:r>
    </w:p>
    <w:p w14:paraId="2AD04F46" w14:textId="01714F8F" w:rsidR="00734A02" w:rsidRPr="003015F3" w:rsidRDefault="00734A02" w:rsidP="00734A02">
      <w:pPr>
        <w:spacing w:after="0" w:line="240" w:lineRule="auto"/>
        <w:rPr>
          <w:rFonts w:ascii="Times New Roman" w:eastAsia="Times New Roman" w:hAnsi="Times New Roman" w:cs="Times New Roman"/>
          <w:kern w:val="0"/>
          <w:sz w:val="18"/>
          <w:szCs w:val="18"/>
          <w14:ligatures w14:val="none"/>
        </w:rPr>
      </w:pPr>
    </w:p>
    <w:p w14:paraId="147DF67E" w14:textId="77777777" w:rsidR="00734A02" w:rsidRPr="003015F3" w:rsidRDefault="00734A02" w:rsidP="00734A02">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3015F3">
        <w:rPr>
          <w:rFonts w:ascii="Times New Roman" w:eastAsia="Times New Roman" w:hAnsi="Times New Roman" w:cs="Times New Roman"/>
          <w:b/>
          <w:bCs/>
          <w:kern w:val="0"/>
          <w:sz w:val="18"/>
          <w:szCs w:val="18"/>
          <w14:ligatures w14:val="none"/>
        </w:rPr>
        <w:t>Table 3: Challenges of Cloud Computing Adoption</w:t>
      </w:r>
    </w:p>
    <w:tbl>
      <w:tblPr>
        <w:tblStyle w:val="TableGrid"/>
        <w:tblW w:w="6265" w:type="dxa"/>
        <w:tblLook w:val="04A0" w:firstRow="1" w:lastRow="0" w:firstColumn="1" w:lastColumn="0" w:noHBand="0" w:noVBand="1"/>
      </w:tblPr>
      <w:tblGrid>
        <w:gridCol w:w="3700"/>
        <w:gridCol w:w="2565"/>
      </w:tblGrid>
      <w:tr w:rsidR="00734A02" w:rsidRPr="006F3CA0" w14:paraId="00D5A16C" w14:textId="77777777" w:rsidTr="000257C9">
        <w:trPr>
          <w:trHeight w:val="491"/>
        </w:trPr>
        <w:tc>
          <w:tcPr>
            <w:tcW w:w="0" w:type="auto"/>
            <w:hideMark/>
          </w:tcPr>
          <w:p w14:paraId="3F65ECE1"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Challenge</w:t>
            </w:r>
          </w:p>
        </w:tc>
        <w:tc>
          <w:tcPr>
            <w:tcW w:w="0" w:type="auto"/>
            <w:hideMark/>
          </w:tcPr>
          <w:p w14:paraId="443D5AEA"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Impact Level</w:t>
            </w:r>
          </w:p>
        </w:tc>
      </w:tr>
      <w:tr w:rsidR="00734A02" w:rsidRPr="006F3CA0" w14:paraId="78ECFBB5" w14:textId="77777777" w:rsidTr="000257C9">
        <w:trPr>
          <w:trHeight w:val="491"/>
        </w:trPr>
        <w:tc>
          <w:tcPr>
            <w:tcW w:w="0" w:type="auto"/>
            <w:hideMark/>
          </w:tcPr>
          <w:p w14:paraId="1E9E5A9E"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Cybersecurity Risks</w:t>
            </w:r>
          </w:p>
        </w:tc>
        <w:tc>
          <w:tcPr>
            <w:tcW w:w="0" w:type="auto"/>
            <w:hideMark/>
          </w:tcPr>
          <w:p w14:paraId="3C072396"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High</w:t>
            </w:r>
          </w:p>
        </w:tc>
      </w:tr>
      <w:tr w:rsidR="00734A02" w:rsidRPr="006F3CA0" w14:paraId="7E33BEED" w14:textId="77777777" w:rsidTr="000257C9">
        <w:trPr>
          <w:trHeight w:val="472"/>
        </w:trPr>
        <w:tc>
          <w:tcPr>
            <w:tcW w:w="0" w:type="auto"/>
            <w:hideMark/>
          </w:tcPr>
          <w:p w14:paraId="3681388E" w14:textId="77777777" w:rsidR="00734A02" w:rsidRPr="006F3CA0" w:rsidRDefault="00734A02" w:rsidP="00734A02">
            <w:pPr>
              <w:rPr>
                <w:rFonts w:ascii="Times New Roman" w:eastAsia="Times New Roman" w:hAnsi="Times New Roman" w:cs="Times New Roman"/>
                <w:kern w:val="0"/>
                <w14:ligatures w14:val="none"/>
              </w:rPr>
            </w:pPr>
            <w:r w:rsidRPr="006F3CA0">
              <w:rPr>
                <w:rFonts w:ascii="Times New Roman" w:eastAsia="Times New Roman" w:hAnsi="Times New Roman" w:cs="Times New Roman"/>
                <w:kern w:val="0"/>
                <w14:ligatures w14:val="none"/>
              </w:rPr>
              <w:t>Data Priva</w:t>
            </w:r>
          </w:p>
        </w:tc>
        <w:tc>
          <w:tcPr>
            <w:tcW w:w="0" w:type="auto"/>
            <w:hideMark/>
          </w:tcPr>
          <w:p w14:paraId="16636559" w14:textId="77777777" w:rsidR="00734A02" w:rsidRPr="006F3CA0" w:rsidRDefault="00734A02" w:rsidP="00734A02">
            <w:pPr>
              <w:rPr>
                <w:rFonts w:ascii="Times New Roman" w:eastAsia="Times New Roman" w:hAnsi="Times New Roman" w:cs="Times New Roman"/>
                <w:kern w:val="0"/>
                <w14:ligatures w14:val="none"/>
              </w:rPr>
            </w:pPr>
          </w:p>
        </w:tc>
      </w:tr>
    </w:tbl>
    <w:p w14:paraId="0D03BEA4" w14:textId="77777777" w:rsidR="000A4708" w:rsidRPr="006F3CA0" w:rsidRDefault="000A4708"/>
    <w:p w14:paraId="3ED8CB08" w14:textId="77777777" w:rsidR="00C50656" w:rsidRDefault="00C50656"/>
    <w:p w14:paraId="73176957" w14:textId="77777777" w:rsidR="00D27F89" w:rsidRDefault="00D27F89"/>
    <w:p w14:paraId="4A3FF697" w14:textId="77777777" w:rsidR="00D27F89" w:rsidRDefault="00D27F89"/>
    <w:p w14:paraId="1DC4E2DC" w14:textId="0F739637" w:rsidR="00EB614D" w:rsidRPr="008A0D46" w:rsidRDefault="00EA4B56" w:rsidP="00EB614D">
      <w:pPr>
        <w:pStyle w:val="Heading1"/>
        <w:rPr>
          <w:sz w:val="24"/>
          <w:szCs w:val="24"/>
        </w:rPr>
      </w:pPr>
      <w:r w:rsidRPr="008A0D46">
        <w:rPr>
          <w:rStyle w:val="Strong"/>
          <w:b/>
          <w:bCs/>
          <w:sz w:val="24"/>
          <w:szCs w:val="24"/>
        </w:rPr>
        <w:t>8</w:t>
      </w:r>
      <w:r w:rsidR="00EB614D" w:rsidRPr="008A0D46">
        <w:rPr>
          <w:rStyle w:val="Strong"/>
          <w:b/>
          <w:bCs/>
          <w:sz w:val="24"/>
          <w:szCs w:val="24"/>
        </w:rPr>
        <w:t>. Results and Discussion</w:t>
      </w:r>
    </w:p>
    <w:p w14:paraId="253FD835" w14:textId="77777777" w:rsidR="00EB614D" w:rsidRPr="00500061" w:rsidRDefault="00EB614D" w:rsidP="00EB614D">
      <w:pPr>
        <w:pStyle w:val="NormalWeb"/>
        <w:rPr>
          <w:sz w:val="22"/>
          <w:szCs w:val="22"/>
        </w:rPr>
      </w:pPr>
      <w:r w:rsidRPr="00500061">
        <w:rPr>
          <w:sz w:val="22"/>
          <w:szCs w:val="22"/>
        </w:rPr>
        <w:lastRenderedPageBreak/>
        <w:t>The analysis of cloud computing adoption in the American automobile industry reveals a strong positive impact on operational performance, innovation, and digital transformation. The findings show that major automotive companies such as Tesla, Ford, and General Motors have increasingly integrated cloud-based systems into manufacturing, vehicle connectivity, and data analytics operations (</w:t>
      </w:r>
      <w:r w:rsidRPr="00500061">
        <w:rPr>
          <w:rStyle w:val="Strong"/>
          <w:sz w:val="22"/>
          <w:szCs w:val="22"/>
        </w:rPr>
        <w:t>Table 1</w:t>
      </w:r>
      <w:r w:rsidRPr="00500061">
        <w:rPr>
          <w:sz w:val="22"/>
          <w:szCs w:val="22"/>
        </w:rPr>
        <w:t xml:space="preserve">, </w:t>
      </w:r>
      <w:r w:rsidRPr="00500061">
        <w:rPr>
          <w:rStyle w:val="Strong"/>
          <w:sz w:val="22"/>
          <w:szCs w:val="22"/>
        </w:rPr>
        <w:t>Figure 1</w:t>
      </w:r>
      <w:r w:rsidRPr="00500061">
        <w:rPr>
          <w:sz w:val="22"/>
          <w:szCs w:val="22"/>
        </w:rPr>
        <w:t>).</w:t>
      </w:r>
    </w:p>
    <w:p w14:paraId="1D562B45" w14:textId="77777777" w:rsidR="00EB614D" w:rsidRPr="00500061" w:rsidRDefault="00EB614D" w:rsidP="00EB614D">
      <w:pPr>
        <w:pStyle w:val="NormalWeb"/>
        <w:rPr>
          <w:sz w:val="22"/>
          <w:szCs w:val="22"/>
        </w:rPr>
      </w:pPr>
      <w:r w:rsidRPr="00500061">
        <w:rPr>
          <w:sz w:val="22"/>
          <w:szCs w:val="22"/>
        </w:rPr>
        <w:t xml:space="preserve">The results indicate that cloud computing significantly improves manufacturing efficiency through real-time monitoring, predictive maintenance, and automated production systems. Companies using cloud platforms experience reduced downtime, improved quality control, and faster decision-making processes. Supply chain operations also benefit from enhanced visibility, allowing better coordination with suppliers and optimized inventory management. These operational improvements are supported by </w:t>
      </w:r>
      <w:r w:rsidRPr="00500061">
        <w:rPr>
          <w:rStyle w:val="Strong"/>
          <w:sz w:val="22"/>
          <w:szCs w:val="22"/>
        </w:rPr>
        <w:t>Table 2</w:t>
      </w:r>
      <w:r w:rsidRPr="00500061">
        <w:rPr>
          <w:sz w:val="22"/>
          <w:szCs w:val="22"/>
        </w:rPr>
        <w:t xml:space="preserve"> and visually represented in </w:t>
      </w:r>
      <w:r w:rsidRPr="00500061">
        <w:rPr>
          <w:rStyle w:val="Strong"/>
          <w:sz w:val="22"/>
          <w:szCs w:val="22"/>
        </w:rPr>
        <w:t>Figure 2</w:t>
      </w:r>
      <w:r w:rsidRPr="00500061">
        <w:rPr>
          <w:sz w:val="22"/>
          <w:szCs w:val="22"/>
        </w:rPr>
        <w:t>, which highlight gains in efficiency, predictive accuracy, and data processing speed.</w:t>
      </w:r>
    </w:p>
    <w:p w14:paraId="0DC6AA85" w14:textId="77777777" w:rsidR="00EB614D" w:rsidRPr="00500061" w:rsidRDefault="00EB614D" w:rsidP="00EB614D">
      <w:pPr>
        <w:pStyle w:val="NormalWeb"/>
        <w:rPr>
          <w:sz w:val="22"/>
          <w:szCs w:val="22"/>
        </w:rPr>
      </w:pPr>
      <w:r w:rsidRPr="00500061">
        <w:rPr>
          <w:sz w:val="22"/>
          <w:szCs w:val="22"/>
        </w:rPr>
        <w:t xml:space="preserve">In the area of connected and autonomous vehicles, cloud computing enables continuous communication between vehicles, infrastructure, and service platforms. This supports advanced navigation, remote diagnostics, over-the-air software updates, and artificial intelligence-based driving systems. The pattern shown in </w:t>
      </w:r>
      <w:r w:rsidRPr="00500061">
        <w:rPr>
          <w:rStyle w:val="Strong"/>
          <w:sz w:val="22"/>
          <w:szCs w:val="22"/>
        </w:rPr>
        <w:t>Figure 1</w:t>
      </w:r>
      <w:r w:rsidRPr="00500061">
        <w:rPr>
          <w:sz w:val="22"/>
          <w:szCs w:val="22"/>
        </w:rPr>
        <w:t xml:space="preserve"> indicates that higher levels of cloud adoption are strongly associated with advancements in electric and autonomous vehicle technologies.</w:t>
      </w:r>
    </w:p>
    <w:p w14:paraId="1988697D" w14:textId="77777777" w:rsidR="00EB614D" w:rsidRPr="00500061" w:rsidRDefault="00EB614D" w:rsidP="00EB614D">
      <w:pPr>
        <w:pStyle w:val="NormalWeb"/>
        <w:rPr>
          <w:sz w:val="22"/>
          <w:szCs w:val="22"/>
        </w:rPr>
      </w:pPr>
      <w:r w:rsidRPr="00500061">
        <w:rPr>
          <w:sz w:val="22"/>
          <w:szCs w:val="22"/>
        </w:rPr>
        <w:t>However, the findings also highlight key challenges. Cybersecurity threats remain a major concern due to increased data exchange between vehicles and cloud servers (</w:t>
      </w:r>
      <w:r w:rsidRPr="00500061">
        <w:rPr>
          <w:rStyle w:val="Strong"/>
          <w:sz w:val="22"/>
          <w:szCs w:val="22"/>
        </w:rPr>
        <w:t>Table 3</w:t>
      </w:r>
      <w:r w:rsidRPr="00500061">
        <w:rPr>
          <w:sz w:val="22"/>
          <w:szCs w:val="22"/>
        </w:rPr>
        <w:t>). Data privacy issues, high implementation costs, and integration complexities also slow down full-scale adoption, especially for traditional manufacturers.</w:t>
      </w:r>
    </w:p>
    <w:p w14:paraId="13B848AF" w14:textId="4FBDE594" w:rsidR="00EB614D" w:rsidRPr="00500061" w:rsidRDefault="00EB614D" w:rsidP="00EB614D">
      <w:pPr>
        <w:pStyle w:val="NormalWeb"/>
        <w:rPr>
          <w:sz w:val="22"/>
          <w:szCs w:val="22"/>
        </w:rPr>
      </w:pPr>
      <w:r w:rsidRPr="00500061">
        <w:rPr>
          <w:sz w:val="22"/>
          <w:szCs w:val="22"/>
        </w:rPr>
        <w:t>Despite these challenges, the overall results confirm that cloud computing plays a crucial role in improving competitiveness, efficiency, and innovation in the American automobile industry.</w:t>
      </w:r>
    </w:p>
    <w:p w14:paraId="68727192" w14:textId="04BB0066" w:rsidR="001531EE" w:rsidRPr="001531EE" w:rsidRDefault="001531EE" w:rsidP="001531EE">
      <w:pPr>
        <w:spacing w:after="0" w:line="240" w:lineRule="auto"/>
        <w:rPr>
          <w:rFonts w:ascii="Times New Roman" w:eastAsia="Times New Roman" w:hAnsi="Times New Roman" w:cs="Times New Roman"/>
          <w:kern w:val="0"/>
          <w:sz w:val="24"/>
          <w:szCs w:val="24"/>
          <w14:ligatures w14:val="none"/>
        </w:rPr>
      </w:pPr>
    </w:p>
    <w:p w14:paraId="097BEC26" w14:textId="62A090E7" w:rsidR="001531EE" w:rsidRPr="00485A10" w:rsidRDefault="00835FBB" w:rsidP="001531EE">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485A10">
        <w:rPr>
          <w:rFonts w:ascii="Times New Roman" w:eastAsia="Times New Roman" w:hAnsi="Times New Roman" w:cs="Times New Roman"/>
          <w:b/>
          <w:bCs/>
          <w:kern w:val="36"/>
          <w:sz w:val="24"/>
          <w:szCs w:val="24"/>
          <w14:ligatures w14:val="none"/>
        </w:rPr>
        <w:t>9</w:t>
      </w:r>
      <w:r w:rsidR="001531EE" w:rsidRPr="00485A10">
        <w:rPr>
          <w:rFonts w:ascii="Times New Roman" w:eastAsia="Times New Roman" w:hAnsi="Times New Roman" w:cs="Times New Roman"/>
          <w:b/>
          <w:bCs/>
          <w:kern w:val="36"/>
          <w:sz w:val="24"/>
          <w:szCs w:val="24"/>
          <w14:ligatures w14:val="none"/>
        </w:rPr>
        <w:t>. Conclusion</w:t>
      </w:r>
    </w:p>
    <w:p w14:paraId="721F15D0" w14:textId="77777777" w:rsidR="001531EE" w:rsidRPr="00DA5602" w:rsidRDefault="001531EE" w:rsidP="001531EE">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This study concludes that cloud computing has become a fundamental technology in the transformation of the American automobile industry. It plays a key role in enhancing manufacturing efficiency, enabling connected vehicles, supporting autonomous driving systems, and improving supply chain and customer service operations.</w:t>
      </w:r>
    </w:p>
    <w:p w14:paraId="2D94CC9E" w14:textId="77777777" w:rsidR="001531EE" w:rsidRPr="00DA5602" w:rsidRDefault="001531EE" w:rsidP="001531EE">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The research shows that automotive companies adopting cloud technologies are better positioned to compete in a rapidly evolving digital and global market. Cloud computing is not only an operational tool but also a strategic enabler of innovation and long-term growth.</w:t>
      </w:r>
    </w:p>
    <w:p w14:paraId="407A8D35" w14:textId="77777777" w:rsidR="001531EE" w:rsidRPr="00DA5602" w:rsidRDefault="001531EE" w:rsidP="001531EE">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However, to fully realize its potential, the industry must address challenges such as cybersecurity risks, data privacy concerns, system integration issues, and workforce skill gaps. Future advancements in artificial intelligence, edge computing, and 5G networks are expected to further strengthen cloud capabilities in the automotive sector.</w:t>
      </w:r>
    </w:p>
    <w:p w14:paraId="793FEF78" w14:textId="31821A06" w:rsidR="00C50656" w:rsidRPr="00E547C6" w:rsidRDefault="001531EE" w:rsidP="00E547C6">
      <w:pPr>
        <w:spacing w:before="100" w:beforeAutospacing="1" w:after="100" w:afterAutospacing="1" w:line="240" w:lineRule="auto"/>
        <w:rPr>
          <w:rFonts w:ascii="Times New Roman" w:eastAsia="Times New Roman" w:hAnsi="Times New Roman" w:cs="Times New Roman"/>
          <w:kern w:val="0"/>
          <w14:ligatures w14:val="none"/>
        </w:rPr>
      </w:pPr>
      <w:r w:rsidRPr="00DA5602">
        <w:rPr>
          <w:rFonts w:ascii="Times New Roman" w:eastAsia="Times New Roman" w:hAnsi="Times New Roman" w:cs="Times New Roman"/>
          <w:kern w:val="0"/>
          <w14:ligatures w14:val="none"/>
        </w:rPr>
        <w:t>Overall, cloud computing will continue to shape the future of mobility and automotive innovation in the United States, making it an essential component of the industry’s digital transformation journey.</w:t>
      </w:r>
    </w:p>
    <w:p w14:paraId="456B6468" w14:textId="130F4D41" w:rsidR="00C50656" w:rsidRPr="00F1003B" w:rsidRDefault="00D034C4">
      <w:pPr>
        <w:rPr>
          <w:rFonts w:ascii="Times New Roman" w:hAnsi="Times New Roman" w:cs="Times New Roman"/>
          <w:b/>
          <w:bCs/>
          <w:sz w:val="24"/>
          <w:szCs w:val="24"/>
          <w:u w:val="single"/>
        </w:rPr>
      </w:pPr>
      <w:r w:rsidRPr="00F1003B">
        <w:rPr>
          <w:rFonts w:ascii="Times New Roman" w:hAnsi="Times New Roman" w:cs="Times New Roman"/>
          <w:b/>
          <w:bCs/>
          <w:sz w:val="24"/>
          <w:szCs w:val="24"/>
          <w:u w:val="single"/>
        </w:rPr>
        <w:t xml:space="preserve">Refences : </w:t>
      </w:r>
    </w:p>
    <w:p w14:paraId="65628875" w14:textId="2D907F3C" w:rsidR="00C50656" w:rsidRDefault="00C563B6" w:rsidP="00C50656">
      <w:pPr>
        <w:pStyle w:val="NormalWeb"/>
      </w:pPr>
      <w:r>
        <w:lastRenderedPageBreak/>
        <w:t>[1]</w:t>
      </w:r>
      <w:r w:rsidR="00C50656">
        <w:t xml:space="preserve">Buyya, R., Broberg, J., &amp; Goscinski, A. (2011). Cloud computing: Principles and paradigms. </w:t>
      </w:r>
      <w:r w:rsidR="00C50656">
        <w:rPr>
          <w:rStyle w:val="Emphasis"/>
        </w:rPr>
        <w:t>Wiley, 1</w:t>
      </w:r>
      <w:r w:rsidR="00C50656">
        <w:t>(1), 1–20.</w:t>
      </w:r>
    </w:p>
    <w:p w14:paraId="1019D476" w14:textId="7105FC64" w:rsidR="00C50656" w:rsidRDefault="00C563B6" w:rsidP="00C50656">
      <w:pPr>
        <w:pStyle w:val="NormalWeb"/>
      </w:pPr>
      <w:r>
        <w:t>[2]</w:t>
      </w:r>
      <w:r w:rsidR="00C50656">
        <w:t xml:space="preserve">Porter, M. E., &amp; Heppelmann, J. E. (2014). How smart, connected products are transforming competition. </w:t>
      </w:r>
      <w:r w:rsidR="00C50656">
        <w:rPr>
          <w:rStyle w:val="Emphasis"/>
        </w:rPr>
        <w:t>Harvard Business Review, 92</w:t>
      </w:r>
      <w:r w:rsidR="00C50656">
        <w:t>(11), 64–88.</w:t>
      </w:r>
    </w:p>
    <w:p w14:paraId="49F8722E" w14:textId="5F90AD89" w:rsidR="00C50656" w:rsidRDefault="00C563B6" w:rsidP="00C50656">
      <w:pPr>
        <w:pStyle w:val="NormalWeb"/>
      </w:pPr>
      <w:r>
        <w:t xml:space="preserve">[3] </w:t>
      </w:r>
      <w:r w:rsidR="00C50656">
        <w:t xml:space="preserve">Lee, I., &amp; Lee, K. (2015). The Internet of Things (IoT): Applications, investments, and challenges for enterprises. </w:t>
      </w:r>
      <w:r w:rsidR="00C50656">
        <w:rPr>
          <w:rStyle w:val="Emphasis"/>
        </w:rPr>
        <w:t>Business Horizons, 58</w:t>
      </w:r>
      <w:r w:rsidR="00C50656">
        <w:t>(4), 431–440.</w:t>
      </w:r>
    </w:p>
    <w:p w14:paraId="5B413B35" w14:textId="132A96E3" w:rsidR="00C50656" w:rsidRDefault="00C563B6" w:rsidP="00C50656">
      <w:pPr>
        <w:pStyle w:val="NormalWeb"/>
      </w:pPr>
      <w:r>
        <w:t>[4]</w:t>
      </w:r>
      <w:r w:rsidR="00C50656">
        <w:t xml:space="preserve">Xu, X. (2012). From cloud computing to cloud manufacturing. </w:t>
      </w:r>
      <w:r w:rsidR="00C50656">
        <w:rPr>
          <w:rStyle w:val="Emphasis"/>
        </w:rPr>
        <w:t>Robotics and Computer-Integrated Manufacturing, 28</w:t>
      </w:r>
      <w:r w:rsidR="00C50656">
        <w:t>(1), 75–86.</w:t>
      </w:r>
    </w:p>
    <w:p w14:paraId="70893AB1" w14:textId="3EC46F5B" w:rsidR="00C50656" w:rsidRDefault="00C563B6" w:rsidP="00C50656">
      <w:pPr>
        <w:pStyle w:val="NormalWeb"/>
      </w:pPr>
      <w:r>
        <w:t xml:space="preserve">[5] </w:t>
      </w:r>
      <w:r w:rsidR="00C50656">
        <w:t xml:space="preserve">Hashem, I. A. T., Yaqoob, I., Anuar, N. B., Mokhtar, S., Gani, A., &amp; Khan, S. U. (2015). The rise of big data on cloud computing. </w:t>
      </w:r>
      <w:r w:rsidR="00C50656">
        <w:rPr>
          <w:rStyle w:val="Emphasis"/>
        </w:rPr>
        <w:t>Information Systems, 47</w:t>
      </w:r>
      <w:r w:rsidR="00C50656">
        <w:t>, 98–115.</w:t>
      </w:r>
    </w:p>
    <w:p w14:paraId="5B9D7B5B" w14:textId="6C1DABB8" w:rsidR="00C50656" w:rsidRDefault="00C563B6" w:rsidP="00C50656">
      <w:pPr>
        <w:pStyle w:val="NormalWeb"/>
      </w:pPr>
      <w:r>
        <w:t xml:space="preserve">[6] </w:t>
      </w:r>
      <w:r w:rsidR="00C50656">
        <w:t xml:space="preserve">Kamble, S. S., Gunasekaran, A., &amp; Sharma, R. (2018). Analysis of the driving and dependence power of barriers to adopt Industry 4.0 in manufacturing industry. </w:t>
      </w:r>
      <w:r w:rsidR="00C50656">
        <w:rPr>
          <w:rStyle w:val="Emphasis"/>
        </w:rPr>
        <w:t>Computers in Industry, 101</w:t>
      </w:r>
      <w:r w:rsidR="00C50656">
        <w:t>, 107–119.</w:t>
      </w:r>
    </w:p>
    <w:p w14:paraId="6FF26AB1" w14:textId="4C3D663E" w:rsidR="00C563B6" w:rsidRDefault="00CC4FAA" w:rsidP="00C563B6">
      <w:pPr>
        <w:pStyle w:val="NormalWeb"/>
      </w:pPr>
      <w:r>
        <w:t>[7]</w:t>
      </w:r>
      <w:r w:rsidR="00DF4C42">
        <w:t xml:space="preserve"> </w:t>
      </w:r>
      <w:r w:rsidR="00C563B6">
        <w:t xml:space="preserve">Zhang, Q., Cheng, L., &amp; Boutaba, R. (2010). Cloud computing: State-of-the-art and research challenges. </w:t>
      </w:r>
      <w:r w:rsidR="00C563B6">
        <w:rPr>
          <w:rStyle w:val="Emphasis"/>
        </w:rPr>
        <w:t>Journal of Internet Services and Applications, 1</w:t>
      </w:r>
      <w:r w:rsidR="00C563B6">
        <w:t>(1), 7–18.</w:t>
      </w:r>
    </w:p>
    <w:p w14:paraId="1DB2D06B" w14:textId="77777777" w:rsidR="00C563B6" w:rsidRDefault="00C563B6" w:rsidP="00C50656">
      <w:pPr>
        <w:pStyle w:val="NormalWeb"/>
      </w:pPr>
    </w:p>
    <w:p w14:paraId="5F8C6711" w14:textId="4AD10EF2" w:rsidR="00B903BC" w:rsidRDefault="00B903BC" w:rsidP="00B903BC">
      <w:pPr>
        <w:pStyle w:val="NormalWeb"/>
      </w:pPr>
      <w:r>
        <w:t>[</w:t>
      </w:r>
      <w:r w:rsidR="00807E1A">
        <w:t>8</w:t>
      </w:r>
      <w:r>
        <w:t>] Ahmad, S., Rashid, M. M., &amp;amp; Sarkar, M. A. R. (2013). Compliance of safety, health and welfare in RMG of</w:t>
      </w:r>
      <w:r w:rsidR="00506587">
        <w:t xml:space="preserve"> </w:t>
      </w:r>
      <w:r>
        <w:t>Bangladesh. ICME. ISSN 1877-7058.</w:t>
      </w:r>
    </w:p>
    <w:p w14:paraId="4310AA16" w14:textId="513727D7" w:rsidR="00B903BC" w:rsidRDefault="00B903BC" w:rsidP="00B903BC">
      <w:pPr>
        <w:pStyle w:val="NormalWeb"/>
      </w:pPr>
      <w:r>
        <w:t>[</w:t>
      </w:r>
      <w:r w:rsidR="00AA0A49">
        <w:t>9</w:t>
      </w:r>
      <w:r>
        <w:t>] Ahmad, S., Kamruzzaman, M., &amp;amp; Bappy, M. M. (2019). Supply chain optimization in apparel manufacturing.International Conference on Industrial Engineering and Operations Management, Toronto, Canada.</w:t>
      </w:r>
    </w:p>
    <w:p w14:paraId="5673E89F" w14:textId="3F19D8D7" w:rsidR="00B903BC" w:rsidRDefault="00B903BC" w:rsidP="00B903BC">
      <w:pPr>
        <w:pStyle w:val="NormalWeb"/>
      </w:pPr>
      <w:r>
        <w:t>[</w:t>
      </w:r>
      <w:r w:rsidR="00673007">
        <w:t>10</w:t>
      </w:r>
      <w:r>
        <w:t>] Ahmad, S., Kamruzzaman, M., &amp;amp; Others. (2019). Supply chain with genetic algorithm focusing on right</w:t>
      </w:r>
      <w:r w:rsidR="00506587">
        <w:t xml:space="preserve"> </w:t>
      </w:r>
      <w:r>
        <w:t>supplier</w:t>
      </w:r>
      <w:r w:rsidR="00506587">
        <w:t xml:space="preserve"> </w:t>
      </w:r>
      <w:r>
        <w:t>selection at real time in apparel manufacturing. In International Conference on Industrial Engineering and</w:t>
      </w:r>
      <w:r w:rsidR="00506587">
        <w:t xml:space="preserve"> </w:t>
      </w:r>
      <w:r>
        <w:t>Operations Management, Toronto, Canada. organization. Journal of Mathematical Techniques in</w:t>
      </w:r>
      <w:r w:rsidR="00506587">
        <w:t xml:space="preserve"> </w:t>
      </w:r>
      <w:r>
        <w:t>Computational Mathematics, 2(9), 407-415.</w:t>
      </w:r>
    </w:p>
    <w:p w14:paraId="181197D1" w14:textId="2546B929" w:rsidR="00B903BC" w:rsidRDefault="00B903BC" w:rsidP="00B903BC">
      <w:pPr>
        <w:pStyle w:val="NormalWeb"/>
      </w:pPr>
      <w:r>
        <w:t>[</w:t>
      </w:r>
      <w:r w:rsidR="00796195">
        <w:t>11</w:t>
      </w:r>
      <w:r>
        <w:t>] Ahmad, S., Kamruzzaman, M., &amp;amp; Others. (2019). Apparel supply chain optimization by developing e-commerce: An</w:t>
      </w:r>
      <w:r w:rsidR="00506587">
        <w:t xml:space="preserve"> </w:t>
      </w:r>
      <w:r>
        <w:t>impact analysis. In International Conference on Industrial Engineering and Operations Management,Toronto, Canada.</w:t>
      </w:r>
    </w:p>
    <w:p w14:paraId="5D5FA95F" w14:textId="2B06B9C7" w:rsidR="00B903BC" w:rsidRDefault="00B903BC" w:rsidP="00B903BC">
      <w:pPr>
        <w:pStyle w:val="NormalWeb"/>
      </w:pPr>
      <w:r>
        <w:t>[</w:t>
      </w:r>
      <w:r w:rsidR="00796195">
        <w:t>12</w:t>
      </w:r>
      <w:r>
        <w:t>] Ahmad, S., &amp;amp; Kamruzzaman, M. (2020). Impacts of optimization in apparel supply chain focusing on ANN and</w:t>
      </w:r>
      <w:r w:rsidR="00506587">
        <w:t xml:space="preserve"> </w:t>
      </w:r>
      <w:r>
        <w:t>genetic algorithm. In International Conference on Industrial Engineering and Operations Management,Toronto, Canada.</w:t>
      </w:r>
    </w:p>
    <w:p w14:paraId="0FECCE0F" w14:textId="10A7D9AC" w:rsidR="00B903BC" w:rsidRDefault="00B903BC" w:rsidP="00B903BC">
      <w:pPr>
        <w:pStyle w:val="NormalWeb"/>
      </w:pPr>
      <w:r>
        <w:lastRenderedPageBreak/>
        <w:t>[</w:t>
      </w:r>
      <w:r w:rsidR="00796195">
        <w:t>13</w:t>
      </w:r>
      <w:r>
        <w:t>]Ahmad, S., Kamruzzaman, M., &amp;amp; Others. (2022). Supplier selection and evaluation in apparel industry. Journal</w:t>
      </w:r>
      <w:r w:rsidR="00506587">
        <w:t xml:space="preserve"> </w:t>
      </w:r>
      <w:r>
        <w:t>of</w:t>
      </w:r>
      <w:r w:rsidR="00506587">
        <w:t xml:space="preserve"> </w:t>
      </w:r>
      <w:r>
        <w:t>Business Management and Economic Research, 6(2), 24-40.</w:t>
      </w:r>
    </w:p>
    <w:p w14:paraId="23C732A4" w14:textId="246D546B" w:rsidR="00B903BC" w:rsidRDefault="00B903BC" w:rsidP="00B903BC">
      <w:pPr>
        <w:pStyle w:val="NormalWeb"/>
      </w:pPr>
      <w:r>
        <w:t>[</w:t>
      </w:r>
      <w:r w:rsidR="00796195">
        <w:t>14</w:t>
      </w:r>
      <w:r>
        <w:t>] Ahmad, S., Kamruzzaman, M., &amp;amp; Others. (2022). Apparel supply chain optimization focusing on right supplier</w:t>
      </w:r>
      <w:r w:rsidR="00506587">
        <w:t xml:space="preserve"> </w:t>
      </w:r>
      <w:r>
        <w:t>selection. Journal of Management and Economic Studies, 4(1), 1-14.</w:t>
      </w:r>
    </w:p>
    <w:p w14:paraId="7694DAC2" w14:textId="43728A34" w:rsidR="00B903BC" w:rsidRDefault="00B903BC" w:rsidP="00B903BC">
      <w:pPr>
        <w:pStyle w:val="NormalWeb"/>
      </w:pPr>
      <w:r>
        <w:t>[</w:t>
      </w:r>
      <w:r w:rsidR="00796195">
        <w:t>15</w:t>
      </w:r>
      <w:r>
        <w:t>] Ahmad, S., Kamruzzaman, M., &amp;amp; Others. (2022). Optimization in apparel supply chain using artificial neural</w:t>
      </w:r>
      <w:r w:rsidR="00506587">
        <w:t xml:space="preserve"> </w:t>
      </w:r>
      <w:r>
        <w:t>network. European Journal of Logistics, Purchasing and Supply Chain Management, 10(1), 1-14.</w:t>
      </w:r>
    </w:p>
    <w:p w14:paraId="006139A7" w14:textId="62204675" w:rsidR="00B903BC" w:rsidRDefault="00B903BC" w:rsidP="00B903BC">
      <w:pPr>
        <w:pStyle w:val="NormalWeb"/>
      </w:pPr>
      <w:r>
        <w:t>[</w:t>
      </w:r>
      <w:r w:rsidR="00796195">
        <w:t>15</w:t>
      </w:r>
      <w:r>
        <w:t>] Ahmad, S., &amp;amp; Kamruzzaman, M. (2023). Supplier selection and evaluation: A case study in an apparel</w:t>
      </w:r>
      <w:r w:rsidR="00506587">
        <w:t xml:space="preserve"> </w:t>
      </w:r>
      <w:r>
        <w:t>manufacturing</w:t>
      </w:r>
    </w:p>
    <w:p w14:paraId="095AA267" w14:textId="5389A232" w:rsidR="00B903BC" w:rsidRDefault="00B903BC" w:rsidP="00B903BC">
      <w:pPr>
        <w:pStyle w:val="NormalWeb"/>
      </w:pPr>
      <w:r>
        <w:t>[</w:t>
      </w:r>
      <w:r w:rsidR="00796195">
        <w:t>17</w:t>
      </w:r>
      <w:r>
        <w:t>] Ahmad, S. (2023, June). A review on inspection cost minimization by optimal number inspectors in apparel</w:t>
      </w:r>
      <w:r w:rsidR="00506587">
        <w:t xml:space="preserve"> </w:t>
      </w:r>
      <w:r>
        <w:t>manufacturing. In 8th North America Conference on Industrial Engineering and Operations Management.</w:t>
      </w:r>
      <w:r w:rsidR="00506587">
        <w:t xml:space="preserve"> </w:t>
      </w:r>
      <w:r>
        <w:t>https://doi.org/10.46254/NA8.20230318</w:t>
      </w:r>
    </w:p>
    <w:p w14:paraId="1B7C622B" w14:textId="67F0421D" w:rsidR="00B903BC" w:rsidRDefault="00B903BC" w:rsidP="00B903BC">
      <w:pPr>
        <w:pStyle w:val="NormalWeb"/>
      </w:pPr>
      <w:r>
        <w:t>[</w:t>
      </w:r>
      <w:r w:rsidR="008D3D42">
        <w:t>18</w:t>
      </w:r>
      <w:r>
        <w:t>] Ahmad, S. (2024, February). A review on inspection cost minimization by optimal number inspectors in</w:t>
      </w:r>
      <w:r w:rsidR="00506587">
        <w:t xml:space="preserve"> </w:t>
      </w:r>
      <w:r>
        <w:t>apparel</w:t>
      </w:r>
      <w:r w:rsidR="00506587">
        <w:t xml:space="preserve"> </w:t>
      </w:r>
      <w:r>
        <w:t>manufacturing. In 8th North America Conference on Industrial Engineering and Operations Management.</w:t>
      </w:r>
      <w:r w:rsidR="00506587">
        <w:t xml:space="preserve"> </w:t>
      </w:r>
      <w:r>
        <w:t>https://doi.org/10.46254/NA8.20230318</w:t>
      </w:r>
    </w:p>
    <w:p w14:paraId="4ED0DBE7" w14:textId="3E4F32AD" w:rsidR="00B903BC" w:rsidRDefault="00B903BC" w:rsidP="00B903BC">
      <w:pPr>
        <w:pStyle w:val="NormalWeb"/>
      </w:pPr>
      <w:r>
        <w:t>[</w:t>
      </w:r>
      <w:r w:rsidR="008D3D42">
        <w:t>19</w:t>
      </w:r>
      <w:r>
        <w:t>] Sheikh, N. J., Ahmed, K., Rabbi, A. A., Ahmad, S., &amp;amp; Mithu, A. (2024). Impact of apparel supply chain</w:t>
      </w:r>
      <w:r w:rsidR="00506587">
        <w:t xml:space="preserve"> </w:t>
      </w:r>
      <w:r>
        <w:t>on e-commerce. IOSR Journal of Computer Engineering (IOSR-JCE, 27(2), Ser. 1), 1-5.</w:t>
      </w:r>
    </w:p>
    <w:p w14:paraId="7E55C250" w14:textId="51CC2A64" w:rsidR="00B903BC" w:rsidRDefault="00B903BC" w:rsidP="00B903BC">
      <w:pPr>
        <w:pStyle w:val="NormalWeb"/>
      </w:pPr>
      <w:r>
        <w:t>[</w:t>
      </w:r>
      <w:r w:rsidR="008D3D42">
        <w:t>20</w:t>
      </w:r>
      <w:r>
        <w:t>] Sheikh, N. J., Ahmed, K., Rabbi, A. A., Ahmad, S., &amp;amp; Mithu, A. (2024). E-commerce and its impact on supply</w:t>
      </w:r>
      <w:r w:rsidR="00506587">
        <w:t xml:space="preserve"> </w:t>
      </w:r>
      <w:r>
        <w:t>chain: An analysis in apparel manufacturing. World Journal of Artificial and Rob Res, 1(1), 1-4.</w:t>
      </w:r>
    </w:p>
    <w:p w14:paraId="6A29B7F4" w14:textId="4EF78BAA" w:rsidR="00B903BC" w:rsidRDefault="00B903BC" w:rsidP="00B903BC">
      <w:pPr>
        <w:pStyle w:val="NormalWeb"/>
      </w:pPr>
      <w:r>
        <w:t>[</w:t>
      </w:r>
      <w:r w:rsidR="008D3D42">
        <w:t>21</w:t>
      </w:r>
      <w:r>
        <w:t>] Sheikh, N. J., Ahmed, K., Rabbi, A. A., Ahmad, S., &amp;amp; Mithu, A. (2025). Optimizing IT efficiency and</w:t>
      </w:r>
      <w:r w:rsidR="00506587">
        <w:t xml:space="preserve"> </w:t>
      </w:r>
      <w:r>
        <w:t>sustainability: Hybrid cloud migration for greentech innovations. International Journal of Computer Engineering</w:t>
      </w:r>
      <w:r w:rsidR="00506587">
        <w:t xml:space="preserve"> </w:t>
      </w:r>
      <w:r>
        <w:t>and Technology. https://doi.org/10.34218/IJCET_16_04_003</w:t>
      </w:r>
    </w:p>
    <w:p w14:paraId="744429EE" w14:textId="603D5F86" w:rsidR="00B903BC" w:rsidRDefault="00B903BC" w:rsidP="00B903BC">
      <w:pPr>
        <w:pStyle w:val="NormalWeb"/>
      </w:pPr>
      <w:r>
        <w:t>[</w:t>
      </w:r>
      <w:r w:rsidR="0072099C">
        <w:t>22</w:t>
      </w:r>
      <w:r>
        <w:t>] M. Iqbal, A.Salma, A.Shibbir ,M.H.Mahfuz (2008) “Designing and Fabricating a Tabloid Chair for Students :</w:t>
      </w:r>
      <w:r w:rsidR="00506587">
        <w:t xml:space="preserve"> </w:t>
      </w:r>
      <w:r>
        <w:t>An</w:t>
      </w:r>
      <w:r w:rsidR="00506587">
        <w:t xml:space="preserve"> </w:t>
      </w:r>
      <w:r>
        <w:t>Ergonomic Approach ”; Engineering e-Transaction ,ISSN: 1823-6379; Vol.3, No.2; PP: 43-49.</w:t>
      </w:r>
    </w:p>
    <w:p w14:paraId="1BC8D263" w14:textId="08CD8161" w:rsidR="00B903BC" w:rsidRDefault="00B903BC" w:rsidP="00B903BC">
      <w:pPr>
        <w:pStyle w:val="NormalWeb"/>
      </w:pPr>
      <w:r>
        <w:t>[</w:t>
      </w:r>
      <w:r w:rsidR="0072099C">
        <w:t>23</w:t>
      </w:r>
      <w:r>
        <w:t>] M. Iqbal, A.Salma,Shibbir Ahmad , (2013) “Designing and Fabricating a TabloidChair for Students</w:t>
      </w:r>
      <w:r w:rsidR="00506587">
        <w:t xml:space="preserve"> </w:t>
      </w:r>
      <w:r>
        <w:t>focusing</w:t>
      </w:r>
      <w:r w:rsidR="00506587">
        <w:t xml:space="preserve"> </w:t>
      </w:r>
      <w:r>
        <w:t>on Ergonomic ”; Asian Journal of Management Science and Education ,ISSN- 2186-845X, Print</w:t>
      </w:r>
      <w:r w:rsidR="00506587">
        <w:t xml:space="preserve"> </w:t>
      </w:r>
      <w:r>
        <w:t>ISSN:2186-8441; Vol.2, No.2; PP: 125-135.</w:t>
      </w:r>
    </w:p>
    <w:p w14:paraId="12BAEDB4" w14:textId="3F859CA3" w:rsidR="00B903BC" w:rsidRDefault="00B903BC" w:rsidP="00B903BC">
      <w:pPr>
        <w:pStyle w:val="NormalWeb"/>
      </w:pPr>
      <w:r>
        <w:t>[</w:t>
      </w:r>
      <w:r w:rsidR="0072099C">
        <w:t>24</w:t>
      </w:r>
      <w:r>
        <w:t>] M. Iqbal, Salma Akhter, Shibbir Ahmad, (2013) “Study on merits and demerits of two transport</w:t>
      </w:r>
      <w:r w:rsidR="00506587">
        <w:t xml:space="preserve"> </w:t>
      </w:r>
      <w:r>
        <w:t>system:</w:t>
      </w:r>
      <w:r w:rsidR="00506587">
        <w:t xml:space="preserve"> </w:t>
      </w:r>
      <w:r>
        <w:t>Battery operated easy bike with CNG operated auto rickshaw at sylhet city in Bangladesh”; IOSR</w:t>
      </w:r>
      <w:r w:rsidR="00506587">
        <w:t xml:space="preserve"> </w:t>
      </w:r>
      <w:r>
        <w:t>Journal</w:t>
      </w:r>
      <w:r w:rsidR="00506587">
        <w:t xml:space="preserve"> </w:t>
      </w:r>
      <w:r>
        <w:t>of Mechanical and Civil Engineering, e-ISSN: 2278-1684; Vol.5, No.5; PP: 25-32.</w:t>
      </w:r>
    </w:p>
    <w:p w14:paraId="63BD3440" w14:textId="3F8E0A6A" w:rsidR="00B903BC" w:rsidRDefault="00B903BC" w:rsidP="00B903BC">
      <w:pPr>
        <w:pStyle w:val="NormalWeb"/>
      </w:pPr>
      <w:r>
        <w:lastRenderedPageBreak/>
        <w:t>[</w:t>
      </w:r>
      <w:r w:rsidR="0072099C">
        <w:t>25</w:t>
      </w:r>
      <w:r>
        <w:t>] Md. Mamunur Rashid, Ahmad, S., &amp;amp; Rashid Sarkar, M. A. (2013). Compliance of safety, health and welfare in</w:t>
      </w:r>
      <w:r w:rsidR="00506587">
        <w:t xml:space="preserve"> </w:t>
      </w:r>
      <w:r>
        <w:t>RMG of Bangladesh. ICME. ISSN 1877-7058.</w:t>
      </w:r>
    </w:p>
    <w:p w14:paraId="394B0A0B" w14:textId="2876A64B" w:rsidR="00B903BC" w:rsidRDefault="00B903BC" w:rsidP="00B903BC">
      <w:pPr>
        <w:pStyle w:val="NormalWeb"/>
      </w:pPr>
      <w:r>
        <w:t>[</w:t>
      </w:r>
      <w:r w:rsidR="0072099C">
        <w:t xml:space="preserve">26 </w:t>
      </w:r>
      <w:r>
        <w:t>]Azim, M., Ahmad, S., &amp;amp; Others. (2015). Identification of retention time and information delays applying value</w:t>
      </w:r>
      <w:r w:rsidR="00506587">
        <w:t xml:space="preserve"> </w:t>
      </w:r>
      <w:r>
        <w:t>stream mapping technique in apparel manufacturing organization. In International Conference on Operations</w:t>
      </w:r>
      <w:r w:rsidR="00506587">
        <w:t xml:space="preserve"> </w:t>
      </w:r>
      <w:r>
        <w:t>Excellence and Service Engineering, Orlando, Florida, USA.</w:t>
      </w:r>
    </w:p>
    <w:p w14:paraId="03BBC143" w14:textId="4568F527" w:rsidR="00B903BC" w:rsidRDefault="00B903BC" w:rsidP="00B903BC">
      <w:pPr>
        <w:pStyle w:val="NormalWeb"/>
      </w:pPr>
      <w:r>
        <w:t>[</w:t>
      </w:r>
      <w:r w:rsidR="0072099C">
        <w:t>27</w:t>
      </w:r>
      <w:r>
        <w:t>] Azim, M., Ahmad, S., &amp;amp; Others. (2015). Inventory reduction by applying inventory management tools of a</w:t>
      </w:r>
      <w:r w:rsidR="00506587">
        <w:t xml:space="preserve"> </w:t>
      </w:r>
      <w:r>
        <w:t>selected</w:t>
      </w:r>
      <w:r w:rsidR="00506587">
        <w:t xml:space="preserve"> </w:t>
      </w:r>
      <w:r>
        <w:t>tannery factory. Journal of Business and Economics, 6(1).</w:t>
      </w:r>
    </w:p>
    <w:p w14:paraId="4B8942B6" w14:textId="07A27E8D" w:rsidR="00B903BC" w:rsidRDefault="00B903BC" w:rsidP="00B903BC">
      <w:pPr>
        <w:pStyle w:val="NormalWeb"/>
      </w:pPr>
      <w:r>
        <w:t>[</w:t>
      </w:r>
      <w:r w:rsidR="0072099C">
        <w:t>28</w:t>
      </w:r>
      <w:r>
        <w:t>] Pruthviraj, M., Ahmad, S., &amp;amp; Waterman, J. (2016). Design and developments of mine railcar components.</w:t>
      </w:r>
      <w:r w:rsidR="00506587">
        <w:t xml:space="preserve"> </w:t>
      </w:r>
      <w:r>
        <w:t>American</w:t>
      </w:r>
      <w:r w:rsidR="00506587">
        <w:t xml:space="preserve"> </w:t>
      </w:r>
      <w:r>
        <w:t>Journal of Mechanical Engineering, 4(1).</w:t>
      </w:r>
    </w:p>
    <w:p w14:paraId="0A27F003" w14:textId="7C18AA7F" w:rsidR="00B903BC" w:rsidRDefault="00B903BC" w:rsidP="00B903BC">
      <w:pPr>
        <w:pStyle w:val="NormalWeb"/>
      </w:pPr>
      <w:r>
        <w:t>[</w:t>
      </w:r>
      <w:r w:rsidR="0072099C">
        <w:t>29</w:t>
      </w:r>
      <w:r>
        <w:t>] Razzak Chowdhury, A., Mithu, A. M., Ahmad, S., &amp;amp; Malek, A. A. (2024). A data-driven approach to inventory</w:t>
      </w:r>
      <w:r w:rsidR="00506587">
        <w:t xml:space="preserve"> </w:t>
      </w:r>
      <w:r>
        <w:t>control under uncertain demand for pharmaceutical products using continuous review policy. GPH-International</w:t>
      </w:r>
      <w:r w:rsidR="00506587">
        <w:t xml:space="preserve"> </w:t>
      </w:r>
      <w:r>
        <w:t>Journal of Business Management, 7(01), 32-51. https://doi.org/10.5281/zenodo.10700678</w:t>
      </w:r>
    </w:p>
    <w:p w14:paraId="498E386E" w14:textId="4B097D75" w:rsidR="00B903BC" w:rsidRDefault="00B903BC" w:rsidP="00B903BC">
      <w:pPr>
        <w:pStyle w:val="NormalWeb"/>
      </w:pPr>
      <w:r>
        <w:t>[</w:t>
      </w:r>
      <w:r w:rsidR="0072099C">
        <w:t>30</w:t>
      </w:r>
      <w:r>
        <w:t>]Shibbir Ahmad , Al-Amin.B.Khalil,C.A.A.Rashed, (2012) “Impact of Eficiency in Apparel Supply</w:t>
      </w:r>
      <w:r w:rsidR="00506587">
        <w:t xml:space="preserve"> </w:t>
      </w:r>
      <w:r>
        <w:t>Chain ”</w:t>
      </w:r>
      <w:r w:rsidR="00506587">
        <w:t xml:space="preserve"> </w:t>
      </w:r>
      <w:r>
        <w:t>;Asian Journal of Natural &amp;amp; Applied Science, ISSN: 2186-8476, ISSN: 2186-8468 Print, Vol. 1 No. 4 ;</w:t>
      </w:r>
      <w:r w:rsidR="00506587">
        <w:t xml:space="preserve"> </w:t>
      </w:r>
      <w:r>
        <w:t>PP:36-45.</w:t>
      </w:r>
    </w:p>
    <w:p w14:paraId="68866AF6" w14:textId="02F92428" w:rsidR="00B903BC" w:rsidRDefault="00B903BC" w:rsidP="00B903BC">
      <w:pPr>
        <w:pStyle w:val="NormalWeb"/>
      </w:pPr>
      <w:r>
        <w:t>[</w:t>
      </w:r>
      <w:r w:rsidR="0072099C">
        <w:t>31</w:t>
      </w:r>
      <w:r>
        <w:t>] Shibbir Ahmad , Al-Amin.B.Khalil,C.A.A.Rashed, M.Iqbal,Nasrin Ferdoushi , (2012) “Effect of Some</w:t>
      </w:r>
      <w:r w:rsidR="00506587">
        <w:t xml:space="preserve"> </w:t>
      </w:r>
      <w:r>
        <w:t>Selected Factors on Job Satisfaction in Public Banking”; IOSR Journal of Business and Management,</w:t>
      </w:r>
      <w:r w:rsidR="00506587">
        <w:t xml:space="preserve"> </w:t>
      </w:r>
      <w:r>
        <w:t>ISSN: 2278-487X. Volume 5, Issue 3 (Nov. - Dec. 2012), PP41-46.</w:t>
      </w:r>
    </w:p>
    <w:p w14:paraId="58BE1E5E" w14:textId="6B4688D9" w:rsidR="00B903BC" w:rsidRDefault="00B903BC" w:rsidP="00B903BC">
      <w:pPr>
        <w:pStyle w:val="NormalWeb"/>
      </w:pPr>
      <w:r>
        <w:t>[</w:t>
      </w:r>
      <w:r w:rsidR="0072099C">
        <w:t>32</w:t>
      </w:r>
      <w:r>
        <w:t>]Shibbir Ahmad , Mst.Nasima Bagum, C.A.Anam.Rashed, Al-Amin.B.Khalil, and M. Iqbal, (2012)</w:t>
      </w:r>
      <w:r w:rsidR="00506587">
        <w:t xml:space="preserve"> </w:t>
      </w:r>
      <w:r>
        <w:t>“The</w:t>
      </w:r>
      <w:r w:rsidR="00506587">
        <w:t xml:space="preserve"> </w:t>
      </w:r>
      <w:r>
        <w:t>Impacts of ALB in Apparel Supply Chain”, Asian Journal of Management Science and Education</w:t>
      </w:r>
      <w:r w:rsidR="00506587">
        <w:t xml:space="preserve"> </w:t>
      </w:r>
      <w:r>
        <w:t>,Vol.1</w:t>
      </w:r>
      <w:r w:rsidR="00506587">
        <w:t xml:space="preserve"> </w:t>
      </w:r>
      <w:r>
        <w:t>No.1,pp:12-20. ISSN: 2186-845X ISSN: 2186-8441.</w:t>
      </w:r>
    </w:p>
    <w:p w14:paraId="4D45CA3E" w14:textId="75AA1EA9" w:rsidR="00B903BC" w:rsidRDefault="00B903BC" w:rsidP="00B903BC">
      <w:pPr>
        <w:pStyle w:val="NormalWeb"/>
      </w:pPr>
      <w:r>
        <w:t>[</w:t>
      </w:r>
      <w:r w:rsidR="00D4365D">
        <w:t>33</w:t>
      </w:r>
      <w:r>
        <w:t>] Shibbir Ahmad , Md.Mamunur Rashid, M. Iqbal,and M.A.Rashid Sarkar (2013) “ Ergonomics for</w:t>
      </w:r>
      <w:r w:rsidR="00506587">
        <w:t xml:space="preserve"> </w:t>
      </w:r>
      <w:r>
        <w:t>Tabloid</w:t>
      </w:r>
      <w:r w:rsidR="00506587">
        <w:t xml:space="preserve"> </w:t>
      </w:r>
      <w:r>
        <w:t>Chair Manufacturing ”;IJBSSR ,ISSN: 2309-7872, Vol.1, No.1; PP: 30-36.</w:t>
      </w:r>
      <w:r w:rsidR="00506587">
        <w:t xml:space="preserve"> </w:t>
      </w:r>
      <w:r>
        <w:t>http://www.ijbssr.com/currentissue.</w:t>
      </w:r>
    </w:p>
    <w:p w14:paraId="5A027FD1" w14:textId="06F7EDD1" w:rsidR="00B903BC" w:rsidRDefault="00B903BC" w:rsidP="00B903BC">
      <w:pPr>
        <w:pStyle w:val="NormalWeb"/>
      </w:pPr>
      <w:r>
        <w:t>[</w:t>
      </w:r>
      <w:r w:rsidR="00D4365D">
        <w:t>34</w:t>
      </w:r>
      <w:r>
        <w:t>] Shibbir Ahmad , M. Iqbal, Md.Mamunur Rashid, A.Salma,M.Roomi (2013) “ Productivity</w:t>
      </w:r>
      <w:r w:rsidR="00506587">
        <w:t xml:space="preserve"> </w:t>
      </w:r>
      <w:r>
        <w:t>Improvement</w:t>
      </w:r>
      <w:r w:rsidR="00506587">
        <w:t xml:space="preserve"> </w:t>
      </w:r>
      <w:r>
        <w:t>focusing on Investigation of Injuries , Accidents and Hazards Occurredina Garments Manufacturing</w:t>
      </w:r>
      <w:r w:rsidR="00506587">
        <w:t xml:space="preserve"> </w:t>
      </w:r>
      <w:r>
        <w:t>Organization ”; Bangladesh Research Publications Journal ,ISSN- 1998- 2003, Vol.8, No.4; PP: 256-</w:t>
      </w:r>
      <w:r w:rsidR="00506587">
        <w:t xml:space="preserve"> </w:t>
      </w:r>
      <w:r>
        <w:t>264.</w:t>
      </w:r>
    </w:p>
    <w:p w14:paraId="5DAE5395" w14:textId="15BD53B0" w:rsidR="00B903BC" w:rsidRDefault="00B903BC" w:rsidP="00B903BC">
      <w:pPr>
        <w:pStyle w:val="NormalWeb"/>
      </w:pPr>
      <w:r>
        <w:t>[</w:t>
      </w:r>
      <w:r w:rsidR="00D4365D">
        <w:t>35</w:t>
      </w:r>
      <w:r>
        <w:t>]Shibbir Ahmad ,M.Iqbal and C.A.A.Rashed, (2011) “The Productivity Improvements : Focusing on</w:t>
      </w:r>
      <w:r w:rsidR="00506587">
        <w:t xml:space="preserve"> </w:t>
      </w:r>
      <w:r>
        <w:t>Smooth Flow of Information and Production Successfully in Supply Chain –A Case Study on Apparel</w:t>
      </w:r>
      <w:r w:rsidR="00506587">
        <w:t xml:space="preserve"> </w:t>
      </w:r>
      <w:r>
        <w:t>Manufacturing Organization”, International Journal Of Logistics And Supply Chain Management</w:t>
      </w:r>
      <w:r w:rsidR="00506587">
        <w:t xml:space="preserve"> </w:t>
      </w:r>
      <w:r>
        <w:t>(IJLSCM),Vol.3 No.1,pp:19-22.</w:t>
      </w:r>
    </w:p>
    <w:p w14:paraId="7BC9EBCA" w14:textId="298695A3" w:rsidR="00B903BC" w:rsidRDefault="00B903BC" w:rsidP="00B903BC">
      <w:pPr>
        <w:pStyle w:val="NormalWeb"/>
      </w:pPr>
      <w:r>
        <w:lastRenderedPageBreak/>
        <w:t>[</w:t>
      </w:r>
      <w:r w:rsidR="0022512A">
        <w:t>36</w:t>
      </w:r>
      <w:r>
        <w:t>]Shibbir Ahmad, A.M.M Mukaddes, C.A.A.Rashed and Mohammad Abdus</w:t>
      </w:r>
      <w:r w:rsidR="00506587">
        <w:t xml:space="preserve"> </w:t>
      </w:r>
      <w:r>
        <w:t>Samad,(2010)“Implementation of Motivation Theory in     Apparel Industry”</w:t>
      </w:r>
      <w:r w:rsidR="00506587">
        <w:t xml:space="preserve"> </w:t>
      </w:r>
      <w:r>
        <w:t>;IJLSCM;Vol.2 No.2 ,pp:103-108.</w:t>
      </w:r>
    </w:p>
    <w:p w14:paraId="38F69939" w14:textId="68B56496" w:rsidR="00B903BC" w:rsidRDefault="00B903BC" w:rsidP="00B903BC">
      <w:pPr>
        <w:pStyle w:val="NormalWeb"/>
      </w:pPr>
      <w:r>
        <w:t>[</w:t>
      </w:r>
      <w:r w:rsidR="000B5BF0">
        <w:t>37</w:t>
      </w:r>
      <w:r>
        <w:t>] Shibbir Ahmad and Md.Kamruzzaman (2015) “Analysis of Availability of Fire Fighting Equipment in</w:t>
      </w:r>
      <w:r w:rsidR="00506587">
        <w:t xml:space="preserve"> </w:t>
      </w:r>
      <w:r>
        <w:t>Selected Kniting Garment Factories in Bangladesh” ; Proceedings of the 2015 International Conference</w:t>
      </w:r>
      <w:r w:rsidR="00506587">
        <w:t xml:space="preserve"> </w:t>
      </w:r>
      <w:r>
        <w:t>on</w:t>
      </w:r>
      <w:r w:rsidR="00506587">
        <w:t xml:space="preserve"> </w:t>
      </w:r>
      <w:r>
        <w:t>Operations Excellence and Service Engineering Orlando, Florida, USA, September 10-11, 2015.</w:t>
      </w:r>
    </w:p>
    <w:p w14:paraId="0644C803" w14:textId="653E4413" w:rsidR="00B903BC" w:rsidRDefault="00B903BC" w:rsidP="00B903BC">
      <w:pPr>
        <w:pStyle w:val="NormalWeb"/>
      </w:pPr>
      <w:r>
        <w:t>[</w:t>
      </w:r>
      <w:r w:rsidR="002E13D5">
        <w:t>38</w:t>
      </w:r>
      <w:r>
        <w:t>] Shibbir Ahmad, and Md.Kamruzzaman (2019) “Apparel supply chain optimization by developing e-commerce: An impact analysis”; Proceedings of the International Conference on Industrial</w:t>
      </w:r>
      <w:r w:rsidR="00506587">
        <w:t xml:space="preserve"> </w:t>
      </w:r>
      <w:r>
        <w:t>Engineering</w:t>
      </w:r>
      <w:r w:rsidR="00506587">
        <w:t xml:space="preserve"> </w:t>
      </w:r>
      <w:r>
        <w:t>and</w:t>
      </w:r>
      <w:r w:rsidR="00506587">
        <w:t xml:space="preserve"> </w:t>
      </w:r>
      <w:r>
        <w:t>Operations Management Toronto, Canada, October 23-25.</w:t>
      </w:r>
    </w:p>
    <w:p w14:paraId="4CBADFA5" w14:textId="52B6B8C7" w:rsidR="00B903BC" w:rsidRDefault="00B903BC" w:rsidP="00B903BC">
      <w:pPr>
        <w:pStyle w:val="NormalWeb"/>
      </w:pPr>
      <w:r>
        <w:t>[</w:t>
      </w:r>
      <w:r w:rsidR="002E13D5">
        <w:t>39</w:t>
      </w:r>
      <w:r>
        <w:t>] Shibbir</w:t>
      </w:r>
      <w:r w:rsidR="00AE2736">
        <w:t xml:space="preserve"> </w:t>
      </w:r>
      <w:r>
        <w:t>Ahmad, Md. Kamruzzaman, and Mahathir Mohammad Bappy(2019) “Supply chain</w:t>
      </w:r>
      <w:r w:rsidR="00506587">
        <w:t xml:space="preserve"> </w:t>
      </w:r>
      <w:r>
        <w:t>optimization in</w:t>
      </w:r>
      <w:r w:rsidR="00506587">
        <w:t xml:space="preserve"> </w:t>
      </w:r>
      <w:r>
        <w:t>apparel manufacturing”; Proceedings of the International Conference on Industrial</w:t>
      </w:r>
      <w:r w:rsidR="00506587">
        <w:t xml:space="preserve"> </w:t>
      </w:r>
      <w:r>
        <w:t>Engineering and</w:t>
      </w:r>
      <w:r w:rsidR="00506587">
        <w:t xml:space="preserve"> </w:t>
      </w:r>
      <w:r>
        <w:t>Operations Management Toronto, Canada, October 23-25 .</w:t>
      </w:r>
    </w:p>
    <w:p w14:paraId="4B3D729A" w14:textId="64078BCC" w:rsidR="00B903BC" w:rsidRDefault="00B903BC" w:rsidP="00B903BC">
      <w:pPr>
        <w:pStyle w:val="NormalWeb"/>
      </w:pPr>
      <w:r>
        <w:t>[</w:t>
      </w:r>
      <w:r w:rsidR="003E250C">
        <w:t>40</w:t>
      </w:r>
      <w:r>
        <w:t>] Shibbir Ahmad, and Md.Kamruzzaman (2019) “Supply chain with genetic algorithm focusing on right</w:t>
      </w:r>
      <w:r w:rsidR="00506587">
        <w:t xml:space="preserve"> </w:t>
      </w:r>
      <w:r>
        <w:t>supplier selection at real time in apparel manufacturing”; Proceedings of the International Conference on</w:t>
      </w:r>
      <w:r w:rsidR="00506587">
        <w:t xml:space="preserve"> </w:t>
      </w:r>
      <w:r>
        <w:t>Industrial Engineering and Operations Management Toronto, Canada, October 23- 25 .</w:t>
      </w:r>
    </w:p>
    <w:p w14:paraId="21B74B35" w14:textId="60E2C44C" w:rsidR="00B903BC" w:rsidRDefault="00B903BC" w:rsidP="00B903BC">
      <w:pPr>
        <w:pStyle w:val="NormalWeb"/>
      </w:pPr>
      <w:r>
        <w:t>[</w:t>
      </w:r>
      <w:r w:rsidR="003E250C">
        <w:t>41</w:t>
      </w:r>
      <w:r>
        <w:t>] Shibbir Ahmad, and Md. Kamruzzaman (2020) “ Impacts of optimization in apparel supply chain</w:t>
      </w:r>
      <w:r w:rsidR="00506587">
        <w:t xml:space="preserve"> </w:t>
      </w:r>
      <w:r>
        <w:t>focusing</w:t>
      </w:r>
      <w:r w:rsidR="00506587">
        <w:t xml:space="preserve"> </w:t>
      </w:r>
      <w:r>
        <w:t>on ANN and Genetic Algorithm ” Proceedings of the International Conference on Industrial</w:t>
      </w:r>
      <w:r w:rsidR="00506587">
        <w:t xml:space="preserve"> </w:t>
      </w:r>
      <w:r>
        <w:t>Engineering</w:t>
      </w:r>
      <w:r w:rsidR="00506587">
        <w:t xml:space="preserve"> </w:t>
      </w:r>
      <w:r>
        <w:t>and Operations Management Toronto, Canada, October 23-25 .</w:t>
      </w:r>
    </w:p>
    <w:p w14:paraId="43431749" w14:textId="0032A63E" w:rsidR="00B903BC" w:rsidRDefault="00B903BC" w:rsidP="00B903BC">
      <w:pPr>
        <w:pStyle w:val="NormalWeb"/>
      </w:pPr>
      <w:r>
        <w:t>[</w:t>
      </w:r>
      <w:r w:rsidR="003E250C">
        <w:t>42</w:t>
      </w:r>
      <w:r>
        <w:t>] Shibbir Ahmad, and Md. Kamruzzaman (2022) “ Supplier Selection and Evaluation using Genetic</w:t>
      </w:r>
      <w:r w:rsidR="00506587">
        <w:t xml:space="preserve"> </w:t>
      </w:r>
      <w:r>
        <w:t>Algorithm:</w:t>
      </w:r>
      <w:r w:rsidR="00506587">
        <w:t xml:space="preserve"> </w:t>
      </w:r>
      <w:r>
        <w:t>A Case Study in an Apparel Manufacturing Organization ” International Conference on Mechanical,</w:t>
      </w:r>
      <w:r w:rsidR="00506587">
        <w:t xml:space="preserve"> </w:t>
      </w:r>
      <w:r>
        <w:t>Manufacturing and process Engineering, Gazipur, Bangladesh, 25-27 June.</w:t>
      </w:r>
    </w:p>
    <w:p w14:paraId="10F32D3D" w14:textId="3502B711" w:rsidR="00D4354F" w:rsidRDefault="00B903BC" w:rsidP="00B903BC">
      <w:pPr>
        <w:pStyle w:val="NormalWeb"/>
      </w:pPr>
      <w:r>
        <w:t>[</w:t>
      </w:r>
      <w:r w:rsidR="003E250C">
        <w:t>43</w:t>
      </w:r>
      <w:r>
        <w:t>] Shibbir Ahmad, and Md. Kamruzzaman (2023) “ Supplier Selection and Evaluation using Genetic</w:t>
      </w:r>
      <w:r w:rsidR="00506587">
        <w:t xml:space="preserve"> </w:t>
      </w:r>
      <w:r>
        <w:t>Algorithm:</w:t>
      </w:r>
      <w:r w:rsidR="00506587">
        <w:t xml:space="preserve"> </w:t>
      </w:r>
      <w:r>
        <w:t>A Case Study in an Apparel Manufacturing Organization ” Accepted to publish in American Institute of</w:t>
      </w:r>
      <w:r w:rsidR="00506587">
        <w:t xml:space="preserve"> </w:t>
      </w:r>
      <w:r>
        <w:t>Physics(AIP).</w:t>
      </w:r>
    </w:p>
    <w:p w14:paraId="73EC76AE" w14:textId="44D7D0F4" w:rsidR="006B2996" w:rsidRDefault="006B2996" w:rsidP="00B903BC">
      <w:pPr>
        <w:pStyle w:val="NormalWeb"/>
      </w:pPr>
      <w:r>
        <w:t xml:space="preserve">[44] </w:t>
      </w:r>
      <w:r>
        <w:t xml:space="preserve">Jahan, S. , Ahmed, M. , Rabbi, A. , Ahmad, S. and Akter, N. (2026) AI-Based Garments Manufacturing. </w:t>
      </w:r>
      <w:r>
        <w:rPr>
          <w:i/>
          <w:iCs/>
        </w:rPr>
        <w:t>Advances in Artificial Intelligence and Robotics Research</w:t>
      </w:r>
      <w:r>
        <w:t xml:space="preserve">, </w:t>
      </w:r>
      <w:r>
        <w:rPr>
          <w:b/>
          <w:bCs/>
        </w:rPr>
        <w:t>2</w:t>
      </w:r>
      <w:r>
        <w:t>, 43-57.</w:t>
      </w:r>
    </w:p>
    <w:p w14:paraId="3880569D" w14:textId="56797853" w:rsidR="00960F33" w:rsidRDefault="00960F33" w:rsidP="00866BAE">
      <w:pPr>
        <w:pStyle w:val="NormalWeb"/>
      </w:pPr>
      <w:r>
        <w:t xml:space="preserve">[45] </w:t>
      </w:r>
      <w:r w:rsidR="003C78F7">
        <w:t>Jahan, S. , Ahmed, M. , Rabbi, A. ,</w:t>
      </w:r>
      <w:r w:rsidR="00A11723">
        <w:t xml:space="preserve">and </w:t>
      </w:r>
      <w:r w:rsidR="003C78F7">
        <w:t xml:space="preserve"> Ahmad, S. (2026)</w:t>
      </w:r>
      <w:r w:rsidR="00866BAE">
        <w:t xml:space="preserve"> </w:t>
      </w:r>
      <w:r w:rsidR="00866BAE">
        <w:t>Optimizing Apparel Supply Chains to Strengthen E-Commerce</w:t>
      </w:r>
      <w:r w:rsidR="00866BAE">
        <w:t xml:space="preserve"> </w:t>
      </w:r>
      <w:r w:rsidR="00866BAE">
        <w:t>Operations</w:t>
      </w:r>
      <w:r w:rsidR="003C78F7">
        <w:t xml:space="preserve">. </w:t>
      </w:r>
      <w:r w:rsidR="00C52285" w:rsidRPr="00C52285">
        <w:rPr>
          <w:i/>
          <w:iCs/>
        </w:rPr>
        <w:t>International Journal of Recent Development in Engineering and Technology</w:t>
      </w:r>
      <w:r w:rsidR="003C78F7">
        <w:t xml:space="preserve">, </w:t>
      </w:r>
      <w:r w:rsidR="00753D90">
        <w:t xml:space="preserve">vol 5 ,issue </w:t>
      </w:r>
      <w:r w:rsidR="00753D90">
        <w:rPr>
          <w:b/>
          <w:bCs/>
        </w:rPr>
        <w:t>3</w:t>
      </w:r>
      <w:r w:rsidR="003C78F7">
        <w:t xml:space="preserve">, </w:t>
      </w:r>
      <w:r w:rsidR="003E602B">
        <w:t>1297-1300</w:t>
      </w:r>
      <w:r w:rsidR="003C78F7">
        <w:t>.</w:t>
      </w:r>
    </w:p>
    <w:sectPr w:rsidR="00960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5020"/>
    <w:multiLevelType w:val="multilevel"/>
    <w:tmpl w:val="3EA0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A19F2"/>
    <w:multiLevelType w:val="multilevel"/>
    <w:tmpl w:val="F7AE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E4599"/>
    <w:multiLevelType w:val="multilevel"/>
    <w:tmpl w:val="A95A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84C60"/>
    <w:multiLevelType w:val="multilevel"/>
    <w:tmpl w:val="674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358151">
    <w:abstractNumId w:val="0"/>
  </w:num>
  <w:num w:numId="2" w16cid:durableId="2023163851">
    <w:abstractNumId w:val="1"/>
  </w:num>
  <w:num w:numId="3" w16cid:durableId="2057971189">
    <w:abstractNumId w:val="3"/>
  </w:num>
  <w:num w:numId="4" w16cid:durableId="66657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92"/>
    <w:rsid w:val="00020FB6"/>
    <w:rsid w:val="000257C9"/>
    <w:rsid w:val="000A4708"/>
    <w:rsid w:val="000A5BC5"/>
    <w:rsid w:val="000B5BF0"/>
    <w:rsid w:val="000C5629"/>
    <w:rsid w:val="00140A42"/>
    <w:rsid w:val="00151041"/>
    <w:rsid w:val="001531EE"/>
    <w:rsid w:val="001A2EEA"/>
    <w:rsid w:val="001D2E26"/>
    <w:rsid w:val="001E2786"/>
    <w:rsid w:val="001F451B"/>
    <w:rsid w:val="002138C4"/>
    <w:rsid w:val="0022512A"/>
    <w:rsid w:val="00275EA4"/>
    <w:rsid w:val="002B4D11"/>
    <w:rsid w:val="002D7D4F"/>
    <w:rsid w:val="002E0A13"/>
    <w:rsid w:val="002E13D5"/>
    <w:rsid w:val="00300BCE"/>
    <w:rsid w:val="003015F3"/>
    <w:rsid w:val="0038598E"/>
    <w:rsid w:val="003C78F7"/>
    <w:rsid w:val="003E250C"/>
    <w:rsid w:val="003E602B"/>
    <w:rsid w:val="00434FDF"/>
    <w:rsid w:val="00485A10"/>
    <w:rsid w:val="004F618F"/>
    <w:rsid w:val="00500061"/>
    <w:rsid w:val="00506587"/>
    <w:rsid w:val="00563B59"/>
    <w:rsid w:val="00601685"/>
    <w:rsid w:val="00610C34"/>
    <w:rsid w:val="00672136"/>
    <w:rsid w:val="00673007"/>
    <w:rsid w:val="00675BD1"/>
    <w:rsid w:val="006B2996"/>
    <w:rsid w:val="006B6948"/>
    <w:rsid w:val="006C3122"/>
    <w:rsid w:val="006F3CA0"/>
    <w:rsid w:val="0072099C"/>
    <w:rsid w:val="00734A02"/>
    <w:rsid w:val="00745469"/>
    <w:rsid w:val="00751152"/>
    <w:rsid w:val="00753D90"/>
    <w:rsid w:val="0076156A"/>
    <w:rsid w:val="00766534"/>
    <w:rsid w:val="00781949"/>
    <w:rsid w:val="00796195"/>
    <w:rsid w:val="007D606D"/>
    <w:rsid w:val="00807E1A"/>
    <w:rsid w:val="00835FBB"/>
    <w:rsid w:val="00857907"/>
    <w:rsid w:val="00866BAE"/>
    <w:rsid w:val="0087660D"/>
    <w:rsid w:val="008A0D46"/>
    <w:rsid w:val="008B49FE"/>
    <w:rsid w:val="008D10F8"/>
    <w:rsid w:val="008D3D42"/>
    <w:rsid w:val="008E54F0"/>
    <w:rsid w:val="00951A11"/>
    <w:rsid w:val="009564A6"/>
    <w:rsid w:val="00960F33"/>
    <w:rsid w:val="009D1D35"/>
    <w:rsid w:val="00A06F3F"/>
    <w:rsid w:val="00A11723"/>
    <w:rsid w:val="00A27DB3"/>
    <w:rsid w:val="00A501C5"/>
    <w:rsid w:val="00A82C63"/>
    <w:rsid w:val="00AA017D"/>
    <w:rsid w:val="00AA0A49"/>
    <w:rsid w:val="00AC6B9F"/>
    <w:rsid w:val="00AE2736"/>
    <w:rsid w:val="00B43C3B"/>
    <w:rsid w:val="00B44092"/>
    <w:rsid w:val="00B903BC"/>
    <w:rsid w:val="00C31DCC"/>
    <w:rsid w:val="00C50656"/>
    <w:rsid w:val="00C52285"/>
    <w:rsid w:val="00C563B6"/>
    <w:rsid w:val="00CA0671"/>
    <w:rsid w:val="00CC4FAA"/>
    <w:rsid w:val="00CD783E"/>
    <w:rsid w:val="00D02CBA"/>
    <w:rsid w:val="00D034C4"/>
    <w:rsid w:val="00D27F89"/>
    <w:rsid w:val="00D4354F"/>
    <w:rsid w:val="00D4365D"/>
    <w:rsid w:val="00D46A53"/>
    <w:rsid w:val="00D67CE3"/>
    <w:rsid w:val="00D97813"/>
    <w:rsid w:val="00DA5602"/>
    <w:rsid w:val="00DD3663"/>
    <w:rsid w:val="00DF0F30"/>
    <w:rsid w:val="00DF4C42"/>
    <w:rsid w:val="00E015F2"/>
    <w:rsid w:val="00E547C6"/>
    <w:rsid w:val="00E57450"/>
    <w:rsid w:val="00EA1A53"/>
    <w:rsid w:val="00EA39CE"/>
    <w:rsid w:val="00EA4B56"/>
    <w:rsid w:val="00EA7CE7"/>
    <w:rsid w:val="00EB5B2D"/>
    <w:rsid w:val="00EB614D"/>
    <w:rsid w:val="00EE736F"/>
    <w:rsid w:val="00EF00CB"/>
    <w:rsid w:val="00F1003B"/>
    <w:rsid w:val="00F311B2"/>
    <w:rsid w:val="00F865A9"/>
    <w:rsid w:val="00FC5729"/>
    <w:rsid w:val="00FD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5E69"/>
  <w15:chartTrackingRefBased/>
  <w15:docId w15:val="{D65718AF-6F9B-4E02-8937-16312DF8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4A0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34A0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34A0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A02"/>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34A0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34A0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34A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4A02"/>
    <w:rPr>
      <w:b/>
      <w:bCs/>
    </w:rPr>
  </w:style>
  <w:style w:type="character" w:styleId="Emphasis">
    <w:name w:val="Emphasis"/>
    <w:basedOn w:val="DefaultParagraphFont"/>
    <w:uiPriority w:val="20"/>
    <w:qFormat/>
    <w:rsid w:val="00C50656"/>
    <w:rPr>
      <w:i/>
      <w:iCs/>
    </w:rPr>
  </w:style>
  <w:style w:type="table" w:styleId="TableGrid">
    <w:name w:val="Table Grid"/>
    <w:basedOn w:val="TableNormal"/>
    <w:uiPriority w:val="39"/>
    <w:rsid w:val="0002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14D"/>
    <w:pPr>
      <w:ind w:left="720"/>
      <w:contextualSpacing/>
    </w:pPr>
  </w:style>
  <w:style w:type="paragraph" w:styleId="NoSpacing">
    <w:name w:val="No Spacing"/>
    <w:uiPriority w:val="1"/>
    <w:qFormat/>
    <w:rsid w:val="004F618F"/>
    <w:pPr>
      <w:spacing w:after="0" w:line="240" w:lineRule="auto"/>
    </w:pPr>
  </w:style>
  <w:style w:type="character" w:styleId="Hyperlink">
    <w:name w:val="Hyperlink"/>
    <w:basedOn w:val="DefaultParagraphFont"/>
    <w:uiPriority w:val="99"/>
    <w:semiHidden/>
    <w:unhideWhenUsed/>
    <w:rsid w:val="00EE7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146839">
      <w:bodyDiv w:val="1"/>
      <w:marLeft w:val="0"/>
      <w:marRight w:val="0"/>
      <w:marTop w:val="0"/>
      <w:marBottom w:val="0"/>
      <w:divBdr>
        <w:top w:val="none" w:sz="0" w:space="0" w:color="auto"/>
        <w:left w:val="none" w:sz="0" w:space="0" w:color="auto"/>
        <w:bottom w:val="none" w:sz="0" w:space="0" w:color="auto"/>
        <w:right w:val="none" w:sz="0" w:space="0" w:color="auto"/>
      </w:divBdr>
    </w:div>
    <w:div w:id="732312896">
      <w:bodyDiv w:val="1"/>
      <w:marLeft w:val="0"/>
      <w:marRight w:val="0"/>
      <w:marTop w:val="0"/>
      <w:marBottom w:val="0"/>
      <w:divBdr>
        <w:top w:val="none" w:sz="0" w:space="0" w:color="auto"/>
        <w:left w:val="none" w:sz="0" w:space="0" w:color="auto"/>
        <w:bottom w:val="none" w:sz="0" w:space="0" w:color="auto"/>
        <w:right w:val="none" w:sz="0" w:space="0" w:color="auto"/>
      </w:divBdr>
    </w:div>
    <w:div w:id="858739128">
      <w:bodyDiv w:val="1"/>
      <w:marLeft w:val="0"/>
      <w:marRight w:val="0"/>
      <w:marTop w:val="0"/>
      <w:marBottom w:val="0"/>
      <w:divBdr>
        <w:top w:val="none" w:sz="0" w:space="0" w:color="auto"/>
        <w:left w:val="none" w:sz="0" w:space="0" w:color="auto"/>
        <w:bottom w:val="none" w:sz="0" w:space="0" w:color="auto"/>
        <w:right w:val="none" w:sz="0" w:space="0" w:color="auto"/>
      </w:divBdr>
    </w:div>
    <w:div w:id="1268462088">
      <w:bodyDiv w:val="1"/>
      <w:marLeft w:val="0"/>
      <w:marRight w:val="0"/>
      <w:marTop w:val="0"/>
      <w:marBottom w:val="0"/>
      <w:divBdr>
        <w:top w:val="none" w:sz="0" w:space="0" w:color="auto"/>
        <w:left w:val="none" w:sz="0" w:space="0" w:color="auto"/>
        <w:bottom w:val="none" w:sz="0" w:space="0" w:color="auto"/>
        <w:right w:val="none" w:sz="0" w:space="0" w:color="auto"/>
      </w:divBdr>
    </w:div>
    <w:div w:id="1610964289">
      <w:bodyDiv w:val="1"/>
      <w:marLeft w:val="0"/>
      <w:marRight w:val="0"/>
      <w:marTop w:val="0"/>
      <w:marBottom w:val="0"/>
      <w:divBdr>
        <w:top w:val="none" w:sz="0" w:space="0" w:color="auto"/>
        <w:left w:val="none" w:sz="0" w:space="0" w:color="auto"/>
        <w:bottom w:val="none" w:sz="0" w:space="0" w:color="auto"/>
        <w:right w:val="none" w:sz="0" w:space="0" w:color="auto"/>
      </w:divBdr>
    </w:div>
    <w:div w:id="1868177762">
      <w:bodyDiv w:val="1"/>
      <w:marLeft w:val="0"/>
      <w:marRight w:val="0"/>
      <w:marTop w:val="0"/>
      <w:marBottom w:val="0"/>
      <w:divBdr>
        <w:top w:val="none" w:sz="0" w:space="0" w:color="auto"/>
        <w:left w:val="none" w:sz="0" w:space="0" w:color="auto"/>
        <w:bottom w:val="none" w:sz="0" w:space="0" w:color="auto"/>
        <w:right w:val="none" w:sz="0" w:space="0" w:color="auto"/>
      </w:divBdr>
      <w:divsChild>
        <w:div w:id="987824869">
          <w:marLeft w:val="0"/>
          <w:marRight w:val="0"/>
          <w:marTop w:val="0"/>
          <w:marBottom w:val="0"/>
          <w:divBdr>
            <w:top w:val="none" w:sz="0" w:space="0" w:color="auto"/>
            <w:left w:val="none" w:sz="0" w:space="0" w:color="auto"/>
            <w:bottom w:val="none" w:sz="0" w:space="0" w:color="auto"/>
            <w:right w:val="none" w:sz="0" w:space="0" w:color="auto"/>
          </w:divBdr>
        </w:div>
        <w:div w:id="507406197">
          <w:marLeft w:val="0"/>
          <w:marRight w:val="0"/>
          <w:marTop w:val="0"/>
          <w:marBottom w:val="0"/>
          <w:divBdr>
            <w:top w:val="none" w:sz="0" w:space="0" w:color="auto"/>
            <w:left w:val="none" w:sz="0" w:space="0" w:color="auto"/>
            <w:bottom w:val="none" w:sz="0" w:space="0" w:color="auto"/>
            <w:right w:val="none" w:sz="0" w:space="0" w:color="auto"/>
          </w:divBdr>
        </w:div>
        <w:div w:id="2117603627">
          <w:marLeft w:val="0"/>
          <w:marRight w:val="0"/>
          <w:marTop w:val="0"/>
          <w:marBottom w:val="0"/>
          <w:divBdr>
            <w:top w:val="none" w:sz="0" w:space="0" w:color="auto"/>
            <w:left w:val="none" w:sz="0" w:space="0" w:color="auto"/>
            <w:bottom w:val="none" w:sz="0" w:space="0" w:color="auto"/>
            <w:right w:val="none" w:sz="0" w:space="0" w:color="auto"/>
          </w:divBdr>
        </w:div>
        <w:div w:id="531264353">
          <w:marLeft w:val="0"/>
          <w:marRight w:val="0"/>
          <w:marTop w:val="0"/>
          <w:marBottom w:val="0"/>
          <w:divBdr>
            <w:top w:val="none" w:sz="0" w:space="0" w:color="auto"/>
            <w:left w:val="none" w:sz="0" w:space="0" w:color="auto"/>
            <w:bottom w:val="none" w:sz="0" w:space="0" w:color="auto"/>
            <w:right w:val="none" w:sz="0" w:space="0" w:color="auto"/>
          </w:divBdr>
        </w:div>
        <w:div w:id="1857302824">
          <w:marLeft w:val="0"/>
          <w:marRight w:val="0"/>
          <w:marTop w:val="0"/>
          <w:marBottom w:val="0"/>
          <w:divBdr>
            <w:top w:val="none" w:sz="0" w:space="0" w:color="auto"/>
            <w:left w:val="none" w:sz="0" w:space="0" w:color="auto"/>
            <w:bottom w:val="none" w:sz="0" w:space="0" w:color="auto"/>
            <w:right w:val="none" w:sz="0" w:space="0" w:color="auto"/>
          </w:divBdr>
        </w:div>
        <w:div w:id="555749164">
          <w:marLeft w:val="0"/>
          <w:marRight w:val="0"/>
          <w:marTop w:val="0"/>
          <w:marBottom w:val="0"/>
          <w:divBdr>
            <w:top w:val="none" w:sz="0" w:space="0" w:color="auto"/>
            <w:left w:val="none" w:sz="0" w:space="0" w:color="auto"/>
            <w:bottom w:val="none" w:sz="0" w:space="0" w:color="auto"/>
            <w:right w:val="none" w:sz="0" w:space="0" w:color="auto"/>
          </w:divBdr>
        </w:div>
        <w:div w:id="649940692">
          <w:marLeft w:val="0"/>
          <w:marRight w:val="0"/>
          <w:marTop w:val="0"/>
          <w:marBottom w:val="0"/>
          <w:divBdr>
            <w:top w:val="none" w:sz="0" w:space="0" w:color="auto"/>
            <w:left w:val="none" w:sz="0" w:space="0" w:color="auto"/>
            <w:bottom w:val="none" w:sz="0" w:space="0" w:color="auto"/>
            <w:right w:val="none" w:sz="0" w:space="0" w:color="auto"/>
          </w:divBdr>
        </w:div>
        <w:div w:id="1428190687">
          <w:marLeft w:val="0"/>
          <w:marRight w:val="0"/>
          <w:marTop w:val="0"/>
          <w:marBottom w:val="0"/>
          <w:divBdr>
            <w:top w:val="none" w:sz="0" w:space="0" w:color="auto"/>
            <w:left w:val="none" w:sz="0" w:space="0" w:color="auto"/>
            <w:bottom w:val="none" w:sz="0" w:space="0" w:color="auto"/>
            <w:right w:val="none" w:sz="0" w:space="0" w:color="auto"/>
          </w:divBdr>
        </w:div>
        <w:div w:id="870151140">
          <w:marLeft w:val="0"/>
          <w:marRight w:val="0"/>
          <w:marTop w:val="0"/>
          <w:marBottom w:val="0"/>
          <w:divBdr>
            <w:top w:val="none" w:sz="0" w:space="0" w:color="auto"/>
            <w:left w:val="none" w:sz="0" w:space="0" w:color="auto"/>
            <w:bottom w:val="none" w:sz="0" w:space="0" w:color="auto"/>
            <w:right w:val="none" w:sz="0" w:space="0" w:color="auto"/>
          </w:divBdr>
          <w:divsChild>
            <w:div w:id="2143768313">
              <w:marLeft w:val="0"/>
              <w:marRight w:val="0"/>
              <w:marTop w:val="0"/>
              <w:marBottom w:val="0"/>
              <w:divBdr>
                <w:top w:val="none" w:sz="0" w:space="0" w:color="auto"/>
                <w:left w:val="none" w:sz="0" w:space="0" w:color="auto"/>
                <w:bottom w:val="none" w:sz="0" w:space="0" w:color="auto"/>
                <w:right w:val="none" w:sz="0" w:space="0" w:color="auto"/>
              </w:divBdr>
              <w:divsChild>
                <w:div w:id="1113592750">
                  <w:marLeft w:val="0"/>
                  <w:marRight w:val="0"/>
                  <w:marTop w:val="0"/>
                  <w:marBottom w:val="0"/>
                  <w:divBdr>
                    <w:top w:val="none" w:sz="0" w:space="0" w:color="auto"/>
                    <w:left w:val="none" w:sz="0" w:space="0" w:color="auto"/>
                    <w:bottom w:val="none" w:sz="0" w:space="0" w:color="auto"/>
                    <w:right w:val="none" w:sz="0" w:space="0" w:color="auto"/>
                  </w:divBdr>
                  <w:divsChild>
                    <w:div w:id="386147232">
                      <w:marLeft w:val="0"/>
                      <w:marRight w:val="0"/>
                      <w:marTop w:val="0"/>
                      <w:marBottom w:val="0"/>
                      <w:divBdr>
                        <w:top w:val="none" w:sz="0" w:space="0" w:color="auto"/>
                        <w:left w:val="none" w:sz="0" w:space="0" w:color="auto"/>
                        <w:bottom w:val="none" w:sz="0" w:space="0" w:color="auto"/>
                        <w:right w:val="none" w:sz="0" w:space="0" w:color="auto"/>
                      </w:divBdr>
                    </w:div>
                    <w:div w:id="1032027998">
                      <w:marLeft w:val="0"/>
                      <w:marRight w:val="0"/>
                      <w:marTop w:val="0"/>
                      <w:marBottom w:val="0"/>
                      <w:divBdr>
                        <w:top w:val="none" w:sz="0" w:space="0" w:color="auto"/>
                        <w:left w:val="none" w:sz="0" w:space="0" w:color="auto"/>
                        <w:bottom w:val="none" w:sz="0" w:space="0" w:color="auto"/>
                        <w:right w:val="none" w:sz="0" w:space="0" w:color="auto"/>
                      </w:divBdr>
                    </w:div>
                    <w:div w:id="1712994994">
                      <w:marLeft w:val="0"/>
                      <w:marRight w:val="0"/>
                      <w:marTop w:val="0"/>
                      <w:marBottom w:val="0"/>
                      <w:divBdr>
                        <w:top w:val="none" w:sz="0" w:space="0" w:color="auto"/>
                        <w:left w:val="none" w:sz="0" w:space="0" w:color="auto"/>
                        <w:bottom w:val="none" w:sz="0" w:space="0" w:color="auto"/>
                        <w:right w:val="none" w:sz="0" w:space="0" w:color="auto"/>
                      </w:divBdr>
                    </w:div>
                    <w:div w:id="1352487948">
                      <w:marLeft w:val="0"/>
                      <w:marRight w:val="0"/>
                      <w:marTop w:val="0"/>
                      <w:marBottom w:val="0"/>
                      <w:divBdr>
                        <w:top w:val="none" w:sz="0" w:space="0" w:color="auto"/>
                        <w:left w:val="none" w:sz="0" w:space="0" w:color="auto"/>
                        <w:bottom w:val="none" w:sz="0" w:space="0" w:color="auto"/>
                        <w:right w:val="none" w:sz="0" w:space="0" w:color="auto"/>
                      </w:divBdr>
                    </w:div>
                    <w:div w:id="1659770570">
                      <w:marLeft w:val="0"/>
                      <w:marRight w:val="0"/>
                      <w:marTop w:val="0"/>
                      <w:marBottom w:val="0"/>
                      <w:divBdr>
                        <w:top w:val="none" w:sz="0" w:space="0" w:color="auto"/>
                        <w:left w:val="none" w:sz="0" w:space="0" w:color="auto"/>
                        <w:bottom w:val="none" w:sz="0" w:space="0" w:color="auto"/>
                        <w:right w:val="none" w:sz="0" w:space="0" w:color="auto"/>
                      </w:divBdr>
                    </w:div>
                    <w:div w:id="1672289856">
                      <w:marLeft w:val="0"/>
                      <w:marRight w:val="0"/>
                      <w:marTop w:val="0"/>
                      <w:marBottom w:val="0"/>
                      <w:divBdr>
                        <w:top w:val="none" w:sz="0" w:space="0" w:color="auto"/>
                        <w:left w:val="none" w:sz="0" w:space="0" w:color="auto"/>
                        <w:bottom w:val="none" w:sz="0" w:space="0" w:color="auto"/>
                        <w:right w:val="none" w:sz="0" w:space="0" w:color="auto"/>
                      </w:divBdr>
                    </w:div>
                    <w:div w:id="112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18148">
          <w:marLeft w:val="0"/>
          <w:marRight w:val="0"/>
          <w:marTop w:val="0"/>
          <w:marBottom w:val="0"/>
          <w:divBdr>
            <w:top w:val="none" w:sz="0" w:space="0" w:color="auto"/>
            <w:left w:val="none" w:sz="0" w:space="0" w:color="auto"/>
            <w:bottom w:val="none" w:sz="0" w:space="0" w:color="auto"/>
            <w:right w:val="none" w:sz="0" w:space="0" w:color="auto"/>
          </w:divBdr>
        </w:div>
        <w:div w:id="1912350968">
          <w:marLeft w:val="0"/>
          <w:marRight w:val="0"/>
          <w:marTop w:val="0"/>
          <w:marBottom w:val="0"/>
          <w:divBdr>
            <w:top w:val="none" w:sz="0" w:space="0" w:color="auto"/>
            <w:left w:val="none" w:sz="0" w:space="0" w:color="auto"/>
            <w:bottom w:val="none" w:sz="0" w:space="0" w:color="auto"/>
            <w:right w:val="none" w:sz="0" w:space="0" w:color="auto"/>
          </w:divBdr>
        </w:div>
        <w:div w:id="42338778">
          <w:marLeft w:val="0"/>
          <w:marRight w:val="0"/>
          <w:marTop w:val="0"/>
          <w:marBottom w:val="0"/>
          <w:divBdr>
            <w:top w:val="none" w:sz="0" w:space="0" w:color="auto"/>
            <w:left w:val="none" w:sz="0" w:space="0" w:color="auto"/>
            <w:bottom w:val="none" w:sz="0" w:space="0" w:color="auto"/>
            <w:right w:val="none" w:sz="0" w:space="0" w:color="auto"/>
          </w:divBdr>
          <w:divsChild>
            <w:div w:id="766273537">
              <w:marLeft w:val="0"/>
              <w:marRight w:val="0"/>
              <w:marTop w:val="0"/>
              <w:marBottom w:val="0"/>
              <w:divBdr>
                <w:top w:val="none" w:sz="0" w:space="0" w:color="auto"/>
                <w:left w:val="none" w:sz="0" w:space="0" w:color="auto"/>
                <w:bottom w:val="none" w:sz="0" w:space="0" w:color="auto"/>
                <w:right w:val="none" w:sz="0" w:space="0" w:color="auto"/>
              </w:divBdr>
              <w:divsChild>
                <w:div w:id="897976135">
                  <w:marLeft w:val="0"/>
                  <w:marRight w:val="0"/>
                  <w:marTop w:val="0"/>
                  <w:marBottom w:val="0"/>
                  <w:divBdr>
                    <w:top w:val="none" w:sz="0" w:space="0" w:color="auto"/>
                    <w:left w:val="none" w:sz="0" w:space="0" w:color="auto"/>
                    <w:bottom w:val="none" w:sz="0" w:space="0" w:color="auto"/>
                    <w:right w:val="none" w:sz="0" w:space="0" w:color="auto"/>
                  </w:divBdr>
                  <w:divsChild>
                    <w:div w:id="1246844245">
                      <w:marLeft w:val="0"/>
                      <w:marRight w:val="0"/>
                      <w:marTop w:val="0"/>
                      <w:marBottom w:val="0"/>
                      <w:divBdr>
                        <w:top w:val="none" w:sz="0" w:space="0" w:color="auto"/>
                        <w:left w:val="none" w:sz="0" w:space="0" w:color="auto"/>
                        <w:bottom w:val="none" w:sz="0" w:space="0" w:color="auto"/>
                        <w:right w:val="none" w:sz="0" w:space="0" w:color="auto"/>
                      </w:divBdr>
                    </w:div>
                    <w:div w:id="1022974112">
                      <w:marLeft w:val="0"/>
                      <w:marRight w:val="0"/>
                      <w:marTop w:val="0"/>
                      <w:marBottom w:val="0"/>
                      <w:divBdr>
                        <w:top w:val="none" w:sz="0" w:space="0" w:color="auto"/>
                        <w:left w:val="none" w:sz="0" w:space="0" w:color="auto"/>
                        <w:bottom w:val="none" w:sz="0" w:space="0" w:color="auto"/>
                        <w:right w:val="none" w:sz="0" w:space="0" w:color="auto"/>
                      </w:divBdr>
                    </w:div>
                    <w:div w:id="39405476">
                      <w:marLeft w:val="0"/>
                      <w:marRight w:val="0"/>
                      <w:marTop w:val="0"/>
                      <w:marBottom w:val="0"/>
                      <w:divBdr>
                        <w:top w:val="none" w:sz="0" w:space="0" w:color="auto"/>
                        <w:left w:val="none" w:sz="0" w:space="0" w:color="auto"/>
                        <w:bottom w:val="none" w:sz="0" w:space="0" w:color="auto"/>
                        <w:right w:val="none" w:sz="0" w:space="0" w:color="auto"/>
                      </w:divBdr>
                    </w:div>
                    <w:div w:id="247420835">
                      <w:marLeft w:val="0"/>
                      <w:marRight w:val="0"/>
                      <w:marTop w:val="0"/>
                      <w:marBottom w:val="0"/>
                      <w:divBdr>
                        <w:top w:val="none" w:sz="0" w:space="0" w:color="auto"/>
                        <w:left w:val="none" w:sz="0" w:space="0" w:color="auto"/>
                        <w:bottom w:val="none" w:sz="0" w:space="0" w:color="auto"/>
                        <w:right w:val="none" w:sz="0" w:space="0" w:color="auto"/>
                      </w:divBdr>
                    </w:div>
                    <w:div w:id="686952725">
                      <w:marLeft w:val="0"/>
                      <w:marRight w:val="0"/>
                      <w:marTop w:val="0"/>
                      <w:marBottom w:val="0"/>
                      <w:divBdr>
                        <w:top w:val="none" w:sz="0" w:space="0" w:color="auto"/>
                        <w:left w:val="none" w:sz="0" w:space="0" w:color="auto"/>
                        <w:bottom w:val="none" w:sz="0" w:space="0" w:color="auto"/>
                        <w:right w:val="none" w:sz="0" w:space="0" w:color="auto"/>
                      </w:divBdr>
                    </w:div>
                    <w:div w:id="1515610680">
                      <w:marLeft w:val="0"/>
                      <w:marRight w:val="0"/>
                      <w:marTop w:val="0"/>
                      <w:marBottom w:val="0"/>
                      <w:divBdr>
                        <w:top w:val="none" w:sz="0" w:space="0" w:color="auto"/>
                        <w:left w:val="none" w:sz="0" w:space="0" w:color="auto"/>
                        <w:bottom w:val="none" w:sz="0" w:space="0" w:color="auto"/>
                        <w:right w:val="none" w:sz="0" w:space="0" w:color="auto"/>
                      </w:divBdr>
                    </w:div>
                    <w:div w:id="825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3477</Words>
  <Characters>19825</Characters>
  <Application>Microsoft Office Word</Application>
  <DocSecurity>0</DocSecurity>
  <Lines>165</Lines>
  <Paragraphs>46</Paragraphs>
  <ScaleCrop>false</ScaleCrop>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HMTK-26</dc:creator>
  <cp:keywords/>
  <dc:description/>
  <cp:lastModifiedBy>HMTK-26</cp:lastModifiedBy>
  <cp:revision>199</cp:revision>
  <dcterms:created xsi:type="dcterms:W3CDTF">2026-05-07T17:34:00Z</dcterms:created>
  <dcterms:modified xsi:type="dcterms:W3CDTF">2026-05-12T18:53:00Z</dcterms:modified>
</cp:coreProperties>
</file>