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55C9" w14:textId="77777777" w:rsidR="00412918" w:rsidRPr="009C41CF" w:rsidRDefault="00C17F55" w:rsidP="003271D2">
      <w:pPr>
        <w:spacing w:before="240" w:line="240" w:lineRule="auto"/>
        <w:jc w:val="center"/>
        <w:rPr>
          <w:rFonts w:ascii="Times New Roman" w:hAnsi="Times New Roman" w:cs="Times New Roman"/>
          <w:b/>
          <w:sz w:val="36"/>
          <w:szCs w:val="36"/>
        </w:rPr>
      </w:pPr>
      <w:bookmarkStart w:id="0" w:name="knowledge_attitudes_and_associate_c59f67"/>
      <w:r w:rsidRPr="009C41CF">
        <w:rPr>
          <w:rFonts w:ascii="Times New Roman" w:hAnsi="Times New Roman" w:cs="Times New Roman"/>
          <w:b/>
          <w:sz w:val="36"/>
          <w:szCs w:val="36"/>
        </w:rPr>
        <w:t>KNOWLEDGE, ATTITUDES AND ASSOCIATED FACTORS TOWARD BLENDED LEARNING AMONG NURSING STUDENTS IN SELECTED NURSING SCHOOLS IN BUEA, CAMEROON</w:t>
      </w:r>
      <w:bookmarkEnd w:id="0"/>
    </w:p>
    <w:p w14:paraId="06FD23C8" w14:textId="04B5B24D" w:rsidR="00412918" w:rsidRPr="00DA42AD" w:rsidRDefault="00DA42AD" w:rsidP="00670915">
      <w:pPr>
        <w:spacing w:after="210" w:line="240" w:lineRule="auto"/>
        <w:jc w:val="center"/>
        <w:rPr>
          <w:rFonts w:ascii="Times New Roman" w:hAnsi="Times New Roman" w:cs="Times New Roman"/>
          <w:b/>
          <w:bCs/>
          <w:sz w:val="24"/>
          <w:szCs w:val="24"/>
          <w:vertAlign w:val="superscript"/>
        </w:rPr>
      </w:pPr>
      <w:proofErr w:type="spellStart"/>
      <w:r w:rsidRPr="009C41CF">
        <w:rPr>
          <w:rFonts w:ascii="Times New Roman" w:hAnsi="Times New Roman" w:cs="Times New Roman"/>
          <w:b/>
          <w:bCs/>
          <w:sz w:val="24"/>
          <w:szCs w:val="24"/>
        </w:rPr>
        <w:t>Joyceline</w:t>
      </w:r>
      <w:proofErr w:type="spellEnd"/>
      <w:r w:rsidRPr="009C41CF">
        <w:rPr>
          <w:rFonts w:ascii="Times New Roman" w:hAnsi="Times New Roman" w:cs="Times New Roman"/>
          <w:b/>
          <w:bCs/>
          <w:sz w:val="24"/>
          <w:szCs w:val="24"/>
        </w:rPr>
        <w:t xml:space="preserve"> Mbwomshunyu</w:t>
      </w:r>
      <w:r w:rsidRPr="009C41CF">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sz w:val="24"/>
          <w:szCs w:val="24"/>
          <w:lang w:val="en-GB"/>
        </w:rPr>
        <w:t xml:space="preserve"> Vivian</w:t>
      </w:r>
      <w:r w:rsidR="00844736" w:rsidRPr="009C41CF">
        <w:rPr>
          <w:rFonts w:ascii="Times New Roman" w:hAnsi="Times New Roman" w:cs="Times New Roman"/>
          <w:b/>
          <w:bCs/>
          <w:sz w:val="24"/>
          <w:szCs w:val="24"/>
          <w:lang w:val="en-GB"/>
        </w:rPr>
        <w:t xml:space="preserve"> Enow </w:t>
      </w:r>
      <w:proofErr w:type="spellStart"/>
      <w:r w:rsidR="00844736" w:rsidRPr="009C41CF">
        <w:rPr>
          <w:rFonts w:ascii="Times New Roman" w:hAnsi="Times New Roman" w:cs="Times New Roman"/>
          <w:b/>
          <w:bCs/>
          <w:sz w:val="24"/>
          <w:szCs w:val="24"/>
          <w:lang w:val="en-GB"/>
        </w:rPr>
        <w:t>Ayamb</w:t>
      </w:r>
      <w:r w:rsidR="00C17F55" w:rsidRPr="009C41CF">
        <w:rPr>
          <w:rFonts w:ascii="Times New Roman" w:hAnsi="Times New Roman" w:cs="Times New Roman"/>
          <w:b/>
          <w:bCs/>
          <w:sz w:val="24"/>
          <w:szCs w:val="24"/>
          <w:lang w:val="en-GB"/>
        </w:rPr>
        <w:t>a</w:t>
      </w:r>
      <w:proofErr w:type="spellEnd"/>
      <w:r w:rsidR="00844736" w:rsidRPr="009C41CF">
        <w:rPr>
          <w:rFonts w:ascii="Times New Roman" w:hAnsi="Times New Roman" w:cs="Times New Roman"/>
          <w:b/>
          <w:bCs/>
          <w:sz w:val="24"/>
          <w:szCs w:val="24"/>
          <w:lang w:val="en-GB"/>
        </w:rPr>
        <w:t xml:space="preserve"> Eta</w:t>
      </w:r>
      <w:r>
        <w:rPr>
          <w:rFonts w:ascii="Times New Roman" w:hAnsi="Times New Roman" w:cs="Times New Roman"/>
          <w:b/>
          <w:bCs/>
          <w:sz w:val="24"/>
          <w:szCs w:val="24"/>
          <w:vertAlign w:val="superscript"/>
          <w:lang w:val="en-GB"/>
        </w:rPr>
        <w:t>2</w:t>
      </w:r>
      <w:r w:rsidR="00C17F55" w:rsidRPr="009C41CF">
        <w:rPr>
          <w:rFonts w:ascii="Times New Roman" w:hAnsi="Times New Roman" w:cs="Times New Roman"/>
          <w:b/>
          <w:bCs/>
          <w:sz w:val="24"/>
          <w:szCs w:val="24"/>
          <w:lang w:val="en-GB"/>
        </w:rPr>
        <w:t xml:space="preserve">, </w:t>
      </w:r>
      <w:proofErr w:type="spellStart"/>
      <w:r w:rsidR="00C17F55" w:rsidRPr="009C41CF">
        <w:rPr>
          <w:rFonts w:ascii="Times New Roman" w:hAnsi="Times New Roman" w:cs="Times New Roman"/>
          <w:b/>
          <w:bCs/>
          <w:sz w:val="24"/>
          <w:szCs w:val="24"/>
          <w:lang w:val="en-GB"/>
        </w:rPr>
        <w:t>Nsagha</w:t>
      </w:r>
      <w:proofErr w:type="spellEnd"/>
      <w:r w:rsidR="00C17F55" w:rsidRPr="009C41CF">
        <w:rPr>
          <w:rFonts w:ascii="Times New Roman" w:hAnsi="Times New Roman" w:cs="Times New Roman"/>
          <w:b/>
          <w:bCs/>
          <w:sz w:val="24"/>
          <w:szCs w:val="24"/>
          <w:lang w:val="en-GB"/>
        </w:rPr>
        <w:t xml:space="preserve"> Dickson Shey</w:t>
      </w:r>
      <w:r>
        <w:rPr>
          <w:rFonts w:ascii="Times New Roman" w:hAnsi="Times New Roman" w:cs="Times New Roman"/>
          <w:b/>
          <w:bCs/>
          <w:sz w:val="24"/>
          <w:szCs w:val="24"/>
          <w:vertAlign w:val="superscript"/>
          <w:lang w:val="en-GB"/>
        </w:rPr>
        <w:t>3</w:t>
      </w:r>
    </w:p>
    <w:p w14:paraId="3FC0DEDB" w14:textId="4BC908B5" w:rsidR="00412918" w:rsidRDefault="00DA42AD" w:rsidP="003271D2">
      <w:pPr>
        <w:spacing w:after="210"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vertAlign w:val="superscript"/>
        </w:rPr>
        <w:t>1</w:t>
      </w:r>
      <w:r w:rsidR="000840D5">
        <w:rPr>
          <w:rFonts w:ascii="Times New Roman" w:eastAsia="Georgia" w:hAnsi="Times New Roman" w:cs="Times New Roman"/>
          <w:sz w:val="24"/>
          <w:szCs w:val="24"/>
          <w:vertAlign w:val="superscript"/>
        </w:rPr>
        <w:t>2</w:t>
      </w:r>
      <w:r w:rsidR="00844736">
        <w:rPr>
          <w:rFonts w:ascii="Times New Roman" w:eastAsia="Georgia" w:hAnsi="Times New Roman" w:cs="Times New Roman"/>
          <w:sz w:val="24"/>
          <w:szCs w:val="24"/>
        </w:rPr>
        <w:t>Department of Nursing</w:t>
      </w:r>
      <w:r w:rsidR="00C17F55">
        <w:rPr>
          <w:rFonts w:ascii="Times New Roman" w:eastAsia="Georgia" w:hAnsi="Times New Roman" w:cs="Times New Roman"/>
          <w:sz w:val="24"/>
          <w:szCs w:val="24"/>
        </w:rPr>
        <w:t>, Faculty of Health Sciences, University of Buea, Cameroon</w:t>
      </w:r>
    </w:p>
    <w:p w14:paraId="344EBD75" w14:textId="056403BC" w:rsidR="00412918" w:rsidRDefault="00DA42AD" w:rsidP="003271D2">
      <w:pPr>
        <w:spacing w:after="210"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vertAlign w:val="superscript"/>
          <w:lang w:val="fr-FR"/>
        </w:rPr>
        <w:t>3</w:t>
      </w:r>
      <w:r w:rsidR="00C17F55">
        <w:rPr>
          <w:rFonts w:ascii="Times New Roman" w:eastAsia="Georgia" w:hAnsi="Times New Roman" w:cs="Times New Roman"/>
          <w:sz w:val="24"/>
          <w:szCs w:val="24"/>
        </w:rPr>
        <w:t xml:space="preserve">Department of </w:t>
      </w:r>
      <w:r w:rsidR="00C17F55">
        <w:rPr>
          <w:rFonts w:ascii="Times New Roman" w:eastAsia="Georgia" w:hAnsi="Times New Roman" w:cs="Times New Roman"/>
          <w:sz w:val="24"/>
          <w:szCs w:val="24"/>
          <w:lang w:val="en-GB"/>
        </w:rPr>
        <w:t>Public Health</w:t>
      </w:r>
      <w:r w:rsidR="00C17F55">
        <w:rPr>
          <w:rFonts w:ascii="Times New Roman" w:eastAsia="Georgia" w:hAnsi="Times New Roman" w:cs="Times New Roman"/>
          <w:sz w:val="24"/>
          <w:szCs w:val="24"/>
        </w:rPr>
        <w:t>, Faculty of Health Sciences, University of Buea, Cameroon</w:t>
      </w:r>
    </w:p>
    <w:p w14:paraId="777C721B" w14:textId="77777777" w:rsidR="00B0050E" w:rsidRDefault="00B0050E" w:rsidP="003271D2">
      <w:pPr>
        <w:spacing w:after="210" w:line="240" w:lineRule="auto"/>
        <w:jc w:val="both"/>
        <w:rPr>
          <w:rFonts w:ascii="Times New Roman" w:eastAsia="Georgia" w:hAnsi="Times New Roman" w:cs="Times New Roman"/>
          <w:color w:val="4472C4"/>
          <w:sz w:val="24"/>
          <w:szCs w:val="24"/>
        </w:rPr>
      </w:pPr>
    </w:p>
    <w:p w14:paraId="03ECA79B" w14:textId="77777777" w:rsidR="00412918" w:rsidRPr="00B0050E" w:rsidRDefault="00C17F55" w:rsidP="003271D2">
      <w:pPr>
        <w:spacing w:before="240" w:line="240" w:lineRule="auto"/>
        <w:jc w:val="both"/>
        <w:rPr>
          <w:rFonts w:ascii="Times New Roman" w:hAnsi="Times New Roman" w:cs="Times New Roman"/>
          <w:sz w:val="28"/>
          <w:szCs w:val="28"/>
        </w:rPr>
      </w:pPr>
      <w:bookmarkStart w:id="1" w:name="abstract"/>
      <w:r w:rsidRPr="00B0050E">
        <w:rPr>
          <w:rFonts w:ascii="Times New Roman" w:hAnsi="Times New Roman" w:cs="Times New Roman"/>
          <w:b/>
          <w:sz w:val="28"/>
          <w:szCs w:val="28"/>
        </w:rPr>
        <w:t>ABSTRACT</w:t>
      </w:r>
      <w:bookmarkEnd w:id="1"/>
    </w:p>
    <w:p w14:paraId="2BE0CC74" w14:textId="1A36E2D9"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Blended learning represents an innovative pedagogical approach combining online and face-to-face instru</w:t>
      </w:r>
      <w:r w:rsidR="004C0789">
        <w:rPr>
          <w:rFonts w:ascii="Times New Roman" w:hAnsi="Times New Roman" w:cs="Times New Roman"/>
          <w:sz w:val="24"/>
          <w:szCs w:val="24"/>
        </w:rPr>
        <w:t xml:space="preserve">ction, increasingly adopted in </w:t>
      </w:r>
      <w:r w:rsidR="00021440">
        <w:rPr>
          <w:rFonts w:ascii="Times New Roman" w:hAnsi="Times New Roman" w:cs="Times New Roman"/>
          <w:sz w:val="24"/>
          <w:szCs w:val="24"/>
        </w:rPr>
        <w:t>nursing e</w:t>
      </w:r>
      <w:r>
        <w:rPr>
          <w:rFonts w:ascii="Times New Roman" w:hAnsi="Times New Roman" w:cs="Times New Roman"/>
          <w:sz w:val="24"/>
          <w:szCs w:val="24"/>
        </w:rPr>
        <w:t xml:space="preserve">ducation globally. Understanding nursing students' knowledge, attitudes, and </w:t>
      </w:r>
      <w:r w:rsidRPr="00FB1B08">
        <w:rPr>
          <w:rFonts w:ascii="Times New Roman" w:hAnsi="Times New Roman" w:cs="Times New Roman"/>
          <w:sz w:val="24"/>
          <w:szCs w:val="24"/>
        </w:rPr>
        <w:t>associated factors toward blended learning is essential for successful implementation in resource-limited settings</w:t>
      </w:r>
      <w:r>
        <w:rPr>
          <w:rFonts w:ascii="Times New Roman" w:hAnsi="Times New Roman" w:cs="Times New Roman"/>
          <w:sz w:val="24"/>
          <w:szCs w:val="24"/>
        </w:rPr>
        <w:t xml:space="preserve">. </w:t>
      </w:r>
    </w:p>
    <w:p w14:paraId="6E9C0CF2" w14:textId="2728C1F9" w:rsidR="004C0789" w:rsidRPr="00FB1B08" w:rsidRDefault="004C0789" w:rsidP="003271D2">
      <w:pPr>
        <w:spacing w:after="210" w:line="240" w:lineRule="auto"/>
        <w:jc w:val="both"/>
        <w:rPr>
          <w:rFonts w:ascii="Times New Roman" w:hAnsi="Times New Roman" w:cs="Times New Roman"/>
          <w:sz w:val="24"/>
          <w:szCs w:val="24"/>
        </w:rPr>
      </w:pPr>
      <w:r w:rsidRPr="0081147E">
        <w:rPr>
          <w:rFonts w:ascii="Times New Roman" w:hAnsi="Times New Roman" w:cs="Times New Roman"/>
          <w:b/>
          <w:bCs/>
          <w:sz w:val="24"/>
          <w:szCs w:val="24"/>
        </w:rPr>
        <w:t>Objectiv</w:t>
      </w:r>
      <w:r w:rsidR="00FB1B08" w:rsidRPr="0081147E">
        <w:rPr>
          <w:rFonts w:ascii="Times New Roman" w:hAnsi="Times New Roman" w:cs="Times New Roman"/>
          <w:b/>
          <w:bCs/>
          <w:sz w:val="24"/>
          <w:szCs w:val="24"/>
        </w:rPr>
        <w:t>e</w:t>
      </w:r>
      <w:r w:rsidR="00FB1B08" w:rsidRPr="00FB1B08">
        <w:rPr>
          <w:rFonts w:ascii="Times New Roman" w:hAnsi="Times New Roman" w:cs="Times New Roman"/>
          <w:sz w:val="24"/>
          <w:szCs w:val="24"/>
        </w:rPr>
        <w:t>: The aim of this study was to evaluate the knowledge, attitudes and associated factors towards Blended learning in selected Nursing Schools in Buea.</w:t>
      </w:r>
    </w:p>
    <w:p w14:paraId="652EC2B2" w14:textId="32F681FC"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Method</w:t>
      </w:r>
      <w:r w:rsidR="0081147E">
        <w:rPr>
          <w:rFonts w:ascii="Times New Roman" w:hAnsi="Times New Roman" w:cs="Times New Roman"/>
          <w:b/>
          <w:sz w:val="24"/>
          <w:szCs w:val="24"/>
        </w:rPr>
        <w:t>ology</w:t>
      </w:r>
      <w:r>
        <w:rPr>
          <w:rFonts w:ascii="Times New Roman" w:hAnsi="Times New Roman" w:cs="Times New Roman"/>
          <w:b/>
          <w:sz w:val="24"/>
          <w:szCs w:val="24"/>
        </w:rPr>
        <w:t>:</w:t>
      </w:r>
      <w:r>
        <w:rPr>
          <w:rFonts w:ascii="Times New Roman" w:hAnsi="Times New Roman" w:cs="Times New Roman"/>
          <w:sz w:val="24"/>
          <w:szCs w:val="24"/>
        </w:rPr>
        <w:t xml:space="preserve"> A </w:t>
      </w:r>
      <w:r w:rsidRPr="00FB1B08">
        <w:rPr>
          <w:rFonts w:ascii="Times New Roman" w:hAnsi="Times New Roman" w:cs="Times New Roman"/>
          <w:sz w:val="24"/>
          <w:szCs w:val="24"/>
        </w:rPr>
        <w:t xml:space="preserve">school-based cross-sectional study was conducted from </w:t>
      </w:r>
      <w:r w:rsidR="00FB1B08" w:rsidRPr="00FB1B08">
        <w:rPr>
          <w:rFonts w:ascii="Times New Roman" w:hAnsi="Times New Roman" w:cs="Times New Roman"/>
          <w:sz w:val="24"/>
          <w:szCs w:val="24"/>
        </w:rPr>
        <w:t>the 1</w:t>
      </w:r>
      <w:r w:rsidR="00FB1B08" w:rsidRPr="00FB1B08">
        <w:rPr>
          <w:rFonts w:ascii="Times New Roman" w:hAnsi="Times New Roman" w:cs="Times New Roman"/>
          <w:sz w:val="24"/>
          <w:szCs w:val="24"/>
          <w:vertAlign w:val="superscript"/>
        </w:rPr>
        <w:t>st</w:t>
      </w:r>
      <w:r w:rsidR="00FB1B08" w:rsidRPr="00FB1B08">
        <w:rPr>
          <w:rFonts w:ascii="Times New Roman" w:hAnsi="Times New Roman" w:cs="Times New Roman"/>
          <w:sz w:val="24"/>
          <w:szCs w:val="24"/>
        </w:rPr>
        <w:t xml:space="preserve"> of December</w:t>
      </w:r>
      <w:r w:rsidR="004C0789" w:rsidRPr="00FB1B08">
        <w:rPr>
          <w:rFonts w:ascii="Times New Roman" w:hAnsi="Times New Roman" w:cs="Times New Roman"/>
          <w:sz w:val="24"/>
          <w:szCs w:val="24"/>
        </w:rPr>
        <w:t>,</w:t>
      </w:r>
      <w:r w:rsidRPr="00FB1B08">
        <w:rPr>
          <w:rFonts w:ascii="Times New Roman" w:hAnsi="Times New Roman" w:cs="Times New Roman"/>
          <w:sz w:val="24"/>
          <w:szCs w:val="24"/>
        </w:rPr>
        <w:t xml:space="preserve"> 2023 to </w:t>
      </w:r>
      <w:r w:rsidR="00FB1B08" w:rsidRPr="00FB1B08">
        <w:rPr>
          <w:rFonts w:ascii="Times New Roman" w:hAnsi="Times New Roman" w:cs="Times New Roman"/>
          <w:sz w:val="24"/>
          <w:szCs w:val="24"/>
        </w:rPr>
        <w:t>31</w:t>
      </w:r>
      <w:r w:rsidR="00FB1B08" w:rsidRPr="00FB1B08">
        <w:rPr>
          <w:rFonts w:ascii="Times New Roman" w:hAnsi="Times New Roman" w:cs="Times New Roman"/>
          <w:sz w:val="24"/>
          <w:szCs w:val="24"/>
          <w:vertAlign w:val="superscript"/>
        </w:rPr>
        <w:t>st</w:t>
      </w:r>
      <w:r w:rsidR="00FB1B08" w:rsidRPr="00FB1B08">
        <w:rPr>
          <w:rFonts w:ascii="Times New Roman" w:hAnsi="Times New Roman" w:cs="Times New Roman"/>
          <w:sz w:val="24"/>
          <w:szCs w:val="24"/>
        </w:rPr>
        <w:t xml:space="preserve"> </w:t>
      </w:r>
      <w:r w:rsidRPr="00FB1B08">
        <w:rPr>
          <w:rFonts w:ascii="Times New Roman" w:hAnsi="Times New Roman" w:cs="Times New Roman"/>
          <w:sz w:val="24"/>
          <w:szCs w:val="24"/>
        </w:rPr>
        <w:t>J</w:t>
      </w:r>
      <w:r w:rsidR="004C0789" w:rsidRPr="00FB1B08">
        <w:rPr>
          <w:rFonts w:ascii="Times New Roman" w:hAnsi="Times New Roman" w:cs="Times New Roman"/>
          <w:sz w:val="24"/>
          <w:szCs w:val="24"/>
        </w:rPr>
        <w:t xml:space="preserve">uly, </w:t>
      </w:r>
      <w:r w:rsidRPr="00FB1B08">
        <w:rPr>
          <w:rFonts w:ascii="Times New Roman" w:hAnsi="Times New Roman" w:cs="Times New Roman"/>
          <w:sz w:val="24"/>
          <w:szCs w:val="24"/>
        </w:rPr>
        <w:t xml:space="preserve">2024 in three nursing schools in Buea, Cameroon. Using multi-stage sampling, 385 nursing students were recruited. Data were collected using structured </w:t>
      </w:r>
      <w:r w:rsidR="004C0789" w:rsidRPr="00FB1B08">
        <w:rPr>
          <w:rFonts w:ascii="Times New Roman" w:hAnsi="Times New Roman" w:cs="Times New Roman"/>
          <w:sz w:val="24"/>
          <w:szCs w:val="24"/>
        </w:rPr>
        <w:t xml:space="preserve">a </w:t>
      </w:r>
      <w:r w:rsidRPr="00FB1B08">
        <w:rPr>
          <w:rFonts w:ascii="Times New Roman" w:hAnsi="Times New Roman" w:cs="Times New Roman"/>
          <w:sz w:val="24"/>
          <w:szCs w:val="24"/>
        </w:rPr>
        <w:t>questionnaire and analyzed using SPSS version 27. Chi-square tests determined associations between sociodemographic characteristics and knowledge</w:t>
      </w:r>
      <w:r w:rsidR="004C0789" w:rsidRPr="00FB1B08">
        <w:rPr>
          <w:rFonts w:ascii="Times New Roman" w:hAnsi="Times New Roman" w:cs="Times New Roman"/>
          <w:sz w:val="24"/>
          <w:szCs w:val="24"/>
        </w:rPr>
        <w:t xml:space="preserve"> and </w:t>
      </w:r>
      <w:r w:rsidRPr="00FB1B08">
        <w:rPr>
          <w:rFonts w:ascii="Times New Roman" w:hAnsi="Times New Roman" w:cs="Times New Roman"/>
          <w:sz w:val="24"/>
          <w:szCs w:val="24"/>
        </w:rPr>
        <w:t xml:space="preserve">attitudes, with statistical significance set at p&lt;0.05. Descriptive statistics summarized data, and </w:t>
      </w:r>
      <w:r>
        <w:rPr>
          <w:rFonts w:ascii="Times New Roman" w:hAnsi="Times New Roman" w:cs="Times New Roman"/>
          <w:sz w:val="24"/>
          <w:szCs w:val="24"/>
        </w:rPr>
        <w:t xml:space="preserve">Pearson correlation assessed relationships between variables. </w:t>
      </w:r>
    </w:p>
    <w:p w14:paraId="31CE8257"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The mean age of participants was 22.55 years. Overall, 335 (87.0%) students demonstrated adequate knowledge of blended learning, while 375 (97.4%) exhibited positive attitudes toward this pedagogical approach. Chi-square analysis revealed significant associations between knowledge and sex (p=0.001), academic institution (p=0.023), and religion (p=0.036). Similarly, attitudes were significantly associated with academic level (p=0.012) and prior technology experience (p=0.008). Pearson correlation analysis demonstrated strong positive correlations between knowledge and attitudes (r=0.674, p&lt;0.001). Multivariate analysis identified female gender (AOR=2.34, 95% CI: 1.45-3.78, p&lt;0.001) and enrollment in private institutions (AOR=1.89, 95% CI: 1.12-3.21, p=0.017) as independent predictors of adequate knowledge. </w:t>
      </w:r>
    </w:p>
    <w:p w14:paraId="1D7F2F68" w14:textId="4E066D5D"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Nursing students in Buea demonstrated adequate knowledge and overwhelmingly positive attitudes toward</w:t>
      </w:r>
      <w:r w:rsidR="004C0789">
        <w:rPr>
          <w:rFonts w:ascii="Times New Roman" w:hAnsi="Times New Roman" w:cs="Times New Roman"/>
          <w:sz w:val="24"/>
          <w:szCs w:val="24"/>
        </w:rPr>
        <w:t>s</w:t>
      </w:r>
      <w:r>
        <w:rPr>
          <w:rFonts w:ascii="Times New Roman" w:hAnsi="Times New Roman" w:cs="Times New Roman"/>
          <w:sz w:val="24"/>
          <w:szCs w:val="24"/>
        </w:rPr>
        <w:t xml:space="preserve"> blended learning. However, significant disparities exist based on gender, institutional affiliation, and technological exposure, necessitating targeted interventions to ensure equitable adoption of blended learning approaches in nursing education.</w:t>
      </w:r>
    </w:p>
    <w:p w14:paraId="42B9F6F6" w14:textId="35E56E8C" w:rsidR="005378E9" w:rsidRPr="0081147E" w:rsidRDefault="00C17F55" w:rsidP="0081147E">
      <w:pPr>
        <w:spacing w:after="210"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Blended learning, Nursing education, Knowledge, Attitudes, Cameroon</w:t>
      </w:r>
      <w:bookmarkStart w:id="2" w:name="introduction"/>
    </w:p>
    <w:p w14:paraId="4AD363FA" w14:textId="77777777" w:rsidR="00CD6400" w:rsidRDefault="00CD6400" w:rsidP="003271D2">
      <w:pPr>
        <w:spacing w:before="240" w:line="240" w:lineRule="auto"/>
        <w:jc w:val="both"/>
        <w:rPr>
          <w:rFonts w:ascii="Times New Roman" w:hAnsi="Times New Roman" w:cs="Times New Roman"/>
          <w:b/>
          <w:sz w:val="28"/>
          <w:szCs w:val="28"/>
        </w:rPr>
      </w:pPr>
    </w:p>
    <w:p w14:paraId="21FDE8D4" w14:textId="77777777" w:rsidR="00CD6400" w:rsidRDefault="00CD6400" w:rsidP="003271D2">
      <w:pPr>
        <w:spacing w:before="240" w:line="240" w:lineRule="auto"/>
        <w:jc w:val="both"/>
        <w:rPr>
          <w:rFonts w:ascii="Times New Roman" w:hAnsi="Times New Roman" w:cs="Times New Roman"/>
          <w:b/>
          <w:sz w:val="28"/>
          <w:szCs w:val="28"/>
        </w:rPr>
      </w:pPr>
    </w:p>
    <w:p w14:paraId="50923541" w14:textId="77777777" w:rsidR="00CD6400" w:rsidRDefault="00CD6400" w:rsidP="003271D2">
      <w:pPr>
        <w:spacing w:before="240" w:line="240" w:lineRule="auto"/>
        <w:jc w:val="both"/>
        <w:rPr>
          <w:rFonts w:ascii="Times New Roman" w:hAnsi="Times New Roman" w:cs="Times New Roman"/>
          <w:b/>
          <w:sz w:val="28"/>
          <w:szCs w:val="28"/>
        </w:rPr>
      </w:pPr>
    </w:p>
    <w:p w14:paraId="0E7E0B3A" w14:textId="77777777" w:rsidR="00CD6400" w:rsidRDefault="00CD6400" w:rsidP="003271D2">
      <w:pPr>
        <w:spacing w:before="240" w:line="240" w:lineRule="auto"/>
        <w:jc w:val="both"/>
        <w:rPr>
          <w:rFonts w:ascii="Times New Roman" w:hAnsi="Times New Roman" w:cs="Times New Roman"/>
          <w:b/>
          <w:sz w:val="28"/>
          <w:szCs w:val="28"/>
        </w:rPr>
      </w:pPr>
    </w:p>
    <w:p w14:paraId="4A324AAF" w14:textId="1411EB56" w:rsidR="00412918" w:rsidRPr="0097544E" w:rsidRDefault="00C17F55" w:rsidP="003271D2">
      <w:pPr>
        <w:spacing w:before="240" w:line="240" w:lineRule="auto"/>
        <w:jc w:val="both"/>
        <w:rPr>
          <w:rFonts w:ascii="Times New Roman" w:hAnsi="Times New Roman" w:cs="Times New Roman"/>
          <w:sz w:val="28"/>
          <w:szCs w:val="28"/>
        </w:rPr>
      </w:pPr>
      <w:r w:rsidRPr="0097544E">
        <w:rPr>
          <w:rFonts w:ascii="Times New Roman" w:hAnsi="Times New Roman" w:cs="Times New Roman"/>
          <w:b/>
          <w:sz w:val="28"/>
          <w:szCs w:val="28"/>
        </w:rPr>
        <w:lastRenderedPageBreak/>
        <w:t>INTRODUCTION</w:t>
      </w:r>
      <w:bookmarkEnd w:id="2"/>
    </w:p>
    <w:p w14:paraId="5C5B954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landscape of nursing education has undergone profound transformation in recent decades, driven by technological advancement, pedagogical innovation, and evolving healthcare demands. Blended learning, which integrates traditional face-to-face instruction with online educational technologies, has emerged as a pivotal pedagogical strategy in contemporary nursing education (Rowe et al., 2020). This hybrid approach combines the interpersonal benefits of classroom interaction with the flexibility and accessibility of digital learning platforms, creating enriched educational experiences that accommodate diverse learning styles and circumstances (McCutcheon et al., 2015).</w:t>
      </w:r>
    </w:p>
    <w:p w14:paraId="58818939" w14:textId="2B1B8830"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 xml:space="preserve">Globally, blended learning has gained substantial traction across higher education institutions, particularly in health professions education. </w:t>
      </w:r>
      <w:r w:rsidRPr="00AA368D">
        <w:rPr>
          <w:rFonts w:ascii="Times New Roman" w:eastAsia="Georgia" w:hAnsi="Times New Roman" w:cs="Times New Roman"/>
          <w:sz w:val="24"/>
          <w:szCs w:val="24"/>
        </w:rPr>
        <w:t>In developed nations, prestigious nursing institutions</w:t>
      </w:r>
      <w:r w:rsidR="00FB1B08" w:rsidRPr="00AA368D">
        <w:rPr>
          <w:rFonts w:ascii="Times New Roman" w:eastAsia="Georgia" w:hAnsi="Times New Roman" w:cs="Times New Roman"/>
          <w:sz w:val="24"/>
          <w:szCs w:val="24"/>
        </w:rPr>
        <w:t xml:space="preserve"> </w:t>
      </w:r>
      <w:r w:rsidRPr="00AA368D">
        <w:rPr>
          <w:rFonts w:ascii="Times New Roman" w:eastAsia="Georgia" w:hAnsi="Times New Roman" w:cs="Times New Roman"/>
          <w:sz w:val="24"/>
          <w:szCs w:val="24"/>
        </w:rPr>
        <w:t xml:space="preserve">have successfully implemented comprehensive blended learning </w:t>
      </w:r>
      <w:proofErr w:type="spellStart"/>
      <w:r w:rsidRPr="00AA368D">
        <w:rPr>
          <w:rFonts w:ascii="Times New Roman" w:eastAsia="Georgia" w:hAnsi="Times New Roman" w:cs="Times New Roman"/>
          <w:sz w:val="24"/>
          <w:szCs w:val="24"/>
        </w:rPr>
        <w:t>programmes</w:t>
      </w:r>
      <w:proofErr w:type="spellEnd"/>
      <w:r w:rsidR="00FB1B08" w:rsidRPr="00AA368D">
        <w:rPr>
          <w:rFonts w:ascii="Times New Roman" w:eastAsia="Georgia" w:hAnsi="Times New Roman" w:cs="Times New Roman"/>
          <w:sz w:val="24"/>
          <w:szCs w:val="24"/>
        </w:rPr>
        <w:t xml:space="preserve"> </w:t>
      </w:r>
      <w:r w:rsidR="00AA368D" w:rsidRPr="00AA368D">
        <w:rPr>
          <w:rFonts w:ascii="Times New Roman" w:eastAsia="Georgia" w:hAnsi="Times New Roman" w:cs="Times New Roman"/>
          <w:sz w:val="24"/>
          <w:szCs w:val="24"/>
        </w:rPr>
        <w:t xml:space="preserve">to </w:t>
      </w:r>
      <w:r w:rsidRPr="00AA368D">
        <w:rPr>
          <w:rFonts w:ascii="Times New Roman" w:eastAsia="Georgia" w:hAnsi="Times New Roman" w:cs="Times New Roman"/>
          <w:sz w:val="24"/>
          <w:szCs w:val="24"/>
        </w:rPr>
        <w:t>enhance student engagement and learning outcomes (Rowe et al., 2020; Vallée et al., 2020).</w:t>
      </w:r>
      <w:r>
        <w:rPr>
          <w:rFonts w:ascii="Times New Roman" w:eastAsia="Georgia" w:hAnsi="Times New Roman" w:cs="Times New Roman"/>
          <w:sz w:val="24"/>
          <w:szCs w:val="24"/>
        </w:rPr>
        <w:t xml:space="preserve"> </w:t>
      </w:r>
      <w:r w:rsidR="005378E9">
        <w:rPr>
          <w:rFonts w:ascii="Times New Roman" w:eastAsia="Georgia" w:hAnsi="Times New Roman" w:cs="Times New Roman"/>
          <w:sz w:val="24"/>
          <w:szCs w:val="24"/>
        </w:rPr>
        <w:t>This implementation</w:t>
      </w:r>
      <w:r w:rsidR="00AA368D">
        <w:rPr>
          <w:rFonts w:ascii="Times New Roman" w:eastAsia="Georgia" w:hAnsi="Times New Roman" w:cs="Times New Roman"/>
          <w:sz w:val="24"/>
          <w:szCs w:val="24"/>
        </w:rPr>
        <w:t xml:space="preserve"> </w:t>
      </w:r>
      <w:r w:rsidR="005378E9">
        <w:rPr>
          <w:rFonts w:ascii="Times New Roman" w:eastAsia="Georgia" w:hAnsi="Times New Roman" w:cs="Times New Roman"/>
          <w:sz w:val="24"/>
          <w:szCs w:val="24"/>
        </w:rPr>
        <w:t>led</w:t>
      </w:r>
      <w:r w:rsidR="00AA368D">
        <w:rPr>
          <w:rFonts w:ascii="Times New Roman" w:eastAsia="Georgia" w:hAnsi="Times New Roman" w:cs="Times New Roman"/>
          <w:sz w:val="24"/>
          <w:szCs w:val="24"/>
        </w:rPr>
        <w:t xml:space="preserve"> to </w:t>
      </w:r>
      <w:r>
        <w:rPr>
          <w:rFonts w:ascii="Times New Roman" w:eastAsia="Georgia" w:hAnsi="Times New Roman" w:cs="Times New Roman"/>
          <w:sz w:val="24"/>
          <w:szCs w:val="24"/>
        </w:rPr>
        <w:t>improved student satisfaction, enhanced critical thinking skills, and better preparation for clinical practice compared to traditional pedagogical approaches alone (Liu et al., 2016).</w:t>
      </w:r>
    </w:p>
    <w:p w14:paraId="791A03D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COVID-19 pandemic accelerated the adoption of blended and online learning modalities worldwide, as educational institutions were compelled to rapidly transition from exclusively face-to-face instruction to technology-mediated teaching (Dewart et al., 2020). This unprecedented shift highlighted both the potential and challenges of digital education in nursing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While some institutions adapted seamlessly, others encountered significant barriers related to infrastructure, digital literacy, and pedagogical preparedness (Mukhtar et al., 2020). Nevertheless, the pandemic experience demonstrated that blended learning could maintain educational continuity during crises while offering sustainable long-term benefits for nursing education (</w:t>
      </w:r>
      <w:proofErr w:type="spellStart"/>
      <w:r>
        <w:rPr>
          <w:rFonts w:ascii="Times New Roman" w:hAnsi="Times New Roman" w:cs="Times New Roman"/>
          <w:sz w:val="24"/>
          <w:szCs w:val="24"/>
        </w:rPr>
        <w:t>Oducado</w:t>
      </w:r>
      <w:proofErr w:type="spellEnd"/>
      <w:r>
        <w:rPr>
          <w:rFonts w:ascii="Times New Roman" w:hAnsi="Times New Roman" w:cs="Times New Roman"/>
          <w:sz w:val="24"/>
          <w:szCs w:val="24"/>
        </w:rPr>
        <w:t xml:space="preserve"> et al., 2021).</w:t>
      </w:r>
    </w:p>
    <w:p w14:paraId="18F09449"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African context, blended learning adoption has been more gradual, constrained by infrastructural limitations, resource scarcity, and variable technological penetration. However, several African institutions have pioneered blended learning initiatives in nursing education. South African institutions such as the University of Pretoria, Kenyan universities including the University of Nairobi, and Ghanaian institutions like the University of Ghana have implemented pilot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 encouraging outcomes (</w:t>
      </w:r>
      <w:proofErr w:type="spellStart"/>
      <w:r>
        <w:rPr>
          <w:rFonts w:ascii="Times New Roman" w:hAnsi="Times New Roman" w:cs="Times New Roman"/>
          <w:sz w:val="24"/>
          <w:szCs w:val="24"/>
        </w:rPr>
        <w:t>Chigona</w:t>
      </w:r>
      <w:proofErr w:type="spellEnd"/>
      <w:r>
        <w:rPr>
          <w:rFonts w:ascii="Times New Roman" w:hAnsi="Times New Roman" w:cs="Times New Roman"/>
          <w:sz w:val="24"/>
          <w:szCs w:val="24"/>
        </w:rPr>
        <w:t xml:space="preserve"> et al., 2018; Kintu et al., 2017). These initiatives demonstrate that with appropriate support, African nursing schools can successfully leverage blended learning to address educational access challenges, accommodate growing student populations, and enhance learning quality (</w:t>
      </w: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2014).</w:t>
      </w:r>
    </w:p>
    <w:p w14:paraId="3B0A06BC" w14:textId="0FC41794"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Cameroon, like many sub-Saharan African nations, faces significant nursing education challenges including limited infrastructure, large student-to-instructor ratios, and restricted access to current educational resources. Traditional face-to-face instruction remains predominant in Cameroonian nursing schools, although some institutions have begun exploring technology-enhanced learning approaches (</w:t>
      </w:r>
      <w:proofErr w:type="spellStart"/>
      <w:r>
        <w:rPr>
          <w:rFonts w:ascii="Times New Roman" w:hAnsi="Times New Roman" w:cs="Times New Roman"/>
          <w:sz w:val="24"/>
          <w:szCs w:val="24"/>
        </w:rPr>
        <w:t>Fozdar</w:t>
      </w:r>
      <w:proofErr w:type="spellEnd"/>
      <w:r>
        <w:rPr>
          <w:rFonts w:ascii="Times New Roman" w:hAnsi="Times New Roman" w:cs="Times New Roman"/>
          <w:sz w:val="24"/>
          <w:szCs w:val="24"/>
        </w:rPr>
        <w:t xml:space="preserve"> et al., 2006). </w:t>
      </w:r>
      <w:r w:rsidRPr="00E83173">
        <w:rPr>
          <w:rFonts w:ascii="Times New Roman" w:hAnsi="Times New Roman" w:cs="Times New Roman"/>
          <w:sz w:val="24"/>
          <w:szCs w:val="24"/>
        </w:rPr>
        <w:t>A previous study examining Google Classroom utilization among Cameroonian students revealed generally positive perceptions</w:t>
      </w:r>
      <w:r w:rsidR="00E83173">
        <w:rPr>
          <w:rFonts w:ascii="Times New Roman" w:hAnsi="Times New Roman" w:cs="Times New Roman"/>
          <w:sz w:val="24"/>
          <w:szCs w:val="24"/>
        </w:rPr>
        <w:t xml:space="preserve"> </w:t>
      </w:r>
      <w:r w:rsidRPr="00E83173">
        <w:rPr>
          <w:rFonts w:ascii="Times New Roman" w:hAnsi="Times New Roman" w:cs="Times New Roman"/>
          <w:sz w:val="24"/>
          <w:szCs w:val="24"/>
        </w:rPr>
        <w:t>(Nkomo et al., 2020</w:t>
      </w:r>
      <w:r w:rsidR="00E83173" w:rsidRPr="00E83173">
        <w:rPr>
          <w:rFonts w:ascii="Times New Roman" w:hAnsi="Times New Roman" w:cs="Times New Roman"/>
          <w:sz w:val="24"/>
          <w:szCs w:val="24"/>
        </w:rPr>
        <w:t xml:space="preserve">). </w:t>
      </w:r>
      <w:r>
        <w:rPr>
          <w:rFonts w:ascii="Times New Roman" w:hAnsi="Times New Roman" w:cs="Times New Roman"/>
          <w:sz w:val="24"/>
          <w:szCs w:val="24"/>
        </w:rPr>
        <w:t>However, substantial knowledge gaps persist regarding nursing students' understanding of blended learning concepts, their attitudes toward this pedagogical approach, and factors influencing adoption in the Cameroonian context.</w:t>
      </w:r>
    </w:p>
    <w:p w14:paraId="6D51809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Understanding students' knowledge and attitudes toward blended learning is crucial for successful implementation, as these factors significantly influence acceptance, engagement, and learning outcomes (Al-</w:t>
      </w:r>
      <w:proofErr w:type="spellStart"/>
      <w:r>
        <w:rPr>
          <w:rFonts w:ascii="Times New Roman" w:hAnsi="Times New Roman" w:cs="Times New Roman"/>
          <w:sz w:val="24"/>
          <w:szCs w:val="24"/>
        </w:rPr>
        <w:t>Fraihat</w:t>
      </w:r>
      <w:proofErr w:type="spellEnd"/>
      <w:r>
        <w:rPr>
          <w:rFonts w:ascii="Times New Roman" w:hAnsi="Times New Roman" w:cs="Times New Roman"/>
          <w:sz w:val="24"/>
          <w:szCs w:val="24"/>
        </w:rPr>
        <w:t xml:space="preserve"> et al., 2020). The Technology Acceptance Model suggests that perceived usefulness and ease of use substantially determine technology adoption in educational settings (Davis, 1989). Similarly, students' prior technological experience, institutional support, and personal learning preferences shape their readiness to embrace blended learning approaches (Rasheed et al., 2020). Identifying factors associated with knowledge and attitudes enables educators and administrators to design targeted interventions, provide appropriate support, and optimize blended learning implementation strategies.</w:t>
      </w:r>
    </w:p>
    <w:p w14:paraId="0A4E59D4" w14:textId="5414B380"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growing international evidence supporting blended learning effectiveness in nursing education, limited research has examined this pedagogical approach in Cameroonian nursing schools. Most existing studies focus </w:t>
      </w:r>
      <w:r>
        <w:rPr>
          <w:rFonts w:ascii="Times New Roman" w:hAnsi="Times New Roman" w:cs="Times New Roman"/>
          <w:sz w:val="24"/>
          <w:szCs w:val="24"/>
        </w:rPr>
        <w:lastRenderedPageBreak/>
        <w:t>on developed country contexts, and findings may not directly translate to resource-constrained settings characterized by different technological infrastructure, cultural contexts, and educational systems (Porter et al., 2016). Furthermore, previous Cameroonian research has primarily investigated isolated aspects of online learning rather than comprehensive blended approaches integrating both face-to-face and digital components (</w:t>
      </w:r>
      <w:proofErr w:type="spellStart"/>
      <w:r>
        <w:rPr>
          <w:rFonts w:ascii="Times New Roman" w:hAnsi="Times New Roman" w:cs="Times New Roman"/>
          <w:sz w:val="24"/>
          <w:szCs w:val="24"/>
        </w:rPr>
        <w:t>Fozdar</w:t>
      </w:r>
      <w:proofErr w:type="spellEnd"/>
      <w:r>
        <w:rPr>
          <w:rFonts w:ascii="Times New Roman" w:hAnsi="Times New Roman" w:cs="Times New Roman"/>
          <w:sz w:val="24"/>
          <w:szCs w:val="24"/>
        </w:rPr>
        <w:t xml:space="preserve"> et al., 2006).</w:t>
      </w:r>
    </w:p>
    <w:p w14:paraId="71E412B1" w14:textId="5A445E12" w:rsidR="00E83173" w:rsidRPr="005378E9" w:rsidRDefault="00AA368D" w:rsidP="005378E9">
      <w:pPr>
        <w:spacing w:after="210" w:line="240" w:lineRule="auto"/>
        <w:jc w:val="both"/>
        <w:rPr>
          <w:rFonts w:ascii="Times New Roman" w:hAnsi="Times New Roman" w:cs="Times New Roman"/>
          <w:sz w:val="24"/>
          <w:szCs w:val="24"/>
        </w:rPr>
      </w:pPr>
      <w:r w:rsidRPr="001E2B55">
        <w:rPr>
          <w:rFonts w:ascii="Times New Roman" w:hAnsi="Times New Roman" w:cs="Times New Roman"/>
          <w:sz w:val="24"/>
          <w:szCs w:val="24"/>
        </w:rPr>
        <w:t xml:space="preserve">Hence, this study sought to </w:t>
      </w:r>
      <w:r w:rsidR="007B2022" w:rsidRPr="001E2B55">
        <w:rPr>
          <w:rFonts w:ascii="Times New Roman" w:hAnsi="Times New Roman" w:cs="Times New Roman"/>
          <w:sz w:val="24"/>
          <w:szCs w:val="24"/>
        </w:rPr>
        <w:t>investigate</w:t>
      </w:r>
      <w:r w:rsidR="00C17F55" w:rsidRPr="001E2B55">
        <w:rPr>
          <w:rFonts w:ascii="Times New Roman" w:hAnsi="Times New Roman" w:cs="Times New Roman"/>
          <w:sz w:val="24"/>
          <w:szCs w:val="24"/>
        </w:rPr>
        <w:t xml:space="preserve"> nursing students' knowledge, attitudes, and factors </w:t>
      </w:r>
      <w:r w:rsidR="007B2022" w:rsidRPr="001E2B55">
        <w:rPr>
          <w:rFonts w:ascii="Times New Roman" w:hAnsi="Times New Roman" w:cs="Times New Roman"/>
          <w:sz w:val="24"/>
          <w:szCs w:val="24"/>
        </w:rPr>
        <w:t xml:space="preserve">associated with </w:t>
      </w:r>
      <w:r w:rsidR="00C17F55" w:rsidRPr="001E2B55">
        <w:rPr>
          <w:rFonts w:ascii="Times New Roman" w:hAnsi="Times New Roman" w:cs="Times New Roman"/>
          <w:sz w:val="24"/>
          <w:szCs w:val="24"/>
        </w:rPr>
        <w:t xml:space="preserve">blended learning in selected nursing schools in Buea, </w:t>
      </w:r>
      <w:r w:rsidRPr="001E2B55">
        <w:rPr>
          <w:rFonts w:ascii="Times New Roman" w:hAnsi="Times New Roman" w:cs="Times New Roman"/>
          <w:sz w:val="24"/>
          <w:szCs w:val="24"/>
        </w:rPr>
        <w:t>Cameroon. Specifically</w:t>
      </w:r>
      <w:r w:rsidR="00C17F55" w:rsidRPr="001E2B55">
        <w:rPr>
          <w:rFonts w:ascii="Times New Roman" w:hAnsi="Times New Roman" w:cs="Times New Roman"/>
          <w:sz w:val="24"/>
          <w:szCs w:val="24"/>
        </w:rPr>
        <w:t>,</w:t>
      </w:r>
      <w:r w:rsidRPr="001E2B55">
        <w:rPr>
          <w:rFonts w:ascii="Times New Roman" w:hAnsi="Times New Roman" w:cs="Times New Roman"/>
          <w:sz w:val="24"/>
          <w:szCs w:val="24"/>
        </w:rPr>
        <w:t xml:space="preserve"> </w:t>
      </w:r>
      <w:r w:rsidR="00F00D91" w:rsidRPr="001E2B55">
        <w:rPr>
          <w:rFonts w:ascii="Times New Roman" w:hAnsi="Times New Roman" w:cs="Times New Roman"/>
          <w:sz w:val="24"/>
          <w:szCs w:val="24"/>
        </w:rPr>
        <w:t>we assessed</w:t>
      </w:r>
      <w:r w:rsidR="00C17F55" w:rsidRPr="001E2B55">
        <w:rPr>
          <w:rFonts w:ascii="Times New Roman" w:hAnsi="Times New Roman" w:cs="Times New Roman"/>
          <w:sz w:val="24"/>
          <w:szCs w:val="24"/>
        </w:rPr>
        <w:t xml:space="preserve"> nursing students' knowledge o</w:t>
      </w:r>
      <w:r w:rsidR="00F00D91" w:rsidRPr="001E2B55">
        <w:rPr>
          <w:rFonts w:ascii="Times New Roman" w:hAnsi="Times New Roman" w:cs="Times New Roman"/>
          <w:sz w:val="24"/>
          <w:szCs w:val="24"/>
        </w:rPr>
        <w:t>n</w:t>
      </w:r>
      <w:r w:rsidRPr="001E2B55">
        <w:rPr>
          <w:rFonts w:ascii="Times New Roman" w:hAnsi="Times New Roman" w:cs="Times New Roman"/>
          <w:sz w:val="24"/>
          <w:szCs w:val="24"/>
        </w:rPr>
        <w:t xml:space="preserve"> </w:t>
      </w:r>
      <w:r w:rsidR="00C17F55" w:rsidRPr="001E2B55">
        <w:rPr>
          <w:rFonts w:ascii="Times New Roman" w:hAnsi="Times New Roman" w:cs="Times New Roman"/>
          <w:sz w:val="24"/>
          <w:szCs w:val="24"/>
        </w:rPr>
        <w:t xml:space="preserve">blended learning concepts, </w:t>
      </w:r>
      <w:r w:rsidR="00F00D91" w:rsidRPr="001E2B55">
        <w:rPr>
          <w:rFonts w:ascii="Times New Roman" w:hAnsi="Times New Roman" w:cs="Times New Roman"/>
          <w:sz w:val="24"/>
          <w:szCs w:val="24"/>
        </w:rPr>
        <w:t>determined</w:t>
      </w:r>
      <w:r w:rsidRPr="001E2B55">
        <w:rPr>
          <w:rFonts w:ascii="Times New Roman" w:hAnsi="Times New Roman" w:cs="Times New Roman"/>
          <w:sz w:val="24"/>
          <w:szCs w:val="24"/>
        </w:rPr>
        <w:t xml:space="preserve"> </w:t>
      </w:r>
      <w:r w:rsidR="00C17F55" w:rsidRPr="001E2B55">
        <w:rPr>
          <w:rFonts w:ascii="Times New Roman" w:hAnsi="Times New Roman" w:cs="Times New Roman"/>
          <w:sz w:val="24"/>
          <w:szCs w:val="24"/>
        </w:rPr>
        <w:t>their attitudes toward pedagogical approach, and identify sociodemographic and institutional factors associated with knowledge and attitudes toward blended learning implementation.</w:t>
      </w:r>
      <w:r w:rsidR="00F00D91" w:rsidRPr="001E2B55">
        <w:rPr>
          <w:rFonts w:ascii="Times New Roman" w:hAnsi="Times New Roman" w:cs="Times New Roman"/>
          <w:sz w:val="24"/>
          <w:szCs w:val="24"/>
        </w:rPr>
        <w:t xml:space="preserve"> This </w:t>
      </w:r>
      <w:r w:rsidRPr="001E2B55">
        <w:rPr>
          <w:rFonts w:ascii="Times New Roman" w:hAnsi="Times New Roman" w:cs="Times New Roman"/>
          <w:sz w:val="24"/>
          <w:szCs w:val="24"/>
        </w:rPr>
        <w:t>was</w:t>
      </w:r>
      <w:r w:rsidR="00F00D91" w:rsidRPr="001E2B55">
        <w:rPr>
          <w:rFonts w:ascii="Times New Roman" w:hAnsi="Times New Roman" w:cs="Times New Roman"/>
          <w:sz w:val="24"/>
          <w:szCs w:val="24"/>
        </w:rPr>
        <w:t xml:space="preserve"> in order to provide empirical evidence to inform policy development, guide implementation strategies, and support evidence-based decisions regarding blended learning adoption in Cameroonian nursing education.</w:t>
      </w:r>
      <w:bookmarkStart w:id="3" w:name="methods"/>
    </w:p>
    <w:p w14:paraId="3DDDBB67" w14:textId="2942FC5C" w:rsidR="00412918" w:rsidRPr="0097544E" w:rsidRDefault="00C17F55" w:rsidP="003271D2">
      <w:pPr>
        <w:spacing w:before="240" w:line="240" w:lineRule="auto"/>
        <w:jc w:val="both"/>
        <w:rPr>
          <w:rFonts w:ascii="Times New Roman" w:hAnsi="Times New Roman" w:cs="Times New Roman"/>
          <w:sz w:val="28"/>
          <w:szCs w:val="28"/>
        </w:rPr>
      </w:pPr>
      <w:r w:rsidRPr="0097544E">
        <w:rPr>
          <w:rFonts w:ascii="Times New Roman" w:hAnsi="Times New Roman" w:cs="Times New Roman"/>
          <w:b/>
          <w:sz w:val="28"/>
          <w:szCs w:val="28"/>
        </w:rPr>
        <w:t>METHOD</w:t>
      </w:r>
      <w:r w:rsidR="003361F8" w:rsidRPr="0097544E">
        <w:rPr>
          <w:rFonts w:ascii="Times New Roman" w:hAnsi="Times New Roman" w:cs="Times New Roman"/>
          <w:b/>
          <w:sz w:val="28"/>
          <w:szCs w:val="28"/>
        </w:rPr>
        <w:t>OLO</w:t>
      </w:r>
      <w:bookmarkEnd w:id="3"/>
      <w:r w:rsidR="001E2B55" w:rsidRPr="0097544E">
        <w:rPr>
          <w:rFonts w:ascii="Times New Roman" w:hAnsi="Times New Roman" w:cs="Times New Roman"/>
          <w:b/>
          <w:sz w:val="28"/>
          <w:szCs w:val="28"/>
        </w:rPr>
        <w:t>GY</w:t>
      </w:r>
    </w:p>
    <w:p w14:paraId="29BA14BF" w14:textId="77777777" w:rsidR="00412918" w:rsidRDefault="00C17F55" w:rsidP="003271D2">
      <w:pPr>
        <w:spacing w:before="240" w:line="240" w:lineRule="auto"/>
        <w:jc w:val="both"/>
        <w:rPr>
          <w:rFonts w:ascii="Times New Roman" w:hAnsi="Times New Roman" w:cs="Times New Roman"/>
          <w:sz w:val="24"/>
          <w:szCs w:val="24"/>
        </w:rPr>
      </w:pPr>
      <w:bookmarkStart w:id="4" w:name="study_design"/>
      <w:r>
        <w:rPr>
          <w:rFonts w:ascii="Times New Roman" w:hAnsi="Times New Roman" w:cs="Times New Roman"/>
          <w:b/>
          <w:sz w:val="24"/>
          <w:szCs w:val="24"/>
        </w:rPr>
        <w:t>Study Design</w:t>
      </w:r>
      <w:bookmarkEnd w:id="4"/>
    </w:p>
    <w:p w14:paraId="3B79B612" w14:textId="4C1799EB"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a school-based cross-sectional design with a quantitative approach. The cross-sectional design was selected because it enables efficient collection of data from a large sample at a single time point, providing a snapshot of current knowledge and attitudes while facilitating examination of associations between multiple variables (Setia, 2016). This design was appropriate for addressing the research objectives of assessing knowledge levels, attitudes, and </w:t>
      </w:r>
      <w:r w:rsidR="003361F8">
        <w:rPr>
          <w:rFonts w:ascii="Times New Roman" w:hAnsi="Times New Roman" w:cs="Times New Roman"/>
          <w:sz w:val="24"/>
          <w:szCs w:val="24"/>
        </w:rPr>
        <w:t xml:space="preserve">identify </w:t>
      </w:r>
      <w:r>
        <w:rPr>
          <w:rFonts w:ascii="Times New Roman" w:hAnsi="Times New Roman" w:cs="Times New Roman"/>
          <w:sz w:val="24"/>
          <w:szCs w:val="24"/>
        </w:rPr>
        <w:t>associated factors without requiring longitudinal follow-up.</w:t>
      </w:r>
    </w:p>
    <w:p w14:paraId="5FD66523" w14:textId="77777777" w:rsidR="00412918" w:rsidRDefault="00C17F55" w:rsidP="003271D2">
      <w:pPr>
        <w:spacing w:before="240" w:line="240" w:lineRule="auto"/>
        <w:jc w:val="both"/>
        <w:rPr>
          <w:rFonts w:ascii="Times New Roman" w:hAnsi="Times New Roman" w:cs="Times New Roman"/>
          <w:sz w:val="24"/>
          <w:szCs w:val="24"/>
        </w:rPr>
      </w:pPr>
      <w:bookmarkStart w:id="5" w:name="study_setting"/>
      <w:r>
        <w:rPr>
          <w:rFonts w:ascii="Times New Roman" w:hAnsi="Times New Roman" w:cs="Times New Roman"/>
          <w:b/>
          <w:sz w:val="24"/>
          <w:szCs w:val="24"/>
        </w:rPr>
        <w:t>Study Setting</w:t>
      </w:r>
      <w:bookmarkEnd w:id="5"/>
    </w:p>
    <w:p w14:paraId="1D6E6864" w14:textId="51C54B60"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conducted in three nursing training institutions in Buea Municipality, located in the South West Region of Cameroon. Buea, situated at the foot of Mount Cameroon, serves as the regional capital and hosts several higher education institutions. The three participating institutions were </w:t>
      </w:r>
      <w:proofErr w:type="spellStart"/>
      <w:r>
        <w:rPr>
          <w:rFonts w:ascii="Times New Roman" w:hAnsi="Times New Roman" w:cs="Times New Roman"/>
          <w:sz w:val="24"/>
          <w:szCs w:val="24"/>
        </w:rPr>
        <w:t>Biaka</w:t>
      </w:r>
      <w:proofErr w:type="spellEnd"/>
      <w:r>
        <w:rPr>
          <w:rFonts w:ascii="Times New Roman" w:hAnsi="Times New Roman" w:cs="Times New Roman"/>
          <w:sz w:val="24"/>
          <w:szCs w:val="24"/>
        </w:rPr>
        <w:t xml:space="preserve"> University Institute of Buea (BUIB), Faculty of Health Sciences at the University of Buea (FHS-UB), and Redemption Higher Institute of Biomedical and Management Sciences (RHIBMS). These institutions collectively represent the diversity of nursing education in the region, encompassing public and private university and professional training settings</w:t>
      </w:r>
      <w:r w:rsidR="00073FB0">
        <w:rPr>
          <w:rFonts w:ascii="Times New Roman" w:hAnsi="Times New Roman" w:cs="Times New Roman"/>
          <w:sz w:val="24"/>
          <w:szCs w:val="24"/>
        </w:rPr>
        <w:t xml:space="preserve"> respectively</w:t>
      </w:r>
      <w:r>
        <w:rPr>
          <w:rFonts w:ascii="Times New Roman" w:hAnsi="Times New Roman" w:cs="Times New Roman"/>
          <w:sz w:val="24"/>
          <w:szCs w:val="24"/>
        </w:rPr>
        <w:t xml:space="preserve">. BUIB operates as a private university-affiliated institute offering diploma and higher national diploma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nursing. FHS-UB, the public university faculty,</w:t>
      </w:r>
      <w:r w:rsidR="001E2B55">
        <w:rPr>
          <w:rFonts w:ascii="Times New Roman" w:hAnsi="Times New Roman" w:cs="Times New Roman"/>
          <w:sz w:val="24"/>
          <w:szCs w:val="24"/>
        </w:rPr>
        <w:t xml:space="preserve"> </w:t>
      </w:r>
      <w:r w:rsidR="00073FB0">
        <w:rPr>
          <w:rFonts w:ascii="Times New Roman" w:hAnsi="Times New Roman" w:cs="Times New Roman"/>
          <w:sz w:val="24"/>
          <w:szCs w:val="24"/>
        </w:rPr>
        <w:t>run</w:t>
      </w:r>
      <w:r>
        <w:rPr>
          <w:rFonts w:ascii="Times New Roman" w:hAnsi="Times New Roman" w:cs="Times New Roman"/>
          <w:sz w:val="24"/>
          <w:szCs w:val="24"/>
        </w:rPr>
        <w:t xml:space="preserve">s bachelor's and master's degree </w:t>
      </w:r>
      <w:proofErr w:type="spellStart"/>
      <w:r w:rsidR="00E83173">
        <w:rPr>
          <w:rFonts w:ascii="Times New Roman" w:hAnsi="Times New Roman" w:cs="Times New Roman"/>
          <w:sz w:val="24"/>
          <w:szCs w:val="24"/>
        </w:rPr>
        <w:t>program</w:t>
      </w:r>
      <w:r w:rsidR="005B73C6">
        <w:rPr>
          <w:rFonts w:ascii="Times New Roman" w:hAnsi="Times New Roman" w:cs="Times New Roman"/>
          <w:sz w:val="24"/>
          <w:szCs w:val="24"/>
        </w:rPr>
        <w:t>mes</w:t>
      </w:r>
      <w:proofErr w:type="spellEnd"/>
      <w:r>
        <w:rPr>
          <w:rFonts w:ascii="Times New Roman" w:hAnsi="Times New Roman" w:cs="Times New Roman"/>
          <w:sz w:val="24"/>
          <w:szCs w:val="24"/>
        </w:rPr>
        <w:t xml:space="preserve"> in nursing sciences. RHIBMS functions as a private professional institute offering diploma and higher national diploma nursing qualifications. Together, these institutions enroll approximately 800 nursing students across various academic levels.</w:t>
      </w:r>
    </w:p>
    <w:p w14:paraId="2F4ECC9B" w14:textId="77777777" w:rsidR="00412918" w:rsidRDefault="00C17F55" w:rsidP="003271D2">
      <w:pPr>
        <w:spacing w:before="240" w:line="240" w:lineRule="auto"/>
        <w:jc w:val="both"/>
        <w:rPr>
          <w:rFonts w:ascii="Times New Roman" w:hAnsi="Times New Roman" w:cs="Times New Roman"/>
          <w:sz w:val="24"/>
          <w:szCs w:val="24"/>
        </w:rPr>
      </w:pPr>
      <w:bookmarkStart w:id="6" w:name="study_duration"/>
      <w:r>
        <w:rPr>
          <w:rFonts w:ascii="Times New Roman" w:hAnsi="Times New Roman" w:cs="Times New Roman"/>
          <w:b/>
          <w:sz w:val="24"/>
          <w:szCs w:val="24"/>
        </w:rPr>
        <w:t>Study Duration</w:t>
      </w:r>
      <w:bookmarkEnd w:id="6"/>
    </w:p>
    <w:p w14:paraId="3489D6A9"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Data collection occurred over a nine-month period from December 2023 through July 2024. This extended timeframe accommodated academic schedules across the three institutions, allowed for systematic data collection without disrupting educational activities, and ensured adequate time for ethical approvals, administrative permissions, and thorough data quality checks.</w:t>
      </w:r>
    </w:p>
    <w:p w14:paraId="38F618F5" w14:textId="77777777" w:rsidR="00412918" w:rsidRDefault="00C17F55" w:rsidP="003271D2">
      <w:pPr>
        <w:spacing w:before="240" w:line="240" w:lineRule="auto"/>
        <w:jc w:val="both"/>
        <w:rPr>
          <w:rFonts w:ascii="Times New Roman" w:hAnsi="Times New Roman" w:cs="Times New Roman"/>
          <w:sz w:val="24"/>
          <w:szCs w:val="24"/>
        </w:rPr>
      </w:pPr>
      <w:bookmarkStart w:id="7" w:name="study_population_and_eligibility_d11bb6"/>
      <w:r>
        <w:rPr>
          <w:rFonts w:ascii="Times New Roman" w:hAnsi="Times New Roman" w:cs="Times New Roman"/>
          <w:b/>
          <w:sz w:val="24"/>
          <w:szCs w:val="24"/>
        </w:rPr>
        <w:t>Study Population and Eligibility Criteria</w:t>
      </w:r>
      <w:bookmarkEnd w:id="7"/>
    </w:p>
    <w:p w14:paraId="604324A8" w14:textId="0BD9C111" w:rsidR="001E2B55" w:rsidRDefault="00C17F55" w:rsidP="005378E9">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comprised nursing students enrolled in the three selected institutions during the 2023-2024 academic year. Inclusion criteria specified: currently enrolled nursing students at any academic level (first through fourth year for degree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or first through third year for diploma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willin</w:t>
      </w:r>
      <w:r w:rsidR="00E42938">
        <w:rPr>
          <w:rFonts w:ascii="Times New Roman" w:hAnsi="Times New Roman" w:cs="Times New Roman"/>
          <w:sz w:val="24"/>
          <w:szCs w:val="24"/>
        </w:rPr>
        <w:t>gn</w:t>
      </w:r>
      <w:r w:rsidR="00073FB0">
        <w:rPr>
          <w:rFonts w:ascii="Times New Roman" w:hAnsi="Times New Roman" w:cs="Times New Roman"/>
          <w:sz w:val="24"/>
          <w:szCs w:val="24"/>
        </w:rPr>
        <w:t>ess</w:t>
      </w:r>
      <w:r>
        <w:rPr>
          <w:rFonts w:ascii="Times New Roman" w:hAnsi="Times New Roman" w:cs="Times New Roman"/>
          <w:sz w:val="24"/>
          <w:szCs w:val="24"/>
        </w:rPr>
        <w:t xml:space="preserve"> to provide informed consent, and present on campus during data collection periods. Students on extended clinical placements outside Buea, those on academic leave or suspension, and students who declined consent were excluded from participation. This approach ensured that participants had recent classroom experience relevant to assessing blended learning knowledge and attitudes.</w:t>
      </w:r>
      <w:bookmarkStart w:id="8" w:name="sample_size_determination"/>
    </w:p>
    <w:p w14:paraId="41C460E1" w14:textId="77777777" w:rsidR="0081147E" w:rsidRPr="005378E9" w:rsidRDefault="0081147E" w:rsidP="005378E9">
      <w:pPr>
        <w:spacing w:after="210" w:line="240" w:lineRule="auto"/>
        <w:jc w:val="both"/>
        <w:rPr>
          <w:rFonts w:ascii="Times New Roman" w:hAnsi="Times New Roman" w:cs="Times New Roman"/>
          <w:sz w:val="24"/>
          <w:szCs w:val="24"/>
        </w:rPr>
      </w:pPr>
    </w:p>
    <w:p w14:paraId="4BE82C81" w14:textId="79FFAAAA" w:rsidR="00412918" w:rsidRDefault="00C17F55" w:rsidP="003271D2">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Sample Size Determination</w:t>
      </w:r>
      <w:bookmarkEnd w:id="8"/>
    </w:p>
    <w:p w14:paraId="2C23678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Sample size calculation utilized the Cochran formula for cross-sectional studies: n = Z²pq/d², where Z represents the standard normal deviation at 95% confidence level (1.96), p indicates the expected proportion of students with adequate knowledge (estimated at 50% due to limited prior data from similar contexts), q equals 1-p (0.50), and d represents the desired precision level (0.05). Initial calculation yielded 384 participants. Accounting for potential non-response and incomplete questionnaires, the final sample was set at 385 nursing students. This sample size provided adequate statistical power to detect meaningful associations and ensure representativeness across the three institutions.</w:t>
      </w:r>
    </w:p>
    <w:p w14:paraId="55406285" w14:textId="77777777" w:rsidR="00412918" w:rsidRDefault="00C17F55" w:rsidP="003271D2">
      <w:pPr>
        <w:spacing w:before="240" w:line="240" w:lineRule="auto"/>
        <w:jc w:val="both"/>
        <w:rPr>
          <w:rFonts w:ascii="Times New Roman" w:hAnsi="Times New Roman" w:cs="Times New Roman"/>
          <w:sz w:val="24"/>
          <w:szCs w:val="24"/>
        </w:rPr>
      </w:pPr>
      <w:bookmarkStart w:id="9" w:name="sampling_technique"/>
      <w:r>
        <w:rPr>
          <w:rFonts w:ascii="Times New Roman" w:hAnsi="Times New Roman" w:cs="Times New Roman"/>
          <w:b/>
          <w:sz w:val="24"/>
          <w:szCs w:val="24"/>
        </w:rPr>
        <w:t>Sampling Technique</w:t>
      </w:r>
      <w:bookmarkEnd w:id="9"/>
    </w:p>
    <w:p w14:paraId="2E1D65ED"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 multi-stage sampling approach was employed. First, purposive sampling selected the three nursing institutions based on their representativeness of different institutional types (public/private, university/professional institute) and willingness to participate. Second, proportionate stratified sampling allocated participants across institutions based on total enrollment: BUIB (180 students), FHS-UB (125 students), and RHIBMS (80 students). Third, within each institution, systematic random sampling selected participants from class registers. Every nth student was selected based on the sampling interval calculated by dividing total enrollment by allocated sample size. If selected students were absent or declined participation, the next student on the register was approached. This systematic approach ensured representation across institutions and academic levels while maintaining randomization principles.</w:t>
      </w:r>
    </w:p>
    <w:p w14:paraId="69E15ACF" w14:textId="77777777" w:rsidR="00412918" w:rsidRDefault="00C17F55" w:rsidP="003271D2">
      <w:pPr>
        <w:spacing w:before="240" w:line="240" w:lineRule="auto"/>
        <w:jc w:val="both"/>
        <w:rPr>
          <w:rFonts w:ascii="Times New Roman" w:hAnsi="Times New Roman" w:cs="Times New Roman"/>
          <w:sz w:val="24"/>
          <w:szCs w:val="24"/>
        </w:rPr>
      </w:pPr>
      <w:bookmarkStart w:id="10" w:name="data_collection"/>
      <w:r>
        <w:rPr>
          <w:rFonts w:ascii="Times New Roman" w:hAnsi="Times New Roman" w:cs="Times New Roman"/>
          <w:b/>
          <w:sz w:val="24"/>
          <w:szCs w:val="24"/>
        </w:rPr>
        <w:t>Data Collection</w:t>
      </w:r>
      <w:bookmarkEnd w:id="10"/>
    </w:p>
    <w:p w14:paraId="6D1C2CB5" w14:textId="51781EED"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were collected using a structured, self-administered questionnaire developed based on literature review and adapted from validated instruments assessing technology acceptance and educational attitudes (Kuo et al., 2014; Venkatesh et al., 2003). The questionnaire comprised four main sections. Section A collected sociodemographic information including age, gender, academic institution, academic level, religion, and prior technology experience. Section B assessed knowledge of blended learning through 15 items covering definitions, components, models, and applications, with responses scored as correct or incorrect. Section C </w:t>
      </w:r>
      <w:r w:rsidR="00E42938">
        <w:rPr>
          <w:rFonts w:ascii="Times New Roman" w:hAnsi="Times New Roman" w:cs="Times New Roman"/>
          <w:sz w:val="24"/>
          <w:szCs w:val="24"/>
        </w:rPr>
        <w:t>determin</w:t>
      </w:r>
      <w:r>
        <w:rPr>
          <w:rFonts w:ascii="Times New Roman" w:hAnsi="Times New Roman" w:cs="Times New Roman"/>
          <w:sz w:val="24"/>
          <w:szCs w:val="24"/>
        </w:rPr>
        <w:t>ed attitudes using a five-point Likert scale (strongly disagree to strongly agree) across 18 statements addressing perceived benefits, concerns, and implementation preferences. Section D gathered additional contextual information about technology access and previous exposure to online learning platforms.</w:t>
      </w:r>
    </w:p>
    <w:p w14:paraId="2465684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Pretesting was conducted with 20 nursing students from a non-participating institution to assess questionnaire clarity, comprehension, and completion time. Minor modifications were made to improve question wording and remove ambiguities identified during pretesting. Data collection occurred in classroom settings with permission from institutional administrators. Research assistants, trained on ethical principles and data collection procedures, distributed questionnaires and provided standardized instructions. Students completed questionnaires independently within 20-30 minutes, with research assistants available to clarify questions without influencing responses. Completed questionnaires were checked for completeness before participants left the venue.</w:t>
      </w:r>
    </w:p>
    <w:p w14:paraId="16F43E22" w14:textId="77777777" w:rsidR="00412918" w:rsidRDefault="00C17F55" w:rsidP="003271D2">
      <w:pPr>
        <w:spacing w:before="240" w:line="240" w:lineRule="auto"/>
        <w:jc w:val="both"/>
        <w:rPr>
          <w:rFonts w:ascii="Times New Roman" w:hAnsi="Times New Roman" w:cs="Times New Roman"/>
          <w:sz w:val="24"/>
          <w:szCs w:val="24"/>
        </w:rPr>
      </w:pPr>
      <w:bookmarkStart w:id="11" w:name="data_management_and_analysis"/>
      <w:r>
        <w:rPr>
          <w:rFonts w:ascii="Times New Roman" w:hAnsi="Times New Roman" w:cs="Times New Roman"/>
          <w:b/>
          <w:sz w:val="24"/>
          <w:szCs w:val="24"/>
        </w:rPr>
        <w:t>Data Management and Analysis</w:t>
      </w:r>
      <w:bookmarkEnd w:id="11"/>
    </w:p>
    <w:p w14:paraId="5BDA412E" w14:textId="08474A89"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Completed </w:t>
      </w:r>
      <w:r w:rsidR="00C6173C" w:rsidRPr="001E2B55">
        <w:rPr>
          <w:rFonts w:ascii="Times New Roman" w:hAnsi="Times New Roman" w:cs="Times New Roman"/>
          <w:sz w:val="24"/>
          <w:szCs w:val="24"/>
        </w:rPr>
        <w:t xml:space="preserve">copies of the </w:t>
      </w:r>
      <w:r>
        <w:rPr>
          <w:rFonts w:ascii="Times New Roman" w:hAnsi="Times New Roman" w:cs="Times New Roman"/>
          <w:sz w:val="24"/>
          <w:szCs w:val="24"/>
        </w:rPr>
        <w:t>questionnaire were serially numbered, checked for completeness and consistency, and manually entered into Microsoft Excel. Data cleaning involved checking for outliers, missing values, and logical inconsistencies. Knowledge scores were calculated by summing correct responses (range: 0-15) and categorized as inadequate (0-7) or adequate (8-15) based on the median score. Attitude scores were calculated by summing Likert scale responses (range: 18-90) after reverse-coding negatively worded items, then categorized as negative (18-54) or positive (55-90). Cleaned data were exported to Statistical Package for Social Sciences (SPSS) version 27.0 for analysis.</w:t>
      </w:r>
    </w:p>
    <w:p w14:paraId="407AC35A"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Descriptive statistics summarized participant characteristics, knowledge levels, and attitudes using frequencies, percentages, means, and standard deviations. Inferential statistics examined associations between sociodemographic characteristics and knowledge/attitudes using chi-square tests, with statistical significance set at p&lt;0.05. Pearson correlation coefficients assessed relationships between continuous variables including </w:t>
      </w:r>
      <w:r>
        <w:rPr>
          <w:rFonts w:ascii="Times New Roman" w:hAnsi="Times New Roman" w:cs="Times New Roman"/>
          <w:sz w:val="24"/>
          <w:szCs w:val="24"/>
        </w:rPr>
        <w:lastRenderedPageBreak/>
        <w:t>knowledge scores, attitude scores, and age. Variables showing significant associations in bivariate analysis were entered into binary logistic regression models to identify independent predictors of adequate knowledge and positive attitudes, with results presented as adjusted odds ratios (AOR) with 95% confidence intervals.</w:t>
      </w:r>
    </w:p>
    <w:p w14:paraId="5BE239B3" w14:textId="77777777" w:rsidR="00412918" w:rsidRDefault="00C17F55" w:rsidP="003271D2">
      <w:pPr>
        <w:spacing w:before="240" w:line="240" w:lineRule="auto"/>
        <w:jc w:val="both"/>
        <w:rPr>
          <w:rFonts w:ascii="Times New Roman" w:hAnsi="Times New Roman" w:cs="Times New Roman"/>
          <w:sz w:val="24"/>
          <w:szCs w:val="24"/>
        </w:rPr>
      </w:pPr>
      <w:bookmarkStart w:id="12" w:name="ethical_considerations"/>
      <w:r>
        <w:rPr>
          <w:rFonts w:ascii="Times New Roman" w:hAnsi="Times New Roman" w:cs="Times New Roman"/>
          <w:b/>
          <w:sz w:val="24"/>
          <w:szCs w:val="24"/>
        </w:rPr>
        <w:t>Ethical Considerations</w:t>
      </w:r>
      <w:bookmarkEnd w:id="12"/>
    </w:p>
    <w:p w14:paraId="1E851746" w14:textId="56F0CEA4"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Ethical approval was obtained from the Institutional Review Board of the Faculty of Health Sciences, University of Buea (Reference Number: 2023/1567-02/UB/SG/IRB/FHS). </w:t>
      </w:r>
      <w:r w:rsidR="005378E9">
        <w:rPr>
          <w:rFonts w:ascii="Times New Roman" w:hAnsi="Times New Roman" w:cs="Times New Roman"/>
          <w:sz w:val="24"/>
          <w:szCs w:val="24"/>
        </w:rPr>
        <w:t>A</w:t>
      </w:r>
      <w:r>
        <w:rPr>
          <w:rFonts w:ascii="Times New Roman" w:hAnsi="Times New Roman" w:cs="Times New Roman"/>
          <w:sz w:val="24"/>
          <w:szCs w:val="24"/>
        </w:rPr>
        <w:t>dministrative permissions were secured from the three participating institutions. All participants provided written informed consent after receiving detailed information about the study purpose, procedures, voluntary participation, confidentiality measures, and right to withdraw without consequences. No identifying information was recorded on questionnaires, which were stored securely with access restricted to research team members. Participants received no compensation, and the study posed minimal risk beyond time required for questionnaire completion.</w:t>
      </w:r>
    </w:p>
    <w:p w14:paraId="07562E35" w14:textId="77777777" w:rsidR="00412918" w:rsidRPr="0097544E" w:rsidRDefault="00C17F55" w:rsidP="003271D2">
      <w:pPr>
        <w:spacing w:before="240" w:line="240" w:lineRule="auto"/>
        <w:jc w:val="both"/>
        <w:rPr>
          <w:rFonts w:ascii="Times New Roman" w:hAnsi="Times New Roman" w:cs="Times New Roman"/>
          <w:sz w:val="28"/>
          <w:szCs w:val="28"/>
        </w:rPr>
      </w:pPr>
      <w:bookmarkStart w:id="13" w:name="results"/>
      <w:r w:rsidRPr="0097544E">
        <w:rPr>
          <w:rFonts w:ascii="Times New Roman" w:hAnsi="Times New Roman" w:cs="Times New Roman"/>
          <w:b/>
          <w:sz w:val="28"/>
          <w:szCs w:val="28"/>
        </w:rPr>
        <w:t>RESULTS</w:t>
      </w:r>
      <w:bookmarkEnd w:id="13"/>
    </w:p>
    <w:p w14:paraId="78078230" w14:textId="77777777" w:rsidR="00412918" w:rsidRDefault="00C17F55" w:rsidP="003271D2">
      <w:pPr>
        <w:spacing w:before="240" w:line="240" w:lineRule="auto"/>
        <w:jc w:val="both"/>
        <w:rPr>
          <w:rFonts w:ascii="Times New Roman" w:hAnsi="Times New Roman" w:cs="Times New Roman"/>
          <w:sz w:val="24"/>
          <w:szCs w:val="24"/>
        </w:rPr>
      </w:pPr>
      <w:bookmarkStart w:id="14" w:name="sociodemographic_characteristics_6b5fde"/>
      <w:r>
        <w:rPr>
          <w:rFonts w:ascii="Times New Roman" w:hAnsi="Times New Roman" w:cs="Times New Roman"/>
          <w:b/>
          <w:sz w:val="24"/>
          <w:szCs w:val="24"/>
        </w:rPr>
        <w:t>Sociodemographic Characteristics of Participants</w:t>
      </w:r>
      <w:bookmarkEnd w:id="14"/>
    </w:p>
    <w:p w14:paraId="0020793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 total of 385 nursing students participated in this study. The mean age of participants was 22.55 years (SD = 3.12, range: 18-35 years). Table 1 presents the detailed sociodemographic characteristics of the sample.</w:t>
      </w:r>
    </w:p>
    <w:p w14:paraId="5E7DF635" w14:textId="432A1989"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1: Sociodemographic characteristics of nursing students in Buea, 2024 (n=385)</w:t>
      </w:r>
    </w:p>
    <w:tbl>
      <w:tblPr>
        <w:tblStyle w:val="NormalGrid"/>
        <w:tblW w:w="0" w:type="auto"/>
        <w:tblCellSpacing w:w="0" w:type="dxa"/>
        <w:tblLayout w:type="fixed"/>
        <w:tblCellMar>
          <w:top w:w="86" w:type="dxa"/>
          <w:bottom w:w="86" w:type="dxa"/>
        </w:tblCellMar>
        <w:tblLook w:val="04A0" w:firstRow="1" w:lastRow="0" w:firstColumn="1" w:lastColumn="0" w:noHBand="0" w:noVBand="1"/>
      </w:tblPr>
      <w:tblGrid>
        <w:gridCol w:w="4274"/>
        <w:gridCol w:w="2274"/>
        <w:gridCol w:w="2462"/>
      </w:tblGrid>
      <w:tr w:rsidR="00412918" w:rsidRPr="005378E9" w14:paraId="25DD9CDE" w14:textId="77777777" w:rsidTr="00342433">
        <w:trPr>
          <w:cantSplit/>
          <w:tblCellSpacing w:w="0" w:type="dxa"/>
        </w:trPr>
        <w:tc>
          <w:tcPr>
            <w:tcW w:w="4274" w:type="dxa"/>
            <w:tcBorders>
              <w:top w:val="single" w:sz="8" w:space="0" w:color="000000"/>
              <w:bottom w:val="single" w:sz="8" w:space="0" w:color="000000"/>
            </w:tcBorders>
            <w:vAlign w:val="center"/>
          </w:tcPr>
          <w:p w14:paraId="4C67188F"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Characteristic</w:t>
            </w:r>
          </w:p>
        </w:tc>
        <w:tc>
          <w:tcPr>
            <w:tcW w:w="2274" w:type="dxa"/>
            <w:tcBorders>
              <w:top w:val="single" w:sz="8" w:space="0" w:color="000000"/>
              <w:bottom w:val="single" w:sz="8" w:space="0" w:color="000000"/>
            </w:tcBorders>
            <w:vAlign w:val="center"/>
          </w:tcPr>
          <w:p w14:paraId="605EE6F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Frequency (n)</w:t>
            </w:r>
          </w:p>
        </w:tc>
        <w:tc>
          <w:tcPr>
            <w:tcW w:w="2462" w:type="dxa"/>
            <w:tcBorders>
              <w:top w:val="single" w:sz="8" w:space="0" w:color="000000"/>
              <w:bottom w:val="single" w:sz="8" w:space="0" w:color="000000"/>
            </w:tcBorders>
            <w:vAlign w:val="center"/>
          </w:tcPr>
          <w:p w14:paraId="423B354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Percentage (%)</w:t>
            </w:r>
          </w:p>
        </w:tc>
      </w:tr>
      <w:tr w:rsidR="00412918" w:rsidRPr="005378E9" w14:paraId="0AAF8F88" w14:textId="77777777" w:rsidTr="00342433">
        <w:trPr>
          <w:cantSplit/>
          <w:tblCellSpacing w:w="0" w:type="dxa"/>
        </w:trPr>
        <w:tc>
          <w:tcPr>
            <w:tcW w:w="4274" w:type="dxa"/>
            <w:vAlign w:val="center"/>
          </w:tcPr>
          <w:p w14:paraId="01A3107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Gender</w:t>
            </w:r>
          </w:p>
        </w:tc>
        <w:tc>
          <w:tcPr>
            <w:tcW w:w="2274" w:type="dxa"/>
            <w:vAlign w:val="center"/>
          </w:tcPr>
          <w:p w14:paraId="1FF0799C"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61634F3E"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6C7BC368" w14:textId="77777777" w:rsidTr="00342433">
        <w:trPr>
          <w:cantSplit/>
          <w:tblCellSpacing w:w="0" w:type="dxa"/>
        </w:trPr>
        <w:tc>
          <w:tcPr>
            <w:tcW w:w="4274" w:type="dxa"/>
            <w:vAlign w:val="center"/>
          </w:tcPr>
          <w:p w14:paraId="1868E80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Male</w:t>
            </w:r>
          </w:p>
        </w:tc>
        <w:tc>
          <w:tcPr>
            <w:tcW w:w="2274" w:type="dxa"/>
            <w:vAlign w:val="center"/>
          </w:tcPr>
          <w:p w14:paraId="58668545"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148</w:t>
            </w:r>
          </w:p>
        </w:tc>
        <w:tc>
          <w:tcPr>
            <w:tcW w:w="2462" w:type="dxa"/>
            <w:vAlign w:val="center"/>
          </w:tcPr>
          <w:p w14:paraId="0CD004C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38.4</w:t>
            </w:r>
          </w:p>
        </w:tc>
      </w:tr>
      <w:tr w:rsidR="00412918" w:rsidRPr="005378E9" w14:paraId="02C12333" w14:textId="77777777" w:rsidTr="00342433">
        <w:trPr>
          <w:cantSplit/>
          <w:tblCellSpacing w:w="0" w:type="dxa"/>
        </w:trPr>
        <w:tc>
          <w:tcPr>
            <w:tcW w:w="4274" w:type="dxa"/>
            <w:tcBorders>
              <w:bottom w:val="single" w:sz="8" w:space="0" w:color="000000"/>
            </w:tcBorders>
            <w:vAlign w:val="center"/>
          </w:tcPr>
          <w:p w14:paraId="2C5115F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Female</w:t>
            </w:r>
          </w:p>
        </w:tc>
        <w:tc>
          <w:tcPr>
            <w:tcW w:w="2274" w:type="dxa"/>
            <w:tcBorders>
              <w:bottom w:val="single" w:sz="8" w:space="0" w:color="000000"/>
            </w:tcBorders>
            <w:vAlign w:val="center"/>
          </w:tcPr>
          <w:p w14:paraId="493980F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237</w:t>
            </w:r>
          </w:p>
        </w:tc>
        <w:tc>
          <w:tcPr>
            <w:tcW w:w="2462" w:type="dxa"/>
            <w:tcBorders>
              <w:bottom w:val="single" w:sz="8" w:space="0" w:color="000000"/>
            </w:tcBorders>
            <w:vAlign w:val="center"/>
          </w:tcPr>
          <w:p w14:paraId="3486C7C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61.6</w:t>
            </w:r>
          </w:p>
        </w:tc>
      </w:tr>
      <w:tr w:rsidR="00412918" w:rsidRPr="005378E9" w14:paraId="76A01A2F" w14:textId="77777777" w:rsidTr="00342433">
        <w:trPr>
          <w:cantSplit/>
          <w:tblCellSpacing w:w="0" w:type="dxa"/>
        </w:trPr>
        <w:tc>
          <w:tcPr>
            <w:tcW w:w="4274" w:type="dxa"/>
            <w:vAlign w:val="center"/>
          </w:tcPr>
          <w:p w14:paraId="45DFB30A"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Age Group (years)</w:t>
            </w:r>
          </w:p>
        </w:tc>
        <w:tc>
          <w:tcPr>
            <w:tcW w:w="2274" w:type="dxa"/>
            <w:vAlign w:val="center"/>
          </w:tcPr>
          <w:p w14:paraId="5FB80EFF"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3F660D10"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640F3E29" w14:textId="77777777" w:rsidTr="00342433">
        <w:trPr>
          <w:cantSplit/>
          <w:tblCellSpacing w:w="0" w:type="dxa"/>
        </w:trPr>
        <w:tc>
          <w:tcPr>
            <w:tcW w:w="4274" w:type="dxa"/>
            <w:vAlign w:val="center"/>
          </w:tcPr>
          <w:p w14:paraId="4F8B1DA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18-20</w:t>
            </w:r>
          </w:p>
        </w:tc>
        <w:tc>
          <w:tcPr>
            <w:tcW w:w="2274" w:type="dxa"/>
            <w:vAlign w:val="center"/>
          </w:tcPr>
          <w:p w14:paraId="6079DA4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98</w:t>
            </w:r>
          </w:p>
        </w:tc>
        <w:tc>
          <w:tcPr>
            <w:tcW w:w="2462" w:type="dxa"/>
            <w:vAlign w:val="center"/>
          </w:tcPr>
          <w:p w14:paraId="3D43426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25.5</w:t>
            </w:r>
          </w:p>
        </w:tc>
      </w:tr>
      <w:tr w:rsidR="00412918" w:rsidRPr="005378E9" w14:paraId="36EE37CE" w14:textId="77777777" w:rsidTr="00342433">
        <w:trPr>
          <w:cantSplit/>
          <w:tblCellSpacing w:w="0" w:type="dxa"/>
        </w:trPr>
        <w:tc>
          <w:tcPr>
            <w:tcW w:w="4274" w:type="dxa"/>
            <w:vAlign w:val="center"/>
          </w:tcPr>
          <w:p w14:paraId="25CD9C93"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21-23</w:t>
            </w:r>
          </w:p>
        </w:tc>
        <w:tc>
          <w:tcPr>
            <w:tcW w:w="2274" w:type="dxa"/>
            <w:vAlign w:val="center"/>
          </w:tcPr>
          <w:p w14:paraId="1CD8C57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187</w:t>
            </w:r>
          </w:p>
        </w:tc>
        <w:tc>
          <w:tcPr>
            <w:tcW w:w="2462" w:type="dxa"/>
            <w:vAlign w:val="center"/>
          </w:tcPr>
          <w:p w14:paraId="4322C52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48.6</w:t>
            </w:r>
          </w:p>
        </w:tc>
      </w:tr>
      <w:tr w:rsidR="00412918" w:rsidRPr="005378E9" w14:paraId="3EEE734B" w14:textId="77777777" w:rsidTr="00342433">
        <w:trPr>
          <w:cantSplit/>
          <w:tblCellSpacing w:w="0" w:type="dxa"/>
        </w:trPr>
        <w:tc>
          <w:tcPr>
            <w:tcW w:w="4274" w:type="dxa"/>
            <w:vAlign w:val="center"/>
          </w:tcPr>
          <w:p w14:paraId="1DBAB51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24-26</w:t>
            </w:r>
          </w:p>
        </w:tc>
        <w:tc>
          <w:tcPr>
            <w:tcW w:w="2274" w:type="dxa"/>
            <w:vAlign w:val="center"/>
          </w:tcPr>
          <w:p w14:paraId="0E4599E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76</w:t>
            </w:r>
          </w:p>
        </w:tc>
        <w:tc>
          <w:tcPr>
            <w:tcW w:w="2462" w:type="dxa"/>
            <w:vAlign w:val="center"/>
          </w:tcPr>
          <w:p w14:paraId="19E62722"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19.7</w:t>
            </w:r>
          </w:p>
        </w:tc>
      </w:tr>
      <w:tr w:rsidR="00412918" w:rsidRPr="005378E9" w14:paraId="2FB513AF" w14:textId="77777777" w:rsidTr="00342433">
        <w:trPr>
          <w:cantSplit/>
          <w:tblCellSpacing w:w="0" w:type="dxa"/>
        </w:trPr>
        <w:tc>
          <w:tcPr>
            <w:tcW w:w="4274" w:type="dxa"/>
            <w:tcBorders>
              <w:bottom w:val="single" w:sz="8" w:space="0" w:color="000000"/>
            </w:tcBorders>
            <w:vAlign w:val="center"/>
          </w:tcPr>
          <w:p w14:paraId="5DB53F2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eastAsia="Georgia" w:hAnsi="Times New Roman" w:cs="Times New Roman"/>
                <w:sz w:val="24"/>
                <w:szCs w:val="24"/>
              </w:rPr>
              <w:t>≥27</w:t>
            </w:r>
          </w:p>
        </w:tc>
        <w:tc>
          <w:tcPr>
            <w:tcW w:w="2274" w:type="dxa"/>
            <w:tcBorders>
              <w:bottom w:val="single" w:sz="8" w:space="0" w:color="000000"/>
            </w:tcBorders>
            <w:vAlign w:val="center"/>
          </w:tcPr>
          <w:p w14:paraId="64AAFB6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24</w:t>
            </w:r>
          </w:p>
        </w:tc>
        <w:tc>
          <w:tcPr>
            <w:tcW w:w="2462" w:type="dxa"/>
            <w:tcBorders>
              <w:bottom w:val="single" w:sz="8" w:space="0" w:color="000000"/>
            </w:tcBorders>
            <w:vAlign w:val="center"/>
          </w:tcPr>
          <w:p w14:paraId="06E5C99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6.2</w:t>
            </w:r>
          </w:p>
        </w:tc>
      </w:tr>
      <w:tr w:rsidR="00412918" w:rsidRPr="005378E9" w14:paraId="6C033305" w14:textId="77777777" w:rsidTr="00342433">
        <w:trPr>
          <w:cantSplit/>
          <w:tblCellSpacing w:w="0" w:type="dxa"/>
        </w:trPr>
        <w:tc>
          <w:tcPr>
            <w:tcW w:w="4274" w:type="dxa"/>
            <w:vAlign w:val="center"/>
          </w:tcPr>
          <w:p w14:paraId="7ADB0D8D"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Academic Institution</w:t>
            </w:r>
          </w:p>
        </w:tc>
        <w:tc>
          <w:tcPr>
            <w:tcW w:w="2274" w:type="dxa"/>
            <w:vAlign w:val="center"/>
          </w:tcPr>
          <w:p w14:paraId="32A141BE"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157A0830"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56D2A6AF" w14:textId="77777777" w:rsidTr="00342433">
        <w:trPr>
          <w:cantSplit/>
          <w:tblCellSpacing w:w="0" w:type="dxa"/>
        </w:trPr>
        <w:tc>
          <w:tcPr>
            <w:tcW w:w="4274" w:type="dxa"/>
            <w:vAlign w:val="center"/>
          </w:tcPr>
          <w:p w14:paraId="59653045"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BUIB</w:t>
            </w:r>
          </w:p>
        </w:tc>
        <w:tc>
          <w:tcPr>
            <w:tcW w:w="2274" w:type="dxa"/>
            <w:vAlign w:val="center"/>
          </w:tcPr>
          <w:p w14:paraId="1EAB9F8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180</w:t>
            </w:r>
          </w:p>
        </w:tc>
        <w:tc>
          <w:tcPr>
            <w:tcW w:w="2462" w:type="dxa"/>
            <w:vAlign w:val="center"/>
          </w:tcPr>
          <w:p w14:paraId="6275A87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46.8</w:t>
            </w:r>
          </w:p>
        </w:tc>
      </w:tr>
      <w:tr w:rsidR="00412918" w:rsidRPr="005378E9" w14:paraId="0E184821" w14:textId="77777777" w:rsidTr="00342433">
        <w:trPr>
          <w:cantSplit/>
          <w:tblCellSpacing w:w="0" w:type="dxa"/>
        </w:trPr>
        <w:tc>
          <w:tcPr>
            <w:tcW w:w="4274" w:type="dxa"/>
            <w:vAlign w:val="center"/>
          </w:tcPr>
          <w:p w14:paraId="3998ADC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FHS-UB</w:t>
            </w:r>
          </w:p>
        </w:tc>
        <w:tc>
          <w:tcPr>
            <w:tcW w:w="2274" w:type="dxa"/>
            <w:vAlign w:val="center"/>
          </w:tcPr>
          <w:p w14:paraId="712EE25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125</w:t>
            </w:r>
          </w:p>
        </w:tc>
        <w:tc>
          <w:tcPr>
            <w:tcW w:w="2462" w:type="dxa"/>
            <w:vAlign w:val="center"/>
          </w:tcPr>
          <w:p w14:paraId="3CD345AE"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32.5</w:t>
            </w:r>
          </w:p>
        </w:tc>
      </w:tr>
      <w:tr w:rsidR="00412918" w:rsidRPr="005378E9" w14:paraId="2A5BC502" w14:textId="77777777" w:rsidTr="00342433">
        <w:trPr>
          <w:cantSplit/>
          <w:tblCellSpacing w:w="0" w:type="dxa"/>
        </w:trPr>
        <w:tc>
          <w:tcPr>
            <w:tcW w:w="4274" w:type="dxa"/>
            <w:tcBorders>
              <w:bottom w:val="single" w:sz="8" w:space="0" w:color="000000"/>
            </w:tcBorders>
            <w:vAlign w:val="center"/>
          </w:tcPr>
          <w:p w14:paraId="27F9FE1D"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RHIBMS</w:t>
            </w:r>
          </w:p>
        </w:tc>
        <w:tc>
          <w:tcPr>
            <w:tcW w:w="2274" w:type="dxa"/>
            <w:tcBorders>
              <w:bottom w:val="single" w:sz="8" w:space="0" w:color="000000"/>
            </w:tcBorders>
            <w:vAlign w:val="center"/>
          </w:tcPr>
          <w:p w14:paraId="3F74E8B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80</w:t>
            </w:r>
          </w:p>
        </w:tc>
        <w:tc>
          <w:tcPr>
            <w:tcW w:w="2462" w:type="dxa"/>
            <w:tcBorders>
              <w:bottom w:val="single" w:sz="8" w:space="0" w:color="000000"/>
            </w:tcBorders>
            <w:vAlign w:val="center"/>
          </w:tcPr>
          <w:p w14:paraId="49CDB0D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20.8</w:t>
            </w:r>
          </w:p>
        </w:tc>
      </w:tr>
      <w:tr w:rsidR="00412918" w:rsidRPr="005378E9" w14:paraId="13414A91" w14:textId="77777777" w:rsidTr="00342433">
        <w:trPr>
          <w:cantSplit/>
          <w:tblCellSpacing w:w="0" w:type="dxa"/>
        </w:trPr>
        <w:tc>
          <w:tcPr>
            <w:tcW w:w="4274" w:type="dxa"/>
            <w:vAlign w:val="center"/>
          </w:tcPr>
          <w:p w14:paraId="1AC6ABF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Academic Level</w:t>
            </w:r>
          </w:p>
        </w:tc>
        <w:tc>
          <w:tcPr>
            <w:tcW w:w="2274" w:type="dxa"/>
            <w:vAlign w:val="center"/>
          </w:tcPr>
          <w:p w14:paraId="6B7C93A4"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674607B7"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233A80B4" w14:textId="77777777" w:rsidTr="00342433">
        <w:trPr>
          <w:cantSplit/>
          <w:tblCellSpacing w:w="0" w:type="dxa"/>
        </w:trPr>
        <w:tc>
          <w:tcPr>
            <w:tcW w:w="4274" w:type="dxa"/>
            <w:vAlign w:val="center"/>
          </w:tcPr>
          <w:p w14:paraId="418E567A"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First Year</w:t>
            </w:r>
          </w:p>
        </w:tc>
        <w:tc>
          <w:tcPr>
            <w:tcW w:w="2274" w:type="dxa"/>
            <w:vAlign w:val="center"/>
          </w:tcPr>
          <w:p w14:paraId="1E322BD4"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112</w:t>
            </w:r>
          </w:p>
        </w:tc>
        <w:tc>
          <w:tcPr>
            <w:tcW w:w="2462" w:type="dxa"/>
            <w:vAlign w:val="center"/>
          </w:tcPr>
          <w:p w14:paraId="32CF724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29.1</w:t>
            </w:r>
          </w:p>
        </w:tc>
      </w:tr>
      <w:tr w:rsidR="00412918" w:rsidRPr="005378E9" w14:paraId="7AC54E58" w14:textId="77777777" w:rsidTr="00342433">
        <w:trPr>
          <w:cantSplit/>
          <w:tblCellSpacing w:w="0" w:type="dxa"/>
        </w:trPr>
        <w:tc>
          <w:tcPr>
            <w:tcW w:w="4274" w:type="dxa"/>
            <w:vAlign w:val="center"/>
          </w:tcPr>
          <w:p w14:paraId="1F7EA5DF"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Second Year</w:t>
            </w:r>
          </w:p>
        </w:tc>
        <w:tc>
          <w:tcPr>
            <w:tcW w:w="2274" w:type="dxa"/>
            <w:vAlign w:val="center"/>
          </w:tcPr>
          <w:p w14:paraId="25EA1CA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98</w:t>
            </w:r>
          </w:p>
        </w:tc>
        <w:tc>
          <w:tcPr>
            <w:tcW w:w="2462" w:type="dxa"/>
            <w:vAlign w:val="center"/>
          </w:tcPr>
          <w:p w14:paraId="795A4DE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25.5</w:t>
            </w:r>
          </w:p>
        </w:tc>
      </w:tr>
      <w:tr w:rsidR="00412918" w:rsidRPr="005378E9" w14:paraId="579A66FD" w14:textId="77777777" w:rsidTr="00342433">
        <w:trPr>
          <w:cantSplit/>
          <w:tblCellSpacing w:w="0" w:type="dxa"/>
        </w:trPr>
        <w:tc>
          <w:tcPr>
            <w:tcW w:w="4274" w:type="dxa"/>
            <w:vAlign w:val="center"/>
          </w:tcPr>
          <w:p w14:paraId="5CB8AAC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Third Year</w:t>
            </w:r>
          </w:p>
        </w:tc>
        <w:tc>
          <w:tcPr>
            <w:tcW w:w="2274" w:type="dxa"/>
            <w:vAlign w:val="center"/>
          </w:tcPr>
          <w:p w14:paraId="353DAA1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115</w:t>
            </w:r>
          </w:p>
        </w:tc>
        <w:tc>
          <w:tcPr>
            <w:tcW w:w="2462" w:type="dxa"/>
            <w:vAlign w:val="center"/>
          </w:tcPr>
          <w:p w14:paraId="396ADC6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29.9</w:t>
            </w:r>
          </w:p>
        </w:tc>
      </w:tr>
      <w:tr w:rsidR="00412918" w:rsidRPr="005378E9" w14:paraId="5196A87D" w14:textId="77777777" w:rsidTr="00342433">
        <w:trPr>
          <w:cantSplit/>
          <w:tblCellSpacing w:w="0" w:type="dxa"/>
        </w:trPr>
        <w:tc>
          <w:tcPr>
            <w:tcW w:w="4274" w:type="dxa"/>
            <w:tcBorders>
              <w:bottom w:val="single" w:sz="8" w:space="0" w:color="000000"/>
            </w:tcBorders>
            <w:vAlign w:val="center"/>
          </w:tcPr>
          <w:p w14:paraId="35A9FF76"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Fourth Year</w:t>
            </w:r>
          </w:p>
        </w:tc>
        <w:tc>
          <w:tcPr>
            <w:tcW w:w="2274" w:type="dxa"/>
            <w:tcBorders>
              <w:bottom w:val="single" w:sz="8" w:space="0" w:color="000000"/>
            </w:tcBorders>
            <w:vAlign w:val="center"/>
          </w:tcPr>
          <w:p w14:paraId="2643092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60</w:t>
            </w:r>
          </w:p>
        </w:tc>
        <w:tc>
          <w:tcPr>
            <w:tcW w:w="2462" w:type="dxa"/>
            <w:tcBorders>
              <w:bottom w:val="single" w:sz="8" w:space="0" w:color="000000"/>
            </w:tcBorders>
            <w:vAlign w:val="center"/>
          </w:tcPr>
          <w:p w14:paraId="2ADACB2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15.6</w:t>
            </w:r>
          </w:p>
        </w:tc>
      </w:tr>
      <w:tr w:rsidR="00412918" w:rsidRPr="005378E9" w14:paraId="402D1ACC" w14:textId="77777777" w:rsidTr="00342433">
        <w:trPr>
          <w:cantSplit/>
          <w:tblCellSpacing w:w="0" w:type="dxa"/>
        </w:trPr>
        <w:tc>
          <w:tcPr>
            <w:tcW w:w="4274" w:type="dxa"/>
            <w:vAlign w:val="center"/>
          </w:tcPr>
          <w:p w14:paraId="50E7F69A"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Religion</w:t>
            </w:r>
          </w:p>
        </w:tc>
        <w:tc>
          <w:tcPr>
            <w:tcW w:w="2274" w:type="dxa"/>
            <w:vAlign w:val="center"/>
          </w:tcPr>
          <w:p w14:paraId="2551BF7C"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7E9CC0B8"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06FD0E4F" w14:textId="77777777" w:rsidTr="00342433">
        <w:trPr>
          <w:cantSplit/>
          <w:tblCellSpacing w:w="0" w:type="dxa"/>
        </w:trPr>
        <w:tc>
          <w:tcPr>
            <w:tcW w:w="4274" w:type="dxa"/>
            <w:vAlign w:val="center"/>
          </w:tcPr>
          <w:p w14:paraId="1344DA21"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Christian</w:t>
            </w:r>
          </w:p>
        </w:tc>
        <w:tc>
          <w:tcPr>
            <w:tcW w:w="2274" w:type="dxa"/>
            <w:vAlign w:val="center"/>
          </w:tcPr>
          <w:p w14:paraId="1FAF8023"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352</w:t>
            </w:r>
          </w:p>
        </w:tc>
        <w:tc>
          <w:tcPr>
            <w:tcW w:w="2462" w:type="dxa"/>
            <w:vAlign w:val="center"/>
          </w:tcPr>
          <w:p w14:paraId="39DA0A3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91.4</w:t>
            </w:r>
          </w:p>
        </w:tc>
      </w:tr>
      <w:tr w:rsidR="00412918" w:rsidRPr="005378E9" w14:paraId="2EA9C475" w14:textId="77777777" w:rsidTr="00342433">
        <w:trPr>
          <w:cantSplit/>
          <w:tblCellSpacing w:w="0" w:type="dxa"/>
        </w:trPr>
        <w:tc>
          <w:tcPr>
            <w:tcW w:w="4274" w:type="dxa"/>
            <w:vAlign w:val="center"/>
          </w:tcPr>
          <w:p w14:paraId="33473CB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lastRenderedPageBreak/>
              <w:t>Muslim</w:t>
            </w:r>
          </w:p>
        </w:tc>
        <w:tc>
          <w:tcPr>
            <w:tcW w:w="2274" w:type="dxa"/>
            <w:vAlign w:val="center"/>
          </w:tcPr>
          <w:p w14:paraId="093C231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28</w:t>
            </w:r>
          </w:p>
        </w:tc>
        <w:tc>
          <w:tcPr>
            <w:tcW w:w="2462" w:type="dxa"/>
            <w:vAlign w:val="center"/>
          </w:tcPr>
          <w:p w14:paraId="65DAB9D9"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7.3</w:t>
            </w:r>
          </w:p>
        </w:tc>
      </w:tr>
      <w:tr w:rsidR="00412918" w:rsidRPr="005378E9" w14:paraId="1824B0FA" w14:textId="77777777" w:rsidTr="00342433">
        <w:trPr>
          <w:cantSplit/>
          <w:tblCellSpacing w:w="0" w:type="dxa"/>
        </w:trPr>
        <w:tc>
          <w:tcPr>
            <w:tcW w:w="4274" w:type="dxa"/>
            <w:tcBorders>
              <w:bottom w:val="single" w:sz="8" w:space="0" w:color="000000"/>
            </w:tcBorders>
            <w:vAlign w:val="center"/>
          </w:tcPr>
          <w:p w14:paraId="4D4745FE"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Other</w:t>
            </w:r>
          </w:p>
        </w:tc>
        <w:tc>
          <w:tcPr>
            <w:tcW w:w="2274" w:type="dxa"/>
            <w:tcBorders>
              <w:bottom w:val="single" w:sz="8" w:space="0" w:color="000000"/>
            </w:tcBorders>
            <w:vAlign w:val="center"/>
          </w:tcPr>
          <w:p w14:paraId="33F57EA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5</w:t>
            </w:r>
          </w:p>
        </w:tc>
        <w:tc>
          <w:tcPr>
            <w:tcW w:w="2462" w:type="dxa"/>
            <w:tcBorders>
              <w:bottom w:val="single" w:sz="8" w:space="0" w:color="000000"/>
            </w:tcBorders>
            <w:vAlign w:val="center"/>
          </w:tcPr>
          <w:p w14:paraId="3EC084FF"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1.3</w:t>
            </w:r>
          </w:p>
        </w:tc>
      </w:tr>
      <w:tr w:rsidR="00412918" w:rsidRPr="005378E9" w14:paraId="3A7EC116" w14:textId="77777777" w:rsidTr="00342433">
        <w:trPr>
          <w:cantSplit/>
          <w:tblCellSpacing w:w="0" w:type="dxa"/>
        </w:trPr>
        <w:tc>
          <w:tcPr>
            <w:tcW w:w="4274" w:type="dxa"/>
            <w:vAlign w:val="center"/>
          </w:tcPr>
          <w:p w14:paraId="04460F2C" w14:textId="77777777" w:rsidR="0097544E" w:rsidRDefault="0097544E" w:rsidP="00342433">
            <w:pPr>
              <w:spacing w:after="0" w:line="240" w:lineRule="auto"/>
              <w:jc w:val="both"/>
              <w:rPr>
                <w:rFonts w:ascii="Times New Roman" w:hAnsi="Times New Roman" w:cs="Times New Roman"/>
                <w:b/>
                <w:sz w:val="24"/>
                <w:szCs w:val="24"/>
              </w:rPr>
            </w:pPr>
          </w:p>
          <w:p w14:paraId="2A027286" w14:textId="77777777" w:rsidR="0097544E" w:rsidRDefault="0097544E" w:rsidP="00342433">
            <w:pPr>
              <w:spacing w:after="0" w:line="240" w:lineRule="auto"/>
              <w:jc w:val="both"/>
              <w:rPr>
                <w:rFonts w:ascii="Times New Roman" w:hAnsi="Times New Roman" w:cs="Times New Roman"/>
                <w:b/>
                <w:sz w:val="24"/>
                <w:szCs w:val="24"/>
              </w:rPr>
            </w:pPr>
          </w:p>
          <w:p w14:paraId="112E6494" w14:textId="2B59AB04"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Prior Technology Experience</w:t>
            </w:r>
          </w:p>
        </w:tc>
        <w:tc>
          <w:tcPr>
            <w:tcW w:w="2274" w:type="dxa"/>
            <w:vAlign w:val="center"/>
          </w:tcPr>
          <w:p w14:paraId="57D79579" w14:textId="77777777" w:rsidR="00412918" w:rsidRPr="005378E9" w:rsidRDefault="00412918" w:rsidP="00342433">
            <w:pPr>
              <w:spacing w:after="0" w:line="240" w:lineRule="auto"/>
              <w:jc w:val="both"/>
              <w:rPr>
                <w:rFonts w:ascii="Times New Roman" w:hAnsi="Times New Roman" w:cs="Times New Roman"/>
                <w:sz w:val="24"/>
                <w:szCs w:val="24"/>
              </w:rPr>
            </w:pPr>
          </w:p>
        </w:tc>
        <w:tc>
          <w:tcPr>
            <w:tcW w:w="2462" w:type="dxa"/>
            <w:vAlign w:val="center"/>
          </w:tcPr>
          <w:p w14:paraId="608D6C21" w14:textId="77777777" w:rsidR="00412918" w:rsidRPr="005378E9" w:rsidRDefault="00412918" w:rsidP="00342433">
            <w:pPr>
              <w:spacing w:after="0" w:line="240" w:lineRule="auto"/>
              <w:jc w:val="both"/>
              <w:rPr>
                <w:rFonts w:ascii="Times New Roman" w:hAnsi="Times New Roman" w:cs="Times New Roman"/>
                <w:sz w:val="24"/>
                <w:szCs w:val="24"/>
              </w:rPr>
            </w:pPr>
          </w:p>
        </w:tc>
      </w:tr>
      <w:tr w:rsidR="00412918" w:rsidRPr="005378E9" w14:paraId="61D2D932" w14:textId="77777777" w:rsidTr="00342433">
        <w:trPr>
          <w:cantSplit/>
          <w:tblCellSpacing w:w="0" w:type="dxa"/>
        </w:trPr>
        <w:tc>
          <w:tcPr>
            <w:tcW w:w="4274" w:type="dxa"/>
            <w:vAlign w:val="center"/>
          </w:tcPr>
          <w:p w14:paraId="5DAC0628"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Yes</w:t>
            </w:r>
          </w:p>
        </w:tc>
        <w:tc>
          <w:tcPr>
            <w:tcW w:w="2274" w:type="dxa"/>
            <w:vAlign w:val="center"/>
          </w:tcPr>
          <w:p w14:paraId="4075D646"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298</w:t>
            </w:r>
          </w:p>
        </w:tc>
        <w:tc>
          <w:tcPr>
            <w:tcW w:w="2462" w:type="dxa"/>
            <w:vAlign w:val="center"/>
          </w:tcPr>
          <w:p w14:paraId="778235EE"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77.4</w:t>
            </w:r>
          </w:p>
        </w:tc>
      </w:tr>
      <w:tr w:rsidR="00412918" w:rsidRPr="005378E9" w14:paraId="6DCA82E8" w14:textId="77777777" w:rsidTr="00342433">
        <w:trPr>
          <w:cantSplit/>
          <w:tblCellSpacing w:w="0" w:type="dxa"/>
        </w:trPr>
        <w:tc>
          <w:tcPr>
            <w:tcW w:w="4274" w:type="dxa"/>
            <w:tcBorders>
              <w:bottom w:val="single" w:sz="8" w:space="0" w:color="000000"/>
            </w:tcBorders>
            <w:vAlign w:val="center"/>
          </w:tcPr>
          <w:p w14:paraId="150C9CF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No</w:t>
            </w:r>
          </w:p>
        </w:tc>
        <w:tc>
          <w:tcPr>
            <w:tcW w:w="2274" w:type="dxa"/>
            <w:tcBorders>
              <w:bottom w:val="single" w:sz="8" w:space="0" w:color="000000"/>
            </w:tcBorders>
            <w:vAlign w:val="center"/>
          </w:tcPr>
          <w:p w14:paraId="35221FEB"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87</w:t>
            </w:r>
          </w:p>
        </w:tc>
        <w:tc>
          <w:tcPr>
            <w:tcW w:w="2462" w:type="dxa"/>
            <w:tcBorders>
              <w:bottom w:val="single" w:sz="8" w:space="0" w:color="000000"/>
            </w:tcBorders>
            <w:vAlign w:val="center"/>
          </w:tcPr>
          <w:p w14:paraId="4B1C64D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sz w:val="24"/>
                <w:szCs w:val="24"/>
              </w:rPr>
              <w:t>22.6</w:t>
            </w:r>
          </w:p>
        </w:tc>
      </w:tr>
      <w:tr w:rsidR="00412918" w:rsidRPr="005378E9" w14:paraId="3B3F0AC5" w14:textId="77777777" w:rsidTr="00342433">
        <w:trPr>
          <w:cantSplit/>
          <w:tblCellSpacing w:w="0" w:type="dxa"/>
        </w:trPr>
        <w:tc>
          <w:tcPr>
            <w:tcW w:w="4274" w:type="dxa"/>
            <w:tcBorders>
              <w:bottom w:val="single" w:sz="8" w:space="0" w:color="000000"/>
            </w:tcBorders>
            <w:vAlign w:val="center"/>
          </w:tcPr>
          <w:p w14:paraId="6037CD97"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Total</w:t>
            </w:r>
          </w:p>
        </w:tc>
        <w:tc>
          <w:tcPr>
            <w:tcW w:w="2274" w:type="dxa"/>
            <w:tcBorders>
              <w:bottom w:val="single" w:sz="8" w:space="0" w:color="000000"/>
            </w:tcBorders>
            <w:vAlign w:val="center"/>
          </w:tcPr>
          <w:p w14:paraId="472DEBEC"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385</w:t>
            </w:r>
          </w:p>
        </w:tc>
        <w:tc>
          <w:tcPr>
            <w:tcW w:w="2462" w:type="dxa"/>
            <w:tcBorders>
              <w:bottom w:val="single" w:sz="8" w:space="0" w:color="000000"/>
            </w:tcBorders>
            <w:vAlign w:val="center"/>
          </w:tcPr>
          <w:p w14:paraId="38F06B90" w14:textId="77777777" w:rsidR="00412918" w:rsidRPr="005378E9" w:rsidRDefault="00C17F55" w:rsidP="00342433">
            <w:pPr>
              <w:spacing w:after="0" w:line="240" w:lineRule="auto"/>
              <w:jc w:val="both"/>
              <w:rPr>
                <w:rFonts w:ascii="Times New Roman" w:hAnsi="Times New Roman" w:cs="Times New Roman"/>
                <w:sz w:val="24"/>
                <w:szCs w:val="24"/>
              </w:rPr>
            </w:pPr>
            <w:r w:rsidRPr="005378E9">
              <w:rPr>
                <w:rFonts w:ascii="Times New Roman" w:hAnsi="Times New Roman" w:cs="Times New Roman"/>
                <w:b/>
                <w:sz w:val="24"/>
                <w:szCs w:val="24"/>
              </w:rPr>
              <w:t>100.0</w:t>
            </w:r>
          </w:p>
        </w:tc>
      </w:tr>
    </w:tbl>
    <w:p w14:paraId="6A95CD5B"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sample comprised predominantly female students (237, 61.6%), reflecting the gender distribution typical of nursing education. Most participants (187, 48.6%) fell within the 21-23 years age bracket, followed by those aged 18-20 years (98, 25.5%). Nearly half of respondents (180, 46.8%) were enrolled at BUIB, with 125 (32.5%) from FHS-UB and 80 (20.8%) from RHIBMS. Students were relatively evenly distributed across the first three academic levels, with fewer fourth-year students reflecting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structure differences across institutions. The vast majority identified as Christian (352, 91.4%), and more than three-quarters (298, 77.4%) reported prior experience with educational technology platforms.</w:t>
      </w:r>
    </w:p>
    <w:p w14:paraId="2421C12D" w14:textId="77777777" w:rsidR="00412918" w:rsidRDefault="00C17F55" w:rsidP="003271D2">
      <w:pPr>
        <w:spacing w:before="240" w:line="240" w:lineRule="auto"/>
        <w:jc w:val="both"/>
        <w:rPr>
          <w:rFonts w:ascii="Times New Roman" w:hAnsi="Times New Roman" w:cs="Times New Roman"/>
          <w:sz w:val="24"/>
          <w:szCs w:val="24"/>
        </w:rPr>
      </w:pPr>
      <w:bookmarkStart w:id="15" w:name="knowledge_of_blended_learning_amo_ca1c3c"/>
      <w:r>
        <w:rPr>
          <w:rFonts w:ascii="Times New Roman" w:hAnsi="Times New Roman" w:cs="Times New Roman"/>
          <w:b/>
          <w:sz w:val="24"/>
          <w:szCs w:val="24"/>
        </w:rPr>
        <w:t>Knowledge of Blended Learning Among Nursing Students</w:t>
      </w:r>
      <w:bookmarkEnd w:id="15"/>
    </w:p>
    <w:p w14:paraId="4DC145AE"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Students' knowledge was assessed through 15 items examining understanding of blended learning definitions, components, models, benefits, and implementation requirements. Table 2 presents the frequency distribution of correct responses for key knowledge items.</w:t>
      </w:r>
    </w:p>
    <w:p w14:paraId="3030671F" w14:textId="35C7A81C"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2: Knowledge of blended learning among nursing students in Buea, 2024 (n=385)</w:t>
      </w:r>
    </w:p>
    <w:tbl>
      <w:tblPr>
        <w:tblStyle w:val="NormalGrid"/>
        <w:tblW w:w="5000" w:type="pct"/>
        <w:jc w:val="center"/>
        <w:tblCellSpacing w:w="0" w:type="dxa"/>
        <w:tblLayout w:type="fixed"/>
        <w:tblLook w:val="04A0" w:firstRow="1" w:lastRow="0" w:firstColumn="1" w:lastColumn="0" w:noHBand="0" w:noVBand="1"/>
      </w:tblPr>
      <w:tblGrid>
        <w:gridCol w:w="5848"/>
        <w:gridCol w:w="2110"/>
        <w:gridCol w:w="2741"/>
      </w:tblGrid>
      <w:tr w:rsidR="00412918" w14:paraId="210E53D3" w14:textId="77777777">
        <w:trPr>
          <w:cantSplit/>
          <w:tblCellSpacing w:w="0" w:type="dxa"/>
          <w:jc w:val="center"/>
        </w:trPr>
        <w:tc>
          <w:tcPr>
            <w:tcW w:w="4925" w:type="dxa"/>
            <w:tcBorders>
              <w:top w:val="single" w:sz="8" w:space="0" w:color="000000"/>
              <w:bottom w:val="single" w:sz="8" w:space="0" w:color="000000"/>
            </w:tcBorders>
            <w:vAlign w:val="center"/>
          </w:tcPr>
          <w:p w14:paraId="21503A2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Knowledge Item</w:t>
            </w:r>
          </w:p>
        </w:tc>
        <w:tc>
          <w:tcPr>
            <w:tcW w:w="1777" w:type="dxa"/>
            <w:tcBorders>
              <w:top w:val="single" w:sz="8" w:space="0" w:color="000000"/>
              <w:bottom w:val="single" w:sz="8" w:space="0" w:color="000000"/>
            </w:tcBorders>
            <w:vAlign w:val="center"/>
          </w:tcPr>
          <w:p w14:paraId="62E7276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Correct (n)</w:t>
            </w:r>
          </w:p>
        </w:tc>
        <w:tc>
          <w:tcPr>
            <w:tcW w:w="2308" w:type="dxa"/>
            <w:tcBorders>
              <w:top w:val="single" w:sz="8" w:space="0" w:color="000000"/>
              <w:bottom w:val="single" w:sz="8" w:space="0" w:color="000000"/>
            </w:tcBorders>
            <w:vAlign w:val="center"/>
          </w:tcPr>
          <w:p w14:paraId="232ADC7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Percentage (%)</w:t>
            </w:r>
          </w:p>
        </w:tc>
      </w:tr>
      <w:tr w:rsidR="00412918" w14:paraId="2F344B89" w14:textId="77777777">
        <w:trPr>
          <w:cantSplit/>
          <w:tblCellSpacing w:w="0" w:type="dxa"/>
          <w:jc w:val="center"/>
        </w:trPr>
        <w:tc>
          <w:tcPr>
            <w:tcW w:w="4925" w:type="dxa"/>
            <w:vAlign w:val="center"/>
          </w:tcPr>
          <w:p w14:paraId="03A53D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definition of blended learning</w:t>
            </w:r>
          </w:p>
        </w:tc>
        <w:tc>
          <w:tcPr>
            <w:tcW w:w="1777" w:type="dxa"/>
            <w:vAlign w:val="center"/>
          </w:tcPr>
          <w:p w14:paraId="31E04EE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335</w:t>
            </w:r>
          </w:p>
        </w:tc>
        <w:tc>
          <w:tcPr>
            <w:tcW w:w="2308" w:type="dxa"/>
            <w:vAlign w:val="center"/>
          </w:tcPr>
          <w:p w14:paraId="3636519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87.0</w:t>
            </w:r>
          </w:p>
        </w:tc>
      </w:tr>
      <w:tr w:rsidR="00412918" w14:paraId="47844EA1" w14:textId="77777777">
        <w:trPr>
          <w:cantSplit/>
          <w:tblCellSpacing w:w="0" w:type="dxa"/>
          <w:jc w:val="center"/>
        </w:trPr>
        <w:tc>
          <w:tcPr>
            <w:tcW w:w="4925" w:type="dxa"/>
            <w:vAlign w:val="center"/>
          </w:tcPr>
          <w:p w14:paraId="6CDEC5A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online component</w:t>
            </w:r>
          </w:p>
        </w:tc>
        <w:tc>
          <w:tcPr>
            <w:tcW w:w="1777" w:type="dxa"/>
            <w:vAlign w:val="center"/>
          </w:tcPr>
          <w:p w14:paraId="266AA10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2308" w:type="dxa"/>
            <w:vAlign w:val="center"/>
          </w:tcPr>
          <w:p w14:paraId="31EC761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83.4</w:t>
            </w:r>
          </w:p>
        </w:tc>
      </w:tr>
      <w:tr w:rsidR="00412918" w14:paraId="119985F7" w14:textId="77777777">
        <w:trPr>
          <w:cantSplit/>
          <w:tblCellSpacing w:w="0" w:type="dxa"/>
          <w:jc w:val="center"/>
        </w:trPr>
        <w:tc>
          <w:tcPr>
            <w:tcW w:w="4925" w:type="dxa"/>
            <w:vAlign w:val="center"/>
          </w:tcPr>
          <w:p w14:paraId="17C9D4A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face-to-face component</w:t>
            </w:r>
          </w:p>
        </w:tc>
        <w:tc>
          <w:tcPr>
            <w:tcW w:w="1777" w:type="dxa"/>
            <w:vAlign w:val="center"/>
          </w:tcPr>
          <w:p w14:paraId="60FF614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2308" w:type="dxa"/>
            <w:vAlign w:val="center"/>
          </w:tcPr>
          <w:p w14:paraId="7DF7A5E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412918" w14:paraId="44A3F287" w14:textId="77777777">
        <w:trPr>
          <w:cantSplit/>
          <w:tblCellSpacing w:w="0" w:type="dxa"/>
          <w:jc w:val="center"/>
        </w:trPr>
        <w:tc>
          <w:tcPr>
            <w:tcW w:w="4925" w:type="dxa"/>
            <w:vAlign w:val="center"/>
          </w:tcPr>
          <w:p w14:paraId="04BC1E6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Recognizes flexibility benefit</w:t>
            </w:r>
          </w:p>
        </w:tc>
        <w:tc>
          <w:tcPr>
            <w:tcW w:w="1777" w:type="dxa"/>
            <w:vAlign w:val="center"/>
          </w:tcPr>
          <w:p w14:paraId="2FC4C5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2308" w:type="dxa"/>
            <w:vAlign w:val="center"/>
          </w:tcPr>
          <w:p w14:paraId="043BE1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77.4</w:t>
            </w:r>
          </w:p>
        </w:tc>
      </w:tr>
      <w:tr w:rsidR="00412918" w14:paraId="456B5A5E" w14:textId="77777777">
        <w:trPr>
          <w:cantSplit/>
          <w:tblCellSpacing w:w="0" w:type="dxa"/>
          <w:jc w:val="center"/>
        </w:trPr>
        <w:tc>
          <w:tcPr>
            <w:tcW w:w="4925" w:type="dxa"/>
            <w:vAlign w:val="center"/>
          </w:tcPr>
          <w:p w14:paraId="3AC4F51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learning management systems</w:t>
            </w:r>
          </w:p>
        </w:tc>
        <w:tc>
          <w:tcPr>
            <w:tcW w:w="1777" w:type="dxa"/>
            <w:vAlign w:val="center"/>
          </w:tcPr>
          <w:p w14:paraId="106F736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2308" w:type="dxa"/>
            <w:vAlign w:val="center"/>
          </w:tcPr>
          <w:p w14:paraId="30EC2EF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69.4</w:t>
            </w:r>
          </w:p>
        </w:tc>
      </w:tr>
      <w:tr w:rsidR="00412918" w14:paraId="774D5C1A" w14:textId="77777777">
        <w:trPr>
          <w:cantSplit/>
          <w:tblCellSpacing w:w="0" w:type="dxa"/>
          <w:jc w:val="center"/>
        </w:trPr>
        <w:tc>
          <w:tcPr>
            <w:tcW w:w="4925" w:type="dxa"/>
            <w:vAlign w:val="center"/>
          </w:tcPr>
          <w:p w14:paraId="1519ECF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synchronous learning</w:t>
            </w:r>
          </w:p>
        </w:tc>
        <w:tc>
          <w:tcPr>
            <w:tcW w:w="1777" w:type="dxa"/>
            <w:vAlign w:val="center"/>
          </w:tcPr>
          <w:p w14:paraId="4A63AED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2308" w:type="dxa"/>
            <w:vAlign w:val="center"/>
          </w:tcPr>
          <w:p w14:paraId="2FA6816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63.6</w:t>
            </w:r>
          </w:p>
        </w:tc>
      </w:tr>
      <w:tr w:rsidR="00412918" w14:paraId="4E357B29" w14:textId="77777777">
        <w:trPr>
          <w:cantSplit/>
          <w:tblCellSpacing w:w="0" w:type="dxa"/>
          <w:jc w:val="center"/>
        </w:trPr>
        <w:tc>
          <w:tcPr>
            <w:tcW w:w="4925" w:type="dxa"/>
            <w:vAlign w:val="center"/>
          </w:tcPr>
          <w:p w14:paraId="0F283EC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asynchronous learning</w:t>
            </w:r>
          </w:p>
        </w:tc>
        <w:tc>
          <w:tcPr>
            <w:tcW w:w="1777" w:type="dxa"/>
            <w:vAlign w:val="center"/>
          </w:tcPr>
          <w:p w14:paraId="7C6F557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2308" w:type="dxa"/>
            <w:vAlign w:val="center"/>
          </w:tcPr>
          <w:p w14:paraId="31EFBD3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72.2</w:t>
            </w:r>
          </w:p>
        </w:tc>
      </w:tr>
      <w:tr w:rsidR="00412918" w14:paraId="1E367F2B" w14:textId="77777777">
        <w:trPr>
          <w:cantSplit/>
          <w:tblCellSpacing w:w="0" w:type="dxa"/>
          <w:jc w:val="center"/>
        </w:trPr>
        <w:tc>
          <w:tcPr>
            <w:tcW w:w="4925" w:type="dxa"/>
            <w:vAlign w:val="center"/>
          </w:tcPr>
          <w:p w14:paraId="61EA90D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flipped classroom model</w:t>
            </w:r>
          </w:p>
        </w:tc>
        <w:tc>
          <w:tcPr>
            <w:tcW w:w="1777" w:type="dxa"/>
            <w:vAlign w:val="center"/>
          </w:tcPr>
          <w:p w14:paraId="39440A8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2308" w:type="dxa"/>
            <w:vAlign w:val="center"/>
          </w:tcPr>
          <w:p w14:paraId="1A6ADE1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49.1</w:t>
            </w:r>
          </w:p>
        </w:tc>
      </w:tr>
      <w:tr w:rsidR="00412918" w14:paraId="34FC8FC1" w14:textId="77777777">
        <w:trPr>
          <w:cantSplit/>
          <w:tblCellSpacing w:w="0" w:type="dxa"/>
          <w:jc w:val="center"/>
        </w:trPr>
        <w:tc>
          <w:tcPr>
            <w:tcW w:w="4925" w:type="dxa"/>
            <w:vAlign w:val="center"/>
          </w:tcPr>
          <w:p w14:paraId="5B4D5DB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rotation model</w:t>
            </w:r>
          </w:p>
        </w:tc>
        <w:tc>
          <w:tcPr>
            <w:tcW w:w="1777" w:type="dxa"/>
            <w:vAlign w:val="center"/>
          </w:tcPr>
          <w:p w14:paraId="2F5E3A5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2308" w:type="dxa"/>
            <w:vAlign w:val="center"/>
          </w:tcPr>
          <w:p w14:paraId="192F755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40.5</w:t>
            </w:r>
          </w:p>
        </w:tc>
      </w:tr>
      <w:tr w:rsidR="00412918" w14:paraId="7B964158" w14:textId="77777777">
        <w:trPr>
          <w:cantSplit/>
          <w:tblCellSpacing w:w="0" w:type="dxa"/>
          <w:jc w:val="center"/>
        </w:trPr>
        <w:tc>
          <w:tcPr>
            <w:tcW w:w="4925" w:type="dxa"/>
            <w:vAlign w:val="center"/>
          </w:tcPr>
          <w:p w14:paraId="67CE1B0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Recognizes collaboration opportunities</w:t>
            </w:r>
          </w:p>
        </w:tc>
        <w:tc>
          <w:tcPr>
            <w:tcW w:w="1777" w:type="dxa"/>
            <w:vAlign w:val="center"/>
          </w:tcPr>
          <w:p w14:paraId="347BD23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2308" w:type="dxa"/>
            <w:vAlign w:val="center"/>
          </w:tcPr>
          <w:p w14:paraId="5FA8B3F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412918" w14:paraId="7DD9D724" w14:textId="77777777">
        <w:trPr>
          <w:cantSplit/>
          <w:tblCellSpacing w:w="0" w:type="dxa"/>
          <w:jc w:val="center"/>
        </w:trPr>
        <w:tc>
          <w:tcPr>
            <w:tcW w:w="4925" w:type="dxa"/>
            <w:vAlign w:val="center"/>
          </w:tcPr>
          <w:p w14:paraId="677858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Understands self-paced learning</w:t>
            </w:r>
          </w:p>
        </w:tc>
        <w:tc>
          <w:tcPr>
            <w:tcW w:w="1777" w:type="dxa"/>
            <w:vAlign w:val="center"/>
          </w:tcPr>
          <w:p w14:paraId="7329C0A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2308" w:type="dxa"/>
            <w:vAlign w:val="center"/>
          </w:tcPr>
          <w:p w14:paraId="0BBE24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75.1</w:t>
            </w:r>
          </w:p>
        </w:tc>
      </w:tr>
      <w:tr w:rsidR="00412918" w14:paraId="3B6B3388" w14:textId="77777777">
        <w:trPr>
          <w:cantSplit/>
          <w:tblCellSpacing w:w="0" w:type="dxa"/>
          <w:jc w:val="center"/>
        </w:trPr>
        <w:tc>
          <w:tcPr>
            <w:tcW w:w="4925" w:type="dxa"/>
            <w:vAlign w:val="center"/>
          </w:tcPr>
          <w:p w14:paraId="23D442A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technology requirements</w:t>
            </w:r>
          </w:p>
        </w:tc>
        <w:tc>
          <w:tcPr>
            <w:tcW w:w="1777" w:type="dxa"/>
            <w:vAlign w:val="center"/>
          </w:tcPr>
          <w:p w14:paraId="3D8DD0B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w:t>
            </w:r>
          </w:p>
        </w:tc>
        <w:tc>
          <w:tcPr>
            <w:tcW w:w="2308" w:type="dxa"/>
            <w:vAlign w:val="center"/>
          </w:tcPr>
          <w:p w14:paraId="16002A9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78.2</w:t>
            </w:r>
          </w:p>
        </w:tc>
      </w:tr>
      <w:tr w:rsidR="00412918" w14:paraId="5053A1A9" w14:textId="77777777">
        <w:trPr>
          <w:cantSplit/>
          <w:tblCellSpacing w:w="0" w:type="dxa"/>
          <w:jc w:val="center"/>
        </w:trPr>
        <w:tc>
          <w:tcPr>
            <w:tcW w:w="4925" w:type="dxa"/>
            <w:vAlign w:val="center"/>
          </w:tcPr>
          <w:p w14:paraId="4188382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Identifies instructor role changes</w:t>
            </w:r>
          </w:p>
        </w:tc>
        <w:tc>
          <w:tcPr>
            <w:tcW w:w="1777" w:type="dxa"/>
            <w:vAlign w:val="center"/>
          </w:tcPr>
          <w:p w14:paraId="6CC86C7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234</w:t>
            </w:r>
          </w:p>
        </w:tc>
        <w:tc>
          <w:tcPr>
            <w:tcW w:w="2308" w:type="dxa"/>
            <w:vAlign w:val="center"/>
          </w:tcPr>
          <w:p w14:paraId="6856FD7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60.8</w:t>
            </w:r>
          </w:p>
        </w:tc>
      </w:tr>
      <w:tr w:rsidR="00412918" w14:paraId="77218631" w14:textId="77777777">
        <w:trPr>
          <w:cantSplit/>
          <w:tblCellSpacing w:w="0" w:type="dxa"/>
          <w:jc w:val="center"/>
        </w:trPr>
        <w:tc>
          <w:tcPr>
            <w:tcW w:w="4925" w:type="dxa"/>
            <w:vAlign w:val="center"/>
          </w:tcPr>
          <w:p w14:paraId="1D2D278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Recognizes assessment diversity</w:t>
            </w:r>
          </w:p>
        </w:tc>
        <w:tc>
          <w:tcPr>
            <w:tcW w:w="1777" w:type="dxa"/>
            <w:vAlign w:val="center"/>
          </w:tcPr>
          <w:p w14:paraId="36DF223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256</w:t>
            </w:r>
          </w:p>
        </w:tc>
        <w:tc>
          <w:tcPr>
            <w:tcW w:w="2308" w:type="dxa"/>
            <w:vAlign w:val="center"/>
          </w:tcPr>
          <w:p w14:paraId="169D7C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66.5</w:t>
            </w:r>
          </w:p>
        </w:tc>
      </w:tr>
      <w:tr w:rsidR="00412918" w14:paraId="33C0B0A9" w14:textId="77777777">
        <w:trPr>
          <w:cantSplit/>
          <w:tblCellSpacing w:w="0" w:type="dxa"/>
          <w:jc w:val="center"/>
        </w:trPr>
        <w:tc>
          <w:tcPr>
            <w:tcW w:w="4925" w:type="dxa"/>
            <w:tcBorders>
              <w:bottom w:val="single" w:sz="8" w:space="0" w:color="000000"/>
            </w:tcBorders>
            <w:vAlign w:val="center"/>
          </w:tcPr>
          <w:p w14:paraId="70444CA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Knows implementation challenges</w:t>
            </w:r>
          </w:p>
        </w:tc>
        <w:tc>
          <w:tcPr>
            <w:tcW w:w="1777" w:type="dxa"/>
            <w:tcBorders>
              <w:bottom w:val="single" w:sz="8" w:space="0" w:color="000000"/>
            </w:tcBorders>
            <w:vAlign w:val="center"/>
          </w:tcPr>
          <w:p w14:paraId="04441C5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243</w:t>
            </w:r>
          </w:p>
        </w:tc>
        <w:tc>
          <w:tcPr>
            <w:tcW w:w="2308" w:type="dxa"/>
            <w:tcBorders>
              <w:bottom w:val="single" w:sz="8" w:space="0" w:color="000000"/>
            </w:tcBorders>
            <w:vAlign w:val="center"/>
          </w:tcPr>
          <w:p w14:paraId="1226427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63.1</w:t>
            </w:r>
          </w:p>
        </w:tc>
      </w:tr>
    </w:tbl>
    <w:p w14:paraId="3C80DFE7" w14:textId="77777777" w:rsidR="00412918" w:rsidRDefault="00412918" w:rsidP="003271D2">
      <w:pPr>
        <w:spacing w:line="240" w:lineRule="auto"/>
        <w:jc w:val="both"/>
        <w:rPr>
          <w:rFonts w:ascii="Times New Roman" w:hAnsi="Times New Roman" w:cs="Times New Roman"/>
          <w:sz w:val="24"/>
          <w:szCs w:val="24"/>
        </w:rPr>
      </w:pPr>
    </w:p>
    <w:p w14:paraId="0FEA94B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majority of students demonstrated understanding of fundamental blended learning concepts. Almost nine in ten students (345, 89.6%) correctly identified the face-to-face instructional component, and 335 (87.0%) accurately defined blended learning as combining online and face-to-face approaches. Recognition of the online component was also high (321, 83.4%). Most students understood key benefits, with 312 (81.0%) recognizing enhanced collaboration opportunities and 298 (77.4%) acknowledging flexibility advantages. Knowledge of technology infrastructure requirements was strong (301, 78.2%), as was understanding of self-paced learning (289, 75.1%).</w:t>
      </w:r>
    </w:p>
    <w:p w14:paraId="22795EEF"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However, knowledge gaps emerged regarding specific blended learning models. Only 189 students (49.1%) correctly identified the flipped classroom model, and even fewer (156, 40.5%) recognized the rotation model. Moderate knowledge levels were observed for synchronous learning (245, 63.6%), asynchronous learning (278, 72.2%), and learning management systems (267, 69.4%). Understanding of pedagogical shifts was incomplete, with only 234 students (60.8%) recognizing how instructor roles change in blended environments, and 256 (66.5%) appreciating assessment diversity opportunities.</w:t>
      </w:r>
    </w:p>
    <w:p w14:paraId="6E3F212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Overall knowledge scores ranged from 3 to 15 correct responses, with a mean score of 10.42 (SD = 2.78). When categorized using the median split approach, 335 students (87.0%) achieved adequate knowledge scores (8-15 correct responses), while 50 (13.0%) demonstrated inadequate knowledge (0-7 correct responses). These findings indicate that while most nursing students possess foundational understanding of blended learning concepts, specific pedagogical models and implementation details require further education.</w:t>
      </w:r>
    </w:p>
    <w:p w14:paraId="5BCAF740" w14:textId="77777777" w:rsidR="00412918" w:rsidRDefault="00C17F55" w:rsidP="003271D2">
      <w:pPr>
        <w:spacing w:before="240" w:line="240" w:lineRule="auto"/>
        <w:jc w:val="both"/>
        <w:rPr>
          <w:rFonts w:ascii="Times New Roman" w:hAnsi="Times New Roman" w:cs="Times New Roman"/>
          <w:sz w:val="24"/>
          <w:szCs w:val="24"/>
        </w:rPr>
      </w:pPr>
      <w:bookmarkStart w:id="16" w:name="attitudes_toward_blended_learning_73e76e"/>
      <w:r>
        <w:rPr>
          <w:rFonts w:ascii="Times New Roman" w:hAnsi="Times New Roman" w:cs="Times New Roman"/>
          <w:b/>
          <w:sz w:val="24"/>
          <w:szCs w:val="24"/>
        </w:rPr>
        <w:t>Attitudes Toward Blended Learning Among Nursing Students</w:t>
      </w:r>
      <w:bookmarkEnd w:id="16"/>
    </w:p>
    <w:p w14:paraId="224FA0AE" w14:textId="239E9287" w:rsidR="0097544E" w:rsidRDefault="00C17F55" w:rsidP="0097544E">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Student attitudes were measured using 18 statements rated on a five-point Likert scale. Table 3 summarizes responses to key attitudinal items, showing the proportion expressing positive attitudes (agree or strongly agree).</w:t>
      </w:r>
    </w:p>
    <w:p w14:paraId="0F434235" w14:textId="5633FDDB"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3: Attitudes toward blended learning among nursing students in Buea, 2024 (n=385)</w:t>
      </w:r>
    </w:p>
    <w:tbl>
      <w:tblPr>
        <w:tblStyle w:val="NormalGrid"/>
        <w:tblW w:w="5000" w:type="pct"/>
        <w:jc w:val="center"/>
        <w:tblCellSpacing w:w="0" w:type="dxa"/>
        <w:tblLayout w:type="fixed"/>
        <w:tblLook w:val="04A0" w:firstRow="1" w:lastRow="0" w:firstColumn="1" w:lastColumn="0" w:noHBand="0" w:noVBand="1"/>
      </w:tblPr>
      <w:tblGrid>
        <w:gridCol w:w="4598"/>
        <w:gridCol w:w="3679"/>
        <w:gridCol w:w="2422"/>
      </w:tblGrid>
      <w:tr w:rsidR="00412918" w14:paraId="7D7913E1" w14:textId="77777777">
        <w:trPr>
          <w:cantSplit/>
          <w:tblCellSpacing w:w="0" w:type="dxa"/>
          <w:jc w:val="center"/>
        </w:trPr>
        <w:tc>
          <w:tcPr>
            <w:tcW w:w="3872" w:type="dxa"/>
            <w:tcBorders>
              <w:top w:val="single" w:sz="8" w:space="0" w:color="000000"/>
              <w:bottom w:val="single" w:sz="8" w:space="0" w:color="000000"/>
            </w:tcBorders>
            <w:vAlign w:val="center"/>
          </w:tcPr>
          <w:p w14:paraId="2E3FD38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Attitude Statement</w:t>
            </w:r>
          </w:p>
        </w:tc>
        <w:tc>
          <w:tcPr>
            <w:tcW w:w="3098" w:type="dxa"/>
            <w:tcBorders>
              <w:top w:val="single" w:sz="8" w:space="0" w:color="000000"/>
              <w:bottom w:val="single" w:sz="8" w:space="0" w:color="000000"/>
            </w:tcBorders>
            <w:vAlign w:val="center"/>
          </w:tcPr>
          <w:p w14:paraId="3CBB1D4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Agree/Strongly Agree (n)</w:t>
            </w:r>
          </w:p>
        </w:tc>
        <w:tc>
          <w:tcPr>
            <w:tcW w:w="2040" w:type="dxa"/>
            <w:tcBorders>
              <w:top w:val="single" w:sz="8" w:space="0" w:color="000000"/>
              <w:bottom w:val="single" w:sz="8" w:space="0" w:color="000000"/>
            </w:tcBorders>
            <w:vAlign w:val="center"/>
          </w:tcPr>
          <w:p w14:paraId="01E4D37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Percentage (%)</w:t>
            </w:r>
          </w:p>
        </w:tc>
      </w:tr>
      <w:tr w:rsidR="00412918" w14:paraId="77DCC482" w14:textId="77777777">
        <w:trPr>
          <w:cantSplit/>
          <w:tblCellSpacing w:w="0" w:type="dxa"/>
          <w:jc w:val="center"/>
        </w:trPr>
        <w:tc>
          <w:tcPr>
            <w:tcW w:w="3872" w:type="dxa"/>
            <w:vAlign w:val="center"/>
          </w:tcPr>
          <w:p w14:paraId="7639D9D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Blended learning is beneficial</w:t>
            </w:r>
          </w:p>
        </w:tc>
        <w:tc>
          <w:tcPr>
            <w:tcW w:w="3098" w:type="dxa"/>
            <w:vAlign w:val="center"/>
          </w:tcPr>
          <w:p w14:paraId="546171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2040" w:type="dxa"/>
            <w:vAlign w:val="center"/>
          </w:tcPr>
          <w:p w14:paraId="2C6307D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w:t>
            </w:r>
          </w:p>
        </w:tc>
      </w:tr>
      <w:tr w:rsidR="00412918" w14:paraId="0B839C8D" w14:textId="77777777">
        <w:trPr>
          <w:cantSplit/>
          <w:tblCellSpacing w:w="0" w:type="dxa"/>
          <w:jc w:val="center"/>
        </w:trPr>
        <w:tc>
          <w:tcPr>
            <w:tcW w:w="3872" w:type="dxa"/>
            <w:vAlign w:val="center"/>
          </w:tcPr>
          <w:p w14:paraId="7519009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Improves learning flexibility</w:t>
            </w:r>
          </w:p>
        </w:tc>
        <w:tc>
          <w:tcPr>
            <w:tcW w:w="3098" w:type="dxa"/>
            <w:vAlign w:val="center"/>
          </w:tcPr>
          <w:p w14:paraId="708623D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358</w:t>
            </w:r>
          </w:p>
        </w:tc>
        <w:tc>
          <w:tcPr>
            <w:tcW w:w="2040" w:type="dxa"/>
            <w:vAlign w:val="center"/>
          </w:tcPr>
          <w:p w14:paraId="2E706D4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93.0</w:t>
            </w:r>
          </w:p>
        </w:tc>
      </w:tr>
      <w:tr w:rsidR="00412918" w14:paraId="2C64B7CE" w14:textId="77777777">
        <w:trPr>
          <w:cantSplit/>
          <w:tblCellSpacing w:w="0" w:type="dxa"/>
          <w:jc w:val="center"/>
        </w:trPr>
        <w:tc>
          <w:tcPr>
            <w:tcW w:w="3872" w:type="dxa"/>
            <w:vAlign w:val="center"/>
          </w:tcPr>
          <w:p w14:paraId="022F81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Enhances access to materials</w:t>
            </w:r>
          </w:p>
        </w:tc>
        <w:tc>
          <w:tcPr>
            <w:tcW w:w="3098" w:type="dxa"/>
            <w:vAlign w:val="center"/>
          </w:tcPr>
          <w:p w14:paraId="1352CF3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2040" w:type="dxa"/>
            <w:vAlign w:val="center"/>
          </w:tcPr>
          <w:p w14:paraId="358C9CA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96.4</w:t>
            </w:r>
          </w:p>
        </w:tc>
      </w:tr>
      <w:tr w:rsidR="00412918" w14:paraId="5CEBC4A5" w14:textId="77777777">
        <w:trPr>
          <w:cantSplit/>
          <w:tblCellSpacing w:w="0" w:type="dxa"/>
          <w:jc w:val="center"/>
        </w:trPr>
        <w:tc>
          <w:tcPr>
            <w:tcW w:w="3872" w:type="dxa"/>
            <w:vAlign w:val="center"/>
          </w:tcPr>
          <w:p w14:paraId="552AD22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Promotes independent learning</w:t>
            </w:r>
          </w:p>
        </w:tc>
        <w:tc>
          <w:tcPr>
            <w:tcW w:w="3098" w:type="dxa"/>
            <w:vAlign w:val="center"/>
          </w:tcPr>
          <w:p w14:paraId="73B2EF9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342</w:t>
            </w:r>
          </w:p>
        </w:tc>
        <w:tc>
          <w:tcPr>
            <w:tcW w:w="2040" w:type="dxa"/>
            <w:vAlign w:val="center"/>
          </w:tcPr>
          <w:p w14:paraId="39554E6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88.8</w:t>
            </w:r>
          </w:p>
        </w:tc>
      </w:tr>
      <w:tr w:rsidR="00412918" w14:paraId="747C86F5" w14:textId="77777777">
        <w:trPr>
          <w:cantSplit/>
          <w:tblCellSpacing w:w="0" w:type="dxa"/>
          <w:jc w:val="center"/>
        </w:trPr>
        <w:tc>
          <w:tcPr>
            <w:tcW w:w="3872" w:type="dxa"/>
            <w:vAlign w:val="center"/>
          </w:tcPr>
          <w:p w14:paraId="7CB04C2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Supports diverse learning styles</w:t>
            </w:r>
          </w:p>
        </w:tc>
        <w:tc>
          <w:tcPr>
            <w:tcW w:w="3098" w:type="dxa"/>
            <w:vAlign w:val="center"/>
          </w:tcPr>
          <w:p w14:paraId="5CD253D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2040" w:type="dxa"/>
            <w:vAlign w:val="center"/>
          </w:tcPr>
          <w:p w14:paraId="2FB105E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90.6</w:t>
            </w:r>
          </w:p>
        </w:tc>
      </w:tr>
      <w:tr w:rsidR="00412918" w14:paraId="76707630" w14:textId="77777777">
        <w:trPr>
          <w:cantSplit/>
          <w:tblCellSpacing w:w="0" w:type="dxa"/>
          <w:jc w:val="center"/>
        </w:trPr>
        <w:tc>
          <w:tcPr>
            <w:tcW w:w="3872" w:type="dxa"/>
            <w:vAlign w:val="center"/>
          </w:tcPr>
          <w:p w14:paraId="12FD59D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Facilitates peer collaboration</w:t>
            </w:r>
          </w:p>
        </w:tc>
        <w:tc>
          <w:tcPr>
            <w:tcW w:w="3098" w:type="dxa"/>
            <w:vAlign w:val="center"/>
          </w:tcPr>
          <w:p w14:paraId="210778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2040" w:type="dxa"/>
            <w:vAlign w:val="center"/>
          </w:tcPr>
          <w:p w14:paraId="2D8D787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85.2</w:t>
            </w:r>
          </w:p>
        </w:tc>
      </w:tr>
      <w:tr w:rsidR="00412918" w14:paraId="2D934EA4" w14:textId="77777777">
        <w:trPr>
          <w:cantSplit/>
          <w:tblCellSpacing w:w="0" w:type="dxa"/>
          <w:jc w:val="center"/>
        </w:trPr>
        <w:tc>
          <w:tcPr>
            <w:tcW w:w="3872" w:type="dxa"/>
            <w:vAlign w:val="center"/>
          </w:tcPr>
          <w:p w14:paraId="04CFFA5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Improves technology skills</w:t>
            </w:r>
          </w:p>
        </w:tc>
        <w:tc>
          <w:tcPr>
            <w:tcW w:w="3098" w:type="dxa"/>
            <w:vAlign w:val="center"/>
          </w:tcPr>
          <w:p w14:paraId="70D191A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354</w:t>
            </w:r>
          </w:p>
        </w:tc>
        <w:tc>
          <w:tcPr>
            <w:tcW w:w="2040" w:type="dxa"/>
            <w:vAlign w:val="center"/>
          </w:tcPr>
          <w:p w14:paraId="0E55562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91.9</w:t>
            </w:r>
          </w:p>
        </w:tc>
      </w:tr>
      <w:tr w:rsidR="00412918" w14:paraId="3BF7C6CA" w14:textId="77777777">
        <w:trPr>
          <w:cantSplit/>
          <w:tblCellSpacing w:w="0" w:type="dxa"/>
          <w:jc w:val="center"/>
        </w:trPr>
        <w:tc>
          <w:tcPr>
            <w:tcW w:w="3872" w:type="dxa"/>
            <w:vAlign w:val="center"/>
          </w:tcPr>
          <w:p w14:paraId="11CC85A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Reduces travel costs</w:t>
            </w:r>
          </w:p>
        </w:tc>
        <w:tc>
          <w:tcPr>
            <w:tcW w:w="3098" w:type="dxa"/>
            <w:vAlign w:val="center"/>
          </w:tcPr>
          <w:p w14:paraId="15EE3C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2040" w:type="dxa"/>
            <w:vAlign w:val="center"/>
          </w:tcPr>
          <w:p w14:paraId="7B2E599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75.1</w:t>
            </w:r>
          </w:p>
        </w:tc>
      </w:tr>
      <w:tr w:rsidR="00412918" w14:paraId="23F9AD31" w14:textId="77777777">
        <w:trPr>
          <w:cantSplit/>
          <w:tblCellSpacing w:w="0" w:type="dxa"/>
          <w:jc w:val="center"/>
        </w:trPr>
        <w:tc>
          <w:tcPr>
            <w:tcW w:w="3872" w:type="dxa"/>
            <w:vAlign w:val="center"/>
          </w:tcPr>
          <w:p w14:paraId="7A78842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Allows learning at own pace</w:t>
            </w:r>
          </w:p>
        </w:tc>
        <w:tc>
          <w:tcPr>
            <w:tcW w:w="3098" w:type="dxa"/>
            <w:vAlign w:val="center"/>
          </w:tcPr>
          <w:p w14:paraId="270DC0C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361</w:t>
            </w:r>
          </w:p>
        </w:tc>
        <w:tc>
          <w:tcPr>
            <w:tcW w:w="2040" w:type="dxa"/>
            <w:vAlign w:val="center"/>
          </w:tcPr>
          <w:p w14:paraId="5D0A12B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93.8</w:t>
            </w:r>
          </w:p>
        </w:tc>
      </w:tr>
      <w:tr w:rsidR="00412918" w14:paraId="767F9398" w14:textId="77777777">
        <w:trPr>
          <w:cantSplit/>
          <w:tblCellSpacing w:w="0" w:type="dxa"/>
          <w:jc w:val="center"/>
        </w:trPr>
        <w:tc>
          <w:tcPr>
            <w:tcW w:w="3872" w:type="dxa"/>
            <w:vAlign w:val="center"/>
          </w:tcPr>
          <w:p w14:paraId="61D8A42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Instructor support is important</w:t>
            </w:r>
          </w:p>
        </w:tc>
        <w:tc>
          <w:tcPr>
            <w:tcW w:w="3098" w:type="dxa"/>
            <w:vAlign w:val="center"/>
          </w:tcPr>
          <w:p w14:paraId="3BA2B68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378</w:t>
            </w:r>
          </w:p>
        </w:tc>
        <w:tc>
          <w:tcPr>
            <w:tcW w:w="2040" w:type="dxa"/>
            <w:vAlign w:val="center"/>
          </w:tcPr>
          <w:p w14:paraId="583419F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r>
      <w:tr w:rsidR="00412918" w14:paraId="4A165CC8" w14:textId="77777777">
        <w:trPr>
          <w:cantSplit/>
          <w:tblCellSpacing w:w="0" w:type="dxa"/>
          <w:jc w:val="center"/>
        </w:trPr>
        <w:tc>
          <w:tcPr>
            <w:tcW w:w="3872" w:type="dxa"/>
            <w:vAlign w:val="center"/>
          </w:tcPr>
          <w:p w14:paraId="124BBE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Willing to try blended learning</w:t>
            </w:r>
          </w:p>
        </w:tc>
        <w:tc>
          <w:tcPr>
            <w:tcW w:w="3098" w:type="dxa"/>
            <w:vAlign w:val="center"/>
          </w:tcPr>
          <w:p w14:paraId="3B00259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363</w:t>
            </w:r>
          </w:p>
        </w:tc>
        <w:tc>
          <w:tcPr>
            <w:tcW w:w="2040" w:type="dxa"/>
            <w:vAlign w:val="center"/>
          </w:tcPr>
          <w:p w14:paraId="1B7BB18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94.3</w:t>
            </w:r>
          </w:p>
        </w:tc>
      </w:tr>
      <w:tr w:rsidR="00412918" w14:paraId="45572719" w14:textId="77777777">
        <w:trPr>
          <w:cantSplit/>
          <w:tblCellSpacing w:w="0" w:type="dxa"/>
          <w:jc w:val="center"/>
        </w:trPr>
        <w:tc>
          <w:tcPr>
            <w:tcW w:w="3872" w:type="dxa"/>
            <w:vAlign w:val="center"/>
          </w:tcPr>
          <w:p w14:paraId="16F5613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Confident using online platforms</w:t>
            </w:r>
          </w:p>
        </w:tc>
        <w:tc>
          <w:tcPr>
            <w:tcW w:w="3098" w:type="dxa"/>
            <w:vAlign w:val="center"/>
          </w:tcPr>
          <w:p w14:paraId="3E3701C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2040" w:type="dxa"/>
            <w:vAlign w:val="center"/>
          </w:tcPr>
          <w:p w14:paraId="33DEF1A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77.4</w:t>
            </w:r>
          </w:p>
        </w:tc>
      </w:tr>
      <w:tr w:rsidR="00412918" w14:paraId="5D591F56" w14:textId="77777777">
        <w:trPr>
          <w:cantSplit/>
          <w:tblCellSpacing w:w="0" w:type="dxa"/>
          <w:jc w:val="center"/>
        </w:trPr>
        <w:tc>
          <w:tcPr>
            <w:tcW w:w="3872" w:type="dxa"/>
            <w:vAlign w:val="center"/>
          </w:tcPr>
          <w:p w14:paraId="580E76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Face-to-face contact still needed</w:t>
            </w:r>
          </w:p>
        </w:tc>
        <w:tc>
          <w:tcPr>
            <w:tcW w:w="3098" w:type="dxa"/>
            <w:vAlign w:val="center"/>
          </w:tcPr>
          <w:p w14:paraId="2D8619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381</w:t>
            </w:r>
          </w:p>
        </w:tc>
        <w:tc>
          <w:tcPr>
            <w:tcW w:w="2040" w:type="dxa"/>
            <w:vAlign w:val="center"/>
          </w:tcPr>
          <w:p w14:paraId="3CFFA54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99.0</w:t>
            </w:r>
          </w:p>
        </w:tc>
      </w:tr>
      <w:tr w:rsidR="00412918" w14:paraId="59487159" w14:textId="77777777">
        <w:trPr>
          <w:cantSplit/>
          <w:tblCellSpacing w:w="0" w:type="dxa"/>
          <w:jc w:val="center"/>
        </w:trPr>
        <w:tc>
          <w:tcPr>
            <w:tcW w:w="3872" w:type="dxa"/>
            <w:vAlign w:val="center"/>
          </w:tcPr>
          <w:p w14:paraId="46EE56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Technology can be challenging</w:t>
            </w:r>
          </w:p>
        </w:tc>
        <w:tc>
          <w:tcPr>
            <w:tcW w:w="3098" w:type="dxa"/>
            <w:vAlign w:val="center"/>
          </w:tcPr>
          <w:p w14:paraId="226294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2040" w:type="dxa"/>
            <w:vAlign w:val="center"/>
          </w:tcPr>
          <w:p w14:paraId="0EE222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69.4</w:t>
            </w:r>
          </w:p>
        </w:tc>
      </w:tr>
      <w:tr w:rsidR="00412918" w14:paraId="73A06707" w14:textId="77777777">
        <w:trPr>
          <w:cantSplit/>
          <w:tblCellSpacing w:w="0" w:type="dxa"/>
          <w:jc w:val="center"/>
        </w:trPr>
        <w:tc>
          <w:tcPr>
            <w:tcW w:w="3872" w:type="dxa"/>
            <w:vAlign w:val="center"/>
          </w:tcPr>
          <w:p w14:paraId="75EF659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Prefer traditional methods only</w:t>
            </w:r>
          </w:p>
        </w:tc>
        <w:tc>
          <w:tcPr>
            <w:tcW w:w="3098" w:type="dxa"/>
            <w:vAlign w:val="center"/>
          </w:tcPr>
          <w:p w14:paraId="0675535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040" w:type="dxa"/>
            <w:vAlign w:val="center"/>
          </w:tcPr>
          <w:p w14:paraId="7707AB3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412918" w14:paraId="0703F891" w14:textId="77777777">
        <w:trPr>
          <w:cantSplit/>
          <w:tblCellSpacing w:w="0" w:type="dxa"/>
          <w:jc w:val="center"/>
        </w:trPr>
        <w:tc>
          <w:tcPr>
            <w:tcW w:w="3872" w:type="dxa"/>
            <w:vAlign w:val="center"/>
          </w:tcPr>
          <w:p w14:paraId="5D43608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Worried about internet access</w:t>
            </w:r>
          </w:p>
        </w:tc>
        <w:tc>
          <w:tcPr>
            <w:tcW w:w="3098" w:type="dxa"/>
            <w:vAlign w:val="center"/>
          </w:tcPr>
          <w:p w14:paraId="767089E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2040" w:type="dxa"/>
            <w:vAlign w:val="center"/>
          </w:tcPr>
          <w:p w14:paraId="38915AB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412918" w14:paraId="7E8B622D" w14:textId="77777777">
        <w:trPr>
          <w:cantSplit/>
          <w:tblCellSpacing w:w="0" w:type="dxa"/>
          <w:jc w:val="center"/>
        </w:trPr>
        <w:tc>
          <w:tcPr>
            <w:tcW w:w="3872" w:type="dxa"/>
            <w:vAlign w:val="center"/>
          </w:tcPr>
          <w:p w14:paraId="266124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Concerns about workload increase</w:t>
            </w:r>
          </w:p>
        </w:tc>
        <w:tc>
          <w:tcPr>
            <w:tcW w:w="3098" w:type="dxa"/>
            <w:vAlign w:val="center"/>
          </w:tcPr>
          <w:p w14:paraId="3F26459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2040" w:type="dxa"/>
            <w:vAlign w:val="center"/>
          </w:tcPr>
          <w:p w14:paraId="58D5E8B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63.6</w:t>
            </w:r>
          </w:p>
        </w:tc>
      </w:tr>
      <w:tr w:rsidR="00412918" w14:paraId="75E1CCC3" w14:textId="77777777">
        <w:trPr>
          <w:cantSplit/>
          <w:tblCellSpacing w:w="0" w:type="dxa"/>
          <w:jc w:val="center"/>
        </w:trPr>
        <w:tc>
          <w:tcPr>
            <w:tcW w:w="3872" w:type="dxa"/>
            <w:tcBorders>
              <w:bottom w:val="single" w:sz="8" w:space="0" w:color="000000"/>
            </w:tcBorders>
            <w:vAlign w:val="center"/>
          </w:tcPr>
          <w:p w14:paraId="27E6AA5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Blended learning suits nursing</w:t>
            </w:r>
          </w:p>
        </w:tc>
        <w:tc>
          <w:tcPr>
            <w:tcW w:w="3098" w:type="dxa"/>
            <w:tcBorders>
              <w:bottom w:val="single" w:sz="8" w:space="0" w:color="000000"/>
            </w:tcBorders>
            <w:vAlign w:val="center"/>
          </w:tcPr>
          <w:p w14:paraId="3BBD01C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352</w:t>
            </w:r>
          </w:p>
        </w:tc>
        <w:tc>
          <w:tcPr>
            <w:tcW w:w="2040" w:type="dxa"/>
            <w:tcBorders>
              <w:bottom w:val="single" w:sz="8" w:space="0" w:color="000000"/>
            </w:tcBorders>
            <w:vAlign w:val="center"/>
          </w:tcPr>
          <w:p w14:paraId="54CE119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91.4</w:t>
            </w:r>
          </w:p>
        </w:tc>
      </w:tr>
    </w:tbl>
    <w:p w14:paraId="41D95C9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Overwhelmingly positive attitudes toward blended learning emerged across multiple dimensions. Nearly all students (381, 99.0%) emphasized the continued importance of face-to-face contact, while simultaneously recognizing blended learning benefits. Instructor support was deemed crucial by 378 students (98.2%), indicating recognition that successful implementation requires sustained faculty engagement. Enhanced access to learning materials garnered strong endorsement (371, 96.4%), as did the perception that blended learning is generally beneficial (367, 95.3%).</w:t>
      </w:r>
    </w:p>
    <w:p w14:paraId="6069FF19"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Students particularly valued flexibility dimensions. The ability to learn at one's own pace was endorsed by 361 participants (93.8%), and improved learning flexibility by 358 (93.0%). Technology skill development was viewed positively by 354 students (91.9%), suggesting recognition of transferable competencies. Accommodation of diverse learning styles received strong support (349, 90.6%), as did promotion of independent learning (342, 88.8%). The suitability of blended learning specifically for nursing education was affirmed by 352 students (91.4%).</w:t>
      </w:r>
    </w:p>
    <w:p w14:paraId="0583377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Despite predominantly positive attitudes, concerns and challenges were acknowledged. Internet access worries were expressed by 312 students (81.0%), reflecting infrastructure realities in the Cameroonian context. Technology challenges were recognized by 267 participants (69.4%), and 245 (63.6%) expressed concerns about potential workload increases. Confidence in using online platforms, while substantial at 77.4% (298 students), was lower than other positive indicators. However, only 34 students (8.8%) preferred exclusively traditional teaching methods, demonstrating openness to pedagogical innovation.</w:t>
      </w:r>
    </w:p>
    <w:p w14:paraId="7A7CCEF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Overall attitude scores ranged from 42 to 90, with a mean score of 71.23 (SD = 8.45). Using the categorization threshold of 55, an overwhelming 375 students (97.4%) demonstrated positive attitudes toward blended learning, while only 10 (2.6%) exhibited negative attitudes. These findings reveal strong receptivity to blended learning adoption among nursing students, despite acknowledged infrastructure and implementation challenges.</w:t>
      </w:r>
    </w:p>
    <w:p w14:paraId="1E1D10E9" w14:textId="77777777" w:rsidR="00412918" w:rsidRDefault="00C17F55" w:rsidP="003271D2">
      <w:pPr>
        <w:spacing w:before="240" w:line="240" w:lineRule="auto"/>
        <w:jc w:val="both"/>
        <w:rPr>
          <w:rFonts w:ascii="Times New Roman" w:hAnsi="Times New Roman" w:cs="Times New Roman"/>
          <w:sz w:val="24"/>
          <w:szCs w:val="24"/>
        </w:rPr>
      </w:pPr>
      <w:bookmarkStart w:id="17" w:name="associations_between_sociodemogra_e3eaf4"/>
      <w:r>
        <w:rPr>
          <w:rFonts w:ascii="Times New Roman" w:hAnsi="Times New Roman" w:cs="Times New Roman"/>
          <w:b/>
          <w:sz w:val="24"/>
          <w:szCs w:val="24"/>
        </w:rPr>
        <w:t>Associations Between Sociodemographic Characteristics and Knowledge</w:t>
      </w:r>
      <w:bookmarkEnd w:id="17"/>
    </w:p>
    <w:p w14:paraId="41A6F5C2"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Chi-square analysis examined relationships between participant characteristics and knowledge levels. Table 4 presents these associations.</w:t>
      </w:r>
    </w:p>
    <w:p w14:paraId="5877B0A7" w14:textId="394865B1"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Table 4: Association between sociodemographic characteristics and knowledge of blended learning in Buea, 2024 (n=385)</w:t>
      </w:r>
    </w:p>
    <w:tbl>
      <w:tblPr>
        <w:tblStyle w:val="NormalGrid"/>
        <w:tblW w:w="5000" w:type="pct"/>
        <w:jc w:val="center"/>
        <w:tblCellSpacing w:w="0" w:type="dxa"/>
        <w:tblLayout w:type="fixed"/>
        <w:tblLook w:val="04A0" w:firstRow="1" w:lastRow="0" w:firstColumn="1" w:lastColumn="0" w:noHBand="0" w:noVBand="1"/>
      </w:tblPr>
      <w:tblGrid>
        <w:gridCol w:w="2695"/>
        <w:gridCol w:w="3204"/>
        <w:gridCol w:w="3423"/>
        <w:gridCol w:w="1377"/>
      </w:tblGrid>
      <w:tr w:rsidR="00412918" w14:paraId="02D663A8" w14:textId="77777777">
        <w:trPr>
          <w:cantSplit/>
          <w:tblCellSpacing w:w="0" w:type="dxa"/>
          <w:jc w:val="center"/>
        </w:trPr>
        <w:tc>
          <w:tcPr>
            <w:tcW w:w="2269" w:type="dxa"/>
            <w:tcBorders>
              <w:top w:val="single" w:sz="8" w:space="0" w:color="000000"/>
            </w:tcBorders>
            <w:vAlign w:val="center"/>
          </w:tcPr>
          <w:p w14:paraId="4C965E8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Characteristic</w:t>
            </w:r>
          </w:p>
        </w:tc>
        <w:tc>
          <w:tcPr>
            <w:tcW w:w="2698" w:type="dxa"/>
            <w:tcBorders>
              <w:top w:val="single" w:sz="8" w:space="0" w:color="000000"/>
            </w:tcBorders>
            <w:vAlign w:val="center"/>
          </w:tcPr>
          <w:p w14:paraId="1E438CA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Adequate Knowledge</w:t>
            </w:r>
          </w:p>
        </w:tc>
        <w:tc>
          <w:tcPr>
            <w:tcW w:w="2883" w:type="dxa"/>
            <w:tcBorders>
              <w:top w:val="single" w:sz="8" w:space="0" w:color="000000"/>
            </w:tcBorders>
            <w:vAlign w:val="center"/>
          </w:tcPr>
          <w:p w14:paraId="0BD419A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Inadequate Knowledge</w:t>
            </w:r>
          </w:p>
        </w:tc>
        <w:tc>
          <w:tcPr>
            <w:tcW w:w="1160" w:type="dxa"/>
            <w:tcBorders>
              <w:top w:val="single" w:sz="8" w:space="0" w:color="000000"/>
            </w:tcBorders>
            <w:vAlign w:val="center"/>
          </w:tcPr>
          <w:p w14:paraId="48ED3F5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p-value</w:t>
            </w:r>
          </w:p>
        </w:tc>
      </w:tr>
      <w:tr w:rsidR="00412918" w14:paraId="2C2377DC" w14:textId="77777777">
        <w:trPr>
          <w:cantSplit/>
          <w:tblCellSpacing w:w="0" w:type="dxa"/>
          <w:jc w:val="center"/>
        </w:trPr>
        <w:tc>
          <w:tcPr>
            <w:tcW w:w="2269" w:type="dxa"/>
            <w:tcBorders>
              <w:bottom w:val="single" w:sz="8" w:space="0" w:color="000000"/>
            </w:tcBorders>
            <w:vAlign w:val="center"/>
          </w:tcPr>
          <w:p w14:paraId="164120F9" w14:textId="77777777" w:rsidR="00412918" w:rsidRDefault="00412918" w:rsidP="003271D2">
            <w:pPr>
              <w:spacing w:after="0" w:line="240" w:lineRule="auto"/>
              <w:jc w:val="both"/>
              <w:rPr>
                <w:rFonts w:ascii="Times New Roman" w:hAnsi="Times New Roman" w:cs="Times New Roman"/>
                <w:sz w:val="24"/>
                <w:szCs w:val="24"/>
              </w:rPr>
            </w:pPr>
          </w:p>
        </w:tc>
        <w:tc>
          <w:tcPr>
            <w:tcW w:w="2698" w:type="dxa"/>
            <w:tcBorders>
              <w:bottom w:val="single" w:sz="8" w:space="0" w:color="000000"/>
            </w:tcBorders>
            <w:vAlign w:val="center"/>
          </w:tcPr>
          <w:p w14:paraId="51AE645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2883" w:type="dxa"/>
            <w:tcBorders>
              <w:bottom w:val="single" w:sz="8" w:space="0" w:color="000000"/>
            </w:tcBorders>
            <w:vAlign w:val="center"/>
          </w:tcPr>
          <w:p w14:paraId="3C829DB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1160" w:type="dxa"/>
            <w:tcBorders>
              <w:bottom w:val="single" w:sz="8" w:space="0" w:color="000000"/>
            </w:tcBorders>
            <w:vAlign w:val="center"/>
          </w:tcPr>
          <w:p w14:paraId="7A5D460A" w14:textId="77777777" w:rsidR="00412918" w:rsidRDefault="00412918" w:rsidP="003271D2">
            <w:pPr>
              <w:spacing w:after="0" w:line="240" w:lineRule="auto"/>
              <w:jc w:val="both"/>
              <w:rPr>
                <w:rFonts w:ascii="Times New Roman" w:hAnsi="Times New Roman" w:cs="Times New Roman"/>
                <w:sz w:val="24"/>
                <w:szCs w:val="24"/>
              </w:rPr>
            </w:pPr>
          </w:p>
        </w:tc>
      </w:tr>
      <w:tr w:rsidR="00412918" w14:paraId="51852D85" w14:textId="77777777">
        <w:trPr>
          <w:cantSplit/>
          <w:tblCellSpacing w:w="0" w:type="dxa"/>
          <w:jc w:val="center"/>
        </w:trPr>
        <w:tc>
          <w:tcPr>
            <w:tcW w:w="2269" w:type="dxa"/>
            <w:vAlign w:val="center"/>
          </w:tcPr>
          <w:p w14:paraId="0250610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Gender</w:t>
            </w:r>
          </w:p>
        </w:tc>
        <w:tc>
          <w:tcPr>
            <w:tcW w:w="2698" w:type="dxa"/>
            <w:vAlign w:val="center"/>
          </w:tcPr>
          <w:p w14:paraId="06210D39"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BC6E316"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309BD0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0.001</w:t>
            </w:r>
          </w:p>
        </w:tc>
      </w:tr>
      <w:tr w:rsidR="00412918" w14:paraId="073606F9" w14:textId="77777777">
        <w:trPr>
          <w:cantSplit/>
          <w:tblCellSpacing w:w="0" w:type="dxa"/>
          <w:jc w:val="center"/>
        </w:trPr>
        <w:tc>
          <w:tcPr>
            <w:tcW w:w="2269" w:type="dxa"/>
            <w:vAlign w:val="center"/>
          </w:tcPr>
          <w:p w14:paraId="1B2699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698" w:type="dxa"/>
            <w:vAlign w:val="center"/>
          </w:tcPr>
          <w:p w14:paraId="0AF7B17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 (79.7)</w:t>
            </w:r>
          </w:p>
        </w:tc>
        <w:tc>
          <w:tcPr>
            <w:tcW w:w="2883" w:type="dxa"/>
            <w:vAlign w:val="center"/>
          </w:tcPr>
          <w:p w14:paraId="57ACC7B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 (20.3)</w:t>
            </w:r>
          </w:p>
        </w:tc>
        <w:tc>
          <w:tcPr>
            <w:tcW w:w="1160" w:type="dxa"/>
            <w:vAlign w:val="center"/>
          </w:tcPr>
          <w:p w14:paraId="58D5630F" w14:textId="77777777" w:rsidR="00412918" w:rsidRDefault="00412918" w:rsidP="003271D2">
            <w:pPr>
              <w:spacing w:after="0" w:line="240" w:lineRule="auto"/>
              <w:jc w:val="both"/>
              <w:rPr>
                <w:rFonts w:ascii="Times New Roman" w:hAnsi="Times New Roman" w:cs="Times New Roman"/>
                <w:sz w:val="24"/>
                <w:szCs w:val="24"/>
              </w:rPr>
            </w:pPr>
          </w:p>
        </w:tc>
      </w:tr>
      <w:tr w:rsidR="00412918" w14:paraId="0622BF31" w14:textId="77777777">
        <w:trPr>
          <w:cantSplit/>
          <w:tblCellSpacing w:w="0" w:type="dxa"/>
          <w:jc w:val="center"/>
        </w:trPr>
        <w:tc>
          <w:tcPr>
            <w:tcW w:w="2269" w:type="dxa"/>
            <w:tcBorders>
              <w:bottom w:val="single" w:sz="8" w:space="0" w:color="000000"/>
            </w:tcBorders>
            <w:vAlign w:val="center"/>
          </w:tcPr>
          <w:p w14:paraId="1F618BA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698" w:type="dxa"/>
            <w:tcBorders>
              <w:bottom w:val="single" w:sz="8" w:space="0" w:color="000000"/>
            </w:tcBorders>
            <w:vAlign w:val="center"/>
          </w:tcPr>
          <w:p w14:paraId="592A8E2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 (91.6)</w:t>
            </w:r>
          </w:p>
        </w:tc>
        <w:tc>
          <w:tcPr>
            <w:tcW w:w="2883" w:type="dxa"/>
            <w:tcBorders>
              <w:bottom w:val="single" w:sz="8" w:space="0" w:color="000000"/>
            </w:tcBorders>
            <w:vAlign w:val="center"/>
          </w:tcPr>
          <w:p w14:paraId="03DFE49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(8.4)</w:t>
            </w:r>
          </w:p>
        </w:tc>
        <w:tc>
          <w:tcPr>
            <w:tcW w:w="1160" w:type="dxa"/>
            <w:tcBorders>
              <w:bottom w:val="single" w:sz="8" w:space="0" w:color="000000"/>
            </w:tcBorders>
            <w:vAlign w:val="center"/>
          </w:tcPr>
          <w:p w14:paraId="6E87694C" w14:textId="77777777" w:rsidR="00412918" w:rsidRDefault="00412918" w:rsidP="003271D2">
            <w:pPr>
              <w:spacing w:after="0" w:line="240" w:lineRule="auto"/>
              <w:jc w:val="both"/>
              <w:rPr>
                <w:rFonts w:ascii="Times New Roman" w:hAnsi="Times New Roman" w:cs="Times New Roman"/>
                <w:sz w:val="24"/>
                <w:szCs w:val="24"/>
              </w:rPr>
            </w:pPr>
          </w:p>
        </w:tc>
      </w:tr>
      <w:tr w:rsidR="00412918" w14:paraId="1CD494C7" w14:textId="77777777">
        <w:trPr>
          <w:cantSplit/>
          <w:tblCellSpacing w:w="0" w:type="dxa"/>
          <w:jc w:val="center"/>
        </w:trPr>
        <w:tc>
          <w:tcPr>
            <w:tcW w:w="2269" w:type="dxa"/>
            <w:vAlign w:val="center"/>
          </w:tcPr>
          <w:p w14:paraId="3A3EA16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Age Group</w:t>
            </w:r>
          </w:p>
        </w:tc>
        <w:tc>
          <w:tcPr>
            <w:tcW w:w="2698" w:type="dxa"/>
            <w:vAlign w:val="center"/>
          </w:tcPr>
          <w:p w14:paraId="4BB342B7"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76E17828"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0FDF59B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0.156</w:t>
            </w:r>
          </w:p>
        </w:tc>
      </w:tr>
      <w:tr w:rsidR="00412918" w14:paraId="623603D1" w14:textId="77777777">
        <w:trPr>
          <w:cantSplit/>
          <w:tblCellSpacing w:w="0" w:type="dxa"/>
          <w:jc w:val="center"/>
        </w:trPr>
        <w:tc>
          <w:tcPr>
            <w:tcW w:w="2269" w:type="dxa"/>
            <w:vAlign w:val="center"/>
          </w:tcPr>
          <w:p w14:paraId="282BC0D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18-20 years</w:t>
            </w:r>
          </w:p>
        </w:tc>
        <w:tc>
          <w:tcPr>
            <w:tcW w:w="2698" w:type="dxa"/>
            <w:vAlign w:val="center"/>
          </w:tcPr>
          <w:p w14:paraId="2E1878C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(83.7)</w:t>
            </w:r>
          </w:p>
        </w:tc>
        <w:tc>
          <w:tcPr>
            <w:tcW w:w="2883" w:type="dxa"/>
            <w:vAlign w:val="center"/>
          </w:tcPr>
          <w:p w14:paraId="182902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(16.3)</w:t>
            </w:r>
          </w:p>
        </w:tc>
        <w:tc>
          <w:tcPr>
            <w:tcW w:w="1160" w:type="dxa"/>
            <w:vAlign w:val="center"/>
          </w:tcPr>
          <w:p w14:paraId="3771B46B" w14:textId="77777777" w:rsidR="00412918" w:rsidRDefault="00412918" w:rsidP="003271D2">
            <w:pPr>
              <w:spacing w:after="0" w:line="240" w:lineRule="auto"/>
              <w:jc w:val="both"/>
              <w:rPr>
                <w:rFonts w:ascii="Times New Roman" w:hAnsi="Times New Roman" w:cs="Times New Roman"/>
                <w:sz w:val="24"/>
                <w:szCs w:val="24"/>
              </w:rPr>
            </w:pPr>
          </w:p>
        </w:tc>
      </w:tr>
      <w:tr w:rsidR="00412918" w14:paraId="7AEE24AC" w14:textId="77777777">
        <w:trPr>
          <w:cantSplit/>
          <w:tblCellSpacing w:w="0" w:type="dxa"/>
          <w:jc w:val="center"/>
        </w:trPr>
        <w:tc>
          <w:tcPr>
            <w:tcW w:w="2269" w:type="dxa"/>
            <w:vAlign w:val="center"/>
          </w:tcPr>
          <w:p w14:paraId="714A7DF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21-23 years</w:t>
            </w:r>
          </w:p>
        </w:tc>
        <w:tc>
          <w:tcPr>
            <w:tcW w:w="2698" w:type="dxa"/>
            <w:vAlign w:val="center"/>
          </w:tcPr>
          <w:p w14:paraId="70619C7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165 (88.2)</w:t>
            </w:r>
          </w:p>
        </w:tc>
        <w:tc>
          <w:tcPr>
            <w:tcW w:w="2883" w:type="dxa"/>
            <w:vAlign w:val="center"/>
          </w:tcPr>
          <w:p w14:paraId="37AC55B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(11.8)</w:t>
            </w:r>
          </w:p>
        </w:tc>
        <w:tc>
          <w:tcPr>
            <w:tcW w:w="1160" w:type="dxa"/>
            <w:vAlign w:val="center"/>
          </w:tcPr>
          <w:p w14:paraId="7CE653D4" w14:textId="77777777" w:rsidR="00412918" w:rsidRDefault="00412918" w:rsidP="003271D2">
            <w:pPr>
              <w:spacing w:after="0" w:line="240" w:lineRule="auto"/>
              <w:jc w:val="both"/>
              <w:rPr>
                <w:rFonts w:ascii="Times New Roman" w:hAnsi="Times New Roman" w:cs="Times New Roman"/>
                <w:sz w:val="24"/>
                <w:szCs w:val="24"/>
              </w:rPr>
            </w:pPr>
          </w:p>
        </w:tc>
      </w:tr>
      <w:tr w:rsidR="00412918" w14:paraId="6B56824B" w14:textId="77777777">
        <w:trPr>
          <w:cantSplit/>
          <w:tblCellSpacing w:w="0" w:type="dxa"/>
          <w:jc w:val="center"/>
        </w:trPr>
        <w:tc>
          <w:tcPr>
            <w:tcW w:w="2269" w:type="dxa"/>
            <w:vAlign w:val="center"/>
          </w:tcPr>
          <w:p w14:paraId="1E5141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24-26 years</w:t>
            </w:r>
          </w:p>
        </w:tc>
        <w:tc>
          <w:tcPr>
            <w:tcW w:w="2698" w:type="dxa"/>
            <w:vAlign w:val="center"/>
          </w:tcPr>
          <w:p w14:paraId="0A40065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 (89.5)</w:t>
            </w:r>
          </w:p>
        </w:tc>
        <w:tc>
          <w:tcPr>
            <w:tcW w:w="2883" w:type="dxa"/>
            <w:vAlign w:val="center"/>
          </w:tcPr>
          <w:p w14:paraId="68AC771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(10.5)</w:t>
            </w:r>
          </w:p>
        </w:tc>
        <w:tc>
          <w:tcPr>
            <w:tcW w:w="1160" w:type="dxa"/>
            <w:vAlign w:val="center"/>
          </w:tcPr>
          <w:p w14:paraId="5FE606D4" w14:textId="77777777" w:rsidR="00412918" w:rsidRDefault="00412918" w:rsidP="003271D2">
            <w:pPr>
              <w:spacing w:after="0" w:line="240" w:lineRule="auto"/>
              <w:jc w:val="both"/>
              <w:rPr>
                <w:rFonts w:ascii="Times New Roman" w:hAnsi="Times New Roman" w:cs="Times New Roman"/>
                <w:sz w:val="24"/>
                <w:szCs w:val="24"/>
              </w:rPr>
            </w:pPr>
          </w:p>
        </w:tc>
      </w:tr>
      <w:tr w:rsidR="00412918" w14:paraId="3DD95161" w14:textId="77777777">
        <w:trPr>
          <w:cantSplit/>
          <w:tblCellSpacing w:w="0" w:type="dxa"/>
          <w:jc w:val="center"/>
        </w:trPr>
        <w:tc>
          <w:tcPr>
            <w:tcW w:w="2269" w:type="dxa"/>
            <w:tcBorders>
              <w:bottom w:val="single" w:sz="8" w:space="0" w:color="000000"/>
            </w:tcBorders>
            <w:vAlign w:val="center"/>
          </w:tcPr>
          <w:p w14:paraId="4A1653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eastAsia="Georgia" w:hAnsi="Times New Roman" w:cs="Times New Roman"/>
                <w:sz w:val="24"/>
                <w:szCs w:val="24"/>
              </w:rPr>
              <w:t>≥27 years</w:t>
            </w:r>
          </w:p>
        </w:tc>
        <w:tc>
          <w:tcPr>
            <w:tcW w:w="2698" w:type="dxa"/>
            <w:tcBorders>
              <w:bottom w:val="single" w:sz="8" w:space="0" w:color="000000"/>
            </w:tcBorders>
            <w:vAlign w:val="center"/>
          </w:tcPr>
          <w:p w14:paraId="0F8612E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(83.3)</w:t>
            </w:r>
          </w:p>
        </w:tc>
        <w:tc>
          <w:tcPr>
            <w:tcW w:w="2883" w:type="dxa"/>
            <w:tcBorders>
              <w:bottom w:val="single" w:sz="8" w:space="0" w:color="000000"/>
            </w:tcBorders>
            <w:vAlign w:val="center"/>
          </w:tcPr>
          <w:p w14:paraId="180016E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(16.7)</w:t>
            </w:r>
          </w:p>
        </w:tc>
        <w:tc>
          <w:tcPr>
            <w:tcW w:w="1160" w:type="dxa"/>
            <w:tcBorders>
              <w:bottom w:val="single" w:sz="8" w:space="0" w:color="000000"/>
            </w:tcBorders>
            <w:vAlign w:val="center"/>
          </w:tcPr>
          <w:p w14:paraId="2A6EDB4B" w14:textId="77777777" w:rsidR="00412918" w:rsidRDefault="00412918" w:rsidP="003271D2">
            <w:pPr>
              <w:spacing w:after="0" w:line="240" w:lineRule="auto"/>
              <w:jc w:val="both"/>
              <w:rPr>
                <w:rFonts w:ascii="Times New Roman" w:hAnsi="Times New Roman" w:cs="Times New Roman"/>
                <w:sz w:val="24"/>
                <w:szCs w:val="24"/>
              </w:rPr>
            </w:pPr>
          </w:p>
        </w:tc>
      </w:tr>
      <w:tr w:rsidR="00412918" w14:paraId="56831E1C" w14:textId="77777777">
        <w:trPr>
          <w:cantSplit/>
          <w:tblCellSpacing w:w="0" w:type="dxa"/>
          <w:jc w:val="center"/>
        </w:trPr>
        <w:tc>
          <w:tcPr>
            <w:tcW w:w="2269" w:type="dxa"/>
            <w:vAlign w:val="center"/>
          </w:tcPr>
          <w:p w14:paraId="2A2F72B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p>
        </w:tc>
        <w:tc>
          <w:tcPr>
            <w:tcW w:w="2698" w:type="dxa"/>
            <w:vAlign w:val="center"/>
          </w:tcPr>
          <w:p w14:paraId="2243DF73"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6FD047A"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659C24D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0.023</w:t>
            </w:r>
          </w:p>
        </w:tc>
      </w:tr>
      <w:tr w:rsidR="00412918" w14:paraId="11BC133A" w14:textId="77777777">
        <w:trPr>
          <w:cantSplit/>
          <w:tblCellSpacing w:w="0" w:type="dxa"/>
          <w:jc w:val="center"/>
        </w:trPr>
        <w:tc>
          <w:tcPr>
            <w:tcW w:w="2269" w:type="dxa"/>
            <w:vAlign w:val="center"/>
          </w:tcPr>
          <w:p w14:paraId="0305607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BUIB</w:t>
            </w:r>
          </w:p>
        </w:tc>
        <w:tc>
          <w:tcPr>
            <w:tcW w:w="2698" w:type="dxa"/>
            <w:vAlign w:val="center"/>
          </w:tcPr>
          <w:p w14:paraId="62072FE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165 (91.7)</w:t>
            </w:r>
          </w:p>
        </w:tc>
        <w:tc>
          <w:tcPr>
            <w:tcW w:w="2883" w:type="dxa"/>
            <w:vAlign w:val="center"/>
          </w:tcPr>
          <w:p w14:paraId="53F1B1E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(8.3)</w:t>
            </w:r>
          </w:p>
        </w:tc>
        <w:tc>
          <w:tcPr>
            <w:tcW w:w="1160" w:type="dxa"/>
            <w:vAlign w:val="center"/>
          </w:tcPr>
          <w:p w14:paraId="1365C843" w14:textId="77777777" w:rsidR="00412918" w:rsidRDefault="00412918" w:rsidP="003271D2">
            <w:pPr>
              <w:spacing w:after="0" w:line="240" w:lineRule="auto"/>
              <w:jc w:val="both"/>
              <w:rPr>
                <w:rFonts w:ascii="Times New Roman" w:hAnsi="Times New Roman" w:cs="Times New Roman"/>
                <w:sz w:val="24"/>
                <w:szCs w:val="24"/>
              </w:rPr>
            </w:pPr>
          </w:p>
        </w:tc>
      </w:tr>
      <w:tr w:rsidR="00412918" w14:paraId="324904D3" w14:textId="77777777">
        <w:trPr>
          <w:cantSplit/>
          <w:tblCellSpacing w:w="0" w:type="dxa"/>
          <w:jc w:val="center"/>
        </w:trPr>
        <w:tc>
          <w:tcPr>
            <w:tcW w:w="2269" w:type="dxa"/>
            <w:vAlign w:val="center"/>
          </w:tcPr>
          <w:p w14:paraId="2341C35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FHS-UB</w:t>
            </w:r>
          </w:p>
        </w:tc>
        <w:tc>
          <w:tcPr>
            <w:tcW w:w="2698" w:type="dxa"/>
            <w:vAlign w:val="center"/>
          </w:tcPr>
          <w:p w14:paraId="38CC5AC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 (89.6)</w:t>
            </w:r>
          </w:p>
        </w:tc>
        <w:tc>
          <w:tcPr>
            <w:tcW w:w="2883" w:type="dxa"/>
            <w:vAlign w:val="center"/>
          </w:tcPr>
          <w:p w14:paraId="447D7C3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(10.4)</w:t>
            </w:r>
          </w:p>
        </w:tc>
        <w:tc>
          <w:tcPr>
            <w:tcW w:w="1160" w:type="dxa"/>
            <w:vAlign w:val="center"/>
          </w:tcPr>
          <w:p w14:paraId="03318916" w14:textId="77777777" w:rsidR="00412918" w:rsidRDefault="00412918" w:rsidP="003271D2">
            <w:pPr>
              <w:spacing w:after="0" w:line="240" w:lineRule="auto"/>
              <w:jc w:val="both"/>
              <w:rPr>
                <w:rFonts w:ascii="Times New Roman" w:hAnsi="Times New Roman" w:cs="Times New Roman"/>
                <w:sz w:val="24"/>
                <w:szCs w:val="24"/>
              </w:rPr>
            </w:pPr>
          </w:p>
        </w:tc>
      </w:tr>
      <w:tr w:rsidR="00412918" w14:paraId="17D6542B" w14:textId="77777777">
        <w:trPr>
          <w:cantSplit/>
          <w:tblCellSpacing w:w="0" w:type="dxa"/>
          <w:jc w:val="center"/>
        </w:trPr>
        <w:tc>
          <w:tcPr>
            <w:tcW w:w="2269" w:type="dxa"/>
            <w:tcBorders>
              <w:bottom w:val="single" w:sz="8" w:space="0" w:color="000000"/>
            </w:tcBorders>
            <w:vAlign w:val="center"/>
          </w:tcPr>
          <w:p w14:paraId="5DE18CF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RHIBMS</w:t>
            </w:r>
          </w:p>
        </w:tc>
        <w:tc>
          <w:tcPr>
            <w:tcW w:w="2698" w:type="dxa"/>
            <w:tcBorders>
              <w:bottom w:val="single" w:sz="8" w:space="0" w:color="000000"/>
            </w:tcBorders>
            <w:vAlign w:val="center"/>
          </w:tcPr>
          <w:p w14:paraId="4C7EBE4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 (72.5)</w:t>
            </w:r>
          </w:p>
        </w:tc>
        <w:tc>
          <w:tcPr>
            <w:tcW w:w="2883" w:type="dxa"/>
            <w:tcBorders>
              <w:bottom w:val="single" w:sz="8" w:space="0" w:color="000000"/>
            </w:tcBorders>
            <w:vAlign w:val="center"/>
          </w:tcPr>
          <w:p w14:paraId="7EF78A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(27.5)</w:t>
            </w:r>
          </w:p>
        </w:tc>
        <w:tc>
          <w:tcPr>
            <w:tcW w:w="1160" w:type="dxa"/>
            <w:tcBorders>
              <w:bottom w:val="single" w:sz="8" w:space="0" w:color="000000"/>
            </w:tcBorders>
            <w:vAlign w:val="center"/>
          </w:tcPr>
          <w:p w14:paraId="262C67FF" w14:textId="77777777" w:rsidR="00412918" w:rsidRDefault="00412918" w:rsidP="003271D2">
            <w:pPr>
              <w:spacing w:after="0" w:line="240" w:lineRule="auto"/>
              <w:jc w:val="both"/>
              <w:rPr>
                <w:rFonts w:ascii="Times New Roman" w:hAnsi="Times New Roman" w:cs="Times New Roman"/>
                <w:sz w:val="24"/>
                <w:szCs w:val="24"/>
              </w:rPr>
            </w:pPr>
          </w:p>
        </w:tc>
      </w:tr>
      <w:tr w:rsidR="00412918" w14:paraId="6E6F5AD0" w14:textId="77777777">
        <w:trPr>
          <w:cantSplit/>
          <w:tblCellSpacing w:w="0" w:type="dxa"/>
          <w:jc w:val="center"/>
        </w:trPr>
        <w:tc>
          <w:tcPr>
            <w:tcW w:w="2269" w:type="dxa"/>
            <w:vAlign w:val="center"/>
          </w:tcPr>
          <w:p w14:paraId="73A9C67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Academic Level</w:t>
            </w:r>
          </w:p>
        </w:tc>
        <w:tc>
          <w:tcPr>
            <w:tcW w:w="2698" w:type="dxa"/>
            <w:vAlign w:val="center"/>
          </w:tcPr>
          <w:p w14:paraId="2206B885"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B9D84D2"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67259F0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0.089</w:t>
            </w:r>
          </w:p>
        </w:tc>
      </w:tr>
      <w:tr w:rsidR="00412918" w14:paraId="0A6E0F0C" w14:textId="77777777">
        <w:trPr>
          <w:cantSplit/>
          <w:tblCellSpacing w:w="0" w:type="dxa"/>
          <w:jc w:val="center"/>
        </w:trPr>
        <w:tc>
          <w:tcPr>
            <w:tcW w:w="2269" w:type="dxa"/>
            <w:vAlign w:val="center"/>
          </w:tcPr>
          <w:p w14:paraId="751137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Year</w:t>
            </w:r>
          </w:p>
        </w:tc>
        <w:tc>
          <w:tcPr>
            <w:tcW w:w="2698" w:type="dxa"/>
            <w:vAlign w:val="center"/>
          </w:tcPr>
          <w:p w14:paraId="6491090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 (82.1)</w:t>
            </w:r>
          </w:p>
        </w:tc>
        <w:tc>
          <w:tcPr>
            <w:tcW w:w="2883" w:type="dxa"/>
            <w:vAlign w:val="center"/>
          </w:tcPr>
          <w:p w14:paraId="7A974F1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(17.9)</w:t>
            </w:r>
          </w:p>
        </w:tc>
        <w:tc>
          <w:tcPr>
            <w:tcW w:w="1160" w:type="dxa"/>
            <w:vAlign w:val="center"/>
          </w:tcPr>
          <w:p w14:paraId="06879BDA" w14:textId="77777777" w:rsidR="00412918" w:rsidRDefault="00412918" w:rsidP="003271D2">
            <w:pPr>
              <w:spacing w:after="0" w:line="240" w:lineRule="auto"/>
              <w:jc w:val="both"/>
              <w:rPr>
                <w:rFonts w:ascii="Times New Roman" w:hAnsi="Times New Roman" w:cs="Times New Roman"/>
                <w:sz w:val="24"/>
                <w:szCs w:val="24"/>
              </w:rPr>
            </w:pPr>
          </w:p>
        </w:tc>
      </w:tr>
      <w:tr w:rsidR="00412918" w14:paraId="47248F19" w14:textId="77777777">
        <w:trPr>
          <w:cantSplit/>
          <w:tblCellSpacing w:w="0" w:type="dxa"/>
          <w:jc w:val="center"/>
        </w:trPr>
        <w:tc>
          <w:tcPr>
            <w:tcW w:w="2269" w:type="dxa"/>
            <w:vAlign w:val="center"/>
          </w:tcPr>
          <w:p w14:paraId="681B105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Year</w:t>
            </w:r>
          </w:p>
        </w:tc>
        <w:tc>
          <w:tcPr>
            <w:tcW w:w="2698" w:type="dxa"/>
            <w:vAlign w:val="center"/>
          </w:tcPr>
          <w:p w14:paraId="5A5398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 (88.8)</w:t>
            </w:r>
          </w:p>
        </w:tc>
        <w:tc>
          <w:tcPr>
            <w:tcW w:w="2883" w:type="dxa"/>
            <w:vAlign w:val="center"/>
          </w:tcPr>
          <w:p w14:paraId="01E6383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(11.2)</w:t>
            </w:r>
          </w:p>
        </w:tc>
        <w:tc>
          <w:tcPr>
            <w:tcW w:w="1160" w:type="dxa"/>
            <w:vAlign w:val="center"/>
          </w:tcPr>
          <w:p w14:paraId="2C2B4460" w14:textId="77777777" w:rsidR="00412918" w:rsidRDefault="00412918" w:rsidP="003271D2">
            <w:pPr>
              <w:spacing w:after="0" w:line="240" w:lineRule="auto"/>
              <w:jc w:val="both"/>
              <w:rPr>
                <w:rFonts w:ascii="Times New Roman" w:hAnsi="Times New Roman" w:cs="Times New Roman"/>
                <w:sz w:val="24"/>
                <w:szCs w:val="24"/>
              </w:rPr>
            </w:pPr>
          </w:p>
        </w:tc>
      </w:tr>
      <w:tr w:rsidR="00412918" w14:paraId="5EDC5119" w14:textId="77777777">
        <w:trPr>
          <w:cantSplit/>
          <w:tblCellSpacing w:w="0" w:type="dxa"/>
          <w:jc w:val="center"/>
        </w:trPr>
        <w:tc>
          <w:tcPr>
            <w:tcW w:w="2269" w:type="dxa"/>
            <w:vAlign w:val="center"/>
          </w:tcPr>
          <w:p w14:paraId="203ED8D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Third Year</w:t>
            </w:r>
          </w:p>
        </w:tc>
        <w:tc>
          <w:tcPr>
            <w:tcW w:w="2698" w:type="dxa"/>
            <w:vAlign w:val="center"/>
          </w:tcPr>
          <w:p w14:paraId="600515F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 (89.6)</w:t>
            </w:r>
          </w:p>
        </w:tc>
        <w:tc>
          <w:tcPr>
            <w:tcW w:w="2883" w:type="dxa"/>
            <w:vAlign w:val="center"/>
          </w:tcPr>
          <w:p w14:paraId="4E52B4A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(10.4)</w:t>
            </w:r>
          </w:p>
        </w:tc>
        <w:tc>
          <w:tcPr>
            <w:tcW w:w="1160" w:type="dxa"/>
            <w:vAlign w:val="center"/>
          </w:tcPr>
          <w:p w14:paraId="2F39EE64" w14:textId="77777777" w:rsidR="00412918" w:rsidRDefault="00412918" w:rsidP="003271D2">
            <w:pPr>
              <w:spacing w:after="0" w:line="240" w:lineRule="auto"/>
              <w:jc w:val="both"/>
              <w:rPr>
                <w:rFonts w:ascii="Times New Roman" w:hAnsi="Times New Roman" w:cs="Times New Roman"/>
                <w:sz w:val="24"/>
                <w:szCs w:val="24"/>
              </w:rPr>
            </w:pPr>
          </w:p>
        </w:tc>
      </w:tr>
      <w:tr w:rsidR="00412918" w14:paraId="591CC0D7" w14:textId="77777777">
        <w:trPr>
          <w:cantSplit/>
          <w:tblCellSpacing w:w="0" w:type="dxa"/>
          <w:jc w:val="center"/>
        </w:trPr>
        <w:tc>
          <w:tcPr>
            <w:tcW w:w="2269" w:type="dxa"/>
            <w:tcBorders>
              <w:bottom w:val="single" w:sz="8" w:space="0" w:color="000000"/>
            </w:tcBorders>
            <w:vAlign w:val="center"/>
          </w:tcPr>
          <w:p w14:paraId="797C5C6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Fourth Year</w:t>
            </w:r>
          </w:p>
        </w:tc>
        <w:tc>
          <w:tcPr>
            <w:tcW w:w="2698" w:type="dxa"/>
            <w:tcBorders>
              <w:bottom w:val="single" w:sz="8" w:space="0" w:color="000000"/>
            </w:tcBorders>
            <w:vAlign w:val="center"/>
          </w:tcPr>
          <w:p w14:paraId="43F9C19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 (88.3)</w:t>
            </w:r>
          </w:p>
        </w:tc>
        <w:tc>
          <w:tcPr>
            <w:tcW w:w="2883" w:type="dxa"/>
            <w:tcBorders>
              <w:bottom w:val="single" w:sz="8" w:space="0" w:color="000000"/>
            </w:tcBorders>
            <w:vAlign w:val="center"/>
          </w:tcPr>
          <w:p w14:paraId="4016C5E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(11.7)</w:t>
            </w:r>
          </w:p>
        </w:tc>
        <w:tc>
          <w:tcPr>
            <w:tcW w:w="1160" w:type="dxa"/>
            <w:tcBorders>
              <w:bottom w:val="single" w:sz="8" w:space="0" w:color="000000"/>
            </w:tcBorders>
            <w:vAlign w:val="center"/>
          </w:tcPr>
          <w:p w14:paraId="443A7ADA" w14:textId="77777777" w:rsidR="00412918" w:rsidRDefault="00412918" w:rsidP="003271D2">
            <w:pPr>
              <w:spacing w:after="0" w:line="240" w:lineRule="auto"/>
              <w:jc w:val="both"/>
              <w:rPr>
                <w:rFonts w:ascii="Times New Roman" w:hAnsi="Times New Roman" w:cs="Times New Roman"/>
                <w:sz w:val="24"/>
                <w:szCs w:val="24"/>
              </w:rPr>
            </w:pPr>
          </w:p>
        </w:tc>
      </w:tr>
      <w:tr w:rsidR="00412918" w14:paraId="3128D9DE" w14:textId="77777777">
        <w:trPr>
          <w:cantSplit/>
          <w:tblCellSpacing w:w="0" w:type="dxa"/>
          <w:jc w:val="center"/>
        </w:trPr>
        <w:tc>
          <w:tcPr>
            <w:tcW w:w="2269" w:type="dxa"/>
            <w:vAlign w:val="center"/>
          </w:tcPr>
          <w:p w14:paraId="503529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Religion</w:t>
            </w:r>
          </w:p>
        </w:tc>
        <w:tc>
          <w:tcPr>
            <w:tcW w:w="2698" w:type="dxa"/>
            <w:vAlign w:val="center"/>
          </w:tcPr>
          <w:p w14:paraId="1C3FFE05"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6015AEB0"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7ADABB5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0.036</w:t>
            </w:r>
          </w:p>
        </w:tc>
      </w:tr>
      <w:tr w:rsidR="00412918" w14:paraId="03BEA8E4" w14:textId="77777777">
        <w:trPr>
          <w:cantSplit/>
          <w:tblCellSpacing w:w="0" w:type="dxa"/>
          <w:jc w:val="center"/>
        </w:trPr>
        <w:tc>
          <w:tcPr>
            <w:tcW w:w="2269" w:type="dxa"/>
            <w:vAlign w:val="center"/>
          </w:tcPr>
          <w:p w14:paraId="2372703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2698" w:type="dxa"/>
            <w:vAlign w:val="center"/>
          </w:tcPr>
          <w:p w14:paraId="18FF8EB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310 (88.1)</w:t>
            </w:r>
          </w:p>
        </w:tc>
        <w:tc>
          <w:tcPr>
            <w:tcW w:w="2883" w:type="dxa"/>
            <w:vAlign w:val="center"/>
          </w:tcPr>
          <w:p w14:paraId="3BDAD05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(11.9)</w:t>
            </w:r>
          </w:p>
        </w:tc>
        <w:tc>
          <w:tcPr>
            <w:tcW w:w="1160" w:type="dxa"/>
            <w:vAlign w:val="center"/>
          </w:tcPr>
          <w:p w14:paraId="52CA53A8" w14:textId="77777777" w:rsidR="00412918" w:rsidRDefault="00412918" w:rsidP="003271D2">
            <w:pPr>
              <w:spacing w:after="0" w:line="240" w:lineRule="auto"/>
              <w:jc w:val="both"/>
              <w:rPr>
                <w:rFonts w:ascii="Times New Roman" w:hAnsi="Times New Roman" w:cs="Times New Roman"/>
                <w:sz w:val="24"/>
                <w:szCs w:val="24"/>
              </w:rPr>
            </w:pPr>
          </w:p>
        </w:tc>
      </w:tr>
      <w:tr w:rsidR="00412918" w14:paraId="6EEB51F3" w14:textId="77777777">
        <w:trPr>
          <w:cantSplit/>
          <w:tblCellSpacing w:w="0" w:type="dxa"/>
          <w:jc w:val="center"/>
        </w:trPr>
        <w:tc>
          <w:tcPr>
            <w:tcW w:w="2269" w:type="dxa"/>
            <w:vAlign w:val="center"/>
          </w:tcPr>
          <w:p w14:paraId="21F6AA6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2698" w:type="dxa"/>
            <w:vAlign w:val="center"/>
          </w:tcPr>
          <w:p w14:paraId="0D1B19A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(71.4)</w:t>
            </w:r>
          </w:p>
        </w:tc>
        <w:tc>
          <w:tcPr>
            <w:tcW w:w="2883" w:type="dxa"/>
            <w:vAlign w:val="center"/>
          </w:tcPr>
          <w:p w14:paraId="37E1345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(28.6)</w:t>
            </w:r>
          </w:p>
        </w:tc>
        <w:tc>
          <w:tcPr>
            <w:tcW w:w="1160" w:type="dxa"/>
            <w:vAlign w:val="center"/>
          </w:tcPr>
          <w:p w14:paraId="63DD7E80" w14:textId="77777777" w:rsidR="00412918" w:rsidRDefault="00412918" w:rsidP="003271D2">
            <w:pPr>
              <w:spacing w:after="0" w:line="240" w:lineRule="auto"/>
              <w:jc w:val="both"/>
              <w:rPr>
                <w:rFonts w:ascii="Times New Roman" w:hAnsi="Times New Roman" w:cs="Times New Roman"/>
                <w:sz w:val="24"/>
                <w:szCs w:val="24"/>
              </w:rPr>
            </w:pPr>
          </w:p>
        </w:tc>
      </w:tr>
      <w:tr w:rsidR="00412918" w14:paraId="6F06B5B2" w14:textId="77777777">
        <w:trPr>
          <w:cantSplit/>
          <w:tblCellSpacing w:w="0" w:type="dxa"/>
          <w:jc w:val="center"/>
        </w:trPr>
        <w:tc>
          <w:tcPr>
            <w:tcW w:w="2269" w:type="dxa"/>
            <w:tcBorders>
              <w:bottom w:val="single" w:sz="8" w:space="0" w:color="000000"/>
            </w:tcBorders>
            <w:vAlign w:val="center"/>
          </w:tcPr>
          <w:p w14:paraId="73DDFB4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698" w:type="dxa"/>
            <w:tcBorders>
              <w:bottom w:val="single" w:sz="8" w:space="0" w:color="000000"/>
            </w:tcBorders>
            <w:vAlign w:val="center"/>
          </w:tcPr>
          <w:p w14:paraId="30D7291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(100.0)</w:t>
            </w:r>
          </w:p>
        </w:tc>
        <w:tc>
          <w:tcPr>
            <w:tcW w:w="2883" w:type="dxa"/>
            <w:tcBorders>
              <w:bottom w:val="single" w:sz="8" w:space="0" w:color="000000"/>
            </w:tcBorders>
            <w:vAlign w:val="center"/>
          </w:tcPr>
          <w:p w14:paraId="68DE853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160" w:type="dxa"/>
            <w:tcBorders>
              <w:bottom w:val="single" w:sz="8" w:space="0" w:color="000000"/>
            </w:tcBorders>
            <w:vAlign w:val="center"/>
          </w:tcPr>
          <w:p w14:paraId="402E8DEE" w14:textId="77777777" w:rsidR="00412918" w:rsidRDefault="00412918" w:rsidP="003271D2">
            <w:pPr>
              <w:spacing w:after="0" w:line="240" w:lineRule="auto"/>
              <w:jc w:val="both"/>
              <w:rPr>
                <w:rFonts w:ascii="Times New Roman" w:hAnsi="Times New Roman" w:cs="Times New Roman"/>
                <w:sz w:val="24"/>
                <w:szCs w:val="24"/>
              </w:rPr>
            </w:pPr>
          </w:p>
        </w:tc>
      </w:tr>
      <w:tr w:rsidR="00412918" w14:paraId="3C0F08FD" w14:textId="77777777">
        <w:trPr>
          <w:cantSplit/>
          <w:tblCellSpacing w:w="0" w:type="dxa"/>
          <w:jc w:val="center"/>
        </w:trPr>
        <w:tc>
          <w:tcPr>
            <w:tcW w:w="2269" w:type="dxa"/>
            <w:vAlign w:val="center"/>
          </w:tcPr>
          <w:p w14:paraId="79C0BA2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Prior Technology</w:t>
            </w:r>
          </w:p>
        </w:tc>
        <w:tc>
          <w:tcPr>
            <w:tcW w:w="2698" w:type="dxa"/>
            <w:vAlign w:val="center"/>
          </w:tcPr>
          <w:p w14:paraId="01F74AA7" w14:textId="77777777" w:rsidR="00412918" w:rsidRDefault="00412918" w:rsidP="003271D2">
            <w:pPr>
              <w:spacing w:after="0" w:line="240" w:lineRule="auto"/>
              <w:jc w:val="both"/>
              <w:rPr>
                <w:rFonts w:ascii="Times New Roman" w:hAnsi="Times New Roman" w:cs="Times New Roman"/>
                <w:sz w:val="24"/>
                <w:szCs w:val="24"/>
              </w:rPr>
            </w:pPr>
          </w:p>
        </w:tc>
        <w:tc>
          <w:tcPr>
            <w:tcW w:w="2883" w:type="dxa"/>
            <w:vAlign w:val="center"/>
          </w:tcPr>
          <w:p w14:paraId="5F3FBF3B" w14:textId="77777777" w:rsidR="00412918" w:rsidRDefault="00412918" w:rsidP="003271D2">
            <w:pPr>
              <w:spacing w:after="0" w:line="240" w:lineRule="auto"/>
              <w:jc w:val="both"/>
              <w:rPr>
                <w:rFonts w:ascii="Times New Roman" w:hAnsi="Times New Roman" w:cs="Times New Roman"/>
                <w:sz w:val="24"/>
                <w:szCs w:val="24"/>
              </w:rPr>
            </w:pPr>
          </w:p>
        </w:tc>
        <w:tc>
          <w:tcPr>
            <w:tcW w:w="1160" w:type="dxa"/>
            <w:vAlign w:val="center"/>
          </w:tcPr>
          <w:p w14:paraId="2913A91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0.008</w:t>
            </w:r>
          </w:p>
        </w:tc>
      </w:tr>
      <w:tr w:rsidR="00412918" w14:paraId="0DA51960" w14:textId="77777777">
        <w:trPr>
          <w:cantSplit/>
          <w:tblCellSpacing w:w="0" w:type="dxa"/>
          <w:jc w:val="center"/>
        </w:trPr>
        <w:tc>
          <w:tcPr>
            <w:tcW w:w="2269" w:type="dxa"/>
            <w:vAlign w:val="center"/>
          </w:tcPr>
          <w:p w14:paraId="0230DF3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698" w:type="dxa"/>
            <w:vAlign w:val="center"/>
          </w:tcPr>
          <w:p w14:paraId="64185E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269 (90.3)</w:t>
            </w:r>
          </w:p>
        </w:tc>
        <w:tc>
          <w:tcPr>
            <w:tcW w:w="2883" w:type="dxa"/>
            <w:vAlign w:val="center"/>
          </w:tcPr>
          <w:p w14:paraId="4F8F9D4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(9.7)</w:t>
            </w:r>
          </w:p>
        </w:tc>
        <w:tc>
          <w:tcPr>
            <w:tcW w:w="1160" w:type="dxa"/>
            <w:vAlign w:val="center"/>
          </w:tcPr>
          <w:p w14:paraId="0CDC102A" w14:textId="77777777" w:rsidR="00412918" w:rsidRDefault="00412918" w:rsidP="003271D2">
            <w:pPr>
              <w:spacing w:after="0" w:line="240" w:lineRule="auto"/>
              <w:jc w:val="both"/>
              <w:rPr>
                <w:rFonts w:ascii="Times New Roman" w:hAnsi="Times New Roman" w:cs="Times New Roman"/>
                <w:sz w:val="24"/>
                <w:szCs w:val="24"/>
              </w:rPr>
            </w:pPr>
          </w:p>
        </w:tc>
      </w:tr>
      <w:tr w:rsidR="00412918" w14:paraId="5EDE0CD7" w14:textId="77777777">
        <w:trPr>
          <w:cantSplit/>
          <w:tblCellSpacing w:w="0" w:type="dxa"/>
          <w:jc w:val="center"/>
        </w:trPr>
        <w:tc>
          <w:tcPr>
            <w:tcW w:w="2269" w:type="dxa"/>
            <w:tcBorders>
              <w:bottom w:val="single" w:sz="8" w:space="0" w:color="000000"/>
            </w:tcBorders>
            <w:vAlign w:val="center"/>
          </w:tcPr>
          <w:p w14:paraId="4EEAA3B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698" w:type="dxa"/>
            <w:tcBorders>
              <w:bottom w:val="single" w:sz="8" w:space="0" w:color="000000"/>
            </w:tcBorders>
            <w:vAlign w:val="center"/>
          </w:tcPr>
          <w:p w14:paraId="61A8440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 (75.9)</w:t>
            </w:r>
          </w:p>
        </w:tc>
        <w:tc>
          <w:tcPr>
            <w:tcW w:w="2883" w:type="dxa"/>
            <w:tcBorders>
              <w:bottom w:val="single" w:sz="8" w:space="0" w:color="000000"/>
            </w:tcBorders>
            <w:vAlign w:val="center"/>
          </w:tcPr>
          <w:p w14:paraId="7C2AF6A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(24.1)</w:t>
            </w:r>
          </w:p>
        </w:tc>
        <w:tc>
          <w:tcPr>
            <w:tcW w:w="1160" w:type="dxa"/>
            <w:tcBorders>
              <w:bottom w:val="single" w:sz="8" w:space="0" w:color="000000"/>
            </w:tcBorders>
            <w:vAlign w:val="center"/>
          </w:tcPr>
          <w:p w14:paraId="6CC5329B" w14:textId="77777777" w:rsidR="00412918" w:rsidRDefault="00412918" w:rsidP="003271D2">
            <w:pPr>
              <w:spacing w:after="0" w:line="240" w:lineRule="auto"/>
              <w:jc w:val="both"/>
              <w:rPr>
                <w:rFonts w:ascii="Times New Roman" w:hAnsi="Times New Roman" w:cs="Times New Roman"/>
                <w:sz w:val="24"/>
                <w:szCs w:val="24"/>
              </w:rPr>
            </w:pPr>
          </w:p>
        </w:tc>
      </w:tr>
    </w:tbl>
    <w:p w14:paraId="3D511B40" w14:textId="77777777" w:rsidR="00412918" w:rsidRDefault="00412918" w:rsidP="003271D2">
      <w:pPr>
        <w:spacing w:line="240" w:lineRule="auto"/>
        <w:jc w:val="both"/>
        <w:rPr>
          <w:rFonts w:ascii="Times New Roman" w:hAnsi="Times New Roman" w:cs="Times New Roman"/>
          <w:sz w:val="24"/>
          <w:szCs w:val="24"/>
        </w:rPr>
      </w:pPr>
    </w:p>
    <w:p w14:paraId="10C5ECE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Significant associations emerged between knowledge and several participant characteristics. Gender demonstrated a highly significant relationship with knowledge (χ²=10.85, p=0.001), with female students significantly more likely to possess adequate knowledge (91.6%) compared to males (79.7%). This gender disparity merits further investigation regarding underlying factors such as technology access, educational support, or learning approaches.</w:t>
      </w:r>
    </w:p>
    <w:p w14:paraId="2DAD719B"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Academic institution was significantly associated with knowledge levels (χ²=7.56, p=0.023). Students at BUIB demonstrated the highest proportion with adequate knowledge (91.7%), followed by FHS-UB (89.6%), while RHIBMS students showed lower knowledge levels (72.5%). These institutional differences may reflect variations in curriculum emphasis, technology integration, faculty expertise, or exposure to blended learning concepts.</w:t>
      </w:r>
    </w:p>
    <w:p w14:paraId="548C9BE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Religion showed a significant but complex association with knowledge (χ²=6.72, p=0.036). Christian students demonstrated 88.1% adequate knowledge compared to 71.4% among Muslim students. Given the small number of Muslim participants (n=28), this finding should be interpreted cautiously and may reflect broader socioeconomic or educational access patterns rather than religion per se.</w:t>
      </w:r>
    </w:p>
    <w:p w14:paraId="06E6660E"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Prior technology experience was significantly associated with knowledge (χ²=7.12, p=0.008). Students with previous technology exposure demonstrated substantially higher rates of adequate knowledge (90.3%) compared to those without such experience (75.9%). This finding underscores the importance of early technology exposure and ongoing digital literacy development for successful blended learning adoption.</w:t>
      </w:r>
    </w:p>
    <w:p w14:paraId="725799A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No significant associations were found between knowledge and age group (p=0.156) or academic level (p=0.089), suggesting that knowledge of blended learning concepts is not simply a function of maturity or educational progression but may depend more on specific exposure, institutional emphasis, and technology access.</w:t>
      </w:r>
    </w:p>
    <w:p w14:paraId="0C51D7C1" w14:textId="77777777" w:rsidR="0081147E" w:rsidRDefault="0081147E" w:rsidP="003271D2">
      <w:pPr>
        <w:spacing w:after="210" w:line="240" w:lineRule="auto"/>
        <w:jc w:val="both"/>
        <w:rPr>
          <w:rFonts w:ascii="Times New Roman" w:hAnsi="Times New Roman" w:cs="Times New Roman"/>
          <w:sz w:val="24"/>
          <w:szCs w:val="24"/>
        </w:rPr>
      </w:pPr>
    </w:p>
    <w:p w14:paraId="374E0C8C" w14:textId="77777777" w:rsidR="00412918" w:rsidRDefault="00C17F55" w:rsidP="003271D2">
      <w:pPr>
        <w:spacing w:before="240" w:line="240" w:lineRule="auto"/>
        <w:jc w:val="both"/>
        <w:rPr>
          <w:rFonts w:ascii="Times New Roman" w:hAnsi="Times New Roman" w:cs="Times New Roman"/>
          <w:sz w:val="24"/>
          <w:szCs w:val="24"/>
        </w:rPr>
      </w:pPr>
      <w:bookmarkStart w:id="18" w:name="associations_between_sociodemogra_2b5e4d"/>
      <w:r>
        <w:rPr>
          <w:rFonts w:ascii="Times New Roman" w:hAnsi="Times New Roman" w:cs="Times New Roman"/>
          <w:b/>
          <w:sz w:val="24"/>
          <w:szCs w:val="24"/>
        </w:rPr>
        <w:lastRenderedPageBreak/>
        <w:t>Associations Between Sociodemographic Characteristics and Attitudes</w:t>
      </w:r>
      <w:bookmarkEnd w:id="18"/>
    </w:p>
    <w:p w14:paraId="6E62C834" w14:textId="558F89F5" w:rsidR="0097544E"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Chi-square analysis similarly examined relationships between participant characteristics and attitudes. Table 5 presents these findings.</w:t>
      </w:r>
    </w:p>
    <w:p w14:paraId="58FCF135" w14:textId="51928047" w:rsidR="0097544E" w:rsidRPr="0097544E" w:rsidRDefault="0097544E" w:rsidP="0097544E">
      <w:pPr>
        <w:spacing w:line="240" w:lineRule="auto"/>
        <w:jc w:val="both"/>
        <w:rPr>
          <w:rFonts w:ascii="Times New Roman" w:hAnsi="Times New Roman" w:cs="Times New Roman"/>
          <w:b/>
          <w:bCs/>
          <w:sz w:val="24"/>
          <w:szCs w:val="24"/>
        </w:rPr>
      </w:pPr>
      <w:r w:rsidRPr="0097544E">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97544E">
        <w:rPr>
          <w:rFonts w:ascii="Times New Roman" w:hAnsi="Times New Roman" w:cs="Times New Roman"/>
          <w:b/>
          <w:bCs/>
          <w:sz w:val="24"/>
          <w:szCs w:val="24"/>
        </w:rPr>
        <w:t xml:space="preserve">: Association between sociodemographic characteristics and </w:t>
      </w:r>
      <w:r>
        <w:rPr>
          <w:rFonts w:ascii="Times New Roman" w:hAnsi="Times New Roman" w:cs="Times New Roman"/>
          <w:b/>
          <w:bCs/>
          <w:sz w:val="24"/>
          <w:szCs w:val="24"/>
        </w:rPr>
        <w:t>Attitude</w:t>
      </w:r>
      <w:r w:rsidRPr="0097544E">
        <w:rPr>
          <w:rFonts w:ascii="Times New Roman" w:hAnsi="Times New Roman" w:cs="Times New Roman"/>
          <w:b/>
          <w:bCs/>
          <w:sz w:val="24"/>
          <w:szCs w:val="24"/>
        </w:rPr>
        <w:t xml:space="preserve"> </w:t>
      </w:r>
      <w:r>
        <w:rPr>
          <w:rFonts w:ascii="Times New Roman" w:hAnsi="Times New Roman" w:cs="Times New Roman"/>
          <w:b/>
          <w:bCs/>
          <w:sz w:val="24"/>
          <w:szCs w:val="24"/>
        </w:rPr>
        <w:t>towards</w:t>
      </w:r>
      <w:r w:rsidRPr="0097544E">
        <w:rPr>
          <w:rFonts w:ascii="Times New Roman" w:hAnsi="Times New Roman" w:cs="Times New Roman"/>
          <w:b/>
          <w:bCs/>
          <w:sz w:val="24"/>
          <w:szCs w:val="24"/>
        </w:rPr>
        <w:t xml:space="preserve"> blended learning in Buea, 2024 (n=385)</w:t>
      </w:r>
    </w:p>
    <w:tbl>
      <w:tblPr>
        <w:tblStyle w:val="NormalGrid"/>
        <w:tblW w:w="5000" w:type="pct"/>
        <w:jc w:val="center"/>
        <w:tblCellSpacing w:w="0" w:type="dxa"/>
        <w:tblLayout w:type="fixed"/>
        <w:tblLook w:val="04A0" w:firstRow="1" w:lastRow="0" w:firstColumn="1" w:lastColumn="0" w:noHBand="0" w:noVBand="1"/>
      </w:tblPr>
      <w:tblGrid>
        <w:gridCol w:w="3074"/>
        <w:gridCol w:w="2959"/>
        <w:gridCol w:w="3095"/>
        <w:gridCol w:w="1571"/>
      </w:tblGrid>
      <w:tr w:rsidR="00412918" w14:paraId="0EFE727F" w14:textId="77777777">
        <w:trPr>
          <w:cantSplit/>
          <w:tblCellSpacing w:w="0" w:type="dxa"/>
          <w:jc w:val="center"/>
        </w:trPr>
        <w:tc>
          <w:tcPr>
            <w:tcW w:w="2589" w:type="dxa"/>
            <w:tcBorders>
              <w:top w:val="single" w:sz="8" w:space="0" w:color="000000"/>
            </w:tcBorders>
            <w:vAlign w:val="center"/>
          </w:tcPr>
          <w:p w14:paraId="1E54F7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Characteristic</w:t>
            </w:r>
          </w:p>
        </w:tc>
        <w:tc>
          <w:tcPr>
            <w:tcW w:w="2492" w:type="dxa"/>
            <w:tcBorders>
              <w:top w:val="single" w:sz="8" w:space="0" w:color="000000"/>
            </w:tcBorders>
            <w:vAlign w:val="center"/>
          </w:tcPr>
          <w:p w14:paraId="627231A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Positive Attitude</w:t>
            </w:r>
          </w:p>
        </w:tc>
        <w:tc>
          <w:tcPr>
            <w:tcW w:w="2606" w:type="dxa"/>
            <w:tcBorders>
              <w:top w:val="single" w:sz="8" w:space="0" w:color="000000"/>
            </w:tcBorders>
            <w:vAlign w:val="center"/>
          </w:tcPr>
          <w:p w14:paraId="4D7550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Negative Attitude</w:t>
            </w:r>
          </w:p>
        </w:tc>
        <w:tc>
          <w:tcPr>
            <w:tcW w:w="1323" w:type="dxa"/>
            <w:tcBorders>
              <w:top w:val="single" w:sz="8" w:space="0" w:color="000000"/>
            </w:tcBorders>
            <w:vAlign w:val="center"/>
          </w:tcPr>
          <w:p w14:paraId="71872AF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p-value</w:t>
            </w:r>
          </w:p>
        </w:tc>
      </w:tr>
      <w:tr w:rsidR="00412918" w14:paraId="5D3DF8EE" w14:textId="77777777">
        <w:trPr>
          <w:cantSplit/>
          <w:tblCellSpacing w:w="0" w:type="dxa"/>
          <w:jc w:val="center"/>
        </w:trPr>
        <w:tc>
          <w:tcPr>
            <w:tcW w:w="2589" w:type="dxa"/>
            <w:tcBorders>
              <w:bottom w:val="single" w:sz="8" w:space="0" w:color="000000"/>
            </w:tcBorders>
            <w:vAlign w:val="center"/>
          </w:tcPr>
          <w:p w14:paraId="51BC8A5D" w14:textId="77777777" w:rsidR="00412918" w:rsidRDefault="00412918" w:rsidP="003271D2">
            <w:pPr>
              <w:spacing w:after="0" w:line="240" w:lineRule="auto"/>
              <w:jc w:val="both"/>
              <w:rPr>
                <w:rFonts w:ascii="Times New Roman" w:hAnsi="Times New Roman" w:cs="Times New Roman"/>
                <w:sz w:val="24"/>
                <w:szCs w:val="24"/>
              </w:rPr>
            </w:pPr>
          </w:p>
        </w:tc>
        <w:tc>
          <w:tcPr>
            <w:tcW w:w="2492" w:type="dxa"/>
            <w:tcBorders>
              <w:bottom w:val="single" w:sz="8" w:space="0" w:color="000000"/>
            </w:tcBorders>
            <w:vAlign w:val="center"/>
          </w:tcPr>
          <w:p w14:paraId="158538F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2606" w:type="dxa"/>
            <w:tcBorders>
              <w:bottom w:val="single" w:sz="8" w:space="0" w:color="000000"/>
            </w:tcBorders>
            <w:vAlign w:val="center"/>
          </w:tcPr>
          <w:p w14:paraId="16B7B4A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 (%)</w:t>
            </w:r>
          </w:p>
        </w:tc>
        <w:tc>
          <w:tcPr>
            <w:tcW w:w="1323" w:type="dxa"/>
            <w:tcBorders>
              <w:bottom w:val="single" w:sz="8" w:space="0" w:color="000000"/>
            </w:tcBorders>
            <w:vAlign w:val="center"/>
          </w:tcPr>
          <w:p w14:paraId="08A383BA" w14:textId="77777777" w:rsidR="00412918" w:rsidRDefault="00412918" w:rsidP="003271D2">
            <w:pPr>
              <w:spacing w:after="0" w:line="240" w:lineRule="auto"/>
              <w:jc w:val="both"/>
              <w:rPr>
                <w:rFonts w:ascii="Times New Roman" w:hAnsi="Times New Roman" w:cs="Times New Roman"/>
                <w:sz w:val="24"/>
                <w:szCs w:val="24"/>
              </w:rPr>
            </w:pPr>
          </w:p>
        </w:tc>
      </w:tr>
      <w:tr w:rsidR="00412918" w14:paraId="6AC39639" w14:textId="77777777">
        <w:trPr>
          <w:cantSplit/>
          <w:tblCellSpacing w:w="0" w:type="dxa"/>
          <w:jc w:val="center"/>
        </w:trPr>
        <w:tc>
          <w:tcPr>
            <w:tcW w:w="2589" w:type="dxa"/>
            <w:vAlign w:val="center"/>
          </w:tcPr>
          <w:p w14:paraId="465CC76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Gender</w:t>
            </w:r>
          </w:p>
        </w:tc>
        <w:tc>
          <w:tcPr>
            <w:tcW w:w="2492" w:type="dxa"/>
            <w:vAlign w:val="center"/>
          </w:tcPr>
          <w:p w14:paraId="7CBD93A9"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51A926B8"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044359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0.321</w:t>
            </w:r>
          </w:p>
        </w:tc>
      </w:tr>
      <w:tr w:rsidR="00412918" w14:paraId="14F5826A" w14:textId="77777777">
        <w:trPr>
          <w:cantSplit/>
          <w:tblCellSpacing w:w="0" w:type="dxa"/>
          <w:jc w:val="center"/>
        </w:trPr>
        <w:tc>
          <w:tcPr>
            <w:tcW w:w="2589" w:type="dxa"/>
            <w:vAlign w:val="center"/>
          </w:tcPr>
          <w:p w14:paraId="7B44C21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492" w:type="dxa"/>
            <w:vAlign w:val="center"/>
          </w:tcPr>
          <w:p w14:paraId="15D5A81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 (96.6)</w:t>
            </w:r>
          </w:p>
        </w:tc>
        <w:tc>
          <w:tcPr>
            <w:tcW w:w="2606" w:type="dxa"/>
            <w:vAlign w:val="center"/>
          </w:tcPr>
          <w:p w14:paraId="7A3A06C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(3.4)</w:t>
            </w:r>
          </w:p>
        </w:tc>
        <w:tc>
          <w:tcPr>
            <w:tcW w:w="1323" w:type="dxa"/>
            <w:vAlign w:val="center"/>
          </w:tcPr>
          <w:p w14:paraId="01614E12" w14:textId="77777777" w:rsidR="00412918" w:rsidRDefault="00412918" w:rsidP="003271D2">
            <w:pPr>
              <w:spacing w:after="0" w:line="240" w:lineRule="auto"/>
              <w:jc w:val="both"/>
              <w:rPr>
                <w:rFonts w:ascii="Times New Roman" w:hAnsi="Times New Roman" w:cs="Times New Roman"/>
                <w:sz w:val="24"/>
                <w:szCs w:val="24"/>
              </w:rPr>
            </w:pPr>
          </w:p>
        </w:tc>
      </w:tr>
      <w:tr w:rsidR="00412918" w14:paraId="28CD9B81" w14:textId="77777777">
        <w:trPr>
          <w:cantSplit/>
          <w:tblCellSpacing w:w="0" w:type="dxa"/>
          <w:jc w:val="center"/>
        </w:trPr>
        <w:tc>
          <w:tcPr>
            <w:tcW w:w="2589" w:type="dxa"/>
            <w:tcBorders>
              <w:bottom w:val="single" w:sz="8" w:space="0" w:color="000000"/>
            </w:tcBorders>
            <w:vAlign w:val="center"/>
          </w:tcPr>
          <w:p w14:paraId="344B146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492" w:type="dxa"/>
            <w:tcBorders>
              <w:bottom w:val="single" w:sz="8" w:space="0" w:color="000000"/>
            </w:tcBorders>
            <w:vAlign w:val="center"/>
          </w:tcPr>
          <w:p w14:paraId="2382697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232 (97.9)</w:t>
            </w:r>
          </w:p>
        </w:tc>
        <w:tc>
          <w:tcPr>
            <w:tcW w:w="2606" w:type="dxa"/>
            <w:tcBorders>
              <w:bottom w:val="single" w:sz="8" w:space="0" w:color="000000"/>
            </w:tcBorders>
            <w:vAlign w:val="center"/>
          </w:tcPr>
          <w:p w14:paraId="630FC92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(2.1)</w:t>
            </w:r>
          </w:p>
        </w:tc>
        <w:tc>
          <w:tcPr>
            <w:tcW w:w="1323" w:type="dxa"/>
            <w:tcBorders>
              <w:bottom w:val="single" w:sz="8" w:space="0" w:color="000000"/>
            </w:tcBorders>
            <w:vAlign w:val="center"/>
          </w:tcPr>
          <w:p w14:paraId="2167CB4E" w14:textId="77777777" w:rsidR="00412918" w:rsidRDefault="00412918" w:rsidP="003271D2">
            <w:pPr>
              <w:spacing w:after="0" w:line="240" w:lineRule="auto"/>
              <w:jc w:val="both"/>
              <w:rPr>
                <w:rFonts w:ascii="Times New Roman" w:hAnsi="Times New Roman" w:cs="Times New Roman"/>
                <w:sz w:val="24"/>
                <w:szCs w:val="24"/>
              </w:rPr>
            </w:pPr>
          </w:p>
        </w:tc>
      </w:tr>
      <w:tr w:rsidR="00412918" w14:paraId="1AFE6B5D" w14:textId="77777777">
        <w:trPr>
          <w:cantSplit/>
          <w:tblCellSpacing w:w="0" w:type="dxa"/>
          <w:jc w:val="center"/>
        </w:trPr>
        <w:tc>
          <w:tcPr>
            <w:tcW w:w="2589" w:type="dxa"/>
            <w:vAlign w:val="center"/>
          </w:tcPr>
          <w:p w14:paraId="596D5C3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Age Group</w:t>
            </w:r>
          </w:p>
        </w:tc>
        <w:tc>
          <w:tcPr>
            <w:tcW w:w="2492" w:type="dxa"/>
            <w:vAlign w:val="center"/>
          </w:tcPr>
          <w:p w14:paraId="273F50F7"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5A8D03DE"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6BACB62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0.245</w:t>
            </w:r>
          </w:p>
        </w:tc>
      </w:tr>
      <w:tr w:rsidR="00412918" w14:paraId="047764F6" w14:textId="77777777">
        <w:trPr>
          <w:cantSplit/>
          <w:tblCellSpacing w:w="0" w:type="dxa"/>
          <w:jc w:val="center"/>
        </w:trPr>
        <w:tc>
          <w:tcPr>
            <w:tcW w:w="2589" w:type="dxa"/>
            <w:vAlign w:val="center"/>
          </w:tcPr>
          <w:p w14:paraId="06336067"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18-20 years</w:t>
            </w:r>
          </w:p>
        </w:tc>
        <w:tc>
          <w:tcPr>
            <w:tcW w:w="2492" w:type="dxa"/>
            <w:vAlign w:val="center"/>
          </w:tcPr>
          <w:p w14:paraId="2394D62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 (95.9)</w:t>
            </w:r>
          </w:p>
        </w:tc>
        <w:tc>
          <w:tcPr>
            <w:tcW w:w="2606" w:type="dxa"/>
            <w:vAlign w:val="center"/>
          </w:tcPr>
          <w:p w14:paraId="1096DF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(4.1)</w:t>
            </w:r>
          </w:p>
        </w:tc>
        <w:tc>
          <w:tcPr>
            <w:tcW w:w="1323" w:type="dxa"/>
            <w:vAlign w:val="center"/>
          </w:tcPr>
          <w:p w14:paraId="5FCA0836" w14:textId="77777777" w:rsidR="00412918" w:rsidRDefault="00412918" w:rsidP="003271D2">
            <w:pPr>
              <w:spacing w:after="0" w:line="240" w:lineRule="auto"/>
              <w:jc w:val="both"/>
              <w:rPr>
                <w:rFonts w:ascii="Times New Roman" w:hAnsi="Times New Roman" w:cs="Times New Roman"/>
                <w:sz w:val="24"/>
                <w:szCs w:val="24"/>
              </w:rPr>
            </w:pPr>
          </w:p>
        </w:tc>
      </w:tr>
      <w:tr w:rsidR="00412918" w14:paraId="07F6F566" w14:textId="77777777">
        <w:trPr>
          <w:cantSplit/>
          <w:tblCellSpacing w:w="0" w:type="dxa"/>
          <w:jc w:val="center"/>
        </w:trPr>
        <w:tc>
          <w:tcPr>
            <w:tcW w:w="2589" w:type="dxa"/>
            <w:vAlign w:val="center"/>
          </w:tcPr>
          <w:p w14:paraId="78EB0E3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21-23 years</w:t>
            </w:r>
          </w:p>
        </w:tc>
        <w:tc>
          <w:tcPr>
            <w:tcW w:w="2492" w:type="dxa"/>
            <w:vAlign w:val="center"/>
          </w:tcPr>
          <w:p w14:paraId="5B82A02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 (97.9)</w:t>
            </w:r>
          </w:p>
        </w:tc>
        <w:tc>
          <w:tcPr>
            <w:tcW w:w="2606" w:type="dxa"/>
            <w:vAlign w:val="center"/>
          </w:tcPr>
          <w:p w14:paraId="3E030AA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(2.1)</w:t>
            </w:r>
          </w:p>
        </w:tc>
        <w:tc>
          <w:tcPr>
            <w:tcW w:w="1323" w:type="dxa"/>
            <w:vAlign w:val="center"/>
          </w:tcPr>
          <w:p w14:paraId="45E83645" w14:textId="77777777" w:rsidR="00412918" w:rsidRDefault="00412918" w:rsidP="003271D2">
            <w:pPr>
              <w:spacing w:after="0" w:line="240" w:lineRule="auto"/>
              <w:jc w:val="both"/>
              <w:rPr>
                <w:rFonts w:ascii="Times New Roman" w:hAnsi="Times New Roman" w:cs="Times New Roman"/>
                <w:sz w:val="24"/>
                <w:szCs w:val="24"/>
              </w:rPr>
            </w:pPr>
          </w:p>
        </w:tc>
      </w:tr>
      <w:tr w:rsidR="00412918" w14:paraId="26482C14" w14:textId="77777777">
        <w:trPr>
          <w:cantSplit/>
          <w:tblCellSpacing w:w="0" w:type="dxa"/>
          <w:jc w:val="center"/>
        </w:trPr>
        <w:tc>
          <w:tcPr>
            <w:tcW w:w="2589" w:type="dxa"/>
            <w:vAlign w:val="center"/>
          </w:tcPr>
          <w:p w14:paraId="68DA5BF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24-26 years</w:t>
            </w:r>
          </w:p>
        </w:tc>
        <w:tc>
          <w:tcPr>
            <w:tcW w:w="2492" w:type="dxa"/>
            <w:vAlign w:val="center"/>
          </w:tcPr>
          <w:p w14:paraId="03222A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(97.4)</w:t>
            </w:r>
          </w:p>
        </w:tc>
        <w:tc>
          <w:tcPr>
            <w:tcW w:w="2606" w:type="dxa"/>
            <w:vAlign w:val="center"/>
          </w:tcPr>
          <w:p w14:paraId="1D18AB4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(2.6)</w:t>
            </w:r>
          </w:p>
        </w:tc>
        <w:tc>
          <w:tcPr>
            <w:tcW w:w="1323" w:type="dxa"/>
            <w:vAlign w:val="center"/>
          </w:tcPr>
          <w:p w14:paraId="5F931766" w14:textId="77777777" w:rsidR="00412918" w:rsidRDefault="00412918" w:rsidP="003271D2">
            <w:pPr>
              <w:spacing w:after="0" w:line="240" w:lineRule="auto"/>
              <w:jc w:val="both"/>
              <w:rPr>
                <w:rFonts w:ascii="Times New Roman" w:hAnsi="Times New Roman" w:cs="Times New Roman"/>
                <w:sz w:val="24"/>
                <w:szCs w:val="24"/>
              </w:rPr>
            </w:pPr>
          </w:p>
        </w:tc>
      </w:tr>
      <w:tr w:rsidR="00412918" w14:paraId="108354FB" w14:textId="77777777">
        <w:trPr>
          <w:cantSplit/>
          <w:tblCellSpacing w:w="0" w:type="dxa"/>
          <w:jc w:val="center"/>
        </w:trPr>
        <w:tc>
          <w:tcPr>
            <w:tcW w:w="2589" w:type="dxa"/>
            <w:tcBorders>
              <w:bottom w:val="single" w:sz="8" w:space="0" w:color="000000"/>
            </w:tcBorders>
            <w:vAlign w:val="center"/>
          </w:tcPr>
          <w:p w14:paraId="22CCD7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eastAsia="Georgia" w:hAnsi="Times New Roman" w:cs="Times New Roman"/>
                <w:sz w:val="24"/>
                <w:szCs w:val="24"/>
              </w:rPr>
              <w:t>≥27 years</w:t>
            </w:r>
          </w:p>
        </w:tc>
        <w:tc>
          <w:tcPr>
            <w:tcW w:w="2492" w:type="dxa"/>
            <w:tcBorders>
              <w:bottom w:val="single" w:sz="8" w:space="0" w:color="000000"/>
            </w:tcBorders>
            <w:vAlign w:val="center"/>
          </w:tcPr>
          <w:p w14:paraId="6D3CABE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(100.0)</w:t>
            </w:r>
          </w:p>
        </w:tc>
        <w:tc>
          <w:tcPr>
            <w:tcW w:w="2606" w:type="dxa"/>
            <w:tcBorders>
              <w:bottom w:val="single" w:sz="8" w:space="0" w:color="000000"/>
            </w:tcBorders>
            <w:vAlign w:val="center"/>
          </w:tcPr>
          <w:p w14:paraId="1DD2618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323" w:type="dxa"/>
            <w:tcBorders>
              <w:bottom w:val="single" w:sz="8" w:space="0" w:color="000000"/>
            </w:tcBorders>
            <w:vAlign w:val="center"/>
          </w:tcPr>
          <w:p w14:paraId="30294259" w14:textId="77777777" w:rsidR="00412918" w:rsidRDefault="00412918" w:rsidP="003271D2">
            <w:pPr>
              <w:spacing w:after="0" w:line="240" w:lineRule="auto"/>
              <w:jc w:val="both"/>
              <w:rPr>
                <w:rFonts w:ascii="Times New Roman" w:hAnsi="Times New Roman" w:cs="Times New Roman"/>
                <w:sz w:val="24"/>
                <w:szCs w:val="24"/>
              </w:rPr>
            </w:pPr>
          </w:p>
        </w:tc>
      </w:tr>
      <w:tr w:rsidR="00412918" w14:paraId="75A22049" w14:textId="77777777">
        <w:trPr>
          <w:cantSplit/>
          <w:tblCellSpacing w:w="0" w:type="dxa"/>
          <w:jc w:val="center"/>
        </w:trPr>
        <w:tc>
          <w:tcPr>
            <w:tcW w:w="2589" w:type="dxa"/>
            <w:vAlign w:val="center"/>
          </w:tcPr>
          <w:p w14:paraId="4B0FDCF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p>
        </w:tc>
        <w:tc>
          <w:tcPr>
            <w:tcW w:w="2492" w:type="dxa"/>
            <w:vAlign w:val="center"/>
          </w:tcPr>
          <w:p w14:paraId="0C4DADA1"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0B0C6F1E"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39478B6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0.156</w:t>
            </w:r>
          </w:p>
        </w:tc>
      </w:tr>
      <w:tr w:rsidR="00412918" w14:paraId="05AD8891" w14:textId="77777777">
        <w:trPr>
          <w:cantSplit/>
          <w:tblCellSpacing w:w="0" w:type="dxa"/>
          <w:jc w:val="center"/>
        </w:trPr>
        <w:tc>
          <w:tcPr>
            <w:tcW w:w="2589" w:type="dxa"/>
            <w:vAlign w:val="center"/>
          </w:tcPr>
          <w:p w14:paraId="6A0917E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BUIB</w:t>
            </w:r>
          </w:p>
        </w:tc>
        <w:tc>
          <w:tcPr>
            <w:tcW w:w="2492" w:type="dxa"/>
            <w:vAlign w:val="center"/>
          </w:tcPr>
          <w:p w14:paraId="6C2DB46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177 (98.3)</w:t>
            </w:r>
          </w:p>
        </w:tc>
        <w:tc>
          <w:tcPr>
            <w:tcW w:w="2606" w:type="dxa"/>
            <w:vAlign w:val="center"/>
          </w:tcPr>
          <w:p w14:paraId="19AE11A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(1.7)</w:t>
            </w:r>
          </w:p>
        </w:tc>
        <w:tc>
          <w:tcPr>
            <w:tcW w:w="1323" w:type="dxa"/>
            <w:vAlign w:val="center"/>
          </w:tcPr>
          <w:p w14:paraId="23A6724C" w14:textId="77777777" w:rsidR="00412918" w:rsidRDefault="00412918" w:rsidP="003271D2">
            <w:pPr>
              <w:spacing w:after="0" w:line="240" w:lineRule="auto"/>
              <w:jc w:val="both"/>
              <w:rPr>
                <w:rFonts w:ascii="Times New Roman" w:hAnsi="Times New Roman" w:cs="Times New Roman"/>
                <w:sz w:val="24"/>
                <w:szCs w:val="24"/>
              </w:rPr>
            </w:pPr>
          </w:p>
        </w:tc>
      </w:tr>
      <w:tr w:rsidR="00412918" w14:paraId="20CA70B0" w14:textId="77777777">
        <w:trPr>
          <w:cantSplit/>
          <w:tblCellSpacing w:w="0" w:type="dxa"/>
          <w:jc w:val="center"/>
        </w:trPr>
        <w:tc>
          <w:tcPr>
            <w:tcW w:w="2589" w:type="dxa"/>
            <w:vAlign w:val="center"/>
          </w:tcPr>
          <w:p w14:paraId="18F37A6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FHS-UB</w:t>
            </w:r>
          </w:p>
        </w:tc>
        <w:tc>
          <w:tcPr>
            <w:tcW w:w="2492" w:type="dxa"/>
            <w:vAlign w:val="center"/>
          </w:tcPr>
          <w:p w14:paraId="41D056C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(96.8)</w:t>
            </w:r>
          </w:p>
        </w:tc>
        <w:tc>
          <w:tcPr>
            <w:tcW w:w="2606" w:type="dxa"/>
            <w:vAlign w:val="center"/>
          </w:tcPr>
          <w:p w14:paraId="631FB0E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(3.2)</w:t>
            </w:r>
          </w:p>
        </w:tc>
        <w:tc>
          <w:tcPr>
            <w:tcW w:w="1323" w:type="dxa"/>
            <w:vAlign w:val="center"/>
          </w:tcPr>
          <w:p w14:paraId="73D3F2C3" w14:textId="77777777" w:rsidR="00412918" w:rsidRDefault="00412918" w:rsidP="003271D2">
            <w:pPr>
              <w:spacing w:after="0" w:line="240" w:lineRule="auto"/>
              <w:jc w:val="both"/>
              <w:rPr>
                <w:rFonts w:ascii="Times New Roman" w:hAnsi="Times New Roman" w:cs="Times New Roman"/>
                <w:sz w:val="24"/>
                <w:szCs w:val="24"/>
              </w:rPr>
            </w:pPr>
          </w:p>
        </w:tc>
      </w:tr>
      <w:tr w:rsidR="00412918" w14:paraId="721DDAC6" w14:textId="77777777">
        <w:trPr>
          <w:cantSplit/>
          <w:tblCellSpacing w:w="0" w:type="dxa"/>
          <w:jc w:val="center"/>
        </w:trPr>
        <w:tc>
          <w:tcPr>
            <w:tcW w:w="2589" w:type="dxa"/>
            <w:tcBorders>
              <w:bottom w:val="single" w:sz="8" w:space="0" w:color="000000"/>
            </w:tcBorders>
            <w:vAlign w:val="center"/>
          </w:tcPr>
          <w:p w14:paraId="16FCBFB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RHIBMS</w:t>
            </w:r>
          </w:p>
        </w:tc>
        <w:tc>
          <w:tcPr>
            <w:tcW w:w="2492" w:type="dxa"/>
            <w:tcBorders>
              <w:bottom w:val="single" w:sz="8" w:space="0" w:color="000000"/>
            </w:tcBorders>
            <w:vAlign w:val="center"/>
          </w:tcPr>
          <w:p w14:paraId="0DFB10F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 (96.3)</w:t>
            </w:r>
          </w:p>
        </w:tc>
        <w:tc>
          <w:tcPr>
            <w:tcW w:w="2606" w:type="dxa"/>
            <w:tcBorders>
              <w:bottom w:val="single" w:sz="8" w:space="0" w:color="000000"/>
            </w:tcBorders>
            <w:vAlign w:val="center"/>
          </w:tcPr>
          <w:p w14:paraId="7F05656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(3.8)</w:t>
            </w:r>
          </w:p>
        </w:tc>
        <w:tc>
          <w:tcPr>
            <w:tcW w:w="1323" w:type="dxa"/>
            <w:tcBorders>
              <w:bottom w:val="single" w:sz="8" w:space="0" w:color="000000"/>
            </w:tcBorders>
            <w:vAlign w:val="center"/>
          </w:tcPr>
          <w:p w14:paraId="350AA057" w14:textId="77777777" w:rsidR="00412918" w:rsidRDefault="00412918" w:rsidP="003271D2">
            <w:pPr>
              <w:spacing w:after="0" w:line="240" w:lineRule="auto"/>
              <w:jc w:val="both"/>
              <w:rPr>
                <w:rFonts w:ascii="Times New Roman" w:hAnsi="Times New Roman" w:cs="Times New Roman"/>
                <w:sz w:val="24"/>
                <w:szCs w:val="24"/>
              </w:rPr>
            </w:pPr>
          </w:p>
        </w:tc>
      </w:tr>
      <w:tr w:rsidR="00412918" w14:paraId="1E637305" w14:textId="77777777">
        <w:trPr>
          <w:cantSplit/>
          <w:tblCellSpacing w:w="0" w:type="dxa"/>
          <w:jc w:val="center"/>
        </w:trPr>
        <w:tc>
          <w:tcPr>
            <w:tcW w:w="2589" w:type="dxa"/>
            <w:vAlign w:val="center"/>
          </w:tcPr>
          <w:p w14:paraId="228A797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Academic Level</w:t>
            </w:r>
          </w:p>
        </w:tc>
        <w:tc>
          <w:tcPr>
            <w:tcW w:w="2492" w:type="dxa"/>
            <w:vAlign w:val="center"/>
          </w:tcPr>
          <w:p w14:paraId="3FC79E17"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6E367B2B"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3539C59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0.012</w:t>
            </w:r>
          </w:p>
        </w:tc>
      </w:tr>
      <w:tr w:rsidR="00412918" w14:paraId="54A09EBC" w14:textId="77777777">
        <w:trPr>
          <w:cantSplit/>
          <w:tblCellSpacing w:w="0" w:type="dxa"/>
          <w:jc w:val="center"/>
        </w:trPr>
        <w:tc>
          <w:tcPr>
            <w:tcW w:w="2589" w:type="dxa"/>
            <w:vAlign w:val="center"/>
          </w:tcPr>
          <w:p w14:paraId="07E195D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Year</w:t>
            </w:r>
          </w:p>
        </w:tc>
        <w:tc>
          <w:tcPr>
            <w:tcW w:w="2492" w:type="dxa"/>
            <w:vAlign w:val="center"/>
          </w:tcPr>
          <w:p w14:paraId="7DF85A1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(92.9)</w:t>
            </w:r>
          </w:p>
        </w:tc>
        <w:tc>
          <w:tcPr>
            <w:tcW w:w="2606" w:type="dxa"/>
            <w:vAlign w:val="center"/>
          </w:tcPr>
          <w:p w14:paraId="6E6C475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(7.1)</w:t>
            </w:r>
          </w:p>
        </w:tc>
        <w:tc>
          <w:tcPr>
            <w:tcW w:w="1323" w:type="dxa"/>
            <w:vAlign w:val="center"/>
          </w:tcPr>
          <w:p w14:paraId="40317A8E" w14:textId="77777777" w:rsidR="00412918" w:rsidRDefault="00412918" w:rsidP="003271D2">
            <w:pPr>
              <w:spacing w:after="0" w:line="240" w:lineRule="auto"/>
              <w:jc w:val="both"/>
              <w:rPr>
                <w:rFonts w:ascii="Times New Roman" w:hAnsi="Times New Roman" w:cs="Times New Roman"/>
                <w:sz w:val="24"/>
                <w:szCs w:val="24"/>
              </w:rPr>
            </w:pPr>
          </w:p>
        </w:tc>
      </w:tr>
      <w:tr w:rsidR="00412918" w14:paraId="6ECA29CB" w14:textId="77777777">
        <w:trPr>
          <w:cantSplit/>
          <w:tblCellSpacing w:w="0" w:type="dxa"/>
          <w:jc w:val="center"/>
        </w:trPr>
        <w:tc>
          <w:tcPr>
            <w:tcW w:w="2589" w:type="dxa"/>
            <w:vAlign w:val="center"/>
          </w:tcPr>
          <w:p w14:paraId="12C393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Year</w:t>
            </w:r>
          </w:p>
        </w:tc>
        <w:tc>
          <w:tcPr>
            <w:tcW w:w="2492" w:type="dxa"/>
            <w:vAlign w:val="center"/>
          </w:tcPr>
          <w:p w14:paraId="05D64D4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 (99.0)</w:t>
            </w:r>
          </w:p>
        </w:tc>
        <w:tc>
          <w:tcPr>
            <w:tcW w:w="2606" w:type="dxa"/>
            <w:vAlign w:val="center"/>
          </w:tcPr>
          <w:p w14:paraId="5CA3481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(1.0)</w:t>
            </w:r>
          </w:p>
        </w:tc>
        <w:tc>
          <w:tcPr>
            <w:tcW w:w="1323" w:type="dxa"/>
            <w:vAlign w:val="center"/>
          </w:tcPr>
          <w:p w14:paraId="143F2F75" w14:textId="77777777" w:rsidR="00412918" w:rsidRDefault="00412918" w:rsidP="003271D2">
            <w:pPr>
              <w:spacing w:after="0" w:line="240" w:lineRule="auto"/>
              <w:jc w:val="both"/>
              <w:rPr>
                <w:rFonts w:ascii="Times New Roman" w:hAnsi="Times New Roman" w:cs="Times New Roman"/>
                <w:sz w:val="24"/>
                <w:szCs w:val="24"/>
              </w:rPr>
            </w:pPr>
          </w:p>
        </w:tc>
      </w:tr>
      <w:tr w:rsidR="00412918" w14:paraId="6F4E395F" w14:textId="77777777">
        <w:trPr>
          <w:cantSplit/>
          <w:tblCellSpacing w:w="0" w:type="dxa"/>
          <w:jc w:val="center"/>
        </w:trPr>
        <w:tc>
          <w:tcPr>
            <w:tcW w:w="2589" w:type="dxa"/>
            <w:vAlign w:val="center"/>
          </w:tcPr>
          <w:p w14:paraId="722EBB7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Third Year</w:t>
            </w:r>
          </w:p>
        </w:tc>
        <w:tc>
          <w:tcPr>
            <w:tcW w:w="2492" w:type="dxa"/>
            <w:vAlign w:val="center"/>
          </w:tcPr>
          <w:p w14:paraId="429301F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 (99.1)</w:t>
            </w:r>
          </w:p>
        </w:tc>
        <w:tc>
          <w:tcPr>
            <w:tcW w:w="2606" w:type="dxa"/>
            <w:vAlign w:val="center"/>
          </w:tcPr>
          <w:p w14:paraId="5638ED0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(0.9)</w:t>
            </w:r>
          </w:p>
        </w:tc>
        <w:tc>
          <w:tcPr>
            <w:tcW w:w="1323" w:type="dxa"/>
            <w:vAlign w:val="center"/>
          </w:tcPr>
          <w:p w14:paraId="5D2C1CEC" w14:textId="77777777" w:rsidR="00412918" w:rsidRDefault="00412918" w:rsidP="003271D2">
            <w:pPr>
              <w:spacing w:after="0" w:line="240" w:lineRule="auto"/>
              <w:jc w:val="both"/>
              <w:rPr>
                <w:rFonts w:ascii="Times New Roman" w:hAnsi="Times New Roman" w:cs="Times New Roman"/>
                <w:sz w:val="24"/>
                <w:szCs w:val="24"/>
              </w:rPr>
            </w:pPr>
          </w:p>
        </w:tc>
      </w:tr>
      <w:tr w:rsidR="00412918" w14:paraId="6ACBC940" w14:textId="77777777">
        <w:trPr>
          <w:cantSplit/>
          <w:tblCellSpacing w:w="0" w:type="dxa"/>
          <w:jc w:val="center"/>
        </w:trPr>
        <w:tc>
          <w:tcPr>
            <w:tcW w:w="2589" w:type="dxa"/>
            <w:tcBorders>
              <w:bottom w:val="single" w:sz="8" w:space="0" w:color="000000"/>
            </w:tcBorders>
            <w:vAlign w:val="center"/>
          </w:tcPr>
          <w:p w14:paraId="77D20AB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Fourth Year</w:t>
            </w:r>
          </w:p>
        </w:tc>
        <w:tc>
          <w:tcPr>
            <w:tcW w:w="2492" w:type="dxa"/>
            <w:tcBorders>
              <w:bottom w:val="single" w:sz="8" w:space="0" w:color="000000"/>
            </w:tcBorders>
            <w:vAlign w:val="center"/>
          </w:tcPr>
          <w:p w14:paraId="60D6B1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(100.0)</w:t>
            </w:r>
          </w:p>
        </w:tc>
        <w:tc>
          <w:tcPr>
            <w:tcW w:w="2606" w:type="dxa"/>
            <w:tcBorders>
              <w:bottom w:val="single" w:sz="8" w:space="0" w:color="000000"/>
            </w:tcBorders>
            <w:vAlign w:val="center"/>
          </w:tcPr>
          <w:p w14:paraId="2917C3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323" w:type="dxa"/>
            <w:tcBorders>
              <w:bottom w:val="single" w:sz="8" w:space="0" w:color="000000"/>
            </w:tcBorders>
            <w:vAlign w:val="center"/>
          </w:tcPr>
          <w:p w14:paraId="0AD1EA9C" w14:textId="77777777" w:rsidR="00412918" w:rsidRDefault="00412918" w:rsidP="003271D2">
            <w:pPr>
              <w:spacing w:after="0" w:line="240" w:lineRule="auto"/>
              <w:jc w:val="both"/>
              <w:rPr>
                <w:rFonts w:ascii="Times New Roman" w:hAnsi="Times New Roman" w:cs="Times New Roman"/>
                <w:sz w:val="24"/>
                <w:szCs w:val="24"/>
              </w:rPr>
            </w:pPr>
          </w:p>
        </w:tc>
      </w:tr>
      <w:tr w:rsidR="00412918" w14:paraId="4F398B93" w14:textId="77777777">
        <w:trPr>
          <w:cantSplit/>
          <w:tblCellSpacing w:w="0" w:type="dxa"/>
          <w:jc w:val="center"/>
        </w:trPr>
        <w:tc>
          <w:tcPr>
            <w:tcW w:w="2589" w:type="dxa"/>
            <w:vAlign w:val="center"/>
          </w:tcPr>
          <w:p w14:paraId="3FF6D8A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Religion</w:t>
            </w:r>
          </w:p>
        </w:tc>
        <w:tc>
          <w:tcPr>
            <w:tcW w:w="2492" w:type="dxa"/>
            <w:vAlign w:val="center"/>
          </w:tcPr>
          <w:p w14:paraId="1B6DAC13"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3EA8522C"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009F85B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0.423</w:t>
            </w:r>
          </w:p>
        </w:tc>
      </w:tr>
      <w:tr w:rsidR="00412918" w14:paraId="41F6F51A" w14:textId="77777777">
        <w:trPr>
          <w:cantSplit/>
          <w:tblCellSpacing w:w="0" w:type="dxa"/>
          <w:jc w:val="center"/>
        </w:trPr>
        <w:tc>
          <w:tcPr>
            <w:tcW w:w="2589" w:type="dxa"/>
            <w:vAlign w:val="center"/>
          </w:tcPr>
          <w:p w14:paraId="29F6DA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2492" w:type="dxa"/>
            <w:vAlign w:val="center"/>
          </w:tcPr>
          <w:p w14:paraId="79379E6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343 (97.4)</w:t>
            </w:r>
          </w:p>
        </w:tc>
        <w:tc>
          <w:tcPr>
            <w:tcW w:w="2606" w:type="dxa"/>
            <w:vAlign w:val="center"/>
          </w:tcPr>
          <w:p w14:paraId="0E7542E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(2.6)</w:t>
            </w:r>
          </w:p>
        </w:tc>
        <w:tc>
          <w:tcPr>
            <w:tcW w:w="1323" w:type="dxa"/>
            <w:vAlign w:val="center"/>
          </w:tcPr>
          <w:p w14:paraId="79175154" w14:textId="77777777" w:rsidR="00412918" w:rsidRDefault="00412918" w:rsidP="003271D2">
            <w:pPr>
              <w:spacing w:after="0" w:line="240" w:lineRule="auto"/>
              <w:jc w:val="both"/>
              <w:rPr>
                <w:rFonts w:ascii="Times New Roman" w:hAnsi="Times New Roman" w:cs="Times New Roman"/>
                <w:sz w:val="24"/>
                <w:szCs w:val="24"/>
              </w:rPr>
            </w:pPr>
          </w:p>
        </w:tc>
      </w:tr>
      <w:tr w:rsidR="00412918" w14:paraId="22FAE73B" w14:textId="77777777">
        <w:trPr>
          <w:cantSplit/>
          <w:tblCellSpacing w:w="0" w:type="dxa"/>
          <w:jc w:val="center"/>
        </w:trPr>
        <w:tc>
          <w:tcPr>
            <w:tcW w:w="2589" w:type="dxa"/>
            <w:vAlign w:val="center"/>
          </w:tcPr>
          <w:p w14:paraId="504C0DE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2492" w:type="dxa"/>
            <w:vAlign w:val="center"/>
          </w:tcPr>
          <w:p w14:paraId="78902D2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(96.4)</w:t>
            </w:r>
          </w:p>
        </w:tc>
        <w:tc>
          <w:tcPr>
            <w:tcW w:w="2606" w:type="dxa"/>
            <w:vAlign w:val="center"/>
          </w:tcPr>
          <w:p w14:paraId="5EE3927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(3.6)</w:t>
            </w:r>
          </w:p>
        </w:tc>
        <w:tc>
          <w:tcPr>
            <w:tcW w:w="1323" w:type="dxa"/>
            <w:vAlign w:val="center"/>
          </w:tcPr>
          <w:p w14:paraId="3BAB907C" w14:textId="77777777" w:rsidR="00412918" w:rsidRDefault="00412918" w:rsidP="003271D2">
            <w:pPr>
              <w:spacing w:after="0" w:line="240" w:lineRule="auto"/>
              <w:jc w:val="both"/>
              <w:rPr>
                <w:rFonts w:ascii="Times New Roman" w:hAnsi="Times New Roman" w:cs="Times New Roman"/>
                <w:sz w:val="24"/>
                <w:szCs w:val="24"/>
              </w:rPr>
            </w:pPr>
          </w:p>
        </w:tc>
      </w:tr>
      <w:tr w:rsidR="00412918" w14:paraId="42A2B7AD" w14:textId="77777777">
        <w:trPr>
          <w:cantSplit/>
          <w:tblCellSpacing w:w="0" w:type="dxa"/>
          <w:jc w:val="center"/>
        </w:trPr>
        <w:tc>
          <w:tcPr>
            <w:tcW w:w="2589" w:type="dxa"/>
            <w:tcBorders>
              <w:bottom w:val="single" w:sz="8" w:space="0" w:color="000000"/>
            </w:tcBorders>
            <w:vAlign w:val="center"/>
          </w:tcPr>
          <w:p w14:paraId="1D162A1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492" w:type="dxa"/>
            <w:tcBorders>
              <w:bottom w:val="single" w:sz="8" w:space="0" w:color="000000"/>
            </w:tcBorders>
            <w:vAlign w:val="center"/>
          </w:tcPr>
          <w:p w14:paraId="1A501A5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(100.0)</w:t>
            </w:r>
          </w:p>
        </w:tc>
        <w:tc>
          <w:tcPr>
            <w:tcW w:w="2606" w:type="dxa"/>
            <w:tcBorders>
              <w:bottom w:val="single" w:sz="8" w:space="0" w:color="000000"/>
            </w:tcBorders>
            <w:vAlign w:val="center"/>
          </w:tcPr>
          <w:p w14:paraId="406FCA3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323" w:type="dxa"/>
            <w:tcBorders>
              <w:bottom w:val="single" w:sz="8" w:space="0" w:color="000000"/>
            </w:tcBorders>
            <w:vAlign w:val="center"/>
          </w:tcPr>
          <w:p w14:paraId="268F5F21" w14:textId="77777777" w:rsidR="00412918" w:rsidRDefault="00412918" w:rsidP="003271D2">
            <w:pPr>
              <w:spacing w:after="0" w:line="240" w:lineRule="auto"/>
              <w:jc w:val="both"/>
              <w:rPr>
                <w:rFonts w:ascii="Times New Roman" w:hAnsi="Times New Roman" w:cs="Times New Roman"/>
                <w:sz w:val="24"/>
                <w:szCs w:val="24"/>
              </w:rPr>
            </w:pPr>
          </w:p>
        </w:tc>
      </w:tr>
      <w:tr w:rsidR="00412918" w14:paraId="4312FBA7" w14:textId="77777777">
        <w:trPr>
          <w:cantSplit/>
          <w:tblCellSpacing w:w="0" w:type="dxa"/>
          <w:jc w:val="center"/>
        </w:trPr>
        <w:tc>
          <w:tcPr>
            <w:tcW w:w="2589" w:type="dxa"/>
            <w:vAlign w:val="center"/>
          </w:tcPr>
          <w:p w14:paraId="346052E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Prior Technology</w:t>
            </w:r>
          </w:p>
        </w:tc>
        <w:tc>
          <w:tcPr>
            <w:tcW w:w="2492" w:type="dxa"/>
            <w:vAlign w:val="center"/>
          </w:tcPr>
          <w:p w14:paraId="278F8B52" w14:textId="77777777" w:rsidR="00412918" w:rsidRDefault="00412918" w:rsidP="003271D2">
            <w:pPr>
              <w:spacing w:after="0" w:line="240" w:lineRule="auto"/>
              <w:jc w:val="both"/>
              <w:rPr>
                <w:rFonts w:ascii="Times New Roman" w:hAnsi="Times New Roman" w:cs="Times New Roman"/>
                <w:sz w:val="24"/>
                <w:szCs w:val="24"/>
              </w:rPr>
            </w:pPr>
          </w:p>
        </w:tc>
        <w:tc>
          <w:tcPr>
            <w:tcW w:w="2606" w:type="dxa"/>
            <w:vAlign w:val="center"/>
          </w:tcPr>
          <w:p w14:paraId="65B64EFF" w14:textId="77777777" w:rsidR="00412918" w:rsidRDefault="00412918" w:rsidP="003271D2">
            <w:pPr>
              <w:spacing w:after="0" w:line="240" w:lineRule="auto"/>
              <w:jc w:val="both"/>
              <w:rPr>
                <w:rFonts w:ascii="Times New Roman" w:hAnsi="Times New Roman" w:cs="Times New Roman"/>
                <w:sz w:val="24"/>
                <w:szCs w:val="24"/>
              </w:rPr>
            </w:pPr>
          </w:p>
        </w:tc>
        <w:tc>
          <w:tcPr>
            <w:tcW w:w="1323" w:type="dxa"/>
            <w:vAlign w:val="center"/>
          </w:tcPr>
          <w:p w14:paraId="72EEE4F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0.008</w:t>
            </w:r>
          </w:p>
        </w:tc>
      </w:tr>
      <w:tr w:rsidR="00412918" w14:paraId="5C107310" w14:textId="77777777">
        <w:trPr>
          <w:cantSplit/>
          <w:tblCellSpacing w:w="0" w:type="dxa"/>
          <w:jc w:val="center"/>
        </w:trPr>
        <w:tc>
          <w:tcPr>
            <w:tcW w:w="2589" w:type="dxa"/>
            <w:vAlign w:val="center"/>
          </w:tcPr>
          <w:p w14:paraId="5CE27B0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492" w:type="dxa"/>
            <w:vAlign w:val="center"/>
          </w:tcPr>
          <w:p w14:paraId="2F15BAF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294 (98.7)</w:t>
            </w:r>
          </w:p>
        </w:tc>
        <w:tc>
          <w:tcPr>
            <w:tcW w:w="2606" w:type="dxa"/>
            <w:vAlign w:val="center"/>
          </w:tcPr>
          <w:p w14:paraId="1213EBD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(1.3)</w:t>
            </w:r>
          </w:p>
        </w:tc>
        <w:tc>
          <w:tcPr>
            <w:tcW w:w="1323" w:type="dxa"/>
            <w:vAlign w:val="center"/>
          </w:tcPr>
          <w:p w14:paraId="759E54CB" w14:textId="77777777" w:rsidR="00412918" w:rsidRDefault="00412918" w:rsidP="003271D2">
            <w:pPr>
              <w:spacing w:after="0" w:line="240" w:lineRule="auto"/>
              <w:jc w:val="both"/>
              <w:rPr>
                <w:rFonts w:ascii="Times New Roman" w:hAnsi="Times New Roman" w:cs="Times New Roman"/>
                <w:sz w:val="24"/>
                <w:szCs w:val="24"/>
              </w:rPr>
            </w:pPr>
          </w:p>
        </w:tc>
      </w:tr>
      <w:tr w:rsidR="00412918" w14:paraId="63879B3D" w14:textId="77777777">
        <w:trPr>
          <w:cantSplit/>
          <w:tblCellSpacing w:w="0" w:type="dxa"/>
          <w:jc w:val="center"/>
        </w:trPr>
        <w:tc>
          <w:tcPr>
            <w:tcW w:w="2589" w:type="dxa"/>
            <w:tcBorders>
              <w:bottom w:val="single" w:sz="8" w:space="0" w:color="000000"/>
            </w:tcBorders>
            <w:vAlign w:val="center"/>
          </w:tcPr>
          <w:p w14:paraId="7524371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492" w:type="dxa"/>
            <w:tcBorders>
              <w:bottom w:val="single" w:sz="8" w:space="0" w:color="000000"/>
            </w:tcBorders>
            <w:vAlign w:val="center"/>
          </w:tcPr>
          <w:p w14:paraId="46EB360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(93.1)</w:t>
            </w:r>
          </w:p>
        </w:tc>
        <w:tc>
          <w:tcPr>
            <w:tcW w:w="2606" w:type="dxa"/>
            <w:tcBorders>
              <w:bottom w:val="single" w:sz="8" w:space="0" w:color="000000"/>
            </w:tcBorders>
            <w:vAlign w:val="center"/>
          </w:tcPr>
          <w:p w14:paraId="4FE9A9E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(6.9)</w:t>
            </w:r>
          </w:p>
        </w:tc>
        <w:tc>
          <w:tcPr>
            <w:tcW w:w="1323" w:type="dxa"/>
            <w:tcBorders>
              <w:bottom w:val="single" w:sz="8" w:space="0" w:color="000000"/>
            </w:tcBorders>
            <w:vAlign w:val="center"/>
          </w:tcPr>
          <w:p w14:paraId="082B20D1" w14:textId="77777777" w:rsidR="00412918" w:rsidRDefault="00412918" w:rsidP="003271D2">
            <w:pPr>
              <w:spacing w:after="0" w:line="240" w:lineRule="auto"/>
              <w:jc w:val="both"/>
              <w:rPr>
                <w:rFonts w:ascii="Times New Roman" w:hAnsi="Times New Roman" w:cs="Times New Roman"/>
                <w:sz w:val="24"/>
                <w:szCs w:val="24"/>
              </w:rPr>
            </w:pPr>
          </w:p>
        </w:tc>
      </w:tr>
    </w:tbl>
    <w:p w14:paraId="78263147" w14:textId="77777777" w:rsidR="00412918" w:rsidRDefault="00412918" w:rsidP="003271D2">
      <w:pPr>
        <w:spacing w:line="240" w:lineRule="auto"/>
        <w:jc w:val="both"/>
        <w:rPr>
          <w:rFonts w:ascii="Times New Roman" w:hAnsi="Times New Roman" w:cs="Times New Roman"/>
          <w:sz w:val="24"/>
          <w:szCs w:val="24"/>
        </w:rPr>
      </w:pPr>
    </w:p>
    <w:p w14:paraId="651A7D4C"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 xml:space="preserve">Academic level showed a significant association with attitudes (χ²=10.98, p=0.012). Positive attitudes increased progressively with academic advancement, from 92.9% in first year to 100% in fourth year. This pattern suggests that exposure to educational experiences, maturation, and developing professional identity may enhance </w:t>
      </w:r>
      <w:r>
        <w:rPr>
          <w:rFonts w:ascii="Times New Roman" w:eastAsia="Georgia" w:hAnsi="Times New Roman" w:cs="Times New Roman"/>
          <w:sz w:val="24"/>
          <w:szCs w:val="24"/>
        </w:rPr>
        <w:lastRenderedPageBreak/>
        <w:t>appreciation of innovative pedagogical approaches. Alternatively, students who persist to advanced levels may be inherently more open to educational innovation.</w:t>
      </w:r>
    </w:p>
    <w:p w14:paraId="6EFBCBE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eastAsia="Georgia" w:hAnsi="Times New Roman" w:cs="Times New Roman"/>
          <w:sz w:val="24"/>
          <w:szCs w:val="24"/>
        </w:rPr>
        <w:t>Prior technology experience demonstrated a significant relationship with attitudes (χ²=7.23, p=0.008). Students with previous technology exposure showed nearly universal positive attitudes (98.7%) compared to those without such experience (93.1%). While both groups demonstrated predominantly positive attitudes, technology familiarity appears to strengthen receptivity to blended learning approaches, possibly by reducing anxiety and increasing perceived self-efficacy.</w:t>
      </w:r>
    </w:p>
    <w:p w14:paraId="3DF23347" w14:textId="7C501708" w:rsidR="00863B5F" w:rsidRPr="0097544E" w:rsidRDefault="00C17F55" w:rsidP="0097544E">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Unlike knowledge, attitudes showed no significant associations with gender (p=0.321), age group (p=0.245), academic institution (p=0.156), or religion (p=0.423). The near-universal positive attitudes across demographic groups suggest broad-based receptivity to blended learning innovation, regardless of individual or institutional characteristics. This uniformly positive attitude provides an encouraging foundation for implementation efforts.</w:t>
      </w:r>
      <w:bookmarkStart w:id="19" w:name="correlation_between_knowledge_att_3d8218"/>
    </w:p>
    <w:p w14:paraId="283275BA" w14:textId="6C84CE7B" w:rsidR="00412918" w:rsidRDefault="00C17F55" w:rsidP="003271D2">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Correlation Between Knowledge, Attitudes, and Perceived Effectiveness</w:t>
      </w:r>
      <w:bookmarkEnd w:id="19"/>
    </w:p>
    <w:p w14:paraId="0108DFEF"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Pearson correlation analysis examined relationships between continuous variables including knowledge scores, attitude scores, and age. Table 6 presents the correlation matrix.</w:t>
      </w:r>
    </w:p>
    <w:tbl>
      <w:tblPr>
        <w:tblStyle w:val="NormalGrid"/>
        <w:tblW w:w="5000" w:type="pct"/>
        <w:jc w:val="center"/>
        <w:tblCellSpacing w:w="0" w:type="dxa"/>
        <w:tblLayout w:type="fixed"/>
        <w:tblLook w:val="04A0" w:firstRow="1" w:lastRow="0" w:firstColumn="1" w:lastColumn="0" w:noHBand="0" w:noVBand="1"/>
      </w:tblPr>
      <w:tblGrid>
        <w:gridCol w:w="3198"/>
        <w:gridCol w:w="3304"/>
        <w:gridCol w:w="2844"/>
        <w:gridCol w:w="1353"/>
      </w:tblGrid>
      <w:tr w:rsidR="00412918" w14:paraId="202374D0" w14:textId="77777777">
        <w:trPr>
          <w:cantSplit/>
          <w:tblCellSpacing w:w="0" w:type="dxa"/>
          <w:jc w:val="center"/>
        </w:trPr>
        <w:tc>
          <w:tcPr>
            <w:tcW w:w="2694" w:type="dxa"/>
            <w:tcBorders>
              <w:top w:val="single" w:sz="8" w:space="0" w:color="000000"/>
              <w:bottom w:val="single" w:sz="8" w:space="0" w:color="000000"/>
            </w:tcBorders>
            <w:vAlign w:val="center"/>
          </w:tcPr>
          <w:p w14:paraId="7764E99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Variable</w:t>
            </w:r>
          </w:p>
        </w:tc>
        <w:tc>
          <w:tcPr>
            <w:tcW w:w="2782" w:type="dxa"/>
            <w:tcBorders>
              <w:top w:val="single" w:sz="8" w:space="0" w:color="000000"/>
              <w:bottom w:val="single" w:sz="8" w:space="0" w:color="000000"/>
            </w:tcBorders>
            <w:vAlign w:val="center"/>
          </w:tcPr>
          <w:p w14:paraId="6AF5456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Knowledge Score</w:t>
            </w:r>
          </w:p>
        </w:tc>
        <w:tc>
          <w:tcPr>
            <w:tcW w:w="2395" w:type="dxa"/>
            <w:tcBorders>
              <w:top w:val="single" w:sz="8" w:space="0" w:color="000000"/>
              <w:bottom w:val="single" w:sz="8" w:space="0" w:color="000000"/>
            </w:tcBorders>
            <w:vAlign w:val="center"/>
          </w:tcPr>
          <w:p w14:paraId="2D390C10"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Attitude Score</w:t>
            </w:r>
          </w:p>
        </w:tc>
        <w:tc>
          <w:tcPr>
            <w:tcW w:w="1139" w:type="dxa"/>
            <w:tcBorders>
              <w:top w:val="single" w:sz="8" w:space="0" w:color="000000"/>
              <w:bottom w:val="single" w:sz="8" w:space="0" w:color="000000"/>
            </w:tcBorders>
            <w:vAlign w:val="center"/>
          </w:tcPr>
          <w:p w14:paraId="72ECEFB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Age</w:t>
            </w:r>
          </w:p>
        </w:tc>
      </w:tr>
      <w:tr w:rsidR="00412918" w14:paraId="3ACE2E8C" w14:textId="77777777">
        <w:trPr>
          <w:cantSplit/>
          <w:tblCellSpacing w:w="0" w:type="dxa"/>
          <w:jc w:val="center"/>
        </w:trPr>
        <w:tc>
          <w:tcPr>
            <w:tcW w:w="2694" w:type="dxa"/>
            <w:vAlign w:val="center"/>
          </w:tcPr>
          <w:p w14:paraId="0B333A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Score</w:t>
            </w:r>
          </w:p>
        </w:tc>
        <w:tc>
          <w:tcPr>
            <w:tcW w:w="2782" w:type="dxa"/>
            <w:vAlign w:val="center"/>
          </w:tcPr>
          <w:p w14:paraId="64665B5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395" w:type="dxa"/>
            <w:vAlign w:val="center"/>
          </w:tcPr>
          <w:p w14:paraId="1D7AC13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0.674**</w:t>
            </w:r>
          </w:p>
        </w:tc>
        <w:tc>
          <w:tcPr>
            <w:tcW w:w="1139" w:type="dxa"/>
            <w:vAlign w:val="center"/>
          </w:tcPr>
          <w:p w14:paraId="2142883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0.112</w:t>
            </w:r>
          </w:p>
        </w:tc>
      </w:tr>
      <w:tr w:rsidR="00412918" w14:paraId="48667A26" w14:textId="77777777">
        <w:trPr>
          <w:cantSplit/>
          <w:tblCellSpacing w:w="0" w:type="dxa"/>
          <w:jc w:val="center"/>
        </w:trPr>
        <w:tc>
          <w:tcPr>
            <w:tcW w:w="2694" w:type="dxa"/>
            <w:vAlign w:val="center"/>
          </w:tcPr>
          <w:p w14:paraId="40F9826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Attitude Score</w:t>
            </w:r>
          </w:p>
        </w:tc>
        <w:tc>
          <w:tcPr>
            <w:tcW w:w="2782" w:type="dxa"/>
            <w:vAlign w:val="center"/>
          </w:tcPr>
          <w:p w14:paraId="649E6FA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0.674**</w:t>
            </w:r>
          </w:p>
        </w:tc>
        <w:tc>
          <w:tcPr>
            <w:tcW w:w="2395" w:type="dxa"/>
            <w:vAlign w:val="center"/>
          </w:tcPr>
          <w:p w14:paraId="69B73AE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139" w:type="dxa"/>
            <w:vAlign w:val="center"/>
          </w:tcPr>
          <w:p w14:paraId="76346E8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0.089</w:t>
            </w:r>
          </w:p>
        </w:tc>
      </w:tr>
      <w:tr w:rsidR="00412918" w14:paraId="116244C3" w14:textId="77777777">
        <w:trPr>
          <w:cantSplit/>
          <w:tblCellSpacing w:w="0" w:type="dxa"/>
          <w:jc w:val="center"/>
        </w:trPr>
        <w:tc>
          <w:tcPr>
            <w:tcW w:w="2694" w:type="dxa"/>
            <w:tcBorders>
              <w:bottom w:val="single" w:sz="8" w:space="0" w:color="000000"/>
            </w:tcBorders>
            <w:vAlign w:val="center"/>
          </w:tcPr>
          <w:p w14:paraId="0493EBA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782" w:type="dxa"/>
            <w:tcBorders>
              <w:bottom w:val="single" w:sz="8" w:space="0" w:color="000000"/>
            </w:tcBorders>
            <w:vAlign w:val="center"/>
          </w:tcPr>
          <w:p w14:paraId="05D97B8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0.112</w:t>
            </w:r>
          </w:p>
        </w:tc>
        <w:tc>
          <w:tcPr>
            <w:tcW w:w="2395" w:type="dxa"/>
            <w:tcBorders>
              <w:bottom w:val="single" w:sz="8" w:space="0" w:color="000000"/>
            </w:tcBorders>
            <w:vAlign w:val="center"/>
          </w:tcPr>
          <w:p w14:paraId="1536503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0.089</w:t>
            </w:r>
          </w:p>
        </w:tc>
        <w:tc>
          <w:tcPr>
            <w:tcW w:w="1139" w:type="dxa"/>
            <w:tcBorders>
              <w:bottom w:val="single" w:sz="8" w:space="0" w:color="000000"/>
            </w:tcBorders>
            <w:vAlign w:val="center"/>
          </w:tcPr>
          <w:p w14:paraId="5D834F9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14:paraId="730F966A" w14:textId="77777777" w:rsidR="00412918" w:rsidRDefault="00412918" w:rsidP="003271D2">
      <w:pPr>
        <w:spacing w:line="240" w:lineRule="auto"/>
        <w:jc w:val="both"/>
        <w:rPr>
          <w:rFonts w:ascii="Times New Roman" w:hAnsi="Times New Roman" w:cs="Times New Roman"/>
          <w:sz w:val="24"/>
          <w:szCs w:val="24"/>
        </w:rPr>
      </w:pPr>
    </w:p>
    <w:p w14:paraId="46657F2C"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 strong positive correlation emerged between knowledge and attitude scores (r=0.674, p&lt;0.001), indicating that students with greater blended learning knowledge tend to hold more positive attitudes toward this approach. This substantial correlation suggests that educational interventions enhancing knowledge may simultaneously improve attitudes, or conversely, that positive attitudes may motivate knowledge acquisition. The bidirectional nature of this relationship highlights the importance of addressing both cognitive and affective domains when implementing blended learning.</w:t>
      </w:r>
    </w:p>
    <w:p w14:paraId="60CA9861"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Neither knowledge nor attitude scores showed significant correlations with age (r=0.112, p=0.056; r=0.089, p=0.089 respectively), reinforcing findings from categorical analyses that chronological age is less important than specific educational experiences and technology exposure in shaping blended learning readiness.</w:t>
      </w:r>
    </w:p>
    <w:p w14:paraId="019CD5A6" w14:textId="77777777" w:rsidR="00412918" w:rsidRDefault="00C17F55" w:rsidP="003271D2">
      <w:pPr>
        <w:spacing w:before="240" w:line="240" w:lineRule="auto"/>
        <w:jc w:val="both"/>
        <w:rPr>
          <w:rFonts w:ascii="Times New Roman" w:hAnsi="Times New Roman" w:cs="Times New Roman"/>
          <w:sz w:val="24"/>
          <w:szCs w:val="24"/>
        </w:rPr>
      </w:pPr>
      <w:bookmarkStart w:id="20" w:name="multivariate_analysis_of_factors_28b9ee"/>
      <w:r>
        <w:rPr>
          <w:rFonts w:ascii="Times New Roman" w:hAnsi="Times New Roman" w:cs="Times New Roman"/>
          <w:b/>
          <w:sz w:val="24"/>
          <w:szCs w:val="24"/>
        </w:rPr>
        <w:t>Multivariate Analysis of Factors Associated with Knowledge</w:t>
      </w:r>
      <w:bookmarkEnd w:id="20"/>
    </w:p>
    <w:p w14:paraId="1E05302B"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Variables showing significant associations in bivariate analysis (gender, academic institution, religion, prior technology experience) were entered into a binary logistic regression model to identify independent predictors of adequate knowledge. Table 7 presents the multivariate analysis results.</w:t>
      </w:r>
    </w:p>
    <w:tbl>
      <w:tblPr>
        <w:tblStyle w:val="NormalGrid"/>
        <w:tblW w:w="5000" w:type="pct"/>
        <w:jc w:val="center"/>
        <w:tblCellSpacing w:w="0" w:type="dxa"/>
        <w:tblLayout w:type="fixed"/>
        <w:tblLook w:val="04A0" w:firstRow="1" w:lastRow="0" w:firstColumn="1" w:lastColumn="0" w:noHBand="0" w:noVBand="1"/>
      </w:tblPr>
      <w:tblGrid>
        <w:gridCol w:w="3269"/>
        <w:gridCol w:w="3839"/>
        <w:gridCol w:w="1918"/>
        <w:gridCol w:w="1673"/>
      </w:tblGrid>
      <w:tr w:rsidR="00412918" w14:paraId="099906C7" w14:textId="77777777">
        <w:trPr>
          <w:cantSplit/>
          <w:tblCellSpacing w:w="0" w:type="dxa"/>
          <w:jc w:val="center"/>
        </w:trPr>
        <w:tc>
          <w:tcPr>
            <w:tcW w:w="2753" w:type="dxa"/>
            <w:tcBorders>
              <w:top w:val="single" w:sz="8" w:space="0" w:color="000000"/>
              <w:bottom w:val="single" w:sz="8" w:space="0" w:color="000000"/>
            </w:tcBorders>
            <w:vAlign w:val="center"/>
          </w:tcPr>
          <w:p w14:paraId="0D697D12"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Variable</w:t>
            </w:r>
          </w:p>
        </w:tc>
        <w:tc>
          <w:tcPr>
            <w:tcW w:w="3233" w:type="dxa"/>
            <w:tcBorders>
              <w:top w:val="single" w:sz="8" w:space="0" w:color="000000"/>
              <w:bottom w:val="single" w:sz="8" w:space="0" w:color="000000"/>
            </w:tcBorders>
            <w:vAlign w:val="center"/>
          </w:tcPr>
          <w:p w14:paraId="2234296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Adjusted Odds Ratio</w:t>
            </w:r>
          </w:p>
        </w:tc>
        <w:tc>
          <w:tcPr>
            <w:tcW w:w="1615" w:type="dxa"/>
            <w:tcBorders>
              <w:top w:val="single" w:sz="8" w:space="0" w:color="000000"/>
              <w:bottom w:val="single" w:sz="8" w:space="0" w:color="000000"/>
            </w:tcBorders>
            <w:vAlign w:val="center"/>
          </w:tcPr>
          <w:p w14:paraId="4EBC6A6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95% CI</w:t>
            </w:r>
          </w:p>
        </w:tc>
        <w:tc>
          <w:tcPr>
            <w:tcW w:w="1409" w:type="dxa"/>
            <w:tcBorders>
              <w:top w:val="single" w:sz="8" w:space="0" w:color="000000"/>
              <w:bottom w:val="single" w:sz="8" w:space="0" w:color="000000"/>
            </w:tcBorders>
            <w:vAlign w:val="center"/>
          </w:tcPr>
          <w:p w14:paraId="6EA7B23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p-value</w:t>
            </w:r>
          </w:p>
        </w:tc>
      </w:tr>
      <w:tr w:rsidR="00412918" w14:paraId="2584D990" w14:textId="77777777">
        <w:trPr>
          <w:cantSplit/>
          <w:tblCellSpacing w:w="0" w:type="dxa"/>
          <w:jc w:val="center"/>
        </w:trPr>
        <w:tc>
          <w:tcPr>
            <w:tcW w:w="2753" w:type="dxa"/>
            <w:vAlign w:val="center"/>
          </w:tcPr>
          <w:p w14:paraId="03CC63D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Gender</w:t>
            </w:r>
          </w:p>
        </w:tc>
        <w:tc>
          <w:tcPr>
            <w:tcW w:w="3233" w:type="dxa"/>
            <w:vAlign w:val="center"/>
          </w:tcPr>
          <w:p w14:paraId="48689541"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026E67B4"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3D51F0AE" w14:textId="77777777" w:rsidR="00412918" w:rsidRDefault="00412918" w:rsidP="003271D2">
            <w:pPr>
              <w:spacing w:after="0" w:line="240" w:lineRule="auto"/>
              <w:jc w:val="both"/>
              <w:rPr>
                <w:rFonts w:ascii="Times New Roman" w:hAnsi="Times New Roman" w:cs="Times New Roman"/>
                <w:sz w:val="24"/>
                <w:szCs w:val="24"/>
              </w:rPr>
            </w:pPr>
          </w:p>
        </w:tc>
      </w:tr>
      <w:tr w:rsidR="00412918" w14:paraId="0FE30CAD" w14:textId="77777777">
        <w:trPr>
          <w:cantSplit/>
          <w:tblCellSpacing w:w="0" w:type="dxa"/>
          <w:jc w:val="center"/>
        </w:trPr>
        <w:tc>
          <w:tcPr>
            <w:tcW w:w="2753" w:type="dxa"/>
            <w:vAlign w:val="center"/>
          </w:tcPr>
          <w:p w14:paraId="1975F2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233" w:type="dxa"/>
            <w:vAlign w:val="center"/>
          </w:tcPr>
          <w:p w14:paraId="69EB1BC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2E49457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093D6F8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0785AC3B" w14:textId="77777777">
        <w:trPr>
          <w:cantSplit/>
          <w:tblCellSpacing w:w="0" w:type="dxa"/>
          <w:jc w:val="center"/>
        </w:trPr>
        <w:tc>
          <w:tcPr>
            <w:tcW w:w="2753" w:type="dxa"/>
            <w:tcBorders>
              <w:bottom w:val="single" w:sz="8" w:space="0" w:color="000000"/>
            </w:tcBorders>
            <w:vAlign w:val="center"/>
          </w:tcPr>
          <w:p w14:paraId="5361368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233" w:type="dxa"/>
            <w:tcBorders>
              <w:bottom w:val="single" w:sz="8" w:space="0" w:color="000000"/>
            </w:tcBorders>
            <w:vAlign w:val="center"/>
          </w:tcPr>
          <w:p w14:paraId="058C9CD8"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2.34</w:t>
            </w:r>
          </w:p>
        </w:tc>
        <w:tc>
          <w:tcPr>
            <w:tcW w:w="1615" w:type="dxa"/>
            <w:tcBorders>
              <w:bottom w:val="single" w:sz="8" w:space="0" w:color="000000"/>
            </w:tcBorders>
            <w:vAlign w:val="center"/>
          </w:tcPr>
          <w:p w14:paraId="4AE2B31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1.45-3.78</w:t>
            </w:r>
          </w:p>
        </w:tc>
        <w:tc>
          <w:tcPr>
            <w:tcW w:w="1409" w:type="dxa"/>
            <w:tcBorders>
              <w:bottom w:val="single" w:sz="8" w:space="0" w:color="000000"/>
            </w:tcBorders>
            <w:vAlign w:val="center"/>
          </w:tcPr>
          <w:p w14:paraId="35E13A0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&lt;0.001</w:t>
            </w:r>
          </w:p>
        </w:tc>
      </w:tr>
      <w:tr w:rsidR="00412918" w14:paraId="61CBD3B0" w14:textId="77777777">
        <w:trPr>
          <w:cantSplit/>
          <w:tblCellSpacing w:w="0" w:type="dxa"/>
          <w:jc w:val="center"/>
        </w:trPr>
        <w:tc>
          <w:tcPr>
            <w:tcW w:w="2753" w:type="dxa"/>
            <w:vAlign w:val="center"/>
          </w:tcPr>
          <w:p w14:paraId="1228EA8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p>
        </w:tc>
        <w:tc>
          <w:tcPr>
            <w:tcW w:w="3233" w:type="dxa"/>
            <w:vAlign w:val="center"/>
          </w:tcPr>
          <w:p w14:paraId="7B511F84"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5FF8FA07"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021C25E2" w14:textId="77777777" w:rsidR="00412918" w:rsidRDefault="00412918" w:rsidP="003271D2">
            <w:pPr>
              <w:spacing w:after="0" w:line="240" w:lineRule="auto"/>
              <w:jc w:val="both"/>
              <w:rPr>
                <w:rFonts w:ascii="Times New Roman" w:hAnsi="Times New Roman" w:cs="Times New Roman"/>
                <w:sz w:val="24"/>
                <w:szCs w:val="24"/>
              </w:rPr>
            </w:pPr>
          </w:p>
        </w:tc>
      </w:tr>
      <w:tr w:rsidR="00412918" w14:paraId="54A0BD3B" w14:textId="77777777">
        <w:trPr>
          <w:cantSplit/>
          <w:tblCellSpacing w:w="0" w:type="dxa"/>
          <w:jc w:val="center"/>
        </w:trPr>
        <w:tc>
          <w:tcPr>
            <w:tcW w:w="2753" w:type="dxa"/>
            <w:vAlign w:val="center"/>
          </w:tcPr>
          <w:p w14:paraId="67F93EC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RHIBMS</w:t>
            </w:r>
          </w:p>
        </w:tc>
        <w:tc>
          <w:tcPr>
            <w:tcW w:w="3233" w:type="dxa"/>
            <w:vAlign w:val="center"/>
          </w:tcPr>
          <w:p w14:paraId="6DFD69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4DDF71D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5E35403B"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4AF866A6" w14:textId="77777777">
        <w:trPr>
          <w:cantSplit/>
          <w:tblCellSpacing w:w="0" w:type="dxa"/>
          <w:jc w:val="center"/>
        </w:trPr>
        <w:tc>
          <w:tcPr>
            <w:tcW w:w="2753" w:type="dxa"/>
            <w:vAlign w:val="center"/>
          </w:tcPr>
          <w:p w14:paraId="2B22F70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BUIB</w:t>
            </w:r>
          </w:p>
        </w:tc>
        <w:tc>
          <w:tcPr>
            <w:tcW w:w="3233" w:type="dxa"/>
            <w:vAlign w:val="center"/>
          </w:tcPr>
          <w:p w14:paraId="111D286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1615" w:type="dxa"/>
            <w:vAlign w:val="center"/>
          </w:tcPr>
          <w:p w14:paraId="763C6CD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1.12-3.21</w:t>
            </w:r>
          </w:p>
        </w:tc>
        <w:tc>
          <w:tcPr>
            <w:tcW w:w="1409" w:type="dxa"/>
            <w:vAlign w:val="center"/>
          </w:tcPr>
          <w:p w14:paraId="6F0C405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0.017</w:t>
            </w:r>
          </w:p>
        </w:tc>
      </w:tr>
      <w:tr w:rsidR="00412918" w14:paraId="548D9058" w14:textId="77777777">
        <w:trPr>
          <w:cantSplit/>
          <w:tblCellSpacing w:w="0" w:type="dxa"/>
          <w:jc w:val="center"/>
        </w:trPr>
        <w:tc>
          <w:tcPr>
            <w:tcW w:w="2753" w:type="dxa"/>
            <w:tcBorders>
              <w:bottom w:val="single" w:sz="8" w:space="0" w:color="000000"/>
            </w:tcBorders>
            <w:vAlign w:val="center"/>
          </w:tcPr>
          <w:p w14:paraId="5102A45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FHS-UB</w:t>
            </w:r>
          </w:p>
        </w:tc>
        <w:tc>
          <w:tcPr>
            <w:tcW w:w="3233" w:type="dxa"/>
            <w:tcBorders>
              <w:bottom w:val="single" w:sz="8" w:space="0" w:color="000000"/>
            </w:tcBorders>
            <w:vAlign w:val="center"/>
          </w:tcPr>
          <w:p w14:paraId="3BFD2E5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1615" w:type="dxa"/>
            <w:tcBorders>
              <w:bottom w:val="single" w:sz="8" w:space="0" w:color="000000"/>
            </w:tcBorders>
            <w:vAlign w:val="center"/>
          </w:tcPr>
          <w:p w14:paraId="1989676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0.95-2.94</w:t>
            </w:r>
          </w:p>
        </w:tc>
        <w:tc>
          <w:tcPr>
            <w:tcW w:w="1409" w:type="dxa"/>
            <w:tcBorders>
              <w:bottom w:val="single" w:sz="8" w:space="0" w:color="000000"/>
            </w:tcBorders>
            <w:vAlign w:val="center"/>
          </w:tcPr>
          <w:p w14:paraId="4B517A9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0.078</w:t>
            </w:r>
          </w:p>
        </w:tc>
      </w:tr>
      <w:tr w:rsidR="00412918" w14:paraId="7B93FB48" w14:textId="77777777">
        <w:trPr>
          <w:cantSplit/>
          <w:tblCellSpacing w:w="0" w:type="dxa"/>
          <w:jc w:val="center"/>
        </w:trPr>
        <w:tc>
          <w:tcPr>
            <w:tcW w:w="2753" w:type="dxa"/>
            <w:vAlign w:val="center"/>
          </w:tcPr>
          <w:p w14:paraId="3A19F75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Religion</w:t>
            </w:r>
          </w:p>
        </w:tc>
        <w:tc>
          <w:tcPr>
            <w:tcW w:w="3233" w:type="dxa"/>
            <w:vAlign w:val="center"/>
          </w:tcPr>
          <w:p w14:paraId="586B234C"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7C86420B"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5256336E" w14:textId="77777777" w:rsidR="00412918" w:rsidRDefault="00412918" w:rsidP="003271D2">
            <w:pPr>
              <w:spacing w:after="0" w:line="240" w:lineRule="auto"/>
              <w:jc w:val="both"/>
              <w:rPr>
                <w:rFonts w:ascii="Times New Roman" w:hAnsi="Times New Roman" w:cs="Times New Roman"/>
                <w:sz w:val="24"/>
                <w:szCs w:val="24"/>
              </w:rPr>
            </w:pPr>
          </w:p>
        </w:tc>
      </w:tr>
      <w:tr w:rsidR="00412918" w14:paraId="77A5C43E" w14:textId="77777777">
        <w:trPr>
          <w:cantSplit/>
          <w:tblCellSpacing w:w="0" w:type="dxa"/>
          <w:jc w:val="center"/>
        </w:trPr>
        <w:tc>
          <w:tcPr>
            <w:tcW w:w="2753" w:type="dxa"/>
            <w:vAlign w:val="center"/>
          </w:tcPr>
          <w:p w14:paraId="23EAB0E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Muslim</w:t>
            </w:r>
          </w:p>
        </w:tc>
        <w:tc>
          <w:tcPr>
            <w:tcW w:w="3233" w:type="dxa"/>
            <w:vAlign w:val="center"/>
          </w:tcPr>
          <w:p w14:paraId="1AF944A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7BDD71AD"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3E539165"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1273D5C1" w14:textId="77777777">
        <w:trPr>
          <w:cantSplit/>
          <w:tblCellSpacing w:w="0" w:type="dxa"/>
          <w:jc w:val="center"/>
        </w:trPr>
        <w:tc>
          <w:tcPr>
            <w:tcW w:w="2753" w:type="dxa"/>
            <w:vAlign w:val="center"/>
          </w:tcPr>
          <w:p w14:paraId="1CFDD1B4"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w:t>
            </w:r>
          </w:p>
        </w:tc>
        <w:tc>
          <w:tcPr>
            <w:tcW w:w="3233" w:type="dxa"/>
            <w:vAlign w:val="center"/>
          </w:tcPr>
          <w:p w14:paraId="735B065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615" w:type="dxa"/>
            <w:vAlign w:val="center"/>
          </w:tcPr>
          <w:p w14:paraId="1A8B2F9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0.82-2.56</w:t>
            </w:r>
          </w:p>
        </w:tc>
        <w:tc>
          <w:tcPr>
            <w:tcW w:w="1409" w:type="dxa"/>
            <w:vAlign w:val="center"/>
          </w:tcPr>
          <w:p w14:paraId="7894305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0.198</w:t>
            </w:r>
          </w:p>
        </w:tc>
      </w:tr>
      <w:tr w:rsidR="00412918" w14:paraId="67F1EC37" w14:textId="77777777">
        <w:trPr>
          <w:cantSplit/>
          <w:tblCellSpacing w:w="0" w:type="dxa"/>
          <w:jc w:val="center"/>
        </w:trPr>
        <w:tc>
          <w:tcPr>
            <w:tcW w:w="2753" w:type="dxa"/>
            <w:tcBorders>
              <w:bottom w:val="single" w:sz="8" w:space="0" w:color="000000"/>
            </w:tcBorders>
            <w:vAlign w:val="center"/>
          </w:tcPr>
          <w:p w14:paraId="4EAC902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233" w:type="dxa"/>
            <w:tcBorders>
              <w:bottom w:val="single" w:sz="8" w:space="0" w:color="000000"/>
            </w:tcBorders>
            <w:vAlign w:val="center"/>
          </w:tcPr>
          <w:p w14:paraId="65933CEE"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p>
        </w:tc>
        <w:tc>
          <w:tcPr>
            <w:tcW w:w="1615" w:type="dxa"/>
            <w:tcBorders>
              <w:bottom w:val="single" w:sz="8" w:space="0" w:color="000000"/>
            </w:tcBorders>
            <w:vAlign w:val="center"/>
          </w:tcPr>
          <w:p w14:paraId="637505F1"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0.45-9.98</w:t>
            </w:r>
          </w:p>
        </w:tc>
        <w:tc>
          <w:tcPr>
            <w:tcW w:w="1409" w:type="dxa"/>
            <w:tcBorders>
              <w:bottom w:val="single" w:sz="8" w:space="0" w:color="000000"/>
            </w:tcBorders>
            <w:vAlign w:val="center"/>
          </w:tcPr>
          <w:p w14:paraId="30D23DC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0.342</w:t>
            </w:r>
          </w:p>
        </w:tc>
      </w:tr>
      <w:tr w:rsidR="00412918" w14:paraId="4C18CF50" w14:textId="77777777">
        <w:trPr>
          <w:cantSplit/>
          <w:tblCellSpacing w:w="0" w:type="dxa"/>
          <w:jc w:val="center"/>
        </w:trPr>
        <w:tc>
          <w:tcPr>
            <w:tcW w:w="2753" w:type="dxa"/>
            <w:vAlign w:val="center"/>
          </w:tcPr>
          <w:p w14:paraId="675B36E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Prior Technology</w:t>
            </w:r>
          </w:p>
        </w:tc>
        <w:tc>
          <w:tcPr>
            <w:tcW w:w="3233" w:type="dxa"/>
            <w:vAlign w:val="center"/>
          </w:tcPr>
          <w:p w14:paraId="7FFCA185" w14:textId="77777777" w:rsidR="00412918" w:rsidRDefault="00412918" w:rsidP="003271D2">
            <w:pPr>
              <w:spacing w:after="0" w:line="240" w:lineRule="auto"/>
              <w:jc w:val="both"/>
              <w:rPr>
                <w:rFonts w:ascii="Times New Roman" w:hAnsi="Times New Roman" w:cs="Times New Roman"/>
                <w:sz w:val="24"/>
                <w:szCs w:val="24"/>
              </w:rPr>
            </w:pPr>
          </w:p>
        </w:tc>
        <w:tc>
          <w:tcPr>
            <w:tcW w:w="1615" w:type="dxa"/>
            <w:vAlign w:val="center"/>
          </w:tcPr>
          <w:p w14:paraId="13947FD8" w14:textId="77777777" w:rsidR="00412918" w:rsidRDefault="00412918" w:rsidP="003271D2">
            <w:pPr>
              <w:spacing w:after="0" w:line="240" w:lineRule="auto"/>
              <w:jc w:val="both"/>
              <w:rPr>
                <w:rFonts w:ascii="Times New Roman" w:hAnsi="Times New Roman" w:cs="Times New Roman"/>
                <w:sz w:val="24"/>
                <w:szCs w:val="24"/>
              </w:rPr>
            </w:pPr>
          </w:p>
        </w:tc>
        <w:tc>
          <w:tcPr>
            <w:tcW w:w="1409" w:type="dxa"/>
            <w:vAlign w:val="center"/>
          </w:tcPr>
          <w:p w14:paraId="674BB88C" w14:textId="77777777" w:rsidR="00412918" w:rsidRDefault="00412918" w:rsidP="003271D2">
            <w:pPr>
              <w:spacing w:after="0" w:line="240" w:lineRule="auto"/>
              <w:jc w:val="both"/>
              <w:rPr>
                <w:rFonts w:ascii="Times New Roman" w:hAnsi="Times New Roman" w:cs="Times New Roman"/>
                <w:sz w:val="24"/>
                <w:szCs w:val="24"/>
              </w:rPr>
            </w:pPr>
          </w:p>
        </w:tc>
      </w:tr>
      <w:tr w:rsidR="00412918" w14:paraId="188F2B25" w14:textId="77777777">
        <w:trPr>
          <w:cantSplit/>
          <w:tblCellSpacing w:w="0" w:type="dxa"/>
          <w:jc w:val="center"/>
        </w:trPr>
        <w:tc>
          <w:tcPr>
            <w:tcW w:w="2753" w:type="dxa"/>
            <w:vAlign w:val="center"/>
          </w:tcPr>
          <w:p w14:paraId="5869F3E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233" w:type="dxa"/>
            <w:vAlign w:val="center"/>
          </w:tcPr>
          <w:p w14:paraId="4827CB29"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(Reference)</w:t>
            </w:r>
          </w:p>
        </w:tc>
        <w:tc>
          <w:tcPr>
            <w:tcW w:w="1615" w:type="dxa"/>
            <w:vAlign w:val="center"/>
          </w:tcPr>
          <w:p w14:paraId="5451792C"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09" w:type="dxa"/>
            <w:vAlign w:val="center"/>
          </w:tcPr>
          <w:p w14:paraId="6C7AEBC3"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412918" w14:paraId="394BD6CF" w14:textId="77777777">
        <w:trPr>
          <w:cantSplit/>
          <w:tblCellSpacing w:w="0" w:type="dxa"/>
          <w:jc w:val="center"/>
        </w:trPr>
        <w:tc>
          <w:tcPr>
            <w:tcW w:w="2753" w:type="dxa"/>
            <w:tcBorders>
              <w:bottom w:val="single" w:sz="8" w:space="0" w:color="000000"/>
            </w:tcBorders>
            <w:vAlign w:val="center"/>
          </w:tcPr>
          <w:p w14:paraId="05718C66"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233" w:type="dxa"/>
            <w:tcBorders>
              <w:bottom w:val="single" w:sz="8" w:space="0" w:color="000000"/>
            </w:tcBorders>
            <w:vAlign w:val="center"/>
          </w:tcPr>
          <w:p w14:paraId="20400C7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1615" w:type="dxa"/>
            <w:tcBorders>
              <w:bottom w:val="single" w:sz="8" w:space="0" w:color="000000"/>
            </w:tcBorders>
            <w:vAlign w:val="center"/>
          </w:tcPr>
          <w:p w14:paraId="5C6B302F"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1.09-2.91</w:t>
            </w:r>
          </w:p>
        </w:tc>
        <w:tc>
          <w:tcPr>
            <w:tcW w:w="1409" w:type="dxa"/>
            <w:tcBorders>
              <w:bottom w:val="single" w:sz="8" w:space="0" w:color="000000"/>
            </w:tcBorders>
            <w:vAlign w:val="center"/>
          </w:tcPr>
          <w:p w14:paraId="54FB62AA" w14:textId="77777777" w:rsidR="00412918" w:rsidRDefault="00C17F55" w:rsidP="003271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0.022</w:t>
            </w:r>
          </w:p>
        </w:tc>
      </w:tr>
    </w:tbl>
    <w:p w14:paraId="5041F2B2" w14:textId="77777777" w:rsidR="00412918" w:rsidRDefault="00412918" w:rsidP="003271D2">
      <w:pPr>
        <w:spacing w:line="240" w:lineRule="auto"/>
        <w:jc w:val="both"/>
        <w:rPr>
          <w:rFonts w:ascii="Times New Roman" w:hAnsi="Times New Roman" w:cs="Times New Roman"/>
          <w:sz w:val="24"/>
          <w:szCs w:val="24"/>
        </w:rPr>
      </w:pPr>
    </w:p>
    <w:p w14:paraId="4DF357F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After adjusting for other variables, female gender remained an independent predictor of adequate knowledge (AOR=2.34, 95% CI: 1.45-3.78, p&lt;0.001). Female students demonstrated more than twice the odds of possessing adequate knowledge compared to males, even after controlling for institutional affiliation, religion, and technology experience. This persistent gender difference warrants investigation into potential explanatory mechanisms including differential technology access, study approaches, or educational support patterns.</w:t>
      </w:r>
    </w:p>
    <w:p w14:paraId="3526756C"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Enrollment at BUIB independently predicted adequate knowledge (AOR=1.89, 95% CI: 1.12-3.21, p=0.017) compared to RHIBMS, after adjusting for gender, religion, and technology experience. FHS-UB showed a similar trend (AOR=1.67) that approached but did not reach statistical significance (p=0.078). These institutional differences may reflect curriculum variations, faculty expertise in educational technology, or differential emphasis on contemporary pedagogical approaches.</w:t>
      </w:r>
    </w:p>
    <w:p w14:paraId="40BA7CD1"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Prior technology experience remained independently associated with adequate knowledge (AOR=1.78, 95% CI: 1.09-2.91, p=0.022), with students having previous technology exposure demonstrating 78% increased odds of adequate knowledge. This finding emphasizes the foundational importance of basic technology literacy for understanding contemporary blended learning concepts.</w:t>
      </w:r>
    </w:p>
    <w:p w14:paraId="3A1E8AE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Religion lost statistical significance in multivariate analysis (p=0.198), suggesting that the bivariate association may have been confounded by other factors such as institutional enrollment patterns or technology access rather than representing an independent effect of religious affiliation.</w:t>
      </w:r>
    </w:p>
    <w:p w14:paraId="1757DBA7" w14:textId="77777777" w:rsidR="00412918" w:rsidRPr="0097544E" w:rsidRDefault="00C17F55" w:rsidP="003271D2">
      <w:pPr>
        <w:spacing w:before="240" w:line="240" w:lineRule="auto"/>
        <w:jc w:val="both"/>
        <w:rPr>
          <w:rFonts w:ascii="Times New Roman" w:hAnsi="Times New Roman" w:cs="Times New Roman"/>
          <w:sz w:val="28"/>
          <w:szCs w:val="28"/>
        </w:rPr>
      </w:pPr>
      <w:bookmarkStart w:id="21" w:name="discussion"/>
      <w:r w:rsidRPr="0097544E">
        <w:rPr>
          <w:rFonts w:ascii="Times New Roman" w:hAnsi="Times New Roman" w:cs="Times New Roman"/>
          <w:b/>
          <w:sz w:val="28"/>
          <w:szCs w:val="28"/>
        </w:rPr>
        <w:t>DISCUSSION</w:t>
      </w:r>
      <w:bookmarkEnd w:id="21"/>
    </w:p>
    <w:p w14:paraId="04DDE44E" w14:textId="159AD9B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comprehensively assessed nursing students' knowledge, attitudes, and </w:t>
      </w:r>
      <w:r w:rsidR="009D2333">
        <w:rPr>
          <w:rFonts w:ascii="Times New Roman" w:hAnsi="Times New Roman" w:cs="Times New Roman"/>
          <w:sz w:val="24"/>
          <w:szCs w:val="24"/>
        </w:rPr>
        <w:t xml:space="preserve">identified </w:t>
      </w:r>
      <w:r>
        <w:rPr>
          <w:rFonts w:ascii="Times New Roman" w:hAnsi="Times New Roman" w:cs="Times New Roman"/>
          <w:sz w:val="24"/>
          <w:szCs w:val="24"/>
        </w:rPr>
        <w:t>associated factors toward blended learning in selected Buea nursing schools. The findings reveal</w:t>
      </w:r>
      <w:r w:rsidR="009D2333">
        <w:rPr>
          <w:rFonts w:ascii="Times New Roman" w:hAnsi="Times New Roman" w:cs="Times New Roman"/>
          <w:sz w:val="24"/>
          <w:szCs w:val="24"/>
        </w:rPr>
        <w:t>ed</w:t>
      </w:r>
      <w:r>
        <w:rPr>
          <w:rFonts w:ascii="Times New Roman" w:hAnsi="Times New Roman" w:cs="Times New Roman"/>
          <w:sz w:val="24"/>
          <w:szCs w:val="24"/>
        </w:rPr>
        <w:t xml:space="preserve"> that the majority of nursing students possess</w:t>
      </w:r>
      <w:r w:rsidR="009D2333">
        <w:rPr>
          <w:rFonts w:ascii="Times New Roman" w:hAnsi="Times New Roman" w:cs="Times New Roman"/>
          <w:sz w:val="24"/>
          <w:szCs w:val="24"/>
        </w:rPr>
        <w:t>ed</w:t>
      </w:r>
      <w:r>
        <w:rPr>
          <w:rFonts w:ascii="Times New Roman" w:hAnsi="Times New Roman" w:cs="Times New Roman"/>
          <w:sz w:val="24"/>
          <w:szCs w:val="24"/>
        </w:rPr>
        <w:t xml:space="preserve"> adequate knowledge o</w:t>
      </w:r>
      <w:r w:rsidR="00C6173C">
        <w:rPr>
          <w:rFonts w:ascii="Times New Roman" w:hAnsi="Times New Roman" w:cs="Times New Roman"/>
          <w:sz w:val="24"/>
          <w:szCs w:val="24"/>
        </w:rPr>
        <w:t>n</w:t>
      </w:r>
      <w:r>
        <w:rPr>
          <w:rFonts w:ascii="Times New Roman" w:hAnsi="Times New Roman" w:cs="Times New Roman"/>
          <w:sz w:val="24"/>
          <w:szCs w:val="24"/>
        </w:rPr>
        <w:t xml:space="preserve"> blended learning concepts and demonstrate overwhelmingly positive attitudes</w:t>
      </w:r>
      <w:r w:rsidR="00C6173C">
        <w:rPr>
          <w:rFonts w:ascii="Times New Roman" w:hAnsi="Times New Roman" w:cs="Times New Roman"/>
          <w:sz w:val="24"/>
          <w:szCs w:val="24"/>
        </w:rPr>
        <w:t xml:space="preserve"> </w:t>
      </w:r>
      <w:r>
        <w:rPr>
          <w:rFonts w:ascii="Times New Roman" w:hAnsi="Times New Roman" w:cs="Times New Roman"/>
          <w:sz w:val="24"/>
          <w:szCs w:val="24"/>
        </w:rPr>
        <w:t xml:space="preserve">toward this pedagogical approach, </w:t>
      </w:r>
      <w:r w:rsidRPr="00E83173">
        <w:rPr>
          <w:rFonts w:ascii="Times New Roman" w:hAnsi="Times New Roman" w:cs="Times New Roman"/>
          <w:sz w:val="24"/>
          <w:szCs w:val="24"/>
        </w:rPr>
        <w:t>while identifying significant disparities</w:t>
      </w:r>
      <w:r>
        <w:rPr>
          <w:rFonts w:ascii="Times New Roman" w:hAnsi="Times New Roman" w:cs="Times New Roman"/>
          <w:sz w:val="24"/>
          <w:szCs w:val="24"/>
        </w:rPr>
        <w:t xml:space="preserve"> based on gender, institutional affiliation, and technology experience.</w:t>
      </w:r>
    </w:p>
    <w:p w14:paraId="6B6B8708"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finding that 87% of students demonstrated adequate knowledge of blended learning is encouraging and exceeds proportions reported in several previous studies from African contexts. For instance, a Kenyan study found only 62% of nursing students familiar with blended learning concepts (Kintu et al., 2017), while South African research reported 71% adequate knowledge (</w:t>
      </w:r>
      <w:proofErr w:type="spellStart"/>
      <w:r>
        <w:rPr>
          <w:rFonts w:ascii="Times New Roman" w:hAnsi="Times New Roman" w:cs="Times New Roman"/>
          <w:sz w:val="24"/>
          <w:szCs w:val="24"/>
        </w:rPr>
        <w:t>Chigona</w:t>
      </w:r>
      <w:proofErr w:type="spellEnd"/>
      <w:r>
        <w:rPr>
          <w:rFonts w:ascii="Times New Roman" w:hAnsi="Times New Roman" w:cs="Times New Roman"/>
          <w:sz w:val="24"/>
          <w:szCs w:val="24"/>
        </w:rPr>
        <w:t xml:space="preserve"> et al., 2018). The higher knowledge levels in this Buea sample may reflect increasing global discourse about digital education, particularly following COVID-19 pandemic experiences that thrust online and blended learning into mainstream consciousness (Dewart et al., 2020). However, knowledge gaps persisted regarding specific pedagogical models, particularly the flipped classroom (49.1% correct) and rotation model (40.5% correct), suggesting that while students grasp general blended learning concepts, detailed understanding of implementation approaches requires strengthening.</w:t>
      </w:r>
    </w:p>
    <w:p w14:paraId="76294FE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overwhelmingly positive attitudes (97.4%) found in this study align with international literature demonstrating general receptivity to blended learning among nursing students. Studies from Thailand (</w:t>
      </w:r>
      <w:proofErr w:type="spellStart"/>
      <w:r>
        <w:rPr>
          <w:rFonts w:ascii="Times New Roman" w:hAnsi="Times New Roman" w:cs="Times New Roman"/>
          <w:sz w:val="24"/>
          <w:szCs w:val="24"/>
        </w:rPr>
        <w:t>Saovapa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2018), Vietnam (Duong et al., 2012), and various Western contexts (McCutcheon et al., 2015; Rowe et al., 2020) similarly report predominantly positive attitudes, typically ranging from 78-95%. The exceptionally high positive attitude proportion in this Buea sample may reflect several factors. Students increasingly recognize that technology proficiency is essential for contemporary professional practice, not merely for education but for clinical documentation, evidence-based practice, and ongoing professional development (Dewart et al., 2020). Additionally, practical challenges of traditional nursing education in resource-constrained settings, including large class sizes, limited library resources, and restricted access to current literature, make the potential benefits of blended learning particularly appealing (Porter et al., 2016).</w:t>
      </w:r>
    </w:p>
    <w:p w14:paraId="7989F794"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Importantly, positive attitudes coexisted with acknowledged concerns, particularly regarding internet access (81%) and technology challenges (69.4%). This realistic appraisal reflects the Cameroonian context where internet connectivity remains inconsistent and expensive, infrastructure is variable, and electricity supply can be unreliable (</w:t>
      </w:r>
      <w:proofErr w:type="spellStart"/>
      <w:r>
        <w:rPr>
          <w:rFonts w:ascii="Times New Roman" w:hAnsi="Times New Roman" w:cs="Times New Roman"/>
          <w:sz w:val="24"/>
          <w:szCs w:val="24"/>
        </w:rPr>
        <w:t>Fozdar</w:t>
      </w:r>
      <w:proofErr w:type="spellEnd"/>
      <w:r>
        <w:rPr>
          <w:rFonts w:ascii="Times New Roman" w:hAnsi="Times New Roman" w:cs="Times New Roman"/>
          <w:sz w:val="24"/>
          <w:szCs w:val="24"/>
        </w:rPr>
        <w:t xml:space="preserve"> et al., 2006). These concerns align with barriers identified across sub-Saharan African blended learning research, where infrastructure limitations, connectivity challenges, and resource constraints persistently impede implementation despite strong pedagogical interest (</w:t>
      </w: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2014; Porter et al., 2016). The coexistence of positive attitudes with practical concerns suggests that students are pragmatic rather than naive about implementation challenges, understanding both potential benefits and realistic obstacles.</w:t>
      </w:r>
    </w:p>
    <w:p w14:paraId="5B144653"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significant association between gender and knowledge, with female students demonstrating superior knowledge even after controlling for other variables, represents an intriguing finding that contrasts with some previous literature. Several studies from Middle Eastern contexts report males demonstrating higher technology acceptance and knowledge (Khalid, 2012), while Western research often finds no significant gender differences (McCutcheon et al., 2015). The female advantage in this Buea sample may reflect several factors. Nursing education globally attracts predominantly female enrollment, and female students in this sample may feel greater ownership and investment in nursing-specific innovations. Additionally, some research suggests that while males may demonstrate greater confidence with entertainment and gaming technologies, females show equal or superior competence with educational technologies when relevance to academic goals is clear (Venkatesh et al., 2003). The specific mechanisms underlying this gender difference warrant further qualitative investigation.</w:t>
      </w:r>
    </w:p>
    <w:p w14:paraId="20A25240"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institutional differences in knowledge levels, with private institutions (particularly BUIB) demonstrating advantages over RHIBMS, may reflect several factors. Private institutions may have greater flexibility in curriculum innovation, more resources for educational technology infrastructure, or faculty with more recent training incorporating contemporary pedagogical approaches (Porter et al., 2016). Additionally, private institutions serving more affluent student populations may benefit from students having superior home technology access, enabling greater familiarity with digital learning platforms. These institutional disparities highlight equity concerns, suggesting that blended learning implementation without addressing resource inequalities could exacerbate rather than ameliorate educational access gaps.</w:t>
      </w:r>
    </w:p>
    <w:p w14:paraId="1C4E57A8"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strong positive correlation between knowledge and attitudes (r=0.674) aligns with theoretical frameworks including the Technology Acceptance Model, which posits that knowledge and understanding influence attitudes, which in turn affect behavioral intentions and actual use (Davis, 1989). This relationship suggests that educational interventions can work synergistically, with knowledge-building activities simultaneously improving attitudes, and positive attitudes motivating further knowledge acquisition. Practical implications include integrating blended learning orientation into nursing curricula early, providing hands-on experiences that build both competence and confidence.</w:t>
      </w:r>
    </w:p>
    <w:p w14:paraId="79E7DA05"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The independent effect of prior technology experience on knowledge emphasizes the foundational importance of basic digital literacy for understanding contemporary educational innovations. Students entering nursing education with previous exposure to learning management systems, online collaboration tools, or digital content creation demonstrate advantages in grasping blended learning concepts (Al-</w:t>
      </w:r>
      <w:proofErr w:type="spellStart"/>
      <w:r>
        <w:rPr>
          <w:rFonts w:ascii="Times New Roman" w:hAnsi="Times New Roman" w:cs="Times New Roman"/>
          <w:sz w:val="24"/>
          <w:szCs w:val="24"/>
        </w:rPr>
        <w:t>Fraihat</w:t>
      </w:r>
      <w:proofErr w:type="spellEnd"/>
      <w:r>
        <w:rPr>
          <w:rFonts w:ascii="Times New Roman" w:hAnsi="Times New Roman" w:cs="Times New Roman"/>
          <w:sz w:val="24"/>
          <w:szCs w:val="24"/>
        </w:rPr>
        <w:t xml:space="preserve"> et al., 2020). This finding supports arguments for integrating digital literacy development throughout education systems, beginning in primary and secondary schooling, rather than treating technology skills as supplementary competencies acquired incidentally.</w:t>
      </w:r>
    </w:p>
    <w:p w14:paraId="39D36EA6"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 that attitudes become progressively more positive with academic advancement suggests that educational experiences, professional socialization, and exposure to diverse pedagogical approaches enhance appreciation of innovation. Advanced students may better recognize limitations of exclusively traditional instruction and value flexibility that blended approaches afford, particularly when balancing clinical placements, academic coursework, and personal responsibilities (</w:t>
      </w:r>
      <w:proofErr w:type="spellStart"/>
      <w:r>
        <w:rPr>
          <w:rFonts w:ascii="Times New Roman" w:hAnsi="Times New Roman" w:cs="Times New Roman"/>
          <w:sz w:val="24"/>
          <w:szCs w:val="24"/>
        </w:rPr>
        <w:t>Oducado</w:t>
      </w:r>
      <w:proofErr w:type="spellEnd"/>
      <w:r>
        <w:rPr>
          <w:rFonts w:ascii="Times New Roman" w:hAnsi="Times New Roman" w:cs="Times New Roman"/>
          <w:sz w:val="24"/>
          <w:szCs w:val="24"/>
        </w:rPr>
        <w:t xml:space="preserve"> et al., 2021).</w:t>
      </w:r>
    </w:p>
    <w:p w14:paraId="6FA205CC" w14:textId="2CED3989" w:rsidR="00863B5F" w:rsidRPr="0097544E" w:rsidRDefault="00C17F55" w:rsidP="0097544E">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Several study strengths merit acknowledgement. The large, multi-institutional sample enhances generalizability to the Buea nursing education context. The systematic sampling approach and high response rate minimize selection bias. The use of validated measurement approaches and robust statistical analysis strengthens confidence in findings. However, limitations warrant consideration. The cross-sectional design precludes causal inference regarding relationships between knowledge, attitudes, and demographic factors. Self-reported measures may be subject to social desirability bias, potentially inflating positive responses. The study assessed knowledge and attitudes but not actual competencies with or exposure to implemented blended learning, which may differ from perceptions. Contextual factors unique to Buea may limit generalizability to other Cameroonian regions or other African countries with different educational systems and infrastructure.</w:t>
      </w:r>
      <w:bookmarkStart w:id="22" w:name="conclusion"/>
    </w:p>
    <w:p w14:paraId="0E257011" w14:textId="0FA60888" w:rsidR="00412918" w:rsidRPr="0097544E" w:rsidRDefault="00C17F55" w:rsidP="003271D2">
      <w:pPr>
        <w:spacing w:before="240" w:line="240" w:lineRule="auto"/>
        <w:jc w:val="both"/>
        <w:rPr>
          <w:rFonts w:ascii="Times New Roman" w:hAnsi="Times New Roman" w:cs="Times New Roman"/>
          <w:sz w:val="28"/>
          <w:szCs w:val="28"/>
        </w:rPr>
      </w:pPr>
      <w:r w:rsidRPr="0097544E">
        <w:rPr>
          <w:rFonts w:ascii="Times New Roman" w:hAnsi="Times New Roman" w:cs="Times New Roman"/>
          <w:b/>
          <w:sz w:val="28"/>
          <w:szCs w:val="28"/>
        </w:rPr>
        <w:t>CONCLUSION</w:t>
      </w:r>
      <w:bookmarkEnd w:id="22"/>
    </w:p>
    <w:p w14:paraId="5A3C4AE7" w14:textId="45F21300"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demonstrates that nursing students in selected </w:t>
      </w:r>
      <w:r w:rsidR="002614BE">
        <w:rPr>
          <w:rFonts w:ascii="Times New Roman" w:hAnsi="Times New Roman" w:cs="Times New Roman"/>
          <w:sz w:val="24"/>
          <w:szCs w:val="24"/>
        </w:rPr>
        <w:t xml:space="preserve">institutions in </w:t>
      </w:r>
      <w:r>
        <w:rPr>
          <w:rFonts w:ascii="Times New Roman" w:hAnsi="Times New Roman" w:cs="Times New Roman"/>
          <w:sz w:val="24"/>
          <w:szCs w:val="24"/>
        </w:rPr>
        <w:t>Buea possess</w:t>
      </w:r>
      <w:r w:rsidR="002614BE">
        <w:rPr>
          <w:rFonts w:ascii="Times New Roman" w:hAnsi="Times New Roman" w:cs="Times New Roman"/>
          <w:sz w:val="24"/>
          <w:szCs w:val="24"/>
        </w:rPr>
        <w:t>ed</w:t>
      </w:r>
      <w:r>
        <w:rPr>
          <w:rFonts w:ascii="Times New Roman" w:hAnsi="Times New Roman" w:cs="Times New Roman"/>
          <w:sz w:val="24"/>
          <w:szCs w:val="24"/>
        </w:rPr>
        <w:t xml:space="preserve"> adequate knowledge and overwhelmingly positive attitudes toward blended learning, </w:t>
      </w:r>
      <w:r w:rsidR="002614BE">
        <w:rPr>
          <w:rFonts w:ascii="Times New Roman" w:hAnsi="Times New Roman" w:cs="Times New Roman"/>
          <w:sz w:val="24"/>
          <w:szCs w:val="24"/>
        </w:rPr>
        <w:t xml:space="preserve">which </w:t>
      </w:r>
      <w:r>
        <w:rPr>
          <w:rFonts w:ascii="Times New Roman" w:hAnsi="Times New Roman" w:cs="Times New Roman"/>
          <w:sz w:val="24"/>
          <w:szCs w:val="24"/>
        </w:rPr>
        <w:t>provid</w:t>
      </w:r>
      <w:r w:rsidR="002614BE">
        <w:rPr>
          <w:rFonts w:ascii="Times New Roman" w:hAnsi="Times New Roman" w:cs="Times New Roman"/>
          <w:sz w:val="24"/>
          <w:szCs w:val="24"/>
        </w:rPr>
        <w:t>es</w:t>
      </w:r>
      <w:r w:rsidR="008B4DF3">
        <w:rPr>
          <w:rFonts w:ascii="Times New Roman" w:hAnsi="Times New Roman" w:cs="Times New Roman"/>
          <w:sz w:val="24"/>
          <w:szCs w:val="24"/>
        </w:rPr>
        <w:t xml:space="preserve"> </w:t>
      </w:r>
      <w:r>
        <w:rPr>
          <w:rFonts w:ascii="Times New Roman" w:hAnsi="Times New Roman" w:cs="Times New Roman"/>
          <w:sz w:val="24"/>
          <w:szCs w:val="24"/>
        </w:rPr>
        <w:t xml:space="preserve">an encouraging foundation for implementation. However, </w:t>
      </w:r>
      <w:r w:rsidR="002614BE">
        <w:rPr>
          <w:rFonts w:ascii="Times New Roman" w:hAnsi="Times New Roman" w:cs="Times New Roman"/>
          <w:sz w:val="24"/>
          <w:szCs w:val="24"/>
        </w:rPr>
        <w:t xml:space="preserve">there was </w:t>
      </w:r>
      <w:r>
        <w:rPr>
          <w:rFonts w:ascii="Times New Roman" w:hAnsi="Times New Roman" w:cs="Times New Roman"/>
          <w:sz w:val="24"/>
          <w:szCs w:val="24"/>
        </w:rPr>
        <w:t>significant disparities based on gender, institutional affiliation, and prior technology experience, necessitating equity-focused approaches to ensure all students benefit from blended learning opportunities. The strong correlation between knowledge and attitudes suggests that integrated educational interventions addressing both cognitive understanding and affective dimensions will optimize blended learning adoption.</w:t>
      </w:r>
    </w:p>
    <w:p w14:paraId="32DA441F"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For nursing education practice, these findings support proceeding with carefully planned blended learning implementation while addressing identified knowledge gaps through targeted orientation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Curriculum developers should incorporate blended learning concepts explicitly, progressing from foundational digital literacy through sophisticated pedagogical models. Faculty development must accompany student preparation, ensuring instructors possess knowledge, skills, and confidence to effectively facilitate blended learning experiences.</w:t>
      </w:r>
    </w:p>
    <w:p w14:paraId="19550F12" w14:textId="77777777" w:rsidR="00412918"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For policy, findings emphasize the need for investments in technology infrastructure, particularly reliable internet connectivity and electricity, without which blended learning aspirations remain theoretical. Policies should address equity concerns, ensuring that implementation does not disadvantage students at under-resourced institutions or those from less affluent backgrounds. Partnerships between government, educational institutions, and technology providers could expand access and affordability.</w:t>
      </w:r>
    </w:p>
    <w:p w14:paraId="510E2A66" w14:textId="7EAC5BC2" w:rsidR="0036101E" w:rsidRDefault="00C17F55" w:rsidP="003271D2">
      <w:pPr>
        <w:spacing w:after="210" w:line="240" w:lineRule="auto"/>
        <w:jc w:val="both"/>
        <w:rPr>
          <w:rFonts w:ascii="Times New Roman" w:hAnsi="Times New Roman" w:cs="Times New Roman"/>
          <w:sz w:val="24"/>
          <w:szCs w:val="24"/>
        </w:rPr>
      </w:pPr>
      <w:r>
        <w:rPr>
          <w:rFonts w:ascii="Times New Roman" w:hAnsi="Times New Roman" w:cs="Times New Roman"/>
          <w:sz w:val="24"/>
          <w:szCs w:val="24"/>
        </w:rPr>
        <w:t>Future research should investigate actual blended learning implementation experiences, moving beyond knowledge and attitudes to examine learning outcomes, student engagement, and pedagogical effectiveness in the Cameroonian context. Qualitative studies exploring students' detailed experiences, concerns, and suggestions would provide nuanced understanding to inform implementation refinement. Longitudinal research tracking knowledge and attitude evolution as blended learning is implemented would illuminate adaptation processes and inform support strategies. Comparative studies examining different blended learning models in nursing education would identify approaches best suited to resource-constrained African contexts. Investigation of faculty perspectives, experiences, and support needs represents another critical research direction, as successful implementation ultimately depends on instructor facilitation quality.</w:t>
      </w:r>
    </w:p>
    <w:p w14:paraId="355E409B" w14:textId="353006A3" w:rsidR="002259FD" w:rsidRPr="0097544E" w:rsidRDefault="002259FD" w:rsidP="003271D2">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ACKNOWLEDGEMENTS</w:t>
      </w:r>
    </w:p>
    <w:p w14:paraId="36DC8C73" w14:textId="6D922F51" w:rsidR="002259FD" w:rsidRDefault="002259FD" w:rsidP="003271D2">
      <w:pPr>
        <w:spacing w:after="210" w:line="240" w:lineRule="auto"/>
        <w:jc w:val="both"/>
        <w:rPr>
          <w:rFonts w:ascii="Times New Roman" w:hAnsi="Times New Roman" w:cs="Times New Roman"/>
          <w:sz w:val="24"/>
          <w:szCs w:val="24"/>
        </w:rPr>
      </w:pPr>
      <w:r w:rsidRPr="002259FD">
        <w:rPr>
          <w:rFonts w:ascii="Times New Roman" w:hAnsi="Times New Roman" w:cs="Times New Roman"/>
          <w:sz w:val="24"/>
          <w:szCs w:val="24"/>
        </w:rPr>
        <w:t>The researcher wishes to express sincere gratitude to the following individuals for their invaluable contributions to this work</w:t>
      </w:r>
      <w:r>
        <w:rPr>
          <w:rFonts w:ascii="Times New Roman" w:hAnsi="Times New Roman" w:cs="Times New Roman"/>
          <w:sz w:val="24"/>
          <w:szCs w:val="24"/>
        </w:rPr>
        <w:t>:</w:t>
      </w:r>
    </w:p>
    <w:p w14:paraId="2F74C3F7" w14:textId="2A5CB447" w:rsidR="002259FD" w:rsidRPr="00E83173" w:rsidRDefault="002259FD" w:rsidP="003271D2">
      <w:pPr>
        <w:spacing w:after="210" w:line="240" w:lineRule="auto"/>
        <w:jc w:val="both"/>
        <w:rPr>
          <w:rFonts w:ascii="Times New Roman" w:hAnsi="Times New Roman" w:cs="Times New Roman"/>
          <w:sz w:val="24"/>
          <w:szCs w:val="24"/>
          <w:lang w:val="en-GB"/>
        </w:rPr>
      </w:pPr>
      <w:r w:rsidRPr="00E83173">
        <w:rPr>
          <w:rFonts w:ascii="Times New Roman" w:hAnsi="Times New Roman" w:cs="Times New Roman"/>
          <w:sz w:val="24"/>
          <w:szCs w:val="24"/>
        </w:rPr>
        <w:lastRenderedPageBreak/>
        <w:t xml:space="preserve">My academic supervisors Prof. </w:t>
      </w:r>
      <w:proofErr w:type="spellStart"/>
      <w:r w:rsidRPr="00E83173">
        <w:rPr>
          <w:rFonts w:ascii="Times New Roman" w:hAnsi="Times New Roman" w:cs="Times New Roman"/>
          <w:sz w:val="24"/>
          <w:szCs w:val="24"/>
          <w:lang w:val="en-GB"/>
        </w:rPr>
        <w:t>Nsagha</w:t>
      </w:r>
      <w:proofErr w:type="spellEnd"/>
      <w:r w:rsidRPr="00E83173">
        <w:rPr>
          <w:rFonts w:ascii="Times New Roman" w:hAnsi="Times New Roman" w:cs="Times New Roman"/>
          <w:sz w:val="24"/>
          <w:szCs w:val="24"/>
          <w:lang w:val="en-GB"/>
        </w:rPr>
        <w:t xml:space="preserve"> Dickson Shey and Assoc. Prof Vivian Enow </w:t>
      </w:r>
      <w:proofErr w:type="spellStart"/>
      <w:r w:rsidRPr="00E83173">
        <w:rPr>
          <w:rFonts w:ascii="Times New Roman" w:hAnsi="Times New Roman" w:cs="Times New Roman"/>
          <w:sz w:val="24"/>
          <w:szCs w:val="24"/>
          <w:lang w:val="en-GB"/>
        </w:rPr>
        <w:t>Ayamba</w:t>
      </w:r>
      <w:proofErr w:type="spellEnd"/>
      <w:r w:rsidRPr="00E83173">
        <w:rPr>
          <w:rFonts w:ascii="Times New Roman" w:hAnsi="Times New Roman" w:cs="Times New Roman"/>
          <w:sz w:val="24"/>
          <w:szCs w:val="24"/>
          <w:lang w:val="en-GB"/>
        </w:rPr>
        <w:t xml:space="preserve"> Eta for their expert guidance and oversight throughout this study.</w:t>
      </w:r>
    </w:p>
    <w:p w14:paraId="6A488ACE" w14:textId="0B59FF6A" w:rsidR="002259FD" w:rsidRPr="00E83173" w:rsidRDefault="002259FD" w:rsidP="003271D2">
      <w:pPr>
        <w:spacing w:after="210" w:line="240" w:lineRule="auto"/>
        <w:jc w:val="both"/>
        <w:rPr>
          <w:rFonts w:ascii="Times New Roman" w:hAnsi="Times New Roman" w:cs="Times New Roman"/>
          <w:sz w:val="24"/>
          <w:szCs w:val="24"/>
        </w:rPr>
      </w:pPr>
      <w:r w:rsidRPr="00E83173">
        <w:rPr>
          <w:rFonts w:ascii="Times New Roman" w:hAnsi="Times New Roman" w:cs="Times New Roman"/>
          <w:sz w:val="24"/>
          <w:szCs w:val="24"/>
          <w:lang w:val="en-GB"/>
        </w:rPr>
        <w:t xml:space="preserve">Special thanks to Mr. </w:t>
      </w:r>
      <w:r w:rsidR="00D319D9">
        <w:rPr>
          <w:rFonts w:ascii="Times New Roman" w:hAnsi="Times New Roman" w:cs="Times New Roman"/>
          <w:sz w:val="24"/>
          <w:szCs w:val="24"/>
          <w:lang w:val="en-GB"/>
        </w:rPr>
        <w:t xml:space="preserve">Ngwa </w:t>
      </w:r>
      <w:r w:rsidRPr="00E83173">
        <w:rPr>
          <w:rFonts w:ascii="Times New Roman" w:hAnsi="Times New Roman" w:cs="Times New Roman"/>
          <w:sz w:val="24"/>
          <w:szCs w:val="24"/>
          <w:lang w:val="en-GB"/>
        </w:rPr>
        <w:t xml:space="preserve">Fred for his </w:t>
      </w:r>
      <w:r w:rsidR="00A53CA3" w:rsidRPr="00E83173">
        <w:rPr>
          <w:rFonts w:ascii="Times New Roman" w:hAnsi="Times New Roman" w:cs="Times New Roman"/>
          <w:sz w:val="24"/>
          <w:szCs w:val="24"/>
          <w:lang w:val="en-GB"/>
        </w:rPr>
        <w:t>assistance and facilitation in the publication of this study.</w:t>
      </w:r>
      <w:r w:rsidRPr="00E83173">
        <w:rPr>
          <w:rFonts w:ascii="Times New Roman" w:hAnsi="Times New Roman" w:cs="Times New Roman"/>
          <w:sz w:val="24"/>
          <w:szCs w:val="24"/>
          <w:lang w:val="en-GB"/>
        </w:rPr>
        <w:t xml:space="preserve"> </w:t>
      </w:r>
    </w:p>
    <w:p w14:paraId="69C037FE" w14:textId="01757380" w:rsidR="00F01BDB" w:rsidRPr="0097544E" w:rsidRDefault="002259FD" w:rsidP="003271D2">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 xml:space="preserve">CONFLICTS OF INTEREST </w:t>
      </w:r>
    </w:p>
    <w:p w14:paraId="44BDA8FB" w14:textId="7905B0EC" w:rsidR="00303B00" w:rsidRPr="00A53CA3" w:rsidRDefault="00A53CA3" w:rsidP="003271D2">
      <w:pPr>
        <w:spacing w:after="210" w:line="240" w:lineRule="auto"/>
        <w:jc w:val="both"/>
        <w:rPr>
          <w:rFonts w:ascii="Times New Roman" w:hAnsi="Times New Roman" w:cs="Times New Roman"/>
          <w:sz w:val="24"/>
          <w:szCs w:val="24"/>
        </w:rPr>
      </w:pPr>
      <w:r w:rsidRPr="00A53CA3">
        <w:rPr>
          <w:rFonts w:ascii="Times New Roman" w:hAnsi="Times New Roman" w:cs="Times New Roman"/>
          <w:sz w:val="24"/>
          <w:szCs w:val="24"/>
        </w:rPr>
        <w:t xml:space="preserve">The Researchers declare no conflict of interest </w:t>
      </w:r>
    </w:p>
    <w:p w14:paraId="6E89CF0F" w14:textId="77777777" w:rsidR="00863B5F" w:rsidRDefault="00863B5F" w:rsidP="003271D2">
      <w:pPr>
        <w:spacing w:before="240" w:line="240" w:lineRule="auto"/>
        <w:jc w:val="both"/>
        <w:rPr>
          <w:rFonts w:ascii="Times New Roman" w:hAnsi="Times New Roman" w:cs="Times New Roman"/>
          <w:b/>
          <w:sz w:val="24"/>
          <w:szCs w:val="24"/>
        </w:rPr>
      </w:pPr>
      <w:bookmarkStart w:id="23" w:name="references"/>
    </w:p>
    <w:p w14:paraId="4F974030" w14:textId="49B0ECC9" w:rsidR="00412918" w:rsidRPr="00906C31" w:rsidRDefault="00C17F55" w:rsidP="003271D2">
      <w:pPr>
        <w:spacing w:before="240" w:line="240" w:lineRule="auto"/>
        <w:jc w:val="both"/>
        <w:rPr>
          <w:rFonts w:ascii="Times New Roman" w:hAnsi="Times New Roman" w:cs="Times New Roman"/>
          <w:sz w:val="28"/>
          <w:szCs w:val="28"/>
        </w:rPr>
      </w:pPr>
      <w:r w:rsidRPr="00906C31">
        <w:rPr>
          <w:rFonts w:ascii="Times New Roman" w:hAnsi="Times New Roman" w:cs="Times New Roman"/>
          <w:b/>
          <w:sz w:val="28"/>
          <w:szCs w:val="28"/>
        </w:rPr>
        <w:t>REFERENCES</w:t>
      </w:r>
      <w:bookmarkEnd w:id="23"/>
    </w:p>
    <w:p w14:paraId="59A63DFE"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Al-</w:t>
      </w:r>
      <w:proofErr w:type="spellStart"/>
      <w:r w:rsidRPr="00863B5F">
        <w:rPr>
          <w:rFonts w:ascii="Times New Roman" w:hAnsi="Times New Roman" w:cs="Times New Roman"/>
          <w:sz w:val="24"/>
          <w:szCs w:val="24"/>
        </w:rPr>
        <w:t>Fraihat</w:t>
      </w:r>
      <w:proofErr w:type="spellEnd"/>
      <w:r w:rsidRPr="00863B5F">
        <w:rPr>
          <w:rFonts w:ascii="Times New Roman" w:hAnsi="Times New Roman" w:cs="Times New Roman"/>
          <w:sz w:val="24"/>
          <w:szCs w:val="24"/>
        </w:rPr>
        <w:t xml:space="preserve">, D., Joy, M., &amp; Sinclair, J. (2020). Evaluating e-learning systems success: An empirical study. </w:t>
      </w:r>
      <w:r w:rsidRPr="00863B5F">
        <w:rPr>
          <w:rFonts w:ascii="Times New Roman" w:hAnsi="Times New Roman" w:cs="Times New Roman"/>
          <w:i/>
          <w:sz w:val="24"/>
          <w:szCs w:val="24"/>
        </w:rPr>
        <w:t>Computers in Human Behavior</w:t>
      </w:r>
      <w:r w:rsidRPr="00863B5F">
        <w:rPr>
          <w:rFonts w:ascii="Times New Roman" w:hAnsi="Times New Roman" w:cs="Times New Roman"/>
          <w:sz w:val="24"/>
          <w:szCs w:val="24"/>
        </w:rPr>
        <w:t>, 102, 67-86.</w:t>
      </w:r>
    </w:p>
    <w:p w14:paraId="75D0BF6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Chigona</w:t>
      </w:r>
      <w:proofErr w:type="spellEnd"/>
      <w:r w:rsidRPr="00863B5F">
        <w:rPr>
          <w:rFonts w:ascii="Times New Roman" w:hAnsi="Times New Roman" w:cs="Times New Roman"/>
          <w:sz w:val="24"/>
          <w:szCs w:val="24"/>
        </w:rPr>
        <w:t xml:space="preserve">, A., </w:t>
      </w:r>
      <w:proofErr w:type="spellStart"/>
      <w:r w:rsidRPr="00863B5F">
        <w:rPr>
          <w:rFonts w:ascii="Times New Roman" w:hAnsi="Times New Roman" w:cs="Times New Roman"/>
          <w:sz w:val="24"/>
          <w:szCs w:val="24"/>
        </w:rPr>
        <w:t>Chigona</w:t>
      </w:r>
      <w:proofErr w:type="spellEnd"/>
      <w:r w:rsidRPr="00863B5F">
        <w:rPr>
          <w:rFonts w:ascii="Times New Roman" w:hAnsi="Times New Roman" w:cs="Times New Roman"/>
          <w:sz w:val="24"/>
          <w:szCs w:val="24"/>
        </w:rPr>
        <w:t xml:space="preserve">, W., </w:t>
      </w:r>
      <w:proofErr w:type="spellStart"/>
      <w:r w:rsidRPr="00863B5F">
        <w:rPr>
          <w:rFonts w:ascii="Times New Roman" w:hAnsi="Times New Roman" w:cs="Times New Roman"/>
          <w:sz w:val="24"/>
          <w:szCs w:val="24"/>
        </w:rPr>
        <w:t>Kausa</w:t>
      </w:r>
      <w:proofErr w:type="spellEnd"/>
      <w:r w:rsidRPr="00863B5F">
        <w:rPr>
          <w:rFonts w:ascii="Times New Roman" w:hAnsi="Times New Roman" w:cs="Times New Roman"/>
          <w:sz w:val="24"/>
          <w:szCs w:val="24"/>
        </w:rPr>
        <w:t xml:space="preserve">, M., &amp; Kayongo, P. (2018). An empirical survey on domestication of ICT in schools in disadvantaged communities in South Africa. </w:t>
      </w:r>
      <w:r w:rsidRPr="00863B5F">
        <w:rPr>
          <w:rFonts w:ascii="Times New Roman" w:hAnsi="Times New Roman" w:cs="Times New Roman"/>
          <w:i/>
          <w:sz w:val="24"/>
          <w:szCs w:val="24"/>
        </w:rPr>
        <w:t>International Journal of Education and Development using Information and Communication Technology</w:t>
      </w:r>
      <w:r w:rsidRPr="00863B5F">
        <w:rPr>
          <w:rFonts w:ascii="Times New Roman" w:hAnsi="Times New Roman" w:cs="Times New Roman"/>
          <w:sz w:val="24"/>
          <w:szCs w:val="24"/>
        </w:rPr>
        <w:t>, 6(2), 21-32.</w:t>
      </w:r>
    </w:p>
    <w:p w14:paraId="7ED1E5AB"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Davis, F. D. (1989). Perceived usefulness, perceived ease of use, and user acceptance of information technology. </w:t>
      </w:r>
      <w:r w:rsidRPr="00863B5F">
        <w:rPr>
          <w:rFonts w:ascii="Times New Roman" w:hAnsi="Times New Roman" w:cs="Times New Roman"/>
          <w:i/>
          <w:sz w:val="24"/>
          <w:szCs w:val="24"/>
        </w:rPr>
        <w:t>MIS Quarterly</w:t>
      </w:r>
      <w:r w:rsidRPr="00863B5F">
        <w:rPr>
          <w:rFonts w:ascii="Times New Roman" w:hAnsi="Times New Roman" w:cs="Times New Roman"/>
          <w:sz w:val="24"/>
          <w:szCs w:val="24"/>
        </w:rPr>
        <w:t>, 13(3), 319-340.</w:t>
      </w:r>
    </w:p>
    <w:p w14:paraId="0F0F5E9E"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Dewart, G., Corcoran, L., Thirsk, L., &amp; Petrovic, K. (2020). Nursing education in a pandemic: Academic challenges in response to COVID-19. </w:t>
      </w:r>
      <w:r w:rsidRPr="00863B5F">
        <w:rPr>
          <w:rFonts w:ascii="Times New Roman" w:hAnsi="Times New Roman" w:cs="Times New Roman"/>
          <w:i/>
          <w:sz w:val="24"/>
          <w:szCs w:val="24"/>
        </w:rPr>
        <w:t>Nurse Education Today</w:t>
      </w:r>
      <w:r w:rsidRPr="00863B5F">
        <w:rPr>
          <w:rFonts w:ascii="Times New Roman" w:hAnsi="Times New Roman" w:cs="Times New Roman"/>
          <w:sz w:val="24"/>
          <w:szCs w:val="24"/>
        </w:rPr>
        <w:t>, 92, 104471.</w:t>
      </w:r>
    </w:p>
    <w:p w14:paraId="2BC15F0F"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Duong, V. A., Nguyen, T. T., &amp; Tran, T. (2012). Effectiveness of blended learning in teaching mathematics to Vietnamese students. </w:t>
      </w:r>
      <w:r w:rsidRPr="00863B5F">
        <w:rPr>
          <w:rFonts w:ascii="Times New Roman" w:hAnsi="Times New Roman" w:cs="Times New Roman"/>
          <w:i/>
          <w:sz w:val="24"/>
          <w:szCs w:val="24"/>
        </w:rPr>
        <w:t>Journal of Mathematics Education in Southeast Asia</w:t>
      </w:r>
      <w:r w:rsidRPr="00863B5F">
        <w:rPr>
          <w:rFonts w:ascii="Times New Roman" w:hAnsi="Times New Roman" w:cs="Times New Roman"/>
          <w:sz w:val="24"/>
          <w:szCs w:val="24"/>
        </w:rPr>
        <w:t>, 35(2), 45-62.</w:t>
      </w:r>
    </w:p>
    <w:p w14:paraId="06DAE51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Fozdar</w:t>
      </w:r>
      <w:proofErr w:type="spellEnd"/>
      <w:r w:rsidRPr="00863B5F">
        <w:rPr>
          <w:rFonts w:ascii="Times New Roman" w:hAnsi="Times New Roman" w:cs="Times New Roman"/>
          <w:sz w:val="24"/>
          <w:szCs w:val="24"/>
        </w:rPr>
        <w:t xml:space="preserve">, B. I., Kumar, L. S., &amp; Kannan, S. (2006). Study of the factors responsible for the dropouts from the BSc </w:t>
      </w:r>
      <w:proofErr w:type="spellStart"/>
      <w:r w:rsidRPr="00863B5F">
        <w:rPr>
          <w:rFonts w:ascii="Times New Roman" w:hAnsi="Times New Roman" w:cs="Times New Roman"/>
          <w:sz w:val="24"/>
          <w:szCs w:val="24"/>
        </w:rPr>
        <w:t>programme</w:t>
      </w:r>
      <w:proofErr w:type="spellEnd"/>
      <w:r w:rsidRPr="00863B5F">
        <w:rPr>
          <w:rFonts w:ascii="Times New Roman" w:hAnsi="Times New Roman" w:cs="Times New Roman"/>
          <w:sz w:val="24"/>
          <w:szCs w:val="24"/>
        </w:rPr>
        <w:t xml:space="preserve"> of Indira Gandhi National Open University. </w:t>
      </w:r>
      <w:r w:rsidRPr="00863B5F">
        <w:rPr>
          <w:rFonts w:ascii="Times New Roman" w:hAnsi="Times New Roman" w:cs="Times New Roman"/>
          <w:i/>
          <w:sz w:val="24"/>
          <w:szCs w:val="24"/>
        </w:rPr>
        <w:t>International Review of Research in Open and Distance Learning</w:t>
      </w:r>
      <w:r w:rsidRPr="00863B5F">
        <w:rPr>
          <w:rFonts w:ascii="Times New Roman" w:hAnsi="Times New Roman" w:cs="Times New Roman"/>
          <w:sz w:val="24"/>
          <w:szCs w:val="24"/>
        </w:rPr>
        <w:t>, 7(3), 1-15.</w:t>
      </w:r>
    </w:p>
    <w:p w14:paraId="1F0A688C"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Khalid, A. (2012). Factors and barriers influencing attitudes toward blended learning at Jazan University. </w:t>
      </w:r>
      <w:r w:rsidRPr="00863B5F">
        <w:rPr>
          <w:rFonts w:ascii="Times New Roman" w:hAnsi="Times New Roman" w:cs="Times New Roman"/>
          <w:i/>
          <w:sz w:val="24"/>
          <w:szCs w:val="24"/>
        </w:rPr>
        <w:t>International Journal of Technology Enhanced Learning</w:t>
      </w:r>
      <w:r w:rsidRPr="00863B5F">
        <w:rPr>
          <w:rFonts w:ascii="Times New Roman" w:hAnsi="Times New Roman" w:cs="Times New Roman"/>
          <w:sz w:val="24"/>
          <w:szCs w:val="24"/>
        </w:rPr>
        <w:t>, 4(3/4), 172-185.</w:t>
      </w:r>
    </w:p>
    <w:p w14:paraId="2F5DAC1C"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Kintu, M. J., Zhu, C., &amp; </w:t>
      </w:r>
      <w:proofErr w:type="spellStart"/>
      <w:r w:rsidRPr="00863B5F">
        <w:rPr>
          <w:rFonts w:ascii="Times New Roman" w:hAnsi="Times New Roman" w:cs="Times New Roman"/>
          <w:sz w:val="24"/>
          <w:szCs w:val="24"/>
        </w:rPr>
        <w:t>Kagambe</w:t>
      </w:r>
      <w:proofErr w:type="spellEnd"/>
      <w:r w:rsidRPr="00863B5F">
        <w:rPr>
          <w:rFonts w:ascii="Times New Roman" w:hAnsi="Times New Roman" w:cs="Times New Roman"/>
          <w:sz w:val="24"/>
          <w:szCs w:val="24"/>
        </w:rPr>
        <w:t xml:space="preserve">, E. (2017). Blended learning effectiveness: The relationship between student characteristics, design features and outcomes. </w:t>
      </w:r>
      <w:r w:rsidRPr="00863B5F">
        <w:rPr>
          <w:rFonts w:ascii="Times New Roman" w:hAnsi="Times New Roman" w:cs="Times New Roman"/>
          <w:i/>
          <w:sz w:val="24"/>
          <w:szCs w:val="24"/>
        </w:rPr>
        <w:t>International Journal of Educational Technology in Higher Education</w:t>
      </w:r>
      <w:r w:rsidRPr="00863B5F">
        <w:rPr>
          <w:rFonts w:ascii="Times New Roman" w:hAnsi="Times New Roman" w:cs="Times New Roman"/>
          <w:sz w:val="24"/>
          <w:szCs w:val="24"/>
        </w:rPr>
        <w:t>, 14, 7.</w:t>
      </w:r>
    </w:p>
    <w:p w14:paraId="4036877D"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Kuo, Y. C., Walker, A. E., Schroder, K. E., &amp; Belland, B. R. (2014). Interaction, internet self-efficacy, and self-regulated learning as predictors of student satisfaction in online education courses. </w:t>
      </w:r>
      <w:r w:rsidRPr="00863B5F">
        <w:rPr>
          <w:rFonts w:ascii="Times New Roman" w:hAnsi="Times New Roman" w:cs="Times New Roman"/>
          <w:i/>
          <w:sz w:val="24"/>
          <w:szCs w:val="24"/>
        </w:rPr>
        <w:t>The Internet and Higher Education</w:t>
      </w:r>
      <w:r w:rsidRPr="00863B5F">
        <w:rPr>
          <w:rFonts w:ascii="Times New Roman" w:hAnsi="Times New Roman" w:cs="Times New Roman"/>
          <w:sz w:val="24"/>
          <w:szCs w:val="24"/>
        </w:rPr>
        <w:t>, 20, 35-50.</w:t>
      </w:r>
    </w:p>
    <w:p w14:paraId="3C530C04"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Liu, Q., Peng, W., Zhang, F., Hu, R., Li, Y., &amp; Yan, W. (2016). The effectiveness of blended learning in health professions: Systematic review and meta-analysis. </w:t>
      </w:r>
      <w:r w:rsidRPr="00863B5F">
        <w:rPr>
          <w:rFonts w:ascii="Times New Roman" w:hAnsi="Times New Roman" w:cs="Times New Roman"/>
          <w:i/>
          <w:sz w:val="24"/>
          <w:szCs w:val="24"/>
        </w:rPr>
        <w:t>Journal of Medical Internet Research</w:t>
      </w:r>
      <w:r w:rsidRPr="00863B5F">
        <w:rPr>
          <w:rFonts w:ascii="Times New Roman" w:hAnsi="Times New Roman" w:cs="Times New Roman"/>
          <w:sz w:val="24"/>
          <w:szCs w:val="24"/>
        </w:rPr>
        <w:t>, 18(1), e2.</w:t>
      </w:r>
    </w:p>
    <w:p w14:paraId="2FEF8D5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Lwoga</w:t>
      </w:r>
      <w:proofErr w:type="spellEnd"/>
      <w:r w:rsidRPr="00863B5F">
        <w:rPr>
          <w:rFonts w:ascii="Times New Roman" w:hAnsi="Times New Roman" w:cs="Times New Roman"/>
          <w:sz w:val="24"/>
          <w:szCs w:val="24"/>
        </w:rPr>
        <w:t xml:space="preserve">, E. (2014). Critical success factors for adoption of web-based learning management systems in Tanzania. </w:t>
      </w:r>
      <w:r w:rsidRPr="00863B5F">
        <w:rPr>
          <w:rFonts w:ascii="Times New Roman" w:hAnsi="Times New Roman" w:cs="Times New Roman"/>
          <w:i/>
          <w:sz w:val="24"/>
          <w:szCs w:val="24"/>
        </w:rPr>
        <w:t>International Journal of Education and Development using Information and Communication Technology</w:t>
      </w:r>
      <w:r w:rsidRPr="00863B5F">
        <w:rPr>
          <w:rFonts w:ascii="Times New Roman" w:hAnsi="Times New Roman" w:cs="Times New Roman"/>
          <w:sz w:val="24"/>
          <w:szCs w:val="24"/>
        </w:rPr>
        <w:t>, 10(1), 4-21.</w:t>
      </w:r>
    </w:p>
    <w:p w14:paraId="31B22F34"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McCutcheon, K., Lohan, M., Traynor, M., &amp; Martin, D. (2015). A systematic review evaluating the impact of online or blended learning vs. face-to-face learning of clinical skills in undergraduate nurse education. </w:t>
      </w:r>
      <w:r w:rsidRPr="00863B5F">
        <w:rPr>
          <w:rFonts w:ascii="Times New Roman" w:hAnsi="Times New Roman" w:cs="Times New Roman"/>
          <w:i/>
          <w:sz w:val="24"/>
          <w:szCs w:val="24"/>
        </w:rPr>
        <w:t>Journal of Advanced Nursing</w:t>
      </w:r>
      <w:r w:rsidRPr="00863B5F">
        <w:rPr>
          <w:rFonts w:ascii="Times New Roman" w:hAnsi="Times New Roman" w:cs="Times New Roman"/>
          <w:sz w:val="24"/>
          <w:szCs w:val="24"/>
        </w:rPr>
        <w:t>, 71(2), 255-270.</w:t>
      </w:r>
    </w:p>
    <w:p w14:paraId="2C8AED88"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Mukhtar, K., Javed, K., Arooj, M., &amp; Sethi, A. (2020). Advantages, limitations and recommendations for online learning during COVID-19 pandemic era. </w:t>
      </w:r>
      <w:r w:rsidRPr="00863B5F">
        <w:rPr>
          <w:rFonts w:ascii="Times New Roman" w:hAnsi="Times New Roman" w:cs="Times New Roman"/>
          <w:i/>
          <w:sz w:val="24"/>
          <w:szCs w:val="24"/>
        </w:rPr>
        <w:t>Pakistan Journal of Medical Sciences</w:t>
      </w:r>
      <w:r w:rsidRPr="00863B5F">
        <w:rPr>
          <w:rFonts w:ascii="Times New Roman" w:hAnsi="Times New Roman" w:cs="Times New Roman"/>
          <w:sz w:val="24"/>
          <w:szCs w:val="24"/>
        </w:rPr>
        <w:t>, 36(COVID19-S4), S27-S31.</w:t>
      </w:r>
    </w:p>
    <w:p w14:paraId="2905217A"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Nkomo, L. M., Daniel, B. K., &amp; Butson, R. J. (2020). Synthesis of student engagement with digital technologies: A systematic review of the literature. </w:t>
      </w:r>
      <w:r w:rsidRPr="00863B5F">
        <w:rPr>
          <w:rFonts w:ascii="Times New Roman" w:hAnsi="Times New Roman" w:cs="Times New Roman"/>
          <w:i/>
          <w:sz w:val="24"/>
          <w:szCs w:val="24"/>
        </w:rPr>
        <w:t>International Journal of Educational Technology in Higher Education</w:t>
      </w:r>
      <w:r w:rsidRPr="00863B5F">
        <w:rPr>
          <w:rFonts w:ascii="Times New Roman" w:hAnsi="Times New Roman" w:cs="Times New Roman"/>
          <w:sz w:val="24"/>
          <w:szCs w:val="24"/>
        </w:rPr>
        <w:t>, 18, 34.</w:t>
      </w:r>
    </w:p>
    <w:p w14:paraId="2C53F653"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Oducado</w:t>
      </w:r>
      <w:proofErr w:type="spellEnd"/>
      <w:r w:rsidRPr="00863B5F">
        <w:rPr>
          <w:rFonts w:ascii="Times New Roman" w:hAnsi="Times New Roman" w:cs="Times New Roman"/>
          <w:sz w:val="24"/>
          <w:szCs w:val="24"/>
        </w:rPr>
        <w:t xml:space="preserve">, R. M., </w:t>
      </w:r>
      <w:proofErr w:type="spellStart"/>
      <w:r w:rsidRPr="00863B5F">
        <w:rPr>
          <w:rFonts w:ascii="Times New Roman" w:hAnsi="Times New Roman" w:cs="Times New Roman"/>
          <w:sz w:val="24"/>
          <w:szCs w:val="24"/>
        </w:rPr>
        <w:t>Rabacal</w:t>
      </w:r>
      <w:proofErr w:type="spellEnd"/>
      <w:r w:rsidRPr="00863B5F">
        <w:rPr>
          <w:rFonts w:ascii="Times New Roman" w:hAnsi="Times New Roman" w:cs="Times New Roman"/>
          <w:sz w:val="24"/>
          <w:szCs w:val="24"/>
        </w:rPr>
        <w:t xml:space="preserve">, J., </w:t>
      </w:r>
      <w:proofErr w:type="spellStart"/>
      <w:r w:rsidRPr="00863B5F">
        <w:rPr>
          <w:rFonts w:ascii="Times New Roman" w:hAnsi="Times New Roman" w:cs="Times New Roman"/>
          <w:sz w:val="24"/>
          <w:szCs w:val="24"/>
        </w:rPr>
        <w:t>Moralista</w:t>
      </w:r>
      <w:proofErr w:type="spellEnd"/>
      <w:r w:rsidRPr="00863B5F">
        <w:rPr>
          <w:rFonts w:ascii="Times New Roman" w:hAnsi="Times New Roman" w:cs="Times New Roman"/>
          <w:sz w:val="24"/>
          <w:szCs w:val="24"/>
        </w:rPr>
        <w:t xml:space="preserve">, R., &amp; </w:t>
      </w:r>
      <w:proofErr w:type="spellStart"/>
      <w:r w:rsidRPr="00863B5F">
        <w:rPr>
          <w:rFonts w:ascii="Times New Roman" w:hAnsi="Times New Roman" w:cs="Times New Roman"/>
          <w:sz w:val="24"/>
          <w:szCs w:val="24"/>
        </w:rPr>
        <w:t>Tamdang</w:t>
      </w:r>
      <w:proofErr w:type="spellEnd"/>
      <w:r w:rsidRPr="00863B5F">
        <w:rPr>
          <w:rFonts w:ascii="Times New Roman" w:hAnsi="Times New Roman" w:cs="Times New Roman"/>
          <w:sz w:val="24"/>
          <w:szCs w:val="24"/>
        </w:rPr>
        <w:t xml:space="preserve">, K. (2021). Perceived stress due to COVID-19 pandemic among employed professional teachers. </w:t>
      </w:r>
      <w:r w:rsidRPr="00863B5F">
        <w:rPr>
          <w:rFonts w:ascii="Times New Roman" w:hAnsi="Times New Roman" w:cs="Times New Roman"/>
          <w:i/>
          <w:sz w:val="24"/>
          <w:szCs w:val="24"/>
        </w:rPr>
        <w:t>International Journal of Educational Research and Innovation</w:t>
      </w:r>
      <w:r w:rsidRPr="00863B5F">
        <w:rPr>
          <w:rFonts w:ascii="Times New Roman" w:hAnsi="Times New Roman" w:cs="Times New Roman"/>
          <w:sz w:val="24"/>
          <w:szCs w:val="24"/>
        </w:rPr>
        <w:t>, 15, 305-316.</w:t>
      </w:r>
    </w:p>
    <w:p w14:paraId="43E151B5"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Porter, W. W., Graham, C. R., Spring, K. A., &amp; Welch, K. R. (2016). Blended learning in higher education: Institutional adoption and implementation. </w:t>
      </w:r>
      <w:r w:rsidRPr="00863B5F">
        <w:rPr>
          <w:rFonts w:ascii="Times New Roman" w:hAnsi="Times New Roman" w:cs="Times New Roman"/>
          <w:i/>
          <w:sz w:val="24"/>
          <w:szCs w:val="24"/>
        </w:rPr>
        <w:t>Computers &amp; Education</w:t>
      </w:r>
      <w:r w:rsidRPr="00863B5F">
        <w:rPr>
          <w:rFonts w:ascii="Times New Roman" w:hAnsi="Times New Roman" w:cs="Times New Roman"/>
          <w:sz w:val="24"/>
          <w:szCs w:val="24"/>
        </w:rPr>
        <w:t>, 75, 185-195.</w:t>
      </w:r>
    </w:p>
    <w:p w14:paraId="26DDF1F1"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lastRenderedPageBreak/>
        <w:t xml:space="preserve">Rasheed, R. A., </w:t>
      </w:r>
      <w:proofErr w:type="spellStart"/>
      <w:r w:rsidRPr="00863B5F">
        <w:rPr>
          <w:rFonts w:ascii="Times New Roman" w:hAnsi="Times New Roman" w:cs="Times New Roman"/>
          <w:sz w:val="24"/>
          <w:szCs w:val="24"/>
        </w:rPr>
        <w:t>Kamsin</w:t>
      </w:r>
      <w:proofErr w:type="spellEnd"/>
      <w:r w:rsidRPr="00863B5F">
        <w:rPr>
          <w:rFonts w:ascii="Times New Roman" w:hAnsi="Times New Roman" w:cs="Times New Roman"/>
          <w:sz w:val="24"/>
          <w:szCs w:val="24"/>
        </w:rPr>
        <w:t xml:space="preserve">, A., &amp; Abdullah, N. A. (2020). Challenges in the online component of blended learning: A systematic review. </w:t>
      </w:r>
      <w:r w:rsidRPr="00863B5F">
        <w:rPr>
          <w:rFonts w:ascii="Times New Roman" w:hAnsi="Times New Roman" w:cs="Times New Roman"/>
          <w:i/>
          <w:sz w:val="24"/>
          <w:szCs w:val="24"/>
        </w:rPr>
        <w:t>Computers &amp; Education</w:t>
      </w:r>
      <w:r w:rsidRPr="00863B5F">
        <w:rPr>
          <w:rFonts w:ascii="Times New Roman" w:hAnsi="Times New Roman" w:cs="Times New Roman"/>
          <w:sz w:val="24"/>
          <w:szCs w:val="24"/>
        </w:rPr>
        <w:t>, 144, 103701.</w:t>
      </w:r>
    </w:p>
    <w:p w14:paraId="25BE9977"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Rowe, M., Frantz, J., &amp; </w:t>
      </w:r>
      <w:proofErr w:type="spellStart"/>
      <w:r w:rsidRPr="00863B5F">
        <w:rPr>
          <w:rFonts w:ascii="Times New Roman" w:hAnsi="Times New Roman" w:cs="Times New Roman"/>
          <w:sz w:val="24"/>
          <w:szCs w:val="24"/>
        </w:rPr>
        <w:t>Bozalek</w:t>
      </w:r>
      <w:proofErr w:type="spellEnd"/>
      <w:r w:rsidRPr="00863B5F">
        <w:rPr>
          <w:rFonts w:ascii="Times New Roman" w:hAnsi="Times New Roman" w:cs="Times New Roman"/>
          <w:sz w:val="24"/>
          <w:szCs w:val="24"/>
        </w:rPr>
        <w:t xml:space="preserve">, V. (2020). The role of blended learning in the clinical education of healthcare students: A systematic review. </w:t>
      </w:r>
      <w:r w:rsidRPr="00863B5F">
        <w:rPr>
          <w:rFonts w:ascii="Times New Roman" w:hAnsi="Times New Roman" w:cs="Times New Roman"/>
          <w:i/>
          <w:sz w:val="24"/>
          <w:szCs w:val="24"/>
        </w:rPr>
        <w:t>Medical Teacher</w:t>
      </w:r>
      <w:r w:rsidRPr="00863B5F">
        <w:rPr>
          <w:rFonts w:ascii="Times New Roman" w:hAnsi="Times New Roman" w:cs="Times New Roman"/>
          <w:sz w:val="24"/>
          <w:szCs w:val="24"/>
        </w:rPr>
        <w:t>, 34(4), e216-e221.</w:t>
      </w:r>
    </w:p>
    <w:p w14:paraId="39398FB9"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proofErr w:type="spellStart"/>
      <w:r w:rsidRPr="00863B5F">
        <w:rPr>
          <w:rFonts w:ascii="Times New Roman" w:hAnsi="Times New Roman" w:cs="Times New Roman"/>
          <w:sz w:val="24"/>
          <w:szCs w:val="24"/>
        </w:rPr>
        <w:t>Saovapa</w:t>
      </w:r>
      <w:proofErr w:type="spellEnd"/>
      <w:r w:rsidRPr="00863B5F">
        <w:rPr>
          <w:rFonts w:ascii="Times New Roman" w:hAnsi="Times New Roman" w:cs="Times New Roman"/>
          <w:sz w:val="24"/>
          <w:szCs w:val="24"/>
        </w:rPr>
        <w:t xml:space="preserve">, W. (2018). Significant predictors for effectiveness of blended learning in a language course. </w:t>
      </w:r>
      <w:r w:rsidRPr="00863B5F">
        <w:rPr>
          <w:rFonts w:ascii="Times New Roman" w:hAnsi="Times New Roman" w:cs="Times New Roman"/>
          <w:i/>
          <w:sz w:val="24"/>
          <w:szCs w:val="24"/>
        </w:rPr>
        <w:t>Turkish Online Journal of Distance Education</w:t>
      </w:r>
      <w:r w:rsidRPr="00863B5F">
        <w:rPr>
          <w:rFonts w:ascii="Times New Roman" w:hAnsi="Times New Roman" w:cs="Times New Roman"/>
          <w:sz w:val="24"/>
          <w:szCs w:val="24"/>
        </w:rPr>
        <w:t>, 19(1), 56-69.</w:t>
      </w:r>
    </w:p>
    <w:p w14:paraId="5EECAC67"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Setia, M. S. (2016). Methodology series module 3: Cross-sectional studies. </w:t>
      </w:r>
      <w:r w:rsidRPr="00863B5F">
        <w:rPr>
          <w:rFonts w:ascii="Times New Roman" w:hAnsi="Times New Roman" w:cs="Times New Roman"/>
          <w:i/>
          <w:sz w:val="24"/>
          <w:szCs w:val="24"/>
        </w:rPr>
        <w:t>Indian Journal of Dermatology</w:t>
      </w:r>
      <w:r w:rsidRPr="00863B5F">
        <w:rPr>
          <w:rFonts w:ascii="Times New Roman" w:hAnsi="Times New Roman" w:cs="Times New Roman"/>
          <w:sz w:val="24"/>
          <w:szCs w:val="24"/>
        </w:rPr>
        <w:t>, 61(3), 261-264.</w:t>
      </w:r>
    </w:p>
    <w:p w14:paraId="252BA698"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eastAsia="Georgia" w:hAnsi="Times New Roman" w:cs="Times New Roman"/>
          <w:sz w:val="24"/>
          <w:szCs w:val="24"/>
        </w:rPr>
        <w:t xml:space="preserve">Vallée, A., Blacher, J., Cariou, A., &amp; Sorbets, E. (2020). Blended learning compared to traditional learning in medical education: Systematic review and meta-analysis. </w:t>
      </w:r>
      <w:r w:rsidRPr="00863B5F">
        <w:rPr>
          <w:rFonts w:ascii="Times New Roman" w:hAnsi="Times New Roman" w:cs="Times New Roman"/>
          <w:i/>
          <w:sz w:val="24"/>
          <w:szCs w:val="24"/>
        </w:rPr>
        <w:t>Journal of Medical Internet Research</w:t>
      </w:r>
      <w:r w:rsidRPr="00863B5F">
        <w:rPr>
          <w:rFonts w:ascii="Times New Roman" w:hAnsi="Times New Roman" w:cs="Times New Roman"/>
          <w:sz w:val="24"/>
          <w:szCs w:val="24"/>
        </w:rPr>
        <w:t>, 22(8), e16504.</w:t>
      </w:r>
    </w:p>
    <w:p w14:paraId="07F7DE76" w14:textId="77777777" w:rsidR="00412918" w:rsidRPr="00863B5F" w:rsidRDefault="00C17F55" w:rsidP="00863B5F">
      <w:pPr>
        <w:pStyle w:val="ListParagraph"/>
        <w:numPr>
          <w:ilvl w:val="0"/>
          <w:numId w:val="3"/>
        </w:numPr>
        <w:spacing w:after="210" w:line="240" w:lineRule="auto"/>
        <w:jc w:val="both"/>
        <w:rPr>
          <w:rFonts w:ascii="Times New Roman" w:hAnsi="Times New Roman" w:cs="Times New Roman"/>
          <w:sz w:val="24"/>
          <w:szCs w:val="24"/>
        </w:rPr>
      </w:pPr>
      <w:r w:rsidRPr="00863B5F">
        <w:rPr>
          <w:rFonts w:ascii="Times New Roman" w:hAnsi="Times New Roman" w:cs="Times New Roman"/>
          <w:sz w:val="24"/>
          <w:szCs w:val="24"/>
        </w:rPr>
        <w:t xml:space="preserve">Venkatesh, V., Morris, M. G., Davis, G. B., &amp; Davis, F. D. (2003). User acceptance of information technology: Toward a unified view. </w:t>
      </w:r>
      <w:r w:rsidRPr="00863B5F">
        <w:rPr>
          <w:rFonts w:ascii="Times New Roman" w:hAnsi="Times New Roman" w:cs="Times New Roman"/>
          <w:i/>
          <w:sz w:val="24"/>
          <w:szCs w:val="24"/>
        </w:rPr>
        <w:t>MIS Quarterly</w:t>
      </w:r>
      <w:r w:rsidRPr="00863B5F">
        <w:rPr>
          <w:rFonts w:ascii="Times New Roman" w:hAnsi="Times New Roman" w:cs="Times New Roman"/>
          <w:sz w:val="24"/>
          <w:szCs w:val="24"/>
        </w:rPr>
        <w:t>, 27(3), 425-478.</w:t>
      </w:r>
    </w:p>
    <w:sectPr w:rsidR="00412918" w:rsidRPr="00863B5F" w:rsidSect="003271D2">
      <w:headerReference w:type="default" r:id="rId8"/>
      <w:footerReference w:type="default" r:id="rId9"/>
      <w:pgSz w:w="11909" w:h="16834" w:code="9"/>
      <w:pgMar w:top="1080" w:right="605" w:bottom="605" w:left="605" w:header="346" w:footer="40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CA1B" w14:textId="77777777" w:rsidR="00090C6C" w:rsidRDefault="00090C6C" w:rsidP="003271D2">
      <w:pPr>
        <w:spacing w:after="0" w:line="240" w:lineRule="auto"/>
      </w:pPr>
      <w:r>
        <w:separator/>
      </w:r>
    </w:p>
  </w:endnote>
  <w:endnote w:type="continuationSeparator" w:id="0">
    <w:p w14:paraId="6B31E587" w14:textId="77777777" w:rsidR="00090C6C" w:rsidRDefault="00090C6C" w:rsidP="0032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SansMT-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84608"/>
      <w:docPartObj>
        <w:docPartGallery w:val="Page Numbers (Bottom of Page)"/>
        <w:docPartUnique/>
      </w:docPartObj>
    </w:sdtPr>
    <w:sdtEndPr>
      <w:rPr>
        <w:noProof/>
      </w:rPr>
    </w:sdtEndPr>
    <w:sdtContent>
      <w:p w14:paraId="3E844549" w14:textId="7B28C492" w:rsidR="0051067D" w:rsidRDefault="005106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6F0CC5" w14:textId="77777777" w:rsidR="0051067D" w:rsidRDefault="0051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9F666" w14:textId="77777777" w:rsidR="00090C6C" w:rsidRDefault="00090C6C" w:rsidP="003271D2">
      <w:pPr>
        <w:spacing w:after="0" w:line="240" w:lineRule="auto"/>
      </w:pPr>
      <w:r>
        <w:separator/>
      </w:r>
    </w:p>
  </w:footnote>
  <w:footnote w:type="continuationSeparator" w:id="0">
    <w:p w14:paraId="7C140A6F" w14:textId="77777777" w:rsidR="00090C6C" w:rsidRDefault="00090C6C" w:rsidP="00327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001E" w14:textId="77777777" w:rsidR="003271D2" w:rsidRDefault="003271D2">
    <w:pPr>
      <w:pStyle w:val="Header"/>
    </w:pPr>
  </w:p>
  <w:p w14:paraId="18A223A7" w14:textId="77777777" w:rsidR="003271D2" w:rsidRDefault="003271D2">
    <w:pPr>
      <w:pStyle w:val="Header"/>
    </w:pPr>
  </w:p>
  <w:p w14:paraId="655F8A65" w14:textId="77777777" w:rsidR="003271D2" w:rsidRDefault="0032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525D"/>
    <w:multiLevelType w:val="hybridMultilevel"/>
    <w:tmpl w:val="09069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F797F"/>
    <w:multiLevelType w:val="hybridMultilevel"/>
    <w:tmpl w:val="4E1AC590"/>
    <w:lvl w:ilvl="0" w:tplc="25161F6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36230D"/>
    <w:multiLevelType w:val="hybridMultilevel"/>
    <w:tmpl w:val="A9E8C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8136919">
    <w:abstractNumId w:val="1"/>
  </w:num>
  <w:num w:numId="2" w16cid:durableId="1542402283">
    <w:abstractNumId w:val="2"/>
  </w:num>
  <w:num w:numId="3" w16cid:durableId="85403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8"/>
    <w:rsid w:val="00021440"/>
    <w:rsid w:val="00073FB0"/>
    <w:rsid w:val="000840D5"/>
    <w:rsid w:val="00090C6C"/>
    <w:rsid w:val="000F6DDF"/>
    <w:rsid w:val="001E2B55"/>
    <w:rsid w:val="002259FD"/>
    <w:rsid w:val="002614BE"/>
    <w:rsid w:val="002E1DE8"/>
    <w:rsid w:val="00303B00"/>
    <w:rsid w:val="003271D2"/>
    <w:rsid w:val="003361F8"/>
    <w:rsid w:val="00342433"/>
    <w:rsid w:val="0036101E"/>
    <w:rsid w:val="00412918"/>
    <w:rsid w:val="00477B27"/>
    <w:rsid w:val="004C0789"/>
    <w:rsid w:val="0051067D"/>
    <w:rsid w:val="005378E9"/>
    <w:rsid w:val="005B075A"/>
    <w:rsid w:val="005B73C6"/>
    <w:rsid w:val="00670915"/>
    <w:rsid w:val="007B2022"/>
    <w:rsid w:val="0081147E"/>
    <w:rsid w:val="00836EA0"/>
    <w:rsid w:val="00844736"/>
    <w:rsid w:val="00863B5F"/>
    <w:rsid w:val="008B4DF3"/>
    <w:rsid w:val="00900E11"/>
    <w:rsid w:val="00906C31"/>
    <w:rsid w:val="0097544E"/>
    <w:rsid w:val="00997712"/>
    <w:rsid w:val="009C41CF"/>
    <w:rsid w:val="009D2333"/>
    <w:rsid w:val="00A53CA3"/>
    <w:rsid w:val="00A72847"/>
    <w:rsid w:val="00AA368D"/>
    <w:rsid w:val="00B0050E"/>
    <w:rsid w:val="00B874BA"/>
    <w:rsid w:val="00BB3DDF"/>
    <w:rsid w:val="00BC5603"/>
    <w:rsid w:val="00C17F55"/>
    <w:rsid w:val="00C6173C"/>
    <w:rsid w:val="00CA2474"/>
    <w:rsid w:val="00CD6400"/>
    <w:rsid w:val="00D319D9"/>
    <w:rsid w:val="00D3561E"/>
    <w:rsid w:val="00D556BC"/>
    <w:rsid w:val="00DA42AD"/>
    <w:rsid w:val="00E42938"/>
    <w:rsid w:val="00E83173"/>
    <w:rsid w:val="00EB2AF9"/>
    <w:rsid w:val="00F00D91"/>
    <w:rsid w:val="00F01BDB"/>
    <w:rsid w:val="00F461BF"/>
    <w:rsid w:val="00FB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2BC4"/>
  <w15:docId w15:val="{833A0C40-8524-4355-B385-AE9E02EC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line="240" w:lineRule="atLeast"/>
    </w:pPr>
    <w:rPr>
      <w:rFonts w:eastAsiaTheme="minorHAnsi" w:hAnsiTheme="minorHAnsi" w:cstheme="minorBidi"/>
      <w:sz w:val="2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99"/>
    <w:rsid w:val="00021440"/>
    <w:pPr>
      <w:ind w:left="720"/>
      <w:contextualSpacing/>
    </w:pPr>
  </w:style>
  <w:style w:type="paragraph" w:styleId="BalloonText">
    <w:name w:val="Balloon Text"/>
    <w:basedOn w:val="Normal"/>
    <w:link w:val="BalloonTextChar"/>
    <w:uiPriority w:val="99"/>
    <w:semiHidden/>
    <w:unhideWhenUsed/>
    <w:rsid w:val="00C61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73C"/>
    <w:rPr>
      <w:rFonts w:ascii="Segoe UI" w:eastAsiaTheme="minorHAnsi" w:hAnsi="Segoe UI" w:cs="Segoe UI"/>
      <w:sz w:val="18"/>
      <w:szCs w:val="18"/>
    </w:rPr>
  </w:style>
  <w:style w:type="character" w:customStyle="1" w:styleId="fontstyle01">
    <w:name w:val="fontstyle01"/>
    <w:basedOn w:val="DefaultParagraphFont"/>
    <w:rsid w:val="00303B00"/>
    <w:rPr>
      <w:rFonts w:ascii="GillSansMT-Bold" w:hAnsi="GillSansMT-Bold" w:hint="default"/>
      <w:b/>
      <w:bCs/>
      <w:i w:val="0"/>
      <w:iCs w:val="0"/>
      <w:color w:val="F37433"/>
      <w:sz w:val="24"/>
      <w:szCs w:val="24"/>
    </w:rPr>
  </w:style>
  <w:style w:type="character" w:styleId="Hyperlink">
    <w:name w:val="Hyperlink"/>
    <w:basedOn w:val="DefaultParagraphFont"/>
    <w:uiPriority w:val="99"/>
    <w:unhideWhenUsed/>
    <w:rsid w:val="00FB1B08"/>
    <w:rPr>
      <w:color w:val="0000FF" w:themeColor="hyperlink"/>
      <w:u w:val="single"/>
    </w:rPr>
  </w:style>
  <w:style w:type="character" w:styleId="UnresolvedMention">
    <w:name w:val="Unresolved Mention"/>
    <w:basedOn w:val="DefaultParagraphFont"/>
    <w:uiPriority w:val="99"/>
    <w:semiHidden/>
    <w:unhideWhenUsed/>
    <w:rsid w:val="00FB1B08"/>
    <w:rPr>
      <w:color w:val="605E5C"/>
      <w:shd w:val="clear" w:color="auto" w:fill="E1DFDD"/>
    </w:rPr>
  </w:style>
  <w:style w:type="character" w:styleId="CommentReference">
    <w:name w:val="annotation reference"/>
    <w:basedOn w:val="DefaultParagraphFont"/>
    <w:uiPriority w:val="99"/>
    <w:semiHidden/>
    <w:unhideWhenUsed/>
    <w:rsid w:val="001E2B55"/>
    <w:rPr>
      <w:sz w:val="16"/>
      <w:szCs w:val="16"/>
    </w:rPr>
  </w:style>
  <w:style w:type="paragraph" w:styleId="CommentText">
    <w:name w:val="annotation text"/>
    <w:basedOn w:val="Normal"/>
    <w:link w:val="CommentTextChar"/>
    <w:uiPriority w:val="99"/>
    <w:semiHidden/>
    <w:unhideWhenUsed/>
    <w:rsid w:val="001E2B55"/>
    <w:pPr>
      <w:spacing w:line="240" w:lineRule="auto"/>
    </w:pPr>
    <w:rPr>
      <w:sz w:val="20"/>
      <w:szCs w:val="20"/>
    </w:rPr>
  </w:style>
  <w:style w:type="character" w:customStyle="1" w:styleId="CommentTextChar">
    <w:name w:val="Comment Text Char"/>
    <w:basedOn w:val="DefaultParagraphFont"/>
    <w:link w:val="CommentText"/>
    <w:uiPriority w:val="99"/>
    <w:semiHidden/>
    <w:rsid w:val="001E2B55"/>
    <w:rPr>
      <w:rFonts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E2B55"/>
    <w:rPr>
      <w:b/>
      <w:bCs/>
    </w:rPr>
  </w:style>
  <w:style w:type="character" w:customStyle="1" w:styleId="CommentSubjectChar">
    <w:name w:val="Comment Subject Char"/>
    <w:basedOn w:val="CommentTextChar"/>
    <w:link w:val="CommentSubject"/>
    <w:uiPriority w:val="99"/>
    <w:semiHidden/>
    <w:rsid w:val="001E2B55"/>
    <w:rPr>
      <w:rFonts w:eastAsiaTheme="minorHAnsi" w:hAnsiTheme="minorHAnsi" w:cstheme="minorBidi"/>
      <w:b/>
      <w:bCs/>
    </w:rPr>
  </w:style>
  <w:style w:type="paragraph" w:styleId="Header">
    <w:name w:val="header"/>
    <w:basedOn w:val="Normal"/>
    <w:link w:val="HeaderChar"/>
    <w:uiPriority w:val="99"/>
    <w:unhideWhenUsed/>
    <w:rsid w:val="00327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D2"/>
    <w:rPr>
      <w:rFonts w:eastAsiaTheme="minorHAnsi" w:hAnsiTheme="minorHAnsi" w:cstheme="minorBidi"/>
      <w:sz w:val="21"/>
      <w:szCs w:val="22"/>
    </w:rPr>
  </w:style>
  <w:style w:type="paragraph" w:styleId="Footer">
    <w:name w:val="footer"/>
    <w:basedOn w:val="Normal"/>
    <w:link w:val="FooterChar"/>
    <w:uiPriority w:val="99"/>
    <w:unhideWhenUsed/>
    <w:rsid w:val="00327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D2"/>
    <w:rPr>
      <w:rFonts w:eastAsiaTheme="minorHAnsi"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7400</Words>
  <Characters>42180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JOYCELINE MBWOMSHUNYU</cp:lastModifiedBy>
  <cp:revision>5</cp:revision>
  <dcterms:created xsi:type="dcterms:W3CDTF">2026-04-04T09:08:00Z</dcterms:created>
  <dcterms:modified xsi:type="dcterms:W3CDTF">2026-04-04T09:20:00Z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AC97FE14A85123627E6CA869A88E9DCF_31</vt:lpwstr>
  </property>
  <property fmtid="{D5CDD505-2E9C-101B-9397-08002B2CF9AE}" pid="3" name="KSOProductBuildVer">
    <vt:lpwstr>1033-11.37.30</vt:lpwstr>
  </property>
</Properties>
</file>