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E92" w:rsidRPr="00793F67" w:rsidRDefault="0001212F" w:rsidP="00F742CE">
      <w:pPr>
        <w:jc w:val="center"/>
        <w:rPr>
          <w:rFonts w:ascii="Times New Roman" w:hAnsi="Times New Roman" w:cs="Times New Roman"/>
          <w:b/>
          <w:color w:val="0E101A"/>
          <w:sz w:val="24"/>
          <w:szCs w:val="24"/>
        </w:rPr>
      </w:pPr>
      <w:r w:rsidRPr="00793F67">
        <w:rPr>
          <w:rFonts w:ascii="Times New Roman" w:hAnsi="Times New Roman" w:cs="Times New Roman"/>
          <w:b/>
          <w:color w:val="0E101A"/>
          <w:sz w:val="24"/>
          <w:szCs w:val="24"/>
        </w:rPr>
        <w:t>The Influence of Self-Confidence on the Academic Performance of Pupils with Hearing Impairment in Special Primary Schools in Kenya</w:t>
      </w:r>
    </w:p>
    <w:p w:rsidR="00750061" w:rsidRDefault="003C1B80" w:rsidP="00750061">
      <w:pPr>
        <w:jc w:val="center"/>
        <w:rPr>
          <w:rFonts w:ascii="Times New Roman" w:hAnsi="Times New Roman" w:cs="Times New Roman"/>
          <w:b/>
        </w:rPr>
      </w:pPr>
      <w:r>
        <w:rPr>
          <w:rFonts w:ascii="Times New Roman" w:hAnsi="Times New Roman" w:cs="Times New Roman"/>
          <w:b/>
        </w:rPr>
        <w:t xml:space="preserve"/>
      </w:r>
      <w:proofErr w:type="spellStart"/>
      <w:r>
        <w:rPr>
          <w:rFonts w:ascii="Times New Roman" w:hAnsi="Times New Roman" w:cs="Times New Roman"/>
          <w:b/>
        </w:rPr>
        <w:t/>
      </w:r>
      <w:proofErr w:type="spellEnd"/>
      <w:r>
        <w:rPr>
          <w:rFonts w:ascii="Times New Roman" w:hAnsi="Times New Roman" w:cs="Times New Roman"/>
          <w:b/>
        </w:rPr>
        <w:t xml:space="preserve"/>
      </w:r>
      <w:proofErr w:type="spellStart"/>
      <w:r w:rsidR="00FA44AF">
        <w:rPr>
          <w:rFonts w:ascii="Times New Roman" w:hAnsi="Times New Roman" w:cs="Times New Roman"/>
          <w:b/>
        </w:rPr>
        <w:t/>
      </w:r>
      <w:proofErr w:type="spellEnd"/>
      <w:r w:rsidR="009A6C1F" w:rsidRPr="00081ADD">
        <w:rPr>
          <w:rFonts w:ascii="Times New Roman" w:hAnsi="Times New Roman" w:cs="Times New Roman"/>
          <w:b/>
        </w:rPr>
        <w:t xml:space="preserve"/>
      </w:r>
      <w:proofErr w:type="spellStart"/>
      <w:r w:rsidR="009A6C1F" w:rsidRPr="00081ADD">
        <w:rPr>
          <w:rFonts w:ascii="Times New Roman" w:hAnsi="Times New Roman" w:cs="Times New Roman"/>
          <w:b/>
        </w:rPr>
        <w:t/>
      </w:r>
      <w:proofErr w:type="spellEnd"/>
    </w:p>
    <w:p w:rsidR="00750061" w:rsidRDefault="00750061" w:rsidP="00750061">
      <w:pPr>
        <w:jc w:val="center"/>
        <w:rPr>
          <w:rFonts w:ascii="Times New Roman" w:hAnsi="Times New Roman" w:cs="Times New Roman"/>
          <w:b/>
        </w:rPr>
      </w:pPr>
      <w:r>
        <w:rPr>
          <w:rFonts w:ascii="Times New Roman" w:hAnsi="Times New Roman" w:cs="Times New Roman"/>
          <w:b/>
        </w:rPr>
        <w:t/>
      </w:r>
    </w:p>
    <w:p w:rsidR="006967D3" w:rsidRPr="00E0007D" w:rsidRDefault="006967D3" w:rsidP="00E0007D">
      <w:pPr>
        <w:jc w:val="center"/>
        <w:rPr>
          <w:rFonts w:ascii="Times New Roman" w:hAnsi="Times New Roman" w:cs="Times New Roman"/>
        </w:rPr>
      </w:pPr>
      <w:r w:rsidRPr="00B2639B">
        <w:rPr>
          <w:rFonts w:ascii="Times New Roman" w:hAnsi="Times New Roman" w:cs="Times New Roman"/>
        </w:rPr>
        <w:t/>
      </w:r>
    </w:p>
    <w:p w:rsidR="009A6C1F" w:rsidRPr="00081ADD" w:rsidRDefault="009A6C1F" w:rsidP="009A6C1F">
      <w:pPr>
        <w:jc w:val="center"/>
        <w:rPr>
          <w:rFonts w:ascii="Times New Roman" w:hAnsi="Times New Roman" w:cs="Times New Roman"/>
          <w:b/>
        </w:rPr>
      </w:pPr>
      <w:r w:rsidRPr="00081ADD">
        <w:rPr>
          <w:rFonts w:ascii="Times New Roman" w:hAnsi="Times New Roman" w:cs="Times New Roman"/>
          <w:b/>
        </w:rPr>
        <w:t xml:space="preserve"/>
      </w:r>
      <w:proofErr w:type="spellStart"/>
      <w:r w:rsidRPr="00081ADD">
        <w:rPr>
          <w:rFonts w:ascii="Times New Roman" w:hAnsi="Times New Roman" w:cs="Times New Roman"/>
          <w:b/>
        </w:rPr>
        <w:t/>
      </w:r>
      <w:proofErr w:type="spellEnd"/>
    </w:p>
    <w:p w:rsidR="009A6C1F" w:rsidRPr="00081ADD" w:rsidRDefault="009A6C1F" w:rsidP="00E0007D">
      <w:pPr>
        <w:jc w:val="center"/>
        <w:rPr>
          <w:rFonts w:ascii="Times New Roman" w:hAnsi="Times New Roman" w:cs="Times New Roman"/>
          <w:b/>
        </w:rPr>
      </w:pPr>
      <w:r w:rsidRPr="00081ADD">
        <w:rPr>
          <w:rFonts w:ascii="Times New Roman" w:hAnsi="Times New Roman" w:cs="Times New Roman"/>
          <w:b/>
        </w:rPr>
        <w:t xml:space="preserve"/>
      </w:r>
      <w:proofErr w:type="spellStart"/>
      <w:r w:rsidRPr="00081ADD">
        <w:rPr>
          <w:rFonts w:ascii="Times New Roman" w:hAnsi="Times New Roman" w:cs="Times New Roman"/>
          <w:b/>
        </w:rPr>
        <w:t/>
      </w:r>
      <w:proofErr w:type="spellEnd"/>
      <w:r w:rsidRPr="00081ADD">
        <w:rPr>
          <w:rFonts w:ascii="Times New Roman" w:hAnsi="Times New Roman" w:cs="Times New Roman"/>
          <w:b/>
        </w:rPr>
        <w:t xml:space="preserve"/>
      </w:r>
      <w:proofErr w:type="spellStart"/>
      <w:r w:rsidRPr="00081ADD">
        <w:rPr>
          <w:rFonts w:ascii="Times New Roman" w:hAnsi="Times New Roman" w:cs="Times New Roman"/>
          <w:b/>
        </w:rPr>
        <w:t/>
      </w:r>
      <w:proofErr w:type="spellEnd"/>
      <w:r w:rsidRPr="00081ADD">
        <w:rPr>
          <w:rFonts w:ascii="Times New Roman" w:hAnsi="Times New Roman" w:cs="Times New Roman"/>
          <w:b/>
        </w:rPr>
        <w:t xml:space="preserve"/>
      </w:r>
      <w:proofErr w:type="spellStart"/>
      <w:r w:rsidRPr="00081ADD">
        <w:rPr>
          <w:rFonts w:ascii="Times New Roman" w:hAnsi="Times New Roman" w:cs="Times New Roman"/>
          <w:b/>
        </w:rPr>
        <w:t/>
      </w:r>
      <w:proofErr w:type="spellEnd"/>
    </w:p>
    <w:p w:rsidR="009A6C1F" w:rsidRDefault="009A6C1F" w:rsidP="009A6C1F">
      <w:pPr>
        <w:jc w:val="center"/>
        <w:rPr>
          <w:rFonts w:ascii="Times New Roman" w:hAnsi="Times New Roman" w:cs="Times New Roman"/>
          <w:i/>
          <w:sz w:val="24"/>
          <w:szCs w:val="24"/>
        </w:rPr>
      </w:pPr>
      <w:proofErr w:type="spellStart"/>
      <w:r w:rsidRPr="00CD6A56">
        <w:rPr>
          <w:rFonts w:ascii="Times New Roman" w:hAnsi="Times New Roman" w:cs="Times New Roman"/>
          <w:i/>
          <w:sz w:val="24"/>
          <w:szCs w:val="24"/>
        </w:rPr>
        <w:t/>
      </w:r>
      <w:proofErr w:type="spellEnd"/>
      <w:r w:rsidRPr="00CD6A56">
        <w:rPr>
          <w:rFonts w:ascii="Times New Roman" w:hAnsi="Times New Roman" w:cs="Times New Roman"/>
          <w:i/>
          <w:sz w:val="24"/>
          <w:szCs w:val="24"/>
        </w:rPr>
        <w:t xml:space="preserve"/>
      </w:r>
      <w:proofErr w:type="spellStart"/>
      <w:r w:rsidRPr="00CD6A56">
        <w:rPr>
          <w:rFonts w:ascii="Times New Roman" w:hAnsi="Times New Roman" w:cs="Times New Roman"/>
          <w:i/>
          <w:sz w:val="24"/>
          <w:szCs w:val="24"/>
        </w:rPr>
        <w:t/>
      </w:r>
      <w:proofErr w:type="spellEnd"/>
      <w:r w:rsidRPr="00CD6A56">
        <w:rPr>
          <w:rFonts w:ascii="Times New Roman" w:hAnsi="Times New Roman" w:cs="Times New Roman"/>
          <w:i/>
          <w:sz w:val="24"/>
          <w:szCs w:val="24"/>
        </w:rPr>
        <w:t xml:space="preserve"/>
      </w:r>
      <w:r>
        <w:rPr>
          <w:rFonts w:ascii="Times New Roman" w:hAnsi="Times New Roman" w:cs="Times New Roman"/>
          <w:i/>
          <w:sz w:val="24"/>
          <w:szCs w:val="24"/>
        </w:rPr>
        <w:t/>
      </w:r>
    </w:p>
    <w:p w:rsidR="00AC3924" w:rsidRDefault="009A6C1F">
      <w:pPr>
        <w:rPr>
          <w:i/>
          <w:color w:val="0E101A"/>
          <w:sz w:val="24"/>
          <w:szCs w:val="24"/>
        </w:rPr>
      </w:pPr>
      <w:r>
        <w:rPr>
          <w:b/>
          <w:color w:val="0E101A"/>
          <w:sz w:val="24"/>
          <w:szCs w:val="24"/>
        </w:rPr>
        <w:t xml:space="preserve"/>
      </w:r>
      <w:r w:rsidRPr="009A6C1F">
        <w:rPr>
          <w:i/>
          <w:color w:val="0E101A"/>
          <w:sz w:val="24"/>
          <w:szCs w:val="24"/>
        </w:rPr>
        <w:t/>
      </w:r>
    </w:p>
    <w:p w:rsidR="00E0007D" w:rsidRPr="000E2E83" w:rsidRDefault="00E0007D" w:rsidP="00E0007D">
      <w:pPr>
        <w:rPr>
          <w:rFonts w:ascii="Times New Roman" w:hAnsi="Times New Roman" w:cs="Times New Roman"/>
          <w:b/>
          <w:color w:val="0E101A"/>
          <w:sz w:val="24"/>
          <w:szCs w:val="24"/>
        </w:rPr>
      </w:pPr>
      <w:r w:rsidRPr="000E2E83">
        <w:rPr>
          <w:rFonts w:ascii="Times New Roman" w:hAnsi="Times New Roman" w:cs="Times New Roman"/>
          <w:b/>
          <w:color w:val="0E101A"/>
          <w:sz w:val="24"/>
          <w:szCs w:val="24"/>
        </w:rPr>
        <w:t>ABSTRACT</w:t>
      </w:r>
    </w:p>
    <w:p w:rsidR="00174DC3" w:rsidRPr="000E2E83" w:rsidRDefault="00E0007D" w:rsidP="00865591">
      <w:pPr>
        <w:tabs>
          <w:tab w:val="left" w:pos="480"/>
          <w:tab w:val="center" w:pos="4680"/>
        </w:tabs>
        <w:spacing w:after="0" w:line="240" w:lineRule="auto"/>
        <w:ind w:left="-284"/>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zh-TW"/>
        </w:rPr>
        <w:t xml:space="preserve"> </w:t>
      </w:r>
      <w:r w:rsidR="00DF72B2" w:rsidRPr="000E2E83">
        <w:rPr>
          <w:rFonts w:ascii="Times New Roman" w:eastAsia="Times New Roman" w:hAnsi="Times New Roman" w:cs="Times New Roman"/>
          <w:sz w:val="20"/>
          <w:szCs w:val="20"/>
          <w:lang w:eastAsia="zh-TW"/>
        </w:rPr>
        <w:t>C</w:t>
      </w:r>
      <w:r w:rsidR="00174DC3" w:rsidRPr="000E2E83">
        <w:rPr>
          <w:rFonts w:ascii="Times New Roman" w:eastAsia="Times New Roman" w:hAnsi="Times New Roman" w:cs="Times New Roman"/>
          <w:sz w:val="20"/>
          <w:szCs w:val="20"/>
          <w:lang w:eastAsia="zh-TW"/>
        </w:rPr>
        <w:t xml:space="preserve">onfidence </w:t>
      </w:r>
      <w:r w:rsidR="00DF72B2" w:rsidRPr="000E2E83">
        <w:rPr>
          <w:rFonts w:ascii="Times New Roman" w:eastAsia="Times New Roman" w:hAnsi="Times New Roman" w:cs="Times New Roman"/>
          <w:sz w:val="20"/>
          <w:szCs w:val="20"/>
          <w:lang w:eastAsia="zh-TW"/>
        </w:rPr>
        <w:t xml:space="preserve">is belief or assurance in the correctness of an idea, theory or course of action toward success. </w:t>
      </w:r>
      <w:r w:rsidR="00EC12D1" w:rsidRPr="000E2E83">
        <w:rPr>
          <w:rFonts w:ascii="Times New Roman" w:eastAsia="Times New Roman" w:hAnsi="Times New Roman" w:cs="Times New Roman"/>
          <w:sz w:val="20"/>
          <w:szCs w:val="20"/>
          <w:lang w:eastAsia="zh-TW"/>
        </w:rPr>
        <w:t xml:space="preserve">Self-confidence refers to an individual’s opinion of him/ </w:t>
      </w:r>
      <w:r w:rsidR="00D22598" w:rsidRPr="000E2E83">
        <w:rPr>
          <w:rFonts w:ascii="Times New Roman" w:eastAsia="Times New Roman" w:hAnsi="Times New Roman" w:cs="Times New Roman"/>
          <w:sz w:val="20"/>
          <w:szCs w:val="20"/>
          <w:lang w:eastAsia="zh-TW"/>
        </w:rPr>
        <w:t>herself</w:t>
      </w:r>
      <w:r w:rsidR="00EC12D1" w:rsidRPr="000E2E83">
        <w:rPr>
          <w:rFonts w:ascii="Times New Roman" w:eastAsia="Times New Roman" w:hAnsi="Times New Roman" w:cs="Times New Roman"/>
          <w:sz w:val="20"/>
          <w:szCs w:val="20"/>
          <w:lang w:eastAsia="zh-TW"/>
        </w:rPr>
        <w:t xml:space="preserve">. It is a conviction that one can achieve his/ her goals. Self-confidence has significant influence on the academic performance of pupils. Pupils that have high </w:t>
      </w:r>
      <w:r w:rsidR="00D22598" w:rsidRPr="000E2E83">
        <w:rPr>
          <w:rFonts w:ascii="Times New Roman" w:eastAsia="Times New Roman" w:hAnsi="Times New Roman" w:cs="Times New Roman"/>
          <w:sz w:val="20"/>
          <w:szCs w:val="20"/>
          <w:lang w:eastAsia="zh-TW"/>
        </w:rPr>
        <w:t>self</w:t>
      </w:r>
      <w:r w:rsidR="00EC12D1" w:rsidRPr="000E2E83">
        <w:rPr>
          <w:rFonts w:ascii="Times New Roman" w:eastAsia="Times New Roman" w:hAnsi="Times New Roman" w:cs="Times New Roman"/>
          <w:sz w:val="20"/>
          <w:szCs w:val="20"/>
          <w:lang w:eastAsia="zh-TW"/>
        </w:rPr>
        <w:t>-confidence have a positive and realistic perception of themselves. They can easily deal with relationships and tasks while remaining upbeat and forceful. Self-confidence is fueled by success which in return boosts belief in one’s skil</w:t>
      </w:r>
      <w:r w:rsidR="00D22598" w:rsidRPr="000E2E83">
        <w:rPr>
          <w:rFonts w:ascii="Times New Roman" w:eastAsia="Times New Roman" w:hAnsi="Times New Roman" w:cs="Times New Roman"/>
          <w:sz w:val="20"/>
          <w:szCs w:val="20"/>
          <w:lang w:eastAsia="zh-TW"/>
        </w:rPr>
        <w:t xml:space="preserve">ls, ability to face challenges. </w:t>
      </w:r>
      <w:r w:rsidR="00174DC3" w:rsidRPr="000E2E83">
        <w:rPr>
          <w:rFonts w:ascii="Times New Roman" w:eastAsia="Times New Roman" w:hAnsi="Times New Roman" w:cs="Times New Roman"/>
          <w:sz w:val="20"/>
          <w:szCs w:val="20"/>
          <w:lang w:eastAsia="zh-TW"/>
        </w:rPr>
        <w:t xml:space="preserve">Studies indicate that </w:t>
      </w:r>
      <w:r w:rsidR="00D22598" w:rsidRPr="000E2E83">
        <w:rPr>
          <w:rFonts w:ascii="Times New Roman" w:eastAsia="Times New Roman" w:hAnsi="Times New Roman" w:cs="Times New Roman"/>
          <w:sz w:val="20"/>
          <w:szCs w:val="20"/>
          <w:lang w:eastAsia="zh-TW"/>
        </w:rPr>
        <w:t>pupils</w:t>
      </w:r>
      <w:r w:rsidR="00174DC3" w:rsidRPr="000E2E83">
        <w:rPr>
          <w:rFonts w:ascii="Times New Roman" w:eastAsia="Times New Roman" w:hAnsi="Times New Roman" w:cs="Times New Roman"/>
          <w:sz w:val="20"/>
          <w:szCs w:val="20"/>
          <w:lang w:eastAsia="zh-TW"/>
        </w:rPr>
        <w:t xml:space="preserve"> with </w:t>
      </w:r>
      <w:r w:rsidR="00D22598" w:rsidRPr="000E2E83">
        <w:rPr>
          <w:rFonts w:ascii="Times New Roman" w:eastAsia="Times New Roman" w:hAnsi="Times New Roman" w:cs="Times New Roman"/>
          <w:sz w:val="20"/>
          <w:szCs w:val="20"/>
          <w:lang w:eastAsia="zh-TW"/>
        </w:rPr>
        <w:t xml:space="preserve">HI do </w:t>
      </w:r>
      <w:r w:rsidR="00174DC3" w:rsidRPr="000E2E83">
        <w:rPr>
          <w:rFonts w:ascii="Times New Roman" w:eastAsia="Times New Roman" w:hAnsi="Times New Roman" w:cs="Times New Roman"/>
          <w:sz w:val="20"/>
          <w:szCs w:val="20"/>
          <w:lang w:eastAsia="zh-TW"/>
        </w:rPr>
        <w:t>academically perform poorly as compared to regular learners.</w:t>
      </w:r>
      <w:r w:rsidR="005E2F3C" w:rsidRPr="000E2E83">
        <w:rPr>
          <w:rFonts w:ascii="Times New Roman" w:eastAsia="Times New Roman" w:hAnsi="Times New Roman" w:cs="Times New Roman"/>
          <w:sz w:val="20"/>
          <w:szCs w:val="20"/>
          <w:lang w:eastAsia="zh-TW"/>
        </w:rPr>
        <w:t xml:space="preserve"> Despite the findings, few </w:t>
      </w:r>
      <w:r w:rsidR="00174DC3" w:rsidRPr="000E2E83">
        <w:rPr>
          <w:rFonts w:ascii="Times New Roman" w:eastAsia="Times New Roman" w:hAnsi="Times New Roman" w:cs="Times New Roman"/>
          <w:sz w:val="20"/>
          <w:szCs w:val="20"/>
          <w:lang w:eastAsia="zh-TW"/>
        </w:rPr>
        <w:t xml:space="preserve">studies have </w:t>
      </w:r>
      <w:r w:rsidR="005E2F3C" w:rsidRPr="000E2E83">
        <w:rPr>
          <w:rFonts w:ascii="Times New Roman" w:eastAsia="Times New Roman" w:hAnsi="Times New Roman" w:cs="Times New Roman"/>
          <w:sz w:val="20"/>
          <w:szCs w:val="20"/>
          <w:lang w:eastAsia="zh-TW"/>
        </w:rPr>
        <w:t>focused</w:t>
      </w:r>
      <w:r w:rsidR="00174DC3" w:rsidRPr="000E2E83">
        <w:rPr>
          <w:rFonts w:ascii="Times New Roman" w:eastAsia="Times New Roman" w:hAnsi="Times New Roman" w:cs="Times New Roman"/>
          <w:sz w:val="20"/>
          <w:szCs w:val="20"/>
          <w:lang w:eastAsia="zh-TW"/>
        </w:rPr>
        <w:t xml:space="preserve"> on the influence of self-confidence on academic</w:t>
      </w:r>
      <w:r w:rsidR="004225C5" w:rsidRPr="000E2E83">
        <w:rPr>
          <w:rFonts w:ascii="Times New Roman" w:eastAsia="Times New Roman" w:hAnsi="Times New Roman" w:cs="Times New Roman"/>
          <w:sz w:val="20"/>
          <w:szCs w:val="20"/>
          <w:lang w:eastAsia="zh-TW"/>
        </w:rPr>
        <w:t xml:space="preserve"> performance </w:t>
      </w:r>
      <w:r w:rsidR="009A6C1F" w:rsidRPr="000E2E83">
        <w:rPr>
          <w:rFonts w:ascii="Times New Roman" w:eastAsia="Times New Roman" w:hAnsi="Times New Roman" w:cs="Times New Roman"/>
          <w:sz w:val="20"/>
          <w:szCs w:val="20"/>
          <w:lang w:eastAsia="zh-TW"/>
        </w:rPr>
        <w:t>among pupils with HI</w:t>
      </w:r>
      <w:r w:rsidR="00174DC3" w:rsidRPr="000E2E83">
        <w:rPr>
          <w:rFonts w:ascii="Times New Roman" w:eastAsia="Times New Roman" w:hAnsi="Times New Roman" w:cs="Times New Roman"/>
          <w:sz w:val="20"/>
          <w:szCs w:val="20"/>
          <w:lang w:eastAsia="zh-TW"/>
        </w:rPr>
        <w:t xml:space="preserve"> in special primary schools. This study examined the influence of self-confidence on the academic performance of learners with hearing impairment in special primary </w:t>
      </w:r>
      <w:r w:rsidR="0010378E" w:rsidRPr="000E2E83">
        <w:rPr>
          <w:rFonts w:ascii="Times New Roman" w:eastAsia="Times New Roman" w:hAnsi="Times New Roman" w:cs="Times New Roman"/>
          <w:sz w:val="20"/>
          <w:szCs w:val="20"/>
          <w:lang w:eastAsia="zh-TW"/>
        </w:rPr>
        <w:t>schools in</w:t>
      </w:r>
      <w:r w:rsidR="004225C5" w:rsidRPr="000E2E83">
        <w:rPr>
          <w:rFonts w:ascii="Times New Roman" w:eastAsia="Times New Roman" w:hAnsi="Times New Roman" w:cs="Times New Roman"/>
          <w:sz w:val="20"/>
          <w:szCs w:val="20"/>
          <w:lang w:eastAsia="zh-TW"/>
        </w:rPr>
        <w:t xml:space="preserve"> </w:t>
      </w:r>
      <w:proofErr w:type="spellStart"/>
      <w:r w:rsidR="004225C5" w:rsidRPr="000E2E83">
        <w:rPr>
          <w:rFonts w:ascii="Times New Roman" w:eastAsia="Times New Roman" w:hAnsi="Times New Roman" w:cs="Times New Roman"/>
          <w:sz w:val="20"/>
          <w:szCs w:val="20"/>
          <w:lang w:eastAsia="zh-TW"/>
        </w:rPr>
        <w:t>Kisii</w:t>
      </w:r>
      <w:proofErr w:type="spellEnd"/>
      <w:r w:rsidR="004225C5" w:rsidRPr="000E2E83">
        <w:rPr>
          <w:rFonts w:ascii="Times New Roman" w:eastAsia="Times New Roman" w:hAnsi="Times New Roman" w:cs="Times New Roman"/>
          <w:sz w:val="20"/>
          <w:szCs w:val="20"/>
          <w:lang w:eastAsia="zh-TW"/>
        </w:rPr>
        <w:t>,</w:t>
      </w:r>
      <w:r w:rsidR="0010378E" w:rsidRPr="000E2E83">
        <w:rPr>
          <w:rFonts w:ascii="Times New Roman" w:eastAsia="Times New Roman" w:hAnsi="Times New Roman" w:cs="Times New Roman"/>
          <w:sz w:val="20"/>
          <w:szCs w:val="20"/>
          <w:lang w:eastAsia="zh-TW"/>
        </w:rPr>
        <w:t xml:space="preserve"> Kenya. The </w:t>
      </w:r>
      <w:r w:rsidR="00F95173" w:rsidRPr="000E2E83">
        <w:rPr>
          <w:rFonts w:ascii="Times New Roman" w:eastAsia="Times New Roman" w:hAnsi="Times New Roman" w:cs="Times New Roman"/>
          <w:sz w:val="20"/>
          <w:szCs w:val="20"/>
          <w:lang w:eastAsia="zh-TW"/>
        </w:rPr>
        <w:t>objective of the study was</w:t>
      </w:r>
      <w:r w:rsidR="00174DC3" w:rsidRPr="000E2E83">
        <w:rPr>
          <w:rFonts w:ascii="Times New Roman" w:eastAsia="Times New Roman" w:hAnsi="Times New Roman" w:cs="Times New Roman"/>
          <w:sz w:val="20"/>
          <w:szCs w:val="20"/>
          <w:lang w:eastAsia="zh-TW"/>
        </w:rPr>
        <w:t xml:space="preserve"> to determine the influence of self-confidence on the academic performance of learners with hearing impairment in special primary schools in Kenya. </w:t>
      </w:r>
      <w:r w:rsidR="0010378E" w:rsidRPr="000E2E83">
        <w:rPr>
          <w:rFonts w:ascii="Times New Roman" w:eastAsia="Times New Roman" w:hAnsi="Times New Roman" w:cs="Times New Roman"/>
          <w:sz w:val="20"/>
          <w:szCs w:val="20"/>
          <w:lang w:eastAsia="zh-TW"/>
        </w:rPr>
        <w:t>The study also sou</w:t>
      </w:r>
      <w:r w:rsidR="004225C5" w:rsidRPr="000E2E83">
        <w:rPr>
          <w:rFonts w:ascii="Times New Roman" w:eastAsia="Times New Roman" w:hAnsi="Times New Roman" w:cs="Times New Roman"/>
          <w:sz w:val="20"/>
          <w:szCs w:val="20"/>
          <w:lang w:eastAsia="zh-TW"/>
        </w:rPr>
        <w:t>ght to establish the role of teacher on the influence of self-confidence on</w:t>
      </w:r>
      <w:r w:rsidR="0010378E" w:rsidRPr="000E2E83">
        <w:rPr>
          <w:rFonts w:ascii="Times New Roman" w:eastAsia="Times New Roman" w:hAnsi="Times New Roman" w:cs="Times New Roman"/>
          <w:sz w:val="20"/>
          <w:szCs w:val="20"/>
          <w:lang w:eastAsia="zh-TW"/>
        </w:rPr>
        <w:t xml:space="preserve"> the academic p</w:t>
      </w:r>
      <w:r w:rsidR="009A6C1F" w:rsidRPr="000E2E83">
        <w:rPr>
          <w:rFonts w:ascii="Times New Roman" w:eastAsia="Times New Roman" w:hAnsi="Times New Roman" w:cs="Times New Roman"/>
          <w:sz w:val="20"/>
          <w:szCs w:val="20"/>
          <w:lang w:eastAsia="zh-TW"/>
        </w:rPr>
        <w:t xml:space="preserve">erformance of </w:t>
      </w:r>
      <w:r w:rsidR="004225C5" w:rsidRPr="000E2E83">
        <w:rPr>
          <w:rFonts w:ascii="Times New Roman" w:eastAsia="Times New Roman" w:hAnsi="Times New Roman" w:cs="Times New Roman"/>
          <w:sz w:val="20"/>
          <w:szCs w:val="20"/>
          <w:lang w:eastAsia="zh-TW"/>
        </w:rPr>
        <w:t>pupils</w:t>
      </w:r>
      <w:r w:rsidR="009A6C1F" w:rsidRPr="000E2E83">
        <w:rPr>
          <w:rFonts w:ascii="Times New Roman" w:eastAsia="Times New Roman" w:hAnsi="Times New Roman" w:cs="Times New Roman"/>
          <w:sz w:val="20"/>
          <w:szCs w:val="20"/>
          <w:lang w:eastAsia="zh-TW"/>
        </w:rPr>
        <w:t xml:space="preserve"> with HI</w:t>
      </w:r>
      <w:r w:rsidR="0010378E" w:rsidRPr="000E2E83">
        <w:rPr>
          <w:rFonts w:ascii="Times New Roman" w:eastAsia="Times New Roman" w:hAnsi="Times New Roman" w:cs="Times New Roman"/>
          <w:sz w:val="20"/>
          <w:szCs w:val="20"/>
          <w:lang w:eastAsia="zh-TW"/>
        </w:rPr>
        <w:t xml:space="preserve">. </w:t>
      </w:r>
      <w:r w:rsidR="00174DC3" w:rsidRPr="000E2E83">
        <w:rPr>
          <w:rFonts w:ascii="Times New Roman" w:eastAsia="Times New Roman" w:hAnsi="Times New Roman" w:cs="Times New Roman"/>
          <w:sz w:val="20"/>
          <w:szCs w:val="20"/>
          <w:lang w:eastAsia="zh-TW"/>
        </w:rPr>
        <w:t xml:space="preserve">The study used a </w:t>
      </w:r>
      <w:r w:rsidR="004225C5" w:rsidRPr="000E2E83">
        <w:rPr>
          <w:rFonts w:ascii="Times New Roman" w:hAnsi="Times New Roman" w:cs="Times New Roman"/>
          <w:sz w:val="20"/>
          <w:szCs w:val="20"/>
        </w:rPr>
        <w:t xml:space="preserve">quantitative correlational research design. </w:t>
      </w:r>
      <w:r w:rsidR="004225C5" w:rsidRPr="000E2E83">
        <w:rPr>
          <w:rFonts w:ascii="Times New Roman" w:eastAsia="Times New Roman" w:hAnsi="Times New Roman" w:cs="Times New Roman"/>
          <w:sz w:val="20"/>
          <w:szCs w:val="20"/>
          <w:lang w:eastAsia="zh-TW"/>
        </w:rPr>
        <w:t xml:space="preserve">The target </w:t>
      </w:r>
      <w:r w:rsidR="00174DC3" w:rsidRPr="000E2E83">
        <w:rPr>
          <w:rFonts w:ascii="Times New Roman" w:eastAsia="Times New Roman" w:hAnsi="Times New Roman" w:cs="Times New Roman"/>
          <w:sz w:val="20"/>
          <w:szCs w:val="20"/>
          <w:lang w:eastAsia="zh-TW"/>
        </w:rPr>
        <w:t xml:space="preserve">population for this study comprised of 81 class seven </w:t>
      </w:r>
      <w:r w:rsidR="004225C5" w:rsidRPr="000E2E83">
        <w:rPr>
          <w:rFonts w:ascii="Times New Roman" w:eastAsia="Times New Roman" w:hAnsi="Times New Roman" w:cs="Times New Roman"/>
          <w:sz w:val="20"/>
          <w:szCs w:val="20"/>
          <w:lang w:eastAsia="zh-TW"/>
        </w:rPr>
        <w:t>pupils</w:t>
      </w:r>
      <w:r w:rsidR="009A6C1F" w:rsidRPr="000E2E83">
        <w:rPr>
          <w:rFonts w:ascii="Times New Roman" w:eastAsia="Times New Roman" w:hAnsi="Times New Roman" w:cs="Times New Roman"/>
          <w:sz w:val="20"/>
          <w:szCs w:val="20"/>
          <w:lang w:eastAsia="zh-TW"/>
        </w:rPr>
        <w:t xml:space="preserve"> with HI</w:t>
      </w:r>
      <w:r w:rsidR="004225C5" w:rsidRPr="000E2E83">
        <w:rPr>
          <w:rFonts w:ascii="Times New Roman" w:eastAsia="Times New Roman" w:hAnsi="Times New Roman" w:cs="Times New Roman"/>
          <w:sz w:val="20"/>
          <w:szCs w:val="20"/>
          <w:lang w:eastAsia="zh-TW"/>
        </w:rPr>
        <w:t xml:space="preserve">, 20 Parents, 26 class seven teachers, 4 head teachers, </w:t>
      </w:r>
      <w:r w:rsidR="00174DC3" w:rsidRPr="000E2E83">
        <w:rPr>
          <w:rFonts w:ascii="Times New Roman" w:eastAsia="Times New Roman" w:hAnsi="Times New Roman" w:cs="Times New Roman"/>
          <w:sz w:val="20"/>
          <w:szCs w:val="20"/>
          <w:lang w:eastAsia="zh-TW"/>
        </w:rPr>
        <w:t>4 Cu</w:t>
      </w:r>
      <w:r w:rsidR="004225C5" w:rsidRPr="000E2E83">
        <w:rPr>
          <w:rFonts w:ascii="Times New Roman" w:eastAsia="Times New Roman" w:hAnsi="Times New Roman" w:cs="Times New Roman"/>
          <w:sz w:val="20"/>
          <w:szCs w:val="20"/>
          <w:lang w:eastAsia="zh-TW"/>
        </w:rPr>
        <w:t xml:space="preserve">rriculum Support Officers. </w:t>
      </w:r>
      <w:r w:rsidR="00174DC3" w:rsidRPr="000E2E83">
        <w:rPr>
          <w:rFonts w:ascii="Times New Roman" w:eastAsia="Times New Roman" w:hAnsi="Times New Roman" w:cs="Times New Roman"/>
          <w:sz w:val="20"/>
          <w:szCs w:val="20"/>
        </w:rPr>
        <w:t>The study was guided by</w:t>
      </w:r>
      <w:r w:rsidR="004225C5" w:rsidRPr="000E2E83">
        <w:rPr>
          <w:rFonts w:ascii="Times New Roman" w:eastAsia="Times New Roman" w:hAnsi="Times New Roman" w:cs="Times New Roman"/>
          <w:bCs/>
          <w:sz w:val="20"/>
          <w:szCs w:val="20"/>
        </w:rPr>
        <w:t xml:space="preserve"> Bandura’s self-efficacy theory (1977)</w:t>
      </w:r>
      <w:r w:rsidR="004225C5" w:rsidRPr="000E2E83">
        <w:rPr>
          <w:rFonts w:ascii="Times New Roman" w:eastAsia="Times New Roman" w:hAnsi="Times New Roman" w:cs="Times New Roman"/>
          <w:sz w:val="20"/>
          <w:szCs w:val="20"/>
        </w:rPr>
        <w:t xml:space="preserve">. </w:t>
      </w:r>
      <w:r w:rsidR="0010378E" w:rsidRPr="000E2E83">
        <w:rPr>
          <w:rFonts w:ascii="Times New Roman" w:eastAsia="Calibri" w:hAnsi="Times New Roman" w:cs="Times New Roman"/>
          <w:sz w:val="20"/>
          <w:szCs w:val="20"/>
          <w:lang w:val="en-GB"/>
        </w:rPr>
        <w:t>The regression coefficient revealed that self-confidence had a coefficient of 0.875 which implies that a unit change in self-confide</w:t>
      </w:r>
      <w:r w:rsidR="00865591" w:rsidRPr="000E2E83">
        <w:rPr>
          <w:rFonts w:ascii="Times New Roman" w:eastAsia="Calibri" w:hAnsi="Times New Roman" w:cs="Times New Roman"/>
          <w:sz w:val="20"/>
          <w:szCs w:val="20"/>
          <w:lang w:val="en-GB"/>
        </w:rPr>
        <w:t xml:space="preserve">nce would influence up to 0.875 (87.5%) </w:t>
      </w:r>
      <w:r w:rsidR="0010378E" w:rsidRPr="000E2E83">
        <w:rPr>
          <w:rFonts w:ascii="Times New Roman" w:eastAsia="Calibri" w:hAnsi="Times New Roman" w:cs="Times New Roman"/>
          <w:sz w:val="20"/>
          <w:szCs w:val="20"/>
          <w:lang w:val="en-GB"/>
        </w:rPr>
        <w:t>of the academic performance</w:t>
      </w:r>
      <w:r w:rsidR="00865591" w:rsidRPr="000E2E83">
        <w:rPr>
          <w:rFonts w:ascii="Times New Roman" w:eastAsia="Calibri" w:hAnsi="Times New Roman" w:cs="Times New Roman"/>
          <w:sz w:val="20"/>
          <w:szCs w:val="20"/>
          <w:lang w:val="en-GB"/>
        </w:rPr>
        <w:t xml:space="preserve"> of the pupils</w:t>
      </w:r>
      <w:r w:rsidR="009A6C1F" w:rsidRPr="000E2E83">
        <w:rPr>
          <w:rFonts w:ascii="Times New Roman" w:eastAsia="Calibri" w:hAnsi="Times New Roman" w:cs="Times New Roman"/>
          <w:sz w:val="20"/>
          <w:szCs w:val="20"/>
          <w:lang w:val="en-GB"/>
        </w:rPr>
        <w:t xml:space="preserve"> with HI</w:t>
      </w:r>
      <w:r w:rsidR="0010378E" w:rsidRPr="000E2E83">
        <w:rPr>
          <w:rFonts w:ascii="Times New Roman" w:eastAsia="Calibri" w:hAnsi="Times New Roman" w:cs="Times New Roman"/>
          <w:sz w:val="20"/>
          <w:szCs w:val="20"/>
          <w:lang w:val="en-GB"/>
        </w:rPr>
        <w:t xml:space="preserve">. </w:t>
      </w:r>
      <w:r w:rsidR="0010378E" w:rsidRPr="000E2E83">
        <w:rPr>
          <w:rFonts w:ascii="Times New Roman" w:eastAsia="Arial" w:hAnsi="Times New Roman" w:cs="Times New Roman"/>
          <w:color w:val="000000"/>
          <w:sz w:val="20"/>
          <w:szCs w:val="20"/>
          <w:lang w:val="en-GB" w:eastAsia="en-GB"/>
        </w:rPr>
        <w:t xml:space="preserve">This is an indication that self-confidence has a strong influence on the academic performance of </w:t>
      </w:r>
      <w:r w:rsidR="009A6C1F" w:rsidRPr="000E2E83">
        <w:rPr>
          <w:rFonts w:ascii="Times New Roman" w:eastAsia="Arial" w:hAnsi="Times New Roman" w:cs="Times New Roman"/>
          <w:color w:val="000000"/>
          <w:sz w:val="20"/>
          <w:szCs w:val="20"/>
          <w:lang w:val="en-GB" w:eastAsia="en-GB"/>
        </w:rPr>
        <w:t>pupils with HI</w:t>
      </w:r>
      <w:r w:rsidR="0010378E" w:rsidRPr="000E2E83">
        <w:rPr>
          <w:rFonts w:ascii="Times New Roman" w:eastAsia="Arial" w:hAnsi="Times New Roman" w:cs="Times New Roman"/>
          <w:color w:val="000000"/>
          <w:sz w:val="20"/>
          <w:szCs w:val="20"/>
          <w:lang w:val="en-GB" w:eastAsia="en-GB"/>
        </w:rPr>
        <w:t xml:space="preserve"> in special primary schools in </w:t>
      </w:r>
      <w:proofErr w:type="spellStart"/>
      <w:r w:rsidR="0010378E" w:rsidRPr="000E2E83">
        <w:rPr>
          <w:rFonts w:ascii="Times New Roman" w:eastAsia="Arial" w:hAnsi="Times New Roman" w:cs="Times New Roman"/>
          <w:color w:val="000000"/>
          <w:sz w:val="20"/>
          <w:szCs w:val="20"/>
          <w:lang w:val="en-GB" w:eastAsia="en-GB"/>
        </w:rPr>
        <w:t>Kisii</w:t>
      </w:r>
      <w:proofErr w:type="spellEnd"/>
      <w:r w:rsidR="0010378E" w:rsidRPr="000E2E83">
        <w:rPr>
          <w:rFonts w:ascii="Times New Roman" w:eastAsia="Arial" w:hAnsi="Times New Roman" w:cs="Times New Roman"/>
          <w:color w:val="000000"/>
          <w:sz w:val="20"/>
          <w:szCs w:val="20"/>
          <w:lang w:val="en-GB" w:eastAsia="en-GB"/>
        </w:rPr>
        <w:t xml:space="preserve"> County. </w:t>
      </w:r>
      <w:r w:rsidR="0010378E" w:rsidRPr="000E2E83">
        <w:rPr>
          <w:rFonts w:ascii="Times New Roman" w:eastAsia="Calibri" w:hAnsi="Times New Roman" w:cs="Times New Roman"/>
          <w:sz w:val="20"/>
          <w:szCs w:val="20"/>
        </w:rPr>
        <w:t xml:space="preserve">The </w:t>
      </w:r>
      <w:r w:rsidR="0010378E" w:rsidRPr="000E2E83">
        <w:rPr>
          <w:rFonts w:ascii="Times New Roman" w:eastAsia="Calibri" w:hAnsi="Times New Roman" w:cs="Times New Roman"/>
          <w:bCs/>
          <w:sz w:val="20"/>
          <w:szCs w:val="20"/>
        </w:rPr>
        <w:t>positive and significant</w:t>
      </w:r>
      <w:r w:rsidR="0010378E" w:rsidRPr="000E2E83">
        <w:rPr>
          <w:rFonts w:ascii="Times New Roman" w:eastAsia="Calibri" w:hAnsi="Times New Roman" w:cs="Times New Roman"/>
          <w:sz w:val="20"/>
          <w:szCs w:val="20"/>
        </w:rPr>
        <w:t xml:space="preserve"> interaction term (β3=0.25) suggests that teacher </w:t>
      </w:r>
      <w:r w:rsidR="00865591" w:rsidRPr="000E2E83">
        <w:rPr>
          <w:rFonts w:ascii="Times New Roman" w:eastAsia="Calibri" w:hAnsi="Times New Roman" w:cs="Times New Roman"/>
          <w:sz w:val="20"/>
          <w:szCs w:val="20"/>
        </w:rPr>
        <w:t>role</w:t>
      </w:r>
      <w:r w:rsidR="0010378E" w:rsidRPr="000E2E83">
        <w:rPr>
          <w:rFonts w:ascii="Times New Roman" w:eastAsia="Calibri" w:hAnsi="Times New Roman" w:cs="Times New Roman"/>
          <w:sz w:val="20"/>
          <w:szCs w:val="20"/>
        </w:rPr>
        <w:t xml:space="preserve"> </w:t>
      </w:r>
      <w:r w:rsidR="00865591" w:rsidRPr="000E2E83">
        <w:rPr>
          <w:rFonts w:ascii="Times New Roman" w:eastAsia="Calibri" w:hAnsi="Times New Roman" w:cs="Times New Roman"/>
          <w:sz w:val="20"/>
          <w:szCs w:val="20"/>
        </w:rPr>
        <w:t>impacts positively on pupils</w:t>
      </w:r>
      <w:r w:rsidR="009A6C1F" w:rsidRPr="000E2E83">
        <w:rPr>
          <w:rFonts w:ascii="Times New Roman" w:eastAsia="Calibri" w:hAnsi="Times New Roman" w:cs="Times New Roman"/>
          <w:sz w:val="20"/>
          <w:szCs w:val="20"/>
        </w:rPr>
        <w:t xml:space="preserve"> with HI</w:t>
      </w:r>
      <w:r w:rsidR="0010378E" w:rsidRPr="000E2E83">
        <w:rPr>
          <w:rFonts w:ascii="Times New Roman" w:eastAsia="Calibri" w:hAnsi="Times New Roman" w:cs="Times New Roman"/>
          <w:sz w:val="20"/>
          <w:szCs w:val="20"/>
        </w:rPr>
        <w:t xml:space="preserve"> self-confidence</w:t>
      </w:r>
      <w:r w:rsidR="00865591" w:rsidRPr="000E2E83">
        <w:rPr>
          <w:rFonts w:ascii="Times New Roman" w:eastAsia="Calibri" w:hAnsi="Times New Roman" w:cs="Times New Roman"/>
          <w:sz w:val="20"/>
          <w:szCs w:val="20"/>
        </w:rPr>
        <w:t xml:space="preserve"> for academic success</w:t>
      </w:r>
      <w:r w:rsidR="0010378E" w:rsidRPr="000E2E83">
        <w:rPr>
          <w:rFonts w:ascii="Times New Roman" w:eastAsia="Calibri" w:hAnsi="Times New Roman" w:cs="Times New Roman"/>
          <w:sz w:val="20"/>
          <w:szCs w:val="20"/>
        </w:rPr>
        <w:t xml:space="preserve">. </w:t>
      </w:r>
      <w:r w:rsidR="00174DC3" w:rsidRPr="000E2E83">
        <w:rPr>
          <w:rFonts w:ascii="Times New Roman" w:eastAsia="Calibri" w:hAnsi="Times New Roman" w:cs="Times New Roman"/>
          <w:sz w:val="20"/>
          <w:szCs w:val="20"/>
        </w:rPr>
        <w:t xml:space="preserve">The study recommends that parents and teachers should be optimistic and develop an attitude that fosters self-confidence among students </w:t>
      </w:r>
      <w:r w:rsidR="00F95173" w:rsidRPr="000E2E83">
        <w:rPr>
          <w:rFonts w:ascii="Times New Roman" w:eastAsia="Calibri" w:hAnsi="Times New Roman" w:cs="Times New Roman"/>
          <w:sz w:val="20"/>
          <w:szCs w:val="20"/>
        </w:rPr>
        <w:t>for enhanced academic performance.</w:t>
      </w:r>
    </w:p>
    <w:p w:rsidR="00865591" w:rsidRPr="000E2E83" w:rsidRDefault="00865591" w:rsidP="00865591">
      <w:pPr>
        <w:tabs>
          <w:tab w:val="left" w:pos="480"/>
          <w:tab w:val="center" w:pos="4680"/>
        </w:tabs>
        <w:spacing w:after="0" w:line="240" w:lineRule="auto"/>
        <w:ind w:left="-284"/>
        <w:jc w:val="both"/>
        <w:rPr>
          <w:rFonts w:ascii="Times New Roman" w:eastAsia="Calibri" w:hAnsi="Times New Roman" w:cs="Times New Roman"/>
          <w:sz w:val="20"/>
          <w:szCs w:val="20"/>
        </w:rPr>
      </w:pPr>
    </w:p>
    <w:p w:rsidR="00EF416F" w:rsidRPr="000E2E83" w:rsidRDefault="00865591" w:rsidP="00EF416F">
      <w:pPr>
        <w:tabs>
          <w:tab w:val="left" w:pos="480"/>
          <w:tab w:val="center" w:pos="4680"/>
        </w:tabs>
        <w:spacing w:after="0" w:line="240" w:lineRule="auto"/>
        <w:ind w:left="-284"/>
        <w:jc w:val="both"/>
        <w:rPr>
          <w:rFonts w:ascii="Times New Roman" w:eastAsia="Calibri" w:hAnsi="Times New Roman" w:cs="Times New Roman"/>
          <w:b/>
          <w:sz w:val="20"/>
          <w:szCs w:val="20"/>
        </w:rPr>
      </w:pPr>
      <w:r w:rsidRPr="000E2E83">
        <w:rPr>
          <w:rFonts w:ascii="Times New Roman" w:eastAsia="Calibri" w:hAnsi="Times New Roman" w:cs="Times New Roman"/>
          <w:b/>
          <w:sz w:val="20"/>
          <w:szCs w:val="20"/>
        </w:rPr>
        <w:t xml:space="preserve">Keywords: </w:t>
      </w:r>
      <w:r w:rsidRPr="000E2E83">
        <w:rPr>
          <w:rFonts w:ascii="Times New Roman" w:eastAsia="Calibri" w:hAnsi="Times New Roman" w:cs="Times New Roman"/>
          <w:sz w:val="20"/>
          <w:szCs w:val="20"/>
        </w:rPr>
        <w:t xml:space="preserve">hearing impairment, self-confidence, pupil, academic </w:t>
      </w:r>
      <w:r w:rsidR="009A35E7" w:rsidRPr="000E2E83">
        <w:rPr>
          <w:rFonts w:ascii="Times New Roman" w:eastAsia="Calibri" w:hAnsi="Times New Roman" w:cs="Times New Roman"/>
          <w:sz w:val="20"/>
          <w:szCs w:val="20"/>
        </w:rPr>
        <w:t>performance</w:t>
      </w:r>
    </w:p>
    <w:p w:rsidR="00EF416F" w:rsidRPr="000E2E83" w:rsidRDefault="00EF416F" w:rsidP="00EF416F">
      <w:pPr>
        <w:tabs>
          <w:tab w:val="left" w:pos="480"/>
          <w:tab w:val="center" w:pos="4680"/>
        </w:tabs>
        <w:spacing w:after="0" w:line="240" w:lineRule="auto"/>
        <w:ind w:left="-284"/>
        <w:jc w:val="both"/>
        <w:rPr>
          <w:rFonts w:ascii="Times New Roman" w:hAnsi="Times New Roman" w:cs="Times New Roman"/>
          <w:b/>
          <w:sz w:val="20"/>
          <w:szCs w:val="20"/>
        </w:rPr>
      </w:pPr>
    </w:p>
    <w:p w:rsidR="00EF416F" w:rsidRPr="000E2E83" w:rsidRDefault="00277B37" w:rsidP="00EF416F">
      <w:pPr>
        <w:tabs>
          <w:tab w:val="left" w:pos="480"/>
          <w:tab w:val="center" w:pos="4680"/>
        </w:tabs>
        <w:spacing w:after="0" w:line="240" w:lineRule="auto"/>
        <w:ind w:left="-284"/>
        <w:jc w:val="both"/>
        <w:rPr>
          <w:rFonts w:ascii="Times New Roman" w:eastAsia="Calibri" w:hAnsi="Times New Roman" w:cs="Times New Roman"/>
          <w:b/>
          <w:sz w:val="20"/>
          <w:szCs w:val="20"/>
        </w:rPr>
      </w:pPr>
      <w:r w:rsidRPr="000E2E83">
        <w:rPr>
          <w:rFonts w:ascii="Times New Roman" w:hAnsi="Times New Roman" w:cs="Times New Roman"/>
          <w:b/>
          <w:sz w:val="20"/>
          <w:szCs w:val="20"/>
        </w:rPr>
        <w:t>INTRODUCTIO</w:t>
      </w:r>
      <w:r w:rsidR="00EF416F" w:rsidRPr="000E2E83">
        <w:rPr>
          <w:rFonts w:ascii="Times New Roman" w:hAnsi="Times New Roman" w:cs="Times New Roman"/>
          <w:b/>
          <w:sz w:val="20"/>
          <w:szCs w:val="20"/>
        </w:rPr>
        <w:t>N</w:t>
      </w:r>
    </w:p>
    <w:p w:rsidR="00EF416F" w:rsidRPr="000E2E83" w:rsidRDefault="000F5CA6" w:rsidP="00E0007D">
      <w:pPr>
        <w:tabs>
          <w:tab w:val="left" w:pos="480"/>
          <w:tab w:val="center" w:pos="4680"/>
        </w:tabs>
        <w:spacing w:after="0" w:line="240" w:lineRule="auto"/>
        <w:ind w:left="-284"/>
        <w:jc w:val="both"/>
        <w:rPr>
          <w:rFonts w:ascii="Times New Roman" w:hAnsi="Times New Roman" w:cs="Times New Roman"/>
          <w:sz w:val="20"/>
          <w:szCs w:val="20"/>
        </w:rPr>
      </w:pPr>
      <w:r w:rsidRPr="000E2E83">
        <w:rPr>
          <w:rFonts w:ascii="Times New Roman" w:hAnsi="Times New Roman" w:cs="Times New Roman"/>
          <w:sz w:val="20"/>
          <w:szCs w:val="20"/>
        </w:rPr>
        <w:t xml:space="preserve">The </w:t>
      </w:r>
      <w:r w:rsidR="00D27D76" w:rsidRPr="000E2E83">
        <w:rPr>
          <w:rFonts w:ascii="Times New Roman" w:hAnsi="Times New Roman" w:cs="Times New Roman"/>
          <w:sz w:val="20"/>
          <w:szCs w:val="20"/>
        </w:rPr>
        <w:t xml:space="preserve">quest </w:t>
      </w:r>
      <w:r w:rsidRPr="000E2E83">
        <w:rPr>
          <w:rFonts w:ascii="Times New Roman" w:hAnsi="Times New Roman" w:cs="Times New Roman"/>
          <w:sz w:val="20"/>
          <w:szCs w:val="20"/>
        </w:rPr>
        <w:t>for education</w:t>
      </w:r>
      <w:r w:rsidR="00D27D76" w:rsidRPr="000E2E83">
        <w:rPr>
          <w:rFonts w:ascii="Times New Roman" w:hAnsi="Times New Roman" w:cs="Times New Roman"/>
          <w:sz w:val="20"/>
          <w:szCs w:val="20"/>
        </w:rPr>
        <w:t xml:space="preserve"> has been in the rise given that it is the proof</w:t>
      </w:r>
      <w:r w:rsidRPr="000E2E83">
        <w:rPr>
          <w:rFonts w:ascii="Times New Roman" w:hAnsi="Times New Roman" w:cs="Times New Roman"/>
          <w:sz w:val="20"/>
          <w:szCs w:val="20"/>
        </w:rPr>
        <w:t xml:space="preserve"> of one's level </w:t>
      </w:r>
      <w:r w:rsidR="00D27D76" w:rsidRPr="000E2E83">
        <w:rPr>
          <w:rFonts w:ascii="Times New Roman" w:hAnsi="Times New Roman" w:cs="Times New Roman"/>
          <w:sz w:val="20"/>
          <w:szCs w:val="20"/>
        </w:rPr>
        <w:t>of knowledge</w:t>
      </w:r>
      <w:r w:rsidRPr="000E2E83">
        <w:rPr>
          <w:rFonts w:ascii="Times New Roman" w:hAnsi="Times New Roman" w:cs="Times New Roman"/>
          <w:sz w:val="20"/>
          <w:szCs w:val="20"/>
        </w:rPr>
        <w:t xml:space="preserve">, competence and ability to perform fully in the highly </w:t>
      </w:r>
      <w:r w:rsidR="00D27D76" w:rsidRPr="000E2E83">
        <w:rPr>
          <w:rFonts w:ascii="Times New Roman" w:hAnsi="Times New Roman" w:cs="Times New Roman"/>
          <w:sz w:val="20"/>
          <w:szCs w:val="20"/>
        </w:rPr>
        <w:t>innovative and</w:t>
      </w:r>
      <w:r w:rsidRPr="000E2E83">
        <w:rPr>
          <w:rFonts w:ascii="Times New Roman" w:hAnsi="Times New Roman" w:cs="Times New Roman"/>
          <w:sz w:val="20"/>
          <w:szCs w:val="20"/>
        </w:rPr>
        <w:t xml:space="preserve"> competitive society</w:t>
      </w:r>
      <w:r w:rsidR="00D27D76" w:rsidRPr="000E2E83">
        <w:rPr>
          <w:rFonts w:ascii="Times New Roman" w:hAnsi="Times New Roman" w:cs="Times New Roman"/>
          <w:sz w:val="20"/>
          <w:szCs w:val="20"/>
        </w:rPr>
        <w:t>.</w:t>
      </w:r>
      <w:r w:rsidRPr="000E2E83">
        <w:rPr>
          <w:rFonts w:ascii="Times New Roman" w:hAnsi="Times New Roman" w:cs="Times New Roman"/>
          <w:sz w:val="20"/>
          <w:szCs w:val="20"/>
        </w:rPr>
        <w:t xml:space="preserve"> </w:t>
      </w:r>
      <w:r w:rsidR="00D27D76" w:rsidRPr="000E2E83">
        <w:rPr>
          <w:rFonts w:ascii="Times New Roman" w:hAnsi="Times New Roman" w:cs="Times New Roman"/>
          <w:sz w:val="20"/>
          <w:szCs w:val="20"/>
        </w:rPr>
        <w:t>The ensuing value of education has necessitated investment</w:t>
      </w:r>
      <w:r w:rsidRPr="000E2E83">
        <w:rPr>
          <w:rFonts w:ascii="Times New Roman" w:hAnsi="Times New Roman" w:cs="Times New Roman"/>
          <w:sz w:val="20"/>
          <w:szCs w:val="20"/>
        </w:rPr>
        <w:t xml:space="preserve"> in the best education everywhere. However it is</w:t>
      </w:r>
      <w:r w:rsidR="00600D3F" w:rsidRPr="000E2E83">
        <w:rPr>
          <w:rFonts w:ascii="Times New Roman" w:hAnsi="Times New Roman" w:cs="Times New Roman"/>
          <w:sz w:val="20"/>
          <w:szCs w:val="20"/>
        </w:rPr>
        <w:t xml:space="preserve"> hypothesized that</w:t>
      </w:r>
      <w:r w:rsidRPr="000E2E83">
        <w:rPr>
          <w:rFonts w:ascii="Times New Roman" w:hAnsi="Times New Roman" w:cs="Times New Roman"/>
          <w:sz w:val="20"/>
          <w:szCs w:val="20"/>
        </w:rPr>
        <w:t xml:space="preserve"> within academic circles, HI pupils tend to underperform academically more often than not, a phenomenon to a great extent attributed to the pupils” </w:t>
      </w:r>
      <w:r w:rsidR="00600D3F" w:rsidRPr="000E2E83">
        <w:rPr>
          <w:rFonts w:ascii="Times New Roman" w:hAnsi="Times New Roman" w:cs="Times New Roman"/>
          <w:sz w:val="20"/>
          <w:szCs w:val="20"/>
        </w:rPr>
        <w:t>lower levels of self-confidence</w:t>
      </w:r>
      <w:r w:rsidRPr="000E2E83">
        <w:rPr>
          <w:rFonts w:ascii="Times New Roman" w:hAnsi="Times New Roman" w:cs="Times New Roman"/>
          <w:sz w:val="20"/>
          <w:szCs w:val="20"/>
        </w:rPr>
        <w:t xml:space="preserve">, This is evident in the HI pupils”  </w:t>
      </w:r>
      <w:r w:rsidR="00872B75" w:rsidRPr="000E2E83">
        <w:rPr>
          <w:rFonts w:ascii="Times New Roman" w:hAnsi="Times New Roman" w:cs="Times New Roman"/>
          <w:sz w:val="20"/>
          <w:szCs w:val="20"/>
        </w:rPr>
        <w:t xml:space="preserve">lower language, cognition and communication skills. </w:t>
      </w:r>
      <w:r w:rsidRPr="000E2E83">
        <w:rPr>
          <w:rFonts w:ascii="Times New Roman" w:hAnsi="Times New Roman" w:cs="Times New Roman"/>
          <w:sz w:val="20"/>
          <w:szCs w:val="20"/>
        </w:rPr>
        <w:t xml:space="preserve">Despite the remarkable poor academic performance of HI pupils </w:t>
      </w:r>
      <w:r w:rsidR="00872B75" w:rsidRPr="000E2E83">
        <w:rPr>
          <w:rFonts w:ascii="Times New Roman" w:hAnsi="Times New Roman" w:cs="Times New Roman"/>
          <w:sz w:val="20"/>
          <w:szCs w:val="20"/>
        </w:rPr>
        <w:t xml:space="preserve">The Rights of Persons </w:t>
      </w:r>
      <w:proofErr w:type="gramStart"/>
      <w:r w:rsidR="00872B75" w:rsidRPr="000E2E83">
        <w:rPr>
          <w:rFonts w:ascii="Times New Roman" w:hAnsi="Times New Roman" w:cs="Times New Roman"/>
          <w:sz w:val="20"/>
          <w:szCs w:val="20"/>
        </w:rPr>
        <w:t>W</w:t>
      </w:r>
      <w:r w:rsidR="0043593F" w:rsidRPr="000E2E83">
        <w:rPr>
          <w:rFonts w:ascii="Times New Roman" w:hAnsi="Times New Roman" w:cs="Times New Roman"/>
          <w:sz w:val="20"/>
          <w:szCs w:val="20"/>
        </w:rPr>
        <w:t>ith</w:t>
      </w:r>
      <w:proofErr w:type="gramEnd"/>
      <w:r w:rsidR="0043593F" w:rsidRPr="000E2E83">
        <w:rPr>
          <w:rFonts w:ascii="Times New Roman" w:hAnsi="Times New Roman" w:cs="Times New Roman"/>
          <w:sz w:val="20"/>
          <w:szCs w:val="20"/>
        </w:rPr>
        <w:t xml:space="preserve"> Disability ACT (RPWD Act) 2016</w:t>
      </w:r>
      <w:r w:rsidRPr="000E2E83">
        <w:rPr>
          <w:rFonts w:ascii="Times New Roman" w:hAnsi="Times New Roman" w:cs="Times New Roman"/>
          <w:sz w:val="20"/>
          <w:szCs w:val="20"/>
        </w:rPr>
        <w:t xml:space="preserve"> emphasizes the right for quality education for the affected pupils. The ACT</w:t>
      </w:r>
      <w:r w:rsidR="0043593F" w:rsidRPr="000E2E83">
        <w:rPr>
          <w:rFonts w:ascii="Times New Roman" w:hAnsi="Times New Roman" w:cs="Times New Roman"/>
          <w:sz w:val="20"/>
          <w:szCs w:val="20"/>
        </w:rPr>
        <w:t xml:space="preserve"> defines Hearing impairment as persons with 70 DB hearing loss in both ears within speech frequencies (considered deaf), while the persons with 60 DB to 70DB hearing loss in both hearing loss in both ears  within speech frequencies is referred as hard of hearing. The speech and language disability is cons</w:t>
      </w:r>
      <w:r w:rsidR="00EF416F" w:rsidRPr="000E2E83">
        <w:rPr>
          <w:rFonts w:ascii="Times New Roman" w:hAnsi="Times New Roman" w:cs="Times New Roman"/>
          <w:sz w:val="20"/>
          <w:szCs w:val="20"/>
        </w:rPr>
        <w:t>idered as permanent disability.</w:t>
      </w:r>
    </w:p>
    <w:p w:rsidR="00EF416F" w:rsidRPr="000E2E83" w:rsidRDefault="0043593F" w:rsidP="00EF416F">
      <w:pPr>
        <w:tabs>
          <w:tab w:val="left" w:pos="480"/>
          <w:tab w:val="center" w:pos="4680"/>
        </w:tabs>
        <w:spacing w:after="0" w:line="240" w:lineRule="auto"/>
        <w:ind w:left="-284"/>
        <w:jc w:val="both"/>
        <w:rPr>
          <w:rFonts w:ascii="Times New Roman" w:eastAsia="Calibri" w:hAnsi="Times New Roman" w:cs="Times New Roman"/>
          <w:b/>
          <w:sz w:val="20"/>
          <w:szCs w:val="20"/>
        </w:rPr>
      </w:pPr>
      <w:r w:rsidRPr="000E2E83">
        <w:rPr>
          <w:rFonts w:ascii="Times New Roman" w:hAnsi="Times New Roman" w:cs="Times New Roman"/>
          <w:sz w:val="20"/>
          <w:szCs w:val="20"/>
        </w:rPr>
        <w:lastRenderedPageBreak/>
        <w:t>T</w:t>
      </w:r>
      <w:r w:rsidR="00872B75" w:rsidRPr="000E2E83">
        <w:rPr>
          <w:rFonts w:ascii="Times New Roman" w:hAnsi="Times New Roman" w:cs="Times New Roman"/>
          <w:sz w:val="20"/>
          <w:szCs w:val="20"/>
        </w:rPr>
        <w:t xml:space="preserve">he World Health (WHO) </w:t>
      </w:r>
      <w:r w:rsidRPr="000E2E83">
        <w:rPr>
          <w:rFonts w:ascii="Times New Roman" w:hAnsi="Times New Roman" w:cs="Times New Roman"/>
          <w:sz w:val="20"/>
          <w:szCs w:val="20"/>
        </w:rPr>
        <w:t>report (</w:t>
      </w:r>
      <w:r w:rsidR="00872B75" w:rsidRPr="000E2E83">
        <w:rPr>
          <w:rFonts w:ascii="Times New Roman" w:hAnsi="Times New Roman" w:cs="Times New Roman"/>
          <w:sz w:val="20"/>
          <w:szCs w:val="20"/>
        </w:rPr>
        <w:t xml:space="preserve">2011) reported that people with disabilities </w:t>
      </w:r>
      <w:r w:rsidRPr="000E2E83">
        <w:rPr>
          <w:rFonts w:ascii="Times New Roman" w:hAnsi="Times New Roman" w:cs="Times New Roman"/>
          <w:sz w:val="20"/>
          <w:szCs w:val="20"/>
        </w:rPr>
        <w:t>make up</w:t>
      </w:r>
      <w:r w:rsidR="00872B75" w:rsidRPr="000E2E83">
        <w:rPr>
          <w:rFonts w:ascii="Times New Roman" w:hAnsi="Times New Roman" w:cs="Times New Roman"/>
          <w:sz w:val="20"/>
          <w:szCs w:val="20"/>
        </w:rPr>
        <w:t xml:space="preserve"> around 15% of the global population. According to the World Health Organization (WHO), hearing loss will affect 900 million people by </w:t>
      </w:r>
      <w:r w:rsidRPr="000E2E83">
        <w:rPr>
          <w:rFonts w:ascii="Times New Roman" w:hAnsi="Times New Roman" w:cs="Times New Roman"/>
          <w:sz w:val="20"/>
          <w:szCs w:val="20"/>
        </w:rPr>
        <w:t>2050, which</w:t>
      </w:r>
      <w:r w:rsidR="00872B75" w:rsidRPr="000E2E83">
        <w:rPr>
          <w:rFonts w:ascii="Times New Roman" w:hAnsi="Times New Roman" w:cs="Times New Roman"/>
          <w:sz w:val="20"/>
          <w:szCs w:val="20"/>
        </w:rPr>
        <w:t xml:space="preserve"> is 5% of the world population.</w:t>
      </w:r>
      <w:r w:rsidRPr="000E2E83">
        <w:rPr>
          <w:rFonts w:ascii="Times New Roman" w:hAnsi="Times New Roman" w:cs="Times New Roman"/>
          <w:sz w:val="20"/>
          <w:szCs w:val="20"/>
        </w:rPr>
        <w:t xml:space="preserve"> Although it is the responsibility </w:t>
      </w:r>
      <w:r w:rsidR="00AF52B2" w:rsidRPr="000E2E83">
        <w:rPr>
          <w:rFonts w:ascii="Times New Roman" w:hAnsi="Times New Roman" w:cs="Times New Roman"/>
          <w:sz w:val="20"/>
          <w:szCs w:val="20"/>
        </w:rPr>
        <w:t>of the state to ensure equal opportunities to education for persons with disabilities it is important to research the factors that influence the education of this affected population. This is focused at helping the government and stakeholders with innovations and policies which will ensure equitable access to education by persons with disabilities.</w:t>
      </w:r>
    </w:p>
    <w:p w:rsidR="00EF416F" w:rsidRPr="000E2E83" w:rsidRDefault="00EF416F" w:rsidP="00EF416F">
      <w:pPr>
        <w:tabs>
          <w:tab w:val="left" w:pos="480"/>
          <w:tab w:val="center" w:pos="4680"/>
        </w:tabs>
        <w:spacing w:after="0" w:line="240" w:lineRule="auto"/>
        <w:ind w:left="-284"/>
        <w:jc w:val="both"/>
        <w:rPr>
          <w:rFonts w:ascii="Times New Roman" w:eastAsia="Calibri" w:hAnsi="Times New Roman" w:cs="Times New Roman"/>
          <w:b/>
          <w:sz w:val="20"/>
          <w:szCs w:val="20"/>
        </w:rPr>
      </w:pPr>
    </w:p>
    <w:p w:rsidR="00EF416F" w:rsidRPr="000E2E83" w:rsidRDefault="00ED1024" w:rsidP="00EF416F">
      <w:pPr>
        <w:tabs>
          <w:tab w:val="left" w:pos="480"/>
          <w:tab w:val="center" w:pos="4680"/>
        </w:tabs>
        <w:spacing w:after="0" w:line="240" w:lineRule="auto"/>
        <w:ind w:left="-284"/>
        <w:jc w:val="both"/>
        <w:rPr>
          <w:rFonts w:ascii="Times New Roman" w:eastAsia="Calibri" w:hAnsi="Times New Roman" w:cs="Times New Roman"/>
          <w:b/>
          <w:sz w:val="20"/>
          <w:szCs w:val="20"/>
        </w:rPr>
      </w:pPr>
      <w:r w:rsidRPr="000E2E83">
        <w:rPr>
          <w:rFonts w:ascii="Times New Roman" w:hAnsi="Times New Roman" w:cs="Times New Roman"/>
          <w:sz w:val="20"/>
          <w:szCs w:val="20"/>
        </w:rPr>
        <w:t xml:space="preserve">Self-confidence refers to an individual’s belief in their ability to execute </w:t>
      </w:r>
      <w:proofErr w:type="spellStart"/>
      <w:r w:rsidRPr="000E2E83">
        <w:rPr>
          <w:rFonts w:ascii="Times New Roman" w:hAnsi="Times New Roman" w:cs="Times New Roman"/>
          <w:sz w:val="20"/>
          <w:szCs w:val="20"/>
        </w:rPr>
        <w:t>behaviours</w:t>
      </w:r>
      <w:proofErr w:type="spellEnd"/>
      <w:r w:rsidRPr="000E2E83">
        <w:rPr>
          <w:rFonts w:ascii="Times New Roman" w:hAnsi="Times New Roman" w:cs="Times New Roman"/>
          <w:sz w:val="20"/>
          <w:szCs w:val="20"/>
        </w:rPr>
        <w:t xml:space="preserve"> necessary to produce specific performance outcomes. It is the confidence in one’s ability</w:t>
      </w:r>
      <w:r w:rsidR="00D22598" w:rsidRPr="000E2E83">
        <w:rPr>
          <w:rFonts w:ascii="Times New Roman" w:hAnsi="Times New Roman" w:cs="Times New Roman"/>
          <w:sz w:val="20"/>
          <w:szCs w:val="20"/>
        </w:rPr>
        <w:t xml:space="preserve"> and talents </w:t>
      </w:r>
      <w:r w:rsidRPr="000E2E83">
        <w:rPr>
          <w:rFonts w:ascii="Times New Roman" w:hAnsi="Times New Roman" w:cs="Times New Roman"/>
          <w:sz w:val="20"/>
          <w:szCs w:val="20"/>
        </w:rPr>
        <w:t>to influence events and control over on</w:t>
      </w:r>
      <w:r w:rsidR="00732220" w:rsidRPr="000E2E83">
        <w:rPr>
          <w:rFonts w:ascii="Times New Roman" w:hAnsi="Times New Roman" w:cs="Times New Roman"/>
          <w:sz w:val="20"/>
          <w:szCs w:val="20"/>
        </w:rPr>
        <w:t xml:space="preserve">e’s environment (Bandura 1977). It is </w:t>
      </w:r>
      <w:r w:rsidR="00732220" w:rsidRPr="000E2E83">
        <w:rPr>
          <w:rFonts w:ascii="Times New Roman" w:hAnsi="Times New Roman" w:cs="Times New Roman"/>
          <w:color w:val="000000"/>
          <w:sz w:val="20"/>
          <w:szCs w:val="20"/>
        </w:rPr>
        <w:t xml:space="preserve">the belief in one's own abilities to perform tasks and achieve goals, while being motivated, engaged, and resilient and focused at the task amidst challenges. Its influence on learning behavior has attracted tremendous attention from educators and researchers alike. The relationship between self-confidence and learning interest is intricate yet profoundly related. High self-confidence enhances a positive attitude towards learning, encourages risk-taking, and reduces anxiety common with academic failure. Alternately, diminished self-confidence can result into fear of failure, avoidance behaviors, and declined motivation, thereby impairing enthusiasm in learning. Understanding </w:t>
      </w:r>
      <w:r w:rsidR="007505B3" w:rsidRPr="000E2E83">
        <w:rPr>
          <w:rFonts w:ascii="Times New Roman" w:hAnsi="Times New Roman" w:cs="Times New Roman"/>
          <w:color w:val="000000"/>
          <w:sz w:val="20"/>
          <w:szCs w:val="20"/>
        </w:rPr>
        <w:t>this phenomenon</w:t>
      </w:r>
      <w:r w:rsidR="00732220" w:rsidRPr="000E2E83">
        <w:rPr>
          <w:rFonts w:ascii="Times New Roman" w:hAnsi="Times New Roman" w:cs="Times New Roman"/>
          <w:color w:val="000000"/>
          <w:sz w:val="20"/>
          <w:szCs w:val="20"/>
        </w:rPr>
        <w:t xml:space="preserve"> is pivotal for developing effective pedagogical strategies that </w:t>
      </w:r>
      <w:r w:rsidR="007505B3" w:rsidRPr="000E2E83">
        <w:rPr>
          <w:rFonts w:ascii="Times New Roman" w:hAnsi="Times New Roman" w:cs="Times New Roman"/>
          <w:color w:val="000000"/>
          <w:sz w:val="20"/>
          <w:szCs w:val="20"/>
        </w:rPr>
        <w:t>promote academic</w:t>
      </w:r>
      <w:r w:rsidR="00732220" w:rsidRPr="000E2E83">
        <w:rPr>
          <w:rFonts w:ascii="Times New Roman" w:hAnsi="Times New Roman" w:cs="Times New Roman"/>
          <w:color w:val="000000"/>
          <w:sz w:val="20"/>
          <w:szCs w:val="20"/>
        </w:rPr>
        <w:t xml:space="preserve"> achievement in learners especially those with disabilities.</w:t>
      </w:r>
      <w:r w:rsidR="00755F54" w:rsidRPr="000E2E83">
        <w:rPr>
          <w:rFonts w:ascii="Times New Roman" w:hAnsi="Times New Roman" w:cs="Times New Roman"/>
          <w:color w:val="000000"/>
          <w:sz w:val="20"/>
          <w:szCs w:val="20"/>
        </w:rPr>
        <w:t xml:space="preserve"> This study seeks to establish the influence of self-confidence on the academic performance of pupils with hearing impairment (HI)</w:t>
      </w:r>
    </w:p>
    <w:p w:rsidR="00EF416F" w:rsidRPr="000E2E83" w:rsidRDefault="00EF416F" w:rsidP="00EF416F">
      <w:pPr>
        <w:tabs>
          <w:tab w:val="left" w:pos="480"/>
          <w:tab w:val="center" w:pos="4680"/>
        </w:tabs>
        <w:spacing w:after="0" w:line="240" w:lineRule="auto"/>
        <w:ind w:left="-284"/>
        <w:jc w:val="both"/>
        <w:rPr>
          <w:rFonts w:ascii="Times New Roman" w:hAnsi="Times New Roman" w:cs="Times New Roman"/>
          <w:color w:val="000000"/>
          <w:sz w:val="20"/>
          <w:szCs w:val="20"/>
        </w:rPr>
      </w:pPr>
    </w:p>
    <w:p w:rsidR="00EF416F" w:rsidRPr="000E2E83" w:rsidRDefault="00D82CF7" w:rsidP="00EF416F">
      <w:pPr>
        <w:tabs>
          <w:tab w:val="left" w:pos="480"/>
          <w:tab w:val="center" w:pos="4680"/>
        </w:tabs>
        <w:spacing w:after="0" w:line="240" w:lineRule="auto"/>
        <w:ind w:left="-284"/>
        <w:jc w:val="both"/>
        <w:rPr>
          <w:rFonts w:ascii="Times New Roman" w:eastAsia="Calibri" w:hAnsi="Times New Roman" w:cs="Times New Roman"/>
          <w:b/>
          <w:sz w:val="20"/>
          <w:szCs w:val="20"/>
        </w:rPr>
      </w:pPr>
      <w:r w:rsidRPr="000E2E83">
        <w:rPr>
          <w:rFonts w:ascii="Times New Roman" w:hAnsi="Times New Roman" w:cs="Times New Roman"/>
          <w:color w:val="000000"/>
          <w:sz w:val="20"/>
          <w:szCs w:val="20"/>
        </w:rPr>
        <w:t xml:space="preserve">According to Rubio (2007) due to low self-confidence many psychological barriers such as feeling of in secureness, fearfulness, having anxiety, and feeling yourself apart from the society are possible barriers that may arise for a student during the class which can adversely affects the performance of individual. They can consequently be leading an individual being distracted from the learning process. Based on personal experiences of the researchers, it has been observed that most of students at Kandahar University having poor participation in classes. Since the participation is closely related to self-confidence, this is the major concern that students’ poor performance maybe due to the lack of self-confidence which can consequently affect their vulnerability in learning process. </w:t>
      </w:r>
    </w:p>
    <w:p w:rsidR="00EF416F" w:rsidRPr="000E2E83" w:rsidRDefault="00EF416F" w:rsidP="00EF416F">
      <w:pPr>
        <w:tabs>
          <w:tab w:val="left" w:pos="480"/>
          <w:tab w:val="center" w:pos="4680"/>
        </w:tabs>
        <w:spacing w:after="0" w:line="240" w:lineRule="auto"/>
        <w:ind w:left="-284"/>
        <w:jc w:val="both"/>
        <w:rPr>
          <w:rFonts w:ascii="Times New Roman" w:eastAsia="Calibri" w:hAnsi="Times New Roman" w:cs="Times New Roman"/>
          <w:b/>
          <w:sz w:val="20"/>
          <w:szCs w:val="20"/>
        </w:rPr>
      </w:pPr>
    </w:p>
    <w:p w:rsidR="00AA729F" w:rsidRDefault="00D82CF7" w:rsidP="00AA729F">
      <w:pPr>
        <w:tabs>
          <w:tab w:val="left" w:pos="480"/>
          <w:tab w:val="center" w:pos="4680"/>
        </w:tabs>
        <w:spacing w:after="0" w:line="240" w:lineRule="auto"/>
        <w:ind w:left="-284"/>
        <w:jc w:val="both"/>
        <w:rPr>
          <w:rFonts w:ascii="Times New Roman" w:eastAsia="Calibri" w:hAnsi="Times New Roman" w:cs="Times New Roman"/>
          <w:b/>
          <w:sz w:val="20"/>
          <w:szCs w:val="20"/>
        </w:rPr>
      </w:pPr>
      <w:r w:rsidRPr="000E2E83">
        <w:rPr>
          <w:rFonts w:ascii="Times New Roman" w:hAnsi="Times New Roman" w:cs="Times New Roman"/>
          <w:color w:val="000000"/>
          <w:sz w:val="20"/>
          <w:szCs w:val="20"/>
        </w:rPr>
        <w:t xml:space="preserve">According to </w:t>
      </w:r>
      <w:proofErr w:type="spellStart"/>
      <w:r w:rsidRPr="000E2E83">
        <w:rPr>
          <w:rFonts w:ascii="Times New Roman" w:hAnsi="Times New Roman" w:cs="Times New Roman"/>
          <w:color w:val="000000"/>
          <w:sz w:val="20"/>
          <w:szCs w:val="20"/>
        </w:rPr>
        <w:t>Benabou</w:t>
      </w:r>
      <w:proofErr w:type="spellEnd"/>
      <w:r w:rsidRPr="000E2E83">
        <w:rPr>
          <w:rFonts w:ascii="Times New Roman" w:hAnsi="Times New Roman" w:cs="Times New Roman"/>
          <w:color w:val="000000"/>
          <w:sz w:val="20"/>
          <w:szCs w:val="20"/>
        </w:rPr>
        <w:t xml:space="preserve"> &amp; </w:t>
      </w:r>
      <w:proofErr w:type="spellStart"/>
      <w:r w:rsidRPr="000E2E83">
        <w:rPr>
          <w:rFonts w:ascii="Times New Roman" w:hAnsi="Times New Roman" w:cs="Times New Roman"/>
          <w:color w:val="000000"/>
          <w:sz w:val="20"/>
          <w:szCs w:val="20"/>
        </w:rPr>
        <w:t>Tirole</w:t>
      </w:r>
      <w:proofErr w:type="spellEnd"/>
      <w:r w:rsidRPr="000E2E83">
        <w:rPr>
          <w:rFonts w:ascii="Times New Roman" w:hAnsi="Times New Roman" w:cs="Times New Roman"/>
          <w:color w:val="000000"/>
          <w:sz w:val="20"/>
          <w:szCs w:val="20"/>
        </w:rPr>
        <w:t xml:space="preserve"> (2002) self-confidence has its effect on motivation and can change humans’ behavior and is considered as a factor for students’ problem-solving skill at the university. In addition to that </w:t>
      </w:r>
      <w:proofErr w:type="spellStart"/>
      <w:r w:rsidRPr="000E2E83">
        <w:rPr>
          <w:rFonts w:ascii="Times New Roman" w:hAnsi="Times New Roman" w:cs="Times New Roman"/>
          <w:color w:val="000000"/>
          <w:sz w:val="20"/>
          <w:szCs w:val="20"/>
        </w:rPr>
        <w:t>Palavan</w:t>
      </w:r>
      <w:proofErr w:type="spellEnd"/>
      <w:r w:rsidRPr="000E2E83">
        <w:rPr>
          <w:rFonts w:ascii="Times New Roman" w:hAnsi="Times New Roman" w:cs="Times New Roman"/>
          <w:color w:val="000000"/>
          <w:sz w:val="20"/>
          <w:szCs w:val="20"/>
        </w:rPr>
        <w:t xml:space="preserve"> (2017) states that students’ lack of self-confidence can cause for students’ lack of motivation which in result can cause education become compulsory and make student show negative attitude toward learning.</w:t>
      </w:r>
    </w:p>
    <w:p w:rsidR="00AA729F" w:rsidRDefault="00AA729F" w:rsidP="00AA729F">
      <w:pPr>
        <w:tabs>
          <w:tab w:val="left" w:pos="480"/>
          <w:tab w:val="center" w:pos="4680"/>
        </w:tabs>
        <w:spacing w:after="0" w:line="240" w:lineRule="auto"/>
        <w:ind w:left="-284"/>
        <w:jc w:val="both"/>
        <w:rPr>
          <w:rFonts w:ascii="Times New Roman" w:eastAsia="Calibri" w:hAnsi="Times New Roman" w:cs="Times New Roman"/>
          <w:b/>
          <w:sz w:val="20"/>
          <w:szCs w:val="20"/>
        </w:rPr>
      </w:pPr>
    </w:p>
    <w:p w:rsidR="00630A9D" w:rsidRPr="00AA729F" w:rsidRDefault="00277B37" w:rsidP="00AA729F">
      <w:pPr>
        <w:tabs>
          <w:tab w:val="left" w:pos="480"/>
          <w:tab w:val="center" w:pos="4680"/>
        </w:tabs>
        <w:spacing w:after="0" w:line="240" w:lineRule="auto"/>
        <w:ind w:left="-284"/>
        <w:jc w:val="both"/>
        <w:rPr>
          <w:rFonts w:ascii="Times New Roman" w:eastAsia="Calibri" w:hAnsi="Times New Roman" w:cs="Times New Roman"/>
          <w:b/>
          <w:sz w:val="20"/>
          <w:szCs w:val="20"/>
        </w:rPr>
      </w:pPr>
      <w:r w:rsidRPr="00AA729F">
        <w:rPr>
          <w:rFonts w:ascii="Times New Roman" w:hAnsi="Times New Roman" w:cs="Times New Roman"/>
          <w:b/>
          <w:sz w:val="20"/>
          <w:szCs w:val="20"/>
        </w:rPr>
        <w:t>S</w:t>
      </w:r>
      <w:r w:rsidR="00AA729F" w:rsidRPr="00AA729F">
        <w:rPr>
          <w:rFonts w:ascii="Times New Roman" w:hAnsi="Times New Roman" w:cs="Times New Roman"/>
          <w:b/>
          <w:sz w:val="20"/>
          <w:szCs w:val="20"/>
        </w:rPr>
        <w:t>tatement</w:t>
      </w:r>
      <w:r w:rsidRPr="00AA729F">
        <w:rPr>
          <w:rFonts w:ascii="Times New Roman" w:hAnsi="Times New Roman" w:cs="Times New Roman"/>
          <w:b/>
          <w:sz w:val="20"/>
          <w:szCs w:val="20"/>
        </w:rPr>
        <w:t xml:space="preserve"> </w:t>
      </w:r>
      <w:r w:rsidR="00AA729F" w:rsidRPr="00AA729F">
        <w:rPr>
          <w:rFonts w:ascii="Times New Roman" w:hAnsi="Times New Roman" w:cs="Times New Roman"/>
          <w:b/>
          <w:sz w:val="20"/>
          <w:szCs w:val="20"/>
        </w:rPr>
        <w:t xml:space="preserve">of </w:t>
      </w:r>
      <w:r w:rsidRPr="00AA729F">
        <w:rPr>
          <w:rFonts w:ascii="Times New Roman" w:hAnsi="Times New Roman" w:cs="Times New Roman"/>
          <w:b/>
          <w:sz w:val="20"/>
          <w:szCs w:val="20"/>
        </w:rPr>
        <w:t>P</w:t>
      </w:r>
      <w:r w:rsidR="00AA729F" w:rsidRPr="00AA729F">
        <w:rPr>
          <w:rFonts w:ascii="Times New Roman" w:hAnsi="Times New Roman" w:cs="Times New Roman"/>
          <w:b/>
          <w:sz w:val="20"/>
          <w:szCs w:val="20"/>
        </w:rPr>
        <w:t>roblem</w:t>
      </w:r>
    </w:p>
    <w:p w:rsidR="00630A9D" w:rsidRPr="000E2E83" w:rsidRDefault="00981E62" w:rsidP="00630A9D">
      <w:pPr>
        <w:tabs>
          <w:tab w:val="left" w:pos="480"/>
          <w:tab w:val="center" w:pos="4680"/>
        </w:tabs>
        <w:spacing w:after="0" w:line="240" w:lineRule="auto"/>
        <w:ind w:left="-284"/>
        <w:jc w:val="both"/>
        <w:rPr>
          <w:rFonts w:ascii="Times New Roman" w:hAnsi="Times New Roman" w:cs="Times New Roman"/>
          <w:color w:val="333333"/>
          <w:sz w:val="20"/>
          <w:szCs w:val="20"/>
          <w:shd w:val="clear" w:color="auto" w:fill="FFFFFF"/>
        </w:rPr>
      </w:pPr>
      <w:r w:rsidRPr="000E2E83">
        <w:rPr>
          <w:rFonts w:ascii="Times New Roman" w:hAnsi="Times New Roman" w:cs="Times New Roman"/>
          <w:color w:val="333333"/>
          <w:sz w:val="20"/>
          <w:szCs w:val="20"/>
          <w:shd w:val="clear" w:color="auto" w:fill="FFFFFF"/>
        </w:rPr>
        <w:t>Hearing loss impacts many pupils in schools, yet its effect on learning is often overlooked by the society. Pupils who are not fully able to follow classroom activities and engage positively with classmate will have their academic path more difficult. The listening challenges of HI pupils make comprehension and performance in school work difficult. The</w:t>
      </w:r>
      <w:r w:rsidR="00BE23EB" w:rsidRPr="000E2E83">
        <w:rPr>
          <w:rFonts w:ascii="Times New Roman" w:hAnsi="Times New Roman" w:cs="Times New Roman"/>
          <w:color w:val="333333"/>
          <w:sz w:val="20"/>
          <w:szCs w:val="20"/>
          <w:shd w:val="clear" w:color="auto" w:fill="FFFFFF"/>
        </w:rPr>
        <w:t xml:space="preserve"> pupils with HI not only have it difficult hearing a teacher’s words but also find it </w:t>
      </w:r>
      <w:r w:rsidRPr="000E2E83">
        <w:rPr>
          <w:rFonts w:ascii="Times New Roman" w:hAnsi="Times New Roman" w:cs="Times New Roman"/>
          <w:color w:val="333333"/>
          <w:sz w:val="20"/>
          <w:szCs w:val="20"/>
          <w:shd w:val="clear" w:color="auto" w:fill="FFFFFF"/>
        </w:rPr>
        <w:t>har</w:t>
      </w:r>
      <w:r w:rsidR="00BE23EB" w:rsidRPr="000E2E83">
        <w:rPr>
          <w:rFonts w:ascii="Times New Roman" w:hAnsi="Times New Roman" w:cs="Times New Roman"/>
          <w:color w:val="333333"/>
          <w:sz w:val="20"/>
          <w:szCs w:val="20"/>
          <w:shd w:val="clear" w:color="auto" w:fill="FFFFFF"/>
        </w:rPr>
        <w:t xml:space="preserve">der to develop language skills and even </w:t>
      </w:r>
      <w:r w:rsidRPr="000E2E83">
        <w:rPr>
          <w:rFonts w:ascii="Times New Roman" w:hAnsi="Times New Roman" w:cs="Times New Roman"/>
          <w:color w:val="333333"/>
          <w:sz w:val="20"/>
          <w:szCs w:val="20"/>
          <w:shd w:val="clear" w:color="auto" w:fill="FFFFFF"/>
        </w:rPr>
        <w:t>take part in group work</w:t>
      </w:r>
      <w:r w:rsidR="00BE23EB" w:rsidRPr="000E2E83">
        <w:rPr>
          <w:rFonts w:ascii="Times New Roman" w:hAnsi="Times New Roman" w:cs="Times New Roman"/>
          <w:color w:val="333333"/>
          <w:sz w:val="20"/>
          <w:szCs w:val="20"/>
          <w:shd w:val="clear" w:color="auto" w:fill="FFFFFF"/>
        </w:rPr>
        <w:t xml:space="preserve">. </w:t>
      </w:r>
      <w:r w:rsidRPr="000E2E83">
        <w:rPr>
          <w:rFonts w:ascii="Times New Roman" w:hAnsi="Times New Roman" w:cs="Times New Roman"/>
          <w:color w:val="333333"/>
          <w:sz w:val="20"/>
          <w:szCs w:val="20"/>
          <w:shd w:val="clear" w:color="auto" w:fill="FFFFFF"/>
        </w:rPr>
        <w:t xml:space="preserve">Recognizing how hearing loss influences </w:t>
      </w:r>
      <w:r w:rsidR="00BE23EB" w:rsidRPr="000E2E83">
        <w:rPr>
          <w:rFonts w:ascii="Times New Roman" w:hAnsi="Times New Roman" w:cs="Times New Roman"/>
          <w:color w:val="333333"/>
          <w:sz w:val="20"/>
          <w:szCs w:val="20"/>
          <w:shd w:val="clear" w:color="auto" w:fill="FFFFFF"/>
        </w:rPr>
        <w:t xml:space="preserve">the </w:t>
      </w:r>
      <w:r w:rsidR="009A35E7" w:rsidRPr="000E2E83">
        <w:rPr>
          <w:rFonts w:ascii="Times New Roman" w:hAnsi="Times New Roman" w:cs="Times New Roman"/>
          <w:color w:val="333333"/>
          <w:sz w:val="20"/>
          <w:szCs w:val="20"/>
          <w:shd w:val="clear" w:color="auto" w:fill="FFFFFF"/>
        </w:rPr>
        <w:t>pupils’</w:t>
      </w:r>
      <w:r w:rsidR="00BE23EB" w:rsidRPr="000E2E83">
        <w:rPr>
          <w:rFonts w:ascii="Times New Roman" w:hAnsi="Times New Roman" w:cs="Times New Roman"/>
          <w:color w:val="333333"/>
          <w:sz w:val="20"/>
          <w:szCs w:val="20"/>
          <w:shd w:val="clear" w:color="auto" w:fill="FFFFFF"/>
        </w:rPr>
        <w:t xml:space="preserve"> self-confidence </w:t>
      </w:r>
      <w:r w:rsidRPr="000E2E83">
        <w:rPr>
          <w:rFonts w:ascii="Times New Roman" w:hAnsi="Times New Roman" w:cs="Times New Roman"/>
          <w:color w:val="333333"/>
          <w:sz w:val="20"/>
          <w:szCs w:val="20"/>
          <w:shd w:val="clear" w:color="auto" w:fill="FFFFFF"/>
        </w:rPr>
        <w:t xml:space="preserve">is important for creating learning environments that are both fair and supportive. </w:t>
      </w:r>
      <w:r w:rsidR="00032A98" w:rsidRPr="000E2E83">
        <w:rPr>
          <w:rFonts w:ascii="Times New Roman" w:hAnsi="Times New Roman" w:cs="Times New Roman"/>
          <w:sz w:val="20"/>
          <w:szCs w:val="20"/>
        </w:rPr>
        <w:t xml:space="preserve">Despite studies showing </w:t>
      </w:r>
      <w:r w:rsidR="009A35E7" w:rsidRPr="000E2E83">
        <w:rPr>
          <w:rFonts w:ascii="Times New Roman" w:hAnsi="Times New Roman" w:cs="Times New Roman"/>
          <w:sz w:val="20"/>
          <w:szCs w:val="20"/>
        </w:rPr>
        <w:t>strong relationship</w:t>
      </w:r>
      <w:r w:rsidR="00032A98" w:rsidRPr="000E2E83">
        <w:rPr>
          <w:rFonts w:ascii="Times New Roman" w:hAnsi="Times New Roman" w:cs="Times New Roman"/>
          <w:sz w:val="20"/>
          <w:szCs w:val="20"/>
        </w:rPr>
        <w:t xml:space="preserve"> between self-esteem and academic performance of learners </w:t>
      </w:r>
      <w:r w:rsidR="00032A98" w:rsidRPr="000E2E83">
        <w:rPr>
          <w:rFonts w:ascii="Times New Roman" w:hAnsi="Times New Roman" w:cs="Times New Roman"/>
          <w:i/>
          <w:iCs/>
          <w:sz w:val="20"/>
          <w:szCs w:val="20"/>
        </w:rPr>
        <w:t xml:space="preserve">with </w:t>
      </w:r>
      <w:r w:rsidR="00032A98" w:rsidRPr="000E2E83">
        <w:rPr>
          <w:rFonts w:ascii="Times New Roman" w:hAnsi="Times New Roman" w:cs="Times New Roman"/>
          <w:sz w:val="20"/>
          <w:szCs w:val="20"/>
        </w:rPr>
        <w:t xml:space="preserve">hearing impairment results have indicated learners with high self-esteem having low </w:t>
      </w:r>
      <w:r w:rsidR="009A35E7" w:rsidRPr="000E2E83">
        <w:rPr>
          <w:rFonts w:ascii="Times New Roman" w:hAnsi="Times New Roman" w:cs="Times New Roman"/>
          <w:sz w:val="20"/>
          <w:szCs w:val="20"/>
        </w:rPr>
        <w:t>academic performance (</w:t>
      </w:r>
      <w:proofErr w:type="spellStart"/>
      <w:r w:rsidR="009A35E7" w:rsidRPr="000E2E83">
        <w:rPr>
          <w:rFonts w:ascii="Times New Roman" w:hAnsi="Times New Roman" w:cs="Times New Roman"/>
          <w:sz w:val="20"/>
          <w:szCs w:val="20"/>
        </w:rPr>
        <w:t>Bunyasi</w:t>
      </w:r>
      <w:proofErr w:type="spellEnd"/>
      <w:r w:rsidR="009A35E7" w:rsidRPr="000E2E83">
        <w:rPr>
          <w:rFonts w:ascii="Times New Roman" w:hAnsi="Times New Roman" w:cs="Times New Roman"/>
          <w:sz w:val="20"/>
          <w:szCs w:val="20"/>
        </w:rPr>
        <w:t xml:space="preserve">, </w:t>
      </w:r>
      <w:r w:rsidR="00032A98" w:rsidRPr="000E2E83">
        <w:rPr>
          <w:rFonts w:ascii="Times New Roman" w:hAnsi="Times New Roman" w:cs="Times New Roman"/>
          <w:sz w:val="20"/>
          <w:szCs w:val="20"/>
        </w:rPr>
        <w:t xml:space="preserve">2010). </w:t>
      </w:r>
      <w:r w:rsidR="00BE23EB" w:rsidRPr="000E2E83">
        <w:rPr>
          <w:rFonts w:ascii="Times New Roman" w:hAnsi="Times New Roman" w:cs="Times New Roman"/>
          <w:color w:val="333333"/>
          <w:sz w:val="20"/>
          <w:szCs w:val="20"/>
          <w:shd w:val="clear" w:color="auto" w:fill="FFFFFF"/>
        </w:rPr>
        <w:t xml:space="preserve"> Research into the</w:t>
      </w:r>
      <w:r w:rsidRPr="000E2E83">
        <w:rPr>
          <w:rFonts w:ascii="Times New Roman" w:hAnsi="Times New Roman" w:cs="Times New Roman"/>
          <w:color w:val="333333"/>
          <w:sz w:val="20"/>
          <w:szCs w:val="20"/>
          <w:shd w:val="clear" w:color="auto" w:fill="FFFFFF"/>
        </w:rPr>
        <w:t xml:space="preserve"> challenges </w:t>
      </w:r>
      <w:r w:rsidR="00BE23EB" w:rsidRPr="000E2E83">
        <w:rPr>
          <w:rFonts w:ascii="Times New Roman" w:hAnsi="Times New Roman" w:cs="Times New Roman"/>
          <w:color w:val="333333"/>
          <w:sz w:val="20"/>
          <w:szCs w:val="20"/>
          <w:shd w:val="clear" w:color="auto" w:fill="FFFFFF"/>
        </w:rPr>
        <w:t xml:space="preserve">of realizing self-confidence by pupils with HI provides opportunities for stakeholders in education </w:t>
      </w:r>
      <w:r w:rsidRPr="000E2E83">
        <w:rPr>
          <w:rFonts w:ascii="Times New Roman" w:hAnsi="Times New Roman" w:cs="Times New Roman"/>
          <w:color w:val="333333"/>
          <w:sz w:val="20"/>
          <w:szCs w:val="20"/>
          <w:shd w:val="clear" w:color="auto" w:fill="FFFFFF"/>
        </w:rPr>
        <w:t xml:space="preserve">to help students strengthen their </w:t>
      </w:r>
      <w:r w:rsidR="00BE23EB" w:rsidRPr="000E2E83">
        <w:rPr>
          <w:rFonts w:ascii="Times New Roman" w:hAnsi="Times New Roman" w:cs="Times New Roman"/>
          <w:color w:val="333333"/>
          <w:sz w:val="20"/>
          <w:szCs w:val="20"/>
          <w:shd w:val="clear" w:color="auto" w:fill="FFFFFF"/>
        </w:rPr>
        <w:t>self- belief which is pivotal in academic success.</w:t>
      </w:r>
    </w:p>
    <w:p w:rsidR="00630A9D" w:rsidRPr="000E2E83" w:rsidRDefault="00630A9D" w:rsidP="00630A9D">
      <w:pPr>
        <w:tabs>
          <w:tab w:val="left" w:pos="480"/>
          <w:tab w:val="center" w:pos="4680"/>
        </w:tabs>
        <w:spacing w:after="0" w:line="240" w:lineRule="auto"/>
        <w:ind w:left="-284"/>
        <w:jc w:val="both"/>
        <w:rPr>
          <w:rFonts w:ascii="Times New Roman" w:hAnsi="Times New Roman" w:cs="Times New Roman"/>
          <w:color w:val="333333"/>
          <w:sz w:val="20"/>
          <w:szCs w:val="20"/>
          <w:shd w:val="clear" w:color="auto" w:fill="FFFFFF"/>
        </w:rPr>
      </w:pPr>
    </w:p>
    <w:p w:rsidR="00630A9D" w:rsidRPr="000E2E83" w:rsidRDefault="00277B37" w:rsidP="00630A9D">
      <w:pPr>
        <w:tabs>
          <w:tab w:val="left" w:pos="480"/>
          <w:tab w:val="center" w:pos="4680"/>
        </w:tabs>
        <w:spacing w:after="0" w:line="240" w:lineRule="auto"/>
        <w:ind w:left="-284"/>
        <w:jc w:val="both"/>
        <w:rPr>
          <w:rFonts w:ascii="Times New Roman" w:eastAsia="Calibri" w:hAnsi="Times New Roman" w:cs="Times New Roman"/>
          <w:b/>
          <w:sz w:val="20"/>
          <w:szCs w:val="20"/>
        </w:rPr>
      </w:pPr>
      <w:r w:rsidRPr="000E2E83">
        <w:rPr>
          <w:rFonts w:ascii="Times New Roman" w:hAnsi="Times New Roman" w:cs="Times New Roman"/>
          <w:b/>
          <w:sz w:val="20"/>
          <w:szCs w:val="20"/>
        </w:rPr>
        <w:t>O</w:t>
      </w:r>
      <w:r w:rsidR="00AA729F" w:rsidRPr="000E2E83">
        <w:rPr>
          <w:rFonts w:ascii="Times New Roman" w:hAnsi="Times New Roman" w:cs="Times New Roman"/>
          <w:b/>
          <w:sz w:val="20"/>
          <w:szCs w:val="20"/>
        </w:rPr>
        <w:t xml:space="preserve">bjective of the </w:t>
      </w:r>
      <w:r w:rsidRPr="000E2E83">
        <w:rPr>
          <w:rFonts w:ascii="Times New Roman" w:hAnsi="Times New Roman" w:cs="Times New Roman"/>
          <w:b/>
          <w:sz w:val="20"/>
          <w:szCs w:val="20"/>
        </w:rPr>
        <w:t>S</w:t>
      </w:r>
      <w:r w:rsidR="00AA729F" w:rsidRPr="000E2E83">
        <w:rPr>
          <w:rFonts w:ascii="Times New Roman" w:hAnsi="Times New Roman" w:cs="Times New Roman"/>
          <w:b/>
          <w:sz w:val="20"/>
          <w:szCs w:val="20"/>
        </w:rPr>
        <w:t>tudy</w:t>
      </w:r>
    </w:p>
    <w:p w:rsidR="00AA729F" w:rsidRDefault="007E7B15" w:rsidP="00AA729F">
      <w:pPr>
        <w:tabs>
          <w:tab w:val="left" w:pos="480"/>
          <w:tab w:val="center" w:pos="4680"/>
        </w:tabs>
        <w:spacing w:after="0" w:line="240" w:lineRule="auto"/>
        <w:ind w:left="-284"/>
        <w:jc w:val="both"/>
        <w:rPr>
          <w:rFonts w:ascii="Times New Roman" w:hAnsi="Times New Roman" w:cs="Times New Roman"/>
          <w:sz w:val="20"/>
          <w:szCs w:val="20"/>
        </w:rPr>
      </w:pPr>
      <w:r w:rsidRPr="000E2E83">
        <w:rPr>
          <w:rFonts w:ascii="Times New Roman" w:hAnsi="Times New Roman" w:cs="Times New Roman"/>
          <w:sz w:val="20"/>
          <w:szCs w:val="20"/>
        </w:rPr>
        <w:t>The purpose of the study is to establish the influence of self-confidence on the academic performance of pupils with hearing impairment (HI)</w:t>
      </w:r>
      <w:r w:rsidR="00242269" w:rsidRPr="000E2E83">
        <w:rPr>
          <w:rFonts w:ascii="Times New Roman" w:hAnsi="Times New Roman" w:cs="Times New Roman"/>
          <w:sz w:val="20"/>
          <w:szCs w:val="20"/>
        </w:rPr>
        <w:t xml:space="preserve">. Pupils with HI experience poor academic performance </w:t>
      </w:r>
      <w:r w:rsidR="005F3986" w:rsidRPr="000E2E83">
        <w:rPr>
          <w:rFonts w:ascii="Times New Roman" w:hAnsi="Times New Roman" w:cs="Times New Roman"/>
          <w:sz w:val="20"/>
          <w:szCs w:val="20"/>
        </w:rPr>
        <w:t>compared to</w:t>
      </w:r>
      <w:r w:rsidR="00242269" w:rsidRPr="000E2E83">
        <w:rPr>
          <w:rFonts w:ascii="Times New Roman" w:hAnsi="Times New Roman" w:cs="Times New Roman"/>
          <w:sz w:val="20"/>
          <w:szCs w:val="20"/>
        </w:rPr>
        <w:t xml:space="preserve"> hearing pupils. </w:t>
      </w:r>
    </w:p>
    <w:p w:rsidR="00AA729F" w:rsidRDefault="00AA729F" w:rsidP="00AA729F">
      <w:pPr>
        <w:tabs>
          <w:tab w:val="left" w:pos="480"/>
          <w:tab w:val="center" w:pos="4680"/>
        </w:tabs>
        <w:spacing w:after="0" w:line="240" w:lineRule="auto"/>
        <w:ind w:left="-284"/>
        <w:jc w:val="both"/>
        <w:rPr>
          <w:rFonts w:ascii="Times New Roman" w:hAnsi="Times New Roman" w:cs="Times New Roman"/>
          <w:sz w:val="20"/>
          <w:szCs w:val="20"/>
        </w:rPr>
      </w:pPr>
    </w:p>
    <w:p w:rsidR="00AA729F" w:rsidRDefault="007F4BDE" w:rsidP="00AA729F">
      <w:pPr>
        <w:tabs>
          <w:tab w:val="left" w:pos="480"/>
          <w:tab w:val="center" w:pos="4680"/>
        </w:tabs>
        <w:spacing w:after="0" w:line="240" w:lineRule="auto"/>
        <w:ind w:left="-284"/>
        <w:jc w:val="both"/>
        <w:rPr>
          <w:rFonts w:ascii="Times New Roman" w:hAnsi="Times New Roman" w:cs="Times New Roman"/>
          <w:b/>
          <w:color w:val="0E101A"/>
          <w:sz w:val="20"/>
          <w:szCs w:val="20"/>
        </w:rPr>
      </w:pPr>
      <w:r w:rsidRPr="000E2E83">
        <w:rPr>
          <w:rFonts w:ascii="Times New Roman" w:hAnsi="Times New Roman" w:cs="Times New Roman"/>
          <w:b/>
          <w:color w:val="0E101A"/>
          <w:sz w:val="20"/>
          <w:szCs w:val="20"/>
        </w:rPr>
        <w:t>J</w:t>
      </w:r>
      <w:r w:rsidR="00AA729F" w:rsidRPr="000E2E83">
        <w:rPr>
          <w:b/>
          <w:color w:val="0E101A"/>
          <w:sz w:val="20"/>
          <w:szCs w:val="20"/>
        </w:rPr>
        <w:t xml:space="preserve">ustification of the </w:t>
      </w:r>
      <w:r w:rsidRPr="000E2E83">
        <w:rPr>
          <w:rFonts w:ascii="Times New Roman" w:hAnsi="Times New Roman" w:cs="Times New Roman"/>
          <w:b/>
          <w:color w:val="0E101A"/>
          <w:sz w:val="20"/>
          <w:szCs w:val="20"/>
        </w:rPr>
        <w:t>S</w:t>
      </w:r>
      <w:r w:rsidR="00AA729F" w:rsidRPr="000E2E83">
        <w:rPr>
          <w:b/>
          <w:color w:val="0E101A"/>
          <w:sz w:val="20"/>
          <w:szCs w:val="20"/>
        </w:rPr>
        <w:t>tudy</w:t>
      </w:r>
      <w:r w:rsidRPr="000E2E83">
        <w:rPr>
          <w:rFonts w:ascii="Times New Roman" w:hAnsi="Times New Roman" w:cs="Times New Roman"/>
          <w:b/>
          <w:color w:val="0E101A"/>
          <w:sz w:val="20"/>
          <w:szCs w:val="20"/>
        </w:rPr>
        <w:t xml:space="preserve"> </w:t>
      </w:r>
    </w:p>
    <w:p w:rsidR="00135904" w:rsidRDefault="00F4071B" w:rsidP="00135904">
      <w:pPr>
        <w:tabs>
          <w:tab w:val="left" w:pos="480"/>
          <w:tab w:val="center" w:pos="4680"/>
        </w:tabs>
        <w:spacing w:after="0" w:line="240" w:lineRule="auto"/>
        <w:ind w:left="-284"/>
        <w:jc w:val="both"/>
        <w:rPr>
          <w:rFonts w:ascii="Times New Roman" w:hAnsi="Times New Roman" w:cs="Times New Roman"/>
          <w:color w:val="0E101A"/>
          <w:sz w:val="20"/>
          <w:szCs w:val="20"/>
        </w:rPr>
      </w:pPr>
      <w:r w:rsidRPr="000E2E83">
        <w:rPr>
          <w:rFonts w:ascii="Times New Roman" w:hAnsi="Times New Roman" w:cs="Times New Roman"/>
          <w:color w:val="0E101A"/>
          <w:sz w:val="20"/>
          <w:szCs w:val="20"/>
        </w:rPr>
        <w:t xml:space="preserve">A quick glimpse of the academic performances of pupils with hearing impairment in Kenya reveals inhibited </w:t>
      </w:r>
      <w:r w:rsidR="00420358" w:rsidRPr="000E2E83">
        <w:rPr>
          <w:rFonts w:ascii="Times New Roman" w:hAnsi="Times New Roman" w:cs="Times New Roman"/>
          <w:color w:val="0E101A"/>
          <w:sz w:val="20"/>
          <w:szCs w:val="20"/>
        </w:rPr>
        <w:t>academic</w:t>
      </w:r>
      <w:r w:rsidRPr="000E2E83">
        <w:rPr>
          <w:rFonts w:ascii="Times New Roman" w:hAnsi="Times New Roman" w:cs="Times New Roman"/>
          <w:color w:val="0E101A"/>
          <w:sz w:val="20"/>
          <w:szCs w:val="20"/>
        </w:rPr>
        <w:t xml:space="preserve"> performance, a clear indicator that the pupils  academic performance is poor (</w:t>
      </w:r>
      <w:proofErr w:type="spellStart"/>
      <w:r w:rsidRPr="000E2E83">
        <w:rPr>
          <w:rFonts w:ascii="Times New Roman" w:hAnsi="Times New Roman" w:cs="Times New Roman"/>
          <w:color w:val="0E101A"/>
          <w:sz w:val="20"/>
          <w:szCs w:val="20"/>
        </w:rPr>
        <w:t>Omutsani</w:t>
      </w:r>
      <w:proofErr w:type="spellEnd"/>
      <w:r w:rsidRPr="000E2E83">
        <w:rPr>
          <w:rFonts w:ascii="Times New Roman" w:hAnsi="Times New Roman" w:cs="Times New Roman"/>
          <w:color w:val="0E101A"/>
          <w:sz w:val="20"/>
          <w:szCs w:val="20"/>
        </w:rPr>
        <w:t xml:space="preserve">, 2011).This study seeks to establish the influence of self-confidence on the academic performance of class seven pupils with HI in special primary schools in </w:t>
      </w:r>
      <w:proofErr w:type="spellStart"/>
      <w:r w:rsidRPr="000E2E83">
        <w:rPr>
          <w:rFonts w:ascii="Times New Roman" w:hAnsi="Times New Roman" w:cs="Times New Roman"/>
          <w:color w:val="0E101A"/>
          <w:sz w:val="20"/>
          <w:szCs w:val="20"/>
        </w:rPr>
        <w:t>Kisii</w:t>
      </w:r>
      <w:proofErr w:type="spellEnd"/>
      <w:r w:rsidRPr="000E2E83">
        <w:rPr>
          <w:rFonts w:ascii="Times New Roman" w:hAnsi="Times New Roman" w:cs="Times New Roman"/>
          <w:color w:val="0E101A"/>
          <w:sz w:val="20"/>
          <w:szCs w:val="20"/>
        </w:rPr>
        <w:t xml:space="preserve"> County, Kenya</w:t>
      </w:r>
    </w:p>
    <w:p w:rsidR="00135904" w:rsidRDefault="00135904" w:rsidP="00135904">
      <w:pPr>
        <w:tabs>
          <w:tab w:val="left" w:pos="480"/>
          <w:tab w:val="center" w:pos="4680"/>
        </w:tabs>
        <w:spacing w:after="0" w:line="240" w:lineRule="auto"/>
        <w:ind w:left="-284"/>
        <w:jc w:val="both"/>
        <w:rPr>
          <w:rFonts w:ascii="Times New Roman" w:hAnsi="Times New Roman" w:cs="Times New Roman"/>
          <w:color w:val="0E101A"/>
          <w:sz w:val="20"/>
          <w:szCs w:val="20"/>
        </w:rPr>
      </w:pPr>
    </w:p>
    <w:p w:rsidR="00E0007D" w:rsidRDefault="00E0007D" w:rsidP="00135904">
      <w:pPr>
        <w:tabs>
          <w:tab w:val="left" w:pos="480"/>
          <w:tab w:val="center" w:pos="4680"/>
        </w:tabs>
        <w:spacing w:after="0" w:line="240" w:lineRule="auto"/>
        <w:ind w:left="-284"/>
        <w:jc w:val="both"/>
        <w:rPr>
          <w:rFonts w:ascii="Times New Roman" w:hAnsi="Times New Roman" w:cs="Times New Roman"/>
          <w:b/>
          <w:color w:val="0E101A"/>
          <w:sz w:val="20"/>
          <w:szCs w:val="20"/>
        </w:rPr>
      </w:pPr>
    </w:p>
    <w:p w:rsidR="00E0007D" w:rsidRDefault="00E0007D" w:rsidP="00135904">
      <w:pPr>
        <w:tabs>
          <w:tab w:val="left" w:pos="480"/>
          <w:tab w:val="center" w:pos="4680"/>
        </w:tabs>
        <w:spacing w:after="0" w:line="240" w:lineRule="auto"/>
        <w:ind w:left="-284"/>
        <w:jc w:val="both"/>
        <w:rPr>
          <w:rFonts w:ascii="Times New Roman" w:hAnsi="Times New Roman" w:cs="Times New Roman"/>
          <w:b/>
          <w:color w:val="0E101A"/>
          <w:sz w:val="20"/>
          <w:szCs w:val="20"/>
        </w:rPr>
      </w:pPr>
    </w:p>
    <w:p w:rsidR="00135904" w:rsidRDefault="007F4BDE" w:rsidP="00135904">
      <w:pPr>
        <w:tabs>
          <w:tab w:val="left" w:pos="480"/>
          <w:tab w:val="center" w:pos="4680"/>
        </w:tabs>
        <w:spacing w:after="0" w:line="240" w:lineRule="auto"/>
        <w:ind w:left="-284"/>
        <w:jc w:val="both"/>
        <w:rPr>
          <w:b/>
          <w:color w:val="0E101A"/>
          <w:sz w:val="20"/>
          <w:szCs w:val="20"/>
        </w:rPr>
      </w:pPr>
      <w:r w:rsidRPr="000E2E83">
        <w:rPr>
          <w:rFonts w:ascii="Times New Roman" w:hAnsi="Times New Roman" w:cs="Times New Roman"/>
          <w:b/>
          <w:color w:val="0E101A"/>
          <w:sz w:val="20"/>
          <w:szCs w:val="20"/>
        </w:rPr>
        <w:lastRenderedPageBreak/>
        <w:t>S</w:t>
      </w:r>
      <w:r w:rsidR="00135904" w:rsidRPr="000E2E83">
        <w:rPr>
          <w:b/>
          <w:color w:val="0E101A"/>
          <w:sz w:val="20"/>
          <w:szCs w:val="20"/>
        </w:rPr>
        <w:t xml:space="preserve">ignificance of the </w:t>
      </w:r>
      <w:r w:rsidRPr="000E2E83">
        <w:rPr>
          <w:rFonts w:ascii="Times New Roman" w:hAnsi="Times New Roman" w:cs="Times New Roman"/>
          <w:b/>
          <w:color w:val="0E101A"/>
          <w:sz w:val="20"/>
          <w:szCs w:val="20"/>
        </w:rPr>
        <w:t>S</w:t>
      </w:r>
      <w:r w:rsidR="00135904" w:rsidRPr="000E2E83">
        <w:rPr>
          <w:b/>
          <w:color w:val="0E101A"/>
          <w:sz w:val="20"/>
          <w:szCs w:val="20"/>
        </w:rPr>
        <w:t>tudy</w:t>
      </w:r>
    </w:p>
    <w:p w:rsidR="00135904" w:rsidRDefault="005F3986" w:rsidP="00135904">
      <w:pPr>
        <w:tabs>
          <w:tab w:val="left" w:pos="480"/>
          <w:tab w:val="center" w:pos="4680"/>
        </w:tabs>
        <w:spacing w:after="0" w:line="240" w:lineRule="auto"/>
        <w:ind w:left="-284"/>
        <w:jc w:val="both"/>
        <w:rPr>
          <w:rFonts w:ascii="Times New Roman" w:hAnsi="Times New Roman" w:cs="Times New Roman"/>
          <w:sz w:val="20"/>
          <w:szCs w:val="20"/>
        </w:rPr>
      </w:pPr>
      <w:r w:rsidRPr="000E2E83">
        <w:rPr>
          <w:rFonts w:ascii="Times New Roman" w:hAnsi="Times New Roman" w:cs="Times New Roman"/>
          <w:sz w:val="20"/>
          <w:szCs w:val="20"/>
        </w:rPr>
        <w:t xml:space="preserve">The findings of the study have both theoretical and practical benefits for the academic success of pupils with hearing impairment. Theoretically, it will add to the knowledge base about how pupils with hearing impairment recognize and leverage their inherent abilities for academic success and life in general. It will also help those in charge of the pupils with HI identify </w:t>
      </w:r>
      <w:proofErr w:type="spellStart"/>
      <w:r w:rsidRPr="000E2E83">
        <w:rPr>
          <w:rFonts w:ascii="Times New Roman" w:hAnsi="Times New Roman" w:cs="Times New Roman"/>
          <w:sz w:val="20"/>
          <w:szCs w:val="20"/>
        </w:rPr>
        <w:t>behaviours</w:t>
      </w:r>
      <w:proofErr w:type="spellEnd"/>
      <w:r w:rsidRPr="000E2E83">
        <w:rPr>
          <w:rFonts w:ascii="Times New Roman" w:hAnsi="Times New Roman" w:cs="Times New Roman"/>
          <w:sz w:val="20"/>
          <w:szCs w:val="20"/>
        </w:rPr>
        <w:t xml:space="preserve"> supportive in the learners quest for academic achievement. </w:t>
      </w:r>
      <w:r w:rsidR="00B172A3" w:rsidRPr="000E2E83">
        <w:rPr>
          <w:rFonts w:ascii="Times New Roman" w:hAnsi="Times New Roman" w:cs="Times New Roman"/>
          <w:sz w:val="20"/>
          <w:szCs w:val="20"/>
        </w:rPr>
        <w:t>The study</w:t>
      </w:r>
      <w:r w:rsidR="000C1E68" w:rsidRPr="000E2E83">
        <w:rPr>
          <w:rFonts w:ascii="Times New Roman" w:hAnsi="Times New Roman" w:cs="Times New Roman"/>
          <w:sz w:val="20"/>
          <w:szCs w:val="20"/>
        </w:rPr>
        <w:t xml:space="preserve"> </w:t>
      </w:r>
      <w:r w:rsidR="00B172A3" w:rsidRPr="000E2E83">
        <w:rPr>
          <w:rFonts w:ascii="Times New Roman" w:hAnsi="Times New Roman" w:cs="Times New Roman"/>
          <w:sz w:val="20"/>
          <w:szCs w:val="20"/>
        </w:rPr>
        <w:t xml:space="preserve">will be of practical benefit to government, parents, non-governmental organizations and researchers in ensuring that interventions necessary for the academic success of pupils with HI  </w:t>
      </w:r>
    </w:p>
    <w:p w:rsidR="00135904" w:rsidRDefault="00135904" w:rsidP="00135904">
      <w:pPr>
        <w:tabs>
          <w:tab w:val="left" w:pos="480"/>
          <w:tab w:val="center" w:pos="4680"/>
        </w:tabs>
        <w:spacing w:after="0" w:line="240" w:lineRule="auto"/>
        <w:ind w:left="-284"/>
        <w:jc w:val="both"/>
        <w:rPr>
          <w:rFonts w:ascii="Times New Roman" w:hAnsi="Times New Roman" w:cs="Times New Roman"/>
          <w:sz w:val="20"/>
          <w:szCs w:val="20"/>
        </w:rPr>
      </w:pPr>
    </w:p>
    <w:p w:rsidR="00135904" w:rsidRDefault="002F78CB" w:rsidP="00135904">
      <w:pPr>
        <w:tabs>
          <w:tab w:val="left" w:pos="480"/>
          <w:tab w:val="center" w:pos="4680"/>
        </w:tabs>
        <w:spacing w:after="0" w:line="240" w:lineRule="auto"/>
        <w:ind w:left="-284"/>
        <w:jc w:val="both"/>
        <w:rPr>
          <w:rFonts w:ascii="Times New Roman" w:hAnsi="Times New Roman" w:cs="Times New Roman"/>
          <w:b/>
          <w:sz w:val="20"/>
          <w:szCs w:val="20"/>
        </w:rPr>
      </w:pPr>
      <w:r w:rsidRPr="000E2E83">
        <w:rPr>
          <w:rFonts w:ascii="Times New Roman" w:hAnsi="Times New Roman" w:cs="Times New Roman"/>
          <w:b/>
          <w:sz w:val="20"/>
          <w:szCs w:val="20"/>
        </w:rPr>
        <w:t>ITERATURE REVIEW</w:t>
      </w:r>
    </w:p>
    <w:p w:rsidR="00135904" w:rsidRDefault="00FD32C7" w:rsidP="00135904">
      <w:pPr>
        <w:tabs>
          <w:tab w:val="left" w:pos="480"/>
          <w:tab w:val="center" w:pos="4680"/>
        </w:tabs>
        <w:spacing w:after="0" w:line="240" w:lineRule="auto"/>
        <w:ind w:left="-284"/>
        <w:jc w:val="both"/>
        <w:rPr>
          <w:rFonts w:ascii="Times New Roman" w:eastAsia="Calibri" w:hAnsi="Times New Roman" w:cs="Times New Roman"/>
          <w:b/>
          <w:sz w:val="20"/>
          <w:szCs w:val="20"/>
        </w:rPr>
      </w:pPr>
      <w:r w:rsidRPr="000E2E83">
        <w:rPr>
          <w:rFonts w:ascii="Times New Roman" w:hAnsi="Times New Roman" w:cs="Times New Roman"/>
          <w:sz w:val="20"/>
          <w:szCs w:val="20"/>
        </w:rPr>
        <w:t xml:space="preserve">The World Health Organization Report (2018) shows a global population of 466 million people with Disabling Hearing Loss (DHL), 34 million of them are children. Disabling hearing loss is defined as a chronic condition in which the better hearing ear is greater than 40 decibels in adults and greater than 30 decibels in children. The prevalence of DHL in Sub-Saharan Africa stands at 1.9 percent of children. Hearing Impairment (H.I) is defined as hearing loss, whether permanent or temporary (Disabilities Education Act American Law and Statutes, 2004). HI has an inhibiting impact on a child's academic performance but is not associated with deafness. According to </w:t>
      </w:r>
      <w:proofErr w:type="spellStart"/>
      <w:r w:rsidRPr="000E2E83">
        <w:rPr>
          <w:rFonts w:ascii="Times New Roman" w:hAnsi="Times New Roman" w:cs="Times New Roman"/>
          <w:sz w:val="20"/>
          <w:szCs w:val="20"/>
        </w:rPr>
        <w:t>Omondi</w:t>
      </w:r>
      <w:proofErr w:type="spellEnd"/>
      <w:r w:rsidRPr="000E2E83">
        <w:rPr>
          <w:rFonts w:ascii="Times New Roman" w:hAnsi="Times New Roman" w:cs="Times New Roman"/>
          <w:sz w:val="20"/>
          <w:szCs w:val="20"/>
        </w:rPr>
        <w:t xml:space="preserve"> et.al (2007), 2.3 % to 5.6 % of Kenyan schoolchildre</w:t>
      </w:r>
      <w:r w:rsidR="00A61FCF" w:rsidRPr="000E2E83">
        <w:rPr>
          <w:rFonts w:ascii="Times New Roman" w:hAnsi="Times New Roman" w:cs="Times New Roman"/>
          <w:sz w:val="20"/>
          <w:szCs w:val="20"/>
        </w:rPr>
        <w:t xml:space="preserve">n have hearing loss. Failure to examine </w:t>
      </w:r>
      <w:r w:rsidRPr="000E2E83">
        <w:rPr>
          <w:rFonts w:ascii="Times New Roman" w:hAnsi="Times New Roman" w:cs="Times New Roman"/>
          <w:sz w:val="20"/>
          <w:szCs w:val="20"/>
        </w:rPr>
        <w:t xml:space="preserve">and properly </w:t>
      </w:r>
      <w:r w:rsidR="00A61FCF" w:rsidRPr="000E2E83">
        <w:rPr>
          <w:rFonts w:ascii="Times New Roman" w:hAnsi="Times New Roman" w:cs="Times New Roman"/>
          <w:sz w:val="20"/>
          <w:szCs w:val="20"/>
        </w:rPr>
        <w:t>address issues of hearing</w:t>
      </w:r>
      <w:r w:rsidRPr="000E2E83">
        <w:rPr>
          <w:rFonts w:ascii="Times New Roman" w:hAnsi="Times New Roman" w:cs="Times New Roman"/>
          <w:sz w:val="20"/>
          <w:szCs w:val="20"/>
        </w:rPr>
        <w:t xml:space="preserve"> impairment </w:t>
      </w:r>
      <w:r w:rsidR="00A61FCF" w:rsidRPr="000E2E83">
        <w:rPr>
          <w:rFonts w:ascii="Times New Roman" w:hAnsi="Times New Roman" w:cs="Times New Roman"/>
          <w:sz w:val="20"/>
          <w:szCs w:val="20"/>
        </w:rPr>
        <w:t>early in</w:t>
      </w:r>
      <w:r w:rsidRPr="000E2E83">
        <w:rPr>
          <w:rFonts w:ascii="Times New Roman" w:hAnsi="Times New Roman" w:cs="Times New Roman"/>
          <w:sz w:val="20"/>
          <w:szCs w:val="20"/>
        </w:rPr>
        <w:t xml:space="preserve"> life has been associated with severe permanent linguistic cognition and literacy skills (World Health Organization, 2018).</w:t>
      </w:r>
    </w:p>
    <w:p w:rsidR="00135904" w:rsidRDefault="00135904" w:rsidP="00135904">
      <w:pPr>
        <w:tabs>
          <w:tab w:val="left" w:pos="480"/>
          <w:tab w:val="center" w:pos="4680"/>
        </w:tabs>
        <w:spacing w:after="0" w:line="240" w:lineRule="auto"/>
        <w:ind w:left="-284"/>
        <w:jc w:val="both"/>
        <w:rPr>
          <w:rFonts w:ascii="Times New Roman" w:eastAsia="Calibri" w:hAnsi="Times New Roman" w:cs="Times New Roman"/>
          <w:b/>
          <w:sz w:val="20"/>
          <w:szCs w:val="20"/>
        </w:rPr>
      </w:pPr>
    </w:p>
    <w:p w:rsidR="00135904" w:rsidRDefault="004D633A" w:rsidP="00135904">
      <w:pPr>
        <w:tabs>
          <w:tab w:val="left" w:pos="480"/>
          <w:tab w:val="center" w:pos="4680"/>
        </w:tabs>
        <w:spacing w:after="0" w:line="240" w:lineRule="auto"/>
        <w:ind w:left="-284"/>
        <w:jc w:val="both"/>
        <w:rPr>
          <w:rFonts w:ascii="Times New Roman" w:eastAsia="Calibri" w:hAnsi="Times New Roman" w:cs="Times New Roman"/>
          <w:b/>
          <w:sz w:val="20"/>
          <w:szCs w:val="20"/>
        </w:rPr>
      </w:pPr>
      <w:r w:rsidRPr="000E2E83">
        <w:rPr>
          <w:rFonts w:ascii="Times New Roman" w:hAnsi="Times New Roman" w:cs="Times New Roman"/>
          <w:sz w:val="20"/>
          <w:szCs w:val="20"/>
        </w:rPr>
        <w:t xml:space="preserve">The </w:t>
      </w:r>
      <w:r w:rsidR="009107AD" w:rsidRPr="000E2E83">
        <w:rPr>
          <w:rFonts w:ascii="Times New Roman" w:eastAsia="Calibri" w:hAnsi="Times New Roman" w:cs="Times New Roman"/>
          <w:sz w:val="20"/>
          <w:szCs w:val="20"/>
        </w:rPr>
        <w:t xml:space="preserve">Dictionary of Psychology (2018) describe self-confidence as a person's trust in his/her own ability, aptitude and judgments or conviction that he or she can successfully face day to day disputes and demands. </w:t>
      </w:r>
      <w:r w:rsidR="00EC7AB8" w:rsidRPr="000E2E83">
        <w:rPr>
          <w:rFonts w:ascii="Times New Roman" w:eastAsia="Calibri" w:hAnsi="Times New Roman" w:cs="Times New Roman"/>
          <w:sz w:val="20"/>
          <w:szCs w:val="20"/>
        </w:rPr>
        <w:t>It is the</w:t>
      </w:r>
      <w:r w:rsidR="009107AD" w:rsidRPr="000E2E83">
        <w:rPr>
          <w:rFonts w:ascii="Times New Roman" w:eastAsia="Calibri" w:hAnsi="Times New Roman" w:cs="Times New Roman"/>
          <w:sz w:val="20"/>
          <w:szCs w:val="20"/>
        </w:rPr>
        <w:t xml:space="preserve"> optimistic and </w:t>
      </w:r>
      <w:r w:rsidR="00EC7AB8" w:rsidRPr="000E2E83">
        <w:rPr>
          <w:rFonts w:ascii="Times New Roman" w:eastAsia="Calibri" w:hAnsi="Times New Roman" w:cs="Times New Roman"/>
          <w:sz w:val="20"/>
          <w:szCs w:val="20"/>
        </w:rPr>
        <w:t>mindful</w:t>
      </w:r>
      <w:r w:rsidR="009107AD" w:rsidRPr="000E2E83">
        <w:rPr>
          <w:rFonts w:ascii="Times New Roman" w:eastAsia="Calibri" w:hAnsi="Times New Roman" w:cs="Times New Roman"/>
          <w:sz w:val="20"/>
          <w:szCs w:val="20"/>
        </w:rPr>
        <w:t xml:space="preserve"> attitude of teachers, parents, and peers </w:t>
      </w:r>
      <w:r w:rsidR="00EC7AB8" w:rsidRPr="000E2E83">
        <w:rPr>
          <w:rFonts w:ascii="Times New Roman" w:eastAsia="Calibri" w:hAnsi="Times New Roman" w:cs="Times New Roman"/>
          <w:sz w:val="20"/>
          <w:szCs w:val="20"/>
        </w:rPr>
        <w:t xml:space="preserve">that </w:t>
      </w:r>
      <w:r w:rsidR="009107AD" w:rsidRPr="000E2E83">
        <w:rPr>
          <w:rFonts w:ascii="Times New Roman" w:eastAsia="Calibri" w:hAnsi="Times New Roman" w:cs="Times New Roman"/>
          <w:sz w:val="20"/>
          <w:szCs w:val="20"/>
        </w:rPr>
        <w:t>fosters self-confidence among</w:t>
      </w:r>
      <w:r w:rsidR="00EC7AB8" w:rsidRPr="000E2E83">
        <w:rPr>
          <w:rFonts w:ascii="Times New Roman" w:eastAsia="Calibri" w:hAnsi="Times New Roman" w:cs="Times New Roman"/>
          <w:sz w:val="20"/>
          <w:szCs w:val="20"/>
        </w:rPr>
        <w:t xml:space="preserve"> pupils. </w:t>
      </w:r>
      <w:r w:rsidR="009107AD" w:rsidRPr="000E2E83">
        <w:rPr>
          <w:rFonts w:ascii="Times New Roman" w:hAnsi="Times New Roman" w:cs="Times New Roman"/>
          <w:sz w:val="20"/>
          <w:szCs w:val="20"/>
        </w:rPr>
        <w:t xml:space="preserve"> </w:t>
      </w:r>
      <w:r w:rsidR="009107AD" w:rsidRPr="000E2E83">
        <w:rPr>
          <w:rFonts w:ascii="Times New Roman" w:eastAsia="Times New Roman" w:hAnsi="Times New Roman" w:cs="Times New Roman"/>
          <w:color w:val="0E101A"/>
          <w:sz w:val="20"/>
          <w:szCs w:val="20"/>
          <w:lang w:eastAsia="zh-TW"/>
        </w:rPr>
        <w:t>This</w:t>
      </w:r>
      <w:r w:rsidR="000B7E92" w:rsidRPr="000E2E83">
        <w:rPr>
          <w:rFonts w:ascii="Times New Roman" w:eastAsia="Times New Roman" w:hAnsi="Times New Roman" w:cs="Times New Roman"/>
          <w:color w:val="0E101A"/>
          <w:sz w:val="20"/>
          <w:szCs w:val="20"/>
          <w:lang w:eastAsia="zh-TW"/>
        </w:rPr>
        <w:t xml:space="preserve"> </w:t>
      </w:r>
      <w:r w:rsidR="00C565E5" w:rsidRPr="000E2E83">
        <w:rPr>
          <w:rFonts w:ascii="Times New Roman" w:eastAsia="Times New Roman" w:hAnsi="Times New Roman" w:cs="Times New Roman"/>
          <w:color w:val="0E101A"/>
          <w:sz w:val="20"/>
          <w:szCs w:val="20"/>
          <w:lang w:eastAsia="zh-TW"/>
        </w:rPr>
        <w:t xml:space="preserve">study is grounded </w:t>
      </w:r>
      <w:r w:rsidRPr="000E2E83">
        <w:rPr>
          <w:rFonts w:ascii="Times New Roman" w:eastAsia="Times New Roman" w:hAnsi="Times New Roman" w:cs="Times New Roman"/>
          <w:color w:val="0E101A"/>
          <w:sz w:val="20"/>
          <w:szCs w:val="20"/>
          <w:lang w:eastAsia="zh-TW"/>
        </w:rPr>
        <w:t>in Bandura’s theory of self-efficacy (1977)</w:t>
      </w:r>
    </w:p>
    <w:p w:rsidR="00135904" w:rsidRDefault="00135904" w:rsidP="00135904">
      <w:pPr>
        <w:tabs>
          <w:tab w:val="left" w:pos="480"/>
          <w:tab w:val="center" w:pos="4680"/>
        </w:tabs>
        <w:spacing w:after="0" w:line="240" w:lineRule="auto"/>
        <w:ind w:left="-284"/>
        <w:jc w:val="both"/>
        <w:rPr>
          <w:rFonts w:ascii="Times New Roman" w:eastAsia="Calibri" w:hAnsi="Times New Roman" w:cs="Times New Roman"/>
          <w:b/>
          <w:sz w:val="20"/>
          <w:szCs w:val="20"/>
        </w:rPr>
      </w:pPr>
    </w:p>
    <w:p w:rsidR="00135904" w:rsidRDefault="004D633A" w:rsidP="00135904">
      <w:pPr>
        <w:tabs>
          <w:tab w:val="left" w:pos="480"/>
          <w:tab w:val="center" w:pos="4680"/>
        </w:tabs>
        <w:spacing w:after="0" w:line="240" w:lineRule="auto"/>
        <w:ind w:left="-284"/>
        <w:jc w:val="both"/>
        <w:rPr>
          <w:rFonts w:ascii="Times New Roman" w:eastAsia="Calibri" w:hAnsi="Times New Roman" w:cs="Times New Roman"/>
          <w:b/>
          <w:sz w:val="20"/>
          <w:szCs w:val="20"/>
        </w:rPr>
      </w:pPr>
      <w:r w:rsidRPr="000E2E83">
        <w:rPr>
          <w:rFonts w:ascii="Times New Roman" w:eastAsia="Times New Roman" w:hAnsi="Times New Roman" w:cs="Times New Roman"/>
          <w:sz w:val="20"/>
          <w:szCs w:val="20"/>
        </w:rPr>
        <w:t xml:space="preserve">A study by Green et.al </w:t>
      </w:r>
      <w:r w:rsidR="009E5A1A" w:rsidRPr="000E2E83">
        <w:rPr>
          <w:rFonts w:ascii="Times New Roman" w:eastAsia="Times New Roman" w:hAnsi="Times New Roman" w:cs="Times New Roman"/>
          <w:sz w:val="20"/>
          <w:szCs w:val="20"/>
        </w:rPr>
        <w:t xml:space="preserve">(2014) in </w:t>
      </w:r>
      <w:r w:rsidRPr="000E2E83">
        <w:rPr>
          <w:rFonts w:ascii="Times New Roman" w:eastAsia="Times New Roman" w:hAnsi="Times New Roman" w:cs="Times New Roman"/>
          <w:sz w:val="20"/>
          <w:szCs w:val="20"/>
        </w:rPr>
        <w:t xml:space="preserve">the </w:t>
      </w:r>
      <w:r w:rsidR="004F64F5" w:rsidRPr="000E2E83">
        <w:rPr>
          <w:rFonts w:ascii="Times New Roman" w:eastAsia="Times New Roman" w:hAnsi="Times New Roman" w:cs="Times New Roman"/>
          <w:sz w:val="20"/>
          <w:szCs w:val="20"/>
        </w:rPr>
        <w:t>United Kingdom established that</w:t>
      </w:r>
      <w:r w:rsidR="009E5A1A" w:rsidRPr="000E2E83">
        <w:rPr>
          <w:rFonts w:ascii="Times New Roman" w:eastAsia="Times New Roman" w:hAnsi="Times New Roman" w:cs="Times New Roman"/>
          <w:sz w:val="20"/>
          <w:szCs w:val="20"/>
        </w:rPr>
        <w:t xml:space="preserve"> individuals accomplish greater interpersonal authority </w:t>
      </w:r>
      <w:r w:rsidR="0085156A" w:rsidRPr="000E2E83">
        <w:rPr>
          <w:rFonts w:ascii="Times New Roman" w:eastAsia="Times New Roman" w:hAnsi="Times New Roman" w:cs="Times New Roman"/>
          <w:sz w:val="20"/>
          <w:szCs w:val="20"/>
        </w:rPr>
        <w:t xml:space="preserve">and self-confidence </w:t>
      </w:r>
      <w:r w:rsidRPr="000E2E83">
        <w:rPr>
          <w:rFonts w:ascii="Times New Roman" w:eastAsia="Times New Roman" w:hAnsi="Times New Roman" w:cs="Times New Roman"/>
          <w:sz w:val="20"/>
          <w:szCs w:val="20"/>
        </w:rPr>
        <w:t>when engaged among</w:t>
      </w:r>
      <w:r w:rsidR="00D832E6" w:rsidRPr="000E2E83">
        <w:rPr>
          <w:rFonts w:ascii="Times New Roman" w:eastAsia="Times New Roman" w:hAnsi="Times New Roman" w:cs="Times New Roman"/>
          <w:sz w:val="20"/>
          <w:szCs w:val="20"/>
        </w:rPr>
        <w:t xml:space="preserve"> </w:t>
      </w:r>
      <w:r w:rsidRPr="000E2E83">
        <w:rPr>
          <w:rFonts w:ascii="Times New Roman" w:eastAsia="Times New Roman" w:hAnsi="Times New Roman" w:cs="Times New Roman"/>
          <w:sz w:val="20"/>
          <w:szCs w:val="20"/>
        </w:rPr>
        <w:t>the peer</w:t>
      </w:r>
      <w:r w:rsidR="004F64F5" w:rsidRPr="000E2E83">
        <w:rPr>
          <w:rFonts w:ascii="Times New Roman" w:eastAsia="Times New Roman" w:hAnsi="Times New Roman" w:cs="Times New Roman"/>
          <w:sz w:val="20"/>
          <w:szCs w:val="20"/>
        </w:rPr>
        <w:t xml:space="preserve"> group</w:t>
      </w:r>
      <w:r w:rsidRPr="000E2E83">
        <w:rPr>
          <w:rFonts w:ascii="Times New Roman" w:eastAsia="Times New Roman" w:hAnsi="Times New Roman" w:cs="Times New Roman"/>
          <w:sz w:val="20"/>
          <w:szCs w:val="20"/>
        </w:rPr>
        <w:t xml:space="preserve">. The ensuing high level of </w:t>
      </w:r>
      <w:r w:rsidR="009E5A1A" w:rsidRPr="000E2E83">
        <w:rPr>
          <w:rFonts w:ascii="Times New Roman" w:eastAsia="Times New Roman" w:hAnsi="Times New Roman" w:cs="Times New Roman"/>
          <w:sz w:val="20"/>
          <w:szCs w:val="20"/>
        </w:rPr>
        <w:t xml:space="preserve">social self-confidence </w:t>
      </w:r>
      <w:r w:rsidRPr="000E2E83">
        <w:rPr>
          <w:rFonts w:ascii="Times New Roman" w:eastAsia="Times New Roman" w:hAnsi="Times New Roman" w:cs="Times New Roman"/>
          <w:sz w:val="20"/>
          <w:szCs w:val="20"/>
        </w:rPr>
        <w:t>motivated individuals to act as a de-facto leader in the peer group.</w:t>
      </w:r>
      <w:bookmarkStart w:id="0" w:name="_Hlk140108442"/>
    </w:p>
    <w:p w:rsidR="00135904" w:rsidRDefault="00135904" w:rsidP="00135904">
      <w:pPr>
        <w:tabs>
          <w:tab w:val="left" w:pos="480"/>
          <w:tab w:val="center" w:pos="4680"/>
        </w:tabs>
        <w:spacing w:after="0" w:line="240" w:lineRule="auto"/>
        <w:ind w:left="-284"/>
        <w:jc w:val="both"/>
        <w:rPr>
          <w:rFonts w:ascii="Times New Roman" w:eastAsia="Calibri" w:hAnsi="Times New Roman" w:cs="Times New Roman"/>
          <w:b/>
          <w:sz w:val="20"/>
          <w:szCs w:val="20"/>
        </w:rPr>
      </w:pPr>
    </w:p>
    <w:p w:rsidR="00135904" w:rsidRDefault="00D832E6" w:rsidP="00135904">
      <w:pPr>
        <w:tabs>
          <w:tab w:val="left" w:pos="480"/>
          <w:tab w:val="center" w:pos="4680"/>
        </w:tabs>
        <w:spacing w:after="0" w:line="240" w:lineRule="auto"/>
        <w:ind w:left="-284"/>
        <w:jc w:val="both"/>
        <w:rPr>
          <w:rFonts w:ascii="Times New Roman" w:eastAsia="Calibri" w:hAnsi="Times New Roman" w:cs="Times New Roman"/>
          <w:b/>
          <w:sz w:val="20"/>
          <w:szCs w:val="20"/>
        </w:rPr>
      </w:pPr>
      <w:r w:rsidRPr="000E2E83">
        <w:rPr>
          <w:rFonts w:ascii="Times New Roman" w:eastAsia="Times New Roman" w:hAnsi="Times New Roman" w:cs="Times New Roman"/>
          <w:sz w:val="20"/>
          <w:szCs w:val="20"/>
        </w:rPr>
        <w:t>Self-confidence positively impacts learner’s competence and cognitive achievements and success at school (</w:t>
      </w:r>
      <w:proofErr w:type="spellStart"/>
      <w:r w:rsidRPr="000E2E83">
        <w:rPr>
          <w:rFonts w:ascii="Times New Roman" w:eastAsia="Calibri" w:hAnsi="Times New Roman" w:cs="Times New Roman"/>
          <w:sz w:val="20"/>
          <w:szCs w:val="20"/>
        </w:rPr>
        <w:t>Shaikh</w:t>
      </w:r>
      <w:proofErr w:type="spellEnd"/>
      <w:r w:rsidRPr="000E2E83">
        <w:rPr>
          <w:rFonts w:ascii="Times New Roman" w:eastAsia="Calibri" w:hAnsi="Times New Roman" w:cs="Times New Roman"/>
          <w:sz w:val="20"/>
          <w:szCs w:val="20"/>
        </w:rPr>
        <w:t xml:space="preserve"> (2013). </w:t>
      </w:r>
      <w:r w:rsidRPr="000E2E83">
        <w:rPr>
          <w:rFonts w:ascii="Times New Roman" w:eastAsia="Times New Roman" w:hAnsi="Times New Roman" w:cs="Times New Roman"/>
          <w:sz w:val="20"/>
          <w:szCs w:val="20"/>
        </w:rPr>
        <w:t xml:space="preserve">Repeated experiences of success by learners </w:t>
      </w:r>
      <w:r w:rsidR="001E51FE" w:rsidRPr="000E2E83">
        <w:rPr>
          <w:rFonts w:ascii="Times New Roman" w:eastAsia="Times New Roman" w:hAnsi="Times New Roman" w:cs="Times New Roman"/>
          <w:sz w:val="20"/>
          <w:szCs w:val="20"/>
        </w:rPr>
        <w:t>enhanced</w:t>
      </w:r>
      <w:r w:rsidRPr="000E2E83">
        <w:rPr>
          <w:rFonts w:ascii="Times New Roman" w:eastAsia="Times New Roman" w:hAnsi="Times New Roman" w:cs="Times New Roman"/>
          <w:sz w:val="20"/>
          <w:szCs w:val="20"/>
        </w:rPr>
        <w:t xml:space="preserve"> their self-confidence an</w:t>
      </w:r>
      <w:r w:rsidR="001E51FE" w:rsidRPr="000E2E83">
        <w:rPr>
          <w:rFonts w:ascii="Times New Roman" w:eastAsia="Times New Roman" w:hAnsi="Times New Roman" w:cs="Times New Roman"/>
          <w:sz w:val="20"/>
          <w:szCs w:val="20"/>
        </w:rPr>
        <w:t xml:space="preserve">d competence at </w:t>
      </w:r>
      <w:proofErr w:type="spellStart"/>
      <w:r w:rsidR="001E51FE" w:rsidRPr="000E2E83">
        <w:rPr>
          <w:rFonts w:ascii="Times New Roman" w:eastAsia="Times New Roman" w:hAnsi="Times New Roman" w:cs="Times New Roman"/>
          <w:sz w:val="20"/>
          <w:szCs w:val="20"/>
        </w:rPr>
        <w:t>school.</w:t>
      </w:r>
      <w:bookmarkEnd w:id="0"/>
      <w:proofErr w:type="spellEnd"/>
    </w:p>
    <w:p w:rsidR="00135904" w:rsidRDefault="00135904" w:rsidP="00135904">
      <w:pPr>
        <w:tabs>
          <w:tab w:val="left" w:pos="480"/>
          <w:tab w:val="center" w:pos="4680"/>
        </w:tabs>
        <w:spacing w:after="0" w:line="240" w:lineRule="auto"/>
        <w:ind w:left="-284"/>
        <w:jc w:val="both"/>
        <w:rPr>
          <w:rFonts w:ascii="Times New Roman" w:eastAsia="Calibri" w:hAnsi="Times New Roman" w:cs="Times New Roman"/>
          <w:b/>
          <w:sz w:val="20"/>
          <w:szCs w:val="20"/>
        </w:rPr>
      </w:pPr>
    </w:p>
    <w:p w:rsidR="00135904" w:rsidRDefault="009E5A1A" w:rsidP="00135904">
      <w:pPr>
        <w:tabs>
          <w:tab w:val="left" w:pos="480"/>
          <w:tab w:val="center" w:pos="4680"/>
        </w:tabs>
        <w:spacing w:after="0" w:line="240" w:lineRule="auto"/>
        <w:ind w:left="-284"/>
        <w:jc w:val="both"/>
        <w:rPr>
          <w:rFonts w:ascii="Times New Roman" w:eastAsia="Calibri" w:hAnsi="Times New Roman" w:cs="Times New Roman"/>
          <w:b/>
          <w:sz w:val="20"/>
          <w:szCs w:val="20"/>
        </w:rPr>
      </w:pPr>
      <w:proofErr w:type="spellStart"/>
      <w:r w:rsidRPr="000E2E83">
        <w:rPr>
          <w:rFonts w:ascii="Times New Roman" w:eastAsia="Calibri" w:hAnsi="Times New Roman" w:cs="Times New Roman"/>
          <w:sz w:val="20"/>
          <w:szCs w:val="20"/>
        </w:rPr>
        <w:t>Akbari</w:t>
      </w:r>
      <w:proofErr w:type="spellEnd"/>
      <w:r w:rsidRPr="000E2E83">
        <w:rPr>
          <w:rFonts w:ascii="Times New Roman" w:eastAsia="Calibri" w:hAnsi="Times New Roman" w:cs="Times New Roman"/>
          <w:sz w:val="20"/>
          <w:szCs w:val="20"/>
        </w:rPr>
        <w:t xml:space="preserve"> and </w:t>
      </w:r>
      <w:proofErr w:type="spellStart"/>
      <w:r w:rsidRPr="000E2E83">
        <w:rPr>
          <w:rFonts w:ascii="Times New Roman" w:eastAsia="Calibri" w:hAnsi="Times New Roman" w:cs="Times New Roman"/>
          <w:sz w:val="20"/>
          <w:szCs w:val="20"/>
        </w:rPr>
        <w:t>Sahibzada</w:t>
      </w:r>
      <w:proofErr w:type="spellEnd"/>
      <w:r w:rsidRPr="000E2E83">
        <w:rPr>
          <w:rFonts w:ascii="Times New Roman" w:eastAsia="Calibri" w:hAnsi="Times New Roman" w:cs="Times New Roman"/>
          <w:sz w:val="20"/>
          <w:szCs w:val="20"/>
        </w:rPr>
        <w:t xml:space="preserve"> (2020) study </w:t>
      </w:r>
      <w:r w:rsidR="007C674C" w:rsidRPr="000E2E83">
        <w:rPr>
          <w:rFonts w:ascii="Times New Roman" w:eastAsia="Calibri" w:hAnsi="Times New Roman" w:cs="Times New Roman"/>
          <w:sz w:val="20"/>
          <w:szCs w:val="20"/>
        </w:rPr>
        <w:t>established significant</w:t>
      </w:r>
      <w:r w:rsidR="007C674C" w:rsidRPr="000E2E83">
        <w:rPr>
          <w:rFonts w:ascii="Times New Roman" w:eastAsia="Calibri" w:hAnsi="Times New Roman" w:cs="Times New Roman"/>
          <w:sz w:val="20"/>
          <w:szCs w:val="20"/>
          <w:shd w:val="clear" w:color="auto" w:fill="FFFFFF"/>
        </w:rPr>
        <w:t xml:space="preserve"> impact of </w:t>
      </w:r>
      <w:r w:rsidRPr="000E2E83">
        <w:rPr>
          <w:rFonts w:ascii="Times New Roman" w:eastAsia="Calibri" w:hAnsi="Times New Roman" w:cs="Times New Roman"/>
          <w:sz w:val="20"/>
          <w:szCs w:val="20"/>
          <w:shd w:val="clear" w:color="auto" w:fill="FFFFFF"/>
        </w:rPr>
        <w:t>self-confidence on learning</w:t>
      </w:r>
      <w:r w:rsidR="007C674C" w:rsidRPr="000E2E83">
        <w:rPr>
          <w:rFonts w:ascii="Times New Roman" w:eastAsia="Calibri" w:hAnsi="Times New Roman" w:cs="Times New Roman"/>
          <w:sz w:val="20"/>
          <w:szCs w:val="20"/>
          <w:shd w:val="clear" w:color="auto" w:fill="FFFFFF"/>
        </w:rPr>
        <w:t xml:space="preserve"> in </w:t>
      </w:r>
      <w:r w:rsidR="007C674C" w:rsidRPr="000E2E83">
        <w:rPr>
          <w:rFonts w:ascii="Times New Roman" w:eastAsia="Times New Roman" w:hAnsi="Times New Roman" w:cs="Times New Roman"/>
          <w:sz w:val="20"/>
          <w:szCs w:val="20"/>
        </w:rPr>
        <w:t xml:space="preserve">Afghanistan. Self-confidence enhances peer relationships, </w:t>
      </w:r>
      <w:r w:rsidR="007C674C" w:rsidRPr="000E2E83">
        <w:rPr>
          <w:rFonts w:ascii="Times New Roman" w:eastAsia="Calibri" w:hAnsi="Times New Roman" w:cs="Times New Roman"/>
          <w:sz w:val="20"/>
          <w:szCs w:val="20"/>
        </w:rPr>
        <w:t xml:space="preserve">sharing of ideas and </w:t>
      </w:r>
      <w:bookmarkStart w:id="1" w:name="_Hlk140143623"/>
      <w:r w:rsidR="007C674C" w:rsidRPr="000E2E83">
        <w:rPr>
          <w:rFonts w:ascii="Times New Roman" w:eastAsia="Calibri" w:hAnsi="Times New Roman" w:cs="Times New Roman"/>
          <w:sz w:val="20"/>
          <w:szCs w:val="20"/>
        </w:rPr>
        <w:t>concentration in lessons.</w:t>
      </w:r>
      <w:bookmarkEnd w:id="1"/>
      <w:r w:rsidR="007C674C" w:rsidRPr="000E2E83">
        <w:rPr>
          <w:rFonts w:ascii="Times New Roman" w:eastAsia="Calibri" w:hAnsi="Times New Roman" w:cs="Times New Roman"/>
          <w:sz w:val="20"/>
          <w:szCs w:val="20"/>
        </w:rPr>
        <w:t xml:space="preserve"> Supporting the same view, </w:t>
      </w:r>
      <w:proofErr w:type="spellStart"/>
      <w:r w:rsidRPr="000E2E83">
        <w:rPr>
          <w:rFonts w:ascii="Times New Roman" w:eastAsia="Times New Roman" w:hAnsi="Times New Roman" w:cs="Times New Roman"/>
          <w:kern w:val="36"/>
          <w:sz w:val="20"/>
          <w:szCs w:val="20"/>
        </w:rPr>
        <w:t>Adekunle</w:t>
      </w:r>
      <w:proofErr w:type="spellEnd"/>
      <w:r w:rsidRPr="000E2E83">
        <w:rPr>
          <w:rFonts w:ascii="Times New Roman" w:eastAsia="Times New Roman" w:hAnsi="Times New Roman" w:cs="Times New Roman"/>
          <w:kern w:val="36"/>
          <w:sz w:val="20"/>
          <w:szCs w:val="20"/>
        </w:rPr>
        <w:t xml:space="preserve"> T. O., (2023) </w:t>
      </w:r>
      <w:r w:rsidRPr="000E2E83">
        <w:rPr>
          <w:rFonts w:ascii="Times New Roman" w:eastAsia="Calibri" w:hAnsi="Times New Roman" w:cs="Times New Roman"/>
          <w:sz w:val="20"/>
          <w:szCs w:val="20"/>
          <w:shd w:val="clear" w:color="auto" w:fill="FFFFFF"/>
        </w:rPr>
        <w:t xml:space="preserve">study showed </w:t>
      </w:r>
      <w:r w:rsidR="007C674C" w:rsidRPr="000E2E83">
        <w:rPr>
          <w:rFonts w:ascii="Times New Roman" w:eastAsia="Calibri" w:hAnsi="Times New Roman" w:cs="Times New Roman"/>
          <w:sz w:val="20"/>
          <w:szCs w:val="20"/>
          <w:shd w:val="clear" w:color="auto" w:fill="FFFFFF"/>
        </w:rPr>
        <w:t xml:space="preserve">a </w:t>
      </w:r>
      <w:r w:rsidRPr="000E2E83">
        <w:rPr>
          <w:rFonts w:ascii="Times New Roman" w:eastAsia="Calibri" w:hAnsi="Times New Roman" w:cs="Times New Roman"/>
          <w:sz w:val="20"/>
          <w:szCs w:val="20"/>
          <w:shd w:val="clear" w:color="auto" w:fill="FFFFFF"/>
        </w:rPr>
        <w:t>s</w:t>
      </w:r>
      <w:r w:rsidR="007C674C" w:rsidRPr="000E2E83">
        <w:rPr>
          <w:rFonts w:ascii="Times New Roman" w:eastAsia="Calibri" w:hAnsi="Times New Roman" w:cs="Times New Roman"/>
          <w:sz w:val="20"/>
          <w:szCs w:val="20"/>
          <w:shd w:val="clear" w:color="auto" w:fill="FFFFFF"/>
        </w:rPr>
        <w:t xml:space="preserve">ignificant relationship </w:t>
      </w:r>
      <w:r w:rsidRPr="000E2E83">
        <w:rPr>
          <w:rFonts w:ascii="Times New Roman" w:eastAsia="Calibri" w:hAnsi="Times New Roman" w:cs="Times New Roman"/>
          <w:sz w:val="20"/>
          <w:szCs w:val="20"/>
          <w:shd w:val="clear" w:color="auto" w:fill="FFFFFF"/>
        </w:rPr>
        <w:t xml:space="preserve">between self-confidence and academic performance </w:t>
      </w:r>
      <w:r w:rsidR="007C674C" w:rsidRPr="000E2E83">
        <w:rPr>
          <w:rFonts w:ascii="Times New Roman" w:eastAsia="Calibri" w:hAnsi="Times New Roman" w:cs="Times New Roman"/>
          <w:sz w:val="20"/>
          <w:szCs w:val="20"/>
          <w:shd w:val="clear" w:color="auto" w:fill="FFFFFF"/>
        </w:rPr>
        <w:t xml:space="preserve">in English language by </w:t>
      </w:r>
      <w:r w:rsidRPr="000E2E83">
        <w:rPr>
          <w:rFonts w:ascii="Times New Roman" w:eastAsia="Calibri" w:hAnsi="Times New Roman" w:cs="Times New Roman"/>
          <w:sz w:val="20"/>
          <w:szCs w:val="20"/>
          <w:shd w:val="clear" w:color="auto" w:fill="FFFFFF"/>
        </w:rPr>
        <w:t xml:space="preserve">senior secondary school students in </w:t>
      </w:r>
      <w:r w:rsidR="007C674C" w:rsidRPr="000E2E83">
        <w:rPr>
          <w:rFonts w:ascii="Times New Roman" w:eastAsia="Calibri" w:hAnsi="Times New Roman" w:cs="Times New Roman"/>
          <w:sz w:val="20"/>
          <w:szCs w:val="20"/>
          <w:shd w:val="clear" w:color="auto" w:fill="FFFFFF"/>
        </w:rPr>
        <w:t xml:space="preserve">Nigeria. </w:t>
      </w:r>
    </w:p>
    <w:p w:rsidR="00135904" w:rsidRDefault="00135904" w:rsidP="00135904">
      <w:pPr>
        <w:tabs>
          <w:tab w:val="left" w:pos="480"/>
          <w:tab w:val="center" w:pos="4680"/>
        </w:tabs>
        <w:spacing w:after="0" w:line="240" w:lineRule="auto"/>
        <w:ind w:left="-284"/>
        <w:jc w:val="both"/>
        <w:rPr>
          <w:rFonts w:ascii="Times New Roman" w:eastAsia="Calibri" w:hAnsi="Times New Roman" w:cs="Times New Roman"/>
          <w:b/>
          <w:sz w:val="20"/>
          <w:szCs w:val="20"/>
        </w:rPr>
      </w:pPr>
    </w:p>
    <w:p w:rsidR="00135904" w:rsidRDefault="004F64F5" w:rsidP="00135904">
      <w:pPr>
        <w:tabs>
          <w:tab w:val="left" w:pos="480"/>
          <w:tab w:val="center" w:pos="4680"/>
        </w:tabs>
        <w:spacing w:after="0" w:line="240" w:lineRule="auto"/>
        <w:ind w:left="-284"/>
        <w:jc w:val="both"/>
        <w:rPr>
          <w:rFonts w:ascii="Times New Roman" w:eastAsia="Calibri" w:hAnsi="Times New Roman" w:cs="Times New Roman"/>
          <w:b/>
          <w:sz w:val="20"/>
          <w:szCs w:val="20"/>
        </w:rPr>
      </w:pPr>
      <w:proofErr w:type="spellStart"/>
      <w:r w:rsidRPr="000E2E83">
        <w:rPr>
          <w:rFonts w:ascii="Times New Roman" w:eastAsia="Calibri" w:hAnsi="Times New Roman" w:cs="Times New Roman"/>
          <w:sz w:val="20"/>
          <w:szCs w:val="20"/>
        </w:rPr>
        <w:t>Norhidayan</w:t>
      </w:r>
      <w:proofErr w:type="spellEnd"/>
      <w:r w:rsidRPr="000E2E83">
        <w:rPr>
          <w:rFonts w:ascii="Times New Roman" w:eastAsia="Calibri" w:hAnsi="Times New Roman" w:cs="Times New Roman"/>
          <w:sz w:val="20"/>
          <w:szCs w:val="20"/>
        </w:rPr>
        <w:t xml:space="preserve"> (</w:t>
      </w:r>
      <w:r w:rsidRPr="000E2E83">
        <w:rPr>
          <w:rFonts w:ascii="Times New Roman" w:eastAsia="Times New Roman" w:hAnsi="Times New Roman" w:cs="Times New Roman"/>
          <w:sz w:val="20"/>
          <w:szCs w:val="20"/>
        </w:rPr>
        <w:t>2013)</w:t>
      </w:r>
      <w:r w:rsidRPr="000E2E83">
        <w:rPr>
          <w:rFonts w:ascii="Times New Roman" w:eastAsia="Calibri" w:hAnsi="Times New Roman" w:cs="Times New Roman"/>
          <w:sz w:val="20"/>
          <w:szCs w:val="20"/>
        </w:rPr>
        <w:t xml:space="preserve"> study on challenges </w:t>
      </w:r>
      <w:r w:rsidR="007649FE" w:rsidRPr="000E2E83">
        <w:rPr>
          <w:rFonts w:ascii="Times New Roman" w:eastAsia="Calibri" w:hAnsi="Times New Roman" w:cs="Times New Roman"/>
          <w:sz w:val="20"/>
          <w:szCs w:val="20"/>
        </w:rPr>
        <w:t>affecting the academic achievement of</w:t>
      </w:r>
      <w:r w:rsidRPr="000E2E83">
        <w:rPr>
          <w:rFonts w:ascii="Times New Roman" w:eastAsia="Calibri" w:hAnsi="Times New Roman" w:cs="Times New Roman"/>
          <w:sz w:val="20"/>
          <w:szCs w:val="20"/>
        </w:rPr>
        <w:t xml:space="preserve"> learners with HI in Ghana attributed the same to the prevailing learning environments (unavailability of facilities/ learning materials, and limitation of curricular contents).</w:t>
      </w:r>
      <w:bookmarkStart w:id="2" w:name="_Toc201566965"/>
    </w:p>
    <w:p w:rsidR="00135904" w:rsidRDefault="00135904" w:rsidP="00135904">
      <w:pPr>
        <w:tabs>
          <w:tab w:val="left" w:pos="480"/>
          <w:tab w:val="center" w:pos="4680"/>
        </w:tabs>
        <w:spacing w:after="0" w:line="240" w:lineRule="auto"/>
        <w:ind w:left="-284"/>
        <w:jc w:val="both"/>
        <w:rPr>
          <w:rFonts w:ascii="Times New Roman" w:eastAsia="Calibri" w:hAnsi="Times New Roman" w:cs="Times New Roman"/>
          <w:b/>
          <w:sz w:val="20"/>
          <w:szCs w:val="20"/>
        </w:rPr>
      </w:pPr>
    </w:p>
    <w:p w:rsidR="00135904" w:rsidRDefault="007649FE" w:rsidP="00135904">
      <w:pPr>
        <w:tabs>
          <w:tab w:val="left" w:pos="480"/>
          <w:tab w:val="center" w:pos="4680"/>
        </w:tabs>
        <w:spacing w:after="0" w:line="240" w:lineRule="auto"/>
        <w:ind w:left="-284"/>
        <w:jc w:val="both"/>
        <w:rPr>
          <w:rFonts w:ascii="Times New Roman" w:eastAsia="Calibri" w:hAnsi="Times New Roman" w:cs="Times New Roman"/>
          <w:b/>
          <w:sz w:val="20"/>
          <w:szCs w:val="20"/>
        </w:rPr>
      </w:pPr>
      <w:r w:rsidRPr="000E2E83">
        <w:rPr>
          <w:rFonts w:ascii="Times New Roman" w:eastAsia="Calibri" w:hAnsi="Times New Roman" w:cs="Times New Roman"/>
          <w:sz w:val="20"/>
          <w:szCs w:val="20"/>
        </w:rPr>
        <w:t>Dennis et.al</w:t>
      </w:r>
      <w:r w:rsidR="004F64F5" w:rsidRPr="000E2E83">
        <w:rPr>
          <w:rFonts w:ascii="Times New Roman" w:eastAsia="Calibri" w:hAnsi="Times New Roman" w:cs="Times New Roman"/>
          <w:sz w:val="20"/>
          <w:szCs w:val="20"/>
        </w:rPr>
        <w:t xml:space="preserve"> (2022) examination of perceptions held by teachers and pupils</w:t>
      </w:r>
      <w:r w:rsidRPr="000E2E83">
        <w:rPr>
          <w:rFonts w:ascii="Times New Roman" w:eastAsia="Calibri" w:hAnsi="Times New Roman" w:cs="Times New Roman"/>
          <w:sz w:val="20"/>
          <w:szCs w:val="20"/>
        </w:rPr>
        <w:t xml:space="preserve"> with HI</w:t>
      </w:r>
      <w:r w:rsidR="004F64F5" w:rsidRPr="000E2E83">
        <w:rPr>
          <w:rFonts w:ascii="Times New Roman" w:eastAsia="Calibri" w:hAnsi="Times New Roman" w:cs="Times New Roman"/>
          <w:sz w:val="20"/>
          <w:szCs w:val="20"/>
        </w:rPr>
        <w:t xml:space="preserve"> on factors affecting the academic performance in Za</w:t>
      </w:r>
      <w:r w:rsidRPr="000E2E83">
        <w:rPr>
          <w:rFonts w:ascii="Times New Roman" w:eastAsia="Calibri" w:hAnsi="Times New Roman" w:cs="Times New Roman"/>
          <w:sz w:val="20"/>
          <w:szCs w:val="20"/>
        </w:rPr>
        <w:t>mbia revealed how</w:t>
      </w:r>
      <w:r w:rsidR="004F64F5" w:rsidRPr="000E2E83">
        <w:rPr>
          <w:rFonts w:ascii="Times New Roman" w:eastAsia="Calibri" w:hAnsi="Times New Roman" w:cs="Times New Roman"/>
          <w:sz w:val="20"/>
          <w:szCs w:val="20"/>
        </w:rPr>
        <w:t xml:space="preserve"> the poor use of sign language impaired communication and learning. </w:t>
      </w:r>
      <w:r w:rsidRPr="000E2E83">
        <w:rPr>
          <w:rFonts w:ascii="Times New Roman" w:eastAsia="Calibri" w:hAnsi="Times New Roman" w:cs="Times New Roman"/>
          <w:sz w:val="20"/>
          <w:szCs w:val="20"/>
        </w:rPr>
        <w:t xml:space="preserve">Other factors impacting </w:t>
      </w:r>
      <w:r w:rsidR="004F64F5" w:rsidRPr="000E2E83">
        <w:rPr>
          <w:rFonts w:ascii="Times New Roman" w:eastAsia="Calibri" w:hAnsi="Times New Roman" w:cs="Times New Roman"/>
          <w:sz w:val="20"/>
          <w:szCs w:val="20"/>
        </w:rPr>
        <w:t xml:space="preserve">academic performance </w:t>
      </w:r>
      <w:r w:rsidRPr="000E2E83">
        <w:rPr>
          <w:rFonts w:ascii="Times New Roman" w:eastAsia="Calibri" w:hAnsi="Times New Roman" w:cs="Times New Roman"/>
          <w:sz w:val="20"/>
          <w:szCs w:val="20"/>
        </w:rPr>
        <w:t xml:space="preserve">included </w:t>
      </w:r>
      <w:r w:rsidR="004F64F5" w:rsidRPr="000E2E83">
        <w:rPr>
          <w:rFonts w:ascii="Times New Roman" w:eastAsia="Calibri" w:hAnsi="Times New Roman" w:cs="Times New Roman"/>
          <w:sz w:val="20"/>
          <w:szCs w:val="20"/>
        </w:rPr>
        <w:t>the pupils’ negative atti</w:t>
      </w:r>
      <w:r w:rsidRPr="000E2E83">
        <w:rPr>
          <w:rFonts w:ascii="Times New Roman" w:eastAsia="Calibri" w:hAnsi="Times New Roman" w:cs="Times New Roman"/>
          <w:sz w:val="20"/>
          <w:szCs w:val="20"/>
        </w:rPr>
        <w:t>tude towards education</w:t>
      </w:r>
      <w:r w:rsidR="004F64F5" w:rsidRPr="000E2E83">
        <w:rPr>
          <w:rFonts w:ascii="Times New Roman" w:eastAsia="Calibri" w:hAnsi="Times New Roman" w:cs="Times New Roman"/>
          <w:sz w:val="20"/>
          <w:szCs w:val="20"/>
        </w:rPr>
        <w:t>, po</w:t>
      </w:r>
      <w:r w:rsidRPr="000E2E83">
        <w:rPr>
          <w:rFonts w:ascii="Times New Roman" w:eastAsia="Calibri" w:hAnsi="Times New Roman" w:cs="Times New Roman"/>
          <w:sz w:val="20"/>
          <w:szCs w:val="20"/>
        </w:rPr>
        <w:t>or entry level</w:t>
      </w:r>
      <w:r w:rsidR="004F64F5" w:rsidRPr="000E2E83">
        <w:rPr>
          <w:rFonts w:ascii="Times New Roman" w:eastAsia="Calibri" w:hAnsi="Times New Roman" w:cs="Times New Roman"/>
          <w:sz w:val="20"/>
          <w:szCs w:val="20"/>
        </w:rPr>
        <w:t xml:space="preserve">, insufficient resources, bloated school curriculum, </w:t>
      </w:r>
      <w:r w:rsidRPr="000E2E83">
        <w:rPr>
          <w:rFonts w:ascii="Times New Roman" w:eastAsia="Calibri" w:hAnsi="Times New Roman" w:cs="Times New Roman"/>
          <w:sz w:val="20"/>
          <w:szCs w:val="20"/>
        </w:rPr>
        <w:t xml:space="preserve">and </w:t>
      </w:r>
      <w:r w:rsidR="004F64F5" w:rsidRPr="000E2E83">
        <w:rPr>
          <w:rFonts w:ascii="Times New Roman" w:eastAsia="Calibri" w:hAnsi="Times New Roman" w:cs="Times New Roman"/>
          <w:sz w:val="20"/>
          <w:szCs w:val="20"/>
        </w:rPr>
        <w:t>inappropr</w:t>
      </w:r>
      <w:r w:rsidRPr="000E2E83">
        <w:rPr>
          <w:rFonts w:ascii="Times New Roman" w:eastAsia="Calibri" w:hAnsi="Times New Roman" w:cs="Times New Roman"/>
          <w:sz w:val="20"/>
          <w:szCs w:val="20"/>
        </w:rPr>
        <w:t>iate instructional</w:t>
      </w:r>
      <w:r w:rsidR="004F64F5" w:rsidRPr="000E2E83">
        <w:rPr>
          <w:rFonts w:ascii="Times New Roman" w:eastAsia="Calibri" w:hAnsi="Times New Roman" w:cs="Times New Roman"/>
          <w:sz w:val="20"/>
          <w:szCs w:val="20"/>
        </w:rPr>
        <w:t xml:space="preserve"> and assessment </w:t>
      </w:r>
      <w:proofErr w:type="spellStart"/>
      <w:r w:rsidR="004F64F5" w:rsidRPr="000E2E83">
        <w:rPr>
          <w:rFonts w:ascii="Times New Roman" w:eastAsia="Calibri" w:hAnsi="Times New Roman" w:cs="Times New Roman"/>
          <w:sz w:val="20"/>
          <w:szCs w:val="20"/>
        </w:rPr>
        <w:t>approaches</w:t>
      </w:r>
      <w:bookmarkEnd w:id="2"/>
      <w:r w:rsidR="004F64F5" w:rsidRPr="000E2E83">
        <w:rPr>
          <w:rFonts w:ascii="Times New Roman" w:eastAsia="Calibri" w:hAnsi="Times New Roman" w:cs="Times New Roman"/>
          <w:sz w:val="20"/>
          <w:szCs w:val="20"/>
        </w:rPr>
        <w:t>.</w:t>
      </w:r>
      <w:proofErr w:type="spellEnd"/>
    </w:p>
    <w:p w:rsidR="00135904" w:rsidRDefault="00135904" w:rsidP="00135904">
      <w:pPr>
        <w:tabs>
          <w:tab w:val="left" w:pos="480"/>
          <w:tab w:val="center" w:pos="4680"/>
        </w:tabs>
        <w:spacing w:after="0" w:line="240" w:lineRule="auto"/>
        <w:ind w:left="-284"/>
        <w:jc w:val="both"/>
        <w:rPr>
          <w:rFonts w:ascii="Times New Roman" w:eastAsia="Calibri" w:hAnsi="Times New Roman" w:cs="Times New Roman"/>
          <w:b/>
          <w:sz w:val="20"/>
          <w:szCs w:val="20"/>
        </w:rPr>
      </w:pPr>
    </w:p>
    <w:p w:rsidR="00135904" w:rsidRDefault="00135904" w:rsidP="00135904">
      <w:pPr>
        <w:tabs>
          <w:tab w:val="left" w:pos="480"/>
          <w:tab w:val="center" w:pos="4680"/>
        </w:tabs>
        <w:spacing w:after="0" w:line="240" w:lineRule="auto"/>
        <w:ind w:left="-284"/>
        <w:jc w:val="both"/>
        <w:rPr>
          <w:rFonts w:ascii="Times New Roman" w:eastAsia="Calibri" w:hAnsi="Times New Roman" w:cs="Times New Roman"/>
          <w:b/>
          <w:sz w:val="20"/>
          <w:szCs w:val="20"/>
        </w:rPr>
      </w:pPr>
      <w:proofErr w:type="spellStart"/>
      <w:r>
        <w:rPr>
          <w:rFonts w:ascii="Times New Roman" w:eastAsia="Times New Roman" w:hAnsi="Times New Roman" w:cs="Times New Roman"/>
          <w:sz w:val="20"/>
          <w:szCs w:val="20"/>
          <w:lang w:eastAsia="zh-TW"/>
        </w:rPr>
        <w:t>Ayiela</w:t>
      </w:r>
      <w:proofErr w:type="spellEnd"/>
      <w:r>
        <w:rPr>
          <w:rFonts w:ascii="Times New Roman" w:eastAsia="Times New Roman" w:hAnsi="Times New Roman" w:cs="Times New Roman"/>
          <w:sz w:val="20"/>
          <w:szCs w:val="20"/>
          <w:lang w:eastAsia="zh-TW"/>
        </w:rPr>
        <w:t xml:space="preserve"> </w:t>
      </w:r>
      <w:r w:rsidR="00BA2FFA" w:rsidRPr="000E2E83">
        <w:rPr>
          <w:rFonts w:ascii="Times New Roman" w:eastAsia="Times New Roman" w:hAnsi="Times New Roman" w:cs="Times New Roman"/>
          <w:sz w:val="20"/>
          <w:szCs w:val="20"/>
          <w:lang w:eastAsia="zh-TW"/>
        </w:rPr>
        <w:t xml:space="preserve">(2012) study on factors affecting KCPE performance of learners with HI in Kenya revealed that teachers lack of effective communication skills and inadequate curriculum coverage derailed imparting of knowledge and skills to learners. </w:t>
      </w:r>
      <w:bookmarkStart w:id="3" w:name="_Toc201566956"/>
      <w:r w:rsidR="00992E34" w:rsidRPr="000E2E83">
        <w:rPr>
          <w:rFonts w:ascii="Times New Roman" w:eastAsia="Times New Roman" w:hAnsi="Times New Roman" w:cs="Times New Roman"/>
          <w:bCs/>
          <w:iCs/>
          <w:sz w:val="20"/>
          <w:szCs w:val="20"/>
          <w:lang w:bidi="th-TH"/>
        </w:rPr>
        <w:t>The r</w:t>
      </w:r>
      <w:r w:rsidR="007649FE" w:rsidRPr="000E2E83">
        <w:rPr>
          <w:rFonts w:ascii="Times New Roman" w:eastAsia="Times New Roman" w:hAnsi="Times New Roman" w:cs="Times New Roman"/>
          <w:bCs/>
          <w:iCs/>
          <w:sz w:val="20"/>
          <w:szCs w:val="20"/>
          <w:lang w:bidi="th-TH"/>
        </w:rPr>
        <w:t xml:space="preserve">ole of the teacher in </w:t>
      </w:r>
      <w:r w:rsidR="00992E34" w:rsidRPr="000E2E83">
        <w:rPr>
          <w:rFonts w:ascii="Times New Roman" w:eastAsia="Times New Roman" w:hAnsi="Times New Roman" w:cs="Times New Roman"/>
          <w:bCs/>
          <w:iCs/>
          <w:sz w:val="20"/>
          <w:szCs w:val="20"/>
          <w:lang w:bidi="th-TH"/>
        </w:rPr>
        <w:t>the academic success of pupils can’t be understated.</w:t>
      </w:r>
      <w:r w:rsidR="00992E34" w:rsidRPr="000E2E83">
        <w:rPr>
          <w:rFonts w:ascii="Times New Roman" w:eastAsia="Times New Roman" w:hAnsi="Times New Roman" w:cs="Times New Roman"/>
          <w:b/>
          <w:bCs/>
          <w:iCs/>
          <w:sz w:val="20"/>
          <w:szCs w:val="20"/>
          <w:lang w:bidi="th-TH"/>
        </w:rPr>
        <w:t xml:space="preserve"> </w:t>
      </w:r>
      <w:r w:rsidR="00992E34" w:rsidRPr="000E2E83">
        <w:rPr>
          <w:rFonts w:ascii="Times New Roman" w:eastAsia="Calibri" w:hAnsi="Times New Roman" w:cs="Times New Roman"/>
          <w:sz w:val="20"/>
          <w:szCs w:val="20"/>
          <w:shd w:val="clear" w:color="auto" w:fill="FFFFFF"/>
        </w:rPr>
        <w:t>A special education teacher is a professional</w:t>
      </w:r>
      <w:r w:rsidR="009E5A1A" w:rsidRPr="000E2E83">
        <w:rPr>
          <w:rFonts w:ascii="Times New Roman" w:eastAsia="Calibri" w:hAnsi="Times New Roman" w:cs="Times New Roman"/>
          <w:sz w:val="20"/>
          <w:szCs w:val="20"/>
          <w:shd w:val="clear" w:color="auto" w:fill="FFFFFF"/>
        </w:rPr>
        <w:t xml:space="preserve"> who supports learners with disabilities </w:t>
      </w:r>
      <w:r w:rsidR="00992E34" w:rsidRPr="000E2E83">
        <w:rPr>
          <w:rFonts w:ascii="Times New Roman" w:eastAsia="Calibri" w:hAnsi="Times New Roman" w:cs="Times New Roman"/>
          <w:sz w:val="20"/>
          <w:szCs w:val="20"/>
          <w:shd w:val="clear" w:color="auto" w:fill="FFFFFF"/>
        </w:rPr>
        <w:t>access</w:t>
      </w:r>
      <w:r w:rsidR="009E5A1A" w:rsidRPr="000E2E83">
        <w:rPr>
          <w:rFonts w:ascii="Times New Roman" w:eastAsia="Calibri" w:hAnsi="Times New Roman" w:cs="Times New Roman"/>
          <w:sz w:val="20"/>
          <w:szCs w:val="20"/>
          <w:shd w:val="clear" w:color="auto" w:fill="FFFFFF"/>
        </w:rPr>
        <w:t xml:space="preserve"> the education curriculum by working collaboratively with a team to design individual education plans (IEP), actively implementing the plans by providing individualized instruction, and monitoring learning progress. Special education teachers are trained to work with learners with the classificatio</w:t>
      </w:r>
      <w:r w:rsidR="00A7013B" w:rsidRPr="000E2E83">
        <w:rPr>
          <w:rFonts w:ascii="Times New Roman" w:eastAsia="Calibri" w:hAnsi="Times New Roman" w:cs="Times New Roman"/>
          <w:sz w:val="20"/>
          <w:szCs w:val="20"/>
          <w:shd w:val="clear" w:color="auto" w:fill="FFFFFF"/>
        </w:rPr>
        <w:t>ns of mild/</w:t>
      </w:r>
      <w:r w:rsidR="009E5A1A" w:rsidRPr="000E2E83">
        <w:rPr>
          <w:rFonts w:ascii="Times New Roman" w:eastAsia="Calibri" w:hAnsi="Times New Roman" w:cs="Times New Roman"/>
          <w:sz w:val="20"/>
          <w:szCs w:val="20"/>
          <w:shd w:val="clear" w:color="auto" w:fill="FFFFFF"/>
        </w:rPr>
        <w:t>moderate or severe disabilities</w:t>
      </w:r>
      <w:r w:rsidR="009E5A1A" w:rsidRPr="000E2E83">
        <w:rPr>
          <w:rFonts w:ascii="Times New Roman" w:eastAsia="Calibri" w:hAnsi="Times New Roman" w:cs="Times New Roman"/>
          <w:kern w:val="36"/>
          <w:sz w:val="20"/>
          <w:szCs w:val="20"/>
        </w:rPr>
        <w:t xml:space="preserve"> </w:t>
      </w:r>
      <w:r w:rsidR="009E5A1A" w:rsidRPr="000E2E83">
        <w:rPr>
          <w:rFonts w:ascii="Times New Roman" w:eastAsia="Calibri" w:hAnsi="Times New Roman" w:cs="Times New Roman"/>
          <w:color w:val="1F2A42"/>
          <w:kern w:val="36"/>
          <w:sz w:val="20"/>
          <w:szCs w:val="20"/>
        </w:rPr>
        <w:t>(Hall, 2025).</w:t>
      </w:r>
      <w:r w:rsidR="009E5A1A" w:rsidRPr="000E2E83">
        <w:rPr>
          <w:rFonts w:ascii="Times New Roman" w:eastAsia="Calibri" w:hAnsi="Times New Roman" w:cs="Times New Roman"/>
          <w:sz w:val="20"/>
          <w:szCs w:val="20"/>
        </w:rPr>
        <w:t xml:space="preserve"> Teacher qualifications, especially in sign language proficiency and special education training, significantly impact the academic performance of learners with hearing impairments. Effective communication, including the use of sign language and total communication methods, is crucial for successful learning. </w:t>
      </w:r>
    </w:p>
    <w:p w:rsidR="00135904" w:rsidRDefault="00135904" w:rsidP="00AC7B20">
      <w:pPr>
        <w:tabs>
          <w:tab w:val="left" w:pos="480"/>
          <w:tab w:val="center" w:pos="4680"/>
        </w:tabs>
        <w:spacing w:after="0" w:line="240" w:lineRule="auto"/>
        <w:jc w:val="both"/>
        <w:rPr>
          <w:rFonts w:ascii="Times New Roman" w:eastAsia="Calibri" w:hAnsi="Times New Roman" w:cs="Times New Roman"/>
          <w:b/>
          <w:sz w:val="20"/>
          <w:szCs w:val="20"/>
        </w:rPr>
      </w:pPr>
      <w:bookmarkStart w:id="4" w:name="_Toc201566958"/>
      <w:bookmarkEnd w:id="3"/>
    </w:p>
    <w:p w:rsidR="00AC7B20" w:rsidRDefault="009E5A1A" w:rsidP="00AC7B20">
      <w:pPr>
        <w:tabs>
          <w:tab w:val="left" w:pos="480"/>
          <w:tab w:val="center" w:pos="4680"/>
        </w:tabs>
        <w:spacing w:after="0" w:line="240" w:lineRule="auto"/>
        <w:ind w:left="-284"/>
        <w:jc w:val="both"/>
        <w:rPr>
          <w:rFonts w:ascii="Times New Roman" w:eastAsia="Calibri" w:hAnsi="Times New Roman" w:cs="Times New Roman"/>
          <w:b/>
          <w:sz w:val="20"/>
          <w:szCs w:val="20"/>
        </w:rPr>
      </w:pPr>
      <w:r w:rsidRPr="000E2E83">
        <w:rPr>
          <w:rFonts w:ascii="Times New Roman" w:eastAsia="Calibri" w:hAnsi="Times New Roman" w:cs="Times New Roman"/>
          <w:sz w:val="20"/>
          <w:szCs w:val="20"/>
        </w:rPr>
        <w:lastRenderedPageBreak/>
        <w:t>According to Hall (2025)</w:t>
      </w:r>
      <w:r w:rsidRPr="000E2E83">
        <w:rPr>
          <w:rFonts w:ascii="Times New Roman" w:eastAsia="Calibri" w:hAnsi="Times New Roman" w:cs="Times New Roman"/>
          <w:kern w:val="36"/>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E2E83">
        <w:rPr>
          <w:rFonts w:ascii="Times New Roman" w:eastAsia="Calibri" w:hAnsi="Times New Roman" w:cs="Times New Roman"/>
          <w:sz w:val="20"/>
          <w:szCs w:val="20"/>
        </w:rPr>
        <w:t xml:space="preserve">ability of teachers to communicate effectively, regardless of whether it's through sign language or other methods, is essential for building a positive learning environment and supporting academic performance. A positive attitude towards learners with </w:t>
      </w:r>
      <w:r w:rsidR="00992E34" w:rsidRPr="000E2E83">
        <w:rPr>
          <w:rFonts w:ascii="Times New Roman" w:eastAsia="Calibri" w:hAnsi="Times New Roman" w:cs="Times New Roman"/>
          <w:sz w:val="20"/>
          <w:szCs w:val="20"/>
        </w:rPr>
        <w:t>HI</w:t>
      </w:r>
      <w:r w:rsidRPr="000E2E83">
        <w:rPr>
          <w:rFonts w:ascii="Times New Roman" w:eastAsia="Calibri" w:hAnsi="Times New Roman" w:cs="Times New Roman"/>
          <w:sz w:val="20"/>
          <w:szCs w:val="20"/>
        </w:rPr>
        <w:t xml:space="preserve"> can create a more inclusive classroom and motivate learners to participate. Access to appropriate assistive technology, resources, and materials can further support the learning of learners with hearing impairments. Adapting the curriculum and teaching methods to suit the needs of learners with hearing impairments can also improve their academic performance</w:t>
      </w:r>
      <w:bookmarkEnd w:id="4"/>
      <w:r w:rsidR="00AC7B20">
        <w:rPr>
          <w:rFonts w:ascii="Times New Roman" w:eastAsia="Calibri" w:hAnsi="Times New Roman" w:cs="Times New Roman"/>
          <w:sz w:val="20"/>
          <w:szCs w:val="20"/>
        </w:rPr>
        <w:t>.</w:t>
      </w:r>
      <w:bookmarkStart w:id="5" w:name="_Toc201566963"/>
      <w:r w:rsidR="00AC7B20">
        <w:rPr>
          <w:rFonts w:ascii="Times New Roman" w:eastAsia="Calibri" w:hAnsi="Times New Roman" w:cs="Times New Roman"/>
          <w:sz w:val="20"/>
          <w:szCs w:val="20"/>
        </w:rPr>
        <w:t xml:space="preserve"> </w:t>
      </w:r>
      <w:r w:rsidR="00AC7B20" w:rsidRPr="000E2E83">
        <w:rPr>
          <w:rFonts w:ascii="Times New Roman" w:eastAsia="Calibri" w:hAnsi="Times New Roman" w:cs="Times New Roman"/>
          <w:sz w:val="20"/>
          <w:szCs w:val="20"/>
        </w:rPr>
        <w:t>Additionally, factors like teacher attitude, availability of resources, and curriculum modifications also play a vital role in supporting these learners</w:t>
      </w:r>
      <w:bookmarkStart w:id="6" w:name="_Toc201566957"/>
      <w:r w:rsidR="00AC7B20">
        <w:rPr>
          <w:rFonts w:ascii="Times New Roman" w:eastAsia="Calibri" w:hAnsi="Times New Roman" w:cs="Times New Roman"/>
          <w:color w:val="FF0000"/>
          <w:sz w:val="20"/>
          <w:szCs w:val="20"/>
        </w:rPr>
        <w:t xml:space="preserve">. </w:t>
      </w:r>
      <w:r w:rsidR="00AC7B20" w:rsidRPr="000E2E83">
        <w:rPr>
          <w:rFonts w:ascii="Times New Roman" w:eastAsia="Calibri" w:hAnsi="Times New Roman" w:cs="Times New Roman"/>
          <w:sz w:val="20"/>
          <w:szCs w:val="20"/>
        </w:rPr>
        <w:t xml:space="preserve">Research has indicated that teachers’ proficiency in sign language facilitates better communication in the classroom, leading to increased participation and self-esteem in learners with HI.  Sign language is often the first language for these learners, and its use can enhance their ability to understand and engage with the curriculum. </w:t>
      </w:r>
      <w:bookmarkEnd w:id="6"/>
    </w:p>
    <w:p w:rsidR="00135904" w:rsidRDefault="00135904" w:rsidP="00AC7B20">
      <w:pPr>
        <w:tabs>
          <w:tab w:val="left" w:pos="480"/>
          <w:tab w:val="center" w:pos="4680"/>
        </w:tabs>
        <w:spacing w:after="0" w:line="240" w:lineRule="auto"/>
        <w:jc w:val="both"/>
        <w:rPr>
          <w:rFonts w:ascii="Times New Roman" w:eastAsia="Calibri" w:hAnsi="Times New Roman" w:cs="Times New Roman"/>
          <w:b/>
          <w:sz w:val="20"/>
          <w:szCs w:val="20"/>
        </w:rPr>
      </w:pPr>
    </w:p>
    <w:p w:rsidR="00135904" w:rsidRDefault="009E5A1A" w:rsidP="00135904">
      <w:pPr>
        <w:tabs>
          <w:tab w:val="left" w:pos="480"/>
          <w:tab w:val="center" w:pos="4680"/>
        </w:tabs>
        <w:spacing w:after="0" w:line="240" w:lineRule="auto"/>
        <w:ind w:left="-284"/>
        <w:jc w:val="both"/>
        <w:rPr>
          <w:rFonts w:ascii="Times New Roman" w:eastAsia="Calibri" w:hAnsi="Times New Roman" w:cs="Times New Roman"/>
          <w:b/>
          <w:sz w:val="20"/>
          <w:szCs w:val="20"/>
        </w:rPr>
      </w:pPr>
      <w:proofErr w:type="spellStart"/>
      <w:r w:rsidRPr="000E2E83">
        <w:rPr>
          <w:rFonts w:ascii="Times New Roman" w:eastAsia="Calibri" w:hAnsi="Times New Roman" w:cs="Times New Roman"/>
          <w:sz w:val="20"/>
          <w:szCs w:val="20"/>
        </w:rPr>
        <w:t>Archan</w:t>
      </w:r>
      <w:proofErr w:type="spellEnd"/>
      <w:r w:rsidRPr="000E2E83">
        <w:rPr>
          <w:rFonts w:ascii="Times New Roman" w:eastAsia="Calibri" w:hAnsi="Times New Roman" w:cs="Times New Roman"/>
          <w:sz w:val="20"/>
          <w:szCs w:val="20"/>
        </w:rPr>
        <w:t xml:space="preserve"> &amp; </w:t>
      </w:r>
      <w:proofErr w:type="spellStart"/>
      <w:r w:rsidRPr="000E2E83">
        <w:rPr>
          <w:rFonts w:ascii="Times New Roman" w:eastAsia="Calibri" w:hAnsi="Times New Roman" w:cs="Times New Roman"/>
          <w:sz w:val="20"/>
          <w:szCs w:val="20"/>
        </w:rPr>
        <w:t>Rekharani</w:t>
      </w:r>
      <w:proofErr w:type="spellEnd"/>
      <w:r w:rsidRPr="000E2E83">
        <w:rPr>
          <w:rFonts w:ascii="Times New Roman" w:eastAsia="Calibri" w:hAnsi="Times New Roman" w:cs="Times New Roman"/>
          <w:sz w:val="20"/>
          <w:szCs w:val="20"/>
        </w:rPr>
        <w:t xml:space="preserve"> (2021) study on teacher’s classroom</w:t>
      </w:r>
      <w:r w:rsidR="007649FE" w:rsidRPr="000E2E83">
        <w:rPr>
          <w:rFonts w:ascii="Times New Roman" w:eastAsia="Calibri" w:hAnsi="Times New Roman" w:cs="Times New Roman"/>
          <w:sz w:val="20"/>
          <w:szCs w:val="20"/>
        </w:rPr>
        <w:t xml:space="preserve"> </w:t>
      </w:r>
      <w:proofErr w:type="spellStart"/>
      <w:r w:rsidR="007649FE" w:rsidRPr="000E2E83">
        <w:rPr>
          <w:rFonts w:ascii="Times New Roman" w:eastAsia="Calibri" w:hAnsi="Times New Roman" w:cs="Times New Roman"/>
          <w:sz w:val="20"/>
          <w:szCs w:val="20"/>
        </w:rPr>
        <w:t>behaviour</w:t>
      </w:r>
      <w:proofErr w:type="spellEnd"/>
      <w:r w:rsidR="007649FE" w:rsidRPr="000E2E83">
        <w:rPr>
          <w:rFonts w:ascii="Times New Roman" w:eastAsia="Calibri" w:hAnsi="Times New Roman" w:cs="Times New Roman"/>
          <w:sz w:val="20"/>
          <w:szCs w:val="20"/>
        </w:rPr>
        <w:t xml:space="preserve"> and</w:t>
      </w:r>
      <w:r w:rsidRPr="000E2E83">
        <w:rPr>
          <w:rFonts w:ascii="Times New Roman" w:eastAsia="Calibri" w:hAnsi="Times New Roman" w:cs="Times New Roman"/>
          <w:sz w:val="20"/>
          <w:szCs w:val="20"/>
        </w:rPr>
        <w:t xml:space="preserve"> self-esteem of students </w:t>
      </w:r>
      <w:r w:rsidR="00C73FA4" w:rsidRPr="000E2E83">
        <w:rPr>
          <w:rFonts w:ascii="Times New Roman" w:eastAsia="Calibri" w:hAnsi="Times New Roman" w:cs="Times New Roman"/>
          <w:sz w:val="20"/>
          <w:szCs w:val="20"/>
        </w:rPr>
        <w:t>in India indicated that</w:t>
      </w:r>
      <w:r w:rsidRPr="000E2E83">
        <w:rPr>
          <w:rFonts w:ascii="Times New Roman" w:eastAsia="Calibri" w:hAnsi="Times New Roman" w:cs="Times New Roman"/>
          <w:sz w:val="20"/>
          <w:szCs w:val="20"/>
        </w:rPr>
        <w:t xml:space="preserve"> free interaction</w:t>
      </w:r>
      <w:r w:rsidR="001F1CF8" w:rsidRPr="000E2E83">
        <w:rPr>
          <w:rFonts w:ascii="Times New Roman" w:eastAsia="Calibri" w:hAnsi="Times New Roman" w:cs="Times New Roman"/>
          <w:sz w:val="20"/>
          <w:szCs w:val="20"/>
        </w:rPr>
        <w:t xml:space="preserve"> </w:t>
      </w:r>
      <w:r w:rsidR="00922BB6" w:rsidRPr="000E2E83">
        <w:rPr>
          <w:rFonts w:ascii="Times New Roman" w:eastAsia="Calibri" w:hAnsi="Times New Roman" w:cs="Times New Roman"/>
          <w:sz w:val="20"/>
          <w:szCs w:val="20"/>
        </w:rPr>
        <w:t>enhanced learners’</w:t>
      </w:r>
      <w:r w:rsidRPr="000E2E83">
        <w:rPr>
          <w:rFonts w:ascii="Times New Roman" w:eastAsia="Calibri" w:hAnsi="Times New Roman" w:cs="Times New Roman"/>
          <w:sz w:val="20"/>
          <w:szCs w:val="20"/>
        </w:rPr>
        <w:t xml:space="preserve"> </w:t>
      </w:r>
      <w:r w:rsidR="001F1CF8" w:rsidRPr="000E2E83">
        <w:rPr>
          <w:rFonts w:ascii="Times New Roman" w:eastAsia="Calibri" w:hAnsi="Times New Roman" w:cs="Times New Roman"/>
          <w:sz w:val="20"/>
          <w:szCs w:val="20"/>
        </w:rPr>
        <w:t xml:space="preserve">self-confidence </w:t>
      </w:r>
      <w:r w:rsidR="007649FE" w:rsidRPr="000E2E83">
        <w:rPr>
          <w:rFonts w:ascii="Times New Roman" w:eastAsia="Calibri" w:hAnsi="Times New Roman" w:cs="Times New Roman"/>
          <w:sz w:val="20"/>
          <w:szCs w:val="20"/>
        </w:rPr>
        <w:t>which resulted in</w:t>
      </w:r>
      <w:r w:rsidR="001F1CF8" w:rsidRPr="000E2E83">
        <w:rPr>
          <w:rFonts w:ascii="Times New Roman" w:eastAsia="Calibri" w:hAnsi="Times New Roman" w:cs="Times New Roman"/>
          <w:sz w:val="20"/>
          <w:szCs w:val="20"/>
        </w:rPr>
        <w:t xml:space="preserve"> high academic</w:t>
      </w:r>
      <w:r w:rsidRPr="000E2E83">
        <w:rPr>
          <w:rFonts w:ascii="Times New Roman" w:eastAsia="Calibri" w:hAnsi="Times New Roman" w:cs="Times New Roman"/>
          <w:sz w:val="20"/>
          <w:szCs w:val="20"/>
        </w:rPr>
        <w:t xml:space="preserve"> performance.  </w:t>
      </w:r>
      <w:bookmarkStart w:id="7" w:name="_Toc201566964"/>
      <w:bookmarkEnd w:id="5"/>
      <w:r w:rsidR="001F1CF8" w:rsidRPr="000E2E83">
        <w:rPr>
          <w:rFonts w:ascii="Times New Roman" w:eastAsia="Calibri" w:hAnsi="Times New Roman" w:cs="Times New Roman"/>
          <w:sz w:val="20"/>
          <w:szCs w:val="20"/>
        </w:rPr>
        <w:t xml:space="preserve">The </w:t>
      </w:r>
      <w:r w:rsidR="00E43073" w:rsidRPr="000E2E83">
        <w:rPr>
          <w:rFonts w:ascii="Times New Roman" w:eastAsia="Calibri" w:hAnsi="Times New Roman" w:cs="Times New Roman"/>
          <w:sz w:val="20"/>
          <w:szCs w:val="20"/>
        </w:rPr>
        <w:t>t</w:t>
      </w:r>
      <w:r w:rsidRPr="000E2E83">
        <w:rPr>
          <w:rFonts w:ascii="Times New Roman" w:eastAsia="Calibri" w:hAnsi="Times New Roman" w:cs="Times New Roman"/>
          <w:sz w:val="20"/>
          <w:szCs w:val="20"/>
        </w:rPr>
        <w:t>eachers’ attitu</w:t>
      </w:r>
      <w:r w:rsidR="00E43073" w:rsidRPr="000E2E83">
        <w:rPr>
          <w:rFonts w:ascii="Times New Roman" w:eastAsia="Calibri" w:hAnsi="Times New Roman" w:cs="Times New Roman"/>
          <w:sz w:val="20"/>
          <w:szCs w:val="20"/>
        </w:rPr>
        <w:t xml:space="preserve">de towards </w:t>
      </w:r>
      <w:r w:rsidR="001F1CF8" w:rsidRPr="000E2E83">
        <w:rPr>
          <w:rFonts w:ascii="Times New Roman" w:eastAsia="Calibri" w:hAnsi="Times New Roman" w:cs="Times New Roman"/>
          <w:sz w:val="20"/>
          <w:szCs w:val="20"/>
        </w:rPr>
        <w:t xml:space="preserve">the </w:t>
      </w:r>
      <w:r w:rsidR="00E43073" w:rsidRPr="000E2E83">
        <w:rPr>
          <w:rFonts w:ascii="Times New Roman" w:eastAsia="Calibri" w:hAnsi="Times New Roman" w:cs="Times New Roman"/>
          <w:sz w:val="20"/>
          <w:szCs w:val="20"/>
        </w:rPr>
        <w:t>learners</w:t>
      </w:r>
      <w:r w:rsidR="001F1CF8" w:rsidRPr="000E2E83">
        <w:rPr>
          <w:rFonts w:ascii="Times New Roman" w:eastAsia="Calibri" w:hAnsi="Times New Roman" w:cs="Times New Roman"/>
          <w:sz w:val="20"/>
          <w:szCs w:val="20"/>
        </w:rPr>
        <w:t xml:space="preserve"> </w:t>
      </w:r>
      <w:r w:rsidR="007649FE" w:rsidRPr="000E2E83">
        <w:rPr>
          <w:rFonts w:ascii="Times New Roman" w:eastAsia="Calibri" w:hAnsi="Times New Roman" w:cs="Times New Roman"/>
          <w:sz w:val="20"/>
          <w:szCs w:val="20"/>
        </w:rPr>
        <w:t>is also</w:t>
      </w:r>
      <w:r w:rsidR="001F1CF8" w:rsidRPr="000E2E83">
        <w:rPr>
          <w:rFonts w:ascii="Times New Roman" w:eastAsia="Calibri" w:hAnsi="Times New Roman" w:cs="Times New Roman"/>
          <w:sz w:val="20"/>
          <w:szCs w:val="20"/>
        </w:rPr>
        <w:t xml:space="preserve"> significant in the</w:t>
      </w:r>
      <w:r w:rsidR="007649FE" w:rsidRPr="000E2E83">
        <w:rPr>
          <w:rFonts w:ascii="Times New Roman" w:eastAsia="Calibri" w:hAnsi="Times New Roman" w:cs="Times New Roman"/>
          <w:sz w:val="20"/>
          <w:szCs w:val="20"/>
        </w:rPr>
        <w:t xml:space="preserve"> </w:t>
      </w:r>
      <w:r w:rsidR="001F1CF8" w:rsidRPr="000E2E83">
        <w:rPr>
          <w:rFonts w:ascii="Times New Roman" w:eastAsia="Calibri" w:hAnsi="Times New Roman" w:cs="Times New Roman"/>
          <w:sz w:val="20"/>
          <w:szCs w:val="20"/>
        </w:rPr>
        <w:t xml:space="preserve">academic </w:t>
      </w:r>
      <w:r w:rsidR="007649FE" w:rsidRPr="000E2E83">
        <w:rPr>
          <w:rFonts w:ascii="Times New Roman" w:eastAsia="Calibri" w:hAnsi="Times New Roman" w:cs="Times New Roman"/>
          <w:sz w:val="20"/>
          <w:szCs w:val="20"/>
        </w:rPr>
        <w:t xml:space="preserve">performance of the learners </w:t>
      </w:r>
      <w:r w:rsidR="000C1E68" w:rsidRPr="000E2E83">
        <w:rPr>
          <w:rFonts w:ascii="Times New Roman" w:eastAsia="Calibri" w:hAnsi="Times New Roman" w:cs="Times New Roman"/>
          <w:sz w:val="20"/>
          <w:szCs w:val="20"/>
        </w:rPr>
        <w:t xml:space="preserve">(Reed et.al. </w:t>
      </w:r>
      <w:r w:rsidRPr="000E2E83">
        <w:rPr>
          <w:rFonts w:ascii="Times New Roman" w:eastAsia="Calibri" w:hAnsi="Times New Roman" w:cs="Times New Roman"/>
          <w:sz w:val="20"/>
          <w:szCs w:val="20"/>
        </w:rPr>
        <w:t xml:space="preserve">2008). </w:t>
      </w:r>
      <w:bookmarkEnd w:id="7"/>
    </w:p>
    <w:p w:rsidR="00135904" w:rsidRDefault="00135904" w:rsidP="00135904">
      <w:pPr>
        <w:tabs>
          <w:tab w:val="left" w:pos="480"/>
          <w:tab w:val="center" w:pos="4680"/>
        </w:tabs>
        <w:spacing w:after="0" w:line="240" w:lineRule="auto"/>
        <w:ind w:left="-284"/>
        <w:jc w:val="both"/>
        <w:rPr>
          <w:rFonts w:ascii="Times New Roman" w:eastAsia="Calibri" w:hAnsi="Times New Roman" w:cs="Times New Roman"/>
          <w:b/>
          <w:sz w:val="20"/>
          <w:szCs w:val="20"/>
        </w:rPr>
      </w:pPr>
    </w:p>
    <w:p w:rsidR="00135904" w:rsidRDefault="004F64F5" w:rsidP="00135904">
      <w:pPr>
        <w:tabs>
          <w:tab w:val="left" w:pos="480"/>
          <w:tab w:val="center" w:pos="4680"/>
        </w:tabs>
        <w:spacing w:after="0" w:line="240" w:lineRule="auto"/>
        <w:ind w:left="-284"/>
        <w:jc w:val="both"/>
        <w:rPr>
          <w:rFonts w:ascii="Times New Roman" w:eastAsia="Calibri" w:hAnsi="Times New Roman" w:cs="Times New Roman"/>
          <w:b/>
          <w:sz w:val="20"/>
          <w:szCs w:val="20"/>
        </w:rPr>
      </w:pPr>
      <w:r w:rsidRPr="000E2E83">
        <w:rPr>
          <w:rFonts w:ascii="Times New Roman" w:eastAsia="Calibri" w:hAnsi="Times New Roman" w:cs="Times New Roman"/>
          <w:sz w:val="20"/>
          <w:szCs w:val="20"/>
        </w:rPr>
        <w:t>According to Hearing Solutions, North Michigan (2025) the role of the teacher in the academic performance of learners with HI includes clarity before the learners, use of visual aids, reducing background noises, providing summaries of lessons and sustaining order and discipline in the classroom</w:t>
      </w:r>
      <w:r w:rsidRPr="000E2E83">
        <w:rPr>
          <w:rFonts w:ascii="Times New Roman" w:eastAsia="Calibri" w:hAnsi="Times New Roman" w:cs="Times New Roman"/>
          <w:sz w:val="24"/>
          <w:szCs w:val="24"/>
        </w:rPr>
        <w:t>.</w:t>
      </w:r>
    </w:p>
    <w:p w:rsidR="00135904" w:rsidRDefault="00135904" w:rsidP="00135904">
      <w:pPr>
        <w:tabs>
          <w:tab w:val="left" w:pos="480"/>
          <w:tab w:val="center" w:pos="4680"/>
        </w:tabs>
        <w:spacing w:after="0" w:line="240" w:lineRule="auto"/>
        <w:ind w:left="-284"/>
        <w:jc w:val="both"/>
        <w:rPr>
          <w:rFonts w:ascii="Times New Roman" w:eastAsia="Calibri" w:hAnsi="Times New Roman" w:cs="Times New Roman"/>
          <w:b/>
          <w:sz w:val="20"/>
          <w:szCs w:val="20"/>
        </w:rPr>
      </w:pPr>
    </w:p>
    <w:p w:rsidR="00E0007D" w:rsidRDefault="00A13D21" w:rsidP="00135904">
      <w:pPr>
        <w:tabs>
          <w:tab w:val="left" w:pos="480"/>
          <w:tab w:val="center" w:pos="4680"/>
        </w:tabs>
        <w:spacing w:after="0" w:line="240" w:lineRule="auto"/>
        <w:ind w:left="-284"/>
        <w:jc w:val="both"/>
        <w:rPr>
          <w:rFonts w:ascii="Times New Roman" w:eastAsia="Times New Roman" w:hAnsi="Times New Roman" w:cs="Times New Roman"/>
          <w:color w:val="0E101A"/>
          <w:sz w:val="20"/>
          <w:szCs w:val="20"/>
          <w:lang w:eastAsia="zh-TW"/>
        </w:rPr>
      </w:pPr>
      <w:r w:rsidRPr="000E2E83">
        <w:rPr>
          <w:rFonts w:ascii="Times New Roman" w:eastAsia="Times New Roman" w:hAnsi="Times New Roman" w:cs="Times New Roman"/>
          <w:color w:val="0E101A"/>
          <w:sz w:val="20"/>
          <w:szCs w:val="20"/>
          <w:lang w:eastAsia="zh-TW"/>
        </w:rPr>
        <w:t>The previous studies featured the examination of general factors influencing the academic performance of learners with HI in senior schools. This study specifically focuses on the influence of self-confidence on the academic performance of HI pupils in primary schools. The previous studies emphasize the role of teachers in the enhancement of self-confidence for academic performance of learners with HI. This study seeks to establish the role of other stakeholders other than teachers, that of parents and education officials on increasing self-confidence for the academic success of HI pupils. A synergy created by the role of all the stakeholders augurs well for the education of HI pupils.</w:t>
      </w:r>
      <w:bookmarkStart w:id="8" w:name="_Toc201567205"/>
    </w:p>
    <w:p w:rsidR="00E0007D" w:rsidRDefault="00E0007D" w:rsidP="00135904">
      <w:pPr>
        <w:tabs>
          <w:tab w:val="left" w:pos="480"/>
          <w:tab w:val="center" w:pos="4680"/>
        </w:tabs>
        <w:spacing w:after="0" w:line="240" w:lineRule="auto"/>
        <w:ind w:left="-284"/>
        <w:jc w:val="both"/>
        <w:rPr>
          <w:rFonts w:ascii="Times New Roman" w:eastAsia="Times New Roman" w:hAnsi="Times New Roman" w:cs="Times New Roman"/>
          <w:color w:val="0E101A"/>
          <w:sz w:val="20"/>
          <w:szCs w:val="20"/>
          <w:lang w:eastAsia="zh-TW"/>
        </w:rPr>
      </w:pPr>
    </w:p>
    <w:p w:rsidR="00E0007D" w:rsidRDefault="00135904" w:rsidP="00135904">
      <w:pPr>
        <w:tabs>
          <w:tab w:val="left" w:pos="480"/>
          <w:tab w:val="center" w:pos="4680"/>
        </w:tabs>
        <w:spacing w:after="0" w:line="240" w:lineRule="auto"/>
        <w:ind w:left="-284"/>
        <w:jc w:val="both"/>
        <w:rPr>
          <w:rFonts w:ascii="Times New Roman" w:eastAsia="Times New Roman" w:hAnsi="Times New Roman" w:cs="Times New Roman"/>
          <w:b/>
          <w:bCs/>
          <w:iCs/>
          <w:sz w:val="20"/>
          <w:szCs w:val="20"/>
          <w:lang w:bidi="th-TH"/>
        </w:rPr>
      </w:pPr>
      <w:r w:rsidRPr="000E2E83">
        <w:rPr>
          <w:rFonts w:ascii="Times New Roman" w:eastAsia="Times New Roman" w:hAnsi="Times New Roman" w:cs="Times New Roman"/>
          <w:b/>
          <w:bCs/>
          <w:iCs/>
          <w:sz w:val="20"/>
          <w:szCs w:val="20"/>
          <w:lang w:bidi="th-TH"/>
        </w:rPr>
        <w:t>Conceptual Framework</w:t>
      </w:r>
      <w:bookmarkEnd w:id="8"/>
      <w:r w:rsidRPr="000E2E83">
        <w:rPr>
          <w:rFonts w:ascii="Times New Roman" w:eastAsia="Times New Roman" w:hAnsi="Times New Roman" w:cs="Times New Roman"/>
          <w:b/>
          <w:bCs/>
          <w:iCs/>
          <w:sz w:val="20"/>
          <w:szCs w:val="20"/>
          <w:lang w:bidi="th-TH"/>
        </w:rPr>
        <w:t xml:space="preserve"> </w:t>
      </w:r>
    </w:p>
    <w:p w:rsidR="00135904" w:rsidRPr="00135904" w:rsidRDefault="00135904" w:rsidP="00AC7B20">
      <w:pPr>
        <w:tabs>
          <w:tab w:val="left" w:pos="480"/>
          <w:tab w:val="center" w:pos="4680"/>
        </w:tabs>
        <w:spacing w:after="0" w:line="240" w:lineRule="auto"/>
        <w:jc w:val="both"/>
        <w:rPr>
          <w:rFonts w:ascii="Times New Roman" w:eastAsia="Calibri" w:hAnsi="Times New Roman" w:cs="Times New Roman"/>
          <w:b/>
          <w:sz w:val="20"/>
          <w:szCs w:val="20"/>
        </w:rPr>
      </w:pPr>
    </w:p>
    <w:p w:rsidR="000B7E92" w:rsidRPr="000E2E83" w:rsidRDefault="000B7E92" w:rsidP="000B7E92">
      <w:pPr>
        <w:spacing w:after="240" w:line="240" w:lineRule="auto"/>
        <w:rPr>
          <w:rFonts w:ascii="Times New Roman" w:eastAsia="Calibri" w:hAnsi="Times New Roman" w:cs="Times New Roman"/>
          <w:b/>
          <w:bCs/>
          <w:sz w:val="20"/>
          <w:szCs w:val="20"/>
        </w:rPr>
      </w:pPr>
      <w:r w:rsidRPr="000E2E83">
        <w:rPr>
          <w:rFonts w:ascii="Times New Roman" w:eastAsia="Calibri" w:hAnsi="Times New Roman" w:cs="Times New Roman"/>
          <w:b/>
          <w:noProof/>
          <w:sz w:val="20"/>
          <w:szCs w:val="20"/>
        </w:rPr>
        <w:t>The</w:t>
      </w:r>
      <w:r w:rsidRPr="000E2E83">
        <w:rPr>
          <w:rFonts w:ascii="Times New Roman" w:eastAsia="Calibri" w:hAnsi="Times New Roman" w:cs="Times New Roman"/>
          <w:b/>
          <w:bCs/>
          <w:sz w:val="20"/>
          <w:szCs w:val="20"/>
        </w:rPr>
        <w:t xml:space="preserve"> Influence of Self-</w:t>
      </w:r>
      <w:r w:rsidR="00CC0E89" w:rsidRPr="000E2E83">
        <w:rPr>
          <w:rFonts w:ascii="Times New Roman" w:eastAsia="Calibri" w:hAnsi="Times New Roman" w:cs="Times New Roman"/>
          <w:b/>
          <w:bCs/>
          <w:sz w:val="20"/>
          <w:szCs w:val="20"/>
        </w:rPr>
        <w:t xml:space="preserve">confidence </w:t>
      </w:r>
      <w:r w:rsidRPr="000E2E83">
        <w:rPr>
          <w:rFonts w:ascii="Times New Roman" w:eastAsia="Calibri" w:hAnsi="Times New Roman" w:cs="Times New Roman"/>
          <w:b/>
          <w:bCs/>
          <w:sz w:val="20"/>
          <w:szCs w:val="20"/>
        </w:rPr>
        <w:t xml:space="preserve">on Academic Performance of Learners with HI in Special </w:t>
      </w:r>
    </w:p>
    <w:p w:rsidR="000B7E92" w:rsidRPr="000E2E83" w:rsidRDefault="00AC7B20" w:rsidP="000B7E92">
      <w:pPr>
        <w:spacing w:after="240" w:line="480" w:lineRule="auto"/>
        <w:rPr>
          <w:rFonts w:ascii="Times New Roman" w:eastAsia="Calibri" w:hAnsi="Times New Roman" w:cs="Times New Roman"/>
          <w:b/>
          <w:bCs/>
          <w:sz w:val="20"/>
          <w:szCs w:val="20"/>
        </w:rPr>
      </w:pPr>
      <w:r w:rsidRPr="000E2E83">
        <w:rPr>
          <w:rFonts w:ascii="Times New Roman" w:eastAsia="Calibri" w:hAnsi="Times New Roman" w:cs="Times New Roman"/>
          <w:b/>
          <w:noProof/>
          <w:sz w:val="20"/>
          <w:szCs w:val="20"/>
        </w:rPr>
        <mc:AlternateContent>
          <mc:Choice Requires="wpg">
            <w:drawing>
              <wp:anchor distT="0" distB="0" distL="0" distR="0" simplePos="0" relativeHeight="251659264" behindDoc="0" locked="0" layoutInCell="1" allowOverlap="1" wp14:anchorId="4205E417" wp14:editId="770C2B6E">
                <wp:simplePos x="0" y="0"/>
                <wp:positionH relativeFrom="margin">
                  <wp:posOffset>-190500</wp:posOffset>
                </wp:positionH>
                <wp:positionV relativeFrom="paragraph">
                  <wp:posOffset>12700</wp:posOffset>
                </wp:positionV>
                <wp:extent cx="5663565" cy="3124268"/>
                <wp:effectExtent l="0" t="0" r="13335" b="19050"/>
                <wp:wrapNone/>
                <wp:docPr id="10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3124268"/>
                          <a:chOff x="1346" y="2020"/>
                          <a:chExt cx="9498" cy="2912"/>
                        </a:xfrm>
                      </wpg:grpSpPr>
                      <wps:wsp>
                        <wps:cNvPr id="1" name="Rectangle 1"/>
                        <wps:cNvSpPr/>
                        <wps:spPr>
                          <a:xfrm>
                            <a:off x="1346" y="2327"/>
                            <a:ext cx="3086" cy="773"/>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633A" w:rsidRPr="00AF1155" w:rsidRDefault="004D633A" w:rsidP="00E0007D">
                              <w:pPr>
                                <w:spacing w:after="0" w:line="240" w:lineRule="auto"/>
                                <w:rPr>
                                  <w:rFonts w:ascii="Times New Roman" w:hAnsi="Times New Roman" w:cs="Times New Roman"/>
                                  <w:b/>
                                  <w:i/>
                                  <w:sz w:val="20"/>
                                  <w:szCs w:val="20"/>
                                </w:rPr>
                              </w:pPr>
                              <w:r w:rsidRPr="00AF1155">
                                <w:rPr>
                                  <w:rFonts w:ascii="Times New Roman" w:hAnsi="Times New Roman" w:cs="Times New Roman"/>
                                  <w:b/>
                                  <w:i/>
                                  <w:sz w:val="20"/>
                                  <w:szCs w:val="20"/>
                                </w:rPr>
                                <w:t>Self-confidence</w:t>
                              </w:r>
                            </w:p>
                            <w:p w:rsidR="00E0007D" w:rsidRPr="00AF1155" w:rsidRDefault="004D633A" w:rsidP="00E0007D">
                              <w:pPr>
                                <w:spacing w:after="0" w:line="240" w:lineRule="auto"/>
                                <w:rPr>
                                  <w:rFonts w:ascii="Times New Roman" w:hAnsi="Times New Roman" w:cs="Times New Roman"/>
                                  <w:sz w:val="20"/>
                                  <w:szCs w:val="20"/>
                                </w:rPr>
                              </w:pPr>
                              <w:r w:rsidRPr="00AF1155">
                                <w:rPr>
                                  <w:rFonts w:ascii="Times New Roman" w:hAnsi="Times New Roman" w:cs="Times New Roman"/>
                                  <w:b/>
                                  <w:sz w:val="20"/>
                                  <w:szCs w:val="20"/>
                                </w:rPr>
                                <w:t>-</w:t>
                              </w:r>
                              <w:r w:rsidRPr="00AF1155">
                                <w:rPr>
                                  <w:rFonts w:ascii="Times New Roman" w:hAnsi="Times New Roman" w:cs="Times New Roman"/>
                                  <w:sz w:val="20"/>
                                  <w:szCs w:val="20"/>
                                </w:rPr>
                                <w:t>Believe or trust in one’s abilities to perform</w:t>
                              </w:r>
                            </w:p>
                            <w:p w:rsidR="004D633A" w:rsidRPr="00AF1155" w:rsidRDefault="004D633A" w:rsidP="00E0007D">
                              <w:pPr>
                                <w:spacing w:after="0" w:line="240" w:lineRule="auto"/>
                                <w:rPr>
                                  <w:rFonts w:ascii="Times New Roman" w:hAnsi="Times New Roman" w:cs="Times New Roman"/>
                                  <w:sz w:val="20"/>
                                  <w:szCs w:val="20"/>
                                </w:rPr>
                              </w:pPr>
                              <w:r w:rsidRPr="00AF1155">
                                <w:rPr>
                                  <w:rFonts w:ascii="Times New Roman" w:hAnsi="Times New Roman" w:cs="Times New Roman"/>
                                  <w:sz w:val="20"/>
                                  <w:szCs w:val="20"/>
                                </w:rPr>
                                <w:t>-Firmness, courage</w:t>
                              </w:r>
                            </w:p>
                            <w:p w:rsidR="004D633A" w:rsidRPr="00AF1155" w:rsidRDefault="004D633A" w:rsidP="00E0007D">
                              <w:pPr>
                                <w:spacing w:after="0" w:line="240" w:lineRule="auto"/>
                                <w:rPr>
                                  <w:rFonts w:ascii="Times New Roman" w:hAnsi="Times New Roman" w:cs="Times New Roman"/>
                                  <w:sz w:val="20"/>
                                  <w:szCs w:val="20"/>
                                </w:rPr>
                              </w:pPr>
                              <w:r w:rsidRPr="00AF1155">
                                <w:rPr>
                                  <w:rFonts w:ascii="Times New Roman" w:hAnsi="Times New Roman" w:cs="Times New Roman"/>
                                  <w:sz w:val="20"/>
                                  <w:szCs w:val="20"/>
                                </w:rPr>
                                <w:t>-Self-reliance</w:t>
                              </w:r>
                            </w:p>
                            <w:p w:rsidR="004D633A" w:rsidRDefault="004D633A" w:rsidP="00637858">
                              <w:pPr>
                                <w:spacing w:after="0"/>
                              </w:pPr>
                            </w:p>
                          </w:txbxContent>
                        </wps:txbx>
                        <wps:bodyPr vert="horz" wrap="square" lIns="91440" tIns="45720" rIns="91440" bIns="45720" anchor="t" upright="1">
                          <a:prstTxWarp prst="textNoShape">
                            <a:avLst/>
                          </a:prstTxWarp>
                          <a:noAutofit/>
                        </wps:bodyPr>
                      </wps:wsp>
                      <wps:wsp>
                        <wps:cNvPr id="2" name="Rectangle 2"/>
                        <wps:cNvSpPr/>
                        <wps:spPr>
                          <a:xfrm>
                            <a:off x="1346" y="2020"/>
                            <a:ext cx="3086" cy="30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633A" w:rsidRDefault="00AF1155" w:rsidP="000B7E92">
                              <w:pPr>
                                <w:rPr>
                                  <w:b/>
                                </w:rPr>
                              </w:pPr>
                              <w:r>
                                <w:rPr>
                                  <w:b/>
                                </w:rPr>
                                <w:t>Independent Variable</w:t>
                              </w:r>
                              <w:r w:rsidR="004D633A">
                                <w:rPr>
                                  <w:b/>
                                </w:rPr>
                                <w:t xml:space="preserve"> </w:t>
                              </w:r>
                            </w:p>
                          </w:txbxContent>
                        </wps:txbx>
                        <wps:bodyPr vert="horz" wrap="square" lIns="91440" tIns="45720" rIns="91440" bIns="45720" anchor="t" upright="1">
                          <a:prstTxWarp prst="textNoShape">
                            <a:avLst/>
                          </a:prstTxWarp>
                          <a:noAutofit/>
                        </wps:bodyPr>
                      </wps:wsp>
                      <wps:wsp>
                        <wps:cNvPr id="6" name="Rectangle 6"/>
                        <wps:cNvSpPr/>
                        <wps:spPr>
                          <a:xfrm>
                            <a:off x="7982" y="2020"/>
                            <a:ext cx="2862" cy="262"/>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633A" w:rsidRPr="00D031E0" w:rsidRDefault="00AF1155" w:rsidP="000B7E92">
                              <w:pPr>
                                <w:rPr>
                                  <w:rFonts w:ascii="Times New Roman" w:hAnsi="Times New Roman" w:cs="Times New Roman"/>
                                  <w:b/>
                                </w:rPr>
                              </w:pPr>
                              <w:r>
                                <w:rPr>
                                  <w:rFonts w:ascii="Times New Roman" w:hAnsi="Times New Roman" w:cs="Times New Roman"/>
                                  <w:b/>
                                </w:rPr>
                                <w:t>Dependent Variable</w:t>
                              </w:r>
                            </w:p>
                            <w:p w:rsidR="004D633A" w:rsidRDefault="004D633A" w:rsidP="000B7E92"/>
                          </w:txbxContent>
                        </wps:txbx>
                        <wps:bodyPr vert="horz" wrap="square" lIns="91440" tIns="45720" rIns="91440" bIns="45720" anchor="t" upright="1">
                          <a:prstTxWarp prst="textNoShape">
                            <a:avLst/>
                          </a:prstTxWarp>
                          <a:noAutofit/>
                        </wps:bodyPr>
                      </wps:wsp>
                      <wps:wsp>
                        <wps:cNvPr id="7" name="Rectangle 7"/>
                        <wps:cNvSpPr/>
                        <wps:spPr>
                          <a:xfrm>
                            <a:off x="7982" y="2282"/>
                            <a:ext cx="2862" cy="1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633A" w:rsidRDefault="004D633A" w:rsidP="00E0007D">
                              <w:pPr>
                                <w:spacing w:line="240" w:lineRule="auto"/>
                                <w:rPr>
                                  <w:rFonts w:ascii="Times New Roman" w:hAnsi="Times New Roman" w:cs="Times New Roman"/>
                                  <w:b/>
                                  <w:i/>
                                  <w:sz w:val="20"/>
                                  <w:szCs w:val="20"/>
                                </w:rPr>
                              </w:pPr>
                              <w:r w:rsidRPr="00AF1155">
                                <w:rPr>
                                  <w:rFonts w:ascii="Times New Roman" w:hAnsi="Times New Roman" w:cs="Times New Roman"/>
                                  <w:b/>
                                  <w:i/>
                                  <w:sz w:val="20"/>
                                  <w:szCs w:val="20"/>
                                </w:rPr>
                                <w:t>Learner’s academic performance</w:t>
                              </w:r>
                            </w:p>
                            <w:p w:rsidR="00E0007D" w:rsidRPr="00E0007D" w:rsidRDefault="00E0007D" w:rsidP="00E0007D">
                              <w:pPr>
                                <w:spacing w:after="0" w:line="240" w:lineRule="auto"/>
                                <w:rPr>
                                  <w:rFonts w:ascii="Times New Roman" w:hAnsi="Times New Roman" w:cs="Times New Roman"/>
                                  <w:sz w:val="20"/>
                                  <w:szCs w:val="20"/>
                                </w:rPr>
                              </w:pPr>
                              <w:r w:rsidRPr="00AF1155">
                                <w:rPr>
                                  <w:rFonts w:ascii="Times New Roman" w:hAnsi="Times New Roman" w:cs="Times New Roman"/>
                                  <w:sz w:val="20"/>
                                  <w:szCs w:val="20"/>
                                </w:rPr>
                                <w:t xml:space="preserve">-Ability to learn and understand </w:t>
                              </w:r>
                            </w:p>
                            <w:p w:rsidR="00E0007D" w:rsidRPr="00AF1155" w:rsidRDefault="00E0007D" w:rsidP="00E0007D">
                              <w:pPr>
                                <w:spacing w:line="240" w:lineRule="auto"/>
                                <w:rPr>
                                  <w:rFonts w:ascii="Times New Roman" w:hAnsi="Times New Roman" w:cs="Times New Roman"/>
                                  <w:sz w:val="20"/>
                                  <w:szCs w:val="20"/>
                                </w:rPr>
                              </w:pPr>
                              <w:r w:rsidRPr="00AF1155">
                                <w:rPr>
                                  <w:rFonts w:ascii="Times New Roman" w:hAnsi="Times New Roman" w:cs="Times New Roman"/>
                                  <w:sz w:val="20"/>
                                  <w:szCs w:val="20"/>
                                </w:rPr>
                                <w:t>-High academic performance -High completion and graduation rates and progression</w:t>
                              </w:r>
                            </w:p>
                            <w:p w:rsidR="00E0007D" w:rsidRPr="00E0007D" w:rsidRDefault="00E0007D" w:rsidP="00E0007D">
                              <w:pPr>
                                <w:spacing w:line="240" w:lineRule="auto"/>
                                <w:rPr>
                                  <w:rFonts w:ascii="Times New Roman" w:hAnsi="Times New Roman" w:cs="Times New Roman"/>
                                  <w:sz w:val="20"/>
                                  <w:szCs w:val="20"/>
                                </w:rPr>
                              </w:pPr>
                            </w:p>
                            <w:p w:rsidR="004D633A" w:rsidRDefault="004D633A" w:rsidP="000B7E92"/>
                          </w:txbxContent>
                        </wps:txbx>
                        <wps:bodyPr vert="horz" wrap="square" lIns="91440" tIns="45720" rIns="91440" bIns="45720" anchor="t" upright="1">
                          <a:prstTxWarp prst="textNoShape">
                            <a:avLst/>
                          </a:prstTxWarp>
                          <a:noAutofit/>
                        </wps:bodyPr>
                      </wps:wsp>
                      <wps:wsp>
                        <wps:cNvPr id="8" name="Rectangle 8"/>
                        <wps:cNvSpPr/>
                        <wps:spPr>
                          <a:xfrm>
                            <a:off x="4824" y="4683"/>
                            <a:ext cx="2862" cy="24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633A" w:rsidRPr="00D031E0" w:rsidRDefault="004D633A" w:rsidP="000B7E92">
                              <w:pPr>
                                <w:rPr>
                                  <w:rFonts w:ascii="Times New Roman" w:hAnsi="Times New Roman" w:cs="Times New Roman"/>
                                  <w:b/>
                                </w:rPr>
                              </w:pPr>
                              <w:r w:rsidRPr="00D031E0">
                                <w:rPr>
                                  <w:rFonts w:ascii="Times New Roman" w:hAnsi="Times New Roman" w:cs="Times New Roman"/>
                                  <w:b/>
                                </w:rPr>
                                <w:t>Intervening Variable</w:t>
                              </w:r>
                            </w:p>
                            <w:p w:rsidR="004D633A" w:rsidRDefault="004D633A" w:rsidP="000B7E92"/>
                          </w:txbxContent>
                        </wps:txbx>
                        <wps:bodyPr vert="horz" wrap="square" lIns="91440" tIns="45720" rIns="91440" bIns="45720" anchor="t" upright="1">
                          <a:prstTxWarp prst="textNoShape">
                            <a:avLst/>
                          </a:prstTxWarp>
                          <a:noAutofit/>
                        </wps:bodyPr>
                      </wps:wsp>
                      <wps:wsp>
                        <wps:cNvPr id="9" name="Rectangle 9"/>
                        <wps:cNvSpPr/>
                        <wps:spPr>
                          <a:xfrm>
                            <a:off x="4824" y="3597"/>
                            <a:ext cx="2862" cy="1086"/>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633A" w:rsidRPr="00AF1155" w:rsidRDefault="00BA2FFA" w:rsidP="00103F99">
                              <w:pPr>
                                <w:pStyle w:val="ListParagraph"/>
                                <w:ind w:left="360"/>
                                <w:rPr>
                                  <w:rFonts w:ascii="Times New Roman" w:hAnsi="Times New Roman" w:cs="Times New Roman"/>
                                  <w:b/>
                                  <w:i/>
                                  <w:sz w:val="20"/>
                                  <w:szCs w:val="20"/>
                                </w:rPr>
                              </w:pPr>
                              <w:r w:rsidRPr="00AF1155">
                                <w:rPr>
                                  <w:rFonts w:ascii="Times New Roman" w:hAnsi="Times New Roman" w:cs="Times New Roman"/>
                                  <w:b/>
                                  <w:i/>
                                  <w:sz w:val="20"/>
                                  <w:szCs w:val="20"/>
                                </w:rPr>
                                <w:t>Role of Teacher</w:t>
                              </w:r>
                            </w:p>
                            <w:p w:rsidR="004D633A" w:rsidRPr="00AF1155" w:rsidRDefault="00103F99" w:rsidP="000B7E92">
                              <w:pPr>
                                <w:rPr>
                                  <w:rFonts w:ascii="Times New Roman" w:hAnsi="Times New Roman" w:cs="Times New Roman"/>
                                  <w:sz w:val="20"/>
                                  <w:szCs w:val="20"/>
                                </w:rPr>
                              </w:pPr>
                              <w:r w:rsidRPr="00AF1155">
                                <w:rPr>
                                  <w:rFonts w:ascii="Times New Roman" w:hAnsi="Times New Roman" w:cs="Times New Roman"/>
                                  <w:sz w:val="20"/>
                                  <w:szCs w:val="20"/>
                                </w:rPr>
                                <w:t xml:space="preserve">    (Clear delivery of content, proper use of teaching aids, impactful assessment and maintaining order in the classroom</w:t>
                              </w:r>
                            </w:p>
                          </w:txbxContent>
                        </wps:txbx>
                        <wps:bodyPr vert="horz" wrap="square" lIns="91440" tIns="45720" rIns="91440" bIns="45720" anchor="t" upright="1">
                          <a:prstTxWarp prst="textNoShape">
                            <a:avLst/>
                          </a:prstTxWarp>
                          <a:noAutofit/>
                        </wps:bodyPr>
                      </wps:wsp>
                      <wps:wsp>
                        <wps:cNvPr id="14" name="Straight Arrow Connector 14"/>
                        <wps:cNvCnPr/>
                        <wps:spPr>
                          <a:xfrm>
                            <a:off x="4432" y="3516"/>
                            <a:ext cx="0" cy="0"/>
                          </a:xfrm>
                          <a:prstGeom prst="straightConnector1">
                            <a:avLst/>
                          </a:prstGeom>
                          <a:ln w="9525" cap="flat" cmpd="sng">
                            <a:solidFill>
                              <a:srgbClr val="000000"/>
                            </a:solidFill>
                            <a:prstDash val="solid"/>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5pt;margin-top:1pt;width:445.95pt;height:246pt;z-index:251659264;mso-wrap-distance-left:0;mso-wrap-distance-right:0;mso-position-horizontal-relative:margin" coordorigin="1346,2020" coordsize="9498,2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8g8wMAAAYXAAAOAAAAZHJzL2Uyb0RvYy54bWzsWEtv4zYQvhfofyB0b/S0bAlxFotkExRY&#10;bBfNFj3TEvVAJZIl6cjpr+9w9ErsbHeTwnuSDwJlUkPON/PNcOby3aFtyANTuhZ86/gXnkMYz0Re&#10;83Lr/PHl9peNQ7ShPKeN4GzrPDLtvLv6+afLTqYsEJVocqYICOE67eTWqYyRqevqrGIt1RdCMg6T&#10;hVAtNfCqSjdXtAPpbeMGnhe7nVC5VCJjWsO/N/2kc4Xyi4Jl5rei0MyQZuvA2Qw+FT539uleXdK0&#10;VFRWdTYcg77hFC2tOWw6ibqhhpK9qk9EtXWmhBaFuchE64qiqDOGOoA2vnekzZ0Se4m6lGlXygkm&#10;gPYIpzeLzT49fFakzsF2XrB2CKctWAk3JoFFp5NlCovulLyXn1WvIgw/iuwvDdPu8bx9L+fFh0K1&#10;9iPQlBwQ9scJdnYwJIM/V3EcruKVQzKYC/0gCuJNb5isAuvZ7/wwih0C04EXDEbLqg/D90mUgJfZ&#10;j4PEx0O7NO03xuNNx+kkOJmecdT/D8f7ikqG5tEWohHHEcTfwfkoLxtG/B5IXGVRRFh1qgdAjzCa&#10;dQ3BIuigI1KhtwEYrKbrdWinJkVpKpU2d0y0xA62joLd0SPpw0dt+qXjEmsQLZo6v62bBl9Uubtu&#10;FHmgQJNb/A3Sny1rOOm2TrIKrK0osLVoqIFhK8F/NC9xv2df6KeCPfy9JNge7Ibqqj8ASugVb2vD&#10;FEJQMZp/4DkxjxIclEMwcexhWpY7pGEQe+wIVxpaN9+zErBrOHrwaArrH+awO4AYO9yJ/BGMCtEN&#10;8KyE+gd2hEgBqv69pwr2b37l4EKJH0U2tOBLtFqDgxL1dGb3dIbyDERtHcBtL1VdViDbR+AsCF8O&#10;f1IlBxMaMPsnMXoZTY8s2a+15uPi/d6IokYzzycfdAOP7/U5u+sHp64/xJBXu/5E81PXDz1kxeL6&#10;53D9PhVYIs1+tDDghdw80tLCNAd/iM59Bp2DfzyCCau+HfzXyQZY9CzRjQwINjFMYZqDAVhoYcDZ&#10;GDCFrSUHfPV2+jIDpjvkzAAM1wNPXsOAAKiAGf2UAX7orxYKnOv+g0kA75dLEvjPAu1lCkAxcpwE&#10;sJ75bgpEmyDCJBDFGzQDTU8pEETJwoCzMiCy+C4MeAMDklMGoLO+ngHhKjmqgedrkG+r4eUedKYi&#10;GJMAJtmFAm+ggA8RvM8C90ZRW+eT90qJjlwLzqE3IxSBJUOAgdLgmn+rLxRFYV8ahCsf/X7OCtBx&#10;sHUBdsa+XhXo4SDTCfq+w1FbwfaQbFPhxzd7oNvJc7zw/ahmT3+7tyHE+jg2SrBjCM1WLK+GxrDt&#10;5j59x/Vz+/rqXwAAAP//AwBQSwMEFAAGAAgAAAAhAEFGpSThAAAACQEAAA8AAABkcnMvZG93bnJl&#10;di54bWxMj0FrwkAQhe+F/odlCr3pbtSKptmISNuTFKqF0tuaHZNgdjZk1yT++05P7ekxvOG972Wb&#10;0TWixy7UnjQkUwUCqfC2plLD5/F1sgIRoiFrGk+o4YYBNvn9XWZS6wf6wP4QS8EhFFKjoYqxTaUM&#10;RYXOhKlvkdg7+86ZyGdXStuZgcNdI2dKLaUzNXFDZVrcVVhcDlen4W0ww3aevPT7y3l3+z4+vX/t&#10;E9T68WHcPoOIOMa/Z/jFZ3TImenkr2SDaDRM5oq3RA0zFvZXy2QN4qRhsV4okHkm/y/IfwAAAP//&#10;AwBQSwECLQAUAAYACAAAACEAtoM4kv4AAADhAQAAEwAAAAAAAAAAAAAAAAAAAAAAW0NvbnRlbnRf&#10;VHlwZXNdLnhtbFBLAQItABQABgAIAAAAIQA4/SH/1gAAAJQBAAALAAAAAAAAAAAAAAAAAC8BAABf&#10;cmVscy8ucmVsc1BLAQItABQABgAIAAAAIQDjDq8g8wMAAAYXAAAOAAAAAAAAAAAAAAAAAC4CAABk&#10;cnMvZTJvRG9jLnhtbFBLAQItABQABgAIAAAAIQBBRqUk4QAAAAkBAAAPAAAAAAAAAAAAAAAAAE0G&#10;AABkcnMvZG93bnJldi54bWxQSwUGAAAAAAQABADzAAAAWwcAAAAA&#10;">
                <v:rect id="Rectangle 1" o:spid="_x0000_s1027" style="position:absolute;left:1346;top:2327;width:3086;height: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4D633A" w:rsidRPr="00AF1155" w:rsidRDefault="004D633A" w:rsidP="00E0007D">
                        <w:pPr>
                          <w:spacing w:after="0" w:line="240" w:lineRule="auto"/>
                          <w:rPr>
                            <w:rFonts w:ascii="Times New Roman" w:hAnsi="Times New Roman" w:cs="Times New Roman"/>
                            <w:b/>
                            <w:i/>
                            <w:sz w:val="20"/>
                            <w:szCs w:val="20"/>
                          </w:rPr>
                        </w:pPr>
                        <w:r w:rsidRPr="00AF1155">
                          <w:rPr>
                            <w:rFonts w:ascii="Times New Roman" w:hAnsi="Times New Roman" w:cs="Times New Roman"/>
                            <w:b/>
                            <w:i/>
                            <w:sz w:val="20"/>
                            <w:szCs w:val="20"/>
                          </w:rPr>
                          <w:t>Self-confidence</w:t>
                        </w:r>
                      </w:p>
                      <w:p w:rsidR="00E0007D" w:rsidRPr="00AF1155" w:rsidRDefault="004D633A" w:rsidP="00E0007D">
                        <w:pPr>
                          <w:spacing w:after="0" w:line="240" w:lineRule="auto"/>
                          <w:rPr>
                            <w:rFonts w:ascii="Times New Roman" w:hAnsi="Times New Roman" w:cs="Times New Roman"/>
                            <w:sz w:val="20"/>
                            <w:szCs w:val="20"/>
                          </w:rPr>
                        </w:pPr>
                        <w:r w:rsidRPr="00AF1155">
                          <w:rPr>
                            <w:rFonts w:ascii="Times New Roman" w:hAnsi="Times New Roman" w:cs="Times New Roman"/>
                            <w:b/>
                            <w:sz w:val="20"/>
                            <w:szCs w:val="20"/>
                          </w:rPr>
                          <w:t>-</w:t>
                        </w:r>
                        <w:r w:rsidRPr="00AF1155">
                          <w:rPr>
                            <w:rFonts w:ascii="Times New Roman" w:hAnsi="Times New Roman" w:cs="Times New Roman"/>
                            <w:sz w:val="20"/>
                            <w:szCs w:val="20"/>
                          </w:rPr>
                          <w:t>Believe or trust in one’s abilities to perform</w:t>
                        </w:r>
                      </w:p>
                      <w:p w:rsidR="004D633A" w:rsidRPr="00AF1155" w:rsidRDefault="004D633A" w:rsidP="00E0007D">
                        <w:pPr>
                          <w:spacing w:after="0" w:line="240" w:lineRule="auto"/>
                          <w:rPr>
                            <w:rFonts w:ascii="Times New Roman" w:hAnsi="Times New Roman" w:cs="Times New Roman"/>
                            <w:sz w:val="20"/>
                            <w:szCs w:val="20"/>
                          </w:rPr>
                        </w:pPr>
                        <w:r w:rsidRPr="00AF1155">
                          <w:rPr>
                            <w:rFonts w:ascii="Times New Roman" w:hAnsi="Times New Roman" w:cs="Times New Roman"/>
                            <w:sz w:val="20"/>
                            <w:szCs w:val="20"/>
                          </w:rPr>
                          <w:t>-Firmness, courage</w:t>
                        </w:r>
                      </w:p>
                      <w:p w:rsidR="004D633A" w:rsidRPr="00AF1155" w:rsidRDefault="004D633A" w:rsidP="00E0007D">
                        <w:pPr>
                          <w:spacing w:after="0" w:line="240" w:lineRule="auto"/>
                          <w:rPr>
                            <w:rFonts w:ascii="Times New Roman" w:hAnsi="Times New Roman" w:cs="Times New Roman"/>
                            <w:sz w:val="20"/>
                            <w:szCs w:val="20"/>
                          </w:rPr>
                        </w:pPr>
                        <w:r w:rsidRPr="00AF1155">
                          <w:rPr>
                            <w:rFonts w:ascii="Times New Roman" w:hAnsi="Times New Roman" w:cs="Times New Roman"/>
                            <w:sz w:val="20"/>
                            <w:szCs w:val="20"/>
                          </w:rPr>
                          <w:t>-Self-reliance</w:t>
                        </w:r>
                      </w:p>
                      <w:p w:rsidR="004D633A" w:rsidRDefault="004D633A" w:rsidP="00637858">
                        <w:pPr>
                          <w:spacing w:after="0"/>
                        </w:pPr>
                      </w:p>
                    </w:txbxContent>
                  </v:textbox>
                </v:rect>
                <v:rect id="Rectangle 2" o:spid="_x0000_s1028" style="position:absolute;left:1346;top:2020;width:3086;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4D633A" w:rsidRDefault="00AF1155" w:rsidP="000B7E92">
                        <w:pPr>
                          <w:rPr>
                            <w:b/>
                          </w:rPr>
                        </w:pPr>
                        <w:r>
                          <w:rPr>
                            <w:b/>
                          </w:rPr>
                          <w:t>Independent Variable</w:t>
                        </w:r>
                        <w:r w:rsidR="004D633A">
                          <w:rPr>
                            <w:b/>
                          </w:rPr>
                          <w:t xml:space="preserve"> </w:t>
                        </w:r>
                      </w:p>
                    </w:txbxContent>
                  </v:textbox>
                </v:rect>
                <v:rect id="Rectangle 6" o:spid="_x0000_s1029" style="position:absolute;left:7982;top:2020;width:2862;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4D633A" w:rsidRPr="00D031E0" w:rsidRDefault="00AF1155" w:rsidP="000B7E92">
                        <w:pPr>
                          <w:rPr>
                            <w:rFonts w:ascii="Times New Roman" w:hAnsi="Times New Roman" w:cs="Times New Roman"/>
                            <w:b/>
                          </w:rPr>
                        </w:pPr>
                        <w:r>
                          <w:rPr>
                            <w:rFonts w:ascii="Times New Roman" w:hAnsi="Times New Roman" w:cs="Times New Roman"/>
                            <w:b/>
                          </w:rPr>
                          <w:t>Dependent Variable</w:t>
                        </w:r>
                      </w:p>
                      <w:p w:rsidR="004D633A" w:rsidRDefault="004D633A" w:rsidP="000B7E92"/>
                    </w:txbxContent>
                  </v:textbox>
                </v:rect>
                <v:rect id="Rectangle 7" o:spid="_x0000_s1030" style="position:absolute;left:7982;top:2282;width:2862;height:1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4D633A" w:rsidRDefault="004D633A" w:rsidP="00E0007D">
                        <w:pPr>
                          <w:spacing w:line="240" w:lineRule="auto"/>
                          <w:rPr>
                            <w:rFonts w:ascii="Times New Roman" w:hAnsi="Times New Roman" w:cs="Times New Roman"/>
                            <w:b/>
                            <w:i/>
                            <w:sz w:val="20"/>
                            <w:szCs w:val="20"/>
                          </w:rPr>
                        </w:pPr>
                        <w:r w:rsidRPr="00AF1155">
                          <w:rPr>
                            <w:rFonts w:ascii="Times New Roman" w:hAnsi="Times New Roman" w:cs="Times New Roman"/>
                            <w:b/>
                            <w:i/>
                            <w:sz w:val="20"/>
                            <w:szCs w:val="20"/>
                          </w:rPr>
                          <w:t>Learner’s academic performance</w:t>
                        </w:r>
                      </w:p>
                      <w:p w:rsidR="00E0007D" w:rsidRPr="00E0007D" w:rsidRDefault="00E0007D" w:rsidP="00E0007D">
                        <w:pPr>
                          <w:spacing w:after="0" w:line="240" w:lineRule="auto"/>
                          <w:rPr>
                            <w:rFonts w:ascii="Times New Roman" w:hAnsi="Times New Roman" w:cs="Times New Roman"/>
                            <w:sz w:val="20"/>
                            <w:szCs w:val="20"/>
                          </w:rPr>
                        </w:pPr>
                        <w:r w:rsidRPr="00AF1155">
                          <w:rPr>
                            <w:rFonts w:ascii="Times New Roman" w:hAnsi="Times New Roman" w:cs="Times New Roman"/>
                            <w:sz w:val="20"/>
                            <w:szCs w:val="20"/>
                          </w:rPr>
                          <w:t xml:space="preserve">-Ability to learn and understand </w:t>
                        </w:r>
                      </w:p>
                      <w:p w:rsidR="00E0007D" w:rsidRPr="00AF1155" w:rsidRDefault="00E0007D" w:rsidP="00E0007D">
                        <w:pPr>
                          <w:spacing w:line="240" w:lineRule="auto"/>
                          <w:rPr>
                            <w:rFonts w:ascii="Times New Roman" w:hAnsi="Times New Roman" w:cs="Times New Roman"/>
                            <w:sz w:val="20"/>
                            <w:szCs w:val="20"/>
                          </w:rPr>
                        </w:pPr>
                        <w:r w:rsidRPr="00AF1155">
                          <w:rPr>
                            <w:rFonts w:ascii="Times New Roman" w:hAnsi="Times New Roman" w:cs="Times New Roman"/>
                            <w:sz w:val="20"/>
                            <w:szCs w:val="20"/>
                          </w:rPr>
                          <w:t>-High academic performance -High completion and graduation rates and progression</w:t>
                        </w:r>
                      </w:p>
                      <w:p w:rsidR="00E0007D" w:rsidRPr="00E0007D" w:rsidRDefault="00E0007D" w:rsidP="00E0007D">
                        <w:pPr>
                          <w:spacing w:line="240" w:lineRule="auto"/>
                          <w:rPr>
                            <w:rFonts w:ascii="Times New Roman" w:hAnsi="Times New Roman" w:cs="Times New Roman"/>
                            <w:sz w:val="20"/>
                            <w:szCs w:val="20"/>
                          </w:rPr>
                        </w:pPr>
                      </w:p>
                      <w:p w:rsidR="004D633A" w:rsidRDefault="004D633A" w:rsidP="000B7E92"/>
                    </w:txbxContent>
                  </v:textbox>
                </v:rect>
                <v:rect id="Rectangle 8" o:spid="_x0000_s1031" style="position:absolute;left:4824;top:4683;width:2862;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4D633A" w:rsidRPr="00D031E0" w:rsidRDefault="004D633A" w:rsidP="000B7E92">
                        <w:pPr>
                          <w:rPr>
                            <w:rFonts w:ascii="Times New Roman" w:hAnsi="Times New Roman" w:cs="Times New Roman"/>
                            <w:b/>
                          </w:rPr>
                        </w:pPr>
                        <w:r w:rsidRPr="00D031E0">
                          <w:rPr>
                            <w:rFonts w:ascii="Times New Roman" w:hAnsi="Times New Roman" w:cs="Times New Roman"/>
                            <w:b/>
                          </w:rPr>
                          <w:t>Intervening Variable</w:t>
                        </w:r>
                      </w:p>
                      <w:p w:rsidR="004D633A" w:rsidRDefault="004D633A" w:rsidP="000B7E92"/>
                    </w:txbxContent>
                  </v:textbox>
                </v:rect>
                <v:rect id="Rectangle 9" o:spid="_x0000_s1032" style="position:absolute;left:4824;top:3597;width:2862;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4D633A" w:rsidRPr="00AF1155" w:rsidRDefault="00BA2FFA" w:rsidP="00103F99">
                        <w:pPr>
                          <w:pStyle w:val="ListParagraph"/>
                          <w:ind w:left="360"/>
                          <w:rPr>
                            <w:rFonts w:ascii="Times New Roman" w:hAnsi="Times New Roman" w:cs="Times New Roman"/>
                            <w:b/>
                            <w:i/>
                            <w:sz w:val="20"/>
                            <w:szCs w:val="20"/>
                          </w:rPr>
                        </w:pPr>
                        <w:r w:rsidRPr="00AF1155">
                          <w:rPr>
                            <w:rFonts w:ascii="Times New Roman" w:hAnsi="Times New Roman" w:cs="Times New Roman"/>
                            <w:b/>
                            <w:i/>
                            <w:sz w:val="20"/>
                            <w:szCs w:val="20"/>
                          </w:rPr>
                          <w:t>Role of Teacher</w:t>
                        </w:r>
                      </w:p>
                      <w:p w:rsidR="004D633A" w:rsidRPr="00AF1155" w:rsidRDefault="00103F99" w:rsidP="000B7E92">
                        <w:pPr>
                          <w:rPr>
                            <w:rFonts w:ascii="Times New Roman" w:hAnsi="Times New Roman" w:cs="Times New Roman"/>
                            <w:sz w:val="20"/>
                            <w:szCs w:val="20"/>
                          </w:rPr>
                        </w:pPr>
                        <w:r w:rsidRPr="00AF1155">
                          <w:rPr>
                            <w:rFonts w:ascii="Times New Roman" w:hAnsi="Times New Roman" w:cs="Times New Roman"/>
                            <w:sz w:val="20"/>
                            <w:szCs w:val="20"/>
                          </w:rPr>
                          <w:t xml:space="preserve">    (Clear delivery of content, proper use of teaching aids, impactful assessment and maintaining order in the classroom</w:t>
                        </w:r>
                      </w:p>
                    </w:txbxContent>
                  </v:textbox>
                </v:rect>
                <v:shapetype id="_x0000_t32" coordsize="21600,21600" o:spt="32" o:oned="t" path="m,l21600,21600e" filled="f">
                  <v:path arrowok="t" fillok="f" o:connecttype="none"/>
                  <o:lock v:ext="edit" shapetype="t"/>
                </v:shapetype>
                <v:shape id="Straight Arrow Connector 14" o:spid="_x0000_s1033" type="#_x0000_t32" style="position:absolute;left:4432;top:3516;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w10:wrap anchorx="margin"/>
              </v:group>
            </w:pict>
          </mc:Fallback>
        </mc:AlternateContent>
      </w:r>
      <w:proofErr w:type="gramStart"/>
      <w:r w:rsidR="000B7E92" w:rsidRPr="000E2E83">
        <w:rPr>
          <w:rFonts w:ascii="Times New Roman" w:eastAsia="Calibri" w:hAnsi="Times New Roman" w:cs="Times New Roman"/>
          <w:b/>
          <w:bCs/>
          <w:sz w:val="20"/>
          <w:szCs w:val="20"/>
        </w:rPr>
        <w:t>Primary Schools.</w:t>
      </w:r>
      <w:proofErr w:type="gramEnd"/>
    </w:p>
    <w:p w:rsidR="000B7E92" w:rsidRPr="000E2E83" w:rsidRDefault="00AC7B20" w:rsidP="000B7E92">
      <w:pPr>
        <w:spacing w:after="240" w:line="480" w:lineRule="auto"/>
        <w:rPr>
          <w:rFonts w:ascii="Times New Roman" w:eastAsia="Calibri" w:hAnsi="Times New Roman" w:cs="Times New Roman"/>
          <w:b/>
          <w:bCs/>
          <w:sz w:val="20"/>
          <w:szCs w:val="20"/>
        </w:rPr>
      </w:pPr>
      <w:r w:rsidRPr="000E2E83">
        <w:rPr>
          <w:rFonts w:ascii="Times New Roman" w:eastAsia="Calibri" w:hAnsi="Times New Roman" w:cs="Times New Roman"/>
          <w:b/>
          <w:bCs/>
          <w:noProof/>
          <w:sz w:val="20"/>
          <w:szCs w:val="20"/>
        </w:rPr>
        <mc:AlternateContent>
          <mc:Choice Requires="wps">
            <w:drawing>
              <wp:anchor distT="0" distB="0" distL="114300" distR="114300" simplePos="0" relativeHeight="251661312" behindDoc="0" locked="0" layoutInCell="1" allowOverlap="1" wp14:anchorId="6C4B463F" wp14:editId="1ED2CA56">
                <wp:simplePos x="0" y="0"/>
                <wp:positionH relativeFrom="column">
                  <wp:posOffset>2743200</wp:posOffset>
                </wp:positionH>
                <wp:positionV relativeFrom="paragraph">
                  <wp:posOffset>177801</wp:posOffset>
                </wp:positionV>
                <wp:extent cx="0" cy="1082149"/>
                <wp:effectExtent l="95250" t="38100" r="57150" b="22860"/>
                <wp:wrapNone/>
                <wp:docPr id="19" name="Straight Arrow Connector 19"/>
                <wp:cNvGraphicFramePr/>
                <a:graphic xmlns:a="http://schemas.openxmlformats.org/drawingml/2006/main">
                  <a:graphicData uri="http://schemas.microsoft.com/office/word/2010/wordprocessingShape">
                    <wps:wsp>
                      <wps:cNvCnPr/>
                      <wps:spPr>
                        <a:xfrm flipV="1">
                          <a:off x="0" y="0"/>
                          <a:ext cx="0" cy="10821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3in;margin-top:14pt;width:0;height:85.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0MN1wEAAAkEAAAOAAAAZHJzL2Uyb0RvYy54bWysU02P0zAUvCPxHyzfaZIKoSVqukJd4IKg&#10;YoG717EbS/7S86NJ/j3PThsQICRWe7H88WY8M37e3U7OsrOCZILveLOpOVNeht74U8e/fnn34oaz&#10;hML3wgavOj6rxG/3z5/txtiqbRiC7RUwIvGpHWPHB8TYVlWSg3IibUJUng51ACeQlnCqehAjsTtb&#10;bev6VTUG6CMEqVKi3bvlkO8Lv9ZK4ietk0JmO07asIxQxoc8VvudaE8g4mDkRYZ4hAonjKdLV6o7&#10;gYJ9B/MHlTMSQgoaNzK4KmhtpCoeyE1T/+bmfhBRFS8UToprTOnpaOXH8xGY6entXnPmhaM3ukcQ&#10;5jQgewMQRnYI3lOOARiVUF5jTC3BDv4Il1WKR8jmJw2OaWviN6IrcZBBNpW05zVtNSGTy6ak3aa+&#10;2TYvC3O1UGSqCAnfq+BYnnQ8XSStWhZ6cf6QkEQQ8ArIYOvziMLYt75nOEcyJbKXLJ9q83mVbSzC&#10;ywxnqxbsZ6UpEBK43FFaUR0ssLOgJhJSKo/NykTVGaaNtSuwLt7/CbzUZ6gqbfo/4BVRbg4eV7Az&#10;PsDfbsfpKlkv9dcEFt85gofQz+VJSzTUbyWry9/IDf3rusB//uD9DwAAAP//AwBQSwMEFAAGAAgA&#10;AAAhADFAX8jdAAAACgEAAA8AAABkcnMvZG93bnJldi54bWxMj8FOwzAQRO9I/IO1SNyoQ6hKmsap&#10;QgUIqScCH+DGSxLVXkex26R/zyIOcFrtzmj2TbGdnRVnHEPvScH9IgGB1HjTU6vg8+PlLgMRoiaj&#10;rSdUcMEA2/L6qtC58RO947mOreAQCrlW0MU45FKGpkOnw8IPSKx9+dHpyOvYSjPqicOdlWmSrKTT&#10;PfGHTg+467A51ienoMrkno6X3WOo35qVsdP8/Fo9KXV7M1cbEBHn+GeGH3xGh5KZDv5EJgirYPmQ&#10;cpeoIM14suH3cGDnOluCLAv5v0L5DQAA//8DAFBLAQItABQABgAIAAAAIQC2gziS/gAAAOEBAAAT&#10;AAAAAAAAAAAAAAAAAAAAAABbQ29udGVudF9UeXBlc10ueG1sUEsBAi0AFAAGAAgAAAAhADj9If/W&#10;AAAAlAEAAAsAAAAAAAAAAAAAAAAALwEAAF9yZWxzLy5yZWxzUEsBAi0AFAAGAAgAAAAhADwHQw3X&#10;AQAACQQAAA4AAAAAAAAAAAAAAAAALgIAAGRycy9lMm9Eb2MueG1sUEsBAi0AFAAGAAgAAAAhADFA&#10;X8jdAAAACgEAAA8AAAAAAAAAAAAAAAAAMQQAAGRycy9kb3ducmV2LnhtbFBLBQYAAAAABAAEAPMA&#10;AAA7BQAAAAA=&#10;" strokecolor="#4579b8 [3044]">
                <v:stroke endarrow="open"/>
              </v:shape>
            </w:pict>
          </mc:Fallback>
        </mc:AlternateContent>
      </w:r>
      <w:r w:rsidRPr="000E2E83">
        <w:rPr>
          <w:rFonts w:ascii="Times New Roman" w:eastAsia="Calibri" w:hAnsi="Times New Roman" w:cs="Times New Roman"/>
          <w:b/>
          <w:bCs/>
          <w:noProof/>
          <w:sz w:val="20"/>
          <w:szCs w:val="20"/>
        </w:rPr>
        <mc:AlternateContent>
          <mc:Choice Requires="wps">
            <w:drawing>
              <wp:anchor distT="0" distB="0" distL="114300" distR="114300" simplePos="0" relativeHeight="251660288" behindDoc="0" locked="0" layoutInCell="1" allowOverlap="1" wp14:anchorId="6550B406" wp14:editId="641748A8">
                <wp:simplePos x="0" y="0"/>
                <wp:positionH relativeFrom="column">
                  <wp:posOffset>1651000</wp:posOffset>
                </wp:positionH>
                <wp:positionV relativeFrom="paragraph">
                  <wp:posOffset>166370</wp:posOffset>
                </wp:positionV>
                <wp:extent cx="2116455" cy="7620"/>
                <wp:effectExtent l="0" t="76200" r="17145" b="106680"/>
                <wp:wrapNone/>
                <wp:docPr id="18" name="Straight Arrow Connector 18"/>
                <wp:cNvGraphicFramePr/>
                <a:graphic xmlns:a="http://schemas.openxmlformats.org/drawingml/2006/main">
                  <a:graphicData uri="http://schemas.microsoft.com/office/word/2010/wordprocessingShape">
                    <wps:wsp>
                      <wps:cNvCnPr/>
                      <wps:spPr>
                        <a:xfrm>
                          <a:off x="0" y="0"/>
                          <a:ext cx="2116455"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8" o:spid="_x0000_s1026" type="#_x0000_t32" style="position:absolute;margin-left:130pt;margin-top:13.1pt;width:166.65pt;height:.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2E21wEAAAIEAAAOAAAAZHJzL2Uyb0RvYy54bWysU8GO0zAQvSPxD5bvNEnFFhQ1XaEucEFQ&#10;sfABXsduLNkea2ya9O8ZO20WAULaFRcntufNvPdmvL2dnGUnhdGA73izqjlTXkJv/LHj3799ePWW&#10;s5iE74UFrzp+VpHf7l6+2I6hVWsYwPYKGSXxsR1Dx4eUQltVUQ7KibiCoDxdakAnEm3xWPUoRsru&#10;bLWu6001AvYBQaoY6fRuvuS7kl9rJdMXraNKzHacuKWyYlkf8lrttqI9ogiDkRca4hksnDCeii6p&#10;7kQS7AeaP1I5IxEi6LSS4CrQ2khVNJCapv5Nzf0ggipayJwYFpvi/0srP58OyExPvaNOeeGoR/cJ&#10;hTkOib1DhJHtwXvyEZBRCPk1htgSbO8PeNnFcMAsftLo8pdksal4fF48VlNikg7XTbN5fXPDmaS7&#10;N5t1aUH1iA0Y00cFjuWfjscLl4VEU2wWp08xUXUCXgG5sPV5TcLY975n6RxIjcgiMm+KzfdV5j8z&#10;Ln/pbNWM/ao0OUEc5xplBtXeIjsJmh4hpfKpWTJRdIZpY+0CrAu5fwIv8Rmqynw+BbwgSmXwaQE7&#10;4wH/Vj1NV8p6jr86MOvOFjxAfy69LNbQoBWvLo8iT/Kv+wJ/fLq7nwAAAP//AwBQSwMEFAAGAAgA&#10;AAAhAKnWWkbeAAAACQEAAA8AAABkcnMvZG93bnJldi54bWxMj0FPwzAMhe9I/IfISNxYug4KK00n&#10;xMSFy2BMnL3Wayoap2qytfDr8U5ws/2enr9XrCbXqRMNofVsYD5LQBFXvm65MbD7eLl5ABUico2d&#10;ZzLwTQFW5eVFgXntR36n0zY2SkI45GjAxtjnWofKksMw8z2xaAc/OIyyDo2uBxwl3HU6TZJMO2xZ&#10;Pljs6dlS9bU9OgPL8GZjsJ+0Pmzm2eYHm/XrbjTm+mp6egQVaYp/ZjjjCzqUwrT3R66D6gykWSJd&#10;4nlIQYnhbrlYgNrL4f4WdFno/w3KXwAAAP//AwBQSwECLQAUAAYACAAAACEAtoM4kv4AAADhAQAA&#10;EwAAAAAAAAAAAAAAAAAAAAAAW0NvbnRlbnRfVHlwZXNdLnhtbFBLAQItABQABgAIAAAAIQA4/SH/&#10;1gAAAJQBAAALAAAAAAAAAAAAAAAAAC8BAABfcmVscy8ucmVsc1BLAQItABQABgAIAAAAIQBxa2E2&#10;1wEAAAIEAAAOAAAAAAAAAAAAAAAAAC4CAABkcnMvZTJvRG9jLnhtbFBLAQItABQABgAIAAAAIQCp&#10;1lpG3gAAAAkBAAAPAAAAAAAAAAAAAAAAADEEAABkcnMvZG93bnJldi54bWxQSwUGAAAAAAQABADz&#10;AAAAPAUAAAAA&#10;" strokecolor="#4579b8 [3044]">
                <v:stroke endarrow="open"/>
              </v:shape>
            </w:pict>
          </mc:Fallback>
        </mc:AlternateContent>
      </w:r>
    </w:p>
    <w:p w:rsidR="000B7E92" w:rsidRPr="000E2E83" w:rsidRDefault="000B7E92" w:rsidP="000B7E92">
      <w:pPr>
        <w:spacing w:line="480" w:lineRule="auto"/>
        <w:jc w:val="center"/>
        <w:rPr>
          <w:rFonts w:ascii="Times New Roman" w:eastAsia="Calibri" w:hAnsi="Times New Roman" w:cs="Times New Roman"/>
          <w:b/>
          <w:sz w:val="20"/>
          <w:szCs w:val="20"/>
        </w:rPr>
      </w:pPr>
    </w:p>
    <w:p w:rsidR="000B7E92" w:rsidRPr="000E2E83" w:rsidRDefault="000B7E92" w:rsidP="000B7E92">
      <w:pPr>
        <w:spacing w:line="480" w:lineRule="auto"/>
        <w:jc w:val="center"/>
        <w:rPr>
          <w:rFonts w:ascii="Times New Roman" w:eastAsia="Calibri" w:hAnsi="Times New Roman" w:cs="Times New Roman"/>
          <w:b/>
          <w:sz w:val="20"/>
          <w:szCs w:val="20"/>
        </w:rPr>
      </w:pPr>
    </w:p>
    <w:p w:rsidR="000B7E92" w:rsidRPr="000E2E83" w:rsidRDefault="000B7E92" w:rsidP="000B7E92">
      <w:pPr>
        <w:spacing w:line="480" w:lineRule="auto"/>
        <w:jc w:val="center"/>
        <w:rPr>
          <w:rFonts w:ascii="Times New Roman" w:eastAsia="Calibri" w:hAnsi="Times New Roman" w:cs="Times New Roman"/>
          <w:b/>
          <w:sz w:val="20"/>
          <w:szCs w:val="20"/>
        </w:rPr>
      </w:pPr>
    </w:p>
    <w:p w:rsidR="000B7E92" w:rsidRPr="000E2E83" w:rsidRDefault="000B7E92" w:rsidP="000B7E92">
      <w:pPr>
        <w:spacing w:line="480" w:lineRule="auto"/>
        <w:jc w:val="center"/>
        <w:rPr>
          <w:rFonts w:ascii="Times New Roman" w:eastAsia="Calibri" w:hAnsi="Times New Roman" w:cs="Times New Roman"/>
          <w:b/>
          <w:sz w:val="20"/>
          <w:szCs w:val="20"/>
        </w:rPr>
      </w:pPr>
    </w:p>
    <w:p w:rsidR="000B7E92" w:rsidRPr="000E2E83" w:rsidRDefault="000B7E92" w:rsidP="000B7E92">
      <w:pPr>
        <w:spacing w:line="480" w:lineRule="auto"/>
        <w:jc w:val="center"/>
        <w:rPr>
          <w:rFonts w:ascii="Times New Roman" w:eastAsia="Calibri" w:hAnsi="Times New Roman" w:cs="Times New Roman"/>
          <w:b/>
          <w:sz w:val="20"/>
          <w:szCs w:val="20"/>
        </w:rPr>
      </w:pPr>
    </w:p>
    <w:p w:rsidR="00AC7B20" w:rsidRDefault="00AC7B20" w:rsidP="00E0007D">
      <w:pPr>
        <w:tabs>
          <w:tab w:val="left" w:pos="480"/>
          <w:tab w:val="center" w:pos="4680"/>
        </w:tabs>
        <w:spacing w:after="0" w:line="240" w:lineRule="auto"/>
        <w:ind w:left="-284"/>
        <w:jc w:val="both"/>
        <w:rPr>
          <w:rFonts w:ascii="Times New Roman" w:eastAsia="Times New Roman" w:hAnsi="Times New Roman" w:cs="Times New Roman"/>
          <w:color w:val="0E101A"/>
          <w:sz w:val="20"/>
          <w:szCs w:val="20"/>
          <w:lang w:eastAsia="zh-TW"/>
        </w:rPr>
      </w:pPr>
    </w:p>
    <w:p w:rsidR="00AC7B20" w:rsidRDefault="00AC7B20" w:rsidP="00E0007D">
      <w:pPr>
        <w:tabs>
          <w:tab w:val="left" w:pos="480"/>
          <w:tab w:val="center" w:pos="4680"/>
        </w:tabs>
        <w:spacing w:after="0" w:line="240" w:lineRule="auto"/>
        <w:ind w:left="-284"/>
        <w:jc w:val="both"/>
        <w:rPr>
          <w:rFonts w:ascii="Times New Roman" w:eastAsia="Times New Roman" w:hAnsi="Times New Roman" w:cs="Times New Roman"/>
          <w:color w:val="0E101A"/>
          <w:sz w:val="20"/>
          <w:szCs w:val="20"/>
          <w:lang w:eastAsia="zh-TW"/>
        </w:rPr>
      </w:pPr>
    </w:p>
    <w:p w:rsidR="00AC7B20" w:rsidRPr="000E2E83" w:rsidRDefault="00AC7B20" w:rsidP="00AC7B20">
      <w:pPr>
        <w:spacing w:after="0" w:line="480" w:lineRule="auto"/>
        <w:jc w:val="both"/>
        <w:rPr>
          <w:rFonts w:ascii="Times New Roman" w:eastAsia="Times New Roman" w:hAnsi="Times New Roman" w:cs="Times New Roman"/>
          <w:bCs/>
          <w:sz w:val="24"/>
          <w:szCs w:val="24"/>
        </w:rPr>
      </w:pPr>
      <w:proofErr w:type="gramStart"/>
      <w:r w:rsidRPr="000E2E83">
        <w:rPr>
          <w:rFonts w:ascii="Times New Roman" w:eastAsia="Times New Roman" w:hAnsi="Times New Roman" w:cs="Times New Roman"/>
          <w:b/>
          <w:bCs/>
          <w:sz w:val="24"/>
          <w:szCs w:val="24"/>
        </w:rPr>
        <w:t>Figure 1.</w:t>
      </w:r>
      <w:proofErr w:type="gramEnd"/>
      <w:r w:rsidRPr="000E2E83">
        <w:rPr>
          <w:rFonts w:ascii="Times New Roman" w:eastAsia="Times New Roman" w:hAnsi="Times New Roman" w:cs="Times New Roman"/>
          <w:b/>
          <w:bCs/>
          <w:sz w:val="24"/>
          <w:szCs w:val="24"/>
        </w:rPr>
        <w:fldChar w:fldCharType="begin"/>
      </w:r>
      <w:r w:rsidRPr="000E2E83">
        <w:rPr>
          <w:rFonts w:ascii="Times New Roman" w:eastAsia="Times New Roman" w:hAnsi="Times New Roman" w:cs="Times New Roman"/>
          <w:b/>
          <w:bCs/>
          <w:sz w:val="24"/>
          <w:szCs w:val="24"/>
        </w:rPr>
        <w:instrText xml:space="preserve"> SEQ Figure_1. \* ARABIC </w:instrText>
      </w:r>
      <w:r w:rsidRPr="000E2E83">
        <w:rPr>
          <w:rFonts w:ascii="Times New Roman" w:eastAsia="Times New Roman" w:hAnsi="Times New Roman" w:cs="Times New Roman"/>
          <w:b/>
          <w:bCs/>
          <w:sz w:val="24"/>
          <w:szCs w:val="24"/>
        </w:rPr>
        <w:fldChar w:fldCharType="separate"/>
      </w:r>
      <w:r w:rsidRPr="000E2E83">
        <w:rPr>
          <w:rFonts w:ascii="Times New Roman" w:eastAsia="Times New Roman" w:hAnsi="Times New Roman" w:cs="Times New Roman"/>
          <w:b/>
          <w:bCs/>
          <w:noProof/>
          <w:sz w:val="24"/>
          <w:szCs w:val="24"/>
        </w:rPr>
        <w:t>1</w:t>
      </w:r>
      <w:r w:rsidRPr="000E2E83">
        <w:rPr>
          <w:rFonts w:ascii="Times New Roman" w:eastAsia="Times New Roman" w:hAnsi="Times New Roman" w:cs="Times New Roman"/>
          <w:b/>
          <w:bCs/>
          <w:sz w:val="24"/>
          <w:szCs w:val="24"/>
        </w:rPr>
        <w:fldChar w:fldCharType="end"/>
      </w:r>
      <w:r w:rsidRPr="000E2E83">
        <w:rPr>
          <w:rFonts w:ascii="Times New Roman" w:eastAsia="Times New Roman" w:hAnsi="Times New Roman" w:cs="Times New Roman"/>
          <w:b/>
          <w:bCs/>
          <w:sz w:val="24"/>
          <w:szCs w:val="24"/>
        </w:rPr>
        <w:t>: The Conceptual Framework of the Study (Researcher,</w:t>
      </w:r>
      <w:r w:rsidRPr="000E2E83">
        <w:rPr>
          <w:rFonts w:ascii="Times New Roman" w:eastAsia="Times New Roman" w:hAnsi="Times New Roman" w:cs="Times New Roman"/>
          <w:bCs/>
          <w:sz w:val="24"/>
          <w:szCs w:val="24"/>
        </w:rPr>
        <w:t xml:space="preserve"> </w:t>
      </w:r>
      <w:r w:rsidRPr="000E2E83">
        <w:rPr>
          <w:rFonts w:ascii="Times New Roman" w:eastAsia="Times New Roman" w:hAnsi="Times New Roman" w:cs="Times New Roman"/>
          <w:b/>
          <w:bCs/>
          <w:sz w:val="24"/>
          <w:szCs w:val="24"/>
        </w:rPr>
        <w:t>2026)</w:t>
      </w:r>
    </w:p>
    <w:p w:rsidR="00AC7B20" w:rsidRDefault="00AC7B20" w:rsidP="00AC7B20">
      <w:pPr>
        <w:tabs>
          <w:tab w:val="left" w:pos="480"/>
          <w:tab w:val="center" w:pos="4680"/>
        </w:tabs>
        <w:spacing w:after="0" w:line="240" w:lineRule="auto"/>
        <w:jc w:val="both"/>
        <w:rPr>
          <w:rFonts w:ascii="Times New Roman" w:eastAsia="Times New Roman" w:hAnsi="Times New Roman" w:cs="Times New Roman"/>
          <w:color w:val="0E101A"/>
          <w:sz w:val="20"/>
          <w:szCs w:val="20"/>
          <w:lang w:eastAsia="zh-TW"/>
        </w:rPr>
      </w:pPr>
    </w:p>
    <w:p w:rsidR="00AC7B20" w:rsidRDefault="00AC7B20" w:rsidP="00AC7B20">
      <w:pPr>
        <w:tabs>
          <w:tab w:val="left" w:pos="480"/>
          <w:tab w:val="center" w:pos="4680"/>
        </w:tabs>
        <w:spacing w:after="0" w:line="240" w:lineRule="auto"/>
        <w:ind w:left="-284"/>
        <w:jc w:val="both"/>
        <w:rPr>
          <w:rFonts w:ascii="Times New Roman" w:hAnsi="Times New Roman" w:cs="Times New Roman"/>
          <w:sz w:val="20"/>
          <w:szCs w:val="20"/>
        </w:rPr>
      </w:pPr>
      <w:r>
        <w:rPr>
          <w:rFonts w:ascii="Times New Roman" w:eastAsia="Times New Roman" w:hAnsi="Times New Roman" w:cs="Times New Roman"/>
          <w:color w:val="0E101A"/>
          <w:sz w:val="20"/>
          <w:szCs w:val="20"/>
          <w:lang w:eastAsia="zh-TW"/>
        </w:rPr>
        <w:lastRenderedPageBreak/>
        <w:t>T</w:t>
      </w:r>
      <w:r w:rsidR="00E0007D" w:rsidRPr="000E2E83">
        <w:rPr>
          <w:rFonts w:ascii="Times New Roman" w:eastAsia="Times New Roman" w:hAnsi="Times New Roman" w:cs="Times New Roman"/>
          <w:color w:val="0E101A"/>
          <w:sz w:val="20"/>
          <w:szCs w:val="20"/>
          <w:lang w:eastAsia="zh-TW"/>
        </w:rPr>
        <w:t>he independent variable, self-confidence endears in a learner</w:t>
      </w:r>
      <w:r w:rsidR="00E0007D" w:rsidRPr="000E2E83">
        <w:rPr>
          <w:rFonts w:ascii="Times New Roman" w:hAnsi="Times New Roman" w:cs="Times New Roman"/>
          <w:sz w:val="20"/>
          <w:szCs w:val="20"/>
        </w:rPr>
        <w:t xml:space="preserve"> trust in his/ her abilities to perform, firmness and courage to carry through driven by a sense self-reliance </w:t>
      </w:r>
      <w:r w:rsidR="00E0007D" w:rsidRPr="000E2E83">
        <w:rPr>
          <w:rFonts w:ascii="Times New Roman" w:eastAsia="Times New Roman" w:hAnsi="Times New Roman" w:cs="Times New Roman"/>
          <w:color w:val="0E101A"/>
          <w:sz w:val="20"/>
          <w:szCs w:val="20"/>
          <w:lang w:eastAsia="zh-TW"/>
        </w:rPr>
        <w:t xml:space="preserve">to realize high academic performance reflected in the </w:t>
      </w:r>
      <w:r w:rsidR="00E0007D" w:rsidRPr="000E2E83">
        <w:rPr>
          <w:rFonts w:ascii="Times New Roman" w:hAnsi="Times New Roman" w:cs="Times New Roman"/>
          <w:sz w:val="20"/>
          <w:szCs w:val="20"/>
        </w:rPr>
        <w:t>ability to learn and understand high academic performance as well as high completion and graduation rates and progression. The intervening variable is the role of the teacher in the academic success of pupils with HI through clear delivery of content, proper use of teaching aids, impactful assessment and maintain of order in the classroom</w:t>
      </w:r>
      <w:bookmarkStart w:id="9" w:name="_Toc107146073"/>
      <w:bookmarkStart w:id="10" w:name="_Toc39020729"/>
      <w:bookmarkStart w:id="11" w:name="_Toc39020933"/>
    </w:p>
    <w:p w:rsidR="00AC7B20" w:rsidRDefault="00AC7B20" w:rsidP="00AC7B20">
      <w:pPr>
        <w:tabs>
          <w:tab w:val="left" w:pos="480"/>
          <w:tab w:val="center" w:pos="4680"/>
        </w:tabs>
        <w:spacing w:after="0" w:line="240" w:lineRule="auto"/>
        <w:ind w:left="-284"/>
        <w:jc w:val="both"/>
        <w:rPr>
          <w:rFonts w:ascii="Times New Roman" w:hAnsi="Times New Roman" w:cs="Times New Roman"/>
          <w:sz w:val="20"/>
          <w:szCs w:val="20"/>
        </w:rPr>
      </w:pPr>
    </w:p>
    <w:p w:rsidR="00AC7B20" w:rsidRDefault="00630A9D" w:rsidP="00AC7B20">
      <w:pPr>
        <w:tabs>
          <w:tab w:val="left" w:pos="480"/>
          <w:tab w:val="center" w:pos="4680"/>
        </w:tabs>
        <w:spacing w:after="0" w:line="240" w:lineRule="auto"/>
        <w:ind w:left="-284"/>
        <w:jc w:val="both"/>
        <w:rPr>
          <w:rFonts w:ascii="Times New Roman" w:eastAsia="Times New Roman" w:hAnsi="Times New Roman" w:cs="Times New Roman"/>
          <w:b/>
          <w:bCs/>
          <w:kern w:val="32"/>
          <w:sz w:val="20"/>
          <w:szCs w:val="20"/>
        </w:rPr>
      </w:pPr>
      <w:r w:rsidRPr="000E2E83">
        <w:rPr>
          <w:rFonts w:ascii="Times New Roman" w:eastAsia="Times New Roman" w:hAnsi="Times New Roman" w:cs="Times New Roman"/>
          <w:b/>
          <w:bCs/>
          <w:kern w:val="32"/>
          <w:sz w:val="20"/>
          <w:szCs w:val="20"/>
        </w:rPr>
        <w:t>RESEARCH METHODOLOGY</w:t>
      </w:r>
    </w:p>
    <w:p w:rsidR="00AC7B20" w:rsidRDefault="007574EF" w:rsidP="00AC7B20">
      <w:pPr>
        <w:tabs>
          <w:tab w:val="left" w:pos="480"/>
          <w:tab w:val="center" w:pos="4680"/>
        </w:tabs>
        <w:spacing w:after="0" w:line="240" w:lineRule="auto"/>
        <w:ind w:left="-284"/>
        <w:jc w:val="both"/>
        <w:rPr>
          <w:rFonts w:ascii="Times New Roman" w:eastAsia="Times New Roman" w:hAnsi="Times New Roman" w:cs="Times New Roman"/>
          <w:color w:val="0E101A"/>
          <w:sz w:val="20"/>
          <w:szCs w:val="20"/>
          <w:lang w:eastAsia="zh-TW"/>
        </w:rPr>
      </w:pPr>
      <w:r w:rsidRPr="000E2E83">
        <w:rPr>
          <w:rFonts w:ascii="Times New Roman" w:hAnsi="Times New Roman" w:cs="Times New Roman"/>
          <w:sz w:val="20"/>
          <w:szCs w:val="20"/>
        </w:rPr>
        <w:t xml:space="preserve">This study employed a quantitative correlational research design to examine the relationship between pupils’ self-confidence and their academic performance. This approach allows for the assessment of the extent to which self-confidence levels are associated with pupil’s examination performance. </w:t>
      </w:r>
      <w:r w:rsidR="00226D66" w:rsidRPr="000E2E83">
        <w:rPr>
          <w:rFonts w:ascii="Times New Roman" w:hAnsi="Times New Roman" w:cs="Times New Roman"/>
          <w:sz w:val="20"/>
          <w:szCs w:val="20"/>
        </w:rPr>
        <w:t xml:space="preserve">The target population of the study was 80 class seven hearing Impairment pupils from the four special primary schools in </w:t>
      </w:r>
      <w:proofErr w:type="spellStart"/>
      <w:r w:rsidR="00226D66" w:rsidRPr="000E2E83">
        <w:rPr>
          <w:rFonts w:ascii="Times New Roman" w:hAnsi="Times New Roman" w:cs="Times New Roman"/>
          <w:sz w:val="20"/>
          <w:szCs w:val="20"/>
        </w:rPr>
        <w:t>Kisii</w:t>
      </w:r>
      <w:proofErr w:type="spellEnd"/>
      <w:r w:rsidR="00226D66" w:rsidRPr="000E2E83">
        <w:rPr>
          <w:rFonts w:ascii="Times New Roman" w:hAnsi="Times New Roman" w:cs="Times New Roman"/>
          <w:sz w:val="20"/>
          <w:szCs w:val="20"/>
        </w:rPr>
        <w:t xml:space="preserve"> County, Kenya. </w:t>
      </w:r>
      <w:r w:rsidRPr="000E2E83">
        <w:rPr>
          <w:rFonts w:ascii="Times New Roman" w:eastAsia="Times New Roman" w:hAnsi="Times New Roman" w:cs="Times New Roman"/>
          <w:color w:val="0E101A"/>
          <w:sz w:val="20"/>
          <w:szCs w:val="20"/>
          <w:lang w:eastAsia="zh-TW"/>
        </w:rPr>
        <w:t xml:space="preserve">A purposive sample was used to select the 81 Class Seven </w:t>
      </w:r>
      <w:r w:rsidR="00C6614E" w:rsidRPr="000E2E83">
        <w:rPr>
          <w:rFonts w:ascii="Times New Roman" w:eastAsia="Times New Roman" w:hAnsi="Times New Roman" w:cs="Times New Roman"/>
          <w:color w:val="0E101A"/>
          <w:sz w:val="20"/>
          <w:szCs w:val="20"/>
          <w:lang w:eastAsia="zh-TW"/>
        </w:rPr>
        <w:t xml:space="preserve">HI </w:t>
      </w:r>
      <w:r w:rsidRPr="000E2E83">
        <w:rPr>
          <w:rFonts w:ascii="Times New Roman" w:eastAsia="Times New Roman" w:hAnsi="Times New Roman" w:cs="Times New Roman"/>
          <w:color w:val="0E101A"/>
          <w:sz w:val="20"/>
          <w:szCs w:val="20"/>
          <w:lang w:eastAsia="zh-TW"/>
        </w:rPr>
        <w:t>pupils, 20 parents/guardians of pupils with H</w:t>
      </w:r>
      <w:r w:rsidR="00C13ACE" w:rsidRPr="000E2E83">
        <w:rPr>
          <w:rFonts w:ascii="Times New Roman" w:eastAsia="Times New Roman" w:hAnsi="Times New Roman" w:cs="Times New Roman"/>
          <w:color w:val="0E101A"/>
          <w:sz w:val="20"/>
          <w:szCs w:val="20"/>
          <w:lang w:eastAsia="zh-TW"/>
        </w:rPr>
        <w:t>I, 26 Class Seven teachers, 4</w:t>
      </w:r>
      <w:r w:rsidRPr="000E2E83">
        <w:rPr>
          <w:rFonts w:ascii="Times New Roman" w:eastAsia="Times New Roman" w:hAnsi="Times New Roman" w:cs="Times New Roman"/>
          <w:color w:val="0E101A"/>
          <w:sz w:val="20"/>
          <w:szCs w:val="20"/>
          <w:lang w:eastAsia="zh-TW"/>
        </w:rPr>
        <w:t xml:space="preserve"> head teachers, and 4 Curriculum Support Officers (CSOs). A questionnaire </w:t>
      </w:r>
      <w:r w:rsidR="00226D66" w:rsidRPr="000E2E83">
        <w:rPr>
          <w:rFonts w:ascii="Times New Roman" w:eastAsia="Times New Roman" w:hAnsi="Times New Roman" w:cs="Times New Roman"/>
          <w:color w:val="0E101A"/>
          <w:sz w:val="20"/>
          <w:szCs w:val="20"/>
          <w:lang w:eastAsia="zh-TW"/>
        </w:rPr>
        <w:t>was</w:t>
      </w:r>
      <w:r w:rsidRPr="000E2E83">
        <w:rPr>
          <w:rFonts w:ascii="Times New Roman" w:eastAsia="Times New Roman" w:hAnsi="Times New Roman" w:cs="Times New Roman"/>
          <w:color w:val="0E101A"/>
          <w:sz w:val="20"/>
          <w:szCs w:val="20"/>
          <w:lang w:eastAsia="zh-TW"/>
        </w:rPr>
        <w:t xml:space="preserve"> administered </w:t>
      </w:r>
      <w:r w:rsidR="00C13ACE" w:rsidRPr="000E2E83">
        <w:rPr>
          <w:rFonts w:ascii="Times New Roman" w:eastAsia="Times New Roman" w:hAnsi="Times New Roman" w:cs="Times New Roman"/>
          <w:color w:val="0E101A"/>
          <w:sz w:val="20"/>
          <w:szCs w:val="20"/>
          <w:lang w:eastAsia="zh-TW"/>
        </w:rPr>
        <w:t xml:space="preserve">to the 26 class seven teachers. An interview </w:t>
      </w:r>
      <w:r w:rsidR="00226D66" w:rsidRPr="000E2E83">
        <w:rPr>
          <w:rFonts w:ascii="Times New Roman" w:eastAsia="Times New Roman" w:hAnsi="Times New Roman" w:cs="Times New Roman"/>
          <w:color w:val="0E101A"/>
          <w:sz w:val="20"/>
          <w:szCs w:val="20"/>
          <w:lang w:eastAsia="zh-TW"/>
        </w:rPr>
        <w:t xml:space="preserve">was </w:t>
      </w:r>
      <w:r w:rsidR="00C13ACE" w:rsidRPr="000E2E83">
        <w:rPr>
          <w:rFonts w:ascii="Times New Roman" w:eastAsia="Times New Roman" w:hAnsi="Times New Roman" w:cs="Times New Roman"/>
          <w:color w:val="0E101A"/>
          <w:sz w:val="20"/>
          <w:szCs w:val="20"/>
          <w:lang w:eastAsia="zh-TW"/>
        </w:rPr>
        <w:t xml:space="preserve">administered </w:t>
      </w:r>
      <w:r w:rsidR="00226D66" w:rsidRPr="000E2E83">
        <w:rPr>
          <w:rFonts w:ascii="Times New Roman" w:eastAsia="Times New Roman" w:hAnsi="Times New Roman" w:cs="Times New Roman"/>
          <w:color w:val="0E101A"/>
          <w:sz w:val="20"/>
          <w:szCs w:val="20"/>
          <w:lang w:eastAsia="zh-TW"/>
        </w:rPr>
        <w:t>onto the parents</w:t>
      </w:r>
      <w:r w:rsidR="00AF1155" w:rsidRPr="000E2E83">
        <w:rPr>
          <w:rFonts w:ascii="Times New Roman" w:eastAsia="Times New Roman" w:hAnsi="Times New Roman" w:cs="Times New Roman"/>
          <w:color w:val="0E101A"/>
          <w:sz w:val="20"/>
          <w:szCs w:val="20"/>
          <w:lang w:eastAsia="zh-TW"/>
        </w:rPr>
        <w:t>, Head</w:t>
      </w:r>
      <w:r w:rsidR="00C13ACE" w:rsidRPr="000E2E83">
        <w:rPr>
          <w:rFonts w:ascii="Times New Roman" w:eastAsia="Times New Roman" w:hAnsi="Times New Roman" w:cs="Times New Roman"/>
          <w:color w:val="0E101A"/>
          <w:sz w:val="20"/>
          <w:szCs w:val="20"/>
          <w:lang w:eastAsia="zh-TW"/>
        </w:rPr>
        <w:t xml:space="preserve"> teachers </w:t>
      </w:r>
      <w:r w:rsidR="00AF1155" w:rsidRPr="000E2E83">
        <w:rPr>
          <w:rFonts w:ascii="Times New Roman" w:eastAsia="Times New Roman" w:hAnsi="Times New Roman" w:cs="Times New Roman"/>
          <w:color w:val="0E101A"/>
          <w:sz w:val="20"/>
          <w:szCs w:val="20"/>
          <w:lang w:eastAsia="zh-TW"/>
        </w:rPr>
        <w:t>and Curriculum</w:t>
      </w:r>
      <w:r w:rsidR="00C13ACE" w:rsidRPr="000E2E83">
        <w:rPr>
          <w:rFonts w:ascii="Times New Roman" w:eastAsia="Times New Roman" w:hAnsi="Times New Roman" w:cs="Times New Roman"/>
          <w:color w:val="0E101A"/>
          <w:sz w:val="20"/>
          <w:szCs w:val="20"/>
          <w:lang w:eastAsia="zh-TW"/>
        </w:rPr>
        <w:t xml:space="preserve"> Support Officers.</w:t>
      </w:r>
      <w:bookmarkEnd w:id="9"/>
      <w:bookmarkEnd w:id="10"/>
      <w:bookmarkEnd w:id="11"/>
    </w:p>
    <w:p w:rsidR="00AC7B20" w:rsidRDefault="00AC7B20" w:rsidP="00AC7B20">
      <w:pPr>
        <w:tabs>
          <w:tab w:val="left" w:pos="480"/>
          <w:tab w:val="center" w:pos="4680"/>
        </w:tabs>
        <w:spacing w:after="0" w:line="240" w:lineRule="auto"/>
        <w:ind w:left="-284"/>
        <w:jc w:val="both"/>
        <w:rPr>
          <w:rFonts w:ascii="Times New Roman" w:eastAsia="Times New Roman" w:hAnsi="Times New Roman" w:cs="Times New Roman"/>
          <w:color w:val="0E101A"/>
          <w:sz w:val="20"/>
          <w:szCs w:val="20"/>
          <w:lang w:eastAsia="zh-TW"/>
        </w:rPr>
      </w:pPr>
    </w:p>
    <w:p w:rsidR="00AC7B20" w:rsidRDefault="009107AD" w:rsidP="00AC7B20">
      <w:pPr>
        <w:tabs>
          <w:tab w:val="left" w:pos="480"/>
          <w:tab w:val="center" w:pos="4680"/>
        </w:tabs>
        <w:spacing w:after="0" w:line="240" w:lineRule="auto"/>
        <w:ind w:left="-284"/>
        <w:jc w:val="both"/>
        <w:rPr>
          <w:rFonts w:ascii="Times New Roman" w:eastAsia="Calibri" w:hAnsi="Times New Roman" w:cs="Times New Roman"/>
          <w:b/>
          <w:sz w:val="20"/>
          <w:szCs w:val="20"/>
        </w:rPr>
      </w:pPr>
      <w:r w:rsidRPr="00AC7B20">
        <w:rPr>
          <w:rFonts w:ascii="Times New Roman" w:eastAsia="Calibri" w:hAnsi="Times New Roman" w:cs="Times New Roman"/>
          <w:b/>
          <w:sz w:val="20"/>
          <w:szCs w:val="20"/>
        </w:rPr>
        <w:t>RESEARCH FINDING</w:t>
      </w:r>
      <w:r w:rsidR="00A61FCF" w:rsidRPr="00AC7B20">
        <w:rPr>
          <w:rFonts w:ascii="Times New Roman" w:eastAsia="Calibri" w:hAnsi="Times New Roman" w:cs="Times New Roman"/>
          <w:b/>
          <w:sz w:val="20"/>
          <w:szCs w:val="20"/>
        </w:rPr>
        <w:t>S</w:t>
      </w:r>
      <w:r w:rsidR="00AC7B20">
        <w:rPr>
          <w:rFonts w:ascii="Times New Roman" w:eastAsia="Calibri" w:hAnsi="Times New Roman" w:cs="Times New Roman"/>
          <w:b/>
          <w:sz w:val="20"/>
          <w:szCs w:val="20"/>
        </w:rPr>
        <w:t xml:space="preserve"> AND DISCUSSIO</w:t>
      </w:r>
    </w:p>
    <w:p w:rsidR="007C1DF6" w:rsidRPr="00AC7B20" w:rsidRDefault="009B7A8D" w:rsidP="00AC7B20">
      <w:pPr>
        <w:tabs>
          <w:tab w:val="left" w:pos="480"/>
          <w:tab w:val="center" w:pos="4680"/>
        </w:tabs>
        <w:spacing w:after="0" w:line="240" w:lineRule="auto"/>
        <w:ind w:left="-284"/>
        <w:jc w:val="both"/>
        <w:rPr>
          <w:rFonts w:ascii="Times New Roman" w:eastAsia="Times New Roman" w:hAnsi="Times New Roman" w:cs="Times New Roman"/>
          <w:color w:val="0E101A"/>
          <w:sz w:val="20"/>
          <w:szCs w:val="20"/>
          <w:lang w:eastAsia="zh-TW"/>
        </w:rPr>
      </w:pPr>
      <w:r w:rsidRPr="000E2E83">
        <w:rPr>
          <w:rFonts w:ascii="Times New Roman" w:eastAsia="Arial" w:hAnsi="Times New Roman" w:cs="Times New Roman"/>
          <w:color w:val="000000"/>
          <w:sz w:val="20"/>
          <w:szCs w:val="20"/>
          <w:lang w:val="en-GB" w:eastAsia="en-GB"/>
        </w:rPr>
        <w:t xml:space="preserve">The null hypothesis for the study was that self-confidence has no significant influence on academic performance of </w:t>
      </w:r>
      <w:r w:rsidR="00BB49AF" w:rsidRPr="000E2E83">
        <w:rPr>
          <w:rFonts w:ascii="Times New Roman" w:eastAsia="Arial" w:hAnsi="Times New Roman" w:cs="Times New Roman"/>
          <w:color w:val="000000"/>
          <w:sz w:val="20"/>
          <w:szCs w:val="20"/>
          <w:lang w:val="en-GB" w:eastAsia="en-GB"/>
        </w:rPr>
        <w:t xml:space="preserve">class seven </w:t>
      </w:r>
      <w:r w:rsidRPr="000E2E83">
        <w:rPr>
          <w:rFonts w:ascii="Times New Roman" w:eastAsia="Arial" w:hAnsi="Times New Roman" w:cs="Times New Roman"/>
          <w:color w:val="000000"/>
          <w:sz w:val="20"/>
          <w:szCs w:val="20"/>
          <w:lang w:val="en-GB" w:eastAsia="en-GB"/>
        </w:rPr>
        <w:t xml:space="preserve">HI </w:t>
      </w:r>
      <w:r w:rsidR="00BB49AF" w:rsidRPr="000E2E83">
        <w:rPr>
          <w:rFonts w:ascii="Times New Roman" w:eastAsia="Arial" w:hAnsi="Times New Roman" w:cs="Times New Roman"/>
          <w:color w:val="000000"/>
          <w:sz w:val="20"/>
          <w:szCs w:val="20"/>
          <w:lang w:val="en-GB" w:eastAsia="en-GB"/>
        </w:rPr>
        <w:t>pupils</w:t>
      </w:r>
      <w:r w:rsidR="007C1DF6" w:rsidRPr="000E2E83">
        <w:rPr>
          <w:rFonts w:ascii="Times New Roman" w:eastAsia="Arial" w:hAnsi="Times New Roman" w:cs="Times New Roman"/>
          <w:color w:val="000000"/>
          <w:sz w:val="20"/>
          <w:szCs w:val="20"/>
          <w:lang w:val="en-GB" w:eastAsia="en-GB"/>
        </w:rPr>
        <w:t xml:space="preserve"> in special primary schools. </w:t>
      </w:r>
      <w:r w:rsidR="007C1DF6" w:rsidRPr="000E2E83">
        <w:rPr>
          <w:rFonts w:ascii="Times New Roman" w:eastAsia="Calibri" w:hAnsi="Times New Roman" w:cs="Times New Roman"/>
          <w:sz w:val="20"/>
          <w:szCs w:val="20"/>
          <w:lang w:val="en-GB"/>
        </w:rPr>
        <w:t xml:space="preserve">The regression coefficient on Table 4.1 revealed that self-confidence had a coefficient of 0.875 which implies that a unit change in self-confidence would influence up to 0.875 of the academic performance. The P-value also for the model was 0.000 which is less than the standard p-value of 0.05. This is an indication that self-confidence has a significant and positive influence on academic performance. It is therefore worth rejecting the null hypothesis </w:t>
      </w:r>
      <w:r w:rsidR="007C1DF6" w:rsidRPr="000E2E83">
        <w:rPr>
          <w:rFonts w:ascii="Times New Roman" w:eastAsia="Arial" w:hAnsi="Times New Roman" w:cs="Times New Roman"/>
          <w:color w:val="000000"/>
          <w:sz w:val="20"/>
          <w:szCs w:val="20"/>
          <w:lang w:val="en-GB" w:eastAsia="en-GB"/>
        </w:rPr>
        <w:t xml:space="preserve">that self-confidence has no significant influence on academic performance of students with HI in special primary schools in </w:t>
      </w:r>
      <w:proofErr w:type="spellStart"/>
      <w:r w:rsidR="007C1DF6" w:rsidRPr="000E2E83">
        <w:rPr>
          <w:rFonts w:ascii="Times New Roman" w:eastAsia="Arial" w:hAnsi="Times New Roman" w:cs="Times New Roman"/>
          <w:color w:val="000000"/>
          <w:sz w:val="20"/>
          <w:szCs w:val="20"/>
          <w:lang w:val="en-GB" w:eastAsia="en-GB"/>
        </w:rPr>
        <w:t>Kisii</w:t>
      </w:r>
      <w:proofErr w:type="spellEnd"/>
      <w:r w:rsidR="007C1DF6" w:rsidRPr="000E2E83">
        <w:rPr>
          <w:rFonts w:ascii="Times New Roman" w:eastAsia="Arial" w:hAnsi="Times New Roman" w:cs="Times New Roman"/>
          <w:color w:val="000000"/>
          <w:sz w:val="20"/>
          <w:szCs w:val="20"/>
          <w:lang w:val="en-GB" w:eastAsia="en-GB"/>
        </w:rPr>
        <w:t xml:space="preserve"> County.</w:t>
      </w:r>
    </w:p>
    <w:p w:rsidR="00EF416F" w:rsidRPr="000E2E83" w:rsidRDefault="00EF416F" w:rsidP="00EF416F">
      <w:pPr>
        <w:spacing w:after="60" w:line="240" w:lineRule="auto"/>
        <w:jc w:val="both"/>
        <w:rPr>
          <w:rFonts w:ascii="Times New Roman" w:eastAsia="Times New Roman" w:hAnsi="Times New Roman" w:cs="Times New Roman"/>
          <w:color w:val="0E101A"/>
          <w:sz w:val="20"/>
          <w:szCs w:val="20"/>
          <w:lang w:eastAsia="zh-TW"/>
        </w:rPr>
      </w:pPr>
    </w:p>
    <w:p w:rsidR="007C1DF6" w:rsidRPr="000E2E83" w:rsidRDefault="007C1DF6" w:rsidP="00EF416F">
      <w:pPr>
        <w:spacing w:line="240" w:lineRule="auto"/>
        <w:jc w:val="both"/>
        <w:rPr>
          <w:rFonts w:ascii="Times New Roman" w:eastAsia="Calibri" w:hAnsi="Times New Roman" w:cs="Times New Roman"/>
          <w:b/>
          <w:bCs/>
          <w:sz w:val="20"/>
          <w:szCs w:val="20"/>
          <w:lang w:val="en-GB"/>
        </w:rPr>
      </w:pPr>
      <w:bookmarkStart w:id="12" w:name="_Toc73604282"/>
      <w:bookmarkStart w:id="13" w:name="_Toc176870520"/>
      <w:r w:rsidRPr="000E2E83">
        <w:rPr>
          <w:rFonts w:ascii="Times New Roman" w:eastAsia="Calibri" w:hAnsi="Times New Roman" w:cs="Times New Roman"/>
          <w:b/>
          <w:bCs/>
          <w:sz w:val="20"/>
          <w:szCs w:val="20"/>
          <w:lang w:val="en-GB"/>
        </w:rPr>
        <w:t xml:space="preserve">Table 4.1: </w:t>
      </w:r>
      <w:r w:rsidRPr="000E2E83">
        <w:rPr>
          <w:rFonts w:ascii="Times New Roman" w:eastAsia="Calibri" w:hAnsi="Times New Roman" w:cs="Times New Roman"/>
          <w:b/>
          <w:sz w:val="20"/>
          <w:szCs w:val="20"/>
          <w:lang w:val="en-GB"/>
        </w:rPr>
        <w:t xml:space="preserve">Regression Coefficients </w:t>
      </w:r>
      <w:r w:rsidRPr="000E2E83">
        <w:rPr>
          <w:rFonts w:ascii="Times New Roman" w:eastAsia="Calibri" w:hAnsi="Times New Roman" w:cs="Times New Roman"/>
          <w:b/>
          <w:bCs/>
          <w:sz w:val="20"/>
          <w:szCs w:val="20"/>
          <w:lang w:val="en-GB"/>
        </w:rPr>
        <w:t>for Self Confidence and Academic Performance</w:t>
      </w:r>
      <w:bookmarkEnd w:id="12"/>
      <w:bookmarkEnd w:id="13"/>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74"/>
        <w:gridCol w:w="1342"/>
        <w:gridCol w:w="1305"/>
        <w:gridCol w:w="2084"/>
        <w:gridCol w:w="3055"/>
        <w:gridCol w:w="842"/>
        <w:gridCol w:w="558"/>
      </w:tblGrid>
      <w:tr w:rsidR="007C1DF6" w:rsidRPr="000E2E83" w:rsidTr="00B631C6">
        <w:trPr>
          <w:cantSplit/>
        </w:trPr>
        <w:tc>
          <w:tcPr>
            <w:tcW w:w="810" w:type="pct"/>
            <w:gridSpan w:val="2"/>
            <w:vMerge w:val="restart"/>
            <w:shd w:val="clear" w:color="auto" w:fill="FFFFFF"/>
          </w:tcPr>
          <w:p w:rsidR="007C1DF6" w:rsidRPr="000E2E83" w:rsidRDefault="007C1DF6" w:rsidP="00EF416F">
            <w:pPr>
              <w:spacing w:line="240" w:lineRule="auto"/>
              <w:jc w:val="both"/>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Model</w:t>
            </w:r>
          </w:p>
        </w:tc>
        <w:tc>
          <w:tcPr>
            <w:tcW w:w="1810" w:type="pct"/>
            <w:gridSpan w:val="2"/>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Unstandardized Coefficients</w:t>
            </w:r>
          </w:p>
        </w:tc>
        <w:tc>
          <w:tcPr>
            <w:tcW w:w="1632" w:type="pct"/>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Standardized Coefficients</w:t>
            </w:r>
          </w:p>
        </w:tc>
        <w:tc>
          <w:tcPr>
            <w:tcW w:w="450" w:type="pct"/>
            <w:vMerge w:val="restart"/>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t</w:t>
            </w:r>
          </w:p>
        </w:tc>
        <w:tc>
          <w:tcPr>
            <w:tcW w:w="298" w:type="pct"/>
            <w:vMerge w:val="restart"/>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Sig.</w:t>
            </w:r>
          </w:p>
        </w:tc>
      </w:tr>
      <w:tr w:rsidR="007C1DF6" w:rsidRPr="000E2E83" w:rsidTr="00B631C6">
        <w:trPr>
          <w:cantSplit/>
        </w:trPr>
        <w:tc>
          <w:tcPr>
            <w:tcW w:w="810" w:type="pct"/>
            <w:gridSpan w:val="2"/>
            <w:vMerge/>
            <w:shd w:val="clear" w:color="auto" w:fill="FFFFFF"/>
          </w:tcPr>
          <w:p w:rsidR="007C1DF6" w:rsidRPr="000E2E83" w:rsidRDefault="007C1DF6" w:rsidP="00EF416F">
            <w:pPr>
              <w:spacing w:line="240" w:lineRule="auto"/>
              <w:jc w:val="both"/>
              <w:rPr>
                <w:rFonts w:ascii="Times New Roman" w:eastAsia="Calibri" w:hAnsi="Times New Roman" w:cs="Times New Roman"/>
                <w:sz w:val="20"/>
                <w:szCs w:val="20"/>
                <w:lang w:val="en-GB"/>
              </w:rPr>
            </w:pPr>
          </w:p>
        </w:tc>
        <w:tc>
          <w:tcPr>
            <w:tcW w:w="697" w:type="pct"/>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B</w:t>
            </w:r>
          </w:p>
        </w:tc>
        <w:tc>
          <w:tcPr>
            <w:tcW w:w="1113" w:type="pct"/>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Std. Error</w:t>
            </w:r>
          </w:p>
        </w:tc>
        <w:tc>
          <w:tcPr>
            <w:tcW w:w="1632" w:type="pct"/>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Beta</w:t>
            </w:r>
          </w:p>
        </w:tc>
        <w:tc>
          <w:tcPr>
            <w:tcW w:w="450" w:type="pct"/>
            <w:vMerge/>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p>
        </w:tc>
        <w:tc>
          <w:tcPr>
            <w:tcW w:w="298" w:type="pct"/>
            <w:vMerge/>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p>
        </w:tc>
      </w:tr>
      <w:tr w:rsidR="007C1DF6" w:rsidRPr="000E2E83" w:rsidTr="00B631C6">
        <w:trPr>
          <w:cantSplit/>
        </w:trPr>
        <w:tc>
          <w:tcPr>
            <w:tcW w:w="93" w:type="pct"/>
            <w:vMerge w:val="restart"/>
            <w:tcBorders>
              <w:top w:val="single" w:sz="4" w:space="0" w:color="auto"/>
            </w:tcBorders>
            <w:shd w:val="clear" w:color="auto" w:fill="FFFFFF"/>
            <w:vAlign w:val="center"/>
          </w:tcPr>
          <w:p w:rsidR="007C1DF6" w:rsidRPr="000E2E83" w:rsidRDefault="007C1DF6" w:rsidP="00EF416F">
            <w:pPr>
              <w:spacing w:line="240" w:lineRule="auto"/>
              <w:jc w:val="both"/>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1</w:t>
            </w:r>
          </w:p>
        </w:tc>
        <w:tc>
          <w:tcPr>
            <w:tcW w:w="716" w:type="pct"/>
            <w:tcBorders>
              <w:top w:val="single" w:sz="4" w:space="0" w:color="auto"/>
            </w:tcBorders>
            <w:shd w:val="clear" w:color="auto" w:fill="FFFFFF"/>
            <w:vAlign w:val="center"/>
          </w:tcPr>
          <w:p w:rsidR="007C1DF6" w:rsidRPr="000E2E83" w:rsidRDefault="007C1DF6" w:rsidP="00EF416F">
            <w:pPr>
              <w:spacing w:line="240" w:lineRule="auto"/>
              <w:jc w:val="both"/>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(Constant)</w:t>
            </w:r>
          </w:p>
        </w:tc>
        <w:tc>
          <w:tcPr>
            <w:tcW w:w="697" w:type="pct"/>
            <w:tcBorders>
              <w:top w:val="single" w:sz="4" w:space="0" w:color="auto"/>
            </w:tcBorders>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.194</w:t>
            </w:r>
          </w:p>
        </w:tc>
        <w:tc>
          <w:tcPr>
            <w:tcW w:w="1113" w:type="pct"/>
            <w:tcBorders>
              <w:top w:val="single" w:sz="4" w:space="0" w:color="auto"/>
            </w:tcBorders>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.123</w:t>
            </w:r>
          </w:p>
        </w:tc>
        <w:tc>
          <w:tcPr>
            <w:tcW w:w="1632" w:type="pct"/>
            <w:tcBorders>
              <w:top w:val="single" w:sz="4" w:space="0" w:color="auto"/>
            </w:tcBorders>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p>
        </w:tc>
        <w:tc>
          <w:tcPr>
            <w:tcW w:w="450" w:type="pct"/>
            <w:tcBorders>
              <w:top w:val="single" w:sz="4" w:space="0" w:color="auto"/>
            </w:tcBorders>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1.572</w:t>
            </w:r>
          </w:p>
        </w:tc>
        <w:tc>
          <w:tcPr>
            <w:tcW w:w="298" w:type="pct"/>
            <w:tcBorders>
              <w:top w:val="single" w:sz="4" w:space="0" w:color="auto"/>
            </w:tcBorders>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.119</w:t>
            </w:r>
          </w:p>
        </w:tc>
      </w:tr>
      <w:tr w:rsidR="007C1DF6" w:rsidRPr="000E2E83" w:rsidTr="00B631C6">
        <w:trPr>
          <w:cantSplit/>
        </w:trPr>
        <w:tc>
          <w:tcPr>
            <w:tcW w:w="93" w:type="pct"/>
            <w:vMerge/>
            <w:shd w:val="clear" w:color="auto" w:fill="FFFFFF"/>
            <w:vAlign w:val="center"/>
          </w:tcPr>
          <w:p w:rsidR="007C1DF6" w:rsidRPr="000E2E83" w:rsidRDefault="007C1DF6" w:rsidP="00EF416F">
            <w:pPr>
              <w:spacing w:line="240" w:lineRule="auto"/>
              <w:jc w:val="both"/>
              <w:rPr>
                <w:rFonts w:ascii="Times New Roman" w:eastAsia="Calibri" w:hAnsi="Times New Roman" w:cs="Times New Roman"/>
                <w:sz w:val="20"/>
                <w:szCs w:val="20"/>
                <w:lang w:val="en-GB"/>
              </w:rPr>
            </w:pPr>
          </w:p>
        </w:tc>
        <w:tc>
          <w:tcPr>
            <w:tcW w:w="716" w:type="pct"/>
            <w:shd w:val="clear" w:color="auto" w:fill="FFFFFF"/>
            <w:vAlign w:val="center"/>
          </w:tcPr>
          <w:p w:rsidR="007C1DF6" w:rsidRPr="000E2E83" w:rsidRDefault="007C1DF6" w:rsidP="00EF416F">
            <w:pPr>
              <w:spacing w:line="240" w:lineRule="auto"/>
              <w:jc w:val="both"/>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Self-Confidence</w:t>
            </w:r>
          </w:p>
        </w:tc>
        <w:tc>
          <w:tcPr>
            <w:tcW w:w="697" w:type="pct"/>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.875</w:t>
            </w:r>
          </w:p>
        </w:tc>
        <w:tc>
          <w:tcPr>
            <w:tcW w:w="1113" w:type="pct"/>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.057</w:t>
            </w:r>
          </w:p>
        </w:tc>
        <w:tc>
          <w:tcPr>
            <w:tcW w:w="1632" w:type="pct"/>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.843</w:t>
            </w:r>
          </w:p>
        </w:tc>
        <w:tc>
          <w:tcPr>
            <w:tcW w:w="450" w:type="pct"/>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15.367</w:t>
            </w:r>
          </w:p>
        </w:tc>
        <w:tc>
          <w:tcPr>
            <w:tcW w:w="298" w:type="pct"/>
            <w:shd w:val="clear" w:color="auto" w:fill="FFFFFF"/>
          </w:tcPr>
          <w:p w:rsidR="007C1DF6" w:rsidRPr="000E2E83" w:rsidRDefault="007C1DF6" w:rsidP="00EF416F">
            <w:pPr>
              <w:spacing w:line="240" w:lineRule="auto"/>
              <w:jc w:val="center"/>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.000</w:t>
            </w:r>
          </w:p>
        </w:tc>
      </w:tr>
      <w:tr w:rsidR="007C1DF6" w:rsidRPr="000E2E83" w:rsidTr="00B631C6">
        <w:trPr>
          <w:cantSplit/>
        </w:trPr>
        <w:tc>
          <w:tcPr>
            <w:tcW w:w="5000" w:type="pct"/>
            <w:gridSpan w:val="7"/>
            <w:tcBorders>
              <w:top w:val="single" w:sz="4" w:space="0" w:color="auto"/>
              <w:bottom w:val="nil"/>
            </w:tcBorders>
            <w:shd w:val="clear" w:color="auto" w:fill="FFFFFF"/>
          </w:tcPr>
          <w:p w:rsidR="007C1DF6" w:rsidRPr="000E2E83" w:rsidRDefault="007C1DF6" w:rsidP="00EF416F">
            <w:pPr>
              <w:spacing w:line="240" w:lineRule="auto"/>
              <w:jc w:val="both"/>
              <w:rPr>
                <w:rFonts w:ascii="Times New Roman" w:eastAsia="Calibri" w:hAnsi="Times New Roman" w:cs="Times New Roman"/>
                <w:sz w:val="20"/>
                <w:szCs w:val="20"/>
                <w:lang w:val="en-GB"/>
              </w:rPr>
            </w:pPr>
            <w:r w:rsidRPr="000E2E83">
              <w:rPr>
                <w:rFonts w:ascii="Times New Roman" w:eastAsia="Calibri" w:hAnsi="Times New Roman" w:cs="Times New Roman"/>
                <w:sz w:val="20"/>
                <w:szCs w:val="20"/>
                <w:lang w:val="en-GB"/>
              </w:rPr>
              <w:t>a. Dependent Variable</w:t>
            </w:r>
            <w:r w:rsidRPr="000E2E83">
              <w:rPr>
                <w:rFonts w:ascii="Times New Roman" w:eastAsia="Calibri" w:hAnsi="Times New Roman" w:cs="Times New Roman"/>
                <w:b/>
                <w:sz w:val="20"/>
                <w:szCs w:val="20"/>
                <w:lang w:val="en-GB"/>
              </w:rPr>
              <w:t>:</w:t>
            </w:r>
            <w:r w:rsidRPr="000E2E83">
              <w:rPr>
                <w:rFonts w:ascii="Times New Roman" w:eastAsia="Calibri" w:hAnsi="Times New Roman" w:cs="Times New Roman"/>
                <w:sz w:val="20"/>
                <w:szCs w:val="20"/>
                <w:lang w:val="en-GB"/>
              </w:rPr>
              <w:t xml:space="preserve"> Academic Performance </w:t>
            </w:r>
          </w:p>
        </w:tc>
      </w:tr>
    </w:tbl>
    <w:p w:rsidR="007C1DF6" w:rsidRPr="000E2E83" w:rsidRDefault="007C1DF6" w:rsidP="00EF416F">
      <w:pPr>
        <w:spacing w:line="240" w:lineRule="auto"/>
        <w:jc w:val="both"/>
        <w:rPr>
          <w:rFonts w:ascii="Times New Roman" w:eastAsia="Arial" w:hAnsi="Times New Roman" w:cs="Times New Roman"/>
          <w:b/>
          <w:color w:val="000000" w:themeColor="text1"/>
          <w:sz w:val="20"/>
          <w:szCs w:val="20"/>
          <w:lang w:val="en-GB" w:eastAsia="en-GB"/>
        </w:rPr>
      </w:pPr>
      <w:r w:rsidRPr="000E2E83">
        <w:rPr>
          <w:rFonts w:ascii="Times New Roman" w:eastAsia="Arial" w:hAnsi="Times New Roman" w:cs="Times New Roman"/>
          <w:b/>
          <w:color w:val="000000" w:themeColor="text1"/>
          <w:sz w:val="20"/>
          <w:szCs w:val="20"/>
          <w:lang w:val="en-GB" w:eastAsia="en-GB"/>
        </w:rPr>
        <w:t>Source: Researcher (2025)</w:t>
      </w:r>
    </w:p>
    <w:p w:rsidR="009B7A8D" w:rsidRPr="000E2E83" w:rsidRDefault="009B7A8D" w:rsidP="00EF416F">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0E2E83">
        <w:rPr>
          <w:rFonts w:ascii="Times New Roman" w:eastAsia="Calibri" w:hAnsi="Times New Roman" w:cs="Times New Roman"/>
          <w:sz w:val="20"/>
          <w:szCs w:val="20"/>
        </w:rPr>
        <w:t xml:space="preserve">The </w:t>
      </w:r>
      <w:r w:rsidR="00065055" w:rsidRPr="000E2E83">
        <w:rPr>
          <w:rFonts w:ascii="Times New Roman" w:eastAsia="Calibri" w:hAnsi="Times New Roman" w:cs="Times New Roman"/>
          <w:sz w:val="20"/>
          <w:szCs w:val="20"/>
        </w:rPr>
        <w:t xml:space="preserve">role of teacher in the influence of self confidence </w:t>
      </w:r>
      <w:r w:rsidR="00E608B6" w:rsidRPr="000E2E83">
        <w:rPr>
          <w:rFonts w:ascii="Times New Roman" w:eastAsia="Calibri" w:hAnsi="Times New Roman" w:cs="Times New Roman"/>
          <w:sz w:val="20"/>
          <w:szCs w:val="20"/>
        </w:rPr>
        <w:t>in the academic performance of HI</w:t>
      </w:r>
      <w:r w:rsidR="00065055" w:rsidRPr="000E2E83">
        <w:rPr>
          <w:rFonts w:ascii="Times New Roman" w:eastAsia="Calibri" w:hAnsi="Times New Roman" w:cs="Times New Roman"/>
          <w:sz w:val="20"/>
          <w:szCs w:val="20"/>
        </w:rPr>
        <w:t xml:space="preserve"> pupils</w:t>
      </w:r>
      <w:r w:rsidR="00E608B6" w:rsidRPr="000E2E83">
        <w:rPr>
          <w:rFonts w:ascii="Times New Roman" w:eastAsia="Calibri" w:hAnsi="Times New Roman" w:cs="Times New Roman"/>
          <w:sz w:val="20"/>
          <w:szCs w:val="20"/>
        </w:rPr>
        <w:t xml:space="preserve"> was</w:t>
      </w:r>
      <w:r w:rsidR="0052509E" w:rsidRPr="000E2E83">
        <w:rPr>
          <w:rFonts w:ascii="Times New Roman" w:eastAsia="Calibri" w:hAnsi="Times New Roman" w:cs="Times New Roman"/>
          <w:sz w:val="20"/>
          <w:szCs w:val="20"/>
        </w:rPr>
        <w:t xml:space="preserve"> tested by </w:t>
      </w:r>
      <w:r w:rsidRPr="000E2E83">
        <w:rPr>
          <w:rFonts w:ascii="Times New Roman" w:eastAsia="Calibri" w:hAnsi="Times New Roman" w:cs="Times New Roman"/>
          <w:sz w:val="20"/>
          <w:szCs w:val="20"/>
        </w:rPr>
        <w:t>including an interaction term between self-</w:t>
      </w:r>
      <w:r w:rsidR="00AD114A" w:rsidRPr="000E2E83">
        <w:rPr>
          <w:rFonts w:ascii="Times New Roman" w:eastAsia="Calibri" w:hAnsi="Times New Roman" w:cs="Times New Roman"/>
          <w:sz w:val="20"/>
          <w:szCs w:val="20"/>
        </w:rPr>
        <w:t>confidence</w:t>
      </w:r>
      <w:r w:rsidRPr="000E2E83">
        <w:rPr>
          <w:rFonts w:ascii="Times New Roman" w:eastAsia="Calibri" w:hAnsi="Times New Roman" w:cs="Times New Roman"/>
          <w:sz w:val="20"/>
          <w:szCs w:val="20"/>
        </w:rPr>
        <w:t xml:space="preserve"> and </w:t>
      </w:r>
      <w:r w:rsidR="007C1DF6" w:rsidRPr="000E2E83">
        <w:rPr>
          <w:rFonts w:ascii="Times New Roman" w:eastAsia="Calibri" w:hAnsi="Times New Roman" w:cs="Times New Roman"/>
          <w:sz w:val="20"/>
          <w:szCs w:val="20"/>
        </w:rPr>
        <w:t>role of teacher</w:t>
      </w:r>
      <w:r w:rsidRPr="000E2E83">
        <w:rPr>
          <w:rFonts w:ascii="Times New Roman" w:eastAsia="Calibri" w:hAnsi="Times New Roman" w:cs="Times New Roman"/>
          <w:sz w:val="20"/>
          <w:szCs w:val="20"/>
        </w:rPr>
        <w:t xml:space="preserve"> in the regression model. The </w:t>
      </w:r>
      <w:r w:rsidRPr="000E2E83">
        <w:rPr>
          <w:rFonts w:ascii="Times New Roman" w:eastAsia="Calibri" w:hAnsi="Times New Roman" w:cs="Times New Roman"/>
          <w:bCs/>
          <w:sz w:val="20"/>
          <w:szCs w:val="20"/>
        </w:rPr>
        <w:t>positive and significant</w:t>
      </w:r>
      <w:r w:rsidRPr="000E2E83">
        <w:rPr>
          <w:rFonts w:ascii="Times New Roman" w:eastAsia="Calibri" w:hAnsi="Times New Roman" w:cs="Times New Roman"/>
          <w:sz w:val="20"/>
          <w:szCs w:val="20"/>
        </w:rPr>
        <w:t xml:space="preserve"> interaction term (β3=0.25)</w:t>
      </w:r>
      <w:r w:rsidR="00E608B6" w:rsidRPr="000E2E83">
        <w:rPr>
          <w:rFonts w:ascii="Times New Roman" w:eastAsia="Calibri" w:hAnsi="Times New Roman" w:cs="Times New Roman"/>
          <w:sz w:val="20"/>
          <w:szCs w:val="20"/>
        </w:rPr>
        <w:t xml:space="preserve"> as indicated in Table 4.2 suggests that teacher role</w:t>
      </w:r>
      <w:r w:rsidRPr="000E2E83">
        <w:rPr>
          <w:rFonts w:ascii="Times New Roman" w:eastAsia="Calibri" w:hAnsi="Times New Roman" w:cs="Times New Roman"/>
          <w:sz w:val="20"/>
          <w:szCs w:val="20"/>
        </w:rPr>
        <w:t xml:space="preserve"> strengthens the positive effect of self-</w:t>
      </w:r>
      <w:r w:rsidR="00AD114A" w:rsidRPr="000E2E83">
        <w:rPr>
          <w:rFonts w:ascii="Times New Roman" w:eastAsia="Calibri" w:hAnsi="Times New Roman" w:cs="Times New Roman"/>
          <w:sz w:val="20"/>
          <w:szCs w:val="20"/>
        </w:rPr>
        <w:t>confidence</w:t>
      </w:r>
      <w:r w:rsidRPr="000E2E83">
        <w:rPr>
          <w:rFonts w:ascii="Times New Roman" w:eastAsia="Calibri" w:hAnsi="Times New Roman" w:cs="Times New Roman"/>
          <w:sz w:val="20"/>
          <w:szCs w:val="20"/>
        </w:rPr>
        <w:t xml:space="preserve"> on learner performance. That is, the influence of self-</w:t>
      </w:r>
      <w:r w:rsidR="00AD114A" w:rsidRPr="000E2E83">
        <w:rPr>
          <w:rFonts w:ascii="Times New Roman" w:eastAsia="Calibri" w:hAnsi="Times New Roman" w:cs="Times New Roman"/>
          <w:sz w:val="20"/>
          <w:szCs w:val="20"/>
        </w:rPr>
        <w:t>confidence</w:t>
      </w:r>
      <w:r w:rsidRPr="000E2E83">
        <w:rPr>
          <w:rFonts w:ascii="Times New Roman" w:eastAsia="Calibri" w:hAnsi="Times New Roman" w:cs="Times New Roman"/>
          <w:sz w:val="20"/>
          <w:szCs w:val="20"/>
        </w:rPr>
        <w:t xml:space="preserve"> on performance is </w:t>
      </w:r>
      <w:r w:rsidRPr="000E2E83">
        <w:rPr>
          <w:rFonts w:ascii="Times New Roman" w:eastAsia="Calibri" w:hAnsi="Times New Roman" w:cs="Times New Roman"/>
          <w:bCs/>
          <w:sz w:val="20"/>
          <w:szCs w:val="20"/>
        </w:rPr>
        <w:t>more pronounced</w:t>
      </w:r>
      <w:r w:rsidRPr="000E2E83">
        <w:rPr>
          <w:rFonts w:ascii="Times New Roman" w:eastAsia="Calibri" w:hAnsi="Times New Roman" w:cs="Times New Roman"/>
          <w:sz w:val="20"/>
          <w:szCs w:val="20"/>
        </w:rPr>
        <w:t xml:space="preserve"> when learners are taught by</w:t>
      </w:r>
      <w:r w:rsidRPr="000E2E83">
        <w:rPr>
          <w:rFonts w:ascii="Times New Roman" w:eastAsia="Calibri" w:hAnsi="Times New Roman" w:cs="Times New Roman"/>
          <w:b/>
          <w:sz w:val="20"/>
          <w:szCs w:val="20"/>
        </w:rPr>
        <w:t xml:space="preserve"> </w:t>
      </w:r>
      <w:r w:rsidR="00E608B6" w:rsidRPr="000E2E83">
        <w:rPr>
          <w:rFonts w:ascii="Times New Roman" w:eastAsia="Calibri" w:hAnsi="Times New Roman" w:cs="Times New Roman"/>
          <w:bCs/>
          <w:sz w:val="20"/>
          <w:szCs w:val="20"/>
        </w:rPr>
        <w:t>experienced and active</w:t>
      </w:r>
      <w:r w:rsidRPr="000E2E83">
        <w:rPr>
          <w:rFonts w:ascii="Times New Roman" w:eastAsia="Calibri" w:hAnsi="Times New Roman" w:cs="Times New Roman"/>
          <w:bCs/>
          <w:sz w:val="20"/>
          <w:szCs w:val="20"/>
        </w:rPr>
        <w:t xml:space="preserve"> teachers</w:t>
      </w:r>
      <w:r w:rsidRPr="000E2E83">
        <w:rPr>
          <w:rFonts w:ascii="Times New Roman" w:eastAsia="Calibri" w:hAnsi="Times New Roman" w:cs="Times New Roman"/>
          <w:sz w:val="20"/>
          <w:szCs w:val="20"/>
        </w:rPr>
        <w:t xml:space="preserve">. The regression results and supporting literature confirm that </w:t>
      </w:r>
      <w:r w:rsidR="00E608B6" w:rsidRPr="000E2E83">
        <w:rPr>
          <w:rFonts w:ascii="Times New Roman" w:eastAsia="Calibri" w:hAnsi="Times New Roman" w:cs="Times New Roman"/>
          <w:bCs/>
          <w:sz w:val="20"/>
          <w:szCs w:val="20"/>
        </w:rPr>
        <w:t>teacher role</w:t>
      </w:r>
      <w:r w:rsidRPr="000E2E83">
        <w:rPr>
          <w:rFonts w:ascii="Times New Roman" w:eastAsia="Calibri" w:hAnsi="Times New Roman" w:cs="Times New Roman"/>
          <w:bCs/>
          <w:sz w:val="20"/>
          <w:szCs w:val="20"/>
        </w:rPr>
        <w:t xml:space="preserve"> significantly moderates</w:t>
      </w:r>
      <w:r w:rsidRPr="000E2E83">
        <w:rPr>
          <w:rFonts w:ascii="Times New Roman" w:eastAsia="Calibri" w:hAnsi="Times New Roman" w:cs="Times New Roman"/>
          <w:b/>
          <w:sz w:val="20"/>
          <w:szCs w:val="20"/>
        </w:rPr>
        <w:t xml:space="preserve"> </w:t>
      </w:r>
      <w:r w:rsidRPr="000E2E83">
        <w:rPr>
          <w:rFonts w:ascii="Times New Roman" w:eastAsia="Calibri" w:hAnsi="Times New Roman" w:cs="Times New Roman"/>
          <w:sz w:val="20"/>
          <w:szCs w:val="20"/>
        </w:rPr>
        <w:t>the</w:t>
      </w:r>
      <w:r w:rsidRPr="000E2E83">
        <w:rPr>
          <w:rFonts w:ascii="Times New Roman" w:eastAsia="Calibri" w:hAnsi="Times New Roman" w:cs="Times New Roman"/>
          <w:b/>
          <w:sz w:val="20"/>
          <w:szCs w:val="20"/>
        </w:rPr>
        <w:t xml:space="preserve"> </w:t>
      </w:r>
      <w:r w:rsidRPr="000E2E83">
        <w:rPr>
          <w:rFonts w:ascii="Times New Roman" w:eastAsia="Calibri" w:hAnsi="Times New Roman" w:cs="Times New Roman"/>
          <w:sz w:val="20"/>
          <w:szCs w:val="20"/>
        </w:rPr>
        <w:t>relationship between</w:t>
      </w:r>
      <w:r w:rsidRPr="000E2E83">
        <w:rPr>
          <w:rFonts w:ascii="Times New Roman" w:eastAsia="Calibri" w:hAnsi="Times New Roman" w:cs="Times New Roman"/>
          <w:b/>
          <w:sz w:val="20"/>
          <w:szCs w:val="20"/>
        </w:rPr>
        <w:t xml:space="preserve"> </w:t>
      </w:r>
      <w:r w:rsidRPr="000E2E83">
        <w:rPr>
          <w:rFonts w:ascii="Times New Roman" w:eastAsia="Calibri" w:hAnsi="Times New Roman" w:cs="Times New Roman"/>
          <w:bCs/>
          <w:sz w:val="20"/>
          <w:szCs w:val="20"/>
        </w:rPr>
        <w:t>self-</w:t>
      </w:r>
      <w:r w:rsidR="00AD114A" w:rsidRPr="000E2E83">
        <w:rPr>
          <w:rFonts w:ascii="Times New Roman" w:eastAsia="Calibri" w:hAnsi="Times New Roman" w:cs="Times New Roman"/>
          <w:bCs/>
          <w:sz w:val="20"/>
          <w:szCs w:val="20"/>
        </w:rPr>
        <w:t>confidence</w:t>
      </w:r>
      <w:r w:rsidRPr="000E2E83">
        <w:rPr>
          <w:rFonts w:ascii="Times New Roman" w:eastAsia="Calibri" w:hAnsi="Times New Roman" w:cs="Times New Roman"/>
          <w:bCs/>
          <w:sz w:val="20"/>
          <w:szCs w:val="20"/>
        </w:rPr>
        <w:t xml:space="preserve"> and academic</w:t>
      </w:r>
      <w:r w:rsidRPr="000E2E83">
        <w:rPr>
          <w:rFonts w:ascii="Times New Roman" w:eastAsia="Calibri" w:hAnsi="Times New Roman" w:cs="Times New Roman"/>
          <w:b/>
          <w:bCs/>
          <w:sz w:val="20"/>
          <w:szCs w:val="20"/>
        </w:rPr>
        <w:t xml:space="preserve"> </w:t>
      </w:r>
      <w:r w:rsidRPr="000E2E83">
        <w:rPr>
          <w:rFonts w:ascii="Times New Roman" w:eastAsia="Calibri" w:hAnsi="Times New Roman" w:cs="Times New Roman"/>
          <w:bCs/>
          <w:sz w:val="20"/>
          <w:szCs w:val="20"/>
        </w:rPr>
        <w:t>performance</w:t>
      </w:r>
      <w:r w:rsidRPr="000E2E83">
        <w:rPr>
          <w:rFonts w:ascii="Times New Roman" w:eastAsia="Calibri" w:hAnsi="Times New Roman" w:cs="Times New Roman"/>
          <w:sz w:val="20"/>
          <w:szCs w:val="20"/>
        </w:rPr>
        <w:t xml:space="preserve"> of learners with hearing impairment. </w:t>
      </w:r>
      <w:proofErr w:type="spellStart"/>
      <w:r w:rsidR="0052509E" w:rsidRPr="000E2E83">
        <w:rPr>
          <w:rFonts w:ascii="Times New Roman" w:eastAsia="Times New Roman" w:hAnsi="Times New Roman" w:cs="Times New Roman"/>
          <w:bCs/>
          <w:color w:val="000000" w:themeColor="text1"/>
          <w:sz w:val="20"/>
          <w:szCs w:val="20"/>
        </w:rPr>
        <w:t>Mastropieri</w:t>
      </w:r>
      <w:proofErr w:type="spellEnd"/>
      <w:r w:rsidR="0052509E" w:rsidRPr="000E2E83">
        <w:rPr>
          <w:rFonts w:ascii="Times New Roman" w:eastAsia="Times New Roman" w:hAnsi="Times New Roman" w:cs="Times New Roman"/>
          <w:bCs/>
          <w:color w:val="000000" w:themeColor="text1"/>
          <w:sz w:val="20"/>
          <w:szCs w:val="20"/>
        </w:rPr>
        <w:t xml:space="preserve"> &amp; Scruggs (2010)</w:t>
      </w:r>
      <w:r w:rsidR="0052509E" w:rsidRPr="000E2E83">
        <w:rPr>
          <w:rFonts w:ascii="Times New Roman" w:eastAsia="Times New Roman" w:hAnsi="Times New Roman" w:cs="Times New Roman"/>
          <w:color w:val="000000" w:themeColor="text1"/>
          <w:sz w:val="20"/>
          <w:szCs w:val="20"/>
        </w:rPr>
        <w:t xml:space="preserve"> </w:t>
      </w:r>
      <w:r w:rsidR="0052509E" w:rsidRPr="000E2E83">
        <w:rPr>
          <w:rFonts w:ascii="Times New Roman" w:eastAsia="Times New Roman" w:hAnsi="Times New Roman" w:cs="Times New Roman"/>
          <w:sz w:val="20"/>
          <w:szCs w:val="20"/>
        </w:rPr>
        <w:t xml:space="preserve">argue that teacher expertise in handling special needs learners significantly contributes to their self-perception and educational outcomes, acting as a moderating variable between learner traits and academic results. </w:t>
      </w:r>
      <w:proofErr w:type="spellStart"/>
      <w:r w:rsidR="0052509E" w:rsidRPr="000E2E83">
        <w:rPr>
          <w:rFonts w:ascii="Times New Roman" w:eastAsia="Times New Roman" w:hAnsi="Times New Roman" w:cs="Times New Roman"/>
          <w:bCs/>
          <w:sz w:val="20"/>
          <w:szCs w:val="20"/>
        </w:rPr>
        <w:t>Mutua</w:t>
      </w:r>
      <w:proofErr w:type="spellEnd"/>
      <w:r w:rsidR="0052509E" w:rsidRPr="000E2E83">
        <w:rPr>
          <w:rFonts w:ascii="Times New Roman" w:eastAsia="Times New Roman" w:hAnsi="Times New Roman" w:cs="Times New Roman"/>
          <w:bCs/>
          <w:sz w:val="20"/>
          <w:szCs w:val="20"/>
        </w:rPr>
        <w:t xml:space="preserve"> &amp; </w:t>
      </w:r>
      <w:proofErr w:type="spellStart"/>
      <w:r w:rsidR="0052509E" w:rsidRPr="000E2E83">
        <w:rPr>
          <w:rFonts w:ascii="Times New Roman" w:eastAsia="Times New Roman" w:hAnsi="Times New Roman" w:cs="Times New Roman"/>
          <w:bCs/>
          <w:sz w:val="20"/>
          <w:szCs w:val="20"/>
        </w:rPr>
        <w:t>Dimitrov</w:t>
      </w:r>
      <w:proofErr w:type="spellEnd"/>
      <w:r w:rsidR="0052509E" w:rsidRPr="000E2E83">
        <w:rPr>
          <w:rFonts w:ascii="Times New Roman" w:eastAsia="Times New Roman" w:hAnsi="Times New Roman" w:cs="Times New Roman"/>
          <w:bCs/>
          <w:sz w:val="20"/>
          <w:szCs w:val="20"/>
        </w:rPr>
        <w:t xml:space="preserve"> (2001)</w:t>
      </w:r>
      <w:r w:rsidR="0052509E" w:rsidRPr="000E2E83">
        <w:rPr>
          <w:rFonts w:ascii="Times New Roman" w:eastAsia="Times New Roman" w:hAnsi="Times New Roman" w:cs="Times New Roman"/>
          <w:sz w:val="20"/>
          <w:szCs w:val="20"/>
        </w:rPr>
        <w:t xml:space="preserve"> also concluded that when teachers are highly qualified in special education, their instructional strategies tend to promote academic resilience among learners with disabilities, reinforcing the positive effects of high self-esteem.</w:t>
      </w:r>
      <w:r w:rsidR="0052509E" w:rsidRPr="000E2E83">
        <w:rPr>
          <w:rFonts w:ascii="Times New Roman" w:eastAsia="Calibri" w:hAnsi="Times New Roman" w:cs="Times New Roman"/>
          <w:color w:val="000000" w:themeColor="text1"/>
          <w:sz w:val="20"/>
          <w:szCs w:val="20"/>
        </w:rPr>
        <w:t xml:space="preserve"> </w:t>
      </w:r>
    </w:p>
    <w:p w:rsidR="009B7A8D" w:rsidRPr="000E2E83" w:rsidRDefault="00E608B6" w:rsidP="00EF416F">
      <w:pPr>
        <w:keepNext/>
        <w:spacing w:before="240" w:after="240" w:line="240" w:lineRule="auto"/>
        <w:jc w:val="both"/>
        <w:outlineLvl w:val="0"/>
        <w:rPr>
          <w:rFonts w:ascii="Times New Roman" w:eastAsia="Times New Roman" w:hAnsi="Times New Roman" w:cs="Times New Roman"/>
          <w:b/>
          <w:bCs/>
          <w:kern w:val="32"/>
          <w:sz w:val="20"/>
          <w:szCs w:val="20"/>
        </w:rPr>
      </w:pPr>
      <w:bookmarkStart w:id="14" w:name="_Toc201567270"/>
      <w:r w:rsidRPr="000E2E83">
        <w:rPr>
          <w:rFonts w:ascii="Times New Roman" w:eastAsia="Times New Roman" w:hAnsi="Times New Roman" w:cs="Times New Roman"/>
          <w:b/>
          <w:bCs/>
          <w:color w:val="000000" w:themeColor="text1"/>
          <w:kern w:val="32"/>
          <w:sz w:val="20"/>
          <w:szCs w:val="20"/>
        </w:rPr>
        <w:t>Table 4.2</w:t>
      </w:r>
      <w:r w:rsidR="009B7A8D" w:rsidRPr="000E2E83">
        <w:rPr>
          <w:rFonts w:ascii="Times New Roman" w:eastAsia="Times New Roman" w:hAnsi="Times New Roman" w:cs="Times New Roman"/>
          <w:bCs/>
          <w:color w:val="000000" w:themeColor="text1"/>
          <w:kern w:val="32"/>
          <w:sz w:val="20"/>
          <w:szCs w:val="20"/>
        </w:rPr>
        <w:t xml:space="preserve"> </w:t>
      </w:r>
      <w:r w:rsidRPr="000E2E83">
        <w:rPr>
          <w:rFonts w:ascii="Times New Roman" w:eastAsia="Times New Roman" w:hAnsi="Times New Roman" w:cs="Times New Roman"/>
          <w:b/>
          <w:bCs/>
          <w:kern w:val="32"/>
          <w:sz w:val="20"/>
          <w:szCs w:val="20"/>
        </w:rPr>
        <w:t xml:space="preserve">Effect of the Role of Teacher </w:t>
      </w:r>
      <w:r w:rsidR="009B7A8D" w:rsidRPr="000E2E83">
        <w:rPr>
          <w:rFonts w:ascii="Times New Roman" w:eastAsia="Times New Roman" w:hAnsi="Times New Roman" w:cs="Times New Roman"/>
          <w:b/>
          <w:bCs/>
          <w:kern w:val="32"/>
          <w:sz w:val="20"/>
          <w:szCs w:val="20"/>
        </w:rPr>
        <w:t xml:space="preserve">on the Influence </w:t>
      </w:r>
      <w:r w:rsidR="00E114F8" w:rsidRPr="000E2E83">
        <w:rPr>
          <w:rFonts w:ascii="Times New Roman" w:eastAsia="Times New Roman" w:hAnsi="Times New Roman" w:cs="Times New Roman"/>
          <w:b/>
          <w:bCs/>
          <w:kern w:val="32"/>
          <w:sz w:val="20"/>
          <w:szCs w:val="20"/>
        </w:rPr>
        <w:t>of Self-confidence</w:t>
      </w:r>
      <w:r w:rsidR="009B7A8D" w:rsidRPr="000E2E83">
        <w:rPr>
          <w:rFonts w:ascii="Times New Roman" w:eastAsia="Times New Roman" w:hAnsi="Times New Roman" w:cs="Times New Roman"/>
          <w:b/>
          <w:bCs/>
          <w:kern w:val="32"/>
          <w:sz w:val="20"/>
          <w:szCs w:val="20"/>
        </w:rPr>
        <w:t xml:space="preserve"> on the Performance of Learners with Hearing Impairment in Special Primary Schools</w:t>
      </w:r>
      <w:bookmarkEnd w:id="14"/>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12"/>
        <w:gridCol w:w="1188"/>
        <w:gridCol w:w="636"/>
        <w:gridCol w:w="5514"/>
      </w:tblGrid>
      <w:tr w:rsidR="009B7A8D" w:rsidRPr="000E2E83" w:rsidTr="00ED1024">
        <w:trPr>
          <w:tblHeader/>
          <w:tblCellSpacing w:w="15" w:type="dxa"/>
        </w:trPr>
        <w:tc>
          <w:tcPr>
            <w:tcW w:w="0" w:type="auto"/>
            <w:tcBorders>
              <w:bottom w:val="single" w:sz="4" w:space="0" w:color="auto"/>
            </w:tcBorders>
            <w:vAlign w:val="center"/>
            <w:hideMark/>
          </w:tcPr>
          <w:p w:rsidR="009B7A8D" w:rsidRPr="000E2E83" w:rsidRDefault="009B7A8D" w:rsidP="00EF416F">
            <w:pPr>
              <w:spacing w:after="0" w:line="240" w:lineRule="auto"/>
              <w:jc w:val="both"/>
              <w:rPr>
                <w:rFonts w:ascii="Times New Roman" w:eastAsia="Times New Roman" w:hAnsi="Times New Roman" w:cs="Times New Roman"/>
                <w:b/>
                <w:bCs/>
                <w:sz w:val="20"/>
                <w:szCs w:val="20"/>
              </w:rPr>
            </w:pPr>
            <w:r w:rsidRPr="000E2E83">
              <w:rPr>
                <w:rFonts w:ascii="Times New Roman" w:eastAsia="Times New Roman" w:hAnsi="Times New Roman" w:cs="Times New Roman"/>
                <w:b/>
                <w:bCs/>
                <w:sz w:val="20"/>
                <w:szCs w:val="20"/>
              </w:rPr>
              <w:t>Predictor</w:t>
            </w:r>
          </w:p>
        </w:tc>
        <w:tc>
          <w:tcPr>
            <w:tcW w:w="0" w:type="auto"/>
            <w:tcBorders>
              <w:bottom w:val="single" w:sz="4" w:space="0" w:color="auto"/>
            </w:tcBorders>
            <w:vAlign w:val="center"/>
            <w:hideMark/>
          </w:tcPr>
          <w:p w:rsidR="009B7A8D" w:rsidRPr="000E2E83" w:rsidRDefault="009B7A8D" w:rsidP="00EF416F">
            <w:pPr>
              <w:spacing w:after="0" w:line="240" w:lineRule="auto"/>
              <w:jc w:val="both"/>
              <w:rPr>
                <w:rFonts w:ascii="Times New Roman" w:eastAsia="Times New Roman" w:hAnsi="Times New Roman" w:cs="Times New Roman"/>
                <w:b/>
                <w:bCs/>
                <w:sz w:val="20"/>
                <w:szCs w:val="20"/>
              </w:rPr>
            </w:pPr>
            <w:r w:rsidRPr="000E2E83">
              <w:rPr>
                <w:rFonts w:ascii="Times New Roman" w:eastAsia="Times New Roman" w:hAnsi="Times New Roman" w:cs="Times New Roman"/>
                <w:b/>
                <w:bCs/>
                <w:sz w:val="20"/>
                <w:szCs w:val="20"/>
              </w:rPr>
              <w:t>Coefficient (β)</w:t>
            </w:r>
          </w:p>
        </w:tc>
        <w:tc>
          <w:tcPr>
            <w:tcW w:w="0" w:type="auto"/>
            <w:tcBorders>
              <w:bottom w:val="single" w:sz="4" w:space="0" w:color="auto"/>
            </w:tcBorders>
            <w:vAlign w:val="center"/>
            <w:hideMark/>
          </w:tcPr>
          <w:p w:rsidR="009B7A8D" w:rsidRPr="000E2E83" w:rsidRDefault="009B7A8D" w:rsidP="00EF416F">
            <w:pPr>
              <w:spacing w:after="0" w:line="240" w:lineRule="auto"/>
              <w:jc w:val="both"/>
              <w:rPr>
                <w:rFonts w:ascii="Times New Roman" w:eastAsia="Times New Roman" w:hAnsi="Times New Roman" w:cs="Times New Roman"/>
                <w:b/>
                <w:bCs/>
                <w:sz w:val="20"/>
                <w:szCs w:val="20"/>
              </w:rPr>
            </w:pPr>
            <w:r w:rsidRPr="000E2E83">
              <w:rPr>
                <w:rFonts w:ascii="Times New Roman" w:eastAsia="Times New Roman" w:hAnsi="Times New Roman" w:cs="Times New Roman"/>
                <w:b/>
                <w:bCs/>
                <w:sz w:val="20"/>
                <w:szCs w:val="20"/>
              </w:rPr>
              <w:t>p-value</w:t>
            </w:r>
          </w:p>
        </w:tc>
        <w:tc>
          <w:tcPr>
            <w:tcW w:w="0" w:type="auto"/>
            <w:tcBorders>
              <w:bottom w:val="single" w:sz="4" w:space="0" w:color="auto"/>
            </w:tcBorders>
            <w:vAlign w:val="center"/>
            <w:hideMark/>
          </w:tcPr>
          <w:p w:rsidR="009B7A8D" w:rsidRPr="000E2E83" w:rsidRDefault="009B7A8D" w:rsidP="00EF416F">
            <w:pPr>
              <w:spacing w:after="0" w:line="240" w:lineRule="auto"/>
              <w:jc w:val="both"/>
              <w:rPr>
                <w:rFonts w:ascii="Times New Roman" w:eastAsia="Times New Roman" w:hAnsi="Times New Roman" w:cs="Times New Roman"/>
                <w:b/>
                <w:bCs/>
                <w:sz w:val="20"/>
                <w:szCs w:val="20"/>
              </w:rPr>
            </w:pPr>
            <w:r w:rsidRPr="000E2E83">
              <w:rPr>
                <w:rFonts w:ascii="Times New Roman" w:eastAsia="Times New Roman" w:hAnsi="Times New Roman" w:cs="Times New Roman"/>
                <w:b/>
                <w:bCs/>
                <w:sz w:val="20"/>
                <w:szCs w:val="20"/>
              </w:rPr>
              <w:t>Interpretation</w:t>
            </w:r>
          </w:p>
        </w:tc>
      </w:tr>
      <w:tr w:rsidR="009B7A8D" w:rsidRPr="000E2E83" w:rsidTr="00ED1024">
        <w:trPr>
          <w:tblCellSpacing w:w="15" w:type="dxa"/>
        </w:trPr>
        <w:tc>
          <w:tcPr>
            <w:tcW w:w="0" w:type="auto"/>
            <w:vAlign w:val="center"/>
            <w:hideMark/>
          </w:tcPr>
          <w:p w:rsidR="009B7A8D" w:rsidRPr="000E2E83" w:rsidRDefault="009B7A8D" w:rsidP="00EF416F">
            <w:pPr>
              <w:spacing w:after="0" w:line="240" w:lineRule="auto"/>
              <w:jc w:val="both"/>
              <w:rPr>
                <w:rFonts w:ascii="Times New Roman" w:eastAsia="Times New Roman" w:hAnsi="Times New Roman" w:cs="Times New Roman"/>
                <w:sz w:val="20"/>
                <w:szCs w:val="20"/>
              </w:rPr>
            </w:pPr>
            <w:r w:rsidRPr="000E2E83">
              <w:rPr>
                <w:rFonts w:ascii="Times New Roman" w:eastAsia="Times New Roman" w:hAnsi="Times New Roman" w:cs="Times New Roman"/>
                <w:sz w:val="20"/>
                <w:szCs w:val="20"/>
              </w:rPr>
              <w:t>Self-</w:t>
            </w:r>
            <w:r w:rsidR="00E114F8" w:rsidRPr="000E2E83">
              <w:rPr>
                <w:rFonts w:ascii="Times New Roman" w:eastAsia="Times New Roman" w:hAnsi="Times New Roman" w:cs="Times New Roman"/>
                <w:sz w:val="20"/>
                <w:szCs w:val="20"/>
              </w:rPr>
              <w:t>confidence</w:t>
            </w:r>
          </w:p>
        </w:tc>
        <w:tc>
          <w:tcPr>
            <w:tcW w:w="0" w:type="auto"/>
            <w:vAlign w:val="center"/>
            <w:hideMark/>
          </w:tcPr>
          <w:p w:rsidR="009B7A8D" w:rsidRPr="000E2E83" w:rsidRDefault="009B7A8D" w:rsidP="00EF416F">
            <w:pPr>
              <w:spacing w:after="0" w:line="240" w:lineRule="auto"/>
              <w:jc w:val="both"/>
              <w:rPr>
                <w:rFonts w:ascii="Times New Roman" w:eastAsia="Times New Roman" w:hAnsi="Times New Roman" w:cs="Times New Roman"/>
                <w:sz w:val="20"/>
                <w:szCs w:val="20"/>
              </w:rPr>
            </w:pPr>
            <w:r w:rsidRPr="000E2E83">
              <w:rPr>
                <w:rFonts w:ascii="Times New Roman" w:eastAsia="Times New Roman" w:hAnsi="Times New Roman" w:cs="Times New Roman"/>
                <w:sz w:val="20"/>
                <w:szCs w:val="20"/>
              </w:rPr>
              <w:t>0.45</w:t>
            </w:r>
          </w:p>
        </w:tc>
        <w:tc>
          <w:tcPr>
            <w:tcW w:w="0" w:type="auto"/>
            <w:vAlign w:val="center"/>
            <w:hideMark/>
          </w:tcPr>
          <w:p w:rsidR="009B7A8D" w:rsidRPr="000E2E83" w:rsidRDefault="009B7A8D" w:rsidP="00EF416F">
            <w:pPr>
              <w:spacing w:after="0" w:line="240" w:lineRule="auto"/>
              <w:jc w:val="both"/>
              <w:rPr>
                <w:rFonts w:ascii="Times New Roman" w:eastAsia="Times New Roman" w:hAnsi="Times New Roman" w:cs="Times New Roman"/>
                <w:sz w:val="20"/>
                <w:szCs w:val="20"/>
              </w:rPr>
            </w:pPr>
            <w:r w:rsidRPr="000E2E83">
              <w:rPr>
                <w:rFonts w:ascii="Times New Roman" w:eastAsia="Times New Roman" w:hAnsi="Times New Roman" w:cs="Times New Roman"/>
                <w:sz w:val="20"/>
                <w:szCs w:val="20"/>
              </w:rPr>
              <w:t>0.001</w:t>
            </w:r>
          </w:p>
        </w:tc>
        <w:tc>
          <w:tcPr>
            <w:tcW w:w="0" w:type="auto"/>
            <w:vAlign w:val="center"/>
            <w:hideMark/>
          </w:tcPr>
          <w:p w:rsidR="009B7A8D" w:rsidRPr="000E2E83" w:rsidRDefault="009B7A8D" w:rsidP="00EF416F">
            <w:pPr>
              <w:spacing w:after="0" w:line="240" w:lineRule="auto"/>
              <w:jc w:val="both"/>
              <w:rPr>
                <w:rFonts w:ascii="Times New Roman" w:eastAsia="Times New Roman" w:hAnsi="Times New Roman" w:cs="Times New Roman"/>
                <w:sz w:val="20"/>
                <w:szCs w:val="20"/>
              </w:rPr>
            </w:pPr>
            <w:r w:rsidRPr="000E2E83">
              <w:rPr>
                <w:rFonts w:ascii="Times New Roman" w:eastAsia="Times New Roman" w:hAnsi="Times New Roman" w:cs="Times New Roman"/>
                <w:sz w:val="20"/>
                <w:szCs w:val="20"/>
              </w:rPr>
              <w:t>A unit increase in self-</w:t>
            </w:r>
            <w:r w:rsidR="00E114F8" w:rsidRPr="000E2E83">
              <w:rPr>
                <w:rFonts w:ascii="Times New Roman" w:eastAsia="Times New Roman" w:hAnsi="Times New Roman" w:cs="Times New Roman"/>
                <w:sz w:val="20"/>
                <w:szCs w:val="20"/>
              </w:rPr>
              <w:t>confidence</w:t>
            </w:r>
            <w:r w:rsidRPr="000E2E83">
              <w:rPr>
                <w:rFonts w:ascii="Times New Roman" w:eastAsia="Times New Roman" w:hAnsi="Times New Roman" w:cs="Times New Roman"/>
                <w:sz w:val="20"/>
                <w:szCs w:val="20"/>
              </w:rPr>
              <w:t xml:space="preserve"> is associated with a 0.45 unit </w:t>
            </w:r>
            <w:r w:rsidRPr="000E2E83">
              <w:rPr>
                <w:rFonts w:ascii="Times New Roman" w:eastAsia="Times New Roman" w:hAnsi="Times New Roman" w:cs="Times New Roman"/>
                <w:sz w:val="20"/>
                <w:szCs w:val="20"/>
              </w:rPr>
              <w:lastRenderedPageBreak/>
              <w:t>increase in performance.</w:t>
            </w:r>
          </w:p>
        </w:tc>
      </w:tr>
      <w:tr w:rsidR="009B7A8D" w:rsidRPr="000E2E83" w:rsidTr="00ED1024">
        <w:trPr>
          <w:tblCellSpacing w:w="15" w:type="dxa"/>
        </w:trPr>
        <w:tc>
          <w:tcPr>
            <w:tcW w:w="0" w:type="auto"/>
            <w:vAlign w:val="center"/>
            <w:hideMark/>
          </w:tcPr>
          <w:p w:rsidR="009B7A8D" w:rsidRPr="000E2E83" w:rsidRDefault="00E608B6" w:rsidP="00EF416F">
            <w:pPr>
              <w:spacing w:after="0" w:line="240" w:lineRule="auto"/>
              <w:jc w:val="both"/>
              <w:rPr>
                <w:rFonts w:ascii="Times New Roman" w:eastAsia="Times New Roman" w:hAnsi="Times New Roman" w:cs="Times New Roman"/>
                <w:sz w:val="20"/>
                <w:szCs w:val="20"/>
              </w:rPr>
            </w:pPr>
            <w:r w:rsidRPr="000E2E83">
              <w:rPr>
                <w:rFonts w:ascii="Times New Roman" w:eastAsia="Times New Roman" w:hAnsi="Times New Roman" w:cs="Times New Roman"/>
                <w:sz w:val="20"/>
                <w:szCs w:val="20"/>
              </w:rPr>
              <w:lastRenderedPageBreak/>
              <w:t>Teacher Role</w:t>
            </w:r>
            <w:r w:rsidR="009B7A8D" w:rsidRPr="000E2E83">
              <w:rPr>
                <w:rFonts w:ascii="Times New Roman" w:eastAsia="Times New Roman" w:hAnsi="Times New Roman" w:cs="Times New Roman"/>
                <w:sz w:val="20"/>
                <w:szCs w:val="20"/>
              </w:rPr>
              <w:t xml:space="preserve"> </w:t>
            </w:r>
          </w:p>
        </w:tc>
        <w:tc>
          <w:tcPr>
            <w:tcW w:w="0" w:type="auto"/>
            <w:vAlign w:val="center"/>
            <w:hideMark/>
          </w:tcPr>
          <w:p w:rsidR="009B7A8D" w:rsidRPr="000E2E83" w:rsidRDefault="009B7A8D" w:rsidP="00EF416F">
            <w:pPr>
              <w:spacing w:after="0" w:line="240" w:lineRule="auto"/>
              <w:jc w:val="both"/>
              <w:rPr>
                <w:rFonts w:ascii="Times New Roman" w:eastAsia="Times New Roman" w:hAnsi="Times New Roman" w:cs="Times New Roman"/>
                <w:sz w:val="20"/>
                <w:szCs w:val="20"/>
              </w:rPr>
            </w:pPr>
            <w:r w:rsidRPr="000E2E83">
              <w:rPr>
                <w:rFonts w:ascii="Times New Roman" w:eastAsia="Times New Roman" w:hAnsi="Times New Roman" w:cs="Times New Roman"/>
                <w:sz w:val="20"/>
                <w:szCs w:val="20"/>
              </w:rPr>
              <w:t>0.30</w:t>
            </w:r>
          </w:p>
        </w:tc>
        <w:tc>
          <w:tcPr>
            <w:tcW w:w="0" w:type="auto"/>
            <w:vAlign w:val="center"/>
            <w:hideMark/>
          </w:tcPr>
          <w:p w:rsidR="009B7A8D" w:rsidRPr="000E2E83" w:rsidRDefault="009B7A8D" w:rsidP="00EF416F">
            <w:pPr>
              <w:spacing w:after="0" w:line="240" w:lineRule="auto"/>
              <w:jc w:val="both"/>
              <w:rPr>
                <w:rFonts w:ascii="Times New Roman" w:eastAsia="Times New Roman" w:hAnsi="Times New Roman" w:cs="Times New Roman"/>
                <w:sz w:val="20"/>
                <w:szCs w:val="20"/>
              </w:rPr>
            </w:pPr>
            <w:r w:rsidRPr="000E2E83">
              <w:rPr>
                <w:rFonts w:ascii="Times New Roman" w:eastAsia="Times New Roman" w:hAnsi="Times New Roman" w:cs="Times New Roman"/>
                <w:sz w:val="20"/>
                <w:szCs w:val="20"/>
              </w:rPr>
              <w:t>0.020</w:t>
            </w:r>
          </w:p>
        </w:tc>
        <w:tc>
          <w:tcPr>
            <w:tcW w:w="0" w:type="auto"/>
            <w:vAlign w:val="center"/>
            <w:hideMark/>
          </w:tcPr>
          <w:p w:rsidR="009B7A8D" w:rsidRPr="000E2E83" w:rsidRDefault="009B7A8D" w:rsidP="00EF416F">
            <w:pPr>
              <w:spacing w:after="0" w:line="240" w:lineRule="auto"/>
              <w:jc w:val="both"/>
              <w:rPr>
                <w:rFonts w:ascii="Times New Roman" w:eastAsia="Times New Roman" w:hAnsi="Times New Roman" w:cs="Times New Roman"/>
                <w:sz w:val="20"/>
                <w:szCs w:val="20"/>
              </w:rPr>
            </w:pPr>
            <w:r w:rsidRPr="000E2E83">
              <w:rPr>
                <w:rFonts w:ascii="Times New Roman" w:eastAsia="Times New Roman" w:hAnsi="Times New Roman" w:cs="Times New Roman"/>
                <w:sz w:val="20"/>
                <w:szCs w:val="20"/>
              </w:rPr>
              <w:t>A unit increase in teacher qualification is associated with a 0.30 unit increase in performance.</w:t>
            </w:r>
          </w:p>
        </w:tc>
      </w:tr>
      <w:tr w:rsidR="009B7A8D" w:rsidRPr="000E2E83" w:rsidTr="00ED1024">
        <w:trPr>
          <w:tblCellSpacing w:w="15" w:type="dxa"/>
        </w:trPr>
        <w:tc>
          <w:tcPr>
            <w:tcW w:w="0" w:type="auto"/>
            <w:vAlign w:val="center"/>
            <w:hideMark/>
          </w:tcPr>
          <w:p w:rsidR="009B7A8D" w:rsidRPr="000E2E83" w:rsidRDefault="009B7A8D" w:rsidP="00EF416F">
            <w:pPr>
              <w:spacing w:after="0" w:line="240" w:lineRule="auto"/>
              <w:jc w:val="both"/>
              <w:rPr>
                <w:rFonts w:ascii="Times New Roman" w:eastAsia="Times New Roman" w:hAnsi="Times New Roman" w:cs="Times New Roman"/>
                <w:sz w:val="20"/>
                <w:szCs w:val="20"/>
              </w:rPr>
            </w:pPr>
            <w:r w:rsidRPr="000E2E83">
              <w:rPr>
                <w:rFonts w:ascii="Times New Roman" w:eastAsia="Times New Roman" w:hAnsi="Times New Roman" w:cs="Times New Roman"/>
                <w:sz w:val="20"/>
                <w:szCs w:val="20"/>
              </w:rPr>
              <w:t>Self-</w:t>
            </w:r>
            <w:r w:rsidR="00E114F8" w:rsidRPr="000E2E83">
              <w:rPr>
                <w:rFonts w:ascii="Times New Roman" w:eastAsia="Times New Roman" w:hAnsi="Times New Roman" w:cs="Times New Roman"/>
                <w:sz w:val="20"/>
                <w:szCs w:val="20"/>
              </w:rPr>
              <w:t>confidence</w:t>
            </w:r>
            <w:r w:rsidR="00E608B6" w:rsidRPr="000E2E83">
              <w:rPr>
                <w:rFonts w:ascii="Times New Roman" w:eastAsia="Times New Roman" w:hAnsi="Times New Roman" w:cs="Times New Roman"/>
                <w:sz w:val="20"/>
                <w:szCs w:val="20"/>
              </w:rPr>
              <w:t xml:space="preserve"> × Teacher  Role</w:t>
            </w:r>
            <w:r w:rsidRPr="000E2E83">
              <w:rPr>
                <w:rFonts w:ascii="Times New Roman" w:eastAsia="Times New Roman" w:hAnsi="Times New Roman" w:cs="Times New Roman"/>
                <w:sz w:val="20"/>
                <w:szCs w:val="20"/>
              </w:rPr>
              <w:t xml:space="preserve"> </w:t>
            </w:r>
          </w:p>
        </w:tc>
        <w:tc>
          <w:tcPr>
            <w:tcW w:w="0" w:type="auto"/>
            <w:vAlign w:val="center"/>
            <w:hideMark/>
          </w:tcPr>
          <w:p w:rsidR="009B7A8D" w:rsidRPr="000E2E83" w:rsidRDefault="009B7A8D" w:rsidP="00EF416F">
            <w:pPr>
              <w:spacing w:after="0" w:line="240" w:lineRule="auto"/>
              <w:jc w:val="both"/>
              <w:rPr>
                <w:rFonts w:ascii="Times New Roman" w:eastAsia="Times New Roman" w:hAnsi="Times New Roman" w:cs="Times New Roman"/>
                <w:sz w:val="20"/>
                <w:szCs w:val="20"/>
              </w:rPr>
            </w:pPr>
            <w:r w:rsidRPr="000E2E83">
              <w:rPr>
                <w:rFonts w:ascii="Times New Roman" w:eastAsia="Times New Roman" w:hAnsi="Times New Roman" w:cs="Times New Roman"/>
                <w:sz w:val="20"/>
                <w:szCs w:val="20"/>
              </w:rPr>
              <w:t>0.25</w:t>
            </w:r>
          </w:p>
        </w:tc>
        <w:tc>
          <w:tcPr>
            <w:tcW w:w="0" w:type="auto"/>
            <w:vAlign w:val="center"/>
            <w:hideMark/>
          </w:tcPr>
          <w:p w:rsidR="009B7A8D" w:rsidRPr="000E2E83" w:rsidRDefault="009B7A8D" w:rsidP="00EF416F">
            <w:pPr>
              <w:spacing w:after="0" w:line="240" w:lineRule="auto"/>
              <w:jc w:val="both"/>
              <w:rPr>
                <w:rFonts w:ascii="Times New Roman" w:eastAsia="Times New Roman" w:hAnsi="Times New Roman" w:cs="Times New Roman"/>
                <w:sz w:val="20"/>
                <w:szCs w:val="20"/>
              </w:rPr>
            </w:pPr>
            <w:r w:rsidRPr="000E2E83">
              <w:rPr>
                <w:rFonts w:ascii="Times New Roman" w:eastAsia="Times New Roman" w:hAnsi="Times New Roman" w:cs="Times New Roman"/>
                <w:sz w:val="20"/>
                <w:szCs w:val="20"/>
              </w:rPr>
              <w:t>0.015</w:t>
            </w:r>
          </w:p>
        </w:tc>
        <w:tc>
          <w:tcPr>
            <w:tcW w:w="0" w:type="auto"/>
            <w:vAlign w:val="center"/>
            <w:hideMark/>
          </w:tcPr>
          <w:p w:rsidR="009B7A8D" w:rsidRPr="000E2E83" w:rsidRDefault="009B7A8D" w:rsidP="00EF416F">
            <w:pPr>
              <w:spacing w:after="0" w:line="240" w:lineRule="auto"/>
              <w:jc w:val="both"/>
              <w:rPr>
                <w:rFonts w:ascii="Times New Roman" w:eastAsia="Times New Roman" w:hAnsi="Times New Roman" w:cs="Times New Roman"/>
                <w:sz w:val="20"/>
                <w:szCs w:val="20"/>
              </w:rPr>
            </w:pPr>
            <w:r w:rsidRPr="000E2E83">
              <w:rPr>
                <w:rFonts w:ascii="Times New Roman" w:eastAsia="Times New Roman" w:hAnsi="Times New Roman" w:cs="Times New Roman"/>
                <w:sz w:val="20"/>
                <w:szCs w:val="20"/>
              </w:rPr>
              <w:t>The interaction term is significant, indicating a moderating effect.</w:t>
            </w:r>
          </w:p>
        </w:tc>
      </w:tr>
    </w:tbl>
    <w:p w:rsidR="009B7A8D" w:rsidRPr="000E2E83" w:rsidRDefault="009B7A8D" w:rsidP="00EF416F">
      <w:pPr>
        <w:spacing w:line="240" w:lineRule="auto"/>
        <w:jc w:val="both"/>
        <w:rPr>
          <w:rFonts w:ascii="Times New Roman" w:eastAsia="Calibri" w:hAnsi="Times New Roman" w:cs="Times New Roman"/>
          <w:b/>
          <w:color w:val="000000" w:themeColor="text1"/>
          <w:sz w:val="20"/>
          <w:szCs w:val="20"/>
        </w:rPr>
      </w:pPr>
      <w:r w:rsidRPr="000E2E83">
        <w:rPr>
          <w:rFonts w:ascii="Times New Roman" w:eastAsia="Calibri" w:hAnsi="Times New Roman" w:cs="Times New Roman"/>
          <w:b/>
          <w:color w:val="000000" w:themeColor="text1"/>
          <w:sz w:val="20"/>
          <w:szCs w:val="20"/>
        </w:rPr>
        <w:t>Source: Researcher (2025)</w:t>
      </w:r>
    </w:p>
    <w:p w:rsidR="0052509E" w:rsidRPr="000E2E83" w:rsidRDefault="0052509E" w:rsidP="00EF416F">
      <w:pPr>
        <w:autoSpaceDE w:val="0"/>
        <w:autoSpaceDN w:val="0"/>
        <w:adjustRightInd w:val="0"/>
        <w:spacing w:after="0" w:line="240" w:lineRule="auto"/>
        <w:jc w:val="both"/>
        <w:rPr>
          <w:rFonts w:ascii="Times New Roman" w:eastAsia="Calibri" w:hAnsi="Times New Roman" w:cs="Times New Roman"/>
          <w:sz w:val="20"/>
          <w:szCs w:val="20"/>
        </w:rPr>
      </w:pPr>
      <w:r w:rsidRPr="000E2E83">
        <w:rPr>
          <w:rFonts w:ascii="Times New Roman" w:eastAsia="Calibri" w:hAnsi="Times New Roman" w:cs="Times New Roman"/>
          <w:color w:val="000000" w:themeColor="text1"/>
          <w:sz w:val="20"/>
          <w:szCs w:val="20"/>
        </w:rPr>
        <w:t xml:space="preserve">Bandura (1997) argued that self-efficacy (closely related to self-confidence) contributes significantly to learners’ academic success, and effective teacher support is critical in shaping that self-belief. </w:t>
      </w:r>
      <w:proofErr w:type="spellStart"/>
      <w:r w:rsidRPr="000E2E83">
        <w:rPr>
          <w:rFonts w:ascii="Times New Roman" w:eastAsia="Calibri" w:hAnsi="Times New Roman" w:cs="Times New Roman"/>
          <w:color w:val="000000" w:themeColor="text1"/>
          <w:sz w:val="20"/>
          <w:szCs w:val="20"/>
        </w:rPr>
        <w:t>Luckner</w:t>
      </w:r>
      <w:proofErr w:type="spellEnd"/>
      <w:r w:rsidRPr="000E2E83">
        <w:rPr>
          <w:rFonts w:ascii="Times New Roman" w:eastAsia="Calibri" w:hAnsi="Times New Roman" w:cs="Times New Roman"/>
          <w:color w:val="000000" w:themeColor="text1"/>
          <w:sz w:val="20"/>
          <w:szCs w:val="20"/>
        </w:rPr>
        <w:t xml:space="preserve"> &amp; Muir (2001) emphasized the role of teacher training in addressing the unique needs of hearing-impaired learners, asserting that qualified, experienced and active teachers provide tailored emotional and instructional support, which boosts learner confidence and outcomes. </w:t>
      </w:r>
      <w:proofErr w:type="spellStart"/>
      <w:r w:rsidRPr="000E2E83">
        <w:rPr>
          <w:rFonts w:ascii="Times New Roman" w:eastAsia="Calibri" w:hAnsi="Times New Roman" w:cs="Times New Roman"/>
          <w:color w:val="000000" w:themeColor="text1"/>
          <w:sz w:val="20"/>
          <w:szCs w:val="20"/>
        </w:rPr>
        <w:t>Marschark</w:t>
      </w:r>
      <w:proofErr w:type="spellEnd"/>
      <w:r w:rsidRPr="000E2E83">
        <w:rPr>
          <w:rFonts w:ascii="Times New Roman" w:eastAsia="Calibri" w:hAnsi="Times New Roman" w:cs="Times New Roman"/>
          <w:color w:val="000000" w:themeColor="text1"/>
          <w:sz w:val="20"/>
          <w:szCs w:val="20"/>
        </w:rPr>
        <w:t xml:space="preserve"> et al. (2015) </w:t>
      </w:r>
      <w:r w:rsidRPr="000E2E83">
        <w:rPr>
          <w:rFonts w:ascii="Times New Roman" w:eastAsia="Calibri" w:hAnsi="Times New Roman" w:cs="Times New Roman"/>
          <w:sz w:val="20"/>
          <w:szCs w:val="20"/>
        </w:rPr>
        <w:t>found that deaf and hard-of-hearing learners performed better academically in environments where teachers had specialized training in deaf education, indicating that teacher qualification positively affects performance.</w:t>
      </w:r>
      <w:r w:rsidRPr="000E2E83">
        <w:rPr>
          <w:rFonts w:ascii="Times New Roman" w:eastAsia="Calibri" w:hAnsi="Times New Roman" w:cs="Times New Roman"/>
          <w:color w:val="000000" w:themeColor="text1"/>
          <w:sz w:val="20"/>
          <w:szCs w:val="20"/>
        </w:rPr>
        <w:t xml:space="preserve"> </w:t>
      </w:r>
      <w:proofErr w:type="spellStart"/>
      <w:r w:rsidRPr="000E2E83">
        <w:rPr>
          <w:rFonts w:ascii="Times New Roman" w:eastAsia="Calibri" w:hAnsi="Times New Roman" w:cs="Times New Roman"/>
          <w:color w:val="000000" w:themeColor="text1"/>
          <w:sz w:val="20"/>
          <w:szCs w:val="20"/>
        </w:rPr>
        <w:t>Ndiku</w:t>
      </w:r>
      <w:proofErr w:type="spellEnd"/>
      <w:r w:rsidRPr="000E2E83">
        <w:rPr>
          <w:rFonts w:ascii="Times New Roman" w:eastAsia="Calibri" w:hAnsi="Times New Roman" w:cs="Times New Roman"/>
          <w:color w:val="000000" w:themeColor="text1"/>
          <w:sz w:val="20"/>
          <w:szCs w:val="20"/>
        </w:rPr>
        <w:t xml:space="preserve"> &amp; </w:t>
      </w:r>
      <w:proofErr w:type="spellStart"/>
      <w:r w:rsidRPr="000E2E83">
        <w:rPr>
          <w:rFonts w:ascii="Times New Roman" w:eastAsia="Calibri" w:hAnsi="Times New Roman" w:cs="Times New Roman"/>
          <w:color w:val="000000" w:themeColor="text1"/>
          <w:sz w:val="20"/>
          <w:szCs w:val="20"/>
        </w:rPr>
        <w:t>Muhavi</w:t>
      </w:r>
      <w:proofErr w:type="spellEnd"/>
      <w:r w:rsidRPr="000E2E83">
        <w:rPr>
          <w:rFonts w:ascii="Times New Roman" w:eastAsia="Calibri" w:hAnsi="Times New Roman" w:cs="Times New Roman"/>
          <w:color w:val="000000" w:themeColor="text1"/>
          <w:sz w:val="20"/>
          <w:szCs w:val="20"/>
        </w:rPr>
        <w:t xml:space="preserve"> (2013) observed that in Kenyan special needs institutions, learners with hearing impairment achieved better outcomes when instructed by teachers who had formal qualifications in special education and sign language. </w:t>
      </w:r>
      <w:proofErr w:type="spellStart"/>
      <w:r w:rsidRPr="000E2E83">
        <w:rPr>
          <w:rFonts w:ascii="Times New Roman" w:eastAsia="Calibri" w:hAnsi="Times New Roman" w:cs="Times New Roman"/>
          <w:color w:val="000000" w:themeColor="text1"/>
          <w:sz w:val="20"/>
          <w:szCs w:val="20"/>
        </w:rPr>
        <w:t>Wangari</w:t>
      </w:r>
      <w:proofErr w:type="spellEnd"/>
      <w:r w:rsidRPr="000E2E83">
        <w:rPr>
          <w:rFonts w:ascii="Times New Roman" w:eastAsia="Calibri" w:hAnsi="Times New Roman" w:cs="Times New Roman"/>
          <w:color w:val="000000" w:themeColor="text1"/>
          <w:sz w:val="20"/>
          <w:szCs w:val="20"/>
        </w:rPr>
        <w:t xml:space="preserve"> &amp; </w:t>
      </w:r>
      <w:proofErr w:type="spellStart"/>
      <w:r w:rsidRPr="000E2E83">
        <w:rPr>
          <w:rFonts w:ascii="Times New Roman" w:eastAsia="Calibri" w:hAnsi="Times New Roman" w:cs="Times New Roman"/>
          <w:color w:val="000000" w:themeColor="text1"/>
          <w:sz w:val="20"/>
          <w:szCs w:val="20"/>
        </w:rPr>
        <w:t>Kimamo</w:t>
      </w:r>
      <w:proofErr w:type="spellEnd"/>
      <w:r w:rsidRPr="000E2E83">
        <w:rPr>
          <w:rFonts w:ascii="Times New Roman" w:eastAsia="Calibri" w:hAnsi="Times New Roman" w:cs="Times New Roman"/>
          <w:color w:val="000000" w:themeColor="text1"/>
          <w:sz w:val="20"/>
          <w:szCs w:val="20"/>
        </w:rPr>
        <w:t xml:space="preserve"> (2020) reported </w:t>
      </w:r>
      <w:r w:rsidRPr="000E2E83">
        <w:rPr>
          <w:rFonts w:ascii="Times New Roman" w:eastAsia="Calibri" w:hAnsi="Times New Roman" w:cs="Times New Roman"/>
          <w:sz w:val="20"/>
          <w:szCs w:val="20"/>
        </w:rPr>
        <w:t>that teacher quality moderated the relationship between psychological attributes (like self-confidence) and academic achievement among special needs learners in Kenyan inclusive schools</w:t>
      </w:r>
    </w:p>
    <w:p w:rsidR="0052509E" w:rsidRPr="000E2E83" w:rsidRDefault="0052509E" w:rsidP="00EF416F">
      <w:pPr>
        <w:autoSpaceDE w:val="0"/>
        <w:autoSpaceDN w:val="0"/>
        <w:adjustRightInd w:val="0"/>
        <w:spacing w:after="0" w:line="240" w:lineRule="auto"/>
        <w:jc w:val="both"/>
        <w:rPr>
          <w:rFonts w:ascii="Times New Roman" w:eastAsia="Calibri" w:hAnsi="Times New Roman" w:cs="Times New Roman"/>
          <w:sz w:val="20"/>
          <w:szCs w:val="20"/>
        </w:rPr>
      </w:pPr>
    </w:p>
    <w:p w:rsidR="0052509E" w:rsidRPr="000E2E83" w:rsidRDefault="00277B37" w:rsidP="00EF416F">
      <w:pPr>
        <w:autoSpaceDE w:val="0"/>
        <w:autoSpaceDN w:val="0"/>
        <w:adjustRightInd w:val="0"/>
        <w:spacing w:after="0" w:line="240" w:lineRule="auto"/>
        <w:jc w:val="both"/>
        <w:rPr>
          <w:rFonts w:ascii="Times New Roman" w:eastAsia="Calibri" w:hAnsi="Times New Roman" w:cs="Times New Roman"/>
          <w:b/>
          <w:bCs/>
          <w:sz w:val="20"/>
          <w:szCs w:val="20"/>
        </w:rPr>
      </w:pPr>
      <w:r w:rsidRPr="000E2E83">
        <w:rPr>
          <w:rFonts w:ascii="Times New Roman" w:eastAsia="Calibri" w:hAnsi="Times New Roman" w:cs="Times New Roman"/>
          <w:b/>
          <w:bCs/>
          <w:sz w:val="20"/>
          <w:szCs w:val="20"/>
        </w:rPr>
        <w:t>Influence of Self-Confidence on Academic Performance</w:t>
      </w:r>
    </w:p>
    <w:p w:rsidR="00EF416F" w:rsidRPr="000E2E83" w:rsidRDefault="00277B37" w:rsidP="00EF416F">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0E2E83">
        <w:rPr>
          <w:rFonts w:ascii="Times New Roman" w:eastAsia="Calibri" w:hAnsi="Times New Roman" w:cs="Times New Roman"/>
          <w:sz w:val="20"/>
          <w:szCs w:val="20"/>
        </w:rPr>
        <w:t xml:space="preserve">Teachers and students both expressed that </w:t>
      </w:r>
      <w:r w:rsidRPr="000E2E83">
        <w:rPr>
          <w:rFonts w:ascii="Times New Roman" w:eastAsia="Calibri" w:hAnsi="Times New Roman" w:cs="Times New Roman"/>
          <w:bCs/>
          <w:sz w:val="20"/>
          <w:szCs w:val="20"/>
        </w:rPr>
        <w:t>self-confidence</w:t>
      </w:r>
      <w:r w:rsidRPr="000E2E83">
        <w:rPr>
          <w:rFonts w:ascii="Times New Roman" w:eastAsia="Calibri" w:hAnsi="Times New Roman" w:cs="Times New Roman"/>
          <w:sz w:val="20"/>
          <w:szCs w:val="20"/>
        </w:rPr>
        <w:t xml:space="preserve"> significantly impacted students' ability to perform well in academic tasks. Teachers reported that students who demonstrated high self-confidence were more likely to actively participate in class, seek help when needed, and perform better in assessments. Research by </w:t>
      </w:r>
      <w:proofErr w:type="spellStart"/>
      <w:r w:rsidRPr="000E2E83">
        <w:rPr>
          <w:rFonts w:ascii="Times New Roman" w:eastAsia="Calibri" w:hAnsi="Times New Roman" w:cs="Times New Roman"/>
          <w:bCs/>
          <w:sz w:val="20"/>
          <w:szCs w:val="20"/>
        </w:rPr>
        <w:t>Ndurumo</w:t>
      </w:r>
      <w:proofErr w:type="spellEnd"/>
      <w:r w:rsidRPr="000E2E83">
        <w:rPr>
          <w:rFonts w:ascii="Times New Roman" w:eastAsia="Calibri" w:hAnsi="Times New Roman" w:cs="Times New Roman"/>
          <w:bCs/>
          <w:sz w:val="20"/>
          <w:szCs w:val="20"/>
        </w:rPr>
        <w:t xml:space="preserve"> (2017)</w:t>
      </w:r>
      <w:r w:rsidRPr="000E2E83">
        <w:rPr>
          <w:rFonts w:ascii="Times New Roman" w:eastAsia="Calibri" w:hAnsi="Times New Roman" w:cs="Times New Roman"/>
          <w:sz w:val="20"/>
          <w:szCs w:val="20"/>
        </w:rPr>
        <w:t xml:space="preserve"> found that students with higher levels of self-confidence were more likely to engage with academic materials and perform better academically. Similarly, </w:t>
      </w:r>
      <w:r w:rsidRPr="000E2E83">
        <w:rPr>
          <w:rFonts w:ascii="Times New Roman" w:eastAsia="Calibri" w:hAnsi="Times New Roman" w:cs="Times New Roman"/>
          <w:bCs/>
          <w:sz w:val="20"/>
          <w:szCs w:val="20"/>
        </w:rPr>
        <w:t>Williams (2019, as cited by</w:t>
      </w:r>
      <w:r w:rsidR="00F81F83" w:rsidRPr="000E2E83">
        <w:rPr>
          <w:rFonts w:ascii="Times New Roman" w:eastAsia="Calibri" w:hAnsi="Times New Roman" w:cs="Times New Roman"/>
          <w:sz w:val="20"/>
          <w:szCs w:val="20"/>
          <w:shd w:val="clear" w:color="auto" w:fill="FFFFFF"/>
        </w:rPr>
        <w:t xml:space="preserve"> </w:t>
      </w:r>
      <w:proofErr w:type="spellStart"/>
      <w:proofErr w:type="gramStart"/>
      <w:r w:rsidRPr="000E2E83">
        <w:rPr>
          <w:rFonts w:ascii="Times New Roman" w:eastAsia="Calibri" w:hAnsi="Times New Roman" w:cs="Times New Roman"/>
          <w:sz w:val="20"/>
          <w:szCs w:val="20"/>
          <w:shd w:val="clear" w:color="auto" w:fill="FFFFFF"/>
        </w:rPr>
        <w:t>Amoadu</w:t>
      </w:r>
      <w:proofErr w:type="spellEnd"/>
      <w:r w:rsidR="001E567A" w:rsidRPr="000E2E83">
        <w:rPr>
          <w:rFonts w:ascii="Times New Roman" w:eastAsia="Calibri" w:hAnsi="Times New Roman" w:cs="Times New Roman"/>
          <w:sz w:val="20"/>
          <w:szCs w:val="20"/>
          <w:shd w:val="clear" w:color="auto" w:fill="FFFFFF"/>
        </w:rPr>
        <w:t xml:space="preserve">  (</w:t>
      </w:r>
      <w:proofErr w:type="gramEnd"/>
      <w:r w:rsidRPr="000E2E83">
        <w:rPr>
          <w:rFonts w:ascii="Times New Roman" w:eastAsia="Calibri" w:hAnsi="Times New Roman" w:cs="Times New Roman"/>
          <w:sz w:val="20"/>
          <w:szCs w:val="20"/>
          <w:shd w:val="clear" w:color="auto" w:fill="FFFFFF"/>
        </w:rPr>
        <w:t xml:space="preserve"> 2025</w:t>
      </w:r>
      <w:r w:rsidRPr="000E2E83">
        <w:rPr>
          <w:rFonts w:ascii="Times New Roman" w:eastAsia="Calibri" w:hAnsi="Times New Roman" w:cs="Times New Roman"/>
          <w:bCs/>
          <w:sz w:val="20"/>
          <w:szCs w:val="20"/>
        </w:rPr>
        <w:t>)</w:t>
      </w:r>
      <w:r w:rsidRPr="000E2E83">
        <w:rPr>
          <w:rFonts w:ascii="Times New Roman" w:eastAsia="Calibri" w:hAnsi="Times New Roman" w:cs="Times New Roman"/>
          <w:sz w:val="20"/>
          <w:szCs w:val="20"/>
        </w:rPr>
        <w:t xml:space="preserve"> found that students who had a positive self-concept were more resilient in academic challenges.</w:t>
      </w:r>
    </w:p>
    <w:p w:rsidR="00EF416F" w:rsidRPr="000E2E83" w:rsidRDefault="00EF416F" w:rsidP="00EF416F">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8436CB" w:rsidRPr="000E2E83" w:rsidRDefault="008436CB" w:rsidP="00EF416F">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0E2E83">
        <w:rPr>
          <w:rFonts w:ascii="Times New Roman" w:eastAsia="Calibri" w:hAnsi="Times New Roman" w:cs="Times New Roman"/>
          <w:b/>
          <w:sz w:val="20"/>
          <w:szCs w:val="20"/>
        </w:rPr>
        <w:t>CONCLUSION AND RECOMMENDATION</w:t>
      </w:r>
      <w:r w:rsidR="00AC3924" w:rsidRPr="000E2E83">
        <w:rPr>
          <w:rFonts w:ascii="Times New Roman" w:eastAsia="Calibri" w:hAnsi="Times New Roman" w:cs="Times New Roman"/>
          <w:b/>
          <w:sz w:val="20"/>
          <w:szCs w:val="20"/>
        </w:rPr>
        <w:t>S</w:t>
      </w:r>
    </w:p>
    <w:p w:rsidR="000E2E83" w:rsidRPr="00DB037C" w:rsidRDefault="001E567A" w:rsidP="00EF416F">
      <w:pPr>
        <w:spacing w:line="240" w:lineRule="auto"/>
        <w:jc w:val="both"/>
        <w:rPr>
          <w:rFonts w:ascii="Times New Roman" w:eastAsia="Calibri" w:hAnsi="Times New Roman" w:cs="Times New Roman"/>
          <w:sz w:val="20"/>
          <w:szCs w:val="20"/>
        </w:rPr>
      </w:pPr>
      <w:r w:rsidRPr="000E2E83">
        <w:rPr>
          <w:rFonts w:ascii="Times New Roman" w:hAnsi="Times New Roman" w:cs="Times New Roman"/>
          <w:sz w:val="20"/>
          <w:szCs w:val="20"/>
        </w:rPr>
        <w:t xml:space="preserve">Statistical analysis indicates that increasing </w:t>
      </w:r>
      <w:r w:rsidR="0083111B" w:rsidRPr="000E2E83">
        <w:rPr>
          <w:rFonts w:ascii="Times New Roman" w:hAnsi="Times New Roman" w:cs="Times New Roman"/>
          <w:sz w:val="20"/>
          <w:szCs w:val="20"/>
        </w:rPr>
        <w:t>pupil’s</w:t>
      </w:r>
      <w:r w:rsidRPr="000E2E83">
        <w:rPr>
          <w:rFonts w:ascii="Times New Roman" w:hAnsi="Times New Roman" w:cs="Times New Roman"/>
          <w:sz w:val="20"/>
          <w:szCs w:val="20"/>
        </w:rPr>
        <w:t xml:space="preserve"> self-confidence is significantly associated with heightened learning interest and improved academic performance. Educators should prioritize confidence-building strategies to foster a more engaging and successful learning environment. Enhancing self-confidence appears to be a promising strategy to foster greater engagement, curiosity, and motivation across disciplines. Educators should consider integrating confidence-building activities and supportive feedback mechanisms to cultivate more interested and confident learners. There is a clear, positive association between self-confidence and motivation among students. Educational strategies aimed at improving self-confidence may have a beneficial impact on students’ motivation and overall engagement in learning. The analysis will summarize the findings regarding the relationship between self-confidence, learning interest, and academic performance, and draw conclusions based on the statistical results.</w:t>
      </w:r>
      <w:r w:rsidR="00F742CE" w:rsidRPr="000E2E83">
        <w:rPr>
          <w:rFonts w:ascii="Times New Roman" w:eastAsia="Calibri" w:hAnsi="Times New Roman" w:cs="Times New Roman"/>
          <w:sz w:val="20"/>
          <w:szCs w:val="20"/>
        </w:rPr>
        <w:t xml:space="preserve"> The study recommends that parents and teachers should be optimistic and develop an </w:t>
      </w:r>
      <w:proofErr w:type="gramStart"/>
      <w:r w:rsidR="00F742CE" w:rsidRPr="000E2E83">
        <w:rPr>
          <w:rFonts w:ascii="Times New Roman" w:eastAsia="Calibri" w:hAnsi="Times New Roman" w:cs="Times New Roman"/>
          <w:sz w:val="20"/>
          <w:szCs w:val="20"/>
        </w:rPr>
        <w:t>attitude  and</w:t>
      </w:r>
      <w:proofErr w:type="gramEnd"/>
      <w:r w:rsidR="00F742CE" w:rsidRPr="000E2E83">
        <w:rPr>
          <w:rFonts w:ascii="Times New Roman" w:eastAsia="Calibri" w:hAnsi="Times New Roman" w:cs="Times New Roman"/>
          <w:sz w:val="20"/>
          <w:szCs w:val="20"/>
        </w:rPr>
        <w:t xml:space="preserve"> learning environment that fosters self-confidence among HI pupils for enhanced academic performance.</w:t>
      </w:r>
    </w:p>
    <w:p w:rsidR="00EF416F" w:rsidRPr="000E2E83" w:rsidRDefault="00456881" w:rsidP="00E82ECA">
      <w:pPr>
        <w:spacing w:line="480" w:lineRule="auto"/>
        <w:jc w:val="both"/>
        <w:rPr>
          <w:rFonts w:ascii="Times New Roman" w:hAnsi="Times New Roman" w:cs="Times New Roman"/>
          <w:b/>
          <w:sz w:val="20"/>
          <w:szCs w:val="20"/>
        </w:rPr>
      </w:pPr>
      <w:r w:rsidRPr="000E2E83">
        <w:rPr>
          <w:rFonts w:ascii="Times New Roman" w:hAnsi="Times New Roman" w:cs="Times New Roman"/>
          <w:b/>
          <w:sz w:val="20"/>
          <w:szCs w:val="20"/>
        </w:rPr>
        <w:t>REFERENCES</w:t>
      </w:r>
    </w:p>
    <w:p w:rsidR="00DB037C" w:rsidRPr="00DB037C" w:rsidRDefault="00A13D21" w:rsidP="00DB037C">
      <w:pPr>
        <w:pStyle w:val="ListParagraph"/>
        <w:numPr>
          <w:ilvl w:val="0"/>
          <w:numId w:val="41"/>
        </w:numPr>
        <w:spacing w:before="240" w:line="240" w:lineRule="auto"/>
        <w:jc w:val="both"/>
        <w:rPr>
          <w:rFonts w:ascii="Times New Roman" w:eastAsia="Calibri" w:hAnsi="Times New Roman" w:cs="Times New Roman"/>
          <w:i/>
          <w:sz w:val="20"/>
          <w:szCs w:val="20"/>
          <w:shd w:val="clear" w:color="auto" w:fill="FFFFFF"/>
        </w:rPr>
      </w:pPr>
      <w:proofErr w:type="spellStart"/>
      <w:r w:rsidRPr="00DB037C">
        <w:rPr>
          <w:rFonts w:ascii="Times New Roman" w:eastAsia="Calibri" w:hAnsi="Times New Roman" w:cs="Times New Roman"/>
          <w:sz w:val="20"/>
          <w:szCs w:val="20"/>
          <w:shd w:val="clear" w:color="auto" w:fill="FFFFFF"/>
        </w:rPr>
        <w:t>Akbari</w:t>
      </w:r>
      <w:proofErr w:type="spellEnd"/>
      <w:r w:rsidRPr="00DB037C">
        <w:rPr>
          <w:rFonts w:ascii="Times New Roman" w:eastAsia="Calibri" w:hAnsi="Times New Roman" w:cs="Times New Roman"/>
          <w:sz w:val="20"/>
          <w:szCs w:val="20"/>
          <w:shd w:val="clear" w:color="auto" w:fill="FFFFFF"/>
        </w:rPr>
        <w:t xml:space="preserve">, O., &amp; </w:t>
      </w:r>
      <w:proofErr w:type="spellStart"/>
      <w:r w:rsidRPr="00DB037C">
        <w:rPr>
          <w:rFonts w:ascii="Times New Roman" w:eastAsia="Calibri" w:hAnsi="Times New Roman" w:cs="Times New Roman"/>
          <w:sz w:val="20"/>
          <w:szCs w:val="20"/>
          <w:shd w:val="clear" w:color="auto" w:fill="FFFFFF"/>
        </w:rPr>
        <w:t>Sahibzada</w:t>
      </w:r>
      <w:proofErr w:type="spellEnd"/>
      <w:r w:rsidRPr="00DB037C">
        <w:rPr>
          <w:rFonts w:ascii="Times New Roman" w:eastAsia="Calibri" w:hAnsi="Times New Roman" w:cs="Times New Roman"/>
          <w:sz w:val="20"/>
          <w:szCs w:val="20"/>
          <w:shd w:val="clear" w:color="auto" w:fill="FFFFFF"/>
        </w:rPr>
        <w:t>, J. (2020). Students’ self-confidence and its impacts on their learning process. </w:t>
      </w:r>
      <w:r w:rsidRPr="00DB037C">
        <w:rPr>
          <w:rFonts w:ascii="Times New Roman" w:eastAsia="Calibri" w:hAnsi="Times New Roman" w:cs="Times New Roman"/>
          <w:i/>
          <w:iCs/>
          <w:sz w:val="20"/>
          <w:szCs w:val="20"/>
          <w:shd w:val="clear" w:color="auto" w:fill="FFFFFF"/>
        </w:rPr>
        <w:t>Am</w:t>
      </w:r>
      <w:r w:rsidR="00DB037C" w:rsidRPr="00DB037C">
        <w:rPr>
          <w:rFonts w:ascii="Times New Roman" w:eastAsia="Calibri" w:hAnsi="Times New Roman" w:cs="Times New Roman"/>
          <w:i/>
          <w:iCs/>
          <w:sz w:val="20"/>
          <w:szCs w:val="20"/>
          <w:shd w:val="clear" w:color="auto" w:fill="FFFFFF"/>
        </w:rPr>
        <w:t xml:space="preserve">erican </w:t>
      </w:r>
      <w:r w:rsidRPr="00DB037C">
        <w:rPr>
          <w:rFonts w:ascii="Times New Roman" w:eastAsia="Calibri" w:hAnsi="Times New Roman" w:cs="Times New Roman"/>
          <w:i/>
          <w:iCs/>
          <w:sz w:val="20"/>
          <w:szCs w:val="20"/>
          <w:shd w:val="clear" w:color="auto" w:fill="FFFFFF"/>
        </w:rPr>
        <w:t xml:space="preserve">International Journal </w:t>
      </w:r>
      <w:r w:rsidR="000E2E83" w:rsidRPr="00DB037C">
        <w:rPr>
          <w:rFonts w:ascii="Times New Roman" w:eastAsia="Calibri" w:hAnsi="Times New Roman" w:cs="Times New Roman"/>
          <w:i/>
          <w:iCs/>
          <w:sz w:val="20"/>
          <w:szCs w:val="20"/>
          <w:shd w:val="clear" w:color="auto" w:fill="FFFFFF"/>
        </w:rPr>
        <w:t>of Social</w:t>
      </w:r>
      <w:r w:rsidRPr="00DB037C">
        <w:rPr>
          <w:rFonts w:ascii="Times New Roman" w:eastAsia="Calibri" w:hAnsi="Times New Roman" w:cs="Times New Roman"/>
          <w:i/>
          <w:iCs/>
          <w:sz w:val="20"/>
          <w:szCs w:val="20"/>
          <w:shd w:val="clear" w:color="auto" w:fill="FFFFFF"/>
        </w:rPr>
        <w:t xml:space="preserve"> Science Research</w:t>
      </w:r>
      <w:r w:rsidR="000E2E83" w:rsidRPr="00DB037C">
        <w:rPr>
          <w:rFonts w:ascii="Times New Roman" w:eastAsia="Calibri" w:hAnsi="Times New Roman" w:cs="Times New Roman"/>
          <w:sz w:val="20"/>
          <w:szCs w:val="20"/>
          <w:shd w:val="clear" w:color="auto" w:fill="FFFFFF"/>
        </w:rPr>
        <w:t>, Vol</w:t>
      </w:r>
      <w:r w:rsidRPr="00DB037C">
        <w:rPr>
          <w:rFonts w:ascii="Times New Roman" w:eastAsia="Calibri" w:hAnsi="Times New Roman" w:cs="Times New Roman"/>
          <w:sz w:val="20"/>
          <w:szCs w:val="20"/>
          <w:shd w:val="clear" w:color="auto" w:fill="FFFFFF"/>
        </w:rPr>
        <w:t xml:space="preserve">. </w:t>
      </w:r>
      <w:r w:rsidRPr="00DB037C">
        <w:rPr>
          <w:rFonts w:ascii="Times New Roman" w:eastAsia="Calibri" w:hAnsi="Times New Roman" w:cs="Times New Roman"/>
          <w:iCs/>
          <w:sz w:val="20"/>
          <w:szCs w:val="20"/>
          <w:shd w:val="clear" w:color="auto" w:fill="FFFFFF"/>
        </w:rPr>
        <w:t>5</w:t>
      </w:r>
      <w:r w:rsidRPr="00DB037C">
        <w:rPr>
          <w:rFonts w:ascii="Times New Roman" w:eastAsia="Calibri" w:hAnsi="Times New Roman" w:cs="Times New Roman"/>
          <w:sz w:val="20"/>
          <w:szCs w:val="20"/>
          <w:shd w:val="clear" w:color="auto" w:fill="FFFFFF"/>
        </w:rPr>
        <w:t>, Issue 1</w:t>
      </w:r>
      <w:r w:rsidR="006E6866" w:rsidRPr="00DB037C">
        <w:rPr>
          <w:rFonts w:ascii="Times New Roman" w:eastAsia="Calibri" w:hAnsi="Times New Roman" w:cs="Times New Roman"/>
          <w:sz w:val="20"/>
          <w:szCs w:val="20"/>
          <w:shd w:val="clear" w:color="auto" w:fill="FFFFFF"/>
        </w:rPr>
        <w:t>:</w:t>
      </w:r>
      <w:r w:rsidRPr="00DB037C">
        <w:rPr>
          <w:rFonts w:ascii="Times New Roman" w:eastAsia="Calibri" w:hAnsi="Times New Roman" w:cs="Times New Roman"/>
          <w:sz w:val="20"/>
          <w:szCs w:val="20"/>
          <w:shd w:val="clear" w:color="auto" w:fill="FFFFFF"/>
        </w:rPr>
        <w:t xml:space="preserve"> 1-15.</w:t>
      </w:r>
    </w:p>
    <w:p w:rsidR="00DB037C" w:rsidRPr="00DB037C" w:rsidRDefault="00456881" w:rsidP="00DB037C">
      <w:pPr>
        <w:pStyle w:val="ListParagraph"/>
        <w:numPr>
          <w:ilvl w:val="0"/>
          <w:numId w:val="41"/>
        </w:numPr>
        <w:spacing w:before="240" w:line="240" w:lineRule="auto"/>
        <w:jc w:val="both"/>
        <w:rPr>
          <w:rFonts w:ascii="Times New Roman" w:eastAsia="Calibri" w:hAnsi="Times New Roman" w:cs="Times New Roman"/>
          <w:i/>
          <w:sz w:val="20"/>
          <w:szCs w:val="20"/>
          <w:shd w:val="clear" w:color="auto" w:fill="FFFFFF"/>
        </w:rPr>
      </w:pPr>
      <w:proofErr w:type="spellStart"/>
      <w:r w:rsidRPr="00DB037C">
        <w:rPr>
          <w:rFonts w:ascii="Times New Roman" w:eastAsia="Calibri" w:hAnsi="Times New Roman" w:cs="Times New Roman"/>
          <w:sz w:val="20"/>
          <w:szCs w:val="20"/>
        </w:rPr>
        <w:t>Archana</w:t>
      </w:r>
      <w:proofErr w:type="spellEnd"/>
      <w:r w:rsidRPr="00DB037C">
        <w:rPr>
          <w:rFonts w:ascii="Times New Roman" w:eastAsia="Calibri" w:hAnsi="Times New Roman" w:cs="Times New Roman"/>
          <w:sz w:val="20"/>
          <w:szCs w:val="20"/>
        </w:rPr>
        <w:t xml:space="preserve"> </w:t>
      </w:r>
      <w:r w:rsidR="006E6866" w:rsidRPr="00DB037C">
        <w:rPr>
          <w:rFonts w:ascii="Times New Roman" w:eastAsia="Calibri" w:hAnsi="Times New Roman" w:cs="Times New Roman"/>
          <w:sz w:val="20"/>
          <w:szCs w:val="20"/>
        </w:rPr>
        <w:t>Y.</w:t>
      </w:r>
      <w:r w:rsidRPr="00DB037C">
        <w:rPr>
          <w:rFonts w:ascii="Times New Roman" w:eastAsia="Calibri" w:hAnsi="Times New Roman" w:cs="Times New Roman"/>
          <w:sz w:val="20"/>
          <w:szCs w:val="20"/>
        </w:rPr>
        <w:t xml:space="preserve"> &amp; </w:t>
      </w:r>
      <w:proofErr w:type="spellStart"/>
      <w:r w:rsidRPr="00DB037C">
        <w:rPr>
          <w:rFonts w:ascii="Times New Roman" w:eastAsia="Calibri" w:hAnsi="Times New Roman" w:cs="Times New Roman"/>
          <w:sz w:val="20"/>
          <w:szCs w:val="20"/>
        </w:rPr>
        <w:t>Rekharani</w:t>
      </w:r>
      <w:proofErr w:type="spellEnd"/>
      <w:r w:rsidRPr="00DB037C">
        <w:rPr>
          <w:rFonts w:ascii="Times New Roman" w:eastAsia="Calibri" w:hAnsi="Times New Roman" w:cs="Times New Roman"/>
          <w:sz w:val="20"/>
          <w:szCs w:val="20"/>
        </w:rPr>
        <w:t xml:space="preserve"> (2021). </w:t>
      </w:r>
      <w:proofErr w:type="gramStart"/>
      <w:r w:rsidRPr="00DB037C">
        <w:rPr>
          <w:rFonts w:ascii="Times New Roman" w:eastAsia="Calibri" w:hAnsi="Times New Roman" w:cs="Times New Roman"/>
          <w:sz w:val="20"/>
          <w:szCs w:val="20"/>
        </w:rPr>
        <w:t xml:space="preserve">Teacher’s </w:t>
      </w:r>
      <w:proofErr w:type="spellStart"/>
      <w:r w:rsidRPr="00DB037C">
        <w:rPr>
          <w:rFonts w:ascii="Times New Roman" w:eastAsia="Calibri" w:hAnsi="Times New Roman" w:cs="Times New Roman"/>
          <w:sz w:val="20"/>
          <w:szCs w:val="20"/>
        </w:rPr>
        <w:t>Behavi</w:t>
      </w:r>
      <w:r w:rsidR="006E6866" w:rsidRPr="00DB037C">
        <w:rPr>
          <w:rFonts w:ascii="Times New Roman" w:eastAsia="Calibri" w:hAnsi="Times New Roman" w:cs="Times New Roman"/>
          <w:sz w:val="20"/>
          <w:szCs w:val="20"/>
        </w:rPr>
        <w:t>ours</w:t>
      </w:r>
      <w:proofErr w:type="spellEnd"/>
      <w:r w:rsidR="006E6866" w:rsidRPr="00DB037C">
        <w:rPr>
          <w:rFonts w:ascii="Times New Roman" w:eastAsia="Calibri" w:hAnsi="Times New Roman" w:cs="Times New Roman"/>
          <w:sz w:val="20"/>
          <w:szCs w:val="20"/>
        </w:rPr>
        <w:t xml:space="preserve"> Classroom Culture and Self-</w:t>
      </w:r>
      <w:r w:rsidRPr="00DB037C">
        <w:rPr>
          <w:rFonts w:ascii="Times New Roman" w:eastAsia="Calibri" w:hAnsi="Times New Roman" w:cs="Times New Roman"/>
          <w:sz w:val="20"/>
          <w:szCs w:val="20"/>
        </w:rPr>
        <w:t>Esteem of Students.</w:t>
      </w:r>
      <w:proofErr w:type="gramEnd"/>
      <w:r w:rsidRPr="00DB037C">
        <w:rPr>
          <w:rFonts w:ascii="Times New Roman" w:eastAsia="Calibri" w:hAnsi="Times New Roman" w:cs="Times New Roman"/>
          <w:sz w:val="20"/>
          <w:szCs w:val="20"/>
        </w:rPr>
        <w:t xml:space="preserve"> </w:t>
      </w:r>
      <w:r w:rsidRPr="00DB037C">
        <w:rPr>
          <w:rFonts w:ascii="Times New Roman" w:eastAsia="Calibri" w:hAnsi="Times New Roman" w:cs="Times New Roman"/>
          <w:i/>
          <w:sz w:val="20"/>
          <w:szCs w:val="20"/>
        </w:rPr>
        <w:t xml:space="preserve">The International Journal of Indian Psychology </w:t>
      </w:r>
      <w:r w:rsidRPr="00DB037C">
        <w:rPr>
          <w:rFonts w:ascii="Times New Roman" w:eastAsia="Calibri" w:hAnsi="Times New Roman" w:cs="Times New Roman"/>
          <w:sz w:val="20"/>
          <w:szCs w:val="20"/>
        </w:rPr>
        <w:t xml:space="preserve">Volume 9, </w:t>
      </w:r>
      <w:r w:rsidR="006E6866" w:rsidRPr="00DB037C">
        <w:rPr>
          <w:rFonts w:ascii="Times New Roman" w:eastAsia="Calibri" w:hAnsi="Times New Roman" w:cs="Times New Roman"/>
          <w:sz w:val="20"/>
          <w:szCs w:val="20"/>
        </w:rPr>
        <w:t xml:space="preserve">Issue 3: </w:t>
      </w:r>
      <w:r w:rsidRPr="00DB037C">
        <w:rPr>
          <w:rFonts w:ascii="Times New Roman" w:eastAsia="Calibri" w:hAnsi="Times New Roman" w:cs="Times New Roman"/>
          <w:sz w:val="20"/>
          <w:szCs w:val="20"/>
        </w:rPr>
        <w:t>2349-3429.</w:t>
      </w:r>
    </w:p>
    <w:p w:rsidR="00DB037C" w:rsidRPr="00DB037C" w:rsidRDefault="00135904" w:rsidP="00DB037C">
      <w:pPr>
        <w:pStyle w:val="ListParagraph"/>
        <w:numPr>
          <w:ilvl w:val="0"/>
          <w:numId w:val="41"/>
        </w:numPr>
        <w:spacing w:before="240" w:line="240" w:lineRule="auto"/>
        <w:jc w:val="both"/>
        <w:rPr>
          <w:rFonts w:ascii="Times New Roman" w:eastAsia="Calibri" w:hAnsi="Times New Roman" w:cs="Times New Roman"/>
          <w:i/>
          <w:sz w:val="20"/>
          <w:szCs w:val="20"/>
          <w:shd w:val="clear" w:color="auto" w:fill="FFFFFF"/>
        </w:rPr>
      </w:pPr>
      <w:proofErr w:type="spellStart"/>
      <w:r w:rsidRPr="00DB037C">
        <w:rPr>
          <w:rFonts w:ascii="Times New Roman" w:eastAsia="Calibri" w:hAnsi="Times New Roman" w:cs="Times New Roman"/>
          <w:sz w:val="20"/>
          <w:szCs w:val="20"/>
          <w:shd w:val="clear" w:color="auto" w:fill="FFFFFF"/>
        </w:rPr>
        <w:t>Ayiela</w:t>
      </w:r>
      <w:proofErr w:type="spellEnd"/>
      <w:r w:rsidRPr="00DB037C">
        <w:rPr>
          <w:rFonts w:ascii="Times New Roman" w:eastAsia="Calibri" w:hAnsi="Times New Roman" w:cs="Times New Roman"/>
          <w:sz w:val="20"/>
          <w:szCs w:val="20"/>
          <w:shd w:val="clear" w:color="auto" w:fill="FFFFFF"/>
        </w:rPr>
        <w:t xml:space="preserve">, O. J. (2012). </w:t>
      </w:r>
      <w:proofErr w:type="gramStart"/>
      <w:r w:rsidRPr="00DB037C">
        <w:rPr>
          <w:rFonts w:ascii="Times New Roman" w:eastAsia="Calibri" w:hAnsi="Times New Roman" w:cs="Times New Roman"/>
          <w:sz w:val="20"/>
          <w:szCs w:val="20"/>
          <w:shd w:val="clear" w:color="auto" w:fill="FFFFFF"/>
        </w:rPr>
        <w:t>Factors affecting KCPE performance of learners with hearing impairments in special schools in selected counties, Kenya.</w:t>
      </w:r>
      <w:proofErr w:type="gramEnd"/>
      <w:r w:rsidRPr="00DB037C">
        <w:rPr>
          <w:rFonts w:ascii="Times New Roman" w:eastAsia="Calibri" w:hAnsi="Times New Roman" w:cs="Times New Roman"/>
          <w:sz w:val="20"/>
          <w:szCs w:val="20"/>
          <w:shd w:val="clear" w:color="auto" w:fill="FFFFFF"/>
        </w:rPr>
        <w:t> </w:t>
      </w:r>
      <w:r w:rsidRPr="00DB037C">
        <w:rPr>
          <w:rFonts w:ascii="Times New Roman" w:eastAsia="Calibri" w:hAnsi="Times New Roman" w:cs="Times New Roman"/>
          <w:i/>
          <w:iCs/>
          <w:sz w:val="20"/>
          <w:szCs w:val="20"/>
          <w:shd w:val="clear" w:color="auto" w:fill="FFFFFF"/>
        </w:rPr>
        <w:t>Unpublished thesis, Kenyatta University</w:t>
      </w:r>
      <w:r w:rsidRPr="00DB037C">
        <w:rPr>
          <w:rFonts w:ascii="Times New Roman" w:eastAsia="Calibri" w:hAnsi="Times New Roman" w:cs="Times New Roman"/>
          <w:sz w:val="20"/>
          <w:szCs w:val="20"/>
          <w:shd w:val="clear" w:color="auto" w:fill="FFFFFF"/>
        </w:rPr>
        <w:t>.</w:t>
      </w:r>
    </w:p>
    <w:p w:rsidR="00DB037C" w:rsidRPr="00DB037C" w:rsidRDefault="00A13D21" w:rsidP="00DB037C">
      <w:pPr>
        <w:pStyle w:val="ListParagraph"/>
        <w:numPr>
          <w:ilvl w:val="0"/>
          <w:numId w:val="41"/>
        </w:numPr>
        <w:spacing w:before="240" w:line="240" w:lineRule="auto"/>
        <w:jc w:val="both"/>
        <w:rPr>
          <w:rFonts w:ascii="Times New Roman" w:eastAsia="Calibri" w:hAnsi="Times New Roman" w:cs="Times New Roman"/>
          <w:i/>
          <w:sz w:val="20"/>
          <w:szCs w:val="20"/>
          <w:shd w:val="clear" w:color="auto" w:fill="FFFFFF"/>
        </w:rPr>
      </w:pPr>
      <w:r w:rsidRPr="00DB037C">
        <w:rPr>
          <w:rFonts w:ascii="Times New Roman" w:hAnsi="Times New Roman" w:cs="Times New Roman"/>
          <w:color w:val="000000"/>
          <w:sz w:val="20"/>
          <w:szCs w:val="20"/>
        </w:rPr>
        <w:t>Bandura, A. (1977). Self-efficacy: Toward a unifying theory of behavioral change. Psychological Review, Vo. 84, Issue 2</w:t>
      </w:r>
      <w:r w:rsidR="006E6866" w:rsidRPr="00DB037C">
        <w:rPr>
          <w:rFonts w:ascii="Times New Roman" w:hAnsi="Times New Roman" w:cs="Times New Roman"/>
          <w:color w:val="000000"/>
          <w:sz w:val="20"/>
          <w:szCs w:val="20"/>
        </w:rPr>
        <w:t>:</w:t>
      </w:r>
      <w:r w:rsidRPr="00DB037C">
        <w:rPr>
          <w:rFonts w:ascii="Times New Roman" w:hAnsi="Times New Roman" w:cs="Times New Roman"/>
          <w:color w:val="000000"/>
          <w:sz w:val="20"/>
          <w:szCs w:val="20"/>
        </w:rPr>
        <w:t xml:space="preserve"> 191–215. </w:t>
      </w:r>
    </w:p>
    <w:p w:rsidR="00DB037C" w:rsidRPr="00DB037C" w:rsidRDefault="00A13D21" w:rsidP="00DB037C">
      <w:pPr>
        <w:pStyle w:val="ListParagraph"/>
        <w:numPr>
          <w:ilvl w:val="0"/>
          <w:numId w:val="41"/>
        </w:numPr>
        <w:spacing w:before="240" w:line="240" w:lineRule="auto"/>
        <w:jc w:val="both"/>
        <w:rPr>
          <w:rFonts w:ascii="Times New Roman" w:eastAsia="Calibri" w:hAnsi="Times New Roman" w:cs="Times New Roman"/>
          <w:i/>
          <w:sz w:val="20"/>
          <w:szCs w:val="20"/>
          <w:shd w:val="clear" w:color="auto" w:fill="FFFFFF"/>
        </w:rPr>
      </w:pPr>
      <w:proofErr w:type="spellStart"/>
      <w:r w:rsidRPr="00DB037C">
        <w:rPr>
          <w:rFonts w:ascii="Times New Roman" w:hAnsi="Times New Roman" w:cs="Times New Roman"/>
          <w:sz w:val="20"/>
          <w:szCs w:val="20"/>
        </w:rPr>
        <w:t>Benabou</w:t>
      </w:r>
      <w:proofErr w:type="spellEnd"/>
      <w:r w:rsidRPr="00DB037C">
        <w:rPr>
          <w:rFonts w:ascii="Times New Roman" w:hAnsi="Times New Roman" w:cs="Times New Roman"/>
          <w:sz w:val="20"/>
          <w:szCs w:val="20"/>
        </w:rPr>
        <w:t xml:space="preserve">, R., &amp; </w:t>
      </w:r>
      <w:proofErr w:type="spellStart"/>
      <w:r w:rsidRPr="00DB037C">
        <w:rPr>
          <w:rFonts w:ascii="Times New Roman" w:hAnsi="Times New Roman" w:cs="Times New Roman"/>
          <w:sz w:val="20"/>
          <w:szCs w:val="20"/>
        </w:rPr>
        <w:t>Tirole</w:t>
      </w:r>
      <w:proofErr w:type="spellEnd"/>
      <w:r w:rsidRPr="00DB037C">
        <w:rPr>
          <w:rFonts w:ascii="Times New Roman" w:hAnsi="Times New Roman" w:cs="Times New Roman"/>
          <w:sz w:val="20"/>
          <w:szCs w:val="20"/>
        </w:rPr>
        <w:t xml:space="preserve">, J. (2002). </w:t>
      </w:r>
      <w:proofErr w:type="gramStart"/>
      <w:r w:rsidRPr="00DB037C">
        <w:rPr>
          <w:rFonts w:ascii="Times New Roman" w:hAnsi="Times New Roman" w:cs="Times New Roman"/>
          <w:sz w:val="20"/>
          <w:szCs w:val="20"/>
        </w:rPr>
        <w:t>Self-confidence and personal motivation.</w:t>
      </w:r>
      <w:proofErr w:type="gramEnd"/>
      <w:r w:rsidRPr="00DB037C">
        <w:rPr>
          <w:rFonts w:ascii="Times New Roman" w:hAnsi="Times New Roman" w:cs="Times New Roman"/>
          <w:sz w:val="20"/>
          <w:szCs w:val="20"/>
        </w:rPr>
        <w:t xml:space="preserve"> The Quarterly Journal of Economics, </w:t>
      </w:r>
      <w:r w:rsidR="006E6866" w:rsidRPr="00DB037C">
        <w:rPr>
          <w:rFonts w:ascii="Times New Roman" w:hAnsi="Times New Roman" w:cs="Times New Roman"/>
          <w:sz w:val="20"/>
          <w:szCs w:val="20"/>
        </w:rPr>
        <w:t>Vol. 117, Issue 3:</w:t>
      </w:r>
      <w:r w:rsidRPr="00DB037C">
        <w:rPr>
          <w:rFonts w:ascii="Times New Roman" w:hAnsi="Times New Roman" w:cs="Times New Roman"/>
          <w:sz w:val="20"/>
          <w:szCs w:val="20"/>
        </w:rPr>
        <w:t xml:space="preserve"> 871-915.</w:t>
      </w:r>
      <w:bookmarkStart w:id="15" w:name="_GoBack"/>
      <w:bookmarkEnd w:id="15"/>
    </w:p>
    <w:p w:rsidR="00DB037C" w:rsidRPr="00DB037C" w:rsidRDefault="00A13D21" w:rsidP="00DB037C">
      <w:pPr>
        <w:pStyle w:val="ListParagraph"/>
        <w:numPr>
          <w:ilvl w:val="0"/>
          <w:numId w:val="41"/>
        </w:numPr>
        <w:spacing w:before="240" w:line="240" w:lineRule="auto"/>
        <w:jc w:val="both"/>
        <w:rPr>
          <w:rFonts w:ascii="Times New Roman" w:eastAsia="Calibri" w:hAnsi="Times New Roman" w:cs="Times New Roman"/>
          <w:i/>
          <w:sz w:val="20"/>
          <w:szCs w:val="20"/>
          <w:shd w:val="clear" w:color="auto" w:fill="FFFFFF"/>
        </w:rPr>
      </w:pPr>
      <w:proofErr w:type="spellStart"/>
      <w:r w:rsidRPr="00DB037C">
        <w:rPr>
          <w:rFonts w:ascii="Times New Roman" w:hAnsi="Times New Roman" w:cs="Times New Roman"/>
          <w:sz w:val="20"/>
          <w:szCs w:val="20"/>
        </w:rPr>
        <w:lastRenderedPageBreak/>
        <w:t>Bunyasi</w:t>
      </w:r>
      <w:proofErr w:type="spellEnd"/>
      <w:r w:rsidRPr="00DB037C">
        <w:rPr>
          <w:rFonts w:ascii="Times New Roman" w:hAnsi="Times New Roman" w:cs="Times New Roman"/>
          <w:sz w:val="20"/>
          <w:szCs w:val="20"/>
        </w:rPr>
        <w:t xml:space="preserve">, B. (2010). </w:t>
      </w:r>
      <w:r w:rsidRPr="00DB037C">
        <w:rPr>
          <w:rFonts w:ascii="Times New Roman" w:hAnsi="Times New Roman" w:cs="Times New Roman"/>
          <w:iCs/>
          <w:sz w:val="20"/>
          <w:szCs w:val="20"/>
        </w:rPr>
        <w:t>Relationship between self-esteem and academic achievement in sec</w:t>
      </w:r>
      <w:r w:rsidR="00DB037C">
        <w:rPr>
          <w:rFonts w:ascii="Times New Roman" w:hAnsi="Times New Roman" w:cs="Times New Roman"/>
          <w:iCs/>
          <w:sz w:val="20"/>
          <w:szCs w:val="20"/>
        </w:rPr>
        <w:t xml:space="preserve">ondary school girls with </w:t>
      </w:r>
      <w:r w:rsidRPr="00DB037C">
        <w:rPr>
          <w:rFonts w:ascii="Times New Roman" w:hAnsi="Times New Roman" w:cs="Times New Roman"/>
          <w:iCs/>
          <w:sz w:val="20"/>
          <w:szCs w:val="20"/>
        </w:rPr>
        <w:t>hearing impairment</w:t>
      </w:r>
      <w:r w:rsidRPr="00DB037C">
        <w:rPr>
          <w:rFonts w:ascii="Times New Roman" w:hAnsi="Times New Roman" w:cs="Times New Roman"/>
          <w:sz w:val="20"/>
          <w:szCs w:val="20"/>
        </w:rPr>
        <w:t>, JAASEP Spring/Summer</w:t>
      </w:r>
    </w:p>
    <w:p w:rsidR="00DB037C" w:rsidRPr="00DB037C" w:rsidRDefault="00456881" w:rsidP="00DB037C">
      <w:pPr>
        <w:pStyle w:val="ListParagraph"/>
        <w:numPr>
          <w:ilvl w:val="0"/>
          <w:numId w:val="41"/>
        </w:numPr>
        <w:spacing w:before="240" w:line="240" w:lineRule="auto"/>
        <w:jc w:val="both"/>
        <w:rPr>
          <w:rFonts w:ascii="Times New Roman" w:eastAsia="Calibri" w:hAnsi="Times New Roman" w:cs="Times New Roman"/>
          <w:i/>
          <w:sz w:val="20"/>
          <w:szCs w:val="20"/>
          <w:shd w:val="clear" w:color="auto" w:fill="FFFFFF"/>
        </w:rPr>
      </w:pPr>
      <w:r w:rsidRPr="00DB037C">
        <w:rPr>
          <w:rFonts w:ascii="Times New Roman" w:eastAsia="Calibri" w:hAnsi="Times New Roman" w:cs="Times New Roman"/>
          <w:bCs/>
          <w:sz w:val="20"/>
          <w:szCs w:val="20"/>
        </w:rPr>
        <w:t>Dennis M.,</w:t>
      </w:r>
      <w:r w:rsidRPr="00DB037C">
        <w:rPr>
          <w:rFonts w:ascii="Times New Roman" w:eastAsia="Calibri" w:hAnsi="Times New Roman" w:cs="Times New Roman"/>
          <w:i/>
          <w:iCs/>
          <w:sz w:val="20"/>
          <w:szCs w:val="20"/>
        </w:rPr>
        <w:t xml:space="preserve"> </w:t>
      </w:r>
      <w:r w:rsidRPr="00DB037C">
        <w:rPr>
          <w:rFonts w:ascii="Times New Roman" w:eastAsia="Calibri" w:hAnsi="Times New Roman" w:cs="Times New Roman"/>
          <w:iCs/>
          <w:sz w:val="20"/>
          <w:szCs w:val="20"/>
        </w:rPr>
        <w:t>Sophie K.-N</w:t>
      </w:r>
      <w:r w:rsidRPr="00DB037C">
        <w:rPr>
          <w:rFonts w:ascii="Times New Roman" w:eastAsia="Calibri" w:hAnsi="Times New Roman" w:cs="Times New Roman"/>
          <w:i/>
          <w:iCs/>
          <w:sz w:val="20"/>
          <w:szCs w:val="20"/>
        </w:rPr>
        <w:t>.,</w:t>
      </w:r>
      <w:r w:rsidRPr="00DB037C">
        <w:rPr>
          <w:rFonts w:ascii="Times New Roman" w:eastAsia="Calibri" w:hAnsi="Times New Roman" w:cs="Times New Roman"/>
          <w:bCs/>
          <w:sz w:val="20"/>
          <w:szCs w:val="20"/>
        </w:rPr>
        <w:t xml:space="preserve"> Joseph M., (2022).</w:t>
      </w:r>
      <w:r w:rsidRPr="00DB037C">
        <w:rPr>
          <w:rFonts w:ascii="Times New Roman" w:eastAsia="Calibri" w:hAnsi="Times New Roman" w:cs="Times New Roman"/>
          <w:sz w:val="20"/>
          <w:szCs w:val="20"/>
        </w:rPr>
        <w:t> </w:t>
      </w:r>
      <w:r w:rsidRPr="00DB037C">
        <w:rPr>
          <w:rFonts w:ascii="Times New Roman" w:eastAsia="Times New Roman" w:hAnsi="Times New Roman" w:cs="Times New Roman"/>
          <w:sz w:val="20"/>
          <w:szCs w:val="20"/>
        </w:rPr>
        <w:t>Perceptions h</w:t>
      </w:r>
      <w:r w:rsidR="006E6866" w:rsidRPr="00DB037C">
        <w:rPr>
          <w:rFonts w:ascii="Times New Roman" w:eastAsia="Times New Roman" w:hAnsi="Times New Roman" w:cs="Times New Roman"/>
          <w:sz w:val="20"/>
          <w:szCs w:val="20"/>
        </w:rPr>
        <w:t xml:space="preserve">eld by teachers and pupils on </w:t>
      </w:r>
      <w:r w:rsidRPr="00DB037C">
        <w:rPr>
          <w:rFonts w:ascii="Times New Roman" w:eastAsia="Times New Roman" w:hAnsi="Times New Roman" w:cs="Times New Roman"/>
          <w:sz w:val="20"/>
          <w:szCs w:val="20"/>
        </w:rPr>
        <w:t>factors affecting the academic performance of pupils with hearing HI in selected   schools in Zambia.</w:t>
      </w:r>
      <w:r w:rsidRPr="00DB037C">
        <w:rPr>
          <w:rFonts w:ascii="Times New Roman" w:hAnsi="Times New Roman" w:cs="Times New Roman"/>
          <w:sz w:val="20"/>
          <w:szCs w:val="20"/>
        </w:rPr>
        <w:t xml:space="preserve"> </w:t>
      </w:r>
      <w:hyperlink r:id="rId8" w:tgtFrame="_blank" w:tooltip="European Journal of Education Studies" w:history="1">
        <w:r w:rsidRPr="00DB037C">
          <w:rPr>
            <w:rFonts w:ascii="Times New Roman" w:eastAsia="Times New Roman" w:hAnsi="Times New Roman" w:cs="Times New Roman"/>
            <w:i/>
            <w:sz w:val="20"/>
            <w:szCs w:val="20"/>
          </w:rPr>
          <w:t>European Journal of Education Studies</w:t>
        </w:r>
      </w:hyperlink>
      <w:r w:rsidRPr="00DB037C">
        <w:rPr>
          <w:rFonts w:ascii="Times New Roman" w:eastAsia="Times New Roman" w:hAnsi="Times New Roman" w:cs="Times New Roman"/>
          <w:i/>
          <w:sz w:val="20"/>
          <w:szCs w:val="20"/>
        </w:rPr>
        <w:t xml:space="preserve"> </w:t>
      </w:r>
      <w:r w:rsidRPr="00DB037C">
        <w:rPr>
          <w:rFonts w:ascii="Times New Roman" w:eastAsia="Times New Roman" w:hAnsi="Times New Roman" w:cs="Times New Roman"/>
          <w:sz w:val="20"/>
          <w:szCs w:val="20"/>
        </w:rPr>
        <w:t>Vol</w:t>
      </w:r>
      <w:r w:rsidR="006E6866" w:rsidRPr="00DB037C">
        <w:rPr>
          <w:rFonts w:ascii="Times New Roman" w:eastAsia="Times New Roman" w:hAnsi="Times New Roman" w:cs="Times New Roman"/>
          <w:sz w:val="20"/>
          <w:szCs w:val="20"/>
        </w:rPr>
        <w:t>. 8, issue 4</w:t>
      </w:r>
      <w:r w:rsidR="006E6866" w:rsidRPr="00DB037C">
        <w:rPr>
          <w:rFonts w:ascii="Times New Roman" w:eastAsia="Times New Roman" w:hAnsi="Times New Roman" w:cs="Times New Roman"/>
          <w:sz w:val="20"/>
          <w:szCs w:val="20"/>
          <w:u w:val="single"/>
        </w:rPr>
        <w:t xml:space="preserve"> </w:t>
      </w:r>
    </w:p>
    <w:p w:rsidR="00DB037C" w:rsidRPr="00DB037C" w:rsidRDefault="00A13D21" w:rsidP="00DB037C">
      <w:pPr>
        <w:pStyle w:val="ListParagraph"/>
        <w:numPr>
          <w:ilvl w:val="0"/>
          <w:numId w:val="41"/>
        </w:numPr>
        <w:spacing w:before="240" w:line="240" w:lineRule="auto"/>
        <w:jc w:val="both"/>
        <w:rPr>
          <w:rFonts w:ascii="Times New Roman" w:eastAsia="Calibri" w:hAnsi="Times New Roman" w:cs="Times New Roman"/>
          <w:i/>
          <w:sz w:val="20"/>
          <w:szCs w:val="20"/>
          <w:shd w:val="clear" w:color="auto" w:fill="FFFFFF"/>
        </w:rPr>
      </w:pPr>
      <w:proofErr w:type="spellStart"/>
      <w:r w:rsidRPr="00DB037C">
        <w:rPr>
          <w:rFonts w:ascii="Times New Roman" w:eastAsia="Calibri" w:hAnsi="Times New Roman" w:cs="Times New Roman"/>
          <w:sz w:val="20"/>
          <w:szCs w:val="20"/>
        </w:rPr>
        <w:t>Mastropieri</w:t>
      </w:r>
      <w:proofErr w:type="spellEnd"/>
      <w:r w:rsidRPr="00DB037C">
        <w:rPr>
          <w:rFonts w:ascii="Times New Roman" w:eastAsia="Calibri" w:hAnsi="Times New Roman" w:cs="Times New Roman"/>
          <w:sz w:val="20"/>
          <w:szCs w:val="20"/>
        </w:rPr>
        <w:t xml:space="preserve"> M., and Scruggs T.E. (2017) Making Inclusion Work </w:t>
      </w:r>
      <w:proofErr w:type="gramStart"/>
      <w:r w:rsidRPr="00DB037C">
        <w:rPr>
          <w:rFonts w:ascii="Times New Roman" w:eastAsia="Calibri" w:hAnsi="Times New Roman" w:cs="Times New Roman"/>
          <w:sz w:val="20"/>
          <w:szCs w:val="20"/>
        </w:rPr>
        <w:t>With</w:t>
      </w:r>
      <w:proofErr w:type="gramEnd"/>
      <w:r w:rsidRPr="00DB037C">
        <w:rPr>
          <w:rFonts w:ascii="Times New Roman" w:eastAsia="Calibri" w:hAnsi="Times New Roman" w:cs="Times New Roman"/>
          <w:sz w:val="20"/>
          <w:szCs w:val="20"/>
        </w:rPr>
        <w:t xml:space="preserve"> Co-Teaching. </w:t>
      </w:r>
      <w:hyperlink r:id="rId9" w:history="1">
        <w:r w:rsidRPr="00DB037C">
          <w:rPr>
            <w:rFonts w:ascii="Times New Roman" w:eastAsia="Times New Roman" w:hAnsi="Times New Roman" w:cs="Times New Roman"/>
            <w:i/>
            <w:color w:val="000000" w:themeColor="text1"/>
            <w:sz w:val="20"/>
            <w:szCs w:val="20"/>
            <w:bdr w:val="none" w:sz="0" w:space="0" w:color="auto" w:frame="1"/>
          </w:rPr>
          <w:t>Teaching Exceptional     Children</w:t>
        </w:r>
      </w:hyperlink>
      <w:r w:rsidRPr="00DB037C">
        <w:rPr>
          <w:rFonts w:ascii="Times New Roman" w:eastAsia="Times New Roman" w:hAnsi="Times New Roman" w:cs="Times New Roman"/>
          <w:i/>
          <w:color w:val="000000" w:themeColor="text1"/>
          <w:sz w:val="20"/>
          <w:szCs w:val="20"/>
        </w:rPr>
        <w:t> </w:t>
      </w:r>
      <w:r w:rsidRPr="00DB037C">
        <w:rPr>
          <w:rFonts w:ascii="Times New Roman" w:eastAsia="Times New Roman" w:hAnsi="Times New Roman" w:cs="Times New Roman"/>
          <w:color w:val="000000" w:themeColor="text1"/>
          <w:sz w:val="20"/>
          <w:szCs w:val="20"/>
        </w:rPr>
        <w:t>Vol. 49, Issue, 4</w:t>
      </w:r>
      <w:r w:rsidR="006E6866" w:rsidRPr="00DB037C">
        <w:rPr>
          <w:rFonts w:ascii="Times New Roman" w:eastAsia="Times New Roman" w:hAnsi="Times New Roman" w:cs="Times New Roman"/>
          <w:color w:val="000000" w:themeColor="text1"/>
          <w:sz w:val="20"/>
          <w:szCs w:val="20"/>
        </w:rPr>
        <w:t xml:space="preserve">: </w:t>
      </w:r>
      <w:r w:rsidRPr="00DB037C">
        <w:rPr>
          <w:rFonts w:ascii="Times New Roman" w:eastAsia="Times New Roman" w:hAnsi="Times New Roman" w:cs="Times New Roman"/>
          <w:color w:val="000000" w:themeColor="text1"/>
          <w:sz w:val="20"/>
          <w:szCs w:val="20"/>
        </w:rPr>
        <w:t>284-293</w:t>
      </w:r>
    </w:p>
    <w:p w:rsidR="00DB037C" w:rsidRPr="00DB037C" w:rsidRDefault="00A13D21" w:rsidP="00DB037C">
      <w:pPr>
        <w:pStyle w:val="ListParagraph"/>
        <w:numPr>
          <w:ilvl w:val="0"/>
          <w:numId w:val="41"/>
        </w:numPr>
        <w:spacing w:before="240" w:line="240" w:lineRule="auto"/>
        <w:jc w:val="both"/>
        <w:rPr>
          <w:rFonts w:ascii="Times New Roman" w:eastAsia="Calibri" w:hAnsi="Times New Roman" w:cs="Times New Roman"/>
          <w:i/>
          <w:sz w:val="20"/>
          <w:szCs w:val="20"/>
          <w:shd w:val="clear" w:color="auto" w:fill="FFFFFF"/>
        </w:rPr>
      </w:pPr>
      <w:proofErr w:type="spellStart"/>
      <w:r w:rsidRPr="00DB037C">
        <w:rPr>
          <w:rFonts w:ascii="Times New Roman" w:eastAsia="Calibri" w:hAnsi="Times New Roman" w:cs="Times New Roman"/>
          <w:sz w:val="20"/>
          <w:szCs w:val="20"/>
        </w:rPr>
        <w:t>Mutua</w:t>
      </w:r>
      <w:proofErr w:type="spellEnd"/>
      <w:r w:rsidRPr="00DB037C">
        <w:rPr>
          <w:rFonts w:ascii="Times New Roman" w:eastAsia="Calibri" w:hAnsi="Times New Roman" w:cs="Times New Roman"/>
          <w:sz w:val="20"/>
          <w:szCs w:val="20"/>
        </w:rPr>
        <w:t xml:space="preserve">, K. and </w:t>
      </w:r>
      <w:proofErr w:type="spellStart"/>
      <w:r w:rsidRPr="00DB037C">
        <w:rPr>
          <w:rFonts w:ascii="Times New Roman" w:eastAsia="Calibri" w:hAnsi="Times New Roman" w:cs="Times New Roman"/>
          <w:sz w:val="20"/>
          <w:szCs w:val="20"/>
        </w:rPr>
        <w:t>Dimitrov</w:t>
      </w:r>
      <w:proofErr w:type="spellEnd"/>
      <w:r w:rsidRPr="00DB037C">
        <w:rPr>
          <w:rFonts w:ascii="Times New Roman" w:eastAsia="Calibri" w:hAnsi="Times New Roman" w:cs="Times New Roman"/>
          <w:sz w:val="20"/>
          <w:szCs w:val="20"/>
        </w:rPr>
        <w:t>, D M., (2001), 'Prediction of school enrolment of children wi</w:t>
      </w:r>
      <w:r w:rsidR="00DB037C">
        <w:rPr>
          <w:rFonts w:ascii="Times New Roman" w:eastAsia="Calibri" w:hAnsi="Times New Roman" w:cs="Times New Roman"/>
          <w:sz w:val="20"/>
          <w:szCs w:val="20"/>
        </w:rPr>
        <w:t>th intellectual disabilities in</w:t>
      </w:r>
    </w:p>
    <w:p w:rsidR="00DB037C" w:rsidRPr="00DB037C" w:rsidRDefault="00A13D21" w:rsidP="00DB037C">
      <w:pPr>
        <w:pStyle w:val="ListParagraph"/>
        <w:numPr>
          <w:ilvl w:val="0"/>
          <w:numId w:val="41"/>
        </w:numPr>
        <w:spacing w:before="240" w:line="240" w:lineRule="auto"/>
        <w:jc w:val="both"/>
        <w:rPr>
          <w:rFonts w:ascii="Times New Roman" w:eastAsia="Calibri" w:hAnsi="Times New Roman" w:cs="Times New Roman"/>
          <w:i/>
          <w:sz w:val="20"/>
          <w:szCs w:val="20"/>
          <w:shd w:val="clear" w:color="auto" w:fill="FFFFFF"/>
        </w:rPr>
      </w:pPr>
      <w:r w:rsidRPr="00DB037C">
        <w:rPr>
          <w:rFonts w:ascii="Times New Roman" w:eastAsia="Calibri" w:hAnsi="Times New Roman" w:cs="Times New Roman"/>
          <w:sz w:val="20"/>
          <w:szCs w:val="20"/>
        </w:rPr>
        <w:t xml:space="preserve">Kenya: The role of parents' expectations, beliefs, and education', </w:t>
      </w:r>
      <w:r w:rsidRPr="00DB037C">
        <w:rPr>
          <w:rFonts w:ascii="Times New Roman" w:eastAsia="Calibri" w:hAnsi="Times New Roman" w:cs="Times New Roman"/>
          <w:i/>
          <w:sz w:val="20"/>
          <w:szCs w:val="20"/>
        </w:rPr>
        <w:t xml:space="preserve">International Journal of Disability, </w:t>
      </w:r>
      <w:r w:rsidRPr="00DB037C">
        <w:rPr>
          <w:rFonts w:ascii="Times New Roman" w:eastAsia="Calibri" w:hAnsi="Times New Roman" w:cs="Times New Roman"/>
          <w:sz w:val="20"/>
          <w:szCs w:val="20"/>
        </w:rPr>
        <w:t xml:space="preserve">Vol. </w:t>
      </w:r>
      <w:r w:rsidR="006E6866" w:rsidRPr="00DB037C">
        <w:rPr>
          <w:rFonts w:ascii="Times New Roman" w:eastAsia="Calibri" w:hAnsi="Times New Roman" w:cs="Times New Roman"/>
          <w:sz w:val="20"/>
          <w:szCs w:val="20"/>
        </w:rPr>
        <w:t xml:space="preserve">48: </w:t>
      </w:r>
      <w:r w:rsidRPr="00DB037C">
        <w:rPr>
          <w:rFonts w:ascii="Times New Roman" w:eastAsia="Calibri" w:hAnsi="Times New Roman" w:cs="Times New Roman"/>
          <w:sz w:val="20"/>
          <w:szCs w:val="20"/>
        </w:rPr>
        <w:t>179-191.</w:t>
      </w:r>
    </w:p>
    <w:p w:rsidR="00DB037C" w:rsidRPr="00DB037C" w:rsidRDefault="00A13D21" w:rsidP="00DB037C">
      <w:pPr>
        <w:pStyle w:val="ListParagraph"/>
        <w:numPr>
          <w:ilvl w:val="0"/>
          <w:numId w:val="41"/>
        </w:numPr>
        <w:spacing w:before="240" w:line="240" w:lineRule="auto"/>
        <w:jc w:val="both"/>
        <w:rPr>
          <w:rFonts w:ascii="Times New Roman" w:eastAsia="Calibri" w:hAnsi="Times New Roman" w:cs="Times New Roman"/>
          <w:i/>
          <w:sz w:val="20"/>
          <w:szCs w:val="20"/>
          <w:shd w:val="clear" w:color="auto" w:fill="FFFFFF"/>
        </w:rPr>
      </w:pPr>
      <w:proofErr w:type="spellStart"/>
      <w:r w:rsidRPr="00DB037C">
        <w:rPr>
          <w:rFonts w:ascii="Times New Roman" w:hAnsi="Times New Roman" w:cs="Times New Roman"/>
          <w:sz w:val="20"/>
          <w:szCs w:val="20"/>
        </w:rPr>
        <w:t>Palavan</w:t>
      </w:r>
      <w:proofErr w:type="spellEnd"/>
      <w:r w:rsidRPr="00DB037C">
        <w:rPr>
          <w:rFonts w:ascii="Times New Roman" w:hAnsi="Times New Roman" w:cs="Times New Roman"/>
          <w:sz w:val="20"/>
          <w:szCs w:val="20"/>
        </w:rPr>
        <w:t xml:space="preserve">, Ö. (2017). Impact of Drama Education on The Self-Confidence and Problem-Solving Skills of students of Primary School Education. </w:t>
      </w:r>
      <w:proofErr w:type="spellStart"/>
      <w:r w:rsidRPr="00DB037C">
        <w:rPr>
          <w:rFonts w:ascii="Times New Roman" w:hAnsi="Times New Roman" w:cs="Times New Roman"/>
          <w:i/>
          <w:sz w:val="20"/>
          <w:szCs w:val="20"/>
        </w:rPr>
        <w:t>Kastamonu</w:t>
      </w:r>
      <w:proofErr w:type="spellEnd"/>
      <w:r w:rsidRPr="00DB037C">
        <w:rPr>
          <w:rFonts w:ascii="Times New Roman" w:hAnsi="Times New Roman" w:cs="Times New Roman"/>
          <w:i/>
          <w:sz w:val="20"/>
          <w:szCs w:val="20"/>
        </w:rPr>
        <w:t xml:space="preserve"> Education Journal, </w:t>
      </w:r>
      <w:r w:rsidRPr="00DB037C">
        <w:rPr>
          <w:rFonts w:ascii="Times New Roman" w:hAnsi="Times New Roman" w:cs="Times New Roman"/>
          <w:sz w:val="20"/>
          <w:szCs w:val="20"/>
        </w:rPr>
        <w:t>Vol. 25, Issue1.</w:t>
      </w:r>
    </w:p>
    <w:p w:rsidR="00DB037C" w:rsidRPr="00DB037C" w:rsidRDefault="00456881" w:rsidP="00DB037C">
      <w:pPr>
        <w:pStyle w:val="ListParagraph"/>
        <w:numPr>
          <w:ilvl w:val="0"/>
          <w:numId w:val="41"/>
        </w:numPr>
        <w:spacing w:before="240" w:line="240" w:lineRule="auto"/>
        <w:jc w:val="both"/>
        <w:rPr>
          <w:rFonts w:ascii="Times New Roman" w:eastAsia="Calibri" w:hAnsi="Times New Roman" w:cs="Times New Roman"/>
          <w:i/>
          <w:sz w:val="20"/>
          <w:szCs w:val="20"/>
          <w:shd w:val="clear" w:color="auto" w:fill="FFFFFF"/>
        </w:rPr>
      </w:pPr>
      <w:r w:rsidRPr="00DB037C">
        <w:rPr>
          <w:rFonts w:ascii="Times New Roman" w:eastAsia="Calibri" w:hAnsi="Times New Roman" w:cs="Times New Roman"/>
          <w:sz w:val="20"/>
          <w:szCs w:val="20"/>
        </w:rPr>
        <w:t xml:space="preserve">Reed, S., </w:t>
      </w:r>
      <w:proofErr w:type="spellStart"/>
      <w:r w:rsidRPr="00DB037C">
        <w:rPr>
          <w:rFonts w:ascii="Times New Roman" w:eastAsia="Calibri" w:hAnsi="Times New Roman" w:cs="Times New Roman"/>
          <w:sz w:val="20"/>
          <w:szCs w:val="20"/>
        </w:rPr>
        <w:t>Antia</w:t>
      </w:r>
      <w:proofErr w:type="spellEnd"/>
      <w:r w:rsidRPr="00DB037C">
        <w:rPr>
          <w:rFonts w:ascii="Times New Roman" w:eastAsia="Calibri" w:hAnsi="Times New Roman" w:cs="Times New Roman"/>
          <w:sz w:val="20"/>
          <w:szCs w:val="20"/>
        </w:rPr>
        <w:t xml:space="preserve">, S. D. and </w:t>
      </w:r>
      <w:proofErr w:type="spellStart"/>
      <w:r w:rsidRPr="00DB037C">
        <w:rPr>
          <w:rFonts w:ascii="Times New Roman" w:eastAsia="Calibri" w:hAnsi="Times New Roman" w:cs="Times New Roman"/>
          <w:sz w:val="20"/>
          <w:szCs w:val="20"/>
        </w:rPr>
        <w:t>Kreimeyer</w:t>
      </w:r>
      <w:proofErr w:type="spellEnd"/>
      <w:r w:rsidRPr="00DB037C">
        <w:rPr>
          <w:rFonts w:ascii="Times New Roman" w:eastAsia="Calibri" w:hAnsi="Times New Roman" w:cs="Times New Roman"/>
          <w:sz w:val="20"/>
          <w:szCs w:val="20"/>
        </w:rPr>
        <w:t xml:space="preserve">, K. H. (2008). Academic status of deaf and hard of-hearing students in public schools: student, home, and service facilitators and </w:t>
      </w:r>
      <w:r w:rsidR="006E6866" w:rsidRPr="00DB037C">
        <w:rPr>
          <w:rFonts w:ascii="Times New Roman" w:eastAsia="Calibri" w:hAnsi="Times New Roman" w:cs="Times New Roman"/>
          <w:sz w:val="20"/>
          <w:szCs w:val="20"/>
        </w:rPr>
        <w:t xml:space="preserve">detract. </w:t>
      </w:r>
      <w:r w:rsidRPr="00DB037C">
        <w:rPr>
          <w:rFonts w:ascii="Times New Roman" w:eastAsia="Calibri" w:hAnsi="Times New Roman" w:cs="Times New Roman"/>
          <w:sz w:val="20"/>
          <w:szCs w:val="20"/>
        </w:rPr>
        <w:t>Oxford University Press, 485-502.</w:t>
      </w:r>
    </w:p>
    <w:p w:rsidR="00DB037C" w:rsidRPr="00DB037C" w:rsidRDefault="00A13D21" w:rsidP="00DB037C">
      <w:pPr>
        <w:pStyle w:val="ListParagraph"/>
        <w:numPr>
          <w:ilvl w:val="0"/>
          <w:numId w:val="41"/>
        </w:numPr>
        <w:spacing w:before="240" w:line="240" w:lineRule="auto"/>
        <w:jc w:val="both"/>
        <w:rPr>
          <w:rFonts w:ascii="Times New Roman" w:eastAsia="Calibri" w:hAnsi="Times New Roman" w:cs="Times New Roman"/>
          <w:i/>
          <w:sz w:val="20"/>
          <w:szCs w:val="20"/>
          <w:shd w:val="clear" w:color="auto" w:fill="FFFFFF"/>
        </w:rPr>
      </w:pPr>
      <w:r w:rsidRPr="00DB037C">
        <w:rPr>
          <w:rFonts w:ascii="Times New Roman" w:hAnsi="Times New Roman" w:cs="Times New Roman"/>
          <w:sz w:val="20"/>
          <w:szCs w:val="20"/>
        </w:rPr>
        <w:t xml:space="preserve">Rubio, R. A. (2007). </w:t>
      </w:r>
      <w:proofErr w:type="gramStart"/>
      <w:r w:rsidRPr="00DB037C">
        <w:rPr>
          <w:rFonts w:ascii="Times New Roman" w:hAnsi="Times New Roman" w:cs="Times New Roman"/>
          <w:sz w:val="20"/>
          <w:szCs w:val="20"/>
        </w:rPr>
        <w:t>Self-esteem and Foreign Language Learning.</w:t>
      </w:r>
      <w:proofErr w:type="gramEnd"/>
      <w:r w:rsidRPr="00DB037C">
        <w:rPr>
          <w:rFonts w:ascii="Times New Roman" w:hAnsi="Times New Roman" w:cs="Times New Roman"/>
          <w:sz w:val="20"/>
          <w:szCs w:val="20"/>
        </w:rPr>
        <w:t xml:space="preserve"> </w:t>
      </w:r>
      <w:proofErr w:type="gramStart"/>
      <w:r w:rsidRPr="00DB037C">
        <w:rPr>
          <w:rFonts w:ascii="Times New Roman" w:hAnsi="Times New Roman" w:cs="Times New Roman"/>
          <w:sz w:val="20"/>
          <w:szCs w:val="20"/>
        </w:rPr>
        <w:t>Cambridge Scholars Publishing.</w:t>
      </w:r>
      <w:proofErr w:type="gramEnd"/>
      <w:r w:rsidRPr="00DB037C">
        <w:rPr>
          <w:rFonts w:ascii="Times New Roman" w:hAnsi="Times New Roman" w:cs="Times New Roman"/>
          <w:sz w:val="20"/>
          <w:szCs w:val="20"/>
        </w:rPr>
        <w:t xml:space="preserve"> 15 </w:t>
      </w:r>
      <w:proofErr w:type="spellStart"/>
      <w:r w:rsidRPr="00DB037C">
        <w:rPr>
          <w:rFonts w:ascii="Times New Roman" w:hAnsi="Times New Roman" w:cs="Times New Roman"/>
          <w:sz w:val="20"/>
          <w:szCs w:val="20"/>
        </w:rPr>
        <w:t>Angerton</w:t>
      </w:r>
      <w:proofErr w:type="spellEnd"/>
      <w:r w:rsidRPr="00DB037C">
        <w:rPr>
          <w:rFonts w:ascii="Times New Roman" w:hAnsi="Times New Roman" w:cs="Times New Roman"/>
          <w:sz w:val="20"/>
          <w:szCs w:val="20"/>
        </w:rPr>
        <w:t xml:space="preserve"> Gardens, Newcastle: </w:t>
      </w:r>
    </w:p>
    <w:p w:rsidR="00DB037C" w:rsidRPr="00DB037C" w:rsidRDefault="004E7CDE" w:rsidP="006E6866">
      <w:pPr>
        <w:pStyle w:val="ListParagraph"/>
        <w:numPr>
          <w:ilvl w:val="0"/>
          <w:numId w:val="41"/>
        </w:numPr>
        <w:spacing w:before="240" w:line="240" w:lineRule="auto"/>
        <w:jc w:val="both"/>
        <w:rPr>
          <w:rFonts w:ascii="Times New Roman" w:eastAsia="Calibri" w:hAnsi="Times New Roman" w:cs="Times New Roman"/>
          <w:i/>
          <w:sz w:val="20"/>
          <w:szCs w:val="20"/>
          <w:shd w:val="clear" w:color="auto" w:fill="FFFFFF"/>
        </w:rPr>
      </w:pPr>
      <w:proofErr w:type="spellStart"/>
      <w:r w:rsidRPr="00DB037C">
        <w:rPr>
          <w:rFonts w:ascii="Times New Roman" w:eastAsia="Calibri" w:hAnsi="Times New Roman" w:cs="Times New Roman"/>
          <w:sz w:val="20"/>
          <w:szCs w:val="20"/>
          <w:shd w:val="clear" w:color="auto" w:fill="FFFFFF"/>
        </w:rPr>
        <w:t>Shaikh</w:t>
      </w:r>
      <w:proofErr w:type="spellEnd"/>
      <w:r w:rsidRPr="00DB037C">
        <w:rPr>
          <w:rFonts w:ascii="Times New Roman" w:eastAsia="Calibri" w:hAnsi="Times New Roman" w:cs="Times New Roman"/>
          <w:sz w:val="20"/>
          <w:szCs w:val="20"/>
          <w:shd w:val="clear" w:color="auto" w:fill="FFFFFF"/>
        </w:rPr>
        <w:t>, S. N. (2013). Mathematics anxiety factors and their influence on performance in mathematics in selected international schools in Bangkok. </w:t>
      </w:r>
      <w:r w:rsidRPr="00DB037C">
        <w:rPr>
          <w:rFonts w:ascii="Times New Roman" w:eastAsia="Calibri" w:hAnsi="Times New Roman" w:cs="Times New Roman"/>
          <w:i/>
          <w:iCs/>
          <w:sz w:val="20"/>
          <w:szCs w:val="20"/>
          <w:shd w:val="clear" w:color="auto" w:fill="FFFFFF"/>
        </w:rPr>
        <w:t>Journal of Education and Vocational Research</w:t>
      </w:r>
      <w:r w:rsidRPr="00DB037C">
        <w:rPr>
          <w:rFonts w:ascii="Times New Roman" w:eastAsia="Calibri" w:hAnsi="Times New Roman" w:cs="Times New Roman"/>
          <w:sz w:val="20"/>
          <w:szCs w:val="20"/>
          <w:shd w:val="clear" w:color="auto" w:fill="FFFFFF"/>
        </w:rPr>
        <w:t>, </w:t>
      </w:r>
      <w:r w:rsidR="006E6866" w:rsidRPr="00DB037C">
        <w:rPr>
          <w:rFonts w:ascii="Times New Roman" w:eastAsia="Calibri" w:hAnsi="Times New Roman" w:cs="Times New Roman"/>
          <w:sz w:val="20"/>
          <w:szCs w:val="20"/>
          <w:shd w:val="clear" w:color="auto" w:fill="FFFFFF"/>
        </w:rPr>
        <w:t xml:space="preserve">Vol. </w:t>
      </w:r>
      <w:r w:rsidRPr="00DB037C">
        <w:rPr>
          <w:rFonts w:ascii="Times New Roman" w:eastAsia="Calibri" w:hAnsi="Times New Roman" w:cs="Times New Roman"/>
          <w:i/>
          <w:iCs/>
          <w:sz w:val="20"/>
          <w:szCs w:val="20"/>
          <w:shd w:val="clear" w:color="auto" w:fill="FFFFFF"/>
        </w:rPr>
        <w:t>4</w:t>
      </w:r>
      <w:r w:rsidR="006E6866" w:rsidRPr="00DB037C">
        <w:rPr>
          <w:rFonts w:ascii="Times New Roman" w:eastAsia="Calibri" w:hAnsi="Times New Roman" w:cs="Times New Roman"/>
          <w:sz w:val="20"/>
          <w:szCs w:val="20"/>
          <w:shd w:val="clear" w:color="auto" w:fill="FFFFFF"/>
        </w:rPr>
        <w:t xml:space="preserve">, Issue 3: </w:t>
      </w:r>
      <w:r w:rsidRPr="00DB037C">
        <w:rPr>
          <w:rFonts w:ascii="Times New Roman" w:eastAsia="Calibri" w:hAnsi="Times New Roman" w:cs="Times New Roman"/>
          <w:sz w:val="20"/>
          <w:szCs w:val="20"/>
          <w:shd w:val="clear" w:color="auto" w:fill="FFFFFF"/>
        </w:rPr>
        <w:t>77-85.</w:t>
      </w:r>
    </w:p>
    <w:p w:rsidR="004E7CDE" w:rsidRPr="00DB037C" w:rsidRDefault="00A83ACA" w:rsidP="006E6866">
      <w:pPr>
        <w:pStyle w:val="ListParagraph"/>
        <w:numPr>
          <w:ilvl w:val="0"/>
          <w:numId w:val="41"/>
        </w:numPr>
        <w:spacing w:before="240" w:line="240" w:lineRule="auto"/>
        <w:jc w:val="both"/>
        <w:rPr>
          <w:rFonts w:ascii="Times New Roman" w:eastAsia="Calibri" w:hAnsi="Times New Roman" w:cs="Times New Roman"/>
          <w:i/>
          <w:sz w:val="20"/>
          <w:szCs w:val="20"/>
          <w:shd w:val="clear" w:color="auto" w:fill="FFFFFF"/>
        </w:rPr>
      </w:pPr>
      <w:r w:rsidRPr="00DB037C">
        <w:rPr>
          <w:rFonts w:ascii="Times New Roman" w:hAnsi="Times New Roman" w:cs="Times New Roman"/>
          <w:sz w:val="20"/>
          <w:szCs w:val="20"/>
        </w:rPr>
        <w:t xml:space="preserve">World Health Organization. (2018). Addressing </w:t>
      </w:r>
      <w:proofErr w:type="gramStart"/>
      <w:r w:rsidRPr="00DB037C">
        <w:rPr>
          <w:rFonts w:ascii="Times New Roman" w:hAnsi="Times New Roman" w:cs="Times New Roman"/>
          <w:sz w:val="20"/>
          <w:szCs w:val="20"/>
        </w:rPr>
        <w:t>The</w:t>
      </w:r>
      <w:proofErr w:type="gramEnd"/>
      <w:r w:rsidRPr="00DB037C">
        <w:rPr>
          <w:rFonts w:ascii="Times New Roman" w:hAnsi="Times New Roman" w:cs="Times New Roman"/>
          <w:sz w:val="20"/>
          <w:szCs w:val="20"/>
        </w:rPr>
        <w:t xml:space="preserve"> Rising</w:t>
      </w:r>
      <w:r w:rsidR="006E6866" w:rsidRPr="00DB037C">
        <w:rPr>
          <w:rFonts w:ascii="Times New Roman" w:hAnsi="Times New Roman" w:cs="Times New Roman"/>
          <w:sz w:val="20"/>
          <w:szCs w:val="20"/>
        </w:rPr>
        <w:t xml:space="preserve"> Prevalence of Hearing Loss.</w:t>
      </w:r>
      <w:r w:rsidR="000E2E83" w:rsidRPr="00DB037C">
        <w:rPr>
          <w:rFonts w:ascii="Times New Roman" w:hAnsi="Times New Roman" w:cs="Times New Roman"/>
          <w:sz w:val="20"/>
          <w:szCs w:val="20"/>
        </w:rPr>
        <w:t xml:space="preserve"> </w:t>
      </w:r>
      <w:r w:rsidRPr="00DB037C">
        <w:rPr>
          <w:rFonts w:ascii="Times New Roman" w:hAnsi="Times New Roman" w:cs="Times New Roman"/>
          <w:i/>
          <w:iCs/>
          <w:sz w:val="20"/>
          <w:szCs w:val="20"/>
        </w:rPr>
        <w:t>World Health Or</w:t>
      </w:r>
      <w:r w:rsidR="000E2E83" w:rsidRPr="00DB037C">
        <w:rPr>
          <w:rFonts w:ascii="Times New Roman" w:hAnsi="Times New Roman" w:cs="Times New Roman"/>
          <w:i/>
          <w:iCs/>
          <w:sz w:val="20"/>
          <w:szCs w:val="20"/>
        </w:rPr>
        <w:t xml:space="preserve">ganization: Geneva, Switzerland, </w:t>
      </w:r>
      <w:r w:rsidR="000E2E83" w:rsidRPr="00DB037C">
        <w:rPr>
          <w:rFonts w:ascii="Times New Roman" w:hAnsi="Times New Roman" w:cs="Times New Roman"/>
          <w:iCs/>
          <w:sz w:val="20"/>
          <w:szCs w:val="20"/>
        </w:rPr>
        <w:t>I</w:t>
      </w:r>
      <w:r w:rsidR="000E2E83" w:rsidRPr="00DB037C">
        <w:rPr>
          <w:rFonts w:ascii="Times New Roman" w:hAnsi="Times New Roman" w:cs="Times New Roman"/>
          <w:sz w:val="20"/>
          <w:szCs w:val="20"/>
        </w:rPr>
        <w:t>ssue 02</w:t>
      </w:r>
      <w:r w:rsidRPr="00DB037C">
        <w:rPr>
          <w:rFonts w:ascii="Times New Roman" w:hAnsi="Times New Roman" w:cs="Times New Roman"/>
          <w:sz w:val="20"/>
          <w:szCs w:val="20"/>
        </w:rPr>
        <w:t xml:space="preserve">. </w:t>
      </w:r>
    </w:p>
    <w:p w:rsidR="00BD6D38" w:rsidRPr="00A83ACA" w:rsidRDefault="00BD6D38" w:rsidP="00A83ACA">
      <w:pPr>
        <w:rPr>
          <w:rFonts w:ascii="Times New Roman" w:hAnsi="Times New Roman" w:cs="Times New Roman"/>
          <w:sz w:val="24"/>
          <w:szCs w:val="24"/>
        </w:rPr>
      </w:pPr>
    </w:p>
    <w:sectPr w:rsidR="00BD6D38" w:rsidRPr="00A83A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1D4" w:rsidRDefault="00D501D4" w:rsidP="00AC7B20">
      <w:pPr>
        <w:spacing w:after="0" w:line="240" w:lineRule="auto"/>
      </w:pPr>
      <w:r>
        <w:separator/>
      </w:r>
    </w:p>
  </w:endnote>
  <w:endnote w:type="continuationSeparator" w:id="0">
    <w:p w:rsidR="00D501D4" w:rsidRDefault="00D501D4" w:rsidP="00AC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1D4" w:rsidRDefault="00D501D4" w:rsidP="00AC7B20">
      <w:pPr>
        <w:spacing w:after="0" w:line="240" w:lineRule="auto"/>
      </w:pPr>
      <w:r>
        <w:separator/>
      </w:r>
    </w:p>
  </w:footnote>
  <w:footnote w:type="continuationSeparator" w:id="0">
    <w:p w:rsidR="00D501D4" w:rsidRDefault="00D501D4" w:rsidP="00AC7B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D58C4EE"/>
    <w:lvl w:ilvl="0" w:tplc="3CA29BB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F5C88860"/>
    <w:lvl w:ilvl="0" w:tplc="5DA4E58E">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04"/>
    <w:multiLevelType w:val="hybridMultilevel"/>
    <w:tmpl w:val="4DA2BC18"/>
    <w:lvl w:ilvl="0" w:tplc="50C4CEC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8"/>
    <w:multiLevelType w:val="hybridMultilevel"/>
    <w:tmpl w:val="6BC28134"/>
    <w:lvl w:ilvl="0" w:tplc="8A9AA6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B"/>
    <w:multiLevelType w:val="hybridMultilevel"/>
    <w:tmpl w:val="9C585616"/>
    <w:lvl w:ilvl="0" w:tplc="65B68D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F"/>
    <w:multiLevelType w:val="hybridMultilevel"/>
    <w:tmpl w:val="ED58EE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10"/>
    <w:multiLevelType w:val="multilevel"/>
    <w:tmpl w:val="717654D8"/>
    <w:lvl w:ilvl="0">
      <w:start w:val="1"/>
      <w:numFmt w:val="decimal"/>
      <w:lvlText w:val="%1."/>
      <w:lvlJc w:val="left"/>
      <w:pPr>
        <w:tabs>
          <w:tab w:val="left"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11"/>
    <w:multiLevelType w:val="hybridMultilevel"/>
    <w:tmpl w:val="F90E4A22"/>
    <w:lvl w:ilvl="0" w:tplc="58C614D4">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12"/>
    <w:multiLevelType w:val="hybridMultilevel"/>
    <w:tmpl w:val="78B403A8"/>
    <w:lvl w:ilvl="0" w:tplc="B5BC70E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13"/>
    <w:multiLevelType w:val="multilevel"/>
    <w:tmpl w:val="C2ACB61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14"/>
    <w:multiLevelType w:val="multilevel"/>
    <w:tmpl w:val="6D1E9A5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15"/>
    <w:multiLevelType w:val="multilevel"/>
    <w:tmpl w:val="7B1E8B6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17"/>
    <w:multiLevelType w:val="multilevel"/>
    <w:tmpl w:val="FE9E934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3285535"/>
    <w:multiLevelType w:val="multilevel"/>
    <w:tmpl w:val="561CFE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0DB170E9"/>
    <w:multiLevelType w:val="multilevel"/>
    <w:tmpl w:val="CBA61E40"/>
    <w:lvl w:ilvl="0">
      <w:start w:val="2"/>
      <w:numFmt w:val="decimal"/>
      <w:lvlText w:val="%1"/>
      <w:lvlJc w:val="left"/>
      <w:pPr>
        <w:ind w:left="360" w:hanging="360"/>
      </w:pPr>
      <w:rPr>
        <w:rFonts w:hint="default"/>
      </w:rPr>
    </w:lvl>
    <w:lvl w:ilvl="1">
      <w:start w:val="4"/>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5">
    <w:nsid w:val="10315192"/>
    <w:multiLevelType w:val="multilevel"/>
    <w:tmpl w:val="42BED1C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13072EDD"/>
    <w:multiLevelType w:val="multilevel"/>
    <w:tmpl w:val="063E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40D750C"/>
    <w:multiLevelType w:val="multilevel"/>
    <w:tmpl w:val="46AEF8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0602E9E"/>
    <w:multiLevelType w:val="multilevel"/>
    <w:tmpl w:val="2A0A34A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4EE6EB1"/>
    <w:multiLevelType w:val="hybridMultilevel"/>
    <w:tmpl w:val="29D407E8"/>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AB25A9"/>
    <w:multiLevelType w:val="multilevel"/>
    <w:tmpl w:val="FE5E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DA1386F"/>
    <w:multiLevelType w:val="hybridMultilevel"/>
    <w:tmpl w:val="555C0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AB2AA8"/>
    <w:multiLevelType w:val="multilevel"/>
    <w:tmpl w:val="69E0414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31E67CFC"/>
    <w:multiLevelType w:val="multilevel"/>
    <w:tmpl w:val="3D1CBC9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331D131E"/>
    <w:multiLevelType w:val="multilevel"/>
    <w:tmpl w:val="A4F83A9E"/>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B3778F2"/>
    <w:multiLevelType w:val="multilevel"/>
    <w:tmpl w:val="73E2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10A67E5"/>
    <w:multiLevelType w:val="hybridMultilevel"/>
    <w:tmpl w:val="0186E0D8"/>
    <w:lvl w:ilvl="0" w:tplc="44BC43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40478B"/>
    <w:multiLevelType w:val="multilevel"/>
    <w:tmpl w:val="AE2070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A253E48"/>
    <w:multiLevelType w:val="multilevel"/>
    <w:tmpl w:val="334AFF8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54B0291B"/>
    <w:multiLevelType w:val="multilevel"/>
    <w:tmpl w:val="4CC0D07E"/>
    <w:lvl w:ilvl="0">
      <w:start w:val="1"/>
      <w:numFmt w:val="decimal"/>
      <w:lvlText w:val="%1"/>
      <w:lvlJc w:val="left"/>
      <w:pPr>
        <w:ind w:left="360" w:hanging="360"/>
      </w:pPr>
      <w:rPr>
        <w:rFonts w:asciiTheme="minorHAnsi" w:eastAsiaTheme="minorHAnsi" w:hAnsiTheme="minorHAnsi" w:cstheme="minorBidi" w:hint="default"/>
      </w:rPr>
    </w:lvl>
    <w:lvl w:ilvl="1">
      <w:start w:val="2"/>
      <w:numFmt w:val="decimal"/>
      <w:lvlText w:val="%1.%2"/>
      <w:lvlJc w:val="left"/>
      <w:pPr>
        <w:ind w:left="76" w:hanging="360"/>
      </w:pPr>
      <w:rPr>
        <w:rFonts w:asciiTheme="minorHAnsi" w:eastAsiaTheme="minorHAnsi" w:hAnsiTheme="minorHAnsi" w:cstheme="minorBidi" w:hint="default"/>
      </w:rPr>
    </w:lvl>
    <w:lvl w:ilvl="2">
      <w:start w:val="1"/>
      <w:numFmt w:val="decimal"/>
      <w:lvlText w:val="%1.%2.%3"/>
      <w:lvlJc w:val="left"/>
      <w:pPr>
        <w:ind w:left="152" w:hanging="720"/>
      </w:pPr>
      <w:rPr>
        <w:rFonts w:asciiTheme="minorHAnsi" w:eastAsiaTheme="minorHAnsi" w:hAnsiTheme="minorHAnsi" w:cstheme="minorBidi" w:hint="default"/>
      </w:rPr>
    </w:lvl>
    <w:lvl w:ilvl="3">
      <w:start w:val="1"/>
      <w:numFmt w:val="decimal"/>
      <w:lvlText w:val="%1.%2.%3.%4"/>
      <w:lvlJc w:val="left"/>
      <w:pPr>
        <w:ind w:left="-132" w:hanging="720"/>
      </w:pPr>
      <w:rPr>
        <w:rFonts w:asciiTheme="minorHAnsi" w:eastAsiaTheme="minorHAnsi" w:hAnsiTheme="minorHAnsi" w:cstheme="minorBidi" w:hint="default"/>
      </w:rPr>
    </w:lvl>
    <w:lvl w:ilvl="4">
      <w:start w:val="1"/>
      <w:numFmt w:val="decimal"/>
      <w:lvlText w:val="%1.%2.%3.%4.%5"/>
      <w:lvlJc w:val="left"/>
      <w:pPr>
        <w:ind w:left="-416" w:hanging="720"/>
      </w:pPr>
      <w:rPr>
        <w:rFonts w:asciiTheme="minorHAnsi" w:eastAsiaTheme="minorHAnsi" w:hAnsiTheme="minorHAnsi" w:cstheme="minorBidi" w:hint="default"/>
      </w:rPr>
    </w:lvl>
    <w:lvl w:ilvl="5">
      <w:start w:val="1"/>
      <w:numFmt w:val="decimal"/>
      <w:lvlText w:val="%1.%2.%3.%4.%5.%6"/>
      <w:lvlJc w:val="left"/>
      <w:pPr>
        <w:ind w:left="-340" w:hanging="1080"/>
      </w:pPr>
      <w:rPr>
        <w:rFonts w:asciiTheme="minorHAnsi" w:eastAsiaTheme="minorHAnsi" w:hAnsiTheme="minorHAnsi" w:cstheme="minorBidi" w:hint="default"/>
      </w:rPr>
    </w:lvl>
    <w:lvl w:ilvl="6">
      <w:start w:val="1"/>
      <w:numFmt w:val="decimal"/>
      <w:lvlText w:val="%1.%2.%3.%4.%5.%6.%7"/>
      <w:lvlJc w:val="left"/>
      <w:pPr>
        <w:ind w:left="-624" w:hanging="1080"/>
      </w:pPr>
      <w:rPr>
        <w:rFonts w:asciiTheme="minorHAnsi" w:eastAsiaTheme="minorHAnsi" w:hAnsiTheme="minorHAnsi" w:cstheme="minorBidi" w:hint="default"/>
      </w:rPr>
    </w:lvl>
    <w:lvl w:ilvl="7">
      <w:start w:val="1"/>
      <w:numFmt w:val="decimal"/>
      <w:lvlText w:val="%1.%2.%3.%4.%5.%6.%7.%8"/>
      <w:lvlJc w:val="left"/>
      <w:pPr>
        <w:ind w:left="-548" w:hanging="1440"/>
      </w:pPr>
      <w:rPr>
        <w:rFonts w:asciiTheme="minorHAnsi" w:eastAsiaTheme="minorHAnsi" w:hAnsiTheme="minorHAnsi" w:cstheme="minorBidi" w:hint="default"/>
      </w:rPr>
    </w:lvl>
    <w:lvl w:ilvl="8">
      <w:start w:val="1"/>
      <w:numFmt w:val="decimal"/>
      <w:lvlText w:val="%1.%2.%3.%4.%5.%6.%7.%8.%9"/>
      <w:lvlJc w:val="left"/>
      <w:pPr>
        <w:ind w:left="-832" w:hanging="1440"/>
      </w:pPr>
      <w:rPr>
        <w:rFonts w:asciiTheme="minorHAnsi" w:eastAsiaTheme="minorHAnsi" w:hAnsiTheme="minorHAnsi" w:cstheme="minorBidi" w:hint="default"/>
      </w:rPr>
    </w:lvl>
  </w:abstractNum>
  <w:abstractNum w:abstractNumId="30">
    <w:nsid w:val="55416314"/>
    <w:multiLevelType w:val="multilevel"/>
    <w:tmpl w:val="A3F80682"/>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1">
    <w:nsid w:val="55E207E0"/>
    <w:multiLevelType w:val="multilevel"/>
    <w:tmpl w:val="950ECE68"/>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2">
    <w:nsid w:val="55F86499"/>
    <w:multiLevelType w:val="hybridMultilevel"/>
    <w:tmpl w:val="FBE66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1A74A3"/>
    <w:multiLevelType w:val="multilevel"/>
    <w:tmpl w:val="AB6A957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nsid w:val="64085E9E"/>
    <w:multiLevelType w:val="multilevel"/>
    <w:tmpl w:val="4220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4C06018"/>
    <w:multiLevelType w:val="multilevel"/>
    <w:tmpl w:val="897E093C"/>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nsid w:val="66C56AAC"/>
    <w:multiLevelType w:val="multilevel"/>
    <w:tmpl w:val="094AC5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nsid w:val="68EB5018"/>
    <w:multiLevelType w:val="multilevel"/>
    <w:tmpl w:val="CD86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186628B"/>
    <w:multiLevelType w:val="multilevel"/>
    <w:tmpl w:val="5952F37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nsid w:val="71E41ABA"/>
    <w:multiLevelType w:val="multilevel"/>
    <w:tmpl w:val="EBA256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FD71E34"/>
    <w:multiLevelType w:val="multilevel"/>
    <w:tmpl w:val="DDE4142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8"/>
  </w:num>
  <w:num w:numId="2">
    <w:abstractNumId w:val="7"/>
  </w:num>
  <w:num w:numId="3">
    <w:abstractNumId w:val="1"/>
  </w:num>
  <w:num w:numId="4">
    <w:abstractNumId w:val="2"/>
  </w:num>
  <w:num w:numId="5">
    <w:abstractNumId w:val="26"/>
  </w:num>
  <w:num w:numId="6">
    <w:abstractNumId w:val="4"/>
  </w:num>
  <w:num w:numId="7">
    <w:abstractNumId w:val="0"/>
  </w:num>
  <w:num w:numId="8">
    <w:abstractNumId w:val="3"/>
  </w:num>
  <w:num w:numId="9">
    <w:abstractNumId w:val="6"/>
  </w:num>
  <w:num w:numId="10">
    <w:abstractNumId w:val="9"/>
  </w:num>
  <w:num w:numId="11">
    <w:abstractNumId w:val="11"/>
  </w:num>
  <w:num w:numId="12">
    <w:abstractNumId w:val="10"/>
  </w:num>
  <w:num w:numId="13">
    <w:abstractNumId w:val="12"/>
  </w:num>
  <w:num w:numId="14">
    <w:abstractNumId w:val="32"/>
  </w:num>
  <w:num w:numId="15">
    <w:abstractNumId w:val="24"/>
  </w:num>
  <w:num w:numId="16">
    <w:abstractNumId w:val="34"/>
  </w:num>
  <w:num w:numId="17">
    <w:abstractNumId w:val="5"/>
  </w:num>
  <w:num w:numId="18">
    <w:abstractNumId w:val="14"/>
  </w:num>
  <w:num w:numId="19">
    <w:abstractNumId w:val="31"/>
  </w:num>
  <w:num w:numId="20">
    <w:abstractNumId w:val="21"/>
  </w:num>
  <w:num w:numId="21">
    <w:abstractNumId w:val="39"/>
  </w:num>
  <w:num w:numId="22">
    <w:abstractNumId w:val="35"/>
  </w:num>
  <w:num w:numId="23">
    <w:abstractNumId w:val="36"/>
  </w:num>
  <w:num w:numId="24">
    <w:abstractNumId w:val="17"/>
  </w:num>
  <w:num w:numId="25">
    <w:abstractNumId w:val="22"/>
  </w:num>
  <w:num w:numId="26">
    <w:abstractNumId w:val="18"/>
  </w:num>
  <w:num w:numId="27">
    <w:abstractNumId w:val="13"/>
  </w:num>
  <w:num w:numId="28">
    <w:abstractNumId w:val="27"/>
  </w:num>
  <w:num w:numId="29">
    <w:abstractNumId w:val="28"/>
  </w:num>
  <w:num w:numId="30">
    <w:abstractNumId w:val="23"/>
  </w:num>
  <w:num w:numId="31">
    <w:abstractNumId w:val="20"/>
  </w:num>
  <w:num w:numId="32">
    <w:abstractNumId w:val="25"/>
  </w:num>
  <w:num w:numId="33">
    <w:abstractNumId w:val="37"/>
  </w:num>
  <w:num w:numId="34">
    <w:abstractNumId w:val="16"/>
  </w:num>
  <w:num w:numId="35">
    <w:abstractNumId w:val="15"/>
  </w:num>
  <w:num w:numId="36">
    <w:abstractNumId w:val="33"/>
  </w:num>
  <w:num w:numId="37">
    <w:abstractNumId w:val="40"/>
  </w:num>
  <w:num w:numId="38">
    <w:abstractNumId w:val="30"/>
  </w:num>
  <w:num w:numId="39">
    <w:abstractNumId w:val="29"/>
  </w:num>
  <w:num w:numId="40">
    <w:abstractNumId w:val="38"/>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E92"/>
    <w:rsid w:val="0001212F"/>
    <w:rsid w:val="00032A98"/>
    <w:rsid w:val="00065055"/>
    <w:rsid w:val="0006779C"/>
    <w:rsid w:val="000B5AC0"/>
    <w:rsid w:val="000B7E92"/>
    <w:rsid w:val="000C1E68"/>
    <w:rsid w:val="000E2E83"/>
    <w:rsid w:val="000F5CA6"/>
    <w:rsid w:val="0010378E"/>
    <w:rsid w:val="00103F99"/>
    <w:rsid w:val="00135904"/>
    <w:rsid w:val="00174DC3"/>
    <w:rsid w:val="001E4049"/>
    <w:rsid w:val="001E51FE"/>
    <w:rsid w:val="001E567A"/>
    <w:rsid w:val="001F1CF8"/>
    <w:rsid w:val="00226D66"/>
    <w:rsid w:val="00242269"/>
    <w:rsid w:val="00277B37"/>
    <w:rsid w:val="002D3540"/>
    <w:rsid w:val="002F78CB"/>
    <w:rsid w:val="0030571C"/>
    <w:rsid w:val="0038343A"/>
    <w:rsid w:val="003C1B80"/>
    <w:rsid w:val="003C6136"/>
    <w:rsid w:val="003E46C1"/>
    <w:rsid w:val="00420358"/>
    <w:rsid w:val="004225C5"/>
    <w:rsid w:val="0043593F"/>
    <w:rsid w:val="004420ED"/>
    <w:rsid w:val="00456881"/>
    <w:rsid w:val="004A7882"/>
    <w:rsid w:val="004D633A"/>
    <w:rsid w:val="004E2CD5"/>
    <w:rsid w:val="004E7CDE"/>
    <w:rsid w:val="004F64F5"/>
    <w:rsid w:val="0052509E"/>
    <w:rsid w:val="005E2F3C"/>
    <w:rsid w:val="005F3986"/>
    <w:rsid w:val="00600D3F"/>
    <w:rsid w:val="00612790"/>
    <w:rsid w:val="00612E56"/>
    <w:rsid w:val="00630A9D"/>
    <w:rsid w:val="00637858"/>
    <w:rsid w:val="00670286"/>
    <w:rsid w:val="006967D3"/>
    <w:rsid w:val="006C498E"/>
    <w:rsid w:val="006E6866"/>
    <w:rsid w:val="00732220"/>
    <w:rsid w:val="00750061"/>
    <w:rsid w:val="007505B3"/>
    <w:rsid w:val="00755F54"/>
    <w:rsid w:val="007574EF"/>
    <w:rsid w:val="007649FE"/>
    <w:rsid w:val="00793F67"/>
    <w:rsid w:val="007A324C"/>
    <w:rsid w:val="007B6AEA"/>
    <w:rsid w:val="007C1DF6"/>
    <w:rsid w:val="007C674C"/>
    <w:rsid w:val="007E7B15"/>
    <w:rsid w:val="007F4BDE"/>
    <w:rsid w:val="0082278E"/>
    <w:rsid w:val="0083111B"/>
    <w:rsid w:val="008436CB"/>
    <w:rsid w:val="0085156A"/>
    <w:rsid w:val="00851596"/>
    <w:rsid w:val="00865591"/>
    <w:rsid w:val="00865CA9"/>
    <w:rsid w:val="00872B75"/>
    <w:rsid w:val="008B3EFA"/>
    <w:rsid w:val="008D5158"/>
    <w:rsid w:val="009107AD"/>
    <w:rsid w:val="00912B52"/>
    <w:rsid w:val="00922BB6"/>
    <w:rsid w:val="0095421E"/>
    <w:rsid w:val="00981E62"/>
    <w:rsid w:val="00992E34"/>
    <w:rsid w:val="009A35E7"/>
    <w:rsid w:val="009A44E4"/>
    <w:rsid w:val="009A6C1F"/>
    <w:rsid w:val="009B25EA"/>
    <w:rsid w:val="009B7A8D"/>
    <w:rsid w:val="009E5A1A"/>
    <w:rsid w:val="009F2E23"/>
    <w:rsid w:val="00A13D21"/>
    <w:rsid w:val="00A61FCF"/>
    <w:rsid w:val="00A7013B"/>
    <w:rsid w:val="00A83ACA"/>
    <w:rsid w:val="00AA729F"/>
    <w:rsid w:val="00AC3924"/>
    <w:rsid w:val="00AC7B20"/>
    <w:rsid w:val="00AD114A"/>
    <w:rsid w:val="00AD4ABE"/>
    <w:rsid w:val="00AF1155"/>
    <w:rsid w:val="00AF52B2"/>
    <w:rsid w:val="00AF7D10"/>
    <w:rsid w:val="00B01EC5"/>
    <w:rsid w:val="00B172A3"/>
    <w:rsid w:val="00B70336"/>
    <w:rsid w:val="00B90C56"/>
    <w:rsid w:val="00BA2FFA"/>
    <w:rsid w:val="00BB1967"/>
    <w:rsid w:val="00BB49AF"/>
    <w:rsid w:val="00BD6D38"/>
    <w:rsid w:val="00BE23EB"/>
    <w:rsid w:val="00C0113F"/>
    <w:rsid w:val="00C10441"/>
    <w:rsid w:val="00C13ACE"/>
    <w:rsid w:val="00C32560"/>
    <w:rsid w:val="00C565E5"/>
    <w:rsid w:val="00C6614E"/>
    <w:rsid w:val="00C73FA4"/>
    <w:rsid w:val="00C877A1"/>
    <w:rsid w:val="00C9311C"/>
    <w:rsid w:val="00CA2E56"/>
    <w:rsid w:val="00CC0E89"/>
    <w:rsid w:val="00CF7165"/>
    <w:rsid w:val="00D031E0"/>
    <w:rsid w:val="00D22598"/>
    <w:rsid w:val="00D27D76"/>
    <w:rsid w:val="00D501D4"/>
    <w:rsid w:val="00D82CF7"/>
    <w:rsid w:val="00D832E6"/>
    <w:rsid w:val="00D878D7"/>
    <w:rsid w:val="00D905F0"/>
    <w:rsid w:val="00DB037C"/>
    <w:rsid w:val="00DE63AF"/>
    <w:rsid w:val="00DF72B2"/>
    <w:rsid w:val="00E0007D"/>
    <w:rsid w:val="00E114F8"/>
    <w:rsid w:val="00E256BA"/>
    <w:rsid w:val="00E43073"/>
    <w:rsid w:val="00E608B6"/>
    <w:rsid w:val="00E82ECA"/>
    <w:rsid w:val="00EC12D1"/>
    <w:rsid w:val="00EC7AB8"/>
    <w:rsid w:val="00ED1024"/>
    <w:rsid w:val="00EE222C"/>
    <w:rsid w:val="00EF416F"/>
    <w:rsid w:val="00F01134"/>
    <w:rsid w:val="00F04EBF"/>
    <w:rsid w:val="00F4071B"/>
    <w:rsid w:val="00F742CE"/>
    <w:rsid w:val="00F77273"/>
    <w:rsid w:val="00F81F83"/>
    <w:rsid w:val="00F95173"/>
    <w:rsid w:val="00FA414F"/>
    <w:rsid w:val="00FA44AF"/>
    <w:rsid w:val="00FA7C2E"/>
    <w:rsid w:val="00FB5DA3"/>
    <w:rsid w:val="00FD2EB7"/>
    <w:rsid w:val="00FD32C7"/>
    <w:rsid w:val="00FE47C5"/>
    <w:rsid w:val="00FF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B5A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0B7E92"/>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ListParagraph">
    <w:name w:val="List Paragraph"/>
    <w:basedOn w:val="Normal"/>
    <w:uiPriority w:val="34"/>
    <w:qFormat/>
    <w:rsid w:val="000B7E92"/>
    <w:pPr>
      <w:ind w:left="720"/>
      <w:contextualSpacing/>
    </w:pPr>
  </w:style>
  <w:style w:type="table" w:styleId="TableGrid">
    <w:name w:val="Table Grid"/>
    <w:basedOn w:val="TableNormal"/>
    <w:uiPriority w:val="59"/>
    <w:rsid w:val="00BD6D3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para">
    <w:name w:val="chapter-para"/>
    <w:basedOn w:val="Normal"/>
    <w:qFormat/>
    <w:rsid w:val="00E82EC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Default">
    <w:name w:val="Default"/>
    <w:rsid w:val="00D878D7"/>
    <w:pPr>
      <w:autoSpaceDE w:val="0"/>
      <w:autoSpaceDN w:val="0"/>
      <w:adjustRightInd w:val="0"/>
      <w:spacing w:after="0" w:line="240" w:lineRule="auto"/>
    </w:pPr>
    <w:rPr>
      <w:rFonts w:ascii="Cambria" w:hAnsi="Cambria" w:cs="Cambria"/>
      <w:color w:val="000000"/>
      <w:sz w:val="24"/>
      <w:szCs w:val="24"/>
    </w:rPr>
  </w:style>
  <w:style w:type="character" w:styleId="Strong">
    <w:name w:val="Strong"/>
    <w:basedOn w:val="DefaultParagraphFont"/>
    <w:uiPriority w:val="22"/>
    <w:qFormat/>
    <w:rsid w:val="000B5AC0"/>
    <w:rPr>
      <w:b/>
      <w:bCs/>
    </w:rPr>
  </w:style>
  <w:style w:type="character" w:customStyle="1" w:styleId="Heading4Char">
    <w:name w:val="Heading 4 Char"/>
    <w:basedOn w:val="DefaultParagraphFont"/>
    <w:link w:val="Heading4"/>
    <w:uiPriority w:val="9"/>
    <w:rsid w:val="000B5AC0"/>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C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B20"/>
  </w:style>
  <w:style w:type="paragraph" w:styleId="Footer">
    <w:name w:val="footer"/>
    <w:basedOn w:val="Normal"/>
    <w:link w:val="FooterChar"/>
    <w:uiPriority w:val="99"/>
    <w:unhideWhenUsed/>
    <w:rsid w:val="00AC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B5A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0B7E92"/>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ListParagraph">
    <w:name w:val="List Paragraph"/>
    <w:basedOn w:val="Normal"/>
    <w:uiPriority w:val="34"/>
    <w:qFormat/>
    <w:rsid w:val="000B7E92"/>
    <w:pPr>
      <w:ind w:left="720"/>
      <w:contextualSpacing/>
    </w:pPr>
  </w:style>
  <w:style w:type="table" w:styleId="TableGrid">
    <w:name w:val="Table Grid"/>
    <w:basedOn w:val="TableNormal"/>
    <w:uiPriority w:val="59"/>
    <w:rsid w:val="00BD6D3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para">
    <w:name w:val="chapter-para"/>
    <w:basedOn w:val="Normal"/>
    <w:qFormat/>
    <w:rsid w:val="00E82EC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Default">
    <w:name w:val="Default"/>
    <w:rsid w:val="00D878D7"/>
    <w:pPr>
      <w:autoSpaceDE w:val="0"/>
      <w:autoSpaceDN w:val="0"/>
      <w:adjustRightInd w:val="0"/>
      <w:spacing w:after="0" w:line="240" w:lineRule="auto"/>
    </w:pPr>
    <w:rPr>
      <w:rFonts w:ascii="Cambria" w:hAnsi="Cambria" w:cs="Cambria"/>
      <w:color w:val="000000"/>
      <w:sz w:val="24"/>
      <w:szCs w:val="24"/>
    </w:rPr>
  </w:style>
  <w:style w:type="character" w:styleId="Strong">
    <w:name w:val="Strong"/>
    <w:basedOn w:val="DefaultParagraphFont"/>
    <w:uiPriority w:val="22"/>
    <w:qFormat/>
    <w:rsid w:val="000B5AC0"/>
    <w:rPr>
      <w:b/>
      <w:bCs/>
    </w:rPr>
  </w:style>
  <w:style w:type="character" w:customStyle="1" w:styleId="Heading4Char">
    <w:name w:val="Heading 4 Char"/>
    <w:basedOn w:val="DefaultParagraphFont"/>
    <w:link w:val="Heading4"/>
    <w:uiPriority w:val="9"/>
    <w:rsid w:val="000B5AC0"/>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C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B20"/>
  </w:style>
  <w:style w:type="paragraph" w:styleId="Footer">
    <w:name w:val="footer"/>
    <w:basedOn w:val="Normal"/>
    <w:link w:val="FooterChar"/>
    <w:uiPriority w:val="99"/>
    <w:unhideWhenUsed/>
    <w:rsid w:val="00AC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6506">
      <w:bodyDiv w:val="1"/>
      <w:marLeft w:val="0"/>
      <w:marRight w:val="0"/>
      <w:marTop w:val="0"/>
      <w:marBottom w:val="0"/>
      <w:divBdr>
        <w:top w:val="none" w:sz="0" w:space="0" w:color="auto"/>
        <w:left w:val="none" w:sz="0" w:space="0" w:color="auto"/>
        <w:bottom w:val="none" w:sz="0" w:space="0" w:color="auto"/>
        <w:right w:val="none" w:sz="0" w:space="0" w:color="auto"/>
      </w:divBdr>
    </w:div>
    <w:div w:id="152717822">
      <w:bodyDiv w:val="1"/>
      <w:marLeft w:val="0"/>
      <w:marRight w:val="0"/>
      <w:marTop w:val="0"/>
      <w:marBottom w:val="0"/>
      <w:divBdr>
        <w:top w:val="none" w:sz="0" w:space="0" w:color="auto"/>
        <w:left w:val="none" w:sz="0" w:space="0" w:color="auto"/>
        <w:bottom w:val="none" w:sz="0" w:space="0" w:color="auto"/>
        <w:right w:val="none" w:sz="0" w:space="0" w:color="auto"/>
      </w:divBdr>
    </w:div>
    <w:div w:id="562520493">
      <w:bodyDiv w:val="1"/>
      <w:marLeft w:val="0"/>
      <w:marRight w:val="0"/>
      <w:marTop w:val="0"/>
      <w:marBottom w:val="0"/>
      <w:divBdr>
        <w:top w:val="none" w:sz="0" w:space="0" w:color="auto"/>
        <w:left w:val="none" w:sz="0" w:space="0" w:color="auto"/>
        <w:bottom w:val="none" w:sz="0" w:space="0" w:color="auto"/>
        <w:right w:val="none" w:sz="0" w:space="0" w:color="auto"/>
      </w:divBdr>
    </w:div>
    <w:div w:id="693965665">
      <w:bodyDiv w:val="1"/>
      <w:marLeft w:val="0"/>
      <w:marRight w:val="0"/>
      <w:marTop w:val="0"/>
      <w:marBottom w:val="0"/>
      <w:divBdr>
        <w:top w:val="none" w:sz="0" w:space="0" w:color="auto"/>
        <w:left w:val="none" w:sz="0" w:space="0" w:color="auto"/>
        <w:bottom w:val="none" w:sz="0" w:space="0" w:color="auto"/>
        <w:right w:val="none" w:sz="0" w:space="0" w:color="auto"/>
      </w:divBdr>
    </w:div>
    <w:div w:id="735515355">
      <w:bodyDiv w:val="1"/>
      <w:marLeft w:val="0"/>
      <w:marRight w:val="0"/>
      <w:marTop w:val="0"/>
      <w:marBottom w:val="0"/>
      <w:divBdr>
        <w:top w:val="none" w:sz="0" w:space="0" w:color="auto"/>
        <w:left w:val="none" w:sz="0" w:space="0" w:color="auto"/>
        <w:bottom w:val="none" w:sz="0" w:space="0" w:color="auto"/>
        <w:right w:val="none" w:sz="0" w:space="0" w:color="auto"/>
      </w:divBdr>
    </w:div>
    <w:div w:id="1874734748">
      <w:bodyDiv w:val="1"/>
      <w:marLeft w:val="0"/>
      <w:marRight w:val="0"/>
      <w:marTop w:val="0"/>
      <w:marBottom w:val="0"/>
      <w:divBdr>
        <w:top w:val="none" w:sz="0" w:space="0" w:color="auto"/>
        <w:left w:val="none" w:sz="0" w:space="0" w:color="auto"/>
        <w:bottom w:val="none" w:sz="0" w:space="0" w:color="auto"/>
        <w:right w:val="none" w:sz="0" w:space="0" w:color="auto"/>
      </w:divBdr>
    </w:div>
    <w:div w:id="1896623151">
      <w:bodyDiv w:val="1"/>
      <w:marLeft w:val="0"/>
      <w:marRight w:val="0"/>
      <w:marTop w:val="0"/>
      <w:marBottom w:val="0"/>
      <w:divBdr>
        <w:top w:val="none" w:sz="0" w:space="0" w:color="auto"/>
        <w:left w:val="none" w:sz="0" w:space="0" w:color="auto"/>
        <w:bottom w:val="none" w:sz="0" w:space="0" w:color="auto"/>
        <w:right w:val="none" w:sz="0" w:space="0" w:color="auto"/>
      </w:divBdr>
    </w:div>
    <w:div w:id="199714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pub.org/edu/index.php/ej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gate.net/journal/Teaching-Exceptional-Children-2163-5684?_tp=eyJjb250ZXh0Ijp7ImZpcnN0UGFnZSI6InB1YmxpY2F0aW9uIiwicGFnZSI6InB1YmxpY2F0aW9uIn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3955</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Taifa</dc:creator>
  <cp:lastModifiedBy>Taifa</cp:lastModifiedBy>
  <cp:revision>2</cp:revision>
  <dcterms:created xsi:type="dcterms:W3CDTF">2026-06-09T19:14:00Z</dcterms:created>
  <dcterms:modified xsi:type="dcterms:W3CDTF">2026-06-09T19:14:00Z</dcterms:modified>
</cp:coreProperties>
</file>