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302"/>
        <w:ind w:left="164" w:right="163" w:firstLine="0"/>
        <w:jc w:val="center"/>
        <w:rPr>
          <w:rFonts w:ascii="Arial MT"/>
          <w:sz w:val="48"/>
        </w:rPr>
      </w:pPr>
      <w:r>
        <w:rPr>
          <w:rFonts w:ascii="Arial MT"/>
          <w:sz w:val="48"/>
        </w:rPr>
        <w:t>An End-to-End Multimodal Voice Interface and Dynamic Policy Knowledge Graph Architecture for</w:t>
      </w:r>
      <w:r>
        <w:rPr>
          <w:rFonts w:ascii="Arial MT"/>
          <w:spacing w:val="-14"/>
          <w:sz w:val="48"/>
        </w:rPr>
        <w:t> </w:t>
      </w:r>
      <w:r>
        <w:rPr>
          <w:rFonts w:ascii="Arial MT"/>
          <w:sz w:val="48"/>
        </w:rPr>
        <w:t>Crisis</w:t>
      </w:r>
      <w:r>
        <w:rPr>
          <w:rFonts w:ascii="Arial MT"/>
          <w:spacing w:val="-14"/>
          <w:sz w:val="48"/>
        </w:rPr>
        <w:t> </w:t>
      </w:r>
      <w:r>
        <w:rPr>
          <w:rFonts w:ascii="Arial MT"/>
          <w:sz w:val="48"/>
        </w:rPr>
        <w:t>Mitigation</w:t>
      </w:r>
      <w:r>
        <w:rPr>
          <w:rFonts w:ascii="Arial MT"/>
          <w:spacing w:val="-14"/>
          <w:sz w:val="48"/>
        </w:rPr>
        <w:t> </w:t>
      </w:r>
      <w:r>
        <w:rPr>
          <w:rFonts w:ascii="Arial MT"/>
          <w:sz w:val="48"/>
        </w:rPr>
        <w:t>in</w:t>
      </w:r>
      <w:r>
        <w:rPr>
          <w:rFonts w:ascii="Arial MT"/>
          <w:spacing w:val="-14"/>
          <w:sz w:val="48"/>
        </w:rPr>
        <w:t> </w:t>
      </w:r>
      <w:r>
        <w:rPr>
          <w:rFonts w:ascii="Arial MT"/>
          <w:sz w:val="48"/>
        </w:rPr>
        <w:t>Low-Resource</w:t>
      </w:r>
      <w:r>
        <w:rPr>
          <w:rFonts w:ascii="Arial MT"/>
          <w:spacing w:val="-14"/>
          <w:sz w:val="48"/>
        </w:rPr>
        <w:t> </w:t>
      </w:r>
      <w:r>
        <w:rPr>
          <w:rFonts w:ascii="Arial MT"/>
          <w:sz w:val="48"/>
        </w:rPr>
        <w:t>Agricultural </w:t>
      </w:r>
      <w:r>
        <w:rPr>
          <w:rFonts w:ascii="Arial MT"/>
          <w:spacing w:val="-2"/>
          <w:sz w:val="48"/>
        </w:rPr>
        <w:t>Demographics</w:t>
      </w:r>
    </w:p>
    <w:p>
      <w:pPr>
        <w:spacing w:before="269"/>
        <w:ind w:left="164" w:right="164" w:firstLine="0"/>
        <w:jc w:val="center"/>
        <w:rPr>
          <w:rFonts w:ascii="Arial"/>
          <w:i/>
          <w:sz w:val="22"/>
        </w:rPr>
      </w:pPr>
      <w:r>
        <w:rPr>
          <w:rFonts w:ascii="Arial MT"/>
          <w:sz w:val="22"/>
        </w:rPr>
        <w:t/>
      </w:r>
      <w:r>
        <w:rPr>
          <w:rFonts w:ascii="Arial MT"/>
          <w:spacing w:val="-12"/>
          <w:sz w:val="22"/>
        </w:rPr>
        <w:t/>
      </w:r>
      <w:r>
        <w:rPr>
          <w:rFonts w:ascii="Arial MT"/>
          <w:sz w:val="22"/>
        </w:rPr>
        <w:t/>
      </w:r>
      <w:r>
        <w:rPr>
          <w:rFonts w:ascii="Arial MT"/>
          <w:spacing w:val="-11"/>
          <w:sz w:val="22"/>
        </w:rPr>
        <w:t/>
      </w:r>
      <w:r>
        <w:rPr>
          <w:rFonts w:ascii="Arial"/>
          <w:i/>
          <w:sz w:val="22"/>
        </w:rPr>
        <w:t/>
      </w:r>
      <w:r>
        <w:rPr>
          <w:rFonts w:ascii="Arial"/>
          <w:i/>
          <w:spacing w:val="-11"/>
          <w:sz w:val="22"/>
        </w:rPr>
        <w:t/>
      </w:r>
      <w:r>
        <w:rPr>
          <w:rFonts w:ascii="Arial"/>
          <w:i/>
          <w:sz w:val="22"/>
        </w:rPr>
        <w:t/>
      </w:r>
      <w:r>
        <w:rPr>
          <w:rFonts w:ascii="Arial"/>
          <w:i/>
          <w:spacing w:val="8"/>
          <w:sz w:val="22"/>
        </w:rPr>
        <w:t/>
      </w:r>
      <w:r>
        <w:rPr>
          <w:rFonts w:ascii="Arial MT"/>
          <w:sz w:val="22"/>
        </w:rPr>
        <w:t/>
      </w:r>
      <w:r>
        <w:rPr>
          <w:rFonts w:ascii="Arial MT"/>
          <w:spacing w:val="-11"/>
          <w:sz w:val="22"/>
        </w:rPr>
        <w:t/>
      </w:r>
      <w:r>
        <w:rPr>
          <w:rFonts w:ascii="Arial MT"/>
          <w:sz w:val="22"/>
        </w:rPr>
        <w:t/>
      </w:r>
      <w:r>
        <w:rPr>
          <w:rFonts w:ascii="Arial MT"/>
          <w:spacing w:val="-11"/>
          <w:sz w:val="22"/>
        </w:rPr>
        <w:t/>
      </w:r>
      <w:r>
        <w:rPr>
          <w:rFonts w:ascii="Arial"/>
          <w:i/>
          <w:sz w:val="22"/>
        </w:rPr>
        <w:t/>
      </w:r>
      <w:r>
        <w:rPr>
          <w:rFonts w:ascii="Arial"/>
          <w:i/>
          <w:spacing w:val="-11"/>
          <w:sz w:val="22"/>
        </w:rPr>
        <w:t/>
      </w:r>
      <w:r>
        <w:rPr>
          <w:rFonts w:ascii="Arial"/>
          <w:i/>
          <w:spacing w:val="-2"/>
          <w:sz w:val="22"/>
        </w:rPr>
        <w:t/>
      </w:r>
    </w:p>
    <w:p>
      <w:pPr>
        <w:spacing w:before="17"/>
        <w:ind w:left="164" w:right="186" w:firstLine="0"/>
        <w:jc w:val="center"/>
        <w:rPr>
          <w:rFonts w:ascii="Arial"/>
          <w:i/>
          <w:sz w:val="22"/>
        </w:rPr>
      </w:pPr>
      <w:r>
        <w:rPr>
          <w:rFonts w:ascii="Arial MT"/>
          <w:sz w:val="22"/>
        </w:rPr>
        <w:t/>
      </w:r>
      <w:r>
        <w:rPr>
          <w:rFonts w:ascii="Arial MT"/>
          <w:spacing w:val="-8"/>
          <w:sz w:val="22"/>
        </w:rPr>
        <w:t/>
      </w:r>
      <w:r>
        <w:rPr>
          <w:rFonts w:ascii="Arial MT"/>
          <w:sz w:val="22"/>
        </w:rPr>
        <w:t/>
      </w:r>
      <w:r>
        <w:rPr>
          <w:rFonts w:ascii="Arial MT"/>
          <w:spacing w:val="-8"/>
          <w:sz w:val="22"/>
        </w:rPr>
        <w:t/>
      </w:r>
      <w:r>
        <w:rPr>
          <w:rFonts w:ascii="Arial"/>
          <w:i/>
          <w:sz w:val="22"/>
        </w:rPr>
        <w:t/>
      </w:r>
      <w:r>
        <w:rPr>
          <w:rFonts w:ascii="Arial"/>
          <w:i/>
          <w:spacing w:val="-8"/>
          <w:sz w:val="22"/>
        </w:rPr>
        <w:t/>
      </w:r>
      <w:r>
        <w:rPr>
          <w:rFonts w:ascii="Arial"/>
          <w:i/>
          <w:spacing w:val="-2"/>
          <w:sz w:val="22"/>
        </w:rPr>
        <w:t/>
      </w:r>
    </w:p>
    <w:p>
      <w:pPr>
        <w:pStyle w:val="BodyText"/>
        <w:spacing w:before="139"/>
        <w:rPr>
          <w:rFonts w:ascii="Arial"/>
          <w:i/>
          <w:sz w:val="22"/>
        </w:rPr>
      </w:pPr>
    </w:p>
    <w:p>
      <w:pPr>
        <w:spacing w:line="271" w:lineRule="auto" w:before="0"/>
        <w:ind w:left="642" w:right="640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3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4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5"/>
          <w:sz w:val="16"/>
        </w:rPr>
        <w:t/>
      </w:r>
      <w:r>
        <w:rPr>
          <w:rFonts w:ascii="Arial MT" w:hAnsi="Arial MT"/>
          <w:sz w:val="16"/>
        </w:rPr>
        <w:t/>
      </w:r>
    </w:p>
    <w:p>
      <w:pPr>
        <w:pStyle w:val="BodyText"/>
        <w:spacing w:before="21"/>
        <w:rPr>
          <w:rFonts w:ascii="Arial MT"/>
          <w:sz w:val="16"/>
        </w:rPr>
      </w:pPr>
    </w:p>
    <w:p>
      <w:pPr>
        <w:spacing w:line="271" w:lineRule="auto" w:before="0"/>
        <w:ind w:left="642" w:right="640" w:firstLine="0"/>
        <w:jc w:val="left"/>
        <w:rPr>
          <w:rFonts w:ascii="Arial MT" w:hAnsi="Arial MT"/>
          <w:sz w:val="16"/>
        </w:rPr>
      </w:pPr>
      <w:r>
        <w:rPr>
          <w:rFonts w:ascii="Arial" w:hAnsi="Arial"/>
          <w:b/>
          <w:sz w:val="16"/>
        </w:rPr>
        <w:t/>
      </w:r>
      <w:r>
        <w:rPr>
          <w:rFonts w:ascii="Arial" w:hAnsi="Arial"/>
          <w:b/>
          <w:spacing w:val="-6"/>
          <w:sz w:val="16"/>
        </w:rPr>
        <w:t/>
      </w:r>
      <w:r>
        <w:rPr>
          <w:rFonts w:ascii="Arial" w:hAnsi="Arial"/>
          <w:b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7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pacing w:val="-6"/>
          <w:sz w:val="16"/>
        </w:rPr>
        <w:t/>
      </w:r>
      <w:r>
        <w:rPr>
          <w:rFonts w:ascii="Arial MT" w:hAnsi="Arial MT"/>
          <w:sz w:val="16"/>
        </w:rPr>
        <w:t/>
      </w:r>
      <w:r>
        <w:rPr>
          <w:rFonts w:ascii="Arial MT" w:hAnsi="Arial MT"/>
          <w:sz w:val="16"/>
        </w:rPr>
        <w:t/>
      </w:r>
    </w:p>
    <w:p>
      <w:pPr>
        <w:spacing w:before="46"/>
        <w:ind w:left="164" w:right="164" w:firstLine="0"/>
        <w:jc w:val="center"/>
        <w:rPr>
          <w:rFonts w:ascii="Segoe UI Symbol" w:hAnsi="Segoe UI Symbol"/>
          <w:sz w:val="22"/>
        </w:rPr>
      </w:pP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2296121</wp:posOffset>
                </wp:positionH>
                <wp:positionV relativeFrom="paragraph">
                  <wp:posOffset>132452</wp:posOffset>
                </wp:positionV>
                <wp:extent cx="144018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80.796997pt,10.429332pt" to="294.182997pt,10.42933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egoe UI Symbol" w:hAnsi="Segoe UI Symbol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4036275</wp:posOffset>
                </wp:positionH>
                <wp:positionV relativeFrom="paragraph">
                  <wp:posOffset>132452</wp:posOffset>
                </wp:positionV>
                <wp:extent cx="144018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17.816986pt,10.429332pt" to="431.202986pt,10.429332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Segoe UI Symbol" w:hAnsi="Segoe UI Symbol"/>
          <w:spacing w:val="-10"/>
          <w:sz w:val="22"/>
        </w:rPr>
        <w:t/>
      </w:r>
    </w:p>
    <w:p>
      <w:pPr>
        <w:pStyle w:val="BodyText"/>
        <w:spacing w:before="9"/>
        <w:rPr>
          <w:rFonts w:ascii="Segoe UI Symbol"/>
        </w:rPr>
      </w:pPr>
    </w:p>
    <w:p>
      <w:pPr>
        <w:pStyle w:val="BodyText"/>
        <w:spacing w:after="0"/>
        <w:rPr>
          <w:rFonts w:ascii="Segoe UI Symbol"/>
        </w:rPr>
        <w:sectPr>
          <w:headerReference w:type="default" r:id="rId5"/>
          <w:type w:val="continuous"/>
          <w:pgSz w:w="12240" w:h="15840"/>
          <w:pgMar w:header="511" w:footer="0" w:top="720" w:bottom="280" w:left="720" w:right="72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98" w:val="left" w:leader="none"/>
        </w:tabs>
        <w:spacing w:line="240" w:lineRule="auto" w:before="102" w:after="0"/>
        <w:ind w:left="598" w:right="0" w:hanging="353"/>
        <w:jc w:val="left"/>
      </w:pPr>
      <w:r>
        <w:rPr>
          <w:smallCaps/>
          <w:spacing w:val="-2"/>
        </w:rPr>
        <w:t>Introduction</w:t>
      </w:r>
    </w:p>
    <w:p>
      <w:pPr>
        <w:pStyle w:val="BodyText"/>
        <w:spacing w:line="216" w:lineRule="auto" w:before="186"/>
        <w:ind w:left="240" w:firstLine="37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609600</wp:posOffset>
                </wp:positionH>
                <wp:positionV relativeFrom="paragraph">
                  <wp:posOffset>62500</wp:posOffset>
                </wp:positionV>
                <wp:extent cx="215900" cy="4311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590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78" w:lineRule="exact" w:before="0"/>
                              <w:ind w:left="0" w:right="0" w:firstLine="0"/>
                              <w:jc w:val="left"/>
                              <w:rPr>
                                <w:sz w:val="55"/>
                              </w:rPr>
                            </w:pPr>
                            <w:r>
                              <w:rPr>
                                <w:spacing w:val="-10"/>
                                <w:sz w:val="5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4.92133pt;width:17pt;height:33.950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line="678" w:lineRule="exact" w:before="0"/>
                        <w:ind w:left="0" w:right="0" w:firstLine="0"/>
                        <w:jc w:val="left"/>
                        <w:rPr>
                          <w:sz w:val="55"/>
                        </w:rPr>
                      </w:pPr>
                      <w:r>
                        <w:rPr>
                          <w:spacing w:val="-10"/>
                          <w:sz w:val="55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HE</w:t>
      </w:r>
      <w:r>
        <w:rPr>
          <w:spacing w:val="6"/>
          <w:sz w:val="15"/>
        </w:rPr>
        <w:t> </w:t>
      </w:r>
      <w:r>
        <w:rPr/>
        <w:t>deployment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digital</w:t>
      </w:r>
      <w:r>
        <w:rPr>
          <w:spacing w:val="-8"/>
        </w:rPr>
        <w:t> </w:t>
      </w:r>
      <w:r>
        <w:rPr/>
        <w:t>platforms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precision</w:t>
      </w:r>
      <w:r>
        <w:rPr>
          <w:spacing w:val="-8"/>
        </w:rPr>
        <w:t> </w:t>
      </w:r>
      <w:r>
        <w:rPr/>
        <w:t>agricul-ture has significantly enhanced supply chain visibility, machine</w:t>
      </w:r>
      <w:r>
        <w:rPr>
          <w:spacing w:val="40"/>
        </w:rPr>
        <w:t> </w:t>
      </w:r>
      <w:r>
        <w:rPr/>
        <w:t>allocation,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crop</w:t>
      </w:r>
      <w:r>
        <w:rPr>
          <w:spacing w:val="40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over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past decade.</w:t>
      </w:r>
      <w:r>
        <w:rPr>
          <w:spacing w:val="40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significant</w:t>
      </w:r>
      <w:r>
        <w:rPr>
          <w:spacing w:val="40"/>
        </w:rPr>
        <w:t> </w:t>
      </w:r>
      <w:r>
        <w:rPr/>
        <w:t>systemic</w:t>
      </w:r>
      <w:r>
        <w:rPr>
          <w:spacing w:val="40"/>
        </w:rPr>
        <w:t> </w:t>
      </w:r>
      <w:r>
        <w:rPr/>
        <w:t>gap</w:t>
      </w:r>
      <w:r>
        <w:rPr>
          <w:spacing w:val="40"/>
        </w:rPr>
        <w:t> </w:t>
      </w:r>
      <w:r>
        <w:rPr/>
        <w:t>persists</w:t>
      </w:r>
      <w:r>
        <w:rPr>
          <w:spacing w:val="40"/>
        </w:rPr>
        <w:t> </w:t>
      </w:r>
      <w:r>
        <w:rPr/>
        <w:t>at the intersection of technology design and user accessibility within</w:t>
      </w:r>
      <w:r>
        <w:rPr>
          <w:spacing w:val="35"/>
        </w:rPr>
        <w:t> </w:t>
      </w:r>
      <w:r>
        <w:rPr/>
        <w:t>developing</w:t>
      </w:r>
      <w:r>
        <w:rPr>
          <w:spacing w:val="35"/>
        </w:rPr>
        <w:t> </w:t>
      </w:r>
      <w:r>
        <w:rPr/>
        <w:t>rural</w:t>
      </w:r>
      <w:r>
        <w:rPr>
          <w:spacing w:val="35"/>
        </w:rPr>
        <w:t> </w:t>
      </w:r>
      <w:r>
        <w:rPr/>
        <w:t>economies.</w:t>
      </w:r>
      <w:r>
        <w:rPr>
          <w:spacing w:val="35"/>
        </w:rPr>
        <w:t> </w:t>
      </w:r>
      <w:r>
        <w:rPr/>
        <w:t>Mobile</w:t>
      </w:r>
      <w:r>
        <w:rPr>
          <w:spacing w:val="35"/>
        </w:rPr>
        <w:t> </w:t>
      </w:r>
      <w:r>
        <w:rPr/>
        <w:t>solutions</w:t>
      </w:r>
      <w:r>
        <w:rPr>
          <w:spacing w:val="35"/>
        </w:rPr>
        <w:t> </w:t>
      </w:r>
      <w:r>
        <w:rPr/>
        <w:t>fre-quently mandate advanced textual literacy and digital pro-cedural</w:t>
      </w:r>
      <w:r>
        <w:rPr>
          <w:spacing w:val="18"/>
        </w:rPr>
        <w:t> </w:t>
      </w:r>
      <w:r>
        <w:rPr/>
        <w:t>knowledge,</w:t>
      </w:r>
      <w:r>
        <w:rPr>
          <w:spacing w:val="18"/>
        </w:rPr>
        <w:t> </w:t>
      </w:r>
      <w:r>
        <w:rPr/>
        <w:t>isolating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vulnerable</w:t>
      </w:r>
      <w:r>
        <w:rPr>
          <w:spacing w:val="19"/>
        </w:rPr>
        <w:t> </w:t>
      </w:r>
      <w:r>
        <w:rPr>
          <w:spacing w:val="-2"/>
        </w:rPr>
        <w:t>demographics</w:t>
      </w:r>
    </w:p>
    <w:p>
      <w:pPr>
        <w:pStyle w:val="BodyText"/>
        <w:spacing w:line="231" w:lineRule="exact"/>
        <w:ind w:left="240"/>
        <w:jc w:val="both"/>
      </w:pPr>
      <w:r>
        <w:rPr/>
        <w:t>that</w:t>
      </w:r>
      <w:r>
        <w:rPr>
          <w:spacing w:val="2"/>
        </w:rPr>
        <w:t> </w:t>
      </w:r>
      <w:r>
        <w:rPr/>
        <w:t>require</w:t>
      </w:r>
      <w:r>
        <w:rPr>
          <w:spacing w:val="3"/>
        </w:rPr>
        <w:t> </w:t>
      </w:r>
      <w:r>
        <w:rPr/>
        <w:t>these</w:t>
      </w:r>
      <w:r>
        <w:rPr>
          <w:spacing w:val="3"/>
        </w:rPr>
        <w:t> </w:t>
      </w:r>
      <w:r>
        <w:rPr/>
        <w:t>systems</w:t>
      </w:r>
      <w:r>
        <w:rPr>
          <w:spacing w:val="2"/>
        </w:rPr>
        <w:t> </w:t>
      </w:r>
      <w:r>
        <w:rPr/>
        <w:t>most</w:t>
      </w:r>
      <w:r>
        <w:rPr>
          <w:spacing w:val="3"/>
        </w:rPr>
        <w:t> </w:t>
      </w:r>
      <w:r>
        <w:rPr>
          <w:spacing w:val="-2"/>
        </w:rPr>
        <w:t>acutely.</w:t>
      </w:r>
    </w:p>
    <w:p>
      <w:pPr>
        <w:pStyle w:val="BodyText"/>
        <w:spacing w:line="216" w:lineRule="auto" w:before="14"/>
        <w:ind w:left="240" w:firstLine="285"/>
        <w:jc w:val="both"/>
      </w:pPr>
      <w:r>
        <w:rPr/>
        <w:t>Furthermore,</w:t>
      </w:r>
      <w:r>
        <w:rPr/>
        <w:t> current agricultural systems </w:t>
      </w:r>
      <w:r>
        <w:rPr/>
        <w:t>operate purely on functional agronomic parameters (e.g., soil mois-ture</w:t>
      </w:r>
      <w:r>
        <w:rPr>
          <w:spacing w:val="-11"/>
        </w:rPr>
        <w:t> </w:t>
      </w:r>
      <w:r>
        <w:rPr/>
        <w:t>indicators,</w:t>
      </w:r>
      <w:r>
        <w:rPr>
          <w:spacing w:val="-11"/>
        </w:rPr>
        <w:t> </w:t>
      </w:r>
      <w:r>
        <w:rPr/>
        <w:t>pest</w:t>
      </w:r>
      <w:r>
        <w:rPr>
          <w:spacing w:val="-11"/>
        </w:rPr>
        <w:t> </w:t>
      </w:r>
      <w:r>
        <w:rPr/>
        <w:t>taxonomy</w:t>
      </w:r>
      <w:r>
        <w:rPr>
          <w:spacing w:val="-11"/>
        </w:rPr>
        <w:t> </w:t>
      </w:r>
      <w:r>
        <w:rPr/>
        <w:t>matching).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lack</w:t>
      </w:r>
      <w:r>
        <w:rPr>
          <w:spacing w:val="-11"/>
        </w:rPr>
        <w:t> </w:t>
      </w:r>
      <w:r>
        <w:rPr/>
        <w:t>internal computational mechanisms to process systemic distress in-puts, such as total crop failure, predatory</w:t>
      </w:r>
      <w:r>
        <w:rPr/>
        <w:t> debt</w:t>
      </w:r>
      <w:r>
        <w:rPr/>
        <w:t> cycles, or imminent psychological crises. When a farmer undergoes severe economic or mental trauma, traditional systems fail to</w:t>
      </w:r>
      <w:r>
        <w:rPr>
          <w:spacing w:val="-10"/>
        </w:rPr>
        <w:t> </w:t>
      </w:r>
      <w:r>
        <w:rPr/>
        <w:t>bridge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unstructured</w:t>
      </w:r>
      <w:r>
        <w:rPr>
          <w:spacing w:val="-10"/>
        </w:rPr>
        <w:t> </w:t>
      </w:r>
      <w:r>
        <w:rPr/>
        <w:t>declaration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distress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struc-tured, real-time institutional and resource interventions.</w:t>
      </w:r>
    </w:p>
    <w:p>
      <w:pPr>
        <w:pStyle w:val="BodyText"/>
        <w:spacing w:line="216" w:lineRule="auto" w:before="15"/>
        <w:ind w:left="240" w:firstLine="285"/>
        <w:jc w:val="both"/>
      </w:pPr>
      <w:r>
        <w:rPr/>
        <w:t>To address these limitations, this paper introduces </w:t>
      </w:r>
      <w:r>
        <w:rPr/>
        <w:t>an integrated, voice-first autonomous computing architecture designed</w:t>
      </w:r>
      <w:r>
        <w:rPr>
          <w:spacing w:val="68"/>
        </w:rPr>
        <w:t> </w:t>
      </w:r>
      <w:r>
        <w:rPr/>
        <w:t>to</w:t>
      </w:r>
      <w:r>
        <w:rPr>
          <w:spacing w:val="69"/>
        </w:rPr>
        <w:t> </w:t>
      </w:r>
      <w:r>
        <w:rPr/>
        <w:t>facilitate</w:t>
      </w:r>
      <w:r>
        <w:rPr>
          <w:spacing w:val="69"/>
        </w:rPr>
        <w:t> </w:t>
      </w:r>
      <w:r>
        <w:rPr/>
        <w:t>both</w:t>
      </w:r>
      <w:r>
        <w:rPr>
          <w:spacing w:val="68"/>
        </w:rPr>
        <w:t> </w:t>
      </w:r>
      <w:r>
        <w:rPr/>
        <w:t>peer-to-peer</w:t>
      </w:r>
      <w:r>
        <w:rPr>
          <w:spacing w:val="69"/>
        </w:rPr>
        <w:t> </w:t>
      </w:r>
      <w:r>
        <w:rPr/>
        <w:t>equipment</w:t>
      </w:r>
      <w:r>
        <w:rPr>
          <w:spacing w:val="69"/>
        </w:rPr>
        <w:t> </w:t>
      </w:r>
      <w:r>
        <w:rPr>
          <w:spacing w:val="-4"/>
        </w:rPr>
        <w:t>pro-</w:t>
      </w:r>
    </w:p>
    <w:p>
      <w:pPr>
        <w:pStyle w:val="BodyText"/>
        <w:spacing w:before="1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1409700</wp:posOffset>
                </wp:positionH>
                <wp:positionV relativeFrom="paragraph">
                  <wp:posOffset>117582</wp:posOffset>
                </wp:positionV>
                <wp:extent cx="1600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pt;margin-top:9.258458pt;width:126pt;height:.1pt;mso-position-horizontal-relative:page;mso-position-vertical-relative:paragraph;z-index:-15728640;mso-wrap-distance-left:0;mso-wrap-distance-right:0" id="docshape4" coordorigin="2220,185" coordsize="2520,0" path="m2220,185l4740,18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9" w:lineRule="auto" w:before="78"/>
        <w:ind w:left="240" w:right="0" w:firstLine="0"/>
        <w:jc w:val="left"/>
        <w:rPr>
          <w:i/>
          <w:sz w:val="16"/>
        </w:rPr>
      </w:pPr>
      <w:r>
        <w:rPr>
          <w:i/>
          <w:sz w:val="16"/>
        </w:rPr>
        <w:t>Ghouse. Pasha is an independent researcher based in Bengaluru, </w:t>
      </w:r>
      <w:r>
        <w:rPr>
          <w:i/>
          <w:sz w:val="16"/>
        </w:rPr>
        <w:t>Karnataka,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India.</w:t>
      </w:r>
    </w:p>
    <w:p>
      <w:pPr>
        <w:spacing w:line="199" w:lineRule="auto" w:before="2"/>
        <w:ind w:left="240" w:right="0" w:firstLine="0"/>
        <w:jc w:val="left"/>
        <w:rPr>
          <w:i/>
          <w:sz w:val="16"/>
        </w:rPr>
      </w:pPr>
      <w:r>
        <w:rPr>
          <w:i/>
          <w:sz w:val="16"/>
        </w:rPr>
        <w:t>Syed.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Sameer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independent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researcher</w:t>
      </w:r>
      <w:r>
        <w:rPr>
          <w:i/>
          <w:spacing w:val="20"/>
          <w:sz w:val="16"/>
        </w:rPr>
        <w:t> </w:t>
      </w:r>
      <w:r>
        <w:rPr>
          <w:i/>
          <w:sz w:val="16"/>
        </w:rPr>
        <w:t>based</w:t>
      </w:r>
      <w:r>
        <w:rPr>
          <w:i/>
          <w:spacing w:val="2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20"/>
          <w:sz w:val="16"/>
        </w:rPr>
        <w:t> </w:t>
      </w:r>
      <w:r>
        <w:rPr>
          <w:i/>
          <w:sz w:val="16"/>
        </w:rPr>
        <w:t>Bengaluru,</w:t>
      </w:r>
      <w:r>
        <w:rPr>
          <w:i/>
          <w:spacing w:val="20"/>
          <w:sz w:val="16"/>
        </w:rPr>
        <w:t> </w:t>
      </w:r>
      <w:r>
        <w:rPr>
          <w:i/>
          <w:sz w:val="16"/>
        </w:rPr>
        <w:t>Karnataka,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India.</w:t>
      </w:r>
    </w:p>
    <w:p>
      <w:pPr>
        <w:spacing w:line="199" w:lineRule="auto" w:before="1"/>
        <w:ind w:left="240" w:right="0" w:firstLine="0"/>
        <w:jc w:val="left"/>
        <w:rPr>
          <w:i/>
          <w:sz w:val="16"/>
        </w:rPr>
      </w:pPr>
      <w:r>
        <w:rPr>
          <w:i/>
          <w:sz w:val="16"/>
        </w:rPr>
        <w:t>Ritik.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Chand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an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independent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researcher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based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Bengaluru,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Karnataka,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India.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spacing w:before="29"/>
        <w:rPr>
          <w:i/>
        </w:rPr>
      </w:pPr>
    </w:p>
    <w:p>
      <w:pPr>
        <w:pStyle w:val="BodyText"/>
        <w:spacing w:line="216" w:lineRule="auto"/>
        <w:ind w:left="199" w:right="238"/>
        <w:jc w:val="both"/>
      </w:pPr>
      <w:r>
        <w:rPr/>
        <w:t>curement and real-time crisis mitigation without </w:t>
      </w:r>
      <w:r>
        <w:rPr/>
        <w:t>requiring textual interaction. The core</w:t>
      </w:r>
      <w:r>
        <w:rPr/>
        <w:t> scientific contributions of this work are summarized as follows: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13" w:lineRule="auto" w:before="138" w:after="0"/>
        <w:ind w:left="794" w:right="237" w:hanging="310"/>
        <w:jc w:val="both"/>
        <w:rPr>
          <w:sz w:val="19"/>
        </w:rPr>
      </w:pPr>
      <w:r>
        <w:rPr>
          <w:sz w:val="19"/>
        </w:rPr>
        <w:t>We</w:t>
      </w:r>
      <w:r>
        <w:rPr>
          <w:sz w:val="19"/>
        </w:rPr>
        <w:t> design</w:t>
      </w:r>
      <w:r>
        <w:rPr>
          <w:sz w:val="19"/>
        </w:rPr>
        <w:t> a</w:t>
      </w:r>
      <w:r>
        <w:rPr>
          <w:sz w:val="19"/>
        </w:rPr>
        <w:t> textless,</w:t>
      </w:r>
      <w:r>
        <w:rPr>
          <w:sz w:val="19"/>
        </w:rPr>
        <w:t> audio-to-intent</w:t>
      </w:r>
      <w:r>
        <w:rPr>
          <w:sz w:val="19"/>
        </w:rPr>
        <w:t> NLU </w:t>
      </w:r>
      <w:r>
        <w:rPr>
          <w:sz w:val="19"/>
        </w:rPr>
        <w:t>pipeline optimized for low-resource regional dialects that translates</w:t>
      </w:r>
      <w:r>
        <w:rPr>
          <w:sz w:val="19"/>
        </w:rPr>
        <w:t> raw</w:t>
      </w:r>
      <w:r>
        <w:rPr>
          <w:sz w:val="19"/>
        </w:rPr>
        <w:t> speech</w:t>
      </w:r>
      <w:r>
        <w:rPr>
          <w:sz w:val="19"/>
        </w:rPr>
        <w:t> directly</w:t>
      </w:r>
      <w:r>
        <w:rPr>
          <w:sz w:val="19"/>
        </w:rPr>
        <w:t> into</w:t>
      </w:r>
      <w:r>
        <w:rPr>
          <w:sz w:val="19"/>
        </w:rPr>
        <w:t> actionable</w:t>
      </w:r>
      <w:r>
        <w:rPr>
          <w:sz w:val="19"/>
        </w:rPr>
        <w:t> rela-tional data models.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13" w:lineRule="auto" w:before="6" w:after="0"/>
        <w:ind w:left="794" w:right="237" w:hanging="310"/>
        <w:jc w:val="both"/>
        <w:rPr>
          <w:sz w:val="19"/>
        </w:rPr>
      </w:pPr>
      <w:r>
        <w:rPr>
          <w:sz w:val="19"/>
        </w:rPr>
        <w:t>We</w:t>
      </w:r>
      <w:r>
        <w:rPr>
          <w:sz w:val="19"/>
        </w:rPr>
        <w:t> introduce a mathematical formulation for </w:t>
      </w:r>
      <w:r>
        <w:rPr>
          <w:sz w:val="19"/>
        </w:rPr>
        <w:t>a continuous Crisis Urgency</w:t>
      </w:r>
      <w:r>
        <w:rPr>
          <w:sz w:val="19"/>
        </w:rPr>
        <w:t> Index </w:t>
      </w:r>
      <w:r>
        <w:rPr>
          <w:spacing w:val="10"/>
          <w:sz w:val="19"/>
        </w:rPr>
        <w:t>(</w:t>
      </w:r>
      <w:r>
        <w:rPr>
          <w:rFonts w:ascii="Calibri" w:hAnsi="Calibri"/>
          <w:i/>
          <w:spacing w:val="10"/>
          <w:sz w:val="20"/>
        </w:rPr>
        <w:t>CUI</w:t>
      </w:r>
      <w:r>
        <w:rPr>
          <w:spacing w:val="10"/>
          <w:sz w:val="19"/>
        </w:rPr>
        <w:t>)</w:t>
      </w:r>
      <w:r>
        <w:rPr>
          <w:spacing w:val="10"/>
          <w:sz w:val="19"/>
        </w:rPr>
        <w:t> </w:t>
      </w:r>
      <w:r>
        <w:rPr>
          <w:sz w:val="19"/>
        </w:rPr>
        <w:t>to</w:t>
      </w:r>
      <w:r>
        <w:rPr>
          <w:sz w:val="19"/>
        </w:rPr>
        <w:t> classify immediate human distress from natural language </w:t>
      </w:r>
      <w:r>
        <w:rPr>
          <w:spacing w:val="-2"/>
          <w:sz w:val="19"/>
        </w:rPr>
        <w:t>waveforms.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13" w:lineRule="auto" w:before="6" w:after="0"/>
        <w:ind w:left="794" w:right="237" w:hanging="310"/>
        <w:jc w:val="both"/>
        <w:rPr>
          <w:sz w:val="19"/>
        </w:rPr>
      </w:pPr>
      <w:r>
        <w:rPr>
          <w:sz w:val="19"/>
        </w:rPr>
        <w:t>We</w:t>
      </w:r>
      <w:r>
        <w:rPr>
          <w:sz w:val="19"/>
        </w:rPr>
        <w:t> present</w:t>
      </w:r>
      <w:r>
        <w:rPr>
          <w:sz w:val="19"/>
        </w:rPr>
        <w:t> a</w:t>
      </w:r>
      <w:r>
        <w:rPr>
          <w:sz w:val="19"/>
        </w:rPr>
        <w:t> dynamic</w:t>
      </w:r>
      <w:r>
        <w:rPr>
          <w:sz w:val="19"/>
        </w:rPr>
        <w:t> semantic</w:t>
      </w:r>
      <w:r>
        <w:rPr>
          <w:sz w:val="19"/>
        </w:rPr>
        <w:t> Policy</w:t>
      </w:r>
      <w:r>
        <w:rPr>
          <w:sz w:val="19"/>
        </w:rPr>
        <w:t> </w:t>
      </w:r>
      <w:r>
        <w:rPr>
          <w:sz w:val="19"/>
        </w:rPr>
        <w:t>Knowledge Graph</w:t>
      </w:r>
      <w:r>
        <w:rPr>
          <w:sz w:val="19"/>
        </w:rPr>
        <w:t> traversal</w:t>
      </w:r>
      <w:r>
        <w:rPr>
          <w:sz w:val="19"/>
        </w:rPr>
        <w:t> technique</w:t>
      </w:r>
      <w:r>
        <w:rPr>
          <w:sz w:val="19"/>
        </w:rPr>
        <w:t> that maps unstructured distress vectors directly to localized government fi-nancial and psychological relief policies.</w:t>
      </w: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13" w:lineRule="auto" w:before="6" w:after="0"/>
        <w:ind w:left="794" w:right="237" w:hanging="310"/>
        <w:jc w:val="both"/>
        <w:rPr>
          <w:sz w:val="19"/>
        </w:rPr>
      </w:pPr>
      <w:r>
        <w:rPr>
          <w:sz w:val="19"/>
        </w:rPr>
        <w:t>We</w:t>
      </w:r>
      <w:r>
        <w:rPr>
          <w:sz w:val="19"/>
        </w:rPr>
        <w:t> construct</w:t>
      </w:r>
      <w:r>
        <w:rPr>
          <w:sz w:val="19"/>
        </w:rPr>
        <w:t> a</w:t>
      </w:r>
      <w:r>
        <w:rPr>
          <w:sz w:val="19"/>
        </w:rPr>
        <w:t> Multi-Objective</w:t>
      </w:r>
      <w:r>
        <w:rPr>
          <w:sz w:val="19"/>
        </w:rPr>
        <w:t> Resource </w:t>
      </w:r>
      <w:r>
        <w:rPr>
          <w:sz w:val="19"/>
        </w:rPr>
        <w:t>Scheduler modeled as an NP-hard optimization problem to minimize distance and financial thresholds for au-tomated equipment rental logistics.</w:t>
      </w:r>
    </w:p>
    <w:p>
      <w:pPr>
        <w:pStyle w:val="BodyText"/>
        <w:spacing w:before="115"/>
      </w:pPr>
    </w:p>
    <w:p>
      <w:pPr>
        <w:pStyle w:val="Heading1"/>
        <w:numPr>
          <w:ilvl w:val="0"/>
          <w:numId w:val="1"/>
        </w:numPr>
        <w:tabs>
          <w:tab w:pos="558" w:val="left" w:leader="none"/>
        </w:tabs>
        <w:spacing w:line="240" w:lineRule="auto" w:before="0" w:after="0"/>
        <w:ind w:left="558" w:right="0" w:hanging="353"/>
        <w:jc w:val="left"/>
      </w:pPr>
      <w:r>
        <w:rPr>
          <w:smallCaps/>
        </w:rPr>
        <w:t>Related</w:t>
      </w:r>
      <w:r>
        <w:rPr>
          <w:smallCaps/>
          <w:spacing w:val="41"/>
        </w:rPr>
        <w:t> </w:t>
      </w:r>
      <w:r>
        <w:rPr>
          <w:smallCaps/>
          <w:spacing w:val="-4"/>
        </w:rPr>
        <w:t>Work</w:t>
      </w:r>
    </w:p>
    <w:p>
      <w:pPr>
        <w:pStyle w:val="Heading3"/>
        <w:numPr>
          <w:ilvl w:val="1"/>
          <w:numId w:val="1"/>
        </w:numPr>
        <w:tabs>
          <w:tab w:pos="652" w:val="left" w:leader="none"/>
        </w:tabs>
        <w:spacing w:line="240" w:lineRule="auto" w:before="92" w:after="0"/>
        <w:ind w:left="652" w:right="0" w:hanging="453"/>
        <w:jc w:val="left"/>
      </w:pPr>
      <w:r>
        <w:rPr/>
        <w:t>Agricultural</w:t>
      </w:r>
      <w:r>
        <w:rPr>
          <w:spacing w:val="-6"/>
        </w:rPr>
        <w:t> </w:t>
      </w:r>
      <w:r>
        <w:rPr/>
        <w:t>Conversational</w:t>
      </w:r>
      <w:r>
        <w:rPr>
          <w:spacing w:val="-5"/>
        </w:rPr>
        <w:t> </w:t>
      </w:r>
      <w:r>
        <w:rPr/>
        <w:t>Systems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ASR</w:t>
      </w:r>
    </w:p>
    <w:p>
      <w:pPr>
        <w:pStyle w:val="BodyText"/>
        <w:spacing w:line="216" w:lineRule="auto" w:before="87"/>
        <w:ind w:left="199" w:right="238"/>
        <w:jc w:val="both"/>
      </w:pPr>
      <w:r>
        <w:rPr/>
        <w:t>Prior implementations</w:t>
      </w:r>
      <w:r>
        <w:rPr/>
        <w:t> of conversational interfaces </w:t>
      </w:r>
      <w:r>
        <w:rPr/>
        <w:t>within agricultural domains demonstrate the utility of natural lan-guage</w:t>
      </w:r>
      <w:r>
        <w:rPr>
          <w:spacing w:val="1"/>
        </w:rPr>
        <w:t> </w:t>
      </w:r>
      <w:r>
        <w:rPr/>
        <w:t>processing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executing</w:t>
      </w:r>
      <w:r>
        <w:rPr>
          <w:spacing w:val="2"/>
        </w:rPr>
        <w:t> </w:t>
      </w:r>
      <w:r>
        <w:rPr/>
        <w:t>targeted</w:t>
      </w:r>
      <w:r>
        <w:rPr>
          <w:spacing w:val="1"/>
        </w:rPr>
        <w:t> </w:t>
      </w:r>
      <w:r>
        <w:rPr/>
        <w:t>agronomic</w:t>
      </w:r>
      <w:r>
        <w:rPr>
          <w:spacing w:val="2"/>
        </w:rPr>
        <w:t> </w:t>
      </w:r>
      <w:r>
        <w:rPr>
          <w:spacing w:val="-2"/>
        </w:rPr>
        <w:t>queries.</w:t>
      </w:r>
    </w:p>
    <w:p>
      <w:pPr>
        <w:pStyle w:val="BodyText"/>
        <w:spacing w:after="0" w:line="216" w:lineRule="auto"/>
        <w:jc w:val="both"/>
        <w:sectPr>
          <w:type w:val="continuous"/>
          <w:pgSz w:w="12240" w:h="15840"/>
          <w:pgMar w:header="511" w:footer="0" w:top="7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16" w:lineRule="auto" w:before="126"/>
        <w:ind w:left="240"/>
        <w:jc w:val="both"/>
      </w:pPr>
      <w:r>
        <w:rPr/>
        <w:t>However, these systems fundamentally rely on </w:t>
      </w:r>
      <w:r>
        <w:rPr/>
        <w:t>structured dialogue state tracking systems and keyword-dependent taxonomies. Recent studies underscore</w:t>
      </w:r>
      <w:r>
        <w:rPr/>
        <w:t> the performance degradation of generic state-of-the-art ASR models when exposed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high-noise</w:t>
      </w:r>
      <w:r>
        <w:rPr>
          <w:spacing w:val="-11"/>
        </w:rPr>
        <w:t> </w:t>
      </w:r>
      <w:r>
        <w:rPr/>
        <w:t>acoustic</w:t>
      </w:r>
      <w:r>
        <w:rPr>
          <w:spacing w:val="-12"/>
        </w:rPr>
        <w:t> </w:t>
      </w:r>
      <w:r>
        <w:rPr/>
        <w:t>environments</w:t>
      </w:r>
      <w:r>
        <w:rPr>
          <w:spacing w:val="-12"/>
        </w:rPr>
        <w:t> </w:t>
      </w:r>
      <w:r>
        <w:rPr/>
        <w:t>typical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rural areas, or non-standard syntax within low-resource regional </w:t>
      </w:r>
      <w:r>
        <w:rPr>
          <w:spacing w:val="-2"/>
        </w:rPr>
        <w:t>dialects.</w:t>
      </w:r>
    </w:p>
    <w:p>
      <w:pPr>
        <w:pStyle w:val="BodyText"/>
        <w:spacing w:before="41"/>
      </w:pPr>
    </w:p>
    <w:p>
      <w:pPr>
        <w:pStyle w:val="Heading3"/>
        <w:numPr>
          <w:ilvl w:val="1"/>
          <w:numId w:val="1"/>
        </w:numPr>
        <w:tabs>
          <w:tab w:pos="693" w:val="left" w:leader="none"/>
        </w:tabs>
        <w:spacing w:line="254" w:lineRule="auto" w:before="0" w:after="0"/>
        <w:ind w:left="240" w:right="0" w:firstLine="0"/>
        <w:jc w:val="left"/>
      </w:pPr>
      <w:r>
        <w:rPr/>
        <w:t>Knowledge Graphs and Resource Optimization </w:t>
      </w:r>
      <w:r>
        <w:rPr/>
        <w:t>in Smart Farming</w:t>
      </w:r>
    </w:p>
    <w:p>
      <w:pPr>
        <w:pStyle w:val="BodyText"/>
        <w:spacing w:line="216" w:lineRule="auto" w:before="58"/>
        <w:ind w:left="240"/>
        <w:jc w:val="both"/>
      </w:pPr>
      <w:r>
        <w:rPr/>
        <w:t>Knowledge Graphs (KGs) have been widely adopted </w:t>
      </w:r>
      <w:r>
        <w:rPr/>
        <w:t>to structure</w:t>
      </w:r>
      <w:r>
        <w:rPr>
          <w:spacing w:val="-4"/>
        </w:rPr>
        <w:t> </w:t>
      </w:r>
      <w:r>
        <w:rPr/>
        <w:t>pest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disease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vector</w:t>
      </w:r>
      <w:r>
        <w:rPr>
          <w:spacing w:val="-4"/>
        </w:rPr>
        <w:t> </w:t>
      </w:r>
      <w:r>
        <w:rPr/>
        <w:t>spaces.</w:t>
      </w:r>
      <w:r>
        <w:rPr>
          <w:spacing w:val="-4"/>
        </w:rPr>
        <w:t> </w:t>
      </w:r>
      <w:r>
        <w:rPr/>
        <w:t>Concurrently, peer-to-peer machinery sharing platforms have treated vendor-to-farmer matching as a standard geographic prox-imity problem. These models consistently fail to integrate the real-time socio-economic status or psychological ur-gency</w:t>
      </w:r>
      <w:r>
        <w:rPr>
          <w:spacing w:val="-4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target</w:t>
      </w:r>
      <w:r>
        <w:rPr>
          <w:spacing w:val="-3"/>
        </w:rPr>
        <w:t> </w:t>
      </w:r>
      <w:r>
        <w:rPr/>
        <w:t>node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routing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pric-</w:t>
      </w:r>
    </w:p>
    <w:p>
      <w:pPr>
        <w:pStyle w:val="BodyText"/>
        <w:spacing w:line="216" w:lineRule="auto" w:before="125"/>
        <w:ind w:left="200" w:right="237"/>
        <w:jc w:val="both"/>
      </w:pPr>
      <w:r>
        <w:rPr/>
        <w:br w:type="column"/>
      </w:r>
      <w:r>
        <w:rPr>
          <w:rFonts w:ascii="Calibri" w:hAnsi="Calibri"/>
          <w:sz w:val="20"/>
        </w:rPr>
        <w:t>[0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12"/>
          <w:sz w:val="20"/>
        </w:rPr>
        <w:t> </w:t>
      </w:r>
      <w:r>
        <w:rPr>
          <w:rFonts w:ascii="Calibri" w:hAnsi="Calibri"/>
          <w:sz w:val="20"/>
        </w:rPr>
        <w:t>1]</w:t>
      </w:r>
      <w:r>
        <w:rPr/>
        <w:t>. If </w:t>
      </w:r>
      <w:r>
        <w:rPr>
          <w:rFonts w:ascii="Calibri" w:hAnsi="Calibri"/>
          <w:i/>
          <w:spacing w:val="11"/>
          <w:w w:val="110"/>
          <w:sz w:val="20"/>
        </w:rPr>
        <w:t>CUI</w:t>
      </w:r>
      <w:r>
        <w:rPr>
          <w:rFonts w:ascii="Calibri" w:hAnsi="Calibri"/>
          <w:i/>
          <w:spacing w:val="11"/>
          <w:w w:val="110"/>
          <w:sz w:val="20"/>
        </w:rPr>
        <w:t> </w:t>
      </w:r>
      <w:r>
        <w:rPr>
          <w:rFonts w:ascii="SimSun-ExtB" w:hAnsi="SimSun-ExtB"/>
          <w:sz w:val="20"/>
        </w:rPr>
        <w:t>≥</w:t>
      </w:r>
      <w:r>
        <w:rPr>
          <w:rFonts w:ascii="SimSun-ExtB" w:hAnsi="SimSun-ExtB"/>
          <w:spacing w:val="-18"/>
          <w:sz w:val="20"/>
        </w:rPr>
        <w:t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85</w:t>
      </w:r>
      <w:r>
        <w:rPr/>
        <w:t>, the state engine interrupts standard procurement</w:t>
      </w:r>
      <w:r>
        <w:rPr/>
        <w:t> execution</w:t>
      </w:r>
      <w:r>
        <w:rPr/>
        <w:t> and</w:t>
      </w:r>
      <w:r>
        <w:rPr/>
        <w:t> redirects</w:t>
      </w:r>
      <w:r>
        <w:rPr/>
        <w:t> the data payload </w:t>
      </w:r>
      <w:r>
        <w:rPr/>
        <w:t>to</w:t>
      </w:r>
      <w:r>
        <w:rPr>
          <w:spacing w:val="40"/>
        </w:rPr>
        <w:t> </w:t>
      </w:r>
      <w:r>
        <w:rPr/>
        <w:t>the crisis mitigation module.</w:t>
      </w:r>
    </w:p>
    <w:p>
      <w:pPr>
        <w:pStyle w:val="BodyText"/>
        <w:spacing w:before="208"/>
      </w:pPr>
    </w:p>
    <w:p>
      <w:pPr>
        <w:pStyle w:val="Heading3"/>
        <w:numPr>
          <w:ilvl w:val="1"/>
          <w:numId w:val="3"/>
        </w:numPr>
        <w:tabs>
          <w:tab w:pos="653" w:val="left" w:leader="none"/>
        </w:tabs>
        <w:spacing w:line="254" w:lineRule="auto" w:before="0" w:after="0"/>
        <w:ind w:left="200" w:right="238" w:firstLine="0"/>
        <w:jc w:val="left"/>
      </w:pPr>
      <w:r>
        <w:rPr/>
        <w:t>Semantic</w:t>
      </w:r>
      <w:r>
        <w:rPr>
          <w:spacing w:val="40"/>
        </w:rPr>
        <w:t> </w:t>
      </w:r>
      <w:r>
        <w:rPr/>
        <w:t>Policy</w:t>
      </w:r>
      <w:r>
        <w:rPr>
          <w:spacing w:val="40"/>
        </w:rPr>
        <w:t> </w:t>
      </w:r>
      <w:r>
        <w:rPr/>
        <w:t>Mapping</w:t>
      </w:r>
      <w:r>
        <w:rPr>
          <w:spacing w:val="40"/>
        </w:rPr>
        <w:t> </w:t>
      </w:r>
      <w:r>
        <w:rPr/>
        <w:t>via</w:t>
      </w:r>
      <w:r>
        <w:rPr>
          <w:spacing w:val="40"/>
        </w:rPr>
        <w:t> </w:t>
      </w:r>
      <w:r>
        <w:rPr/>
        <w:t>Knowledge</w:t>
      </w:r>
      <w:r>
        <w:rPr>
          <w:spacing w:val="40"/>
        </w:rPr>
        <w:t> </w:t>
      </w:r>
      <w:r>
        <w:rPr/>
        <w:t>Graph </w:t>
      </w:r>
      <w:r>
        <w:rPr>
          <w:spacing w:val="-2"/>
        </w:rPr>
        <w:t>Traversal</w:t>
      </w:r>
    </w:p>
    <w:p>
      <w:pPr>
        <w:pStyle w:val="BodyText"/>
        <w:spacing w:line="216" w:lineRule="auto" w:before="122"/>
        <w:ind w:left="200" w:right="237"/>
        <w:jc w:val="both"/>
      </w:pPr>
      <w:r>
        <w:rPr>
          <w:w w:val="105"/>
        </w:rPr>
        <w:t>The</w:t>
      </w:r>
      <w:r>
        <w:rPr>
          <w:w w:val="105"/>
        </w:rPr>
        <w:t> crisis</w:t>
      </w:r>
      <w:r>
        <w:rPr>
          <w:w w:val="105"/>
        </w:rPr>
        <w:t> mitigation</w:t>
      </w:r>
      <w:r>
        <w:rPr>
          <w:w w:val="105"/>
        </w:rPr>
        <w:t> engine</w:t>
      </w:r>
      <w:r>
        <w:rPr>
          <w:w w:val="105"/>
        </w:rPr>
        <w:t> utilizes</w:t>
      </w:r>
      <w:r>
        <w:rPr>
          <w:w w:val="105"/>
        </w:rPr>
        <w:t> a</w:t>
      </w:r>
      <w:r>
        <w:rPr>
          <w:w w:val="105"/>
        </w:rPr>
        <w:t> Dynamic</w:t>
      </w:r>
      <w:r>
        <w:rPr>
          <w:w w:val="105"/>
        </w:rPr>
        <w:t> </w:t>
      </w:r>
      <w:r>
        <w:rPr>
          <w:w w:val="105"/>
        </w:rPr>
        <w:t>Policy </w:t>
      </w:r>
      <w:r>
        <w:rPr/>
        <w:t>Knowledge Graph (DP-KG). The graph is defined formally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rFonts w:ascii="Calibri"/>
          <w:i/>
          <w:w w:val="105"/>
          <w:sz w:val="20"/>
        </w:rPr>
        <w:t>G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2"/>
          <w:w w:val="125"/>
          <w:sz w:val="20"/>
        </w:rPr>
        <w:t> 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E,</w:t>
      </w:r>
      <w:r>
        <w:rPr>
          <w:rFonts w:ascii="Calibri"/>
          <w:i/>
          <w:spacing w:val="-12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R</w:t>
      </w:r>
      <w:r>
        <w:rPr>
          <w:rFonts w:ascii="Calibri"/>
          <w:w w:val="105"/>
          <w:sz w:val="20"/>
        </w:rPr>
        <w:t>)</w:t>
      </w:r>
      <w:r>
        <w:rPr>
          <w:w w:val="105"/>
        </w:rPr>
        <w:t>, where </w:t>
      </w:r>
      <w:r>
        <w:rPr>
          <w:rFonts w:ascii="Calibri"/>
          <w:i/>
          <w:w w:val="125"/>
          <w:sz w:val="20"/>
        </w:rPr>
        <w:t>E </w:t>
      </w:r>
      <w:r>
        <w:rPr>
          <w:w w:val="105"/>
        </w:rPr>
        <w:t>is the set of entity nodes consisting of</w:t>
      </w:r>
      <w:r>
        <w:rPr>
          <w:w w:val="105"/>
        </w:rPr>
        <w:t> Anomalies</w:t>
      </w:r>
      <w:r>
        <w:rPr>
          <w:w w:val="105"/>
        </w:rPr>
        <w:t> and</w:t>
      </w:r>
      <w:r>
        <w:rPr>
          <w:w w:val="105"/>
        </w:rPr>
        <w:t> Policy</w:t>
      </w:r>
      <w:r>
        <w:rPr>
          <w:w w:val="105"/>
        </w:rPr>
        <w:t> Interventions,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rFonts w:ascii="Calibri"/>
          <w:i/>
          <w:w w:val="125"/>
          <w:sz w:val="20"/>
        </w:rPr>
        <w:t>R</w:t>
      </w:r>
      <w:r>
        <w:rPr>
          <w:rFonts w:ascii="Calibri"/>
          <w:i/>
          <w:spacing w:val="-2"/>
          <w:w w:val="125"/>
          <w:sz w:val="20"/>
        </w:rPr>
        <w:t> </w:t>
      </w:r>
      <w:r>
        <w:rPr>
          <w:w w:val="105"/>
        </w:rPr>
        <w:t>represents directed, typed semantic edges.</w:t>
      </w:r>
    </w:p>
    <w:p>
      <w:pPr>
        <w:pStyle w:val="BodyText"/>
        <w:spacing w:line="216" w:lineRule="auto" w:before="18"/>
        <w:ind w:left="200" w:right="237" w:firstLine="285"/>
        <w:jc w:val="both"/>
      </w:pPr>
      <w:r>
        <w:rPr/>
        <w:t>When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acute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psychological</w:t>
      </w:r>
      <w:r>
        <w:rPr>
          <w:spacing w:val="-3"/>
        </w:rPr>
        <w:t> </w:t>
      </w:r>
      <w:r>
        <w:rPr/>
        <w:t>alert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flagged (</w:t>
      </w:r>
      <w:r>
        <w:rPr>
          <w:rFonts w:ascii="Calibri" w:hAnsi="Calibri"/>
          <w:i/>
          <w:sz w:val="20"/>
        </w:rPr>
        <w:t>CUI</w:t>
      </w:r>
      <w:r>
        <w:rPr>
          <w:rFonts w:ascii="Calibri" w:hAnsi="Calibri"/>
          <w:i/>
          <w:spacing w:val="40"/>
          <w:sz w:val="20"/>
        </w:rPr>
        <w:t> </w:t>
      </w:r>
      <w:r>
        <w:rPr>
          <w:rFonts w:ascii="SimSun-ExtB" w:hAnsi="SimSun-ExtB"/>
          <w:sz w:val="20"/>
        </w:rPr>
        <w:t>≥</w:t>
      </w:r>
      <w:r>
        <w:rPr>
          <w:rFonts w:ascii="SimSun-ExtB" w:hAnsi="SimSun-ExtB"/>
          <w:spacing w:val="-15"/>
          <w:sz w:val="20"/>
        </w:rPr>
        <w:t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85</w:t>
      </w:r>
      <w:r>
        <w:rPr/>
        <w:t>), the system computes the directional cosine similarity between the latent input vector </w:t>
      </w:r>
      <w:r>
        <w:rPr>
          <w:rFonts w:ascii="Calibri" w:hAnsi="Calibri"/>
          <w:i/>
          <w:sz w:val="20"/>
        </w:rPr>
        <w:t>V</w:t>
      </w:r>
      <w:r>
        <w:rPr>
          <w:rFonts w:ascii="Calibri" w:hAnsi="Calibri"/>
          <w:i/>
          <w:sz w:val="20"/>
          <w:vertAlign w:val="subscript"/>
        </w:rPr>
        <w:t>T</w:t>
      </w:r>
      <w:r>
        <w:rPr>
          <w:rFonts w:ascii="Calibri" w:hAnsi="Calibri"/>
          <w:i/>
          <w:spacing w:val="40"/>
          <w:sz w:val="20"/>
          <w:vertAlign w:val="baseline"/>
        </w:rPr>
        <w:t> </w:t>
      </w:r>
      <w:r>
        <w:rPr>
          <w:vertAlign w:val="baseline"/>
        </w:rPr>
        <w:t>and the vec-torized node attributes </w:t>
      </w:r>
      <w:r>
        <w:rPr>
          <w:rFonts w:ascii="Calibri" w:hAnsi="Calibri"/>
          <w:i/>
          <w:sz w:val="20"/>
          <w:vertAlign w:val="baseline"/>
        </w:rPr>
        <w:t>V</w:t>
      </w:r>
      <w:r>
        <w:rPr>
          <w:rFonts w:ascii="Calibri" w:hAnsi="Calibri"/>
          <w:i/>
          <w:sz w:val="20"/>
          <w:vertAlign w:val="subscript"/>
        </w:rPr>
        <w:t>P</w:t>
      </w:r>
      <w:r>
        <w:rPr>
          <w:rFonts w:ascii="Calibri" w:hAnsi="Calibri"/>
          <w:i/>
          <w:spacing w:val="40"/>
          <w:sz w:val="20"/>
          <w:vertAlign w:val="baseline"/>
        </w:rPr>
        <w:t> </w:t>
      </w:r>
      <w:r>
        <w:rPr>
          <w:vertAlign w:val="baseline"/>
        </w:rPr>
        <w:t>within the graph topology:</w:t>
      </w:r>
    </w:p>
    <w:p>
      <w:pPr>
        <w:pStyle w:val="BodyText"/>
        <w:spacing w:after="0" w:line="216" w:lineRule="auto"/>
        <w:jc w:val="both"/>
        <w:sectPr>
          <w:pgSz w:w="12240" w:h="15840"/>
          <w:pgMar w:header="511" w:footer="0" w:top="720" w:bottom="280" w:left="720" w:right="720"/>
          <w:cols w:num="2" w:equalWidth="0">
            <w:col w:w="5280" w:space="40"/>
            <w:col w:w="5480"/>
          </w:cols>
        </w:sectPr>
      </w:pPr>
    </w:p>
    <w:p>
      <w:pPr>
        <w:pStyle w:val="BodyText"/>
        <w:spacing w:line="216" w:lineRule="auto" w:before="1"/>
        <w:ind w:left="240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5860097</wp:posOffset>
                </wp:positionH>
                <wp:positionV relativeFrom="paragraph">
                  <wp:posOffset>178994</wp:posOffset>
                </wp:positionV>
                <wp:extent cx="565150" cy="1625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65150" cy="162560"/>
                          <a:chExt cx="565150" cy="1625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412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0">
                                <a:moveTo>
                                  <a:pt x="0" y="0"/>
                                </a:moveTo>
                                <a:lnTo>
                                  <a:pt x="564730" y="0"/>
                                </a:lnTo>
                              </a:path>
                            </a:pathLst>
                          </a:custGeom>
                          <a:ln w="4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5" y="2559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3" y="2559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51" y="2559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47" y="2559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6515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0" w:val="left" w:leader="none"/>
                                </w:tabs>
                                <w:spacing w:before="0"/>
                                <w:ind w:left="99" w:right="0" w:firstLine="0"/>
                                <w:jc w:val="left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2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25"/>
                                  <w:sz w:val="20"/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  <w:vertAlign w:val="baselin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25"/>
                                  <w:sz w:val="20"/>
                                  <w:vertAlign w:val="baseline"/>
                                </w:rPr>
                                <w:t>V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25"/>
                                  <w:sz w:val="20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424988pt;margin-top:14.094022pt;width:44.5pt;height:12.8pt;mso-position-horizontal-relative:page;mso-position-vertical-relative:paragraph;z-index:-15886848" id="docshapegroup5" coordorigin="9228,282" coordsize="890,256">
                <v:line style="position:absolute" from="9228,286" to="10118,286" stroked="true" strokeweight=".38pt" strokecolor="#000000">
                  <v:stroke dashstyle="solid"/>
                </v:line>
                <v:shape style="position:absolute;left:9253;top:322;width:50;height:200" type="#_x0000_t75" id="docshape6" stroked="false">
                  <v:imagedata r:id="rId6" o:title=""/>
                </v:shape>
                <v:shape style="position:absolute;left:9694;top:322;width:50;height:200" type="#_x0000_t75" id="docshape7" stroked="false">
                  <v:imagedata r:id="rId6" o:title=""/>
                </v:shape>
                <v:shape style="position:absolute;left:9594;top:322;width:50;height:200" type="#_x0000_t75" id="docshape8" stroked="false">
                  <v:imagedata r:id="rId6" o:title=""/>
                </v:shape>
                <v:shape style="position:absolute;left:10043;top:322;width:50;height:200" type="#_x0000_t75" id="docshape9" stroked="false">
                  <v:imagedata r:id="rId6" o:title=""/>
                </v:shape>
                <v:shape style="position:absolute;left:9228;top:281;width:890;height:256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540" w:val="left" w:leader="none"/>
                          </w:tabs>
                          <w:spacing w:before="0"/>
                          <w:ind w:left="99" w:right="0" w:firstLine="0"/>
                          <w:jc w:val="left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25"/>
                            <w:sz w:val="20"/>
                          </w:rPr>
                          <w:t>V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25"/>
                            <w:sz w:val="20"/>
                            <w:vertAlign w:val="subscript"/>
                          </w:rPr>
                          <w:t>T</w:t>
                        </w:r>
                        <w:r>
                          <w:rPr>
                            <w:rFonts w:ascii="Calibri"/>
                            <w:i/>
                            <w:sz w:val="20"/>
                            <w:vertAlign w:val="baseline"/>
                          </w:rPr>
                          <w:tab/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25"/>
                            <w:sz w:val="20"/>
                            <w:vertAlign w:val="baseline"/>
                          </w:rPr>
                          <w:t>V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25"/>
                            <w:sz w:val="20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ing</w:t>
      </w:r>
      <w:r>
        <w:rPr>
          <w:spacing w:val="19"/>
        </w:rPr>
        <w:t> </w:t>
      </w:r>
      <w:r>
        <w:rPr/>
        <w:t>optimization</w:t>
      </w:r>
      <w:r>
        <w:rPr>
          <w:spacing w:val="19"/>
        </w:rPr>
        <w:t> </w:t>
      </w:r>
      <w:r>
        <w:rPr/>
        <w:t>matrix,</w:t>
      </w:r>
      <w:r>
        <w:rPr>
          <w:spacing w:val="19"/>
        </w:rPr>
        <w:t> </w:t>
      </w:r>
      <w:r>
        <w:rPr/>
        <w:t>resulting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sub-optimal</w:t>
      </w:r>
      <w:r>
        <w:rPr>
          <w:spacing w:val="19"/>
        </w:rPr>
        <w:t> </w:t>
      </w:r>
      <w:r>
        <w:rPr/>
        <w:t>resource dispatch during critical seasonal windows.</w:t>
      </w:r>
    </w:p>
    <w:p>
      <w:pPr>
        <w:spacing w:before="136"/>
        <w:ind w:left="240" w:right="0" w:firstLine="0"/>
        <w:jc w:val="left"/>
        <w:rPr>
          <w:rFonts w:ascii="Calibri"/>
          <w:i/>
          <w:sz w:val="20"/>
        </w:rPr>
      </w:pPr>
      <w:r>
        <w:rPr/>
        <w:br w:type="column"/>
      </w:r>
      <w:r>
        <w:rPr>
          <w:spacing w:val="-2"/>
          <w:sz w:val="19"/>
        </w:rPr>
        <w:t>Similarity</w:t>
      </w:r>
      <w:r>
        <w:rPr>
          <w:rFonts w:ascii="Calibri"/>
          <w:spacing w:val="-2"/>
          <w:sz w:val="20"/>
        </w:rPr>
        <w:t>(</w:t>
      </w:r>
      <w:r>
        <w:rPr>
          <w:rFonts w:ascii="Calibri"/>
          <w:i/>
          <w:spacing w:val="-2"/>
          <w:sz w:val="20"/>
        </w:rPr>
        <w:t>V</w:t>
      </w:r>
      <w:r>
        <w:rPr>
          <w:rFonts w:ascii="Calibri"/>
          <w:i/>
          <w:spacing w:val="-2"/>
          <w:sz w:val="20"/>
          <w:vertAlign w:val="subscript"/>
        </w:rPr>
        <w:t>T</w:t>
      </w:r>
    </w:p>
    <w:p>
      <w:pPr>
        <w:pStyle w:val="Heading2"/>
        <w:spacing w:before="145"/>
      </w:pPr>
      <w:r>
        <w:rPr>
          <w:i w:val="0"/>
        </w:rPr>
        <w:br w:type="column"/>
      </w:r>
      <w:r>
        <w:rPr>
          <w:w w:val="110"/>
        </w:rPr>
        <w:t>,</w:t>
      </w:r>
      <w:r>
        <w:rPr>
          <w:spacing w:val="-17"/>
          <w:w w:val="110"/>
        </w:rPr>
        <w:t> </w:t>
      </w:r>
      <w:r>
        <w:rPr>
          <w:spacing w:val="-5"/>
          <w:w w:val="120"/>
        </w:rPr>
        <w:t>V</w:t>
      </w:r>
      <w:r>
        <w:rPr>
          <w:spacing w:val="-5"/>
          <w:w w:val="120"/>
          <w:vertAlign w:val="subscript"/>
        </w:rPr>
        <w:t>P</w:t>
      </w:r>
    </w:p>
    <w:p>
      <w:pPr>
        <w:tabs>
          <w:tab w:pos="494" w:val="left" w:leader="none"/>
        </w:tabs>
        <w:spacing w:before="0"/>
        <w:ind w:left="0" w:right="0" w:firstLine="0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rFonts w:ascii="Calibri" w:hAnsi="Calibri"/>
          <w:w w:val="115"/>
          <w:position w:val="-12"/>
          <w:sz w:val="20"/>
        </w:rPr>
        <w:t>)</w:t>
      </w:r>
      <w:r>
        <w:rPr>
          <w:rFonts w:ascii="Calibri" w:hAnsi="Calibri"/>
          <w:spacing w:val="1"/>
          <w:w w:val="135"/>
          <w:position w:val="-12"/>
          <w:sz w:val="20"/>
        </w:rPr>
        <w:t> </w:t>
      </w:r>
      <w:r>
        <w:rPr>
          <w:rFonts w:ascii="Calibri" w:hAnsi="Calibri"/>
          <w:spacing w:val="-10"/>
          <w:w w:val="135"/>
          <w:position w:val="-12"/>
          <w:sz w:val="20"/>
        </w:rPr>
        <w:t>=</w:t>
      </w:r>
      <w:r>
        <w:rPr>
          <w:rFonts w:ascii="Calibri" w:hAnsi="Calibri"/>
          <w:position w:val="-12"/>
          <w:sz w:val="20"/>
        </w:rPr>
        <w:tab/>
      </w:r>
      <w:r>
        <w:rPr>
          <w:rFonts w:ascii="Calibri" w:hAnsi="Calibri"/>
          <w:i/>
          <w:w w:val="90"/>
          <w:sz w:val="20"/>
        </w:rPr>
        <w:t>V</w:t>
      </w:r>
      <w:r>
        <w:rPr>
          <w:rFonts w:ascii="Calibri" w:hAnsi="Calibri"/>
          <w:i/>
          <w:w w:val="90"/>
          <w:sz w:val="20"/>
          <w:vertAlign w:val="subscript"/>
        </w:rPr>
        <w:t>T</w:t>
      </w:r>
      <w:r>
        <w:rPr>
          <w:rFonts w:ascii="Calibri" w:hAnsi="Calibri"/>
          <w:i/>
          <w:spacing w:val="3"/>
          <w:sz w:val="20"/>
          <w:vertAlign w:val="baseline"/>
        </w:rPr>
        <w:t> </w:t>
      </w:r>
      <w:r>
        <w:rPr>
          <w:rFonts w:ascii="SimSun-ExtB" w:hAnsi="SimSun-ExtB"/>
          <w:w w:val="65"/>
          <w:sz w:val="20"/>
          <w:vertAlign w:val="baseline"/>
        </w:rPr>
        <w:t>·</w:t>
      </w:r>
      <w:r>
        <w:rPr>
          <w:rFonts w:ascii="SimSun-ExtB" w:hAnsi="SimSun-ExtB"/>
          <w:spacing w:val="-21"/>
          <w:w w:val="65"/>
          <w:sz w:val="20"/>
          <w:vertAlign w:val="baseline"/>
        </w:rPr>
        <w:t> </w:t>
      </w:r>
      <w:r>
        <w:rPr>
          <w:rFonts w:ascii="Calibri" w:hAnsi="Calibri"/>
          <w:i/>
          <w:spacing w:val="-5"/>
          <w:w w:val="90"/>
          <w:sz w:val="20"/>
          <w:vertAlign w:val="baseline"/>
        </w:rPr>
        <w:t>V</w:t>
      </w:r>
      <w:r>
        <w:rPr>
          <w:rFonts w:ascii="Calibri" w:hAnsi="Calibri"/>
          <w:i/>
          <w:spacing w:val="-5"/>
          <w:w w:val="90"/>
          <w:sz w:val="20"/>
          <w:vertAlign w:val="subscript"/>
        </w:rPr>
        <w:t>P</w:t>
      </w:r>
    </w:p>
    <w:p>
      <w:pPr>
        <w:pStyle w:val="BodyText"/>
        <w:spacing w:before="136"/>
        <w:jc w:val="center"/>
      </w:pPr>
      <w:r>
        <w:rPr/>
        <w:br w:type="column"/>
      </w:r>
      <w:r>
        <w:rPr>
          <w:spacing w:val="-5"/>
        </w:rPr>
        <w:t>(4)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header="511" w:footer="0" w:top="720" w:bottom="280" w:left="720" w:right="720"/>
          <w:cols w:num="5" w:equalWidth="0">
            <w:col w:w="5320" w:space="1098"/>
            <w:col w:w="1355" w:space="31"/>
            <w:col w:w="307" w:space="31"/>
            <w:col w:w="1138" w:space="818"/>
            <w:col w:w="702"/>
          </w:cols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511" w:footer="0" w:top="720" w:bottom="280" w:left="720" w:right="720"/>
        </w:sectPr>
      </w:pPr>
    </w:p>
    <w:p>
      <w:pPr>
        <w:pStyle w:val="Heading1"/>
        <w:numPr>
          <w:ilvl w:val="0"/>
          <w:numId w:val="1"/>
        </w:numPr>
        <w:tabs>
          <w:tab w:pos="598" w:val="left" w:leader="none"/>
        </w:tabs>
        <w:spacing w:line="240" w:lineRule="auto" w:before="158" w:after="0"/>
        <w:ind w:left="598" w:right="0" w:hanging="353"/>
        <w:jc w:val="left"/>
      </w:pPr>
      <w:r>
        <w:rPr>
          <w:smallCaps/>
        </w:rPr>
        <w:t>Proposed</w:t>
      </w:r>
      <w:r>
        <w:rPr>
          <w:smallCaps/>
          <w:spacing w:val="56"/>
        </w:rPr>
        <w:t> </w:t>
      </w:r>
      <w:r>
        <w:rPr>
          <w:smallCaps/>
        </w:rPr>
        <w:t>System</w:t>
      </w:r>
      <w:r>
        <w:rPr>
          <w:smallCaps/>
          <w:spacing w:val="57"/>
        </w:rPr>
        <w:t> </w:t>
      </w:r>
      <w:r>
        <w:rPr>
          <w:smallCaps/>
          <w:spacing w:val="7"/>
        </w:rPr>
        <w:t>Architecture</w:t>
      </w:r>
    </w:p>
    <w:p>
      <w:pPr>
        <w:pStyle w:val="BodyText"/>
        <w:spacing w:line="216" w:lineRule="auto" w:before="66"/>
        <w:ind w:left="240"/>
        <w:jc w:val="both"/>
      </w:pPr>
      <w:r>
        <w:rPr/>
        <w:t>The system architecture is organized into three</w:t>
      </w:r>
      <w:r>
        <w:rPr/>
        <w:t> </w:t>
      </w:r>
      <w:r>
        <w:rPr/>
        <w:t>pipeline modules that process acoustic signals, analyze semantic intent, and optimize resource routing without requiring manual user configurations.</w:t>
      </w:r>
    </w:p>
    <w:p>
      <w:pPr>
        <w:pStyle w:val="BodyText"/>
        <w:spacing w:before="41"/>
      </w:pPr>
    </w:p>
    <w:p>
      <w:pPr>
        <w:pStyle w:val="Heading3"/>
        <w:numPr>
          <w:ilvl w:val="1"/>
          <w:numId w:val="1"/>
        </w:numPr>
        <w:tabs>
          <w:tab w:pos="693" w:val="left" w:leader="none"/>
        </w:tabs>
        <w:spacing w:line="254" w:lineRule="auto" w:before="0" w:after="0"/>
        <w:ind w:left="240" w:right="0" w:firstLine="0"/>
        <w:jc w:val="left"/>
      </w:pPr>
      <w:r>
        <w:rPr/>
        <w:t>Low-Resource</w:t>
      </w:r>
      <w:r>
        <w:rPr>
          <w:spacing w:val="80"/>
        </w:rPr>
        <w:t> </w:t>
      </w:r>
      <w:r>
        <w:rPr/>
        <w:t>Voice</w:t>
      </w:r>
      <w:r>
        <w:rPr>
          <w:spacing w:val="80"/>
        </w:rPr>
        <w:t> </w:t>
      </w:r>
      <w:r>
        <w:rPr/>
        <w:t>Processing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Acoustic </w:t>
      </w:r>
      <w:r>
        <w:rPr>
          <w:spacing w:val="-2"/>
        </w:rPr>
        <w:t>Pipeline</w:t>
      </w:r>
    </w:p>
    <w:p>
      <w:pPr>
        <w:pStyle w:val="BodyText"/>
        <w:spacing w:line="216" w:lineRule="auto" w:before="59"/>
        <w:ind w:left="240"/>
        <w:jc w:val="both"/>
      </w:pPr>
      <w:r>
        <w:rPr/>
        <w:t>The user interface bypasses standard text fields </w:t>
      </w:r>
      <w:r>
        <w:rPr/>
        <w:t>entirely.</w:t>
      </w:r>
      <w:r>
        <w:rPr>
          <w:spacing w:val="40"/>
        </w:rPr>
        <w:t> </w:t>
      </w:r>
      <w:r>
        <w:rPr/>
        <w:t>The raw audio waveform 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t</w:t>
      </w:r>
      <w:r>
        <w:rPr>
          <w:rFonts w:ascii="Calibri"/>
          <w:sz w:val="20"/>
        </w:rPr>
        <w:t>) </w:t>
      </w:r>
      <w:r>
        <w:rPr/>
        <w:t>captured via the mobile device</w:t>
      </w:r>
      <w:r>
        <w:rPr>
          <w:spacing w:val="40"/>
        </w:rPr>
        <w:t> </w:t>
      </w:r>
      <w:r>
        <w:rPr/>
        <w:t>microphone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downsampled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mono-channel, 16 kHz pulse-code modulation (PCM) signal. This signal passes through a deep encoder block built on a fine-tuned wav2vec2 architecture that maps raw acoustic vectors into localized phonetic representations:</w:t>
      </w:r>
    </w:p>
    <w:p>
      <w:pPr>
        <w:pStyle w:val="BodyText"/>
        <w:spacing w:line="216" w:lineRule="auto" w:before="100"/>
        <w:ind w:left="200" w:right="237" w:firstLine="285"/>
        <w:jc w:val="both"/>
      </w:pPr>
      <w:r>
        <w:rPr/>
        <w:br w:type="column"/>
      </w:r>
      <w:r>
        <w:rPr/>
        <w:t>The engine traverses </w:t>
      </w:r>
      <w:r>
        <w:rPr>
          <w:rFonts w:ascii="Calibri"/>
          <w:i/>
          <w:sz w:val="20"/>
        </w:rPr>
        <w:t>G </w:t>
      </w:r>
      <w:r>
        <w:rPr/>
        <w:t>down the path of </w:t>
      </w:r>
      <w:r>
        <w:rPr/>
        <w:t>maximum similarity,</w:t>
      </w:r>
      <w:r>
        <w:rPr>
          <w:spacing w:val="-11"/>
        </w:rPr>
        <w:t> </w:t>
      </w:r>
      <w:r>
        <w:rPr/>
        <w:t>automatically</w:t>
      </w:r>
      <w:r>
        <w:rPr>
          <w:spacing w:val="-10"/>
        </w:rPr>
        <w:t> </w:t>
      </w:r>
      <w:r>
        <w:rPr/>
        <w:t>extracting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institutional policy parameters, claims procedures, and crisis help-line </w:t>
      </w:r>
      <w:r>
        <w:rPr>
          <w:spacing w:val="-2"/>
        </w:rPr>
        <w:t>nodes.</w:t>
      </w:r>
    </w:p>
    <w:p>
      <w:pPr>
        <w:pStyle w:val="BodyText"/>
        <w:spacing w:before="207"/>
      </w:pPr>
    </w:p>
    <w:p>
      <w:pPr>
        <w:pStyle w:val="Heading3"/>
        <w:numPr>
          <w:ilvl w:val="1"/>
          <w:numId w:val="3"/>
        </w:numPr>
        <w:tabs>
          <w:tab w:pos="653" w:val="left" w:leader="none"/>
        </w:tabs>
        <w:spacing w:line="240" w:lineRule="auto" w:before="1" w:after="0"/>
        <w:ind w:left="653" w:right="0" w:hanging="453"/>
        <w:jc w:val="left"/>
      </w:pPr>
      <w:r>
        <w:rPr/>
        <w:t>Multi-Objective</w:t>
      </w:r>
      <w:r>
        <w:rPr>
          <w:spacing w:val="-6"/>
        </w:rPr>
        <w:t> </w:t>
      </w:r>
      <w:r>
        <w:rPr/>
        <w:t>Vendor</w:t>
      </w:r>
      <w:r>
        <w:rPr>
          <w:spacing w:val="-5"/>
        </w:rPr>
        <w:t> </w:t>
      </w:r>
      <w:r>
        <w:rPr/>
        <w:t>Resource</w:t>
      </w:r>
      <w:r>
        <w:rPr>
          <w:spacing w:val="-6"/>
        </w:rPr>
        <w:t> </w:t>
      </w:r>
      <w:r>
        <w:rPr>
          <w:spacing w:val="-2"/>
        </w:rPr>
        <w:t>Scheduler</w:t>
      </w:r>
    </w:p>
    <w:p>
      <w:pPr>
        <w:pStyle w:val="BodyText"/>
        <w:spacing w:line="216" w:lineRule="auto" w:before="135"/>
        <w:ind w:left="200" w:right="237"/>
        <w:jc w:val="both"/>
      </w:pPr>
      <w:r>
        <w:rPr/>
        <w:t>For standard operational intents, the procurement </w:t>
      </w:r>
      <w:r>
        <w:rPr/>
        <w:t>pipeline resolves the matching matrix. Given the live GPS coor-dinates</w:t>
      </w:r>
      <w:r>
        <w:rPr>
          <w:spacing w:val="-6"/>
        </w:rPr>
        <w:t> </w:t>
      </w:r>
      <w:r>
        <w:rPr/>
        <w:t>of the farmer </w:t>
      </w:r>
      <w:r>
        <w:rPr>
          <w:w w:val="130"/>
        </w:rPr>
        <w:t>(</w:t>
      </w:r>
      <w:r>
        <w:rPr>
          <w:rFonts w:ascii="Calibri" w:hAnsi="Calibri"/>
          <w:i/>
          <w:w w:val="130"/>
          <w:sz w:val="20"/>
        </w:rPr>
        <w:t>Lat</w:t>
      </w:r>
      <w:r>
        <w:rPr>
          <w:rFonts w:ascii="Calibri" w:hAnsi="Calibri"/>
          <w:i/>
          <w:w w:val="130"/>
          <w:sz w:val="20"/>
          <w:vertAlign w:val="subscript"/>
        </w:rPr>
        <w:t>f</w:t>
      </w:r>
      <w:r>
        <w:rPr>
          <w:rFonts w:ascii="Calibri" w:hAnsi="Calibri"/>
          <w:i/>
          <w:spacing w:val="-15"/>
          <w:w w:val="130"/>
          <w:sz w:val="20"/>
          <w:vertAlign w:val="baseline"/>
        </w:rPr>
        <w:t> </w:t>
      </w:r>
      <w:r>
        <w:rPr>
          <w:rFonts w:ascii="Calibri" w:hAnsi="Calibri"/>
          <w:i/>
          <w:sz w:val="20"/>
          <w:vertAlign w:val="baseline"/>
        </w:rPr>
        <w:t>,</w:t>
      </w:r>
      <w:r>
        <w:rPr>
          <w:rFonts w:ascii="Calibri" w:hAnsi="Calibri"/>
          <w:i/>
          <w:spacing w:val="-11"/>
          <w:sz w:val="20"/>
          <w:vertAlign w:val="baseline"/>
        </w:rPr>
        <w:t> </w:t>
      </w:r>
      <w:r>
        <w:rPr>
          <w:rFonts w:ascii="Calibri" w:hAnsi="Calibri"/>
          <w:i/>
          <w:w w:val="130"/>
          <w:sz w:val="20"/>
          <w:vertAlign w:val="baseline"/>
        </w:rPr>
        <w:t>Lon</w:t>
      </w:r>
      <w:r>
        <w:rPr>
          <w:rFonts w:ascii="Calibri" w:hAnsi="Calibri"/>
          <w:i/>
          <w:w w:val="130"/>
          <w:sz w:val="20"/>
          <w:vertAlign w:val="subscript"/>
        </w:rPr>
        <w:t>f</w:t>
      </w:r>
      <w:r>
        <w:rPr>
          <w:rFonts w:ascii="Calibri" w:hAnsi="Calibri"/>
          <w:i/>
          <w:spacing w:val="-15"/>
          <w:w w:val="130"/>
          <w:sz w:val="20"/>
          <w:vertAlign w:val="baseline"/>
        </w:rPr>
        <w:t> </w:t>
      </w:r>
      <w:r>
        <w:rPr>
          <w:vertAlign w:val="baseline"/>
        </w:rPr>
        <w:t>), the system calculates the geodesic distance </w:t>
      </w:r>
      <w:r>
        <w:rPr>
          <w:rFonts w:ascii="Calibri" w:hAnsi="Calibri"/>
          <w:i/>
          <w:w w:val="130"/>
          <w:sz w:val="20"/>
          <w:vertAlign w:val="baseline"/>
        </w:rPr>
        <w:t>D</w:t>
      </w:r>
      <w:r>
        <w:rPr>
          <w:rFonts w:ascii="Calibri" w:hAnsi="Calibri"/>
          <w:w w:val="130"/>
          <w:sz w:val="20"/>
          <w:vertAlign w:val="baseline"/>
        </w:rPr>
        <w:t>(</w:t>
      </w:r>
      <w:r>
        <w:rPr>
          <w:rFonts w:ascii="Calibri" w:hAnsi="Calibri"/>
          <w:i/>
          <w:w w:val="130"/>
          <w:sz w:val="20"/>
          <w:vertAlign w:val="baseline"/>
        </w:rPr>
        <w:t>x</w:t>
      </w:r>
      <w:r>
        <w:rPr>
          <w:rFonts w:ascii="Calibri" w:hAnsi="Calibri"/>
          <w:w w:val="130"/>
          <w:sz w:val="20"/>
          <w:vertAlign w:val="baseline"/>
        </w:rPr>
        <w:t>) </w:t>
      </w:r>
      <w:r>
        <w:rPr>
          <w:vertAlign w:val="baseline"/>
        </w:rPr>
        <w:t>to all available regional vendor nodes </w:t>
      </w:r>
      <w:r>
        <w:rPr>
          <w:rFonts w:ascii="Calibri" w:hAnsi="Calibri"/>
          <w:i/>
          <w:w w:val="130"/>
          <w:sz w:val="20"/>
          <w:vertAlign w:val="baseline"/>
        </w:rPr>
        <w:t>x </w:t>
      </w:r>
      <w:r>
        <w:rPr>
          <w:rFonts w:ascii="SimSun-ExtB" w:hAnsi="SimSun-ExtB"/>
          <w:sz w:val="20"/>
          <w:vertAlign w:val="baseline"/>
        </w:rPr>
        <w:t>∈</w:t>
      </w:r>
      <w:r>
        <w:rPr>
          <w:rFonts w:ascii="SimSun-ExtB" w:hAnsi="SimSun-ExtB"/>
          <w:spacing w:val="-28"/>
          <w:sz w:val="20"/>
          <w:vertAlign w:val="baseline"/>
        </w:rPr>
        <w:t> </w:t>
      </w:r>
      <w:r>
        <w:rPr>
          <w:rFonts w:ascii="Calibri" w:hAnsi="Calibri"/>
          <w:i/>
          <w:w w:val="130"/>
          <w:sz w:val="20"/>
          <w:vertAlign w:val="baseline"/>
        </w:rPr>
        <w:t>X</w:t>
      </w:r>
      <w:r>
        <w:rPr>
          <w:rFonts w:ascii="Calibri" w:hAnsi="Calibri"/>
          <w:i/>
          <w:w w:val="130"/>
          <w:sz w:val="20"/>
          <w:vertAlign w:val="baseline"/>
        </w:rPr>
        <w:t> </w:t>
      </w:r>
      <w:r>
        <w:rPr>
          <w:vertAlign w:val="baseline"/>
        </w:rPr>
        <w:t>using the Haversine metric.</w:t>
      </w:r>
    </w:p>
    <w:p>
      <w:pPr>
        <w:pStyle w:val="BodyText"/>
        <w:spacing w:line="192" w:lineRule="auto" w:before="22"/>
        <w:ind w:left="200" w:right="238" w:firstLine="285"/>
        <w:jc w:val="both"/>
      </w:pP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optimal</w:t>
      </w:r>
      <w:r>
        <w:rPr>
          <w:spacing w:val="-8"/>
          <w:w w:val="110"/>
        </w:rPr>
        <w:t> </w:t>
      </w:r>
      <w:r>
        <w:rPr>
          <w:w w:val="110"/>
        </w:rPr>
        <w:t>vendor</w:t>
      </w:r>
      <w:r>
        <w:rPr>
          <w:spacing w:val="-8"/>
          <w:w w:val="110"/>
        </w:rPr>
        <w:t> </w:t>
      </w:r>
      <w:r>
        <w:rPr>
          <w:w w:val="110"/>
        </w:rPr>
        <w:t>node</w:t>
      </w:r>
      <w:r>
        <w:rPr>
          <w:spacing w:val="-8"/>
          <w:w w:val="110"/>
        </w:rPr>
        <w:t> </w:t>
      </w:r>
      <w:r>
        <w:rPr>
          <w:rFonts w:ascii="Calibri" w:hAnsi="Calibri"/>
          <w:i/>
          <w:w w:val="110"/>
          <w:sz w:val="20"/>
        </w:rPr>
        <w:t>x</w:t>
      </w:r>
      <w:r>
        <w:rPr>
          <w:rFonts w:ascii="Lucida Sans Unicode" w:hAnsi="Lucida Sans Unicode"/>
          <w:w w:val="110"/>
          <w:sz w:val="20"/>
          <w:vertAlign w:val="superscript"/>
        </w:rPr>
        <w:t>∗</w:t>
      </w:r>
      <w:r>
        <w:rPr>
          <w:rFonts w:ascii="Lucida Sans Unicode" w:hAnsi="Lucida Sans Unicode"/>
          <w:spacing w:val="-18"/>
          <w:w w:val="110"/>
          <w:sz w:val="2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selected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solving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a </w:t>
      </w:r>
      <w:r>
        <w:rPr>
          <w:vertAlign w:val="baseline"/>
        </w:rPr>
        <w:t>multi-objective optimization minimization function </w:t>
      </w:r>
      <w:r>
        <w:rPr>
          <w:rFonts w:ascii="Calibri" w:hAnsi="Calibri"/>
          <w:i/>
          <w:sz w:val="20"/>
          <w:vertAlign w:val="baseline"/>
        </w:rPr>
        <w:t>J</w:t>
      </w:r>
      <w:r>
        <w:rPr>
          <w:rFonts w:ascii="Calibri" w:hAnsi="Calibri"/>
          <w:sz w:val="20"/>
          <w:vertAlign w:val="baseline"/>
        </w:rPr>
        <w:t>(</w:t>
      </w:r>
      <w:r>
        <w:rPr>
          <w:rFonts w:ascii="Calibri" w:hAnsi="Calibri"/>
          <w:i/>
          <w:sz w:val="20"/>
          <w:vertAlign w:val="baseline"/>
        </w:rPr>
        <w:t>x</w:t>
      </w:r>
      <w:r>
        <w:rPr>
          <w:rFonts w:ascii="Calibri" w:hAnsi="Calibri"/>
          <w:sz w:val="20"/>
          <w:vertAlign w:val="baseline"/>
        </w:rPr>
        <w:t>)</w:t>
      </w:r>
      <w:r>
        <w:rPr>
          <w:vertAlign w:val="baseline"/>
        </w:rPr>
        <w:t>:</w:t>
      </w:r>
    </w:p>
    <w:p>
      <w:pPr>
        <w:pStyle w:val="BodyText"/>
        <w:spacing w:before="118"/>
      </w:pPr>
    </w:p>
    <w:p>
      <w:pPr>
        <w:tabs>
          <w:tab w:pos="4778" w:val="left" w:leader="none"/>
        </w:tabs>
        <w:spacing w:line="223" w:lineRule="exact" w:before="0"/>
        <w:ind w:left="518" w:right="0" w:firstLine="0"/>
        <w:jc w:val="center"/>
        <w:rPr>
          <w:sz w:val="19"/>
        </w:rPr>
      </w:pPr>
      <w:r>
        <w:rPr>
          <w:rFonts w:ascii="Calibri" w:hAnsi="Calibri"/>
          <w:sz w:val="20"/>
        </w:rPr>
        <w:t>min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i/>
          <w:w w:val="130"/>
          <w:sz w:val="20"/>
        </w:rPr>
        <w:t>J</w:t>
      </w:r>
      <w:r>
        <w:rPr>
          <w:rFonts w:ascii="Calibri" w:hAnsi="Calibri"/>
          <w:w w:val="130"/>
          <w:sz w:val="20"/>
        </w:rPr>
        <w:t>(</w:t>
      </w:r>
      <w:r>
        <w:rPr>
          <w:rFonts w:ascii="Calibri" w:hAnsi="Calibri"/>
          <w:i/>
          <w:w w:val="130"/>
          <w:sz w:val="20"/>
        </w:rPr>
        <w:t>x</w:t>
      </w:r>
      <w:r>
        <w:rPr>
          <w:rFonts w:ascii="Calibri" w:hAnsi="Calibri"/>
          <w:w w:val="130"/>
          <w:sz w:val="20"/>
        </w:rPr>
        <w:t>)</w:t>
      </w:r>
      <w:r>
        <w:rPr>
          <w:rFonts w:ascii="Calibri" w:hAnsi="Calibri"/>
          <w:spacing w:val="-14"/>
          <w:w w:val="130"/>
          <w:sz w:val="20"/>
        </w:rPr>
        <w:t> </w:t>
      </w:r>
      <w:r>
        <w:rPr>
          <w:rFonts w:ascii="Calibri" w:hAnsi="Calibri"/>
          <w:w w:val="130"/>
          <w:sz w:val="20"/>
        </w:rPr>
        <w:t>=</w:t>
      </w:r>
      <w:r>
        <w:rPr>
          <w:rFonts w:ascii="Calibri" w:hAnsi="Calibri"/>
          <w:spacing w:val="-15"/>
          <w:w w:val="130"/>
          <w:sz w:val="20"/>
        </w:rPr>
        <w:t> </w:t>
      </w:r>
      <w:r>
        <w:rPr>
          <w:rFonts w:ascii="Calibri" w:hAnsi="Calibri"/>
          <w:i/>
          <w:sz w:val="20"/>
        </w:rPr>
        <w:t>α</w:t>
      </w:r>
      <w:r>
        <w:rPr>
          <w:rFonts w:ascii="Calibri" w:hAnsi="Calibri"/>
          <w:i/>
          <w:spacing w:val="-11"/>
          <w:sz w:val="20"/>
        </w:rPr>
        <w:t> </w:t>
      </w:r>
      <w:r>
        <w:rPr>
          <w:rFonts w:ascii="SimSun-ExtB" w:hAnsi="SimSun-ExtB"/>
          <w:w w:val="65"/>
          <w:sz w:val="20"/>
        </w:rPr>
        <w:t>·</w:t>
      </w:r>
      <w:r>
        <w:rPr>
          <w:rFonts w:ascii="SimSun-ExtB" w:hAnsi="SimSun-ExtB"/>
          <w:spacing w:val="-21"/>
          <w:w w:val="65"/>
          <w:sz w:val="20"/>
        </w:rPr>
        <w:t> </w:t>
      </w:r>
      <w:r>
        <w:rPr>
          <w:rFonts w:ascii="Calibri" w:hAnsi="Calibri"/>
          <w:i/>
          <w:w w:val="130"/>
          <w:sz w:val="20"/>
        </w:rPr>
        <w:t>D</w:t>
      </w:r>
      <w:r>
        <w:rPr>
          <w:rFonts w:ascii="Calibri" w:hAnsi="Calibri"/>
          <w:w w:val="130"/>
          <w:sz w:val="20"/>
        </w:rPr>
        <w:t>(</w:t>
      </w:r>
      <w:r>
        <w:rPr>
          <w:rFonts w:ascii="Calibri" w:hAnsi="Calibri"/>
          <w:i/>
          <w:w w:val="130"/>
          <w:sz w:val="20"/>
        </w:rPr>
        <w:t>x</w:t>
      </w:r>
      <w:r>
        <w:rPr>
          <w:rFonts w:ascii="Calibri" w:hAnsi="Calibri"/>
          <w:w w:val="130"/>
          <w:sz w:val="20"/>
        </w:rPr>
        <w:t>)</w:t>
      </w:r>
      <w:r>
        <w:rPr>
          <w:rFonts w:ascii="Calibri" w:hAnsi="Calibri"/>
          <w:spacing w:val="-15"/>
          <w:w w:val="130"/>
          <w:sz w:val="20"/>
        </w:rPr>
        <w:t> </w:t>
      </w:r>
      <w:r>
        <w:rPr>
          <w:rFonts w:ascii="Calibri" w:hAnsi="Calibri"/>
          <w:w w:val="130"/>
          <w:sz w:val="20"/>
        </w:rPr>
        <w:t>+</w:t>
      </w:r>
      <w:r>
        <w:rPr>
          <w:rFonts w:ascii="Calibri" w:hAnsi="Calibri"/>
          <w:spacing w:val="-15"/>
          <w:w w:val="130"/>
          <w:sz w:val="20"/>
        </w:rPr>
        <w:t> </w:t>
      </w:r>
      <w:r>
        <w:rPr>
          <w:rFonts w:ascii="Calibri" w:hAnsi="Calibri"/>
          <w:i/>
          <w:sz w:val="20"/>
        </w:rPr>
        <w:t>β</w:t>
      </w:r>
      <w:r>
        <w:rPr>
          <w:rFonts w:ascii="Calibri" w:hAnsi="Calibri"/>
          <w:i/>
          <w:spacing w:val="-10"/>
          <w:sz w:val="20"/>
        </w:rPr>
        <w:t> </w:t>
      </w:r>
      <w:r>
        <w:rPr>
          <w:rFonts w:ascii="SimSun-ExtB" w:hAnsi="SimSun-ExtB"/>
          <w:w w:val="65"/>
          <w:sz w:val="20"/>
        </w:rPr>
        <w:t>·</w:t>
      </w:r>
      <w:r>
        <w:rPr>
          <w:rFonts w:ascii="SimSun-ExtB" w:hAnsi="SimSun-ExtB"/>
          <w:spacing w:val="-21"/>
          <w:w w:val="65"/>
          <w:sz w:val="20"/>
        </w:rPr>
        <w:t> </w:t>
      </w:r>
      <w:r>
        <w:rPr>
          <w:rFonts w:ascii="Calibri" w:hAnsi="Calibri"/>
          <w:i/>
          <w:w w:val="130"/>
          <w:sz w:val="20"/>
        </w:rPr>
        <w:t>C</w:t>
      </w:r>
      <w:r>
        <w:rPr>
          <w:rFonts w:ascii="Calibri" w:hAnsi="Calibri"/>
          <w:w w:val="130"/>
          <w:sz w:val="20"/>
        </w:rPr>
        <w:t>(</w:t>
      </w:r>
      <w:r>
        <w:rPr>
          <w:rFonts w:ascii="Calibri" w:hAnsi="Calibri"/>
          <w:i/>
          <w:w w:val="130"/>
          <w:sz w:val="20"/>
        </w:rPr>
        <w:t>x</w:t>
      </w:r>
      <w:r>
        <w:rPr>
          <w:rFonts w:ascii="Calibri" w:hAnsi="Calibri"/>
          <w:w w:val="130"/>
          <w:sz w:val="20"/>
        </w:rPr>
        <w:t>)</w:t>
      </w:r>
      <w:r>
        <w:rPr>
          <w:rFonts w:ascii="Calibri" w:hAnsi="Calibri"/>
          <w:spacing w:val="-15"/>
          <w:w w:val="130"/>
          <w:sz w:val="20"/>
        </w:rPr>
        <w:t> </w:t>
      </w:r>
      <w:r>
        <w:rPr>
          <w:rFonts w:ascii="SimSun-ExtB" w:hAnsi="SimSun-ExtB"/>
          <w:sz w:val="20"/>
        </w:rPr>
        <w:t>−</w:t>
      </w:r>
      <w:r>
        <w:rPr>
          <w:rFonts w:ascii="SimSun-ExtB" w:hAnsi="SimSun-ExtB"/>
          <w:spacing w:val="-56"/>
          <w:sz w:val="20"/>
        </w:rPr>
        <w:t> </w:t>
      </w:r>
      <w:r>
        <w:rPr>
          <w:rFonts w:ascii="Calibri" w:hAnsi="Calibri"/>
          <w:i/>
          <w:sz w:val="20"/>
        </w:rPr>
        <w:t>γ</w:t>
      </w:r>
      <w:r>
        <w:rPr>
          <w:rFonts w:ascii="Calibri" w:hAnsi="Calibri"/>
          <w:i/>
          <w:spacing w:val="-9"/>
          <w:sz w:val="20"/>
        </w:rPr>
        <w:t> </w:t>
      </w:r>
      <w:r>
        <w:rPr>
          <w:rFonts w:ascii="SimSun-ExtB" w:hAnsi="SimSun-ExtB"/>
          <w:w w:val="65"/>
          <w:sz w:val="20"/>
        </w:rPr>
        <w:t>·</w:t>
      </w:r>
      <w:r>
        <w:rPr>
          <w:rFonts w:ascii="Arial MT" w:hAnsi="Arial MT"/>
          <w:spacing w:val="19"/>
          <w:w w:val="130"/>
          <w:position w:val="27"/>
          <w:sz w:val="19"/>
        </w:rPr>
        <w:t>  </w:t>
      </w:r>
      <w:r>
        <w:rPr>
          <w:rFonts w:ascii="Calibri" w:hAnsi="Calibri"/>
          <w:i/>
          <w:spacing w:val="6"/>
          <w:w w:val="130"/>
          <w:position w:val="13"/>
          <w:sz w:val="20"/>
        </w:rPr>
        <w:t>CUI</w:t>
      </w:r>
      <w:r>
        <w:rPr>
          <w:rFonts w:ascii="Arial MT" w:hAnsi="Arial MT"/>
          <w:position w:val="27"/>
          <w:sz w:val="19"/>
        </w:rPr>
        <w:tab/>
      </w:r>
      <w:r>
        <w:rPr>
          <w:spacing w:val="-5"/>
          <w:sz w:val="19"/>
        </w:rPr>
        <w:t>(5)</w:t>
      </w:r>
    </w:p>
    <w:p>
      <w:pPr>
        <w:spacing w:after="0" w:line="223" w:lineRule="exact"/>
        <w:jc w:val="center"/>
        <w:rPr>
          <w:sz w:val="19"/>
        </w:rPr>
        <w:sectPr>
          <w:type w:val="continuous"/>
          <w:pgSz w:w="12240" w:h="15840"/>
          <w:pgMar w:header="511" w:footer="0" w:top="720" w:bottom="280" w:left="720" w:right="720"/>
          <w:cols w:num="2" w:equalWidth="0">
            <w:col w:w="5280" w:space="40"/>
            <w:col w:w="5480"/>
          </w:cols>
        </w:sectPr>
      </w:pPr>
    </w:p>
    <w:p>
      <w:pPr>
        <w:tabs>
          <w:tab w:pos="5058" w:val="left" w:leader="none"/>
        </w:tabs>
        <w:spacing w:line="236" w:lineRule="exact" w:before="0"/>
        <w:ind w:left="1509" w:right="0" w:firstLine="0"/>
        <w:jc w:val="left"/>
        <w:rPr>
          <w:sz w:val="19"/>
        </w:rPr>
      </w:pPr>
      <w:r>
        <w:rPr>
          <w:rFonts w:ascii="Calibri"/>
          <w:i/>
          <w:w w:val="120"/>
          <w:sz w:val="20"/>
        </w:rPr>
        <w:t>T</w:t>
      </w:r>
      <w:r>
        <w:rPr>
          <w:rFonts w:ascii="Calibri"/>
          <w:i/>
          <w:spacing w:val="43"/>
          <w:w w:val="125"/>
          <w:sz w:val="20"/>
        </w:rPr>
        <w:t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10"/>
          <w:w w:val="125"/>
          <w:sz w:val="20"/>
        </w:rPr>
        <w:t> </w:t>
      </w:r>
      <w:r>
        <w:rPr>
          <w:spacing w:val="-2"/>
          <w:w w:val="120"/>
          <w:sz w:val="19"/>
        </w:rPr>
        <w:t>Decoder</w:t>
      </w:r>
      <w:r>
        <w:rPr>
          <w:rFonts w:ascii="Calibri"/>
          <w:spacing w:val="-2"/>
          <w:w w:val="120"/>
          <w:sz w:val="20"/>
        </w:rPr>
        <w:t>(</w:t>
      </w:r>
      <w:r>
        <w:rPr>
          <w:spacing w:val="-2"/>
          <w:w w:val="120"/>
          <w:sz w:val="19"/>
        </w:rPr>
        <w:t>Encoder</w:t>
      </w:r>
      <w:r>
        <w:rPr>
          <w:rFonts w:ascii="Calibri"/>
          <w:spacing w:val="-2"/>
          <w:w w:val="120"/>
          <w:sz w:val="20"/>
        </w:rPr>
        <w:t>(</w:t>
      </w:r>
      <w:r>
        <w:rPr>
          <w:rFonts w:ascii="Calibri"/>
          <w:i/>
          <w:spacing w:val="-2"/>
          <w:w w:val="120"/>
          <w:sz w:val="20"/>
        </w:rPr>
        <w:t>A</w:t>
      </w:r>
      <w:r>
        <w:rPr>
          <w:rFonts w:ascii="Calibri"/>
          <w:spacing w:val="-2"/>
          <w:w w:val="120"/>
          <w:sz w:val="20"/>
        </w:rPr>
        <w:t>(</w:t>
      </w:r>
      <w:r>
        <w:rPr>
          <w:rFonts w:ascii="Calibri"/>
          <w:i/>
          <w:spacing w:val="-2"/>
          <w:w w:val="120"/>
          <w:sz w:val="20"/>
        </w:rPr>
        <w:t>t</w:t>
      </w:r>
      <w:r>
        <w:rPr>
          <w:rFonts w:ascii="Calibri"/>
          <w:spacing w:val="-2"/>
          <w:w w:val="120"/>
          <w:sz w:val="20"/>
        </w:rPr>
        <w:t>)))</w:t>
      </w:r>
      <w:r>
        <w:rPr>
          <w:rFonts w:ascii="Calibri"/>
          <w:sz w:val="20"/>
        </w:rPr>
        <w:tab/>
      </w:r>
      <w:r>
        <w:rPr>
          <w:spacing w:val="-12"/>
          <w:w w:val="110"/>
          <w:sz w:val="19"/>
        </w:rPr>
        <w:t>(1)</w:t>
      </w:r>
    </w:p>
    <w:p>
      <w:pPr>
        <w:spacing w:before="71"/>
        <w:ind w:left="0" w:right="38" w:firstLine="0"/>
        <w:jc w:val="right"/>
        <w:rPr>
          <w:rFonts w:ascii="Calibri" w:hAnsi="Calibri"/>
          <w:i/>
          <w:sz w:val="14"/>
        </w:rPr>
      </w:pPr>
      <w:r>
        <w:rPr/>
        <w:br w:type="column"/>
      </w:r>
      <w:r>
        <w:rPr>
          <w:rFonts w:ascii="Calibri" w:hAnsi="Calibri"/>
          <w:i/>
          <w:spacing w:val="-5"/>
          <w:w w:val="140"/>
          <w:sz w:val="14"/>
        </w:rPr>
        <w:t>x</w:t>
      </w:r>
      <w:r>
        <w:rPr>
          <w:rFonts w:ascii="Lucida Sans Unicode" w:hAnsi="Lucida Sans Unicode"/>
          <w:spacing w:val="-5"/>
          <w:w w:val="140"/>
          <w:sz w:val="14"/>
        </w:rPr>
        <w:t>∈</w:t>
      </w:r>
      <w:r>
        <w:rPr>
          <w:rFonts w:ascii="Calibri" w:hAnsi="Calibri"/>
          <w:i/>
          <w:spacing w:val="-5"/>
          <w:w w:val="140"/>
          <w:sz w:val="14"/>
        </w:rPr>
        <w:t>X</w:t>
      </w:r>
    </w:p>
    <w:p>
      <w:pPr>
        <w:pStyle w:val="BodyText"/>
        <w:spacing w:before="11"/>
        <w:rPr>
          <w:rFonts w:ascii="Calibri"/>
          <w:i/>
          <w:sz w:val="3"/>
        </w:rPr>
      </w:pPr>
      <w:r>
        <w:rPr/>
        <w:br w:type="column"/>
      </w:r>
      <w:r>
        <w:rPr>
          <w:rFonts w:ascii="Calibri"/>
          <w:i/>
          <w:sz w:val="3"/>
        </w:rPr>
      </w:r>
    </w:p>
    <w:p>
      <w:pPr>
        <w:spacing w:line="20" w:lineRule="exact"/>
        <w:ind w:left="1489" w:right="0" w:firstLine="0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65430" cy="5080"/>
                <wp:effectExtent l="9525" t="0" r="1270" b="444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65430" cy="5080"/>
                          <a:chExt cx="265430" cy="50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412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0">
                                <a:moveTo>
                                  <a:pt x="0" y="0"/>
                                </a:moveTo>
                                <a:lnTo>
                                  <a:pt x="265214" y="0"/>
                                </a:lnTo>
                              </a:path>
                            </a:pathLst>
                          </a:custGeom>
                          <a:ln w="48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9pt;height:.4pt;mso-position-horizontal-relative:char;mso-position-vertical-relative:line" id="docshapegroup11" coordorigin="0,0" coordsize="418,8">
                <v:line style="position:absolute" from="0,4" to="418,4" stroked="true" strokeweight=".38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0"/>
        <w:ind w:left="531" w:right="0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i/>
          <w:w w:val="110"/>
          <w:sz w:val="20"/>
        </w:rPr>
        <w:t>τ</w:t>
      </w:r>
      <w:r>
        <w:rPr>
          <w:rFonts w:ascii="Calibri" w:hAnsi="Calibri"/>
          <w:i/>
          <w:spacing w:val="-26"/>
          <w:w w:val="110"/>
          <w:sz w:val="20"/>
        </w:rPr>
        <w:t> </w:t>
      </w:r>
      <w:r>
        <w:rPr>
          <w:rFonts w:ascii="Calibri" w:hAnsi="Calibri"/>
          <w:spacing w:val="-5"/>
          <w:w w:val="120"/>
          <w:sz w:val="20"/>
        </w:rPr>
        <w:t>(</w:t>
      </w:r>
      <w:r>
        <w:rPr>
          <w:rFonts w:ascii="Calibri" w:hAnsi="Calibri"/>
          <w:i/>
          <w:spacing w:val="-5"/>
          <w:w w:val="120"/>
          <w:sz w:val="20"/>
        </w:rPr>
        <w:t>x</w:t>
      </w:r>
      <w:r>
        <w:rPr>
          <w:rFonts w:ascii="Calibri" w:hAnsi="Calibri"/>
          <w:spacing w:val="-5"/>
          <w:w w:val="120"/>
          <w:sz w:val="20"/>
        </w:rPr>
        <w:t>)</w:t>
      </w:r>
    </w:p>
    <w:p>
      <w:pPr>
        <w:spacing w:after="0"/>
        <w:jc w:val="center"/>
        <w:rPr>
          <w:rFonts w:ascii="Calibri" w:hAnsi="Calibri"/>
          <w:sz w:val="20"/>
        </w:rPr>
        <w:sectPr>
          <w:type w:val="continuous"/>
          <w:pgSz w:w="12240" w:h="15840"/>
          <w:pgMar w:header="511" w:footer="0" w:top="720" w:bottom="280" w:left="720" w:right="720"/>
          <w:cols w:num="3" w:equalWidth="0">
            <w:col w:w="5281" w:space="40"/>
            <w:col w:w="1123" w:space="1490"/>
            <w:col w:w="2866"/>
          </w:cols>
        </w:sectPr>
      </w:pPr>
    </w:p>
    <w:p>
      <w:pPr>
        <w:pStyle w:val="BodyText"/>
        <w:spacing w:line="216" w:lineRule="auto" w:before="47"/>
        <w:ind w:left="240" w:firstLine="285"/>
      </w:pPr>
      <w:r>
        <w:rPr/>
        <w:t>Where </w:t>
      </w:r>
      <w:r>
        <w:rPr>
          <w:rFonts w:ascii="Calibri"/>
          <w:i/>
          <w:sz w:val="20"/>
        </w:rPr>
        <w:t>T</w:t>
      </w:r>
      <w:r>
        <w:rPr>
          <w:rFonts w:ascii="Calibri"/>
          <w:i/>
          <w:spacing w:val="37"/>
          <w:sz w:val="20"/>
        </w:rPr>
        <w:t> </w:t>
      </w:r>
      <w:r>
        <w:rPr/>
        <w:t>represents the transcribed textual string in </w:t>
      </w:r>
      <w:r>
        <w:rPr/>
        <w:t>the targeted regional dialect.</w:t>
      </w:r>
    </w:p>
    <w:p>
      <w:pPr>
        <w:pStyle w:val="BodyText"/>
        <w:spacing w:before="40"/>
      </w:pPr>
    </w:p>
    <w:p>
      <w:pPr>
        <w:pStyle w:val="Heading3"/>
        <w:numPr>
          <w:ilvl w:val="1"/>
          <w:numId w:val="1"/>
        </w:numPr>
        <w:tabs>
          <w:tab w:pos="693" w:val="left" w:leader="none"/>
        </w:tabs>
        <w:spacing w:line="254" w:lineRule="auto" w:before="0" w:after="0"/>
        <w:ind w:left="240" w:right="0" w:firstLine="0"/>
        <w:jc w:val="left"/>
      </w:pPr>
      <w:r>
        <w:rPr/>
        <w:t>Semantic</w:t>
      </w:r>
      <w:r>
        <w:rPr>
          <w:spacing w:val="29"/>
        </w:rPr>
        <w:t> </w:t>
      </w:r>
      <w:r>
        <w:rPr/>
        <w:t>Slot-Filling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Crisis</w:t>
      </w:r>
      <w:r>
        <w:rPr>
          <w:spacing w:val="29"/>
        </w:rPr>
        <w:t> </w:t>
      </w:r>
      <w:r>
        <w:rPr/>
        <w:t>Urgency</w:t>
      </w:r>
      <w:r>
        <w:rPr>
          <w:spacing w:val="29"/>
        </w:rPr>
        <w:t> </w:t>
      </w:r>
      <w:r>
        <w:rPr/>
        <w:t>Estima-</w:t>
      </w:r>
      <w:r>
        <w:rPr>
          <w:spacing w:val="-4"/>
        </w:rPr>
        <w:t>tion</w:t>
      </w:r>
    </w:p>
    <w:p>
      <w:pPr>
        <w:pStyle w:val="BodyText"/>
        <w:spacing w:line="216" w:lineRule="auto" w:before="58"/>
        <w:ind w:left="240"/>
        <w:jc w:val="both"/>
      </w:pPr>
      <w:r>
        <w:rPr/>
        <w:t>Once</w:t>
      </w:r>
      <w:r>
        <w:rPr/>
        <w:t> </w:t>
      </w:r>
      <w:r>
        <w:rPr>
          <w:rFonts w:ascii="Calibri"/>
          <w:i/>
          <w:sz w:val="20"/>
        </w:rPr>
        <w:t>T</w:t>
      </w:r>
      <w:r>
        <w:rPr>
          <w:rFonts w:ascii="Calibri"/>
          <w:i/>
          <w:spacing w:val="40"/>
          <w:sz w:val="20"/>
        </w:rPr>
        <w:t> </w:t>
      </w:r>
      <w:r>
        <w:rPr/>
        <w:t>is computed, it is passed concurrently through</w:t>
      </w:r>
      <w:r>
        <w:rPr/>
        <w:t> </w:t>
      </w:r>
      <w:r>
        <w:rPr/>
        <w:t>a sequence-labeling</w:t>
      </w:r>
      <w:r>
        <w:rPr>
          <w:spacing w:val="-1"/>
        </w:rPr>
        <w:t> </w:t>
      </w:r>
      <w:r>
        <w:rPr/>
        <w:t>Transformer head for joint intent classifi-cation and Named Entity Recognition (NER). The text </w:t>
      </w:r>
      <w:r>
        <w:rPr>
          <w:rFonts w:ascii="Calibri"/>
          <w:i/>
          <w:sz w:val="20"/>
        </w:rPr>
        <w:t>T</w:t>
      </w:r>
      <w:r>
        <w:rPr>
          <w:rFonts w:ascii="Calibri"/>
          <w:i/>
          <w:spacing w:val="40"/>
          <w:sz w:val="20"/>
        </w:rPr>
        <w:t> </w:t>
      </w:r>
      <w:r>
        <w:rPr/>
        <w:t>is mapped to an internal semantic slot structure </w:t>
      </w:r>
      <w:r>
        <w:rPr>
          <w:rFonts w:ascii="Calibri"/>
          <w:i/>
          <w:sz w:val="20"/>
        </w:rPr>
        <w:t>S</w:t>
      </w:r>
      <w:r>
        <w:rPr/>
        <w:t>:</w:t>
      </w:r>
    </w:p>
    <w:p>
      <w:pPr>
        <w:pStyle w:val="BodyText"/>
        <w:spacing w:line="216" w:lineRule="auto" w:before="173"/>
        <w:ind w:left="199" w:right="237" w:firstLine="285"/>
        <w:jc w:val="both"/>
      </w:pPr>
      <w:r>
        <w:rPr/>
        <w:br w:type="column"/>
      </w:r>
      <w:r>
        <w:rPr>
          <w:w w:val="105"/>
        </w:rPr>
        <w:t>Where</w:t>
      </w:r>
      <w:r>
        <w:rPr>
          <w:spacing w:val="-3"/>
          <w:w w:val="105"/>
        </w:rPr>
        <w:t> </w:t>
      </w:r>
      <w:r>
        <w:rPr>
          <w:rFonts w:ascii="Calibri" w:hAnsi="Calibri"/>
          <w:i/>
          <w:w w:val="105"/>
          <w:sz w:val="20"/>
        </w:rPr>
        <w:t>C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x</w:t>
      </w:r>
      <w:r>
        <w:rPr>
          <w:rFonts w:ascii="Calibri" w:hAnsi="Calibri"/>
          <w:w w:val="105"/>
          <w:sz w:val="20"/>
        </w:rPr>
        <w:t>) </w:t>
      </w:r>
      <w:r>
        <w:rPr>
          <w:w w:val="105"/>
        </w:rPr>
        <w:t>represents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unit</w:t>
      </w:r>
      <w:r>
        <w:rPr>
          <w:spacing w:val="-2"/>
          <w:w w:val="105"/>
        </w:rPr>
        <w:t> </w:t>
      </w:r>
      <w:r>
        <w:rPr>
          <w:w w:val="105"/>
        </w:rPr>
        <w:t>operational</w:t>
      </w:r>
      <w:r>
        <w:rPr>
          <w:spacing w:val="-3"/>
          <w:w w:val="105"/>
        </w:rPr>
        <w:t> </w:t>
      </w:r>
      <w:r>
        <w:rPr>
          <w:w w:val="105"/>
        </w:rPr>
        <w:t>cost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3"/>
          <w:w w:val="105"/>
        </w:rPr>
        <w:t> </w:t>
      </w:r>
      <w:r>
        <w:rPr>
          <w:w w:val="105"/>
        </w:rPr>
        <w:t>of vendor</w:t>
      </w:r>
      <w:r>
        <w:rPr>
          <w:spacing w:val="-13"/>
          <w:w w:val="105"/>
        </w:rPr>
        <w:t> </w:t>
      </w:r>
      <w:r>
        <w:rPr>
          <w:rFonts w:ascii="Calibri" w:hAnsi="Calibri"/>
          <w:i/>
          <w:w w:val="105"/>
          <w:sz w:val="20"/>
        </w:rPr>
        <w:t>x</w:t>
      </w:r>
      <w:r>
        <w:rPr>
          <w:w w:val="105"/>
        </w:rPr>
        <w:t>,</w:t>
      </w:r>
      <w:r>
        <w:rPr>
          <w:spacing w:val="-12"/>
          <w:w w:val="105"/>
        </w:rPr>
        <w:t> </w:t>
      </w:r>
      <w:r>
        <w:rPr>
          <w:rFonts w:ascii="Calibri" w:hAnsi="Calibri"/>
          <w:i/>
          <w:w w:val="105"/>
          <w:sz w:val="20"/>
        </w:rPr>
        <w:t>τ</w:t>
      </w:r>
      <w:r>
        <w:rPr>
          <w:rFonts w:ascii="Calibri" w:hAnsi="Calibri"/>
          <w:i/>
          <w:spacing w:val="-1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x</w:t>
      </w:r>
      <w:r>
        <w:rPr>
          <w:rFonts w:ascii="Calibri" w:hAnsi="Calibri"/>
          <w:w w:val="105"/>
          <w:sz w:val="20"/>
        </w:rPr>
        <w:t>)</w:t>
      </w:r>
      <w:r>
        <w:rPr>
          <w:rFonts w:ascii="Calibri" w:hAnsi="Calibri"/>
          <w:spacing w:val="-12"/>
          <w:w w:val="105"/>
          <w:sz w:val="20"/>
        </w:rPr>
        <w:t> </w:t>
      </w:r>
      <w:r>
        <w:rPr>
          <w:w w:val="105"/>
        </w:rPr>
        <w:t>denotes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estimated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arrival</w:t>
      </w:r>
      <w:r>
        <w:rPr>
          <w:spacing w:val="-12"/>
          <w:w w:val="105"/>
        </w:rPr>
        <w:t> </w:t>
      </w:r>
      <w:r>
        <w:rPr>
          <w:w w:val="105"/>
        </w:rPr>
        <w:t>(ETA), and</w:t>
      </w:r>
      <w:r>
        <w:rPr>
          <w:spacing w:val="-13"/>
          <w:w w:val="105"/>
        </w:rPr>
        <w:t> </w:t>
      </w:r>
      <w:r>
        <w:rPr>
          <w:rFonts w:ascii="Calibri" w:hAnsi="Calibri"/>
          <w:i/>
          <w:w w:val="105"/>
          <w:sz w:val="20"/>
        </w:rPr>
        <w:t>α,</w:t>
      </w:r>
      <w:r>
        <w:rPr>
          <w:rFonts w:ascii="Calibri" w:hAnsi="Calibri"/>
          <w:i/>
          <w:spacing w:val="-12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β,</w:t>
      </w:r>
      <w:r>
        <w:rPr>
          <w:rFonts w:ascii="Calibri" w:hAnsi="Calibri"/>
          <w:i/>
          <w:spacing w:val="-12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γ</w:t>
      </w:r>
      <w:r>
        <w:rPr>
          <w:rFonts w:ascii="Calibri" w:hAnsi="Calibri"/>
          <w:i/>
          <w:spacing w:val="12"/>
          <w:w w:val="105"/>
          <w:sz w:val="20"/>
        </w:rPr>
        <w:t> </w:t>
      </w:r>
      <w:r>
        <w:rPr>
          <w:w w:val="105"/>
        </w:rPr>
        <w:t>are</w:t>
      </w:r>
      <w:r>
        <w:rPr>
          <w:w w:val="105"/>
        </w:rPr>
        <w:t> structural</w:t>
      </w:r>
      <w:r>
        <w:rPr>
          <w:w w:val="105"/>
        </w:rPr>
        <w:t> weight</w:t>
      </w:r>
      <w:r>
        <w:rPr>
          <w:w w:val="105"/>
        </w:rPr>
        <w:t> parameters</w:t>
      </w:r>
      <w:r>
        <w:rPr>
          <w:w w:val="105"/>
        </w:rPr>
        <w:t> dynamically calibrated</w:t>
      </w:r>
      <w:r>
        <w:rPr>
          <w:spacing w:val="-7"/>
          <w:w w:val="105"/>
        </w:rPr>
        <w:t> </w:t>
      </w:r>
      <w:r>
        <w:rPr>
          <w:w w:val="105"/>
        </w:rPr>
        <w:t>based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localized</w:t>
      </w:r>
      <w:r>
        <w:rPr>
          <w:spacing w:val="-7"/>
          <w:w w:val="105"/>
        </w:rPr>
        <w:t> </w:t>
      </w:r>
      <w:r>
        <w:rPr>
          <w:w w:val="105"/>
        </w:rPr>
        <w:t>resource</w:t>
      </w:r>
      <w:r>
        <w:rPr>
          <w:spacing w:val="-7"/>
          <w:w w:val="105"/>
        </w:rPr>
        <w:t> </w:t>
      </w:r>
      <w:r>
        <w:rPr>
          <w:w w:val="105"/>
        </w:rPr>
        <w:t>constraints.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558" w:val="left" w:leader="none"/>
        </w:tabs>
        <w:spacing w:line="240" w:lineRule="auto" w:before="0" w:after="0"/>
        <w:ind w:left="558" w:right="0" w:hanging="353"/>
        <w:jc w:val="left"/>
      </w:pPr>
      <w:r>
        <w:rPr>
          <w:smallCaps/>
          <w:spacing w:val="9"/>
        </w:rPr>
        <w:t>Methodology</w:t>
      </w:r>
      <w:r>
        <w:rPr>
          <w:smallCaps/>
          <w:spacing w:val="6"/>
        </w:rPr>
        <w:t> </w:t>
      </w:r>
      <w:r>
        <w:rPr>
          <w:smallCaps/>
        </w:rPr>
        <w:t>and</w:t>
      </w:r>
      <w:r>
        <w:rPr>
          <w:smallCaps/>
          <w:spacing w:val="6"/>
        </w:rPr>
        <w:t> </w:t>
      </w:r>
      <w:r>
        <w:rPr>
          <w:smallCaps/>
          <w:spacing w:val="-2"/>
        </w:rPr>
        <w:t>Implementation</w:t>
      </w:r>
    </w:p>
    <w:p>
      <w:pPr>
        <w:pStyle w:val="BodyText"/>
        <w:spacing w:line="216" w:lineRule="auto" w:before="173"/>
        <w:ind w:left="199" w:right="238" w:firstLine="285"/>
        <w:jc w:val="both"/>
      </w:pPr>
      <w:r>
        <w:rPr/>
        <w:t>The proposed architecture was prototyped using </w:t>
      </w:r>
      <w:r>
        <w:rPr/>
        <w:t>an asynchronous</w:t>
      </w:r>
      <w:r>
        <w:rPr>
          <w:spacing w:val="35"/>
        </w:rPr>
        <w:t> </w:t>
      </w:r>
      <w:r>
        <w:rPr/>
        <w:t>microservices</w:t>
      </w:r>
      <w:r>
        <w:rPr>
          <w:spacing w:val="37"/>
        </w:rPr>
        <w:t> </w:t>
      </w:r>
      <w:r>
        <w:rPr/>
        <w:t>framework.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voice</w:t>
      </w:r>
      <w:r>
        <w:rPr>
          <w:spacing w:val="38"/>
        </w:rPr>
        <w:t> </w:t>
      </w:r>
      <w:r>
        <w:rPr>
          <w:spacing w:val="-2"/>
        </w:rPr>
        <w:t>acous-</w:t>
      </w:r>
    </w:p>
    <w:p>
      <w:pPr>
        <w:pStyle w:val="BodyText"/>
        <w:spacing w:after="0" w:line="216" w:lineRule="auto"/>
        <w:jc w:val="both"/>
        <w:sectPr>
          <w:type w:val="continuous"/>
          <w:pgSz w:w="12240" w:h="15840"/>
          <w:pgMar w:header="511" w:footer="0" w:top="7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337" w:lineRule="exact"/>
        <w:ind w:left="240"/>
        <w:rPr>
          <w:position w:val="10"/>
        </w:rPr>
      </w:pPr>
      <w:r>
        <w:rPr>
          <w:position w:val="10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4466894</wp:posOffset>
                </wp:positionH>
                <wp:positionV relativeFrom="paragraph">
                  <wp:posOffset>194948</wp:posOffset>
                </wp:positionV>
                <wp:extent cx="6032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0">
                              <a:moveTo>
                                <a:pt x="0" y="0"/>
                              </a:moveTo>
                              <a:lnTo>
                                <a:pt x="6032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7360" from="351.723999pt,15.350289pt" to="356.473999pt,15.350289pt" stroked="true" strokeweight=".498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0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3962400</wp:posOffset>
                </wp:positionH>
                <wp:positionV relativeFrom="paragraph">
                  <wp:posOffset>86237</wp:posOffset>
                </wp:positionV>
                <wp:extent cx="3200400" cy="2095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2004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29" w:lineRule="exact"/>
                            </w:pPr>
                            <w:r>
                              <w:rPr/>
                              <w:t>specialized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frame</w:t>
                            </w:r>
                            <w:r>
                              <w:rPr>
                                <w:rFonts w:ascii="SimSun-ExtB"/>
                                <w:position w:val="13"/>
                                <w:sz w:val="20"/>
                              </w:rPr>
                              <w:t>}</w:t>
                            </w:r>
                            <w:r>
                              <w:rPr/>
                              <w:t>works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load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fine-tuned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multilingual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pt;margin-top:6.790339pt;width:252pt;height:16.5pt;mso-position-horizontal-relative:page;mso-position-vertical-relative:paragraph;z-index:-1588633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line="329" w:lineRule="exact"/>
                      </w:pPr>
                      <w:r>
                        <w:rPr/>
                        <w:t>specialized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frame</w:t>
                      </w:r>
                      <w:r>
                        <w:rPr>
                          <w:rFonts w:ascii="SimSun-ExtB"/>
                          <w:position w:val="13"/>
                          <w:sz w:val="20"/>
                        </w:rPr>
                        <w:t>}</w:t>
                      </w:r>
                      <w:r>
                        <w:rPr/>
                        <w:t>works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load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fine-tuned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>
                          <w:spacing w:val="-2"/>
                        </w:rPr>
                        <w:t>multilingual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8"/>
          <w:sz w:val="20"/>
        </w:rPr>
        <w:t>S</w:t>
      </w:r>
      <w:r>
        <w:rPr>
          <w:rFonts w:ascii="Calibri"/>
          <w:i/>
          <w:spacing w:val="-3"/>
          <w:sz w:val="20"/>
        </w:rPr>
        <w:t> </w:t>
      </w:r>
      <w:r>
        <w:rPr>
          <w:rFonts w:ascii="Calibri"/>
          <w:spacing w:val="-8"/>
          <w:sz w:val="20"/>
        </w:rPr>
        <w:t>=</w:t>
      </w:r>
      <w:r>
        <w:rPr>
          <w:rFonts w:ascii="Calibri"/>
          <w:spacing w:val="-3"/>
          <w:sz w:val="20"/>
        </w:rPr>
        <w:t> </w:t>
      </w:r>
      <w:r>
        <w:rPr>
          <w:rFonts w:ascii="SimSun-ExtB"/>
          <w:spacing w:val="-8"/>
          <w:sz w:val="20"/>
        </w:rPr>
        <w:t>{</w:t>
      </w:r>
      <w:r>
        <w:rPr>
          <w:rFonts w:ascii="Calibri"/>
          <w:i/>
          <w:spacing w:val="-8"/>
          <w:sz w:val="20"/>
        </w:rPr>
        <w:t>e</w:t>
      </w:r>
      <w:r>
        <w:rPr>
          <w:rFonts w:ascii="Tahoma"/>
          <w:spacing w:val="-8"/>
          <w:sz w:val="20"/>
          <w:vertAlign w:val="subscript"/>
        </w:rPr>
        <w:t>1</w:t>
      </w:r>
      <w:r>
        <w:rPr>
          <w:rFonts w:ascii="Tahoma"/>
          <w:spacing w:val="-8"/>
          <w:sz w:val="20"/>
          <w:vertAlign w:val="baseline"/>
        </w:rPr>
        <w:t> </w:t>
      </w:r>
      <w:r>
        <w:rPr>
          <w:rFonts w:ascii="Calibri"/>
          <w:spacing w:val="-8"/>
          <w:sz w:val="20"/>
          <w:vertAlign w:val="baseline"/>
        </w:rPr>
        <w:t>: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spacing w:val="-8"/>
          <w:vertAlign w:val="baseline"/>
        </w:rPr>
        <w:t>Equipment</w:t>
      </w:r>
      <w:r>
        <w:rPr>
          <w:position w:val="-2"/>
          <w:vertAlign w:val="baseline"/>
        </w:rPr>
        <w:drawing>
          <wp:inline distT="0" distB="0" distL="0" distR="0">
            <wp:extent cx="60325" cy="63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vertAlign w:val="baseline"/>
        </w:rPr>
      </w:r>
      <w:r>
        <w:rPr>
          <w:spacing w:val="-8"/>
          <w:vertAlign w:val="baseline"/>
        </w:rPr>
        <w:t>Type</w:t>
      </w:r>
      <w:r>
        <w:rPr>
          <w:rFonts w:ascii="Calibri"/>
          <w:i/>
          <w:spacing w:val="-8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spacing w:val="-8"/>
          <w:sz w:val="20"/>
          <w:vertAlign w:val="baseline"/>
        </w:rPr>
        <w:t>e</w:t>
      </w:r>
      <w:r>
        <w:rPr>
          <w:rFonts w:ascii="Tahoma"/>
          <w:spacing w:val="-8"/>
          <w:sz w:val="20"/>
          <w:vertAlign w:val="subscript"/>
        </w:rPr>
        <w:t>2</w:t>
      </w:r>
      <w:r>
        <w:rPr>
          <w:rFonts w:ascii="Tahoma"/>
          <w:spacing w:val="-8"/>
          <w:sz w:val="20"/>
          <w:vertAlign w:val="baseline"/>
        </w:rPr>
        <w:t> </w:t>
      </w:r>
      <w:r>
        <w:rPr>
          <w:rFonts w:ascii="Calibri"/>
          <w:spacing w:val="-8"/>
          <w:sz w:val="20"/>
          <w:vertAlign w:val="baseline"/>
        </w:rPr>
        <w:t>: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spacing w:val="-8"/>
          <w:vertAlign w:val="baseline"/>
        </w:rPr>
        <w:t>Temporal</w:t>
      </w:r>
      <w:r>
        <w:rPr>
          <w:position w:val="-2"/>
          <w:vertAlign w:val="baseline"/>
        </w:rPr>
        <w:drawing>
          <wp:inline distT="0" distB="0" distL="0" distR="0">
            <wp:extent cx="60325" cy="63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vertAlign w:val="baseline"/>
        </w:rPr>
      </w:r>
      <w:r>
        <w:rPr>
          <w:spacing w:val="-8"/>
          <w:vertAlign w:val="baseline"/>
        </w:rPr>
        <w:t>Constraint</w:t>
      </w:r>
      <w:r>
        <w:rPr>
          <w:rFonts w:ascii="Calibri"/>
          <w:i/>
          <w:spacing w:val="-8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spacing w:val="-8"/>
          <w:sz w:val="20"/>
          <w:vertAlign w:val="baseline"/>
        </w:rPr>
        <w:t>e</w:t>
      </w:r>
      <w:r>
        <w:rPr>
          <w:rFonts w:ascii="Tahoma"/>
          <w:spacing w:val="-8"/>
          <w:sz w:val="20"/>
          <w:vertAlign w:val="subscript"/>
        </w:rPr>
        <w:t>3</w:t>
      </w:r>
      <w:r>
        <w:rPr>
          <w:rFonts w:ascii="Tahoma"/>
          <w:spacing w:val="-7"/>
          <w:sz w:val="20"/>
          <w:vertAlign w:val="baseline"/>
        </w:rPr>
        <w:t> </w:t>
      </w:r>
      <w:r>
        <w:rPr>
          <w:rFonts w:ascii="Calibri"/>
          <w:spacing w:val="-8"/>
          <w:sz w:val="20"/>
          <w:vertAlign w:val="baseline"/>
        </w:rPr>
        <w:t>: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spacing w:val="23"/>
          <w:w w:val="99"/>
          <w:vertAlign w:val="baseline"/>
        </w:rPr>
        <w:t>Opt</w:t>
      </w:r>
      <w:r>
        <w:rPr>
          <w:spacing w:val="-27"/>
          <w:w w:val="99"/>
          <w:vertAlign w:val="baseline"/>
        </w:rPr>
        <w:t>i</w:t>
      </w:r>
      <w:r>
        <w:rPr>
          <w:spacing w:val="10"/>
          <w:w w:val="99"/>
          <w:position w:val="10"/>
          <w:vertAlign w:val="baseline"/>
        </w:rPr>
        <w:t>t</w:t>
      </w:r>
      <w:r>
        <w:rPr>
          <w:spacing w:val="-133"/>
          <w:vertAlign w:val="baseline"/>
        </w:rPr>
        <w:t>m</w:t>
      </w:r>
      <w:r>
        <w:rPr>
          <w:spacing w:val="23"/>
          <w:w w:val="99"/>
          <w:position w:val="10"/>
          <w:vertAlign w:val="baseline"/>
        </w:rPr>
        <w:t>i</w:t>
      </w:r>
      <w:r>
        <w:rPr>
          <w:spacing w:val="39"/>
          <w:position w:val="10"/>
          <w:vertAlign w:val="baseline"/>
        </w:rPr>
        <w:t>c</w:t>
      </w:r>
      <w:r>
        <w:rPr>
          <w:spacing w:val="23"/>
          <w:w w:val="99"/>
          <w:vertAlign w:val="baseline"/>
        </w:rPr>
        <w:t>i</w:t>
      </w:r>
      <w:r>
        <w:rPr>
          <w:spacing w:val="-27"/>
          <w:w w:val="99"/>
          <w:vertAlign w:val="baseline"/>
        </w:rPr>
        <w:t>z</w:t>
      </w:r>
      <w:r>
        <w:rPr>
          <w:spacing w:val="-42"/>
          <w:w w:val="99"/>
          <w:position w:val="10"/>
          <w:vertAlign w:val="baseline"/>
        </w:rPr>
        <w:t>p</w:t>
      </w:r>
      <w:r>
        <w:rPr>
          <w:spacing w:val="-8"/>
          <w:w w:val="99"/>
          <w:vertAlign w:val="baseline"/>
        </w:rPr>
        <w:t>a</w:t>
      </w:r>
      <w:r>
        <w:rPr>
          <w:spacing w:val="-22"/>
          <w:w w:val="99"/>
          <w:position w:val="10"/>
          <w:vertAlign w:val="baseline"/>
        </w:rPr>
        <w:t>r</w:t>
      </w:r>
      <w:r>
        <w:rPr>
          <w:spacing w:val="2"/>
          <w:w w:val="99"/>
          <w:vertAlign w:val="baseline"/>
        </w:rPr>
        <w:t>t</w:t>
      </w:r>
      <w:r>
        <w:rPr>
          <w:spacing w:val="-60"/>
          <w:position w:val="10"/>
          <w:vertAlign w:val="baseline"/>
        </w:rPr>
        <w:t>o</w:t>
      </w:r>
      <w:r>
        <w:rPr>
          <w:spacing w:val="23"/>
          <w:w w:val="99"/>
          <w:vertAlign w:val="baseline"/>
        </w:rPr>
        <w:t>i</w:t>
      </w:r>
      <w:r>
        <w:rPr>
          <w:spacing w:val="-54"/>
          <w:vertAlign w:val="baseline"/>
        </w:rPr>
        <w:t>o</w:t>
      </w:r>
      <w:r>
        <w:rPr>
          <w:spacing w:val="14"/>
          <w:position w:val="10"/>
          <w:vertAlign w:val="baseline"/>
        </w:rPr>
        <w:t>c</w:t>
      </w:r>
      <w:r>
        <w:rPr>
          <w:spacing w:val="-80"/>
          <w:w w:val="99"/>
          <w:vertAlign w:val="baseline"/>
        </w:rPr>
        <w:t>n</w:t>
      </w:r>
      <w:r>
        <w:rPr>
          <w:spacing w:val="23"/>
          <w:w w:val="99"/>
          <w:position w:val="10"/>
          <w:vertAlign w:val="baseline"/>
        </w:rPr>
        <w:t>e</w:t>
      </w:r>
      <w:r>
        <w:rPr>
          <w:spacing w:val="23"/>
          <w:position w:val="10"/>
          <w:vertAlign w:val="baseline"/>
        </w:rPr>
        <w:t>s</w:t>
      </w:r>
      <w:r>
        <w:rPr>
          <w:spacing w:val="-32"/>
          <w:position w:val="10"/>
          <w:vertAlign w:val="baseline"/>
        </w:rPr>
        <w:t>s</w:t>
      </w:r>
      <w:r>
        <w:rPr>
          <w:spacing w:val="-102"/>
          <w:vertAlign w:val="baseline"/>
        </w:rPr>
        <w:t>M</w:t>
      </w:r>
      <w:r>
        <w:rPr>
          <w:spacing w:val="23"/>
          <w:w w:val="99"/>
          <w:position w:val="10"/>
          <w:vertAlign w:val="baseline"/>
        </w:rPr>
        <w:t>i</w:t>
      </w:r>
      <w:r>
        <w:rPr>
          <w:spacing w:val="-18"/>
          <w:w w:val="99"/>
          <w:position w:val="10"/>
          <w:vertAlign w:val="baseline"/>
        </w:rPr>
        <w:t>n</w:t>
      </w:r>
      <w:r>
        <w:rPr>
          <w:spacing w:val="-28"/>
          <w:w w:val="99"/>
          <w:vertAlign w:val="baseline"/>
        </w:rPr>
        <w:t>e</w:t>
      </w:r>
      <w:r>
        <w:rPr>
          <w:spacing w:val="-33"/>
          <w:w w:val="99"/>
          <w:position w:val="10"/>
          <w:vertAlign w:val="baseline"/>
        </w:rPr>
        <w:t>g</w:t>
      </w:r>
      <w:r>
        <w:rPr>
          <w:spacing w:val="23"/>
          <w:w w:val="99"/>
          <w:vertAlign w:val="baseline"/>
        </w:rPr>
        <w:t>tr</w:t>
      </w:r>
      <w:r>
        <w:rPr>
          <w:spacing w:val="3"/>
          <w:w w:val="99"/>
          <w:vertAlign w:val="baseline"/>
        </w:rPr>
        <w:t>i</w:t>
      </w:r>
      <w:r>
        <w:rPr>
          <w:spacing w:val="-13"/>
          <w:w w:val="99"/>
          <w:position w:val="10"/>
          <w:vertAlign w:val="baseline"/>
        </w:rPr>
        <w:t>l</w:t>
      </w:r>
      <w:r>
        <w:rPr>
          <w:spacing w:val="-26"/>
          <w:vertAlign w:val="baseline"/>
        </w:rPr>
        <w:t>c</w:t>
      </w:r>
      <w:r>
        <w:rPr>
          <w:spacing w:val="23"/>
          <w:position w:val="10"/>
          <w:vertAlign w:val="baseline"/>
        </w:rPr>
        <w:t>a</w:t>
      </w:r>
      <w:r>
        <w:rPr>
          <w:spacing w:val="23"/>
          <w:w w:val="99"/>
          <w:position w:val="10"/>
          <w:vertAlign w:val="baseline"/>
        </w:rPr>
        <w:t>yer</w:t>
      </w:r>
      <w:r>
        <w:rPr>
          <w:spacing w:val="37"/>
          <w:position w:val="10"/>
          <w:vertAlign w:val="baseline"/>
        </w:rPr>
        <w:t> </w:t>
      </w:r>
      <w:r>
        <w:rPr>
          <w:spacing w:val="-8"/>
          <w:position w:val="10"/>
          <w:vertAlign w:val="baseline"/>
        </w:rPr>
        <w:t>was</w:t>
      </w:r>
      <w:r>
        <w:rPr>
          <w:spacing w:val="44"/>
          <w:position w:val="10"/>
          <w:vertAlign w:val="baseline"/>
        </w:rPr>
        <w:t> </w:t>
      </w:r>
      <w:r>
        <w:rPr>
          <w:spacing w:val="-8"/>
          <w:position w:val="10"/>
          <w:vertAlign w:val="baseline"/>
        </w:rPr>
        <w:t>developed</w:t>
      </w:r>
      <w:r>
        <w:rPr>
          <w:spacing w:val="44"/>
          <w:position w:val="10"/>
          <w:vertAlign w:val="baseline"/>
        </w:rPr>
        <w:t> </w:t>
      </w:r>
      <w:r>
        <w:rPr>
          <w:spacing w:val="-8"/>
          <w:position w:val="10"/>
          <w:vertAlign w:val="baseline"/>
        </w:rPr>
        <w:t>in</w:t>
      </w:r>
      <w:r>
        <w:rPr>
          <w:spacing w:val="44"/>
          <w:position w:val="10"/>
          <w:vertAlign w:val="baseline"/>
        </w:rPr>
        <w:t> </w:t>
      </w:r>
      <w:r>
        <w:rPr>
          <w:spacing w:val="-8"/>
          <w:position w:val="10"/>
          <w:vertAlign w:val="baseline"/>
        </w:rPr>
        <w:t>Python</w:t>
      </w:r>
      <w:r>
        <w:rPr>
          <w:spacing w:val="44"/>
          <w:position w:val="10"/>
          <w:vertAlign w:val="baseline"/>
        </w:rPr>
        <w:t> </w:t>
      </w:r>
      <w:r>
        <w:rPr>
          <w:spacing w:val="-8"/>
          <w:position w:val="10"/>
          <w:vertAlign w:val="baseline"/>
        </w:rPr>
        <w:t>utilizing</w:t>
      </w:r>
    </w:p>
    <w:p>
      <w:pPr>
        <w:pStyle w:val="BodyText"/>
        <w:spacing w:after="0" w:line="337" w:lineRule="exact"/>
        <w:rPr>
          <w:position w:val="10"/>
        </w:rPr>
        <w:sectPr>
          <w:type w:val="continuous"/>
          <w:pgSz w:w="12240" w:h="15840"/>
          <w:pgMar w:header="511" w:footer="0" w:top="720" w:bottom="280" w:left="720" w:right="720"/>
        </w:sectPr>
      </w:pPr>
    </w:p>
    <w:p>
      <w:pPr>
        <w:pStyle w:val="BodyText"/>
        <w:spacing w:line="223" w:lineRule="exact"/>
        <w:jc w:val="right"/>
      </w:pPr>
      <w:r>
        <w:rPr>
          <w:spacing w:val="-5"/>
        </w:rPr>
        <w:t>(2)</w:t>
      </w:r>
    </w:p>
    <w:p>
      <w:pPr>
        <w:pStyle w:val="BodyText"/>
        <w:spacing w:line="216" w:lineRule="auto" w:before="6"/>
        <w:ind w:left="240" w:firstLine="285"/>
        <w:jc w:val="both"/>
      </w:pPr>
      <w:r>
        <w:rPr/>
        <w:t>Simultaneously, the continuous linguistic embedding </w:t>
      </w:r>
      <w:r>
        <w:rPr/>
        <w:t>of the statement (</w:t>
      </w:r>
      <w:r>
        <w:rPr>
          <w:rFonts w:ascii="Calibri"/>
          <w:i/>
          <w:sz w:val="20"/>
        </w:rPr>
        <w:t>V</w:t>
      </w:r>
      <w:r>
        <w:rPr>
          <w:rFonts w:ascii="Calibri"/>
          <w:i/>
          <w:sz w:val="20"/>
          <w:vertAlign w:val="subscript"/>
        </w:rPr>
        <w:t>T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vertAlign w:val="baseline"/>
        </w:rPr>
        <w:t>) is evaluated by a dense linear layer bound by a Sigmoid function to derive the numerical Crisis Urgency Index (</w:t>
      </w:r>
      <w:r>
        <w:rPr>
          <w:rFonts w:ascii="Calibri"/>
          <w:i/>
          <w:sz w:val="20"/>
          <w:vertAlign w:val="baseline"/>
        </w:rPr>
        <w:t>CUI</w:t>
      </w:r>
      <w:r>
        <w:rPr>
          <w:vertAlign w:val="baseline"/>
        </w:rPr>
        <w:t>):</w:t>
      </w:r>
    </w:p>
    <w:p>
      <w:pPr>
        <w:tabs>
          <w:tab w:pos="5058" w:val="left" w:leader="none"/>
        </w:tabs>
        <w:spacing w:before="210"/>
        <w:ind w:left="1747" w:right="0" w:firstLine="0"/>
        <w:jc w:val="left"/>
        <w:rPr>
          <w:sz w:val="19"/>
        </w:rPr>
      </w:pPr>
      <w:r>
        <w:rPr>
          <w:rFonts w:ascii="Calibri" w:hAnsi="Calibri"/>
          <w:i/>
          <w:spacing w:val="11"/>
          <w:w w:val="125"/>
          <w:sz w:val="20"/>
        </w:rPr>
        <w:t>CUI</w:t>
      </w:r>
      <w:r>
        <w:rPr>
          <w:rFonts w:ascii="Calibri" w:hAnsi="Calibri"/>
          <w:i/>
          <w:spacing w:val="-11"/>
          <w:w w:val="125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13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σ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W</w:t>
      </w:r>
      <w:r>
        <w:rPr>
          <w:rFonts w:ascii="Calibri" w:hAnsi="Calibri"/>
          <w:i/>
          <w:w w:val="125"/>
          <w:sz w:val="20"/>
          <w:vertAlign w:val="subscript"/>
        </w:rPr>
        <w:t>c</w:t>
      </w:r>
      <w:r>
        <w:rPr>
          <w:rFonts w:ascii="Calibri" w:hAnsi="Calibri"/>
          <w:i/>
          <w:spacing w:val="-12"/>
          <w:w w:val="125"/>
          <w:sz w:val="20"/>
          <w:vertAlign w:val="baseline"/>
        </w:rPr>
        <w:t> </w:t>
      </w:r>
      <w:r>
        <w:rPr>
          <w:rFonts w:ascii="SimSun-ExtB" w:hAnsi="SimSun-ExtB"/>
          <w:w w:val="65"/>
          <w:sz w:val="20"/>
          <w:vertAlign w:val="baseline"/>
        </w:rPr>
        <w:t>·</w:t>
      </w:r>
      <w:r>
        <w:rPr>
          <w:rFonts w:ascii="SimSun-ExtB" w:hAnsi="SimSun-ExtB"/>
          <w:spacing w:val="-21"/>
          <w:w w:val="6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V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i/>
          <w:spacing w:val="5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+</w:t>
      </w:r>
      <w:r>
        <w:rPr>
          <w:rFonts w:ascii="Calibri" w:hAnsi="Calibri"/>
          <w:spacing w:val="-14"/>
          <w:w w:val="125"/>
          <w:sz w:val="20"/>
          <w:vertAlign w:val="baseline"/>
        </w:rPr>
        <w:t> </w:t>
      </w:r>
      <w:r>
        <w:rPr>
          <w:rFonts w:ascii="Calibri" w:hAnsi="Calibri"/>
          <w:i/>
          <w:spacing w:val="-5"/>
          <w:w w:val="125"/>
          <w:sz w:val="20"/>
          <w:vertAlign w:val="baseline"/>
        </w:rPr>
        <w:t>b</w:t>
      </w:r>
      <w:r>
        <w:rPr>
          <w:rFonts w:ascii="Calibri" w:hAnsi="Calibri"/>
          <w:i/>
          <w:spacing w:val="-5"/>
          <w:w w:val="125"/>
          <w:sz w:val="20"/>
          <w:vertAlign w:val="subscript"/>
        </w:rPr>
        <w:t>c</w:t>
      </w:r>
      <w:r>
        <w:rPr>
          <w:rFonts w:ascii="Calibri" w:hAnsi="Calibri"/>
          <w:spacing w:val="-5"/>
          <w:w w:val="125"/>
          <w:sz w:val="20"/>
          <w:vertAlign w:val="baseline"/>
        </w:rPr>
        <w:t>)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12"/>
          <w:w w:val="110"/>
          <w:sz w:val="19"/>
          <w:vertAlign w:val="baseline"/>
        </w:rPr>
        <w:t>(3)</w:t>
      </w:r>
    </w:p>
    <w:p>
      <w:pPr>
        <w:pStyle w:val="BodyText"/>
        <w:spacing w:line="216" w:lineRule="auto" w:before="122"/>
        <w:ind w:left="239" w:firstLine="285"/>
        <w:jc w:val="both"/>
        <w:rPr>
          <w:rFonts w:ascii="SimSun-ExtB" w:hAnsi="SimSun-ExtB"/>
          <w:sz w:val="20"/>
        </w:rPr>
      </w:pPr>
      <w:r>
        <w:rPr/>
        <w:t>Where</w:t>
      </w:r>
      <w:r>
        <w:rPr/>
        <w:t> </w:t>
      </w:r>
      <w:r>
        <w:rPr>
          <w:rFonts w:ascii="Calibri" w:hAnsi="Calibri"/>
          <w:i/>
          <w:sz w:val="20"/>
        </w:rPr>
        <w:t>W</w:t>
      </w:r>
      <w:r>
        <w:rPr>
          <w:rFonts w:ascii="Calibri" w:hAnsi="Calibri"/>
          <w:i/>
          <w:sz w:val="20"/>
          <w:vertAlign w:val="subscript"/>
        </w:rPr>
        <w:t>c</w:t>
      </w:r>
      <w:r>
        <w:rPr>
          <w:rFonts w:ascii="Calibri" w:hAnsi="Calibri"/>
          <w:i/>
          <w:sz w:val="20"/>
          <w:vertAlign w:val="baseline"/>
        </w:rPr>
        <w:t> </w:t>
      </w:r>
      <w:r>
        <w:rPr>
          <w:vertAlign w:val="baseline"/>
        </w:rPr>
        <w:t>and </w:t>
      </w:r>
      <w:r>
        <w:rPr>
          <w:rFonts w:ascii="Calibri" w:hAnsi="Calibri"/>
          <w:i/>
          <w:sz w:val="20"/>
          <w:vertAlign w:val="baseline"/>
        </w:rPr>
        <w:t>b</w:t>
      </w:r>
      <w:r>
        <w:rPr>
          <w:rFonts w:ascii="Calibri" w:hAnsi="Calibri"/>
          <w:i/>
          <w:sz w:val="20"/>
          <w:vertAlign w:val="subscript"/>
        </w:rPr>
        <w:t>c</w:t>
      </w:r>
      <w:r>
        <w:rPr>
          <w:rFonts w:ascii="Calibri" w:hAnsi="Calibri"/>
          <w:i/>
          <w:sz w:val="20"/>
          <w:vertAlign w:val="baseline"/>
        </w:rPr>
        <w:t> </w:t>
      </w:r>
      <w:r>
        <w:rPr>
          <w:vertAlign w:val="baseline"/>
        </w:rPr>
        <w:t>represent the trained weight matrix and</w:t>
      </w:r>
      <w:r>
        <w:rPr>
          <w:spacing w:val="48"/>
          <w:vertAlign w:val="baseline"/>
        </w:rPr>
        <w:t> </w:t>
      </w:r>
      <w:r>
        <w:rPr>
          <w:vertAlign w:val="baseline"/>
        </w:rPr>
        <w:t>bias</w:t>
      </w:r>
      <w:r>
        <w:rPr>
          <w:spacing w:val="47"/>
          <w:vertAlign w:val="baseline"/>
        </w:rPr>
        <w:t> </w:t>
      </w:r>
      <w:r>
        <w:rPr>
          <w:vertAlign w:val="baseline"/>
        </w:rPr>
        <w:t>vector</w:t>
      </w:r>
      <w:r>
        <w:rPr>
          <w:spacing w:val="49"/>
          <w:vertAlign w:val="baseline"/>
        </w:rPr>
        <w:t> </w:t>
      </w:r>
      <w:r>
        <w:rPr>
          <w:vertAlign w:val="baseline"/>
        </w:rPr>
        <w:t>for</w:t>
      </w:r>
      <w:r>
        <w:rPr>
          <w:spacing w:val="48"/>
          <w:vertAlign w:val="baseline"/>
        </w:rPr>
        <w:t> </w:t>
      </w:r>
      <w:r>
        <w:rPr>
          <w:vertAlign w:val="baseline"/>
        </w:rPr>
        <w:t>crisis</w:t>
      </w:r>
      <w:r>
        <w:rPr>
          <w:spacing w:val="47"/>
          <w:vertAlign w:val="baseline"/>
        </w:rPr>
        <w:t> </w:t>
      </w:r>
      <w:r>
        <w:rPr>
          <w:vertAlign w:val="baseline"/>
        </w:rPr>
        <w:t>feature</w:t>
      </w:r>
      <w:r>
        <w:rPr>
          <w:spacing w:val="49"/>
          <w:vertAlign w:val="baseline"/>
        </w:rPr>
        <w:t> </w:t>
      </w:r>
      <w:r>
        <w:rPr>
          <w:vertAlign w:val="baseline"/>
        </w:rPr>
        <w:t>extraction,</w:t>
      </w:r>
      <w:r>
        <w:rPr>
          <w:spacing w:val="47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w w:val="110"/>
          <w:vertAlign w:val="baseline"/>
        </w:rPr>
        <w:t> </w:t>
      </w:r>
      <w:r>
        <w:rPr>
          <w:rFonts w:ascii="Calibri" w:hAnsi="Calibri"/>
          <w:i/>
          <w:spacing w:val="11"/>
          <w:w w:val="110"/>
          <w:sz w:val="20"/>
          <w:vertAlign w:val="baseline"/>
        </w:rPr>
        <w:t>CUI</w:t>
      </w:r>
      <w:r>
        <w:rPr>
          <w:rFonts w:ascii="Calibri" w:hAnsi="Calibri"/>
          <w:i/>
          <w:spacing w:val="68"/>
          <w:w w:val="150"/>
          <w:sz w:val="20"/>
          <w:vertAlign w:val="baseline"/>
        </w:rPr>
        <w:t> </w:t>
      </w:r>
      <w:r>
        <w:rPr>
          <w:rFonts w:ascii="SimSun-ExtB" w:hAnsi="SimSun-ExtB"/>
          <w:spacing w:val="-26"/>
          <w:w w:val="80"/>
          <w:sz w:val="20"/>
          <w:vertAlign w:val="baseline"/>
        </w:rPr>
        <w:t>∈</w:t>
      </w:r>
    </w:p>
    <w:p>
      <w:pPr>
        <w:pStyle w:val="BodyText"/>
        <w:spacing w:line="216" w:lineRule="auto" w:before="125"/>
        <w:ind w:left="199" w:right="238"/>
        <w:jc w:val="both"/>
      </w:pPr>
      <w:r>
        <w:rPr/>
        <w:br w:type="column"/>
      </w:r>
      <w:r>
        <w:rPr/>
        <w:t>checkpoint</w:t>
      </w:r>
      <w:r>
        <w:rPr/>
        <w:t> optimized</w:t>
      </w:r>
      <w:r>
        <w:rPr/>
        <w:t> for</w:t>
      </w:r>
      <w:r>
        <w:rPr/>
        <w:t> regional</w:t>
      </w:r>
      <w:r>
        <w:rPr/>
        <w:t> South</w:t>
      </w:r>
      <w:r>
        <w:rPr/>
        <w:t> Asian </w:t>
      </w:r>
      <w:r>
        <w:rPr/>
        <w:t>languages. The</w:t>
      </w:r>
      <w:r>
        <w:rPr>
          <w:spacing w:val="-2"/>
        </w:rPr>
        <w:t> </w:t>
      </w:r>
      <w:r>
        <w:rPr/>
        <w:t>downstream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Graph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constructed inside a Neo4j graph database instance, mapping 140 dis-tinct central and state government agricultural aid config-urations. Spatial querying for the Multi-Objective Resource Scheduler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handled</w:t>
      </w:r>
      <w:r>
        <w:rPr>
          <w:spacing w:val="-6"/>
        </w:rPr>
        <w:t> </w:t>
      </w:r>
      <w:r>
        <w:rPr/>
        <w:t>via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PostgreSQL</w:t>
      </w:r>
      <w:r>
        <w:rPr>
          <w:spacing w:val="-6"/>
        </w:rPr>
        <w:t> </w:t>
      </w:r>
      <w:r>
        <w:rPr/>
        <w:t>instance</w:t>
      </w:r>
      <w:r>
        <w:rPr>
          <w:spacing w:val="-6"/>
        </w:rPr>
        <w:t> </w:t>
      </w:r>
      <w:r>
        <w:rPr/>
        <w:t>equipped with PostGIS extensions to process spatial metrics. Algo-rithm 1 describes the sequential operational pipeline of the implemented system.</w:t>
      </w:r>
    </w:p>
    <w:p>
      <w:pPr>
        <w:pStyle w:val="BodyText"/>
        <w:spacing w:after="0" w:line="216" w:lineRule="auto"/>
        <w:jc w:val="both"/>
        <w:sectPr>
          <w:type w:val="continuous"/>
          <w:pgSz w:w="12240" w:h="15840"/>
          <w:pgMar w:header="511" w:footer="0" w:top="7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spacing w:line="20" w:lineRule="exact"/>
        <w:ind w:left="240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00400" cy="10160"/>
                <wp:effectExtent l="9525" t="0" r="0" b="889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00400" cy="10160"/>
                          <a:chExt cx="3200400" cy="101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5060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2pt;height:.8pt;mso-position-horizontal-relative:char;mso-position-vertical-relative:line" id="docshapegroup13" coordorigin="0,0" coordsize="5040,16">
                <v:line style="position:absolute" from="0,8" to="5040,8" stroked="true" strokeweight=".79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279" w:val="left" w:leader="none"/>
        </w:tabs>
        <w:spacing w:line="220" w:lineRule="auto"/>
        <w:ind w:left="240" w:right="38"/>
        <w:jc w:val="both"/>
      </w:pPr>
      <w:r>
        <w:rPr>
          <w:b/>
        </w:rPr>
        <w:t>Algorithm 1 </w:t>
      </w:r>
      <w:r>
        <w:rPr/>
        <w:t>Voice-Driven Dialogue and Resource </w:t>
      </w:r>
      <w:r>
        <w:rPr/>
        <w:t>Alloca-</w:t>
      </w:r>
      <w:r>
        <w:rPr>
          <w:u w:val="single"/>
        </w:rPr>
        <w:t>tion Routine</w:t>
        <w:tab/>
      </w:r>
      <w:r>
        <w:rPr/>
        <w:t> </w:t>
      </w:r>
      <w:r>
        <w:rPr>
          <w:b/>
        </w:rPr>
        <w:t>Require:</w:t>
      </w:r>
      <w:r>
        <w:rPr>
          <w:b/>
          <w:spacing w:val="66"/>
        </w:rPr>
        <w:t> </w:t>
      </w:r>
      <w:r>
        <w:rPr/>
        <w:t>Raw voice input signal </w:t>
      </w:r>
      <w:r>
        <w:rPr>
          <w:rFonts w:ascii="Calibri"/>
          <w:i/>
          <w:sz w:val="20"/>
        </w:rPr>
        <w:t>A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t</w:t>
      </w:r>
      <w:r>
        <w:rPr>
          <w:rFonts w:ascii="Calibri"/>
          <w:sz w:val="20"/>
        </w:rPr>
        <w:t>)</w:t>
      </w:r>
      <w:r>
        <w:rPr/>
        <w:t>, Location</w:t>
      </w:r>
      <w:r>
        <w:rPr>
          <w:spacing w:val="-1"/>
        </w:rPr>
        <w:t> </w:t>
      </w:r>
      <w:r>
        <w:rPr>
          <w:spacing w:val="-2"/>
        </w:rPr>
        <w:t>Coordinates</w:t>
      </w:r>
    </w:p>
    <w:p>
      <w:pPr>
        <w:pStyle w:val="Heading2"/>
        <w:spacing w:line="220" w:lineRule="exact"/>
        <w:ind w:left="563"/>
        <w:rPr>
          <w:i w:val="0"/>
        </w:rPr>
      </w:pPr>
      <w:r>
        <w:rPr>
          <w:i w:val="0"/>
          <w:w w:val="125"/>
        </w:rPr>
        <w:t>(</w:t>
      </w:r>
      <w:r>
        <w:rPr>
          <w:w w:val="125"/>
        </w:rPr>
        <w:t>Lat</w:t>
      </w:r>
      <w:r>
        <w:rPr>
          <w:w w:val="125"/>
          <w:vertAlign w:val="subscript"/>
        </w:rPr>
        <w:t>f</w:t>
      </w:r>
      <w:r>
        <w:rPr>
          <w:spacing w:val="-22"/>
          <w:w w:val="125"/>
          <w:vertAlign w:val="baseline"/>
        </w:rPr>
        <w:t> </w:t>
      </w:r>
      <w:r>
        <w:rPr>
          <w:w w:val="125"/>
          <w:vertAlign w:val="baseline"/>
        </w:rPr>
        <w:t>,</w:t>
      </w:r>
      <w:r>
        <w:rPr>
          <w:spacing w:val="-10"/>
          <w:w w:val="125"/>
          <w:vertAlign w:val="baseline"/>
        </w:rPr>
        <w:t> </w:t>
      </w:r>
      <w:r>
        <w:rPr>
          <w:w w:val="125"/>
          <w:vertAlign w:val="baseline"/>
        </w:rPr>
        <w:t>Lon</w:t>
      </w:r>
      <w:r>
        <w:rPr>
          <w:w w:val="125"/>
          <w:vertAlign w:val="subscript"/>
        </w:rPr>
        <w:t>f</w:t>
      </w:r>
      <w:r>
        <w:rPr>
          <w:spacing w:val="-22"/>
          <w:w w:val="125"/>
          <w:vertAlign w:val="baseline"/>
        </w:rPr>
        <w:t> </w:t>
      </w:r>
      <w:r>
        <w:rPr>
          <w:i w:val="0"/>
          <w:spacing w:val="-10"/>
          <w:w w:val="125"/>
          <w:vertAlign w:val="baseline"/>
        </w:rPr>
        <w:t>)</w:t>
      </w:r>
    </w:p>
    <w:p>
      <w:pPr>
        <w:pStyle w:val="BodyText"/>
        <w:spacing w:line="216" w:lineRule="auto"/>
        <w:ind w:left="563" w:hanging="323"/>
      </w:pPr>
      <w:r>
        <w:rPr>
          <w:b/>
        </w:rPr>
        <w:t>Ensure:</w:t>
      </w:r>
      <w:r>
        <w:rPr>
          <w:b/>
          <w:spacing w:val="33"/>
        </w:rPr>
        <w:t> </w:t>
      </w:r>
      <w:r>
        <w:rPr/>
        <w:t>Localized Text-to-Speech (TTS) synthesis </w:t>
      </w:r>
      <w:r>
        <w:rPr/>
        <w:t>response </w:t>
      </w:r>
      <w:r>
        <w:rPr>
          <w:spacing w:val="-2"/>
        </w:rPr>
        <w:t>vector</w:t>
      </w:r>
    </w:p>
    <w:p>
      <w:pPr>
        <w:spacing w:line="224" w:lineRule="exact" w:before="0"/>
        <w:ind w:left="348" w:right="0" w:firstLine="0"/>
        <w:jc w:val="left"/>
        <w:rPr>
          <w:rFonts w:ascii="Calibri" w:hAnsi="Calibri"/>
          <w:sz w:val="20"/>
        </w:rPr>
      </w:pPr>
      <w:r>
        <w:rPr>
          <w:sz w:val="16"/>
        </w:rPr>
        <w:t>1:</w:t>
      </w:r>
      <w:r>
        <w:rPr>
          <w:spacing w:val="61"/>
          <w:sz w:val="16"/>
        </w:rPr>
        <w:t> </w:t>
      </w:r>
      <w:r>
        <w:rPr>
          <w:rFonts w:ascii="Calibri" w:hAnsi="Calibri"/>
          <w:i/>
          <w:sz w:val="20"/>
        </w:rPr>
        <w:t>T</w:t>
      </w:r>
      <w:r>
        <w:rPr>
          <w:rFonts w:ascii="Calibri" w:hAnsi="Calibri"/>
          <w:i/>
          <w:spacing w:val="42"/>
          <w:sz w:val="20"/>
        </w:rPr>
        <w:t> </w:t>
      </w:r>
      <w:r>
        <w:rPr>
          <w:rFonts w:ascii="SimSun-ExtB" w:hAnsi="SimSun-ExtB"/>
          <w:sz w:val="20"/>
        </w:rPr>
        <w:t>←</w:t>
      </w:r>
      <w:r>
        <w:rPr>
          <w:rFonts w:ascii="SimSun-ExtB" w:hAnsi="SimSun-ExtB"/>
          <w:spacing w:val="-41"/>
          <w:sz w:val="20"/>
        </w:rPr>
        <w:t> </w:t>
      </w:r>
      <w:r>
        <w:rPr>
          <w:sz w:val="19"/>
        </w:rPr>
        <w:t>Execute</w:t>
      </w:r>
      <w:r>
        <w:rPr>
          <w:spacing w:val="-1"/>
          <w:position w:val="-2"/>
          <w:sz w:val="19"/>
        </w:rPr>
        <w:drawing>
          <wp:inline distT="0" distB="0" distL="0" distR="0">
            <wp:extent cx="60325" cy="63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19"/>
        </w:rPr>
      </w:r>
      <w:r>
        <w:rPr>
          <w:spacing w:val="-2"/>
          <w:sz w:val="19"/>
        </w:rPr>
        <w:t>ASR</w:t>
      </w:r>
      <w:r>
        <w:rPr>
          <w:rFonts w:ascii="Calibri" w:hAnsi="Calibri"/>
          <w:spacing w:val="-2"/>
          <w:sz w:val="20"/>
        </w:rPr>
        <w:t>(</w:t>
      </w:r>
      <w:r>
        <w:rPr>
          <w:rFonts w:ascii="Calibri" w:hAnsi="Calibri"/>
          <w:i/>
          <w:spacing w:val="-2"/>
          <w:sz w:val="20"/>
        </w:rPr>
        <w:t>A</w:t>
      </w:r>
      <w:r>
        <w:rPr>
          <w:rFonts w:ascii="Calibri" w:hAnsi="Calibri"/>
          <w:spacing w:val="-2"/>
          <w:sz w:val="20"/>
        </w:rPr>
        <w:t>(</w:t>
      </w:r>
      <w:r>
        <w:rPr>
          <w:rFonts w:ascii="Calibri" w:hAnsi="Calibri"/>
          <w:i/>
          <w:spacing w:val="-2"/>
          <w:sz w:val="20"/>
        </w:rPr>
        <w:t>t</w:t>
      </w:r>
      <w:r>
        <w:rPr>
          <w:rFonts w:ascii="Calibri" w:hAnsi="Calibri"/>
          <w:spacing w:val="-2"/>
          <w:sz w:val="20"/>
        </w:rPr>
        <w:t>))</w:t>
      </w:r>
    </w:p>
    <w:p>
      <w:pPr>
        <w:spacing w:line="231" w:lineRule="exact" w:before="0"/>
        <w:ind w:left="348" w:right="0" w:firstLine="0"/>
        <w:jc w:val="left"/>
        <w:rPr>
          <w:rFonts w:ascii="Calibri" w:hAnsi="Calibri"/>
          <w:sz w:val="20"/>
        </w:rPr>
      </w:pPr>
      <w:r>
        <w:rPr>
          <w:sz w:val="16"/>
        </w:rPr>
        <w:t>2:</w:t>
      </w:r>
      <w:r>
        <w:rPr>
          <w:spacing w:val="66"/>
          <w:w w:val="150"/>
          <w:sz w:val="16"/>
        </w:rPr>
        <w:t> </w:t>
      </w:r>
      <w:r>
        <w:rPr>
          <w:rFonts w:ascii="Calibri" w:hAnsi="Calibri"/>
          <w:i/>
          <w:sz w:val="20"/>
        </w:rPr>
        <w:t>S, V</w:t>
      </w:r>
      <w:r>
        <w:rPr>
          <w:rFonts w:ascii="Calibri" w:hAnsi="Calibri"/>
          <w:i/>
          <w:sz w:val="20"/>
          <w:vertAlign w:val="subscript"/>
        </w:rPr>
        <w:t>T</w:t>
      </w:r>
      <w:r>
        <w:rPr>
          <w:rFonts w:ascii="Calibri" w:hAnsi="Calibri"/>
          <w:i/>
          <w:spacing w:val="69"/>
          <w:sz w:val="20"/>
          <w:vertAlign w:val="baseline"/>
        </w:rPr>
        <w:t> </w:t>
      </w:r>
      <w:r>
        <w:rPr>
          <w:rFonts w:ascii="SimSun-ExtB" w:hAnsi="SimSun-ExtB"/>
          <w:sz w:val="20"/>
          <w:vertAlign w:val="baseline"/>
        </w:rPr>
        <w:t>←</w:t>
      </w:r>
      <w:r>
        <w:rPr>
          <w:rFonts w:ascii="SimSun-ExtB" w:hAnsi="SimSun-ExtB"/>
          <w:spacing w:val="-26"/>
          <w:sz w:val="20"/>
          <w:vertAlign w:val="baseline"/>
        </w:rPr>
        <w:t> </w:t>
      </w:r>
      <w:r>
        <w:rPr>
          <w:sz w:val="19"/>
          <w:vertAlign w:val="baseline"/>
        </w:rPr>
        <w:t>Extract</w:t>
      </w:r>
      <w:r>
        <w:rPr>
          <w:position w:val="-2"/>
          <w:sz w:val="19"/>
          <w:vertAlign w:val="baseline"/>
        </w:rPr>
        <w:drawing>
          <wp:inline distT="0" distB="0" distL="0" distR="0">
            <wp:extent cx="60325" cy="63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9"/>
          <w:vertAlign w:val="baseline"/>
        </w:rPr>
      </w:r>
      <w:r>
        <w:rPr>
          <w:sz w:val="19"/>
          <w:vertAlign w:val="baseline"/>
        </w:rPr>
        <w:t>Slots</w:t>
      </w:r>
      <w:r>
        <w:rPr>
          <w:position w:val="-2"/>
          <w:sz w:val="19"/>
          <w:vertAlign w:val="baseline"/>
        </w:rPr>
        <w:drawing>
          <wp:inline distT="0" distB="0" distL="0" distR="0">
            <wp:extent cx="60325" cy="63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9"/>
          <w:vertAlign w:val="baseline"/>
        </w:rPr>
      </w:r>
      <w:r>
        <w:rPr>
          <w:sz w:val="19"/>
          <w:vertAlign w:val="baseline"/>
        </w:rPr>
        <w:t>And</w:t>
      </w:r>
      <w:r>
        <w:rPr>
          <w:spacing w:val="-1"/>
          <w:position w:val="-2"/>
          <w:sz w:val="19"/>
          <w:vertAlign w:val="baseline"/>
        </w:rPr>
        <w:drawing>
          <wp:inline distT="0" distB="0" distL="0" distR="0">
            <wp:extent cx="60325" cy="63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19"/>
          <w:vertAlign w:val="baseline"/>
        </w:rPr>
      </w:r>
      <w:r>
        <w:rPr>
          <w:sz w:val="19"/>
          <w:vertAlign w:val="baseline"/>
        </w:rPr>
        <w:t>Embeddings</w:t>
      </w:r>
      <w:r>
        <w:rPr>
          <w:rFonts w:ascii="Calibri" w:hAnsi="Calibri"/>
          <w:sz w:val="20"/>
          <w:vertAlign w:val="baseline"/>
        </w:rPr>
        <w:t>(</w:t>
      </w:r>
      <w:r>
        <w:rPr>
          <w:rFonts w:ascii="Calibri" w:hAnsi="Calibri"/>
          <w:i/>
          <w:sz w:val="20"/>
          <w:vertAlign w:val="baseline"/>
        </w:rPr>
        <w:t>T</w:t>
      </w:r>
      <w:r>
        <w:rPr>
          <w:rFonts w:ascii="Calibri" w:hAnsi="Calibri"/>
          <w:i/>
          <w:spacing w:val="-9"/>
          <w:sz w:val="20"/>
          <w:vertAlign w:val="baseline"/>
        </w:rPr>
        <w:t> </w:t>
      </w:r>
      <w:r>
        <w:rPr>
          <w:rFonts w:ascii="Calibri" w:hAnsi="Calibri"/>
          <w:spacing w:val="-10"/>
          <w:sz w:val="20"/>
          <w:vertAlign w:val="baseline"/>
        </w:rPr>
        <w:t>)</w:t>
      </w:r>
    </w:p>
    <w:p>
      <w:pPr>
        <w:spacing w:line="230" w:lineRule="exact" w:before="0"/>
        <w:ind w:left="348" w:right="0" w:firstLine="0"/>
        <w:jc w:val="left"/>
        <w:rPr>
          <w:rFonts w:ascii="Calibri" w:hAnsi="Calibri"/>
          <w:sz w:val="20"/>
        </w:rPr>
      </w:pPr>
      <w:r>
        <w:rPr>
          <w:w w:val="110"/>
          <w:sz w:val="16"/>
        </w:rPr>
        <w:t>3:</w:t>
      </w:r>
      <w:r>
        <w:rPr>
          <w:spacing w:val="13"/>
          <w:w w:val="120"/>
          <w:sz w:val="16"/>
        </w:rPr>
        <w:t> </w:t>
      </w:r>
      <w:r>
        <w:rPr>
          <w:rFonts w:ascii="Calibri" w:hAnsi="Calibri"/>
          <w:i/>
          <w:spacing w:val="11"/>
          <w:w w:val="120"/>
          <w:sz w:val="20"/>
        </w:rPr>
        <w:t>CUI</w:t>
      </w:r>
      <w:r>
        <w:rPr>
          <w:rFonts w:ascii="Calibri" w:hAnsi="Calibri"/>
          <w:i/>
          <w:spacing w:val="-1"/>
          <w:w w:val="120"/>
          <w:sz w:val="20"/>
        </w:rPr>
        <w:t> </w:t>
      </w:r>
      <w:r>
        <w:rPr>
          <w:rFonts w:ascii="SimSun-ExtB" w:hAnsi="SimSun-ExtB"/>
          <w:w w:val="110"/>
          <w:sz w:val="20"/>
        </w:rPr>
        <w:t>←</w:t>
      </w:r>
      <w:r>
        <w:rPr>
          <w:rFonts w:ascii="SimSun-ExtB" w:hAnsi="SimSun-ExtB"/>
          <w:spacing w:val="-55"/>
          <w:w w:val="110"/>
          <w:sz w:val="20"/>
        </w:rPr>
        <w:t> </w:t>
      </w:r>
      <w:r>
        <w:rPr>
          <w:rFonts w:ascii="Calibri" w:hAnsi="Calibri"/>
          <w:i/>
          <w:w w:val="120"/>
          <w:sz w:val="20"/>
        </w:rPr>
        <w:t>σ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W</w:t>
      </w:r>
      <w:r>
        <w:rPr>
          <w:rFonts w:ascii="Calibri" w:hAnsi="Calibri"/>
          <w:i/>
          <w:w w:val="120"/>
          <w:sz w:val="20"/>
          <w:vertAlign w:val="subscript"/>
        </w:rPr>
        <w:t>c</w:t>
      </w:r>
      <w:r>
        <w:rPr>
          <w:rFonts w:ascii="Calibri" w:hAnsi="Calibri"/>
          <w:i/>
          <w:spacing w:val="-10"/>
          <w:w w:val="120"/>
          <w:sz w:val="20"/>
          <w:vertAlign w:val="baseline"/>
        </w:rPr>
        <w:t> </w:t>
      </w:r>
      <w:r>
        <w:rPr>
          <w:rFonts w:ascii="SimSun-ExtB" w:hAnsi="SimSun-ExtB"/>
          <w:w w:val="65"/>
          <w:sz w:val="20"/>
          <w:vertAlign w:val="baseline"/>
        </w:rPr>
        <w:t>·</w:t>
      </w:r>
      <w:r>
        <w:rPr>
          <w:rFonts w:ascii="SimSun-ExtB" w:hAnsi="SimSun-ExtB"/>
          <w:spacing w:val="-21"/>
          <w:w w:val="65"/>
          <w:sz w:val="20"/>
          <w:vertAlign w:val="baseline"/>
        </w:rPr>
        <w:t> </w:t>
      </w:r>
      <w:r>
        <w:rPr>
          <w:rFonts w:ascii="Calibri" w:hAnsi="Calibri"/>
          <w:i/>
          <w:w w:val="120"/>
          <w:sz w:val="20"/>
          <w:vertAlign w:val="baseline"/>
        </w:rPr>
        <w:t>V</w:t>
      </w:r>
      <w:r>
        <w:rPr>
          <w:rFonts w:ascii="Calibri" w:hAnsi="Calibri"/>
          <w:i/>
          <w:w w:val="120"/>
          <w:sz w:val="20"/>
          <w:vertAlign w:val="subscript"/>
        </w:rPr>
        <w:t>T</w:t>
      </w:r>
      <w:r>
        <w:rPr>
          <w:rFonts w:ascii="Calibri" w:hAnsi="Calibri"/>
          <w:i/>
          <w:spacing w:val="8"/>
          <w:w w:val="120"/>
          <w:sz w:val="20"/>
          <w:vertAlign w:val="baseline"/>
        </w:rPr>
        <w:t> </w:t>
      </w:r>
      <w:r>
        <w:rPr>
          <w:rFonts w:ascii="Calibri" w:hAnsi="Calibri"/>
          <w:w w:val="120"/>
          <w:sz w:val="20"/>
          <w:vertAlign w:val="baseline"/>
        </w:rPr>
        <w:t>+</w:t>
      </w:r>
      <w:r>
        <w:rPr>
          <w:rFonts w:ascii="Calibri" w:hAnsi="Calibri"/>
          <w:spacing w:val="-13"/>
          <w:w w:val="120"/>
          <w:sz w:val="20"/>
          <w:vertAlign w:val="baseline"/>
        </w:rPr>
        <w:t> </w:t>
      </w:r>
      <w:r>
        <w:rPr>
          <w:rFonts w:ascii="Calibri" w:hAnsi="Calibri"/>
          <w:i/>
          <w:spacing w:val="-5"/>
          <w:w w:val="110"/>
          <w:sz w:val="20"/>
          <w:vertAlign w:val="baseline"/>
        </w:rPr>
        <w:t>b</w:t>
      </w:r>
      <w:r>
        <w:rPr>
          <w:rFonts w:ascii="Calibri" w:hAnsi="Calibri"/>
          <w:i/>
          <w:spacing w:val="-5"/>
          <w:w w:val="110"/>
          <w:sz w:val="20"/>
          <w:vertAlign w:val="subscript"/>
        </w:rPr>
        <w:t>c</w:t>
      </w:r>
      <w:r>
        <w:rPr>
          <w:rFonts w:ascii="Calibri" w:hAnsi="Calibri"/>
          <w:spacing w:val="-5"/>
          <w:w w:val="110"/>
          <w:sz w:val="20"/>
          <w:vertAlign w:val="baseline"/>
        </w:rPr>
        <w:t>)</w:t>
      </w:r>
    </w:p>
    <w:p>
      <w:pPr>
        <w:spacing w:line="230" w:lineRule="exact" w:before="0"/>
        <w:ind w:left="348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1796592</wp:posOffset>
                </wp:positionH>
                <wp:positionV relativeFrom="paragraph">
                  <wp:posOffset>45053</wp:posOffset>
                </wp:positionV>
                <wp:extent cx="644525" cy="37528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4452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00" w:val="left" w:leader="none"/>
                              </w:tabs>
                              <w:spacing w:line="183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w w:val="2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214"/>
                                <w:sz w:val="19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464005pt;margin-top:3.547538pt;width:50.75pt;height:29.55pt;mso-position-horizontal-relative:page;mso-position-vertical-relative:paragraph;z-index:-15884800" type="#_x0000_t202" id="docshape14" filled="false" stroked="false">
                <v:textbox inset="0,0,0,0">
                  <w:txbxContent>
                    <w:p>
                      <w:pPr>
                        <w:tabs>
                          <w:tab w:pos="900" w:val="left" w:leader="none"/>
                        </w:tabs>
                        <w:spacing w:line="183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w w:val="214"/>
                          <w:sz w:val="19"/>
                        </w:rPr>
                        <w:t> </w:t>
                      </w:r>
                      <w:r>
                        <w:rPr>
                          <w:rFonts w:ascii="Arial MT"/>
                          <w:sz w:val="19"/>
                        </w:rPr>
                        <w:tab/>
                      </w:r>
                      <w:r>
                        <w:rPr>
                          <w:rFonts w:ascii="Arial MT"/>
                          <w:w w:val="214"/>
                          <w:sz w:val="19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4:</w:t>
      </w:r>
      <w:r>
        <w:rPr>
          <w:spacing w:val="44"/>
          <w:sz w:val="16"/>
        </w:rPr>
        <w:t> </w:t>
      </w:r>
      <w:r>
        <w:rPr>
          <w:b/>
          <w:sz w:val="19"/>
        </w:rPr>
        <w:t>if</w:t>
      </w:r>
      <w:r>
        <w:rPr>
          <w:b/>
          <w:spacing w:val="1"/>
          <w:sz w:val="19"/>
        </w:rPr>
        <w:t> </w:t>
      </w:r>
      <w:r>
        <w:rPr>
          <w:rFonts w:ascii="Calibri" w:hAnsi="Calibri"/>
          <w:i/>
          <w:spacing w:val="11"/>
          <w:w w:val="120"/>
          <w:sz w:val="20"/>
        </w:rPr>
        <w:t>CUI</w:t>
      </w:r>
      <w:r>
        <w:rPr>
          <w:rFonts w:ascii="Calibri" w:hAnsi="Calibri"/>
          <w:i/>
          <w:spacing w:val="11"/>
          <w:w w:val="120"/>
          <w:sz w:val="20"/>
        </w:rPr>
        <w:t> </w:t>
      </w:r>
      <w:r>
        <w:rPr>
          <w:rFonts w:ascii="SimSun-ExtB" w:hAnsi="SimSun-ExtB"/>
          <w:sz w:val="20"/>
        </w:rPr>
        <w:t>≥</w:t>
      </w:r>
      <w:r>
        <w:rPr>
          <w:rFonts w:ascii="SimSun-ExtB" w:hAnsi="SimSun-ExtB"/>
          <w:spacing w:val="-45"/>
          <w:sz w:val="20"/>
        </w:rPr>
        <w:t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85</w:t>
      </w:r>
      <w:r>
        <w:rPr>
          <w:rFonts w:ascii="Calibri" w:hAnsi="Calibri"/>
          <w:spacing w:val="4"/>
          <w:sz w:val="20"/>
        </w:rPr>
        <w:t> </w:t>
      </w:r>
      <w:r>
        <w:rPr>
          <w:b/>
          <w:spacing w:val="-4"/>
          <w:sz w:val="19"/>
        </w:rPr>
        <w:t>then</w:t>
      </w: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196" w:lineRule="auto" w:before="151" w:after="0"/>
        <w:ind w:left="617" w:right="237" w:hanging="378"/>
        <w:jc w:val="both"/>
        <w:rPr>
          <w:sz w:val="18"/>
        </w:rPr>
      </w:pPr>
      <w:r>
        <w:rPr/>
        <w:br w:type="column"/>
      </w:r>
      <w:r>
        <w:rPr>
          <w:sz w:val="18"/>
        </w:rPr>
        <w:t>S. M. Shawon, “Federated Learning Approaches </w:t>
      </w:r>
      <w:r>
        <w:rPr>
          <w:sz w:val="18"/>
        </w:rPr>
        <w:t>in Precision Agriculture,” </w:t>
      </w:r>
      <w:r>
        <w:rPr>
          <w:i/>
          <w:sz w:val="18"/>
        </w:rPr>
        <w:t>IEEE Access</w:t>
      </w:r>
      <w:r>
        <w:rPr>
          <w:sz w:val="18"/>
        </w:rPr>
        <w:t>, vol. 14, pp. 892–909, 2026.</w:t>
      </w: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196" w:lineRule="auto" w:before="2" w:after="0"/>
        <w:ind w:left="617" w:right="237" w:hanging="378"/>
        <w:jc w:val="both"/>
        <w:rPr>
          <w:sz w:val="18"/>
        </w:rPr>
      </w:pPr>
      <w:r>
        <w:rPr>
          <w:sz w:val="18"/>
        </w:rPr>
        <w:t>H.</w:t>
      </w:r>
      <w:r>
        <w:rPr>
          <w:sz w:val="18"/>
        </w:rPr>
        <w:t> Wu,</w:t>
      </w:r>
      <w:r>
        <w:rPr>
          <w:sz w:val="18"/>
        </w:rPr>
        <w:t> “Crop</w:t>
      </w:r>
      <w:r>
        <w:rPr>
          <w:sz w:val="18"/>
        </w:rPr>
        <w:t> GraphRAG:</w:t>
      </w:r>
      <w:r>
        <w:rPr>
          <w:sz w:val="18"/>
        </w:rPr>
        <w:t> Pest</w:t>
      </w:r>
      <w:r>
        <w:rPr>
          <w:sz w:val="18"/>
        </w:rPr>
        <w:t> and Disease </w:t>
      </w:r>
      <w:r>
        <w:rPr>
          <w:sz w:val="18"/>
        </w:rPr>
        <w:t>Knowl-edge Base Q&amp;A System,” </w:t>
      </w:r>
      <w:r>
        <w:rPr>
          <w:i/>
          <w:sz w:val="18"/>
        </w:rPr>
        <w:t>IEEE Transactions on Agri-Informatics</w:t>
      </w:r>
      <w:r>
        <w:rPr>
          <w:sz w:val="18"/>
        </w:rPr>
        <w:t>, vol. 4, no. 1, pp. 45–56, 2025.</w:t>
      </w:r>
    </w:p>
    <w:p>
      <w:pPr>
        <w:pStyle w:val="ListParagraph"/>
        <w:spacing w:after="0" w:line="196" w:lineRule="auto"/>
        <w:jc w:val="both"/>
        <w:rPr>
          <w:sz w:val="18"/>
        </w:rPr>
        <w:sectPr>
          <w:pgSz w:w="12240" w:h="15840"/>
          <w:pgMar w:header="511" w:footer="0" w:top="720" w:bottom="280" w:left="720" w:right="720"/>
          <w:cols w:num="2" w:equalWidth="0">
            <w:col w:w="5321" w:space="244"/>
            <w:col w:w="5235"/>
          </w:cols>
        </w:sectPr>
      </w:pPr>
    </w:p>
    <w:p>
      <w:pPr>
        <w:tabs>
          <w:tab w:pos="752" w:val="left" w:leader="none"/>
        </w:tabs>
        <w:spacing w:line="288" w:lineRule="exact" w:before="0"/>
        <w:ind w:left="348" w:right="0" w:firstLine="0"/>
        <w:jc w:val="left"/>
        <w:rPr>
          <w:rFonts w:ascii="Calibri" w:hAnsi="Calibri"/>
          <w:i/>
          <w:position w:val="-5"/>
          <w:sz w:val="14"/>
        </w:rPr>
      </w:pPr>
      <w:r>
        <w:rPr>
          <w:spacing w:val="-5"/>
          <w:sz w:val="16"/>
        </w:rPr>
        <w:t>5:</w:t>
      </w:r>
      <w:r>
        <w:rPr>
          <w:sz w:val="16"/>
        </w:rPr>
        <w:tab/>
      </w:r>
      <w:r>
        <w:rPr>
          <w:rFonts w:ascii="Calibri" w:hAnsi="Calibri"/>
          <w:i/>
          <w:sz w:val="20"/>
        </w:rPr>
        <w:t>P</w:t>
      </w:r>
      <w:r>
        <w:rPr>
          <w:rFonts w:ascii="Calibri" w:hAnsi="Calibri"/>
          <w:i/>
          <w:spacing w:val="-18"/>
          <w:sz w:val="20"/>
        </w:rPr>
        <w:t> </w:t>
      </w:r>
      <w:r>
        <w:rPr>
          <w:rFonts w:ascii="Lucida Sans Unicode" w:hAnsi="Lucida Sans Unicode"/>
          <w:sz w:val="20"/>
          <w:vertAlign w:val="superscript"/>
        </w:rPr>
        <w:t>∗</w:t>
      </w:r>
      <w:r>
        <w:rPr>
          <w:rFonts w:ascii="Lucida Sans Unicode" w:hAnsi="Lucida Sans Unicode"/>
          <w:spacing w:val="1"/>
          <w:sz w:val="20"/>
          <w:vertAlign w:val="baseline"/>
        </w:rPr>
        <w:t> </w:t>
      </w:r>
      <w:r>
        <w:rPr>
          <w:rFonts w:ascii="SimSun-ExtB" w:hAnsi="SimSun-ExtB"/>
          <w:sz w:val="20"/>
          <w:vertAlign w:val="baseline"/>
        </w:rPr>
        <w:t>←</w:t>
      </w:r>
      <w:r>
        <w:rPr>
          <w:rFonts w:ascii="SimSun-ExtB" w:hAnsi="SimSun-ExtB"/>
          <w:spacing w:val="-45"/>
          <w:sz w:val="20"/>
          <w:vertAlign w:val="baseline"/>
        </w:rPr>
        <w:t> </w:t>
      </w:r>
      <w:r>
        <w:rPr>
          <w:spacing w:val="-2"/>
          <w:sz w:val="19"/>
          <w:vertAlign w:val="baseline"/>
        </w:rPr>
        <w:t>argmax</w:t>
      </w:r>
      <w:r>
        <w:rPr>
          <w:rFonts w:ascii="Calibri" w:hAnsi="Calibri"/>
          <w:i/>
          <w:spacing w:val="-2"/>
          <w:position w:val="-5"/>
          <w:sz w:val="14"/>
          <w:vertAlign w:val="baseline"/>
        </w:rPr>
        <w:t>P</w:t>
      </w:r>
    </w:p>
    <w:p>
      <w:pPr>
        <w:spacing w:line="152" w:lineRule="exact" w:before="0"/>
        <w:ind w:left="162" w:right="0" w:firstLine="0"/>
        <w:jc w:val="left"/>
        <w:rPr>
          <w:rFonts w:ascii="Arial" w:hAnsi="Arial"/>
          <w:i/>
          <w:sz w:val="14"/>
        </w:rPr>
      </w:pPr>
      <w:r>
        <w:rPr/>
        <w:br w:type="column"/>
      </w:r>
      <w:r>
        <w:rPr>
          <w:rFonts w:ascii="Calibri" w:hAnsi="Calibri"/>
          <w:i/>
          <w:spacing w:val="38"/>
          <w:w w:val="120"/>
          <w:sz w:val="14"/>
          <w:u w:val="single"/>
        </w:rPr>
        <w:t>  </w:t>
      </w:r>
      <w:r>
        <w:rPr>
          <w:rFonts w:ascii="Calibri" w:hAnsi="Calibri"/>
          <w:i/>
          <w:w w:val="120"/>
          <w:sz w:val="14"/>
          <w:u w:val="single"/>
        </w:rPr>
        <w:t>V</w:t>
      </w:r>
      <w:r>
        <w:rPr>
          <w:rFonts w:ascii="Arial" w:hAnsi="Arial"/>
          <w:i/>
          <w:w w:val="120"/>
          <w:sz w:val="14"/>
          <w:u w:val="single"/>
          <w:vertAlign w:val="subscript"/>
        </w:rPr>
        <w:t>T</w:t>
      </w:r>
      <w:r>
        <w:rPr>
          <w:rFonts w:ascii="Arial" w:hAnsi="Arial"/>
          <w:i/>
          <w:spacing w:val="-17"/>
          <w:w w:val="120"/>
          <w:sz w:val="14"/>
          <w:u w:val="single"/>
          <w:vertAlign w:val="baseline"/>
        </w:rPr>
        <w:t> </w:t>
      </w:r>
      <w:r>
        <w:rPr>
          <w:rFonts w:ascii="Lucida Sans Unicode" w:hAnsi="Lucida Sans Unicode"/>
          <w:spacing w:val="-5"/>
          <w:w w:val="120"/>
          <w:sz w:val="14"/>
          <w:u w:val="single"/>
          <w:vertAlign w:val="baseline"/>
        </w:rPr>
        <w:t>·</w:t>
      </w:r>
      <w:r>
        <w:rPr>
          <w:rFonts w:ascii="Calibri" w:hAnsi="Calibri"/>
          <w:i/>
          <w:spacing w:val="-5"/>
          <w:w w:val="120"/>
          <w:sz w:val="14"/>
          <w:u w:val="single"/>
          <w:vertAlign w:val="baseline"/>
        </w:rPr>
        <w:t>V</w:t>
      </w:r>
      <w:r>
        <w:rPr>
          <w:rFonts w:ascii="Arial" w:hAnsi="Arial"/>
          <w:i/>
          <w:spacing w:val="-5"/>
          <w:w w:val="120"/>
          <w:sz w:val="14"/>
          <w:u w:val="single"/>
          <w:vertAlign w:val="subscript"/>
        </w:rPr>
        <w:t>P</w:t>
      </w:r>
      <w:r>
        <w:rPr>
          <w:rFonts w:ascii="Arial" w:hAnsi="Arial"/>
          <w:i/>
          <w:spacing w:val="40"/>
          <w:w w:val="120"/>
          <w:sz w:val="14"/>
          <w:u w:val="single"/>
          <w:vertAlign w:val="baseline"/>
        </w:rPr>
        <w:t> </w:t>
      </w:r>
    </w:p>
    <w:p>
      <w:pPr>
        <w:spacing w:line="136" w:lineRule="exact" w:before="0"/>
        <w:ind w:left="182" w:right="0" w:firstLine="0"/>
        <w:jc w:val="left"/>
        <w:rPr>
          <w:rFonts w:ascii="Arial"/>
          <w:i/>
          <w:sz w:val="10"/>
        </w:rPr>
      </w:pPr>
      <w:r>
        <w:rPr/>
        <w:drawing>
          <wp:inline distT="0" distB="0" distL="0" distR="0">
            <wp:extent cx="25400" cy="889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Calibri"/>
          <w:i/>
          <w:w w:val="125"/>
          <w:position w:val="4"/>
          <w:sz w:val="14"/>
        </w:rPr>
        <w:t>V</w:t>
      </w:r>
      <w:r>
        <w:rPr>
          <w:rFonts w:ascii="Arial"/>
          <w:i/>
          <w:w w:val="125"/>
          <w:position w:val="1"/>
          <w:sz w:val="10"/>
        </w:rPr>
        <w:t>T</w:t>
      </w:r>
      <w:r>
        <w:rPr>
          <w:rFonts w:ascii="Arial"/>
          <w:i/>
          <w:spacing w:val="13"/>
          <w:w w:val="125"/>
          <w:position w:val="1"/>
          <w:sz w:val="10"/>
        </w:rPr>
        <w:t> </w:t>
      </w:r>
      <w:r>
        <w:rPr>
          <w:rFonts w:ascii="Arial"/>
          <w:i/>
          <w:spacing w:val="-9"/>
          <w:sz w:val="10"/>
        </w:rPr>
        <w:drawing>
          <wp:inline distT="0" distB="0" distL="0" distR="0">
            <wp:extent cx="77264" cy="889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4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i/>
          <w:spacing w:val="-9"/>
          <w:sz w:val="10"/>
        </w:rPr>
      </w:r>
      <w:r>
        <w:rPr>
          <w:rFonts w:ascii="Times New Roman"/>
          <w:w w:val="125"/>
          <w:position w:val="4"/>
          <w:sz w:val="10"/>
        </w:rPr>
        <w:t> </w:t>
      </w:r>
      <w:r>
        <w:rPr>
          <w:rFonts w:ascii="Calibri"/>
          <w:i/>
          <w:w w:val="125"/>
          <w:position w:val="4"/>
          <w:sz w:val="14"/>
        </w:rPr>
        <w:t>V</w:t>
      </w:r>
      <w:r>
        <w:rPr>
          <w:rFonts w:ascii="Arial"/>
          <w:i/>
          <w:w w:val="125"/>
          <w:position w:val="1"/>
          <w:sz w:val="10"/>
        </w:rPr>
        <w:t>P</w:t>
      </w:r>
      <w:r>
        <w:rPr>
          <w:rFonts w:ascii="Arial"/>
          <w:i/>
          <w:spacing w:val="13"/>
          <w:w w:val="125"/>
          <w:position w:val="1"/>
          <w:sz w:val="10"/>
        </w:rPr>
        <w:t> </w:t>
      </w:r>
      <w:r>
        <w:rPr>
          <w:rFonts w:ascii="Arial"/>
          <w:i/>
          <w:spacing w:val="-9"/>
          <w:sz w:val="10"/>
        </w:rPr>
        <w:drawing>
          <wp:inline distT="0" distB="0" distL="0" distR="0">
            <wp:extent cx="25400" cy="889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i/>
          <w:spacing w:val="-9"/>
          <w:sz w:val="10"/>
        </w:rPr>
      </w:r>
    </w:p>
    <w:p>
      <w:pPr>
        <w:spacing w:after="0" w:line="136" w:lineRule="exact"/>
        <w:jc w:val="left"/>
        <w:rPr>
          <w:rFonts w:ascii="Arial"/>
          <w:i/>
          <w:sz w:val="10"/>
        </w:rPr>
        <w:sectPr>
          <w:type w:val="continuous"/>
          <w:pgSz w:w="12240" w:h="15840"/>
          <w:pgMar w:header="511" w:footer="0" w:top="720" w:bottom="280" w:left="720" w:right="720"/>
          <w:cols w:num="2" w:equalWidth="0">
            <w:col w:w="2045" w:space="40"/>
            <w:col w:w="8715"/>
          </w:cols>
        </w:sectPr>
      </w:pPr>
    </w:p>
    <w:p>
      <w:pPr>
        <w:tabs>
          <w:tab w:pos="752" w:val="left" w:leader="none"/>
        </w:tabs>
        <w:spacing w:line="239" w:lineRule="exact" w:before="0"/>
        <w:ind w:left="347" w:right="0" w:firstLine="0"/>
        <w:jc w:val="left"/>
        <w:rPr>
          <w:rFonts w:ascii="Calibri" w:hAnsi="Calibri"/>
          <w:sz w:val="20"/>
        </w:rPr>
      </w:pPr>
      <w:r>
        <w:rPr>
          <w:spacing w:val="-5"/>
          <w:sz w:val="16"/>
        </w:rPr>
        <w:t>6:</w:t>
      </w:r>
      <w:r>
        <w:rPr>
          <w:sz w:val="16"/>
        </w:rPr>
        <w:tab/>
      </w:r>
      <w:r>
        <w:rPr>
          <w:sz w:val="19"/>
        </w:rPr>
        <w:t>Response</w:t>
      </w:r>
      <w:r>
        <w:rPr>
          <w:spacing w:val="16"/>
          <w:sz w:val="19"/>
        </w:rPr>
        <w:t> </w:t>
      </w:r>
      <w:r>
        <w:rPr>
          <w:rFonts w:ascii="SimSun-ExtB" w:hAnsi="SimSun-ExtB"/>
          <w:sz w:val="20"/>
        </w:rPr>
        <w:t>←</w:t>
      </w:r>
      <w:r>
        <w:rPr>
          <w:rFonts w:ascii="SimSun-ExtB" w:hAnsi="SimSun-ExtB"/>
          <w:spacing w:val="-35"/>
          <w:sz w:val="20"/>
        </w:rPr>
        <w:t> </w:t>
      </w:r>
      <w:r>
        <w:rPr>
          <w:sz w:val="19"/>
        </w:rPr>
        <w:t>Query</w:t>
      </w:r>
      <w:r>
        <w:rPr>
          <w:spacing w:val="-1"/>
          <w:position w:val="-2"/>
          <w:sz w:val="19"/>
        </w:rPr>
        <w:drawing>
          <wp:inline distT="0" distB="0" distL="0" distR="0">
            <wp:extent cx="60325" cy="63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19"/>
        </w:rPr>
      </w:r>
      <w:r>
        <w:rPr>
          <w:sz w:val="19"/>
        </w:rPr>
        <w:t>DP-KG</w:t>
      </w:r>
      <w:r>
        <w:rPr>
          <w:position w:val="-2"/>
          <w:sz w:val="19"/>
        </w:rPr>
        <w:drawing>
          <wp:inline distT="0" distB="0" distL="0" distR="0">
            <wp:extent cx="60325" cy="63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9"/>
        </w:rPr>
      </w:r>
      <w:r>
        <w:rPr>
          <w:sz w:val="19"/>
        </w:rPr>
        <w:t>Policy</w:t>
      </w:r>
      <w:r>
        <w:rPr>
          <w:spacing w:val="-1"/>
          <w:position w:val="-2"/>
          <w:sz w:val="19"/>
        </w:rPr>
        <w:drawing>
          <wp:inline distT="0" distB="0" distL="0" distR="0">
            <wp:extent cx="60325" cy="63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  <w:sz w:val="19"/>
        </w:rPr>
      </w:r>
      <w:r>
        <w:rPr>
          <w:sz w:val="19"/>
        </w:rPr>
        <w:t>Node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P</w:t>
      </w:r>
      <w:r>
        <w:rPr>
          <w:rFonts w:ascii="Calibri" w:hAnsi="Calibri"/>
          <w:i/>
          <w:spacing w:val="-13"/>
          <w:sz w:val="20"/>
        </w:rPr>
        <w:t> </w:t>
      </w:r>
      <w:r>
        <w:rPr>
          <w:rFonts w:ascii="Lucida Sans Unicode" w:hAnsi="Lucida Sans Unicode"/>
          <w:spacing w:val="-5"/>
          <w:sz w:val="20"/>
          <w:vertAlign w:val="superscript"/>
        </w:rPr>
        <w:t>∗</w:t>
      </w:r>
      <w:r>
        <w:rPr>
          <w:rFonts w:ascii="Calibri" w:hAnsi="Calibri"/>
          <w:spacing w:val="-5"/>
          <w:sz w:val="20"/>
          <w:vertAlign w:val="baseline"/>
        </w:rPr>
        <w:t>)</w:t>
      </w:r>
    </w:p>
    <w:p>
      <w:pPr>
        <w:spacing w:line="202" w:lineRule="exact" w:before="0"/>
        <w:ind w:left="347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678180</wp:posOffset>
                </wp:positionH>
                <wp:positionV relativeFrom="paragraph">
                  <wp:posOffset>29347</wp:posOffset>
                </wp:positionV>
                <wp:extent cx="2846705" cy="37528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846705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04" w:val="left" w:leader="none"/>
                                <w:tab w:pos="4278" w:val="left" w:leader="none"/>
                              </w:tabs>
                              <w:spacing w:line="444" w:lineRule="exact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position w:val="21"/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16"/>
                              </w:rPr>
                              <w:t>8: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79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SimSun-ExtB" w:hAnsi="SimSun-ExtB"/>
                                <w:w w:val="120"/>
                                <w:sz w:val="20"/>
                              </w:rPr>
                              <w:t>←</w:t>
                            </w:r>
                            <w:r>
                              <w:rPr>
                                <w:rFonts w:ascii="SimSun-ExtB" w:hAnsi="SimSun-ExtB"/>
                                <w:spacing w:val="-65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arg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0"/>
                              </w:rPr>
                              <w:t>min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subscript"/>
                              </w:rPr>
                              <w:t>x</w:t>
                            </w:r>
                            <w:r>
                              <w:rPr>
                                <w:rFonts w:ascii="Lucida Sans Unicode" w:hAnsi="Lucida Sans Unicode"/>
                                <w:w w:val="120"/>
                                <w:sz w:val="20"/>
                                <w:vertAlign w:val="subscript"/>
                              </w:rPr>
                              <w:t>∈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subscript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w w:val="120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20"/>
                                <w:position w:val="21"/>
                                <w:sz w:val="19"/>
                                <w:vertAlign w:val="baseline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baseline"/>
                              </w:rPr>
                              <w:t>αD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0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baseline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0"/>
                                <w:vertAlign w:val="baseline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20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0"/>
                                <w:vertAlign w:val="baseline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-17"/>
                                <w:w w:val="13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baseline"/>
                              </w:rPr>
                              <w:t>βC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0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20"/>
                                <w:sz w:val="20"/>
                                <w:vertAlign w:val="baseline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20"/>
                                <w:sz w:val="20"/>
                                <w:vertAlign w:val="baseline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20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SimSun-ExtB" w:hAnsi="SimSun-ExtB"/>
                                <w:sz w:val="20"/>
                                <w:vertAlign w:val="baseline"/>
                              </w:rPr>
                              <w:t>−</w:t>
                            </w:r>
                            <w:r>
                              <w:rPr>
                                <w:rFonts w:ascii="SimSun-ExtB" w:hAnsi="SimSun-ExtB"/>
                                <w:spacing w:val="-56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20"/>
                                <w:sz w:val="20"/>
                                <w:vertAlign w:val="baseline"/>
                              </w:rPr>
                              <w:t>γ</w:t>
                            </w:r>
                            <w:r>
                              <w:rPr>
                                <w:rFonts w:ascii="Arial MT" w:hAnsi="Arial MT"/>
                                <w:position w:val="21"/>
                                <w:sz w:val="19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w w:val="185"/>
                                <w:position w:val="21"/>
                                <w:sz w:val="19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w w:val="185"/>
                                <w:position w:val="21"/>
                                <w:sz w:val="19"/>
                                <w:vertAlign w:val="baseline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0002pt;margin-top:2.310857pt;width:224.15pt;height:29.55pt;mso-position-horizontal-relative:page;mso-position-vertical-relative:paragraph;z-index:-15884288" type="#_x0000_t202" id="docshape15" filled="false" stroked="false">
                <v:textbox inset="0,0,0,0">
                  <w:txbxContent>
                    <w:p>
                      <w:pPr>
                        <w:tabs>
                          <w:tab w:pos="404" w:val="left" w:leader="none"/>
                          <w:tab w:pos="4278" w:val="left" w:leader="none"/>
                        </w:tabs>
                        <w:spacing w:line="444" w:lineRule="exact" w:before="0"/>
                        <w:ind w:left="0" w:right="0" w:firstLine="0"/>
                        <w:jc w:val="left"/>
                        <w:rPr>
                          <w:rFonts w:ascii="Arial MT" w:hAnsi="Arial MT"/>
                          <w:position w:val="21"/>
                          <w:sz w:val="19"/>
                        </w:rPr>
                      </w:pPr>
                      <w:r>
                        <w:rPr>
                          <w:spacing w:val="-5"/>
                          <w:w w:val="120"/>
                          <w:sz w:val="16"/>
                        </w:rPr>
                        <w:t>8: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79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rFonts w:ascii="SimSun-ExtB" w:hAnsi="SimSun-ExtB"/>
                          <w:w w:val="120"/>
                          <w:sz w:val="20"/>
                        </w:rPr>
                        <w:t>←</w:t>
                      </w:r>
                      <w:r>
                        <w:rPr>
                          <w:rFonts w:ascii="SimSun-ExtB" w:hAnsi="SimSun-ExtB"/>
                          <w:spacing w:val="-65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arg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w w:val="120"/>
                          <w:sz w:val="20"/>
                        </w:rPr>
                        <w:t>min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subscript"/>
                        </w:rPr>
                        <w:t>x</w:t>
                      </w:r>
                      <w:r>
                        <w:rPr>
                          <w:rFonts w:ascii="Lucida Sans Unicode" w:hAnsi="Lucida Sans Unicode"/>
                          <w:w w:val="120"/>
                          <w:sz w:val="20"/>
                          <w:vertAlign w:val="subscript"/>
                        </w:rPr>
                        <w:t>∈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subscript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w w:val="120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Arial MT" w:hAnsi="Arial MT"/>
                          <w:w w:val="120"/>
                          <w:position w:val="21"/>
                          <w:sz w:val="19"/>
                          <w:vertAlign w:val="baseline"/>
                        </w:rPr>
                        <w:t>h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baseline"/>
                        </w:rPr>
                        <w:t>αD</w:t>
                      </w:r>
                      <w:r>
                        <w:rPr>
                          <w:rFonts w:ascii="Calibri" w:hAnsi="Calibri"/>
                          <w:w w:val="120"/>
                          <w:sz w:val="20"/>
                          <w:vertAlign w:val="baseline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baseline"/>
                        </w:rPr>
                        <w:t>x</w:t>
                      </w:r>
                      <w:r>
                        <w:rPr>
                          <w:rFonts w:ascii="Calibri" w:hAnsi="Calibri"/>
                          <w:w w:val="120"/>
                          <w:sz w:val="20"/>
                          <w:vertAlign w:val="baseline"/>
                        </w:rPr>
                        <w:t>)</w:t>
                      </w:r>
                      <w:r>
                        <w:rPr>
                          <w:rFonts w:ascii="Calibri" w:hAnsi="Calibri"/>
                          <w:spacing w:val="-9"/>
                          <w:w w:val="120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w w:val="135"/>
                          <w:sz w:val="20"/>
                          <w:vertAlign w:val="baseline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-17"/>
                          <w:w w:val="135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baseline"/>
                        </w:rPr>
                        <w:t>βC</w:t>
                      </w:r>
                      <w:r>
                        <w:rPr>
                          <w:rFonts w:ascii="Calibri" w:hAnsi="Calibri"/>
                          <w:w w:val="120"/>
                          <w:sz w:val="20"/>
                          <w:vertAlign w:val="baseline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20"/>
                          <w:sz w:val="20"/>
                          <w:vertAlign w:val="baseline"/>
                        </w:rPr>
                        <w:t>x</w:t>
                      </w:r>
                      <w:r>
                        <w:rPr>
                          <w:rFonts w:ascii="Calibri" w:hAnsi="Calibri"/>
                          <w:w w:val="120"/>
                          <w:sz w:val="20"/>
                          <w:vertAlign w:val="baseline"/>
                        </w:rPr>
                        <w:t>)</w:t>
                      </w:r>
                      <w:r>
                        <w:rPr>
                          <w:rFonts w:ascii="Calibri" w:hAnsi="Calibri"/>
                          <w:spacing w:val="-10"/>
                          <w:w w:val="120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SimSun-ExtB" w:hAnsi="SimSun-ExtB"/>
                          <w:sz w:val="20"/>
                          <w:vertAlign w:val="baseline"/>
                        </w:rPr>
                        <w:t>−</w:t>
                      </w:r>
                      <w:r>
                        <w:rPr>
                          <w:rFonts w:ascii="SimSun-ExtB" w:hAnsi="SimSun-ExtB"/>
                          <w:spacing w:val="-56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pacing w:val="-10"/>
                          <w:w w:val="120"/>
                          <w:sz w:val="20"/>
                          <w:vertAlign w:val="baseline"/>
                        </w:rPr>
                        <w:t>γ</w:t>
                      </w:r>
                      <w:r>
                        <w:rPr>
                          <w:rFonts w:ascii="Arial MT" w:hAnsi="Arial MT"/>
                          <w:position w:val="21"/>
                          <w:sz w:val="19"/>
                          <w:vertAlign w:val="baseline"/>
                        </w:rPr>
                        <w:tab/>
                      </w:r>
                      <w:r>
                        <w:rPr>
                          <w:rFonts w:ascii="Arial MT" w:hAnsi="Arial MT"/>
                          <w:spacing w:val="-11"/>
                          <w:w w:val="185"/>
                          <w:position w:val="21"/>
                          <w:sz w:val="19"/>
                          <w:vertAlign w:val="baseline"/>
                        </w:rPr>
                        <w:t> </w:t>
                      </w:r>
                      <w:r>
                        <w:rPr>
                          <w:rFonts w:ascii="Arial MT" w:hAnsi="Arial MT"/>
                          <w:w w:val="185"/>
                          <w:position w:val="21"/>
                          <w:sz w:val="19"/>
                          <w:vertAlign w:val="baseline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7:</w:t>
      </w:r>
      <w:r>
        <w:rPr>
          <w:spacing w:val="55"/>
          <w:sz w:val="16"/>
        </w:rPr>
        <w:t> </w:t>
      </w:r>
      <w:r>
        <w:rPr>
          <w:b/>
          <w:spacing w:val="-4"/>
          <w:sz w:val="19"/>
        </w:rPr>
        <w:t>else</w:t>
      </w:r>
    </w:p>
    <w:p>
      <w:pPr>
        <w:tabs>
          <w:tab w:pos="4273" w:val="left" w:leader="none"/>
        </w:tabs>
        <w:spacing w:line="159" w:lineRule="exact" w:before="0"/>
        <w:ind w:left="866" w:right="0" w:firstLine="0"/>
        <w:jc w:val="left"/>
        <w:rPr>
          <w:rFonts w:ascii="Calibri" w:hAnsi="Calibri"/>
          <w:i/>
          <w:position w:val="1"/>
          <w:sz w:val="14"/>
        </w:rPr>
      </w:pPr>
      <w:r>
        <w:rPr>
          <w:rFonts w:ascii="Lucida Sans Unicode" w:hAnsi="Lucida Sans Unicode"/>
          <w:spacing w:val="-10"/>
          <w:sz w:val="14"/>
        </w:rPr>
        <w:t>∗</w:t>
      </w:r>
      <w:r>
        <w:rPr>
          <w:rFonts w:ascii="Lucida Sans Unicode" w:hAnsi="Lucida Sans Unicode"/>
          <w:sz w:val="14"/>
        </w:rPr>
        <w:tab/>
      </w:r>
      <w:r>
        <w:rPr>
          <w:rFonts w:ascii="Calibri" w:hAnsi="Calibri"/>
          <w:i/>
          <w:spacing w:val="-5"/>
          <w:w w:val="140"/>
          <w:position w:val="1"/>
          <w:sz w:val="14"/>
          <w:u w:val="single"/>
        </w:rPr>
        <w:t>CUI</w:t>
      </w:r>
    </w:p>
    <w:p>
      <w:pPr>
        <w:spacing w:line="120" w:lineRule="exact" w:before="0"/>
        <w:ind w:left="0" w:right="1920" w:firstLine="0"/>
        <w:jc w:val="center"/>
        <w:rPr>
          <w:rFonts w:ascii="Tahoma" w:hAnsi="Tahoma"/>
          <w:sz w:val="14"/>
        </w:rPr>
      </w:pPr>
      <w:r>
        <w:rPr>
          <w:rFonts w:ascii="Calibri" w:hAnsi="Calibri"/>
          <w:i/>
          <w:w w:val="130"/>
          <w:sz w:val="14"/>
        </w:rPr>
        <w:t>τ</w:t>
      </w:r>
      <w:r>
        <w:rPr>
          <w:rFonts w:ascii="Calibri" w:hAnsi="Calibri"/>
          <w:i/>
          <w:spacing w:val="-23"/>
          <w:w w:val="130"/>
          <w:sz w:val="14"/>
        </w:rPr>
        <w:t> </w:t>
      </w:r>
      <w:r>
        <w:rPr>
          <w:rFonts w:ascii="Tahoma" w:hAnsi="Tahoma"/>
          <w:spacing w:val="-5"/>
          <w:w w:val="130"/>
          <w:sz w:val="14"/>
        </w:rPr>
        <w:t>(</w:t>
      </w:r>
      <w:r>
        <w:rPr>
          <w:rFonts w:ascii="Calibri" w:hAnsi="Calibri"/>
          <w:i/>
          <w:spacing w:val="-5"/>
          <w:w w:val="130"/>
          <w:sz w:val="14"/>
        </w:rPr>
        <w:t>x</w:t>
      </w:r>
      <w:r>
        <w:rPr>
          <w:rFonts w:ascii="Tahoma" w:hAnsi="Tahoma"/>
          <w:spacing w:val="-5"/>
          <w:w w:val="130"/>
          <w:sz w:val="14"/>
        </w:rPr>
        <w:t>)</w:t>
      </w:r>
    </w:p>
    <w:p>
      <w:pPr>
        <w:pStyle w:val="BodyText"/>
        <w:tabs>
          <w:tab w:pos="752" w:val="left" w:leader="none"/>
        </w:tabs>
        <w:spacing w:line="251" w:lineRule="exact"/>
        <w:ind w:left="348"/>
        <w:rPr>
          <w:rFonts w:ascii="Calibri" w:hAnsi="Calibri"/>
          <w:sz w:val="20"/>
        </w:rPr>
      </w:pPr>
      <w:r>
        <w:rPr>
          <w:spacing w:val="-5"/>
          <w:sz w:val="16"/>
        </w:rPr>
        <w:t>9:</w:t>
      </w:r>
      <w:r>
        <w:rPr>
          <w:sz w:val="16"/>
        </w:rPr>
        <w:tab/>
      </w:r>
      <w:r>
        <w:rPr>
          <w:spacing w:val="-2"/>
        </w:rPr>
        <w:t>Response</w:t>
      </w:r>
      <w:r>
        <w:rPr>
          <w:spacing w:val="21"/>
        </w:rPr>
        <w:t> </w:t>
      </w:r>
      <w:r>
        <w:rPr>
          <w:rFonts w:ascii="SimSun-ExtB" w:hAnsi="SimSun-ExtB"/>
          <w:spacing w:val="-2"/>
          <w:sz w:val="20"/>
        </w:rPr>
        <w:t>←</w:t>
      </w:r>
      <w:r>
        <w:rPr>
          <w:rFonts w:ascii="SimSun-ExtB" w:hAnsi="SimSun-ExtB"/>
          <w:spacing w:val="-30"/>
          <w:sz w:val="20"/>
        </w:rPr>
        <w:t> </w:t>
      </w:r>
      <w:r>
        <w:rPr>
          <w:spacing w:val="-2"/>
        </w:rPr>
        <w:t>Generate</w:t>
      </w:r>
      <w:r>
        <w:rPr>
          <w:spacing w:val="-1"/>
          <w:position w:val="-2"/>
        </w:rPr>
        <w:drawing>
          <wp:inline distT="0" distB="0" distL="0" distR="0">
            <wp:extent cx="60325" cy="63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>
          <w:spacing w:val="-2"/>
        </w:rPr>
        <w:t>Procurement</w:t>
      </w:r>
      <w:r>
        <w:rPr>
          <w:spacing w:val="-1"/>
          <w:position w:val="-2"/>
        </w:rPr>
        <w:drawing>
          <wp:inline distT="0" distB="0" distL="0" distR="0">
            <wp:extent cx="60325" cy="6324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>
          <w:spacing w:val="-2"/>
        </w:rPr>
        <w:t>Payload</w:t>
      </w:r>
      <w:r>
        <w:rPr>
          <w:rFonts w:ascii="Calibri" w:hAnsi="Calibri"/>
          <w:spacing w:val="-2"/>
          <w:sz w:val="20"/>
        </w:rPr>
        <w:t>(</w:t>
      </w:r>
      <w:r>
        <w:rPr>
          <w:rFonts w:ascii="Calibri" w:hAnsi="Calibri"/>
          <w:i/>
          <w:spacing w:val="-2"/>
          <w:sz w:val="20"/>
        </w:rPr>
        <w:t>x</w:t>
      </w:r>
      <w:r>
        <w:rPr>
          <w:rFonts w:ascii="Lucida Sans Unicode" w:hAnsi="Lucida Sans Unicode"/>
          <w:spacing w:val="-2"/>
          <w:sz w:val="20"/>
          <w:vertAlign w:val="superscript"/>
        </w:rPr>
        <w:t>∗</w:t>
      </w:r>
      <w:r>
        <w:rPr>
          <w:rFonts w:ascii="Calibri" w:hAnsi="Calibri"/>
          <w:spacing w:val="-2"/>
          <w:sz w:val="20"/>
          <w:vertAlign w:val="baseline"/>
        </w:rPr>
        <w:t>)</w:t>
      </w:r>
    </w:p>
    <w:p>
      <w:pPr>
        <w:spacing w:line="215" w:lineRule="exact" w:before="0"/>
        <w:ind w:left="267" w:right="0" w:firstLine="0"/>
        <w:jc w:val="left"/>
        <w:rPr>
          <w:b/>
          <w:sz w:val="19"/>
        </w:rPr>
      </w:pPr>
      <w:r>
        <w:rPr>
          <w:sz w:val="16"/>
        </w:rPr>
        <w:t>10:</w:t>
      </w:r>
      <w:r>
        <w:rPr>
          <w:spacing w:val="55"/>
          <w:sz w:val="16"/>
        </w:rPr>
        <w:t> </w:t>
      </w:r>
      <w:r>
        <w:rPr>
          <w:b/>
          <w:sz w:val="19"/>
        </w:rPr>
        <w:t>end</w:t>
      </w:r>
      <w:r>
        <w:rPr>
          <w:b/>
          <w:spacing w:val="5"/>
          <w:sz w:val="19"/>
        </w:rPr>
        <w:t> </w:t>
      </w:r>
      <w:r>
        <w:rPr>
          <w:b/>
          <w:spacing w:val="-5"/>
          <w:sz w:val="19"/>
        </w:rPr>
        <w:t>if</w:t>
      </w:r>
    </w:p>
    <w:p>
      <w:pPr>
        <w:pStyle w:val="BodyText"/>
        <w:spacing w:line="231" w:lineRule="exact"/>
        <w:ind w:left="267"/>
        <w:rPr>
          <w:rFonts w:ascii="Calibri" w:hAnsi="Calibri"/>
          <w:sz w:val="20"/>
        </w:rPr>
      </w:pPr>
      <w:r>
        <w:rPr>
          <w:sz w:val="16"/>
        </w:rPr>
        <w:t>11:</w:t>
      </w:r>
      <w:r>
        <w:rPr>
          <w:spacing w:val="50"/>
          <w:sz w:val="16"/>
        </w:rPr>
        <w:t> </w:t>
      </w:r>
      <w:r>
        <w:rPr/>
        <w:t>Audio</w:t>
      </w:r>
      <w:r>
        <w:rPr>
          <w:spacing w:val="-1"/>
          <w:position w:val="-2"/>
        </w:rPr>
        <w:drawing>
          <wp:inline distT="0" distB="0" distL="0" distR="0">
            <wp:extent cx="60325" cy="632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/>
        <w:t>Out</w:t>
      </w:r>
      <w:r>
        <w:rPr>
          <w:spacing w:val="5"/>
        </w:rPr>
        <w:t> </w:t>
      </w:r>
      <w:r>
        <w:rPr>
          <w:rFonts w:ascii="SimSun-ExtB" w:hAnsi="SimSun-ExtB"/>
          <w:sz w:val="20"/>
        </w:rPr>
        <w:t>←</w:t>
      </w:r>
      <w:r>
        <w:rPr>
          <w:rFonts w:ascii="SimSun-ExtB" w:hAnsi="SimSun-ExtB"/>
          <w:spacing w:val="-45"/>
          <w:sz w:val="20"/>
        </w:rPr>
        <w:t> </w:t>
      </w:r>
      <w:r>
        <w:rPr/>
        <w:t>Synthesize</w:t>
      </w:r>
      <w:r>
        <w:rPr>
          <w:position w:val="-2"/>
        </w:rPr>
        <w:drawing>
          <wp:inline distT="0" distB="0" distL="0" distR="0">
            <wp:extent cx="60325" cy="6324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-2"/>
        </w:rPr>
        <w:t>TTS</w:t>
      </w:r>
      <w:r>
        <w:rPr>
          <w:rFonts w:ascii="Calibri" w:hAnsi="Calibri"/>
          <w:spacing w:val="-2"/>
          <w:sz w:val="20"/>
        </w:rPr>
        <w:t>(</w:t>
      </w:r>
      <w:r>
        <w:rPr>
          <w:spacing w:val="-2"/>
        </w:rPr>
        <w:t>Response</w:t>
      </w:r>
      <w:r>
        <w:rPr>
          <w:rFonts w:ascii="Calibri" w:hAnsi="Calibri"/>
          <w:spacing w:val="-2"/>
          <w:sz w:val="20"/>
        </w:rPr>
        <w:t>)</w:t>
      </w:r>
    </w:p>
    <w:p>
      <w:pPr>
        <w:spacing w:line="244" w:lineRule="exact" w:before="0"/>
        <w:ind w:left="268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31168">
                <wp:simplePos x="0" y="0"/>
                <wp:positionH relativeFrom="page">
                  <wp:posOffset>609600</wp:posOffset>
                </wp:positionH>
                <wp:positionV relativeFrom="paragraph">
                  <wp:posOffset>129207</wp:posOffset>
                </wp:positionV>
                <wp:extent cx="3200400" cy="4635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200400" cy="46355"/>
                          <a:chExt cx="3200400" cy="46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955776" y="3162"/>
                            <a:ext cx="6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0">
                                <a:moveTo>
                                  <a:pt x="0" y="0"/>
                                </a:moveTo>
                                <a:lnTo>
                                  <a:pt x="6032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43484"/>
                            <a:ext cx="320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10.173801pt;width:252pt;height:3.65pt;mso-position-horizontal-relative:page;mso-position-vertical-relative:paragraph;z-index:-15885312" id="docshapegroup16" coordorigin="960,203" coordsize="5040,73">
                <v:line style="position:absolute" from="2465,208" to="2560,208" stroked="true" strokeweight=".498pt" strokecolor="#000000">
                  <v:stroke dashstyle="solid"/>
                </v:line>
                <v:line style="position:absolute" from="960,272" to="6000,272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12:</w:t>
      </w:r>
      <w:r>
        <w:rPr>
          <w:spacing w:val="55"/>
          <w:sz w:val="16"/>
        </w:rPr>
        <w:t> </w:t>
      </w:r>
      <w:r>
        <w:rPr>
          <w:b/>
          <w:sz w:val="19"/>
        </w:rPr>
        <w:t>return</w:t>
      </w:r>
      <w:r>
        <w:rPr>
          <w:b/>
          <w:spacing w:val="58"/>
          <w:sz w:val="19"/>
        </w:rPr>
        <w:t> </w:t>
      </w:r>
      <w:r>
        <w:rPr>
          <w:sz w:val="19"/>
        </w:rPr>
        <w:t>Audio</w:t>
      </w:r>
      <w:r>
        <w:rPr>
          <w:spacing w:val="46"/>
          <w:sz w:val="19"/>
        </w:rPr>
        <w:t> </w:t>
      </w:r>
      <w:r>
        <w:rPr>
          <w:spacing w:val="-5"/>
          <w:sz w:val="19"/>
        </w:rPr>
        <w:t>Out</w:t>
      </w:r>
    </w:p>
    <w:p>
      <w:pPr>
        <w:pStyle w:val="BodyText"/>
        <w:spacing w:before="97"/>
        <w:rPr>
          <w:sz w:val="16"/>
        </w:rPr>
      </w:pPr>
    </w:p>
    <w:p>
      <w:pPr>
        <w:spacing w:line="182" w:lineRule="exact" w:before="0"/>
        <w:ind w:left="164" w:right="5443" w:firstLine="0"/>
        <w:jc w:val="center"/>
        <w:rPr>
          <w:rFonts w:ascii="Arial MT"/>
          <w:sz w:val="16"/>
        </w:rPr>
      </w:pPr>
      <w:r>
        <w:rPr>
          <w:rFonts w:ascii="Arial MT"/>
          <w:spacing w:val="-4"/>
          <w:sz w:val="16"/>
        </w:rPr>
        <w:t>TABLE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12"/>
          <w:sz w:val="16"/>
        </w:rPr>
        <w:t>1</w:t>
      </w:r>
    </w:p>
    <w:p>
      <w:pPr>
        <w:spacing w:line="182" w:lineRule="exact" w:before="0"/>
        <w:ind w:left="164" w:right="5441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Intent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Classification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Intent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Slot-Filling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pacing w:val="-2"/>
          <w:sz w:val="16"/>
        </w:rPr>
        <w:t>Performance</w:t>
      </w:r>
    </w:p>
    <w:p>
      <w:pPr>
        <w:pStyle w:val="BodyText"/>
        <w:spacing w:before="42"/>
        <w:rPr>
          <w:rFonts w:ascii="Arial MT"/>
          <w:sz w:val="20"/>
        </w:rPr>
      </w:pPr>
    </w:p>
    <w:tbl>
      <w:tblPr>
        <w:tblW w:w="0" w:type="auto"/>
        <w:jc w:val="left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5"/>
        <w:gridCol w:w="914"/>
        <w:gridCol w:w="692"/>
        <w:gridCol w:w="861"/>
      </w:tblGrid>
      <w:tr>
        <w:trPr>
          <w:trHeight w:val="273" w:hRule="atLeast"/>
        </w:trPr>
        <w:tc>
          <w:tcPr>
            <w:tcW w:w="2505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Architecture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Model</w:t>
            </w:r>
          </w:p>
        </w:tc>
        <w:tc>
          <w:tcPr>
            <w:tcW w:w="91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Precision</w:t>
            </w:r>
          </w:p>
        </w:tc>
        <w:tc>
          <w:tcPr>
            <w:tcW w:w="69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Recall</w:t>
            </w:r>
          </w:p>
        </w:tc>
        <w:tc>
          <w:tcPr>
            <w:tcW w:w="861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F1-Score</w:t>
            </w:r>
          </w:p>
        </w:tc>
      </w:tr>
      <w:tr>
        <w:trPr>
          <w:trHeight w:val="220" w:hRule="atLeast"/>
        </w:trPr>
        <w:tc>
          <w:tcPr>
            <w:tcW w:w="2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15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Keyword-Baseline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(Regex)</w:t>
            </w:r>
          </w:p>
        </w:tc>
        <w:tc>
          <w:tcPr>
            <w:tcW w:w="9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15"/>
              <w:rPr>
                <w:sz w:val="16"/>
              </w:rPr>
            </w:pPr>
            <w:r>
              <w:rPr>
                <w:spacing w:val="-2"/>
                <w:sz w:val="16"/>
              </w:rPr>
              <w:t>0.621</w:t>
            </w:r>
          </w:p>
        </w:tc>
        <w:tc>
          <w:tcPr>
            <w:tcW w:w="6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15"/>
              <w:rPr>
                <w:sz w:val="16"/>
              </w:rPr>
            </w:pPr>
            <w:r>
              <w:rPr>
                <w:spacing w:val="-2"/>
                <w:sz w:val="16"/>
              </w:rPr>
              <w:t>0.543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15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0.579</w:t>
            </w:r>
          </w:p>
        </w:tc>
      </w:tr>
      <w:tr>
        <w:trPr>
          <w:trHeight w:val="180" w:hRule="atLeast"/>
        </w:trPr>
        <w:tc>
          <w:tcPr>
            <w:tcW w:w="2505" w:type="dxa"/>
          </w:tcPr>
          <w:p>
            <w:pPr>
              <w:pStyle w:val="TableParagraph"/>
              <w:spacing w:line="161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Semantic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Frame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Parsing</w:t>
            </w:r>
          </w:p>
        </w:tc>
        <w:tc>
          <w:tcPr>
            <w:tcW w:w="914" w:type="dxa"/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0.784</w:t>
            </w:r>
          </w:p>
        </w:tc>
        <w:tc>
          <w:tcPr>
            <w:tcW w:w="692" w:type="dxa"/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0.712</w:t>
            </w:r>
          </w:p>
        </w:tc>
        <w:tc>
          <w:tcPr>
            <w:tcW w:w="861" w:type="dxa"/>
          </w:tcPr>
          <w:p>
            <w:pPr>
              <w:pStyle w:val="TableParagraph"/>
              <w:spacing w:line="161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0.746</w:t>
            </w:r>
          </w:p>
        </w:tc>
      </w:tr>
      <w:tr>
        <w:trPr>
          <w:trHeight w:val="231" w:hRule="atLeast"/>
        </w:trPr>
        <w:tc>
          <w:tcPr>
            <w:tcW w:w="25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Proposed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Audio-NLU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Pipeline</w:t>
            </w:r>
          </w:p>
        </w:tc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0.923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0.906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0.914</w:t>
            </w:r>
          </w:p>
        </w:tc>
      </w:tr>
    </w:tbl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13"/>
        <w:rPr>
          <w:rFonts w:ascii="Arial MT"/>
          <w:sz w:val="16"/>
        </w:rPr>
      </w:pPr>
    </w:p>
    <w:p>
      <w:pPr>
        <w:pStyle w:val="Heading1"/>
        <w:numPr>
          <w:ilvl w:val="0"/>
          <w:numId w:val="1"/>
        </w:numPr>
        <w:tabs>
          <w:tab w:pos="598" w:val="left" w:leader="none"/>
        </w:tabs>
        <w:spacing w:line="240" w:lineRule="auto" w:before="0" w:after="0"/>
        <w:ind w:left="598" w:right="0" w:hanging="353"/>
        <w:jc w:val="left"/>
      </w:pPr>
      <w:r>
        <w:rPr>
          <w:smallCaps/>
        </w:rPr>
        <w:t>Evaluation</w:t>
      </w:r>
      <w:r>
        <w:rPr>
          <w:smallCaps/>
          <w:spacing w:val="35"/>
        </w:rPr>
        <w:t> </w:t>
      </w:r>
      <w:r>
        <w:rPr>
          <w:smallCaps/>
        </w:rPr>
        <w:t>and</w:t>
      </w:r>
      <w:r>
        <w:rPr>
          <w:smallCaps/>
          <w:spacing w:val="36"/>
        </w:rPr>
        <w:t> </w:t>
      </w:r>
      <w:r>
        <w:rPr>
          <w:smallCaps/>
          <w:spacing w:val="-2"/>
        </w:rPr>
        <w:t>Results</w:t>
      </w:r>
    </w:p>
    <w:p>
      <w:pPr>
        <w:pStyle w:val="BodyText"/>
        <w:spacing w:line="216" w:lineRule="auto" w:before="76"/>
        <w:ind w:left="240" w:right="5518"/>
        <w:jc w:val="both"/>
      </w:pPr>
      <w:r>
        <w:rPr/>
        <w:t>The proposed architecture was evaluated against </w:t>
      </w:r>
      <w:r>
        <w:rPr/>
        <w:t>standard keyword-based</w:t>
      </w:r>
      <w:r>
        <w:rPr>
          <w:spacing w:val="-10"/>
        </w:rPr>
        <w:t> </w:t>
      </w:r>
      <w:r>
        <w:rPr/>
        <w:t>query</w:t>
      </w:r>
      <w:r>
        <w:rPr>
          <w:spacing w:val="-10"/>
        </w:rPr>
        <w:t> </w:t>
      </w:r>
      <w:r>
        <w:rPr/>
        <w:t>matching</w:t>
      </w:r>
      <w:r>
        <w:rPr>
          <w:spacing w:val="-10"/>
        </w:rPr>
        <w:t> </w:t>
      </w:r>
      <w:r>
        <w:rPr/>
        <w:t>configurations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simu-lated voice datasets consisting of 1,200 non-standard, noisy rural audio captures.</w:t>
      </w:r>
    </w:p>
    <w:p>
      <w:pPr>
        <w:pStyle w:val="BodyText"/>
        <w:spacing w:line="216" w:lineRule="auto" w:before="2"/>
        <w:ind w:left="240" w:right="5518" w:firstLine="285"/>
        <w:jc w:val="both"/>
      </w:pPr>
      <w:r>
        <w:rPr/>
        <w:t>As documented in Table 1, the proposed </w:t>
      </w:r>
      <w:r>
        <w:rPr/>
        <w:t>continuous multi-layered NLU processing architecture outperformed traditional keyword baseline frameworks, yielding a macro F1-score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0.914.</w:t>
      </w:r>
      <w:r>
        <w:rPr>
          <w:spacing w:val="-1"/>
        </w:rPr>
        <w:t> </w:t>
      </w:r>
      <w:r>
        <w:rPr/>
        <w:t>Moreover,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path</w:t>
      </w:r>
      <w:r>
        <w:rPr>
          <w:spacing w:val="-1"/>
        </w:rPr>
        <w:t> </w:t>
      </w:r>
      <w:r>
        <w:rPr/>
        <w:t>traversal</w:t>
      </w:r>
      <w:r>
        <w:rPr>
          <w:spacing w:val="-1"/>
        </w:rPr>
        <w:t> </w:t>
      </w:r>
      <w:r>
        <w:rPr/>
        <w:t>optimization algorithm applied within the Dynamic Policy Knowledge Graph achieved a significant 41.2% reduction in latency during path routing for urgent financial crises, dropping from an average baseline search response latency of 4.82 seconds down to 2.83 seconds.</w:t>
      </w:r>
    </w:p>
    <w:p>
      <w:pPr>
        <w:pStyle w:val="BodyText"/>
        <w:spacing w:before="84"/>
      </w:pPr>
    </w:p>
    <w:p>
      <w:pPr>
        <w:pStyle w:val="Heading1"/>
        <w:numPr>
          <w:ilvl w:val="0"/>
          <w:numId w:val="1"/>
        </w:numPr>
        <w:tabs>
          <w:tab w:pos="598" w:val="left" w:leader="none"/>
        </w:tabs>
        <w:spacing w:line="240" w:lineRule="auto" w:before="0" w:after="0"/>
        <w:ind w:left="598" w:right="0" w:hanging="353"/>
        <w:jc w:val="left"/>
      </w:pPr>
      <w:r>
        <w:rPr>
          <w:smallCaps/>
        </w:rPr>
        <w:t>Conclusion</w:t>
      </w:r>
      <w:r>
        <w:rPr>
          <w:smallCaps/>
          <w:spacing w:val="53"/>
        </w:rPr>
        <w:t> </w:t>
      </w:r>
      <w:r>
        <w:rPr>
          <w:smallCaps/>
        </w:rPr>
        <w:t>and</w:t>
      </w:r>
      <w:r>
        <w:rPr>
          <w:smallCaps/>
          <w:spacing w:val="53"/>
        </w:rPr>
        <w:t> </w:t>
      </w:r>
      <w:r>
        <w:rPr>
          <w:smallCaps/>
        </w:rPr>
        <w:t>Future</w:t>
      </w:r>
      <w:r>
        <w:rPr>
          <w:smallCaps/>
          <w:spacing w:val="53"/>
        </w:rPr>
        <w:t> </w:t>
      </w:r>
      <w:r>
        <w:rPr>
          <w:smallCaps/>
          <w:spacing w:val="-4"/>
        </w:rPr>
        <w:t>Work</w:t>
      </w:r>
    </w:p>
    <w:p>
      <w:pPr>
        <w:pStyle w:val="BodyText"/>
        <w:spacing w:line="216" w:lineRule="auto" w:before="76"/>
        <w:ind w:left="240" w:right="5518"/>
        <w:jc w:val="both"/>
      </w:pPr>
      <w:r>
        <w:rPr/>
        <w:t>This paper presents an integrated</w:t>
      </w:r>
      <w:r>
        <w:rPr/>
        <w:t> computational</w:t>
      </w:r>
      <w:r>
        <w:rPr/>
        <w:t> </w:t>
      </w:r>
      <w:r>
        <w:rPr/>
        <w:t>architec-ture that bridges the gap between textless user accessibility and deep algorithmic crisis intervention for agricultural populations. By replacing graphical configurations with a robust ASR-to-NLU voice processing sequence, the frame-work</w:t>
      </w:r>
      <w:r>
        <w:rPr>
          <w:spacing w:val="-12"/>
        </w:rPr>
        <w:t> </w:t>
      </w:r>
      <w:r>
        <w:rPr/>
        <w:t>enables</w:t>
      </w:r>
      <w:r>
        <w:rPr>
          <w:spacing w:val="-12"/>
        </w:rPr>
        <w:t> </w:t>
      </w:r>
      <w:r>
        <w:rPr/>
        <w:t>non-literate</w:t>
      </w:r>
      <w:r>
        <w:rPr>
          <w:spacing w:val="-12"/>
        </w:rPr>
        <w:t> </w:t>
      </w:r>
      <w:r>
        <w:rPr/>
        <w:t>farmers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execute</w:t>
      </w:r>
      <w:r>
        <w:rPr>
          <w:spacing w:val="-12"/>
        </w:rPr>
        <w:t> </w:t>
      </w:r>
      <w:r>
        <w:rPr/>
        <w:t>equipment</w:t>
      </w:r>
      <w:r>
        <w:rPr>
          <w:spacing w:val="-12"/>
        </w:rPr>
        <w:t> </w:t>
      </w:r>
      <w:r>
        <w:rPr/>
        <w:t>pro-curement tasks and access critical crisis policies intuitively. Future research will focus on the deployment of decentral-ized</w:t>
      </w:r>
      <w:r>
        <w:rPr>
          <w:spacing w:val="-12"/>
        </w:rPr>
        <w:t> </w:t>
      </w:r>
      <w:r>
        <w:rPr/>
        <w:t>federated</w:t>
      </w:r>
      <w:r>
        <w:rPr>
          <w:spacing w:val="-12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paradigms</w:t>
      </w:r>
      <w:r>
        <w:rPr>
          <w:spacing w:val="-12"/>
        </w:rPr>
        <w:t> </w:t>
      </w:r>
      <w:r>
        <w:rPr/>
        <w:t>across</w:t>
      </w:r>
      <w:r>
        <w:rPr>
          <w:spacing w:val="-12"/>
        </w:rPr>
        <w:t> </w:t>
      </w:r>
      <w:r>
        <w:rPr/>
        <w:t>edge</w:t>
      </w:r>
      <w:r>
        <w:rPr>
          <w:spacing w:val="-12"/>
        </w:rPr>
        <w:t> </w:t>
      </w:r>
      <w:r>
        <w:rPr/>
        <w:t>mobile</w:t>
      </w:r>
      <w:r>
        <w:rPr>
          <w:spacing w:val="-12"/>
        </w:rPr>
        <w:t> </w:t>
      </w:r>
      <w:r>
        <w:rPr/>
        <w:t>nodes to maximize user data privacy.</w:t>
      </w:r>
    </w:p>
    <w:p>
      <w:pPr>
        <w:pStyle w:val="BodyText"/>
        <w:spacing w:before="85"/>
      </w:pPr>
    </w:p>
    <w:p>
      <w:pPr>
        <w:pStyle w:val="Heading1"/>
        <w:ind w:left="245" w:firstLine="0"/>
      </w:pPr>
      <w:r>
        <w:rPr>
          <w:smallCaps/>
          <w:spacing w:val="-2"/>
        </w:rPr>
        <w:t>References</w:t>
      </w:r>
    </w:p>
    <w:p>
      <w:pPr>
        <w:spacing w:line="196" w:lineRule="auto" w:before="68"/>
        <w:ind w:left="902" w:right="5517" w:hanging="378"/>
        <w:jc w:val="both"/>
        <w:rPr>
          <w:sz w:val="18"/>
        </w:rPr>
      </w:pPr>
      <w:r>
        <w:rPr>
          <w:sz w:val="18"/>
        </w:rPr>
        <w:t>1)</w:t>
      </w:r>
      <w:r>
        <w:rPr>
          <w:spacing w:val="40"/>
          <w:sz w:val="18"/>
        </w:rPr>
        <w:t> </w:t>
      </w:r>
      <w:r>
        <w:rPr>
          <w:sz w:val="18"/>
        </w:rPr>
        <w:t>K.</w:t>
      </w:r>
      <w:r>
        <w:rPr>
          <w:sz w:val="18"/>
        </w:rPr>
        <w:t> Kumari,</w:t>
      </w:r>
      <w:r>
        <w:rPr>
          <w:sz w:val="18"/>
        </w:rPr>
        <w:t> “AI-Driven</w:t>
      </w:r>
      <w:r>
        <w:rPr>
          <w:sz w:val="18"/>
        </w:rPr>
        <w:t> Future</w:t>
      </w:r>
      <w:r>
        <w:rPr>
          <w:sz w:val="18"/>
        </w:rPr>
        <w:t> Farming:</w:t>
      </w:r>
      <w:r>
        <w:rPr>
          <w:sz w:val="18"/>
        </w:rPr>
        <w:t> </w:t>
      </w:r>
      <w:r>
        <w:rPr>
          <w:sz w:val="18"/>
        </w:rPr>
        <w:t>Achieving</w:t>
      </w:r>
      <w:r>
        <w:rPr>
          <w:sz w:val="18"/>
        </w:rPr>
        <w:t> Climate-Smart and Sustainable Agriculture,” </w:t>
      </w:r>
      <w:r>
        <w:rPr>
          <w:i/>
          <w:sz w:val="18"/>
        </w:rPr>
        <w:t>IEEE </w:t>
      </w:r>
      <w:r>
        <w:rPr>
          <w:i/>
          <w:sz w:val="18"/>
        </w:rPr>
        <w:t>Ac-cess</w:t>
      </w:r>
      <w:r>
        <w:rPr>
          <w:sz w:val="18"/>
        </w:rPr>
        <w:t>, vol. 12, pp. 4105–4118, 2024.</w:t>
      </w:r>
    </w:p>
    <w:sectPr>
      <w:type w:val="continuous"/>
      <w:pgSz w:w="12240" w:h="15840"/>
      <w:pgMar w:header="511" w:footer="0" w:top="7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imSun-ExtB">
    <w:altName w:val="SimSun-ExtB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596900</wp:posOffset>
              </wp:positionH>
              <wp:positionV relativeFrom="page">
                <wp:posOffset>328828</wp:posOffset>
              </wp:positionV>
              <wp:extent cx="4385310" cy="1358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8531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IEEE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TRANSACTIONS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ON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AGRICULTURAL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ENGINEERING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COMPUTING,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VOL.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15,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3,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JUNE</w:t>
                          </w:r>
                          <w:r>
                            <w:rPr>
                              <w:rFonts w:asci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pt;margin-top:25.892pt;width:345.3pt;height:10.7pt;mso-position-horizontal-relative:page;mso-position-vertical-relative:page;z-index:-15889920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IEEE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TRANSACTIONS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ON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AGRICULTURAL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ENGINEERING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AND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COMPUTING,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VOL.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15,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NO.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3,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z w:val="14"/>
                      </w:rPr>
                      <w:t>JUNE</w:t>
                    </w:r>
                    <w:r>
                      <w:rPr>
                        <w:rFonts w:asci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7075246</wp:posOffset>
              </wp:positionH>
              <wp:positionV relativeFrom="page">
                <wp:posOffset>328828</wp:posOffset>
              </wp:positionV>
              <wp:extent cx="138430" cy="1358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84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106018pt;margin-top:25.892pt;width:10.9pt;height:10.7pt;mso-position-horizontal-relative:page;mso-position-vertical-relative:page;z-index:-15889408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)"/>
      <w:lvlJc w:val="left"/>
      <w:pPr>
        <w:ind w:left="617" w:hanging="378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4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6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7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2" w:hanging="37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00" w:hanging="45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0" w:hanging="45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4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4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2" w:hanging="4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0" w:hanging="4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8" w:hanging="4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6" w:hanging="4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4" w:hanging="4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94" w:hanging="31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2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8" w:hanging="3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5" w:hanging="3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3" w:hanging="3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1" w:hanging="3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9" w:hanging="3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7" w:hanging="3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5" w:hanging="3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3" w:hanging="3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98" w:hanging="35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45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4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4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" w:hanging="4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4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" w:hanging="4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4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" w:hanging="45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8" w:hanging="35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i/>
      <w:i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40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8" w:lineRule="exact"/>
    </w:pPr>
    <w:rPr>
      <w:rFonts w:ascii="Palatino Linotype" w:hAnsi="Palatino Linotype" w:eastAsia="Palatino Linotype" w:cs="Palatino Linotype"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8" w:hanging="353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"/>
      <w:jc w:val="center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2026-06-08T06:41:06Z</dcterms:created>
  <dcterms:modified xsi:type="dcterms:W3CDTF">2026-06-08T06:41:06Z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TeX</vt:lpwstr>
  </property>
  <property fmtid="{D5CDD505-2E9C-101B-9397-08002B2CF9AE}" pid="5" name="LastSaved">
    <vt:filetime>2026-06-08T00:00:00Z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