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F09" w:rsidRPr="002E4F09" w:rsidRDefault="002E4F09" w:rsidP="002E4F09">
      <w:pPr>
        <w:spacing w:after="0" w:line="240" w:lineRule="auto"/>
        <w:rPr>
          <w:rFonts w:ascii="Times New Roman" w:eastAsia="Times New Roman" w:hAnsi="Times New Roman" w:cs="Times New Roman"/>
          <w:sz w:val="24"/>
          <w:szCs w:val="24"/>
        </w:rPr>
      </w:pPr>
    </w:p>
    <w:p w:rsidR="00C63232" w:rsidRPr="00C2535B" w:rsidRDefault="00703DCB" w:rsidP="00C2535B">
      <w:pPr>
        <w:spacing w:after="0"/>
        <w:jc w:val="center"/>
        <w:rPr>
          <w:rFonts w:ascii="Times New Roman" w:hAnsi="Times New Roman" w:cs="Times New Roman"/>
          <w:b/>
          <w:sz w:val="24"/>
          <w:szCs w:val="24"/>
        </w:rPr>
      </w:pPr>
      <w:r w:rsidRPr="00C2535B">
        <w:rPr>
          <w:rFonts w:ascii="Times New Roman" w:hAnsi="Times New Roman" w:cs="Times New Roman"/>
          <w:b/>
          <w:sz w:val="24"/>
          <w:szCs w:val="24"/>
        </w:rPr>
        <w:t xml:space="preserve">Grace </w:t>
      </w:r>
      <w:proofErr w:type="spellStart"/>
      <w:r w:rsidRPr="00C2535B">
        <w:rPr>
          <w:rFonts w:ascii="Times New Roman" w:hAnsi="Times New Roman" w:cs="Times New Roman"/>
          <w:b/>
          <w:sz w:val="24"/>
          <w:szCs w:val="24"/>
        </w:rPr>
        <w:t>Oluwadunni</w:t>
      </w:r>
      <w:proofErr w:type="spellEnd"/>
      <w:r w:rsidR="00D72023" w:rsidRPr="00C2535B">
        <w:rPr>
          <w:rFonts w:ascii="Times New Roman" w:hAnsi="Times New Roman" w:cs="Times New Roman"/>
          <w:b/>
          <w:sz w:val="24"/>
          <w:szCs w:val="24"/>
        </w:rPr>
        <w:t xml:space="preserve"> Ayorinde</w:t>
      </w:r>
      <w:r w:rsidR="00D72023" w:rsidRPr="00C2535B">
        <w:rPr>
          <w:rFonts w:ascii="Times New Roman" w:hAnsi="Times New Roman" w:cs="Times New Roman"/>
          <w:b/>
          <w:sz w:val="24"/>
          <w:szCs w:val="24"/>
          <w:vertAlign w:val="superscript"/>
        </w:rPr>
        <w:t>1</w:t>
      </w:r>
      <w:r w:rsidR="00C2535B" w:rsidRPr="00C2535B">
        <w:rPr>
          <w:rFonts w:ascii="Times New Roman" w:hAnsi="Times New Roman" w:cs="Times New Roman"/>
          <w:b/>
          <w:sz w:val="24"/>
          <w:szCs w:val="24"/>
        </w:rPr>
        <w:t xml:space="preserve">*, </w:t>
      </w:r>
      <w:proofErr w:type="spellStart"/>
      <w:r w:rsidRPr="00C2535B">
        <w:rPr>
          <w:rFonts w:ascii="Times New Roman" w:hAnsi="Times New Roman" w:cs="Times New Roman"/>
          <w:b/>
          <w:sz w:val="24"/>
          <w:szCs w:val="24"/>
        </w:rPr>
        <w:t>Fausat</w:t>
      </w:r>
      <w:proofErr w:type="spellEnd"/>
      <w:r w:rsidRPr="00C2535B">
        <w:rPr>
          <w:rFonts w:ascii="Times New Roman" w:hAnsi="Times New Roman" w:cs="Times New Roman"/>
          <w:b/>
          <w:sz w:val="24"/>
          <w:szCs w:val="24"/>
        </w:rPr>
        <w:t xml:space="preserve"> </w:t>
      </w:r>
      <w:proofErr w:type="spellStart"/>
      <w:r w:rsidRPr="00C2535B">
        <w:rPr>
          <w:rFonts w:ascii="Times New Roman" w:hAnsi="Times New Roman" w:cs="Times New Roman"/>
          <w:b/>
          <w:sz w:val="24"/>
          <w:szCs w:val="24"/>
        </w:rPr>
        <w:t>Olubusola</w:t>
      </w:r>
      <w:proofErr w:type="spellEnd"/>
      <w:r w:rsidR="00C2535B" w:rsidRPr="00C2535B">
        <w:rPr>
          <w:rFonts w:ascii="Times New Roman" w:hAnsi="Times New Roman" w:cs="Times New Roman"/>
          <w:b/>
          <w:sz w:val="24"/>
          <w:szCs w:val="24"/>
        </w:rPr>
        <w:t xml:space="preserve"> Afolami</w:t>
      </w:r>
      <w:r w:rsidR="00C2535B" w:rsidRPr="00C2535B">
        <w:rPr>
          <w:rFonts w:ascii="Times New Roman" w:hAnsi="Times New Roman" w:cs="Times New Roman"/>
          <w:b/>
          <w:sz w:val="24"/>
          <w:szCs w:val="24"/>
          <w:vertAlign w:val="superscript"/>
        </w:rPr>
        <w:t>2</w:t>
      </w:r>
      <w:r w:rsidR="00C63232" w:rsidRPr="00C2535B">
        <w:rPr>
          <w:rFonts w:ascii="Times New Roman" w:hAnsi="Times New Roman" w:cs="Times New Roman"/>
          <w:b/>
          <w:sz w:val="24"/>
          <w:szCs w:val="24"/>
        </w:rPr>
        <w:t>, Israel</w:t>
      </w:r>
      <w:r w:rsidR="00C2535B" w:rsidRPr="00C2535B">
        <w:rPr>
          <w:rFonts w:ascii="Times New Roman" w:hAnsi="Times New Roman" w:cs="Times New Roman"/>
          <w:b/>
          <w:sz w:val="24"/>
          <w:szCs w:val="24"/>
        </w:rPr>
        <w:t xml:space="preserve"> Ajibola</w:t>
      </w:r>
      <w:r w:rsidR="00C2535B" w:rsidRPr="00C2535B">
        <w:rPr>
          <w:rFonts w:ascii="Times New Roman" w:hAnsi="Times New Roman" w:cs="Times New Roman"/>
          <w:b/>
          <w:sz w:val="24"/>
          <w:szCs w:val="24"/>
          <w:vertAlign w:val="superscript"/>
        </w:rPr>
        <w:t>1</w:t>
      </w:r>
      <w:r w:rsidR="00C63232" w:rsidRPr="00C2535B">
        <w:rPr>
          <w:rFonts w:ascii="Times New Roman" w:hAnsi="Times New Roman" w:cs="Times New Roman"/>
          <w:b/>
          <w:sz w:val="24"/>
          <w:szCs w:val="24"/>
        </w:rPr>
        <w:t xml:space="preserve">, </w:t>
      </w:r>
      <w:proofErr w:type="spellStart"/>
      <w:r w:rsidR="00C63232" w:rsidRPr="00C2535B">
        <w:rPr>
          <w:rFonts w:ascii="Times New Roman" w:hAnsi="Times New Roman" w:cs="Times New Roman"/>
          <w:b/>
          <w:sz w:val="24"/>
          <w:szCs w:val="24"/>
        </w:rPr>
        <w:t>Oluwadurotimi</w:t>
      </w:r>
      <w:proofErr w:type="spellEnd"/>
      <w:r w:rsidR="00C63232" w:rsidRPr="00C2535B">
        <w:rPr>
          <w:rFonts w:ascii="Times New Roman" w:hAnsi="Times New Roman" w:cs="Times New Roman"/>
          <w:b/>
          <w:sz w:val="24"/>
          <w:szCs w:val="24"/>
        </w:rPr>
        <w:t xml:space="preserve"> </w:t>
      </w:r>
      <w:proofErr w:type="spellStart"/>
      <w:r w:rsidR="00C63232" w:rsidRPr="00C2535B">
        <w:rPr>
          <w:rFonts w:ascii="Times New Roman" w:hAnsi="Times New Roman" w:cs="Times New Roman"/>
          <w:b/>
          <w:sz w:val="24"/>
          <w:szCs w:val="24"/>
        </w:rPr>
        <w:t>Olutosin</w:t>
      </w:r>
      <w:proofErr w:type="spellEnd"/>
      <w:r w:rsidR="00C2535B" w:rsidRPr="00C2535B">
        <w:rPr>
          <w:rFonts w:ascii="Times New Roman" w:hAnsi="Times New Roman" w:cs="Times New Roman"/>
          <w:b/>
          <w:sz w:val="24"/>
          <w:szCs w:val="24"/>
        </w:rPr>
        <w:t xml:space="preserve"> Akintade</w:t>
      </w:r>
      <w:r w:rsidR="00C2535B" w:rsidRPr="00C2535B">
        <w:rPr>
          <w:rFonts w:ascii="Times New Roman" w:hAnsi="Times New Roman" w:cs="Times New Roman"/>
          <w:b/>
          <w:sz w:val="24"/>
          <w:szCs w:val="24"/>
          <w:vertAlign w:val="superscript"/>
        </w:rPr>
        <w:t>1</w:t>
      </w:r>
      <w:r w:rsidR="00C63232" w:rsidRPr="00C2535B">
        <w:rPr>
          <w:rFonts w:ascii="Times New Roman" w:hAnsi="Times New Roman" w:cs="Times New Roman"/>
          <w:b/>
          <w:sz w:val="24"/>
          <w:szCs w:val="24"/>
        </w:rPr>
        <w:t>.</w:t>
      </w:r>
    </w:p>
    <w:p w:rsidR="00C63232" w:rsidRPr="00C2535B" w:rsidRDefault="00C63232" w:rsidP="00C2535B">
      <w:pPr>
        <w:spacing w:after="0" w:line="240" w:lineRule="auto"/>
        <w:jc w:val="center"/>
        <w:rPr>
          <w:rFonts w:ascii="Times New Roman" w:hAnsi="Times New Roman" w:cs="Times New Roman"/>
          <w:b/>
          <w:sz w:val="24"/>
          <w:szCs w:val="24"/>
        </w:rPr>
      </w:pPr>
      <w:r w:rsidRPr="00C2535B">
        <w:rPr>
          <w:rFonts w:ascii="Times New Roman" w:hAnsi="Times New Roman" w:cs="Times New Roman"/>
          <w:b/>
          <w:sz w:val="24"/>
          <w:szCs w:val="24"/>
          <w:vertAlign w:val="superscript"/>
        </w:rPr>
        <w:t>1</w:t>
      </w:r>
      <w:r w:rsidRPr="00C2535B">
        <w:rPr>
          <w:rFonts w:ascii="Times New Roman" w:hAnsi="Times New Roman" w:cs="Times New Roman"/>
          <w:b/>
          <w:sz w:val="24"/>
          <w:szCs w:val="24"/>
        </w:rPr>
        <w:t xml:space="preserve">Department of Applied and Basic Sciences, Faculty of Applied Sciences, </w:t>
      </w:r>
      <w:proofErr w:type="spellStart"/>
      <w:r w:rsidRPr="00C2535B">
        <w:rPr>
          <w:rFonts w:ascii="Times New Roman" w:hAnsi="Times New Roman" w:cs="Times New Roman"/>
          <w:b/>
          <w:sz w:val="24"/>
          <w:szCs w:val="24"/>
        </w:rPr>
        <w:t>KolaDaisi</w:t>
      </w:r>
      <w:proofErr w:type="spellEnd"/>
      <w:r w:rsidRPr="00C2535B">
        <w:rPr>
          <w:rFonts w:ascii="Times New Roman" w:hAnsi="Times New Roman" w:cs="Times New Roman"/>
          <w:b/>
          <w:sz w:val="24"/>
          <w:szCs w:val="24"/>
        </w:rPr>
        <w:t xml:space="preserve"> University, Ibadan, Nigeria.</w:t>
      </w:r>
    </w:p>
    <w:p w:rsidR="00D72023" w:rsidRPr="00C2535B" w:rsidRDefault="00C63232" w:rsidP="00C2535B">
      <w:pPr>
        <w:spacing w:after="0" w:line="240" w:lineRule="auto"/>
        <w:jc w:val="center"/>
        <w:rPr>
          <w:rFonts w:ascii="Times New Roman" w:hAnsi="Times New Roman" w:cs="Times New Roman"/>
          <w:b/>
          <w:sz w:val="24"/>
          <w:szCs w:val="24"/>
        </w:rPr>
      </w:pPr>
      <w:r w:rsidRPr="00C2535B">
        <w:rPr>
          <w:rFonts w:ascii="Times New Roman" w:hAnsi="Times New Roman" w:cs="Times New Roman"/>
          <w:b/>
          <w:sz w:val="24"/>
          <w:szCs w:val="24"/>
          <w:vertAlign w:val="superscript"/>
        </w:rPr>
        <w:t>2</w:t>
      </w:r>
      <w:r w:rsidRPr="00C2535B">
        <w:rPr>
          <w:rFonts w:ascii="Times New Roman" w:hAnsi="Times New Roman" w:cs="Times New Roman"/>
          <w:b/>
          <w:sz w:val="24"/>
          <w:szCs w:val="24"/>
        </w:rPr>
        <w:t xml:space="preserve">Department of Chemical Sciences, Lagos State University of Science and Technology, </w:t>
      </w:r>
      <w:proofErr w:type="spellStart"/>
      <w:r w:rsidRPr="00C2535B">
        <w:rPr>
          <w:rFonts w:ascii="Times New Roman" w:hAnsi="Times New Roman" w:cs="Times New Roman"/>
          <w:b/>
          <w:sz w:val="24"/>
          <w:szCs w:val="24"/>
        </w:rPr>
        <w:t>Ikorodu</w:t>
      </w:r>
      <w:proofErr w:type="spellEnd"/>
      <w:r w:rsidRPr="00C2535B">
        <w:rPr>
          <w:rFonts w:ascii="Times New Roman" w:hAnsi="Times New Roman" w:cs="Times New Roman"/>
          <w:b/>
          <w:sz w:val="24"/>
          <w:szCs w:val="24"/>
        </w:rPr>
        <w:t>, Lagos. Nigeria.</w:t>
      </w:r>
    </w:p>
    <w:p w:rsidR="00C2535B" w:rsidRPr="00C2535B" w:rsidRDefault="00C2535B" w:rsidP="00C2535B">
      <w:pPr>
        <w:spacing w:after="0" w:line="240" w:lineRule="auto"/>
        <w:jc w:val="center"/>
        <w:rPr>
          <w:rFonts w:ascii="Times New Roman" w:hAnsi="Times New Roman" w:cs="Times New Roman"/>
          <w:b/>
          <w:sz w:val="24"/>
          <w:szCs w:val="24"/>
        </w:rPr>
      </w:pPr>
      <w:r w:rsidRPr="00C2535B">
        <w:rPr>
          <w:rFonts w:ascii="Times New Roman" w:hAnsi="Times New Roman" w:cs="Times New Roman"/>
          <w:b/>
          <w:sz w:val="24"/>
          <w:szCs w:val="24"/>
        </w:rPr>
        <w:t>Corresponding author*</w:t>
      </w:r>
    </w:p>
    <w:p w:rsidR="00C63232" w:rsidRPr="00C2535B" w:rsidRDefault="00C2535B" w:rsidP="00C2535B">
      <w:pPr>
        <w:spacing w:after="0" w:line="240" w:lineRule="auto"/>
        <w:jc w:val="center"/>
        <w:rPr>
          <w:rFonts w:ascii="Times New Roman" w:hAnsi="Times New Roman" w:cs="Times New Roman"/>
          <w:b/>
          <w:sz w:val="24"/>
          <w:szCs w:val="24"/>
        </w:rPr>
      </w:pPr>
      <w:r w:rsidRPr="00C2535B">
        <w:rPr>
          <w:rFonts w:ascii="Times New Roman" w:hAnsi="Times New Roman" w:cs="Times New Roman"/>
          <w:b/>
          <w:sz w:val="24"/>
          <w:szCs w:val="24"/>
        </w:rPr>
        <w:t>Corresponding email: ayorindegrace2@gmail</w:t>
      </w:r>
    </w:p>
    <w:p w:rsidR="002E4F09" w:rsidRPr="00593E01" w:rsidRDefault="002E4F09" w:rsidP="002E4F09">
      <w:pPr>
        <w:spacing w:before="100" w:beforeAutospacing="1" w:after="100" w:afterAutospacing="1" w:line="240" w:lineRule="auto"/>
        <w:jc w:val="both"/>
        <w:rPr>
          <w:rFonts w:ascii="Times New Roman" w:eastAsia="Times New Roman" w:hAnsi="Times New Roman" w:cs="Times New Roman"/>
          <w:b/>
          <w:bCs/>
          <w:sz w:val="24"/>
          <w:szCs w:val="24"/>
        </w:rPr>
      </w:pPr>
      <w:r w:rsidRPr="00593E01">
        <w:rPr>
          <w:rFonts w:ascii="Times New Roman" w:eastAsia="Times New Roman" w:hAnsi="Times New Roman" w:cs="Times New Roman"/>
          <w:b/>
          <w:bCs/>
          <w:sz w:val="24"/>
          <w:szCs w:val="24"/>
        </w:rPr>
        <w:t>Mechanical Perform</w:t>
      </w:r>
      <w:r w:rsidR="000D5D5D" w:rsidRPr="00593E01">
        <w:rPr>
          <w:rFonts w:ascii="Times New Roman" w:eastAsia="Times New Roman" w:hAnsi="Times New Roman" w:cs="Times New Roman"/>
          <w:b/>
          <w:bCs/>
          <w:sz w:val="24"/>
          <w:szCs w:val="24"/>
        </w:rPr>
        <w:t xml:space="preserve">ance of Sugarcane Bagasse Fibre </w:t>
      </w:r>
      <w:r w:rsidRPr="00593E01">
        <w:rPr>
          <w:rFonts w:ascii="Times New Roman" w:eastAsia="Times New Roman" w:hAnsi="Times New Roman" w:cs="Times New Roman"/>
          <w:b/>
          <w:bCs/>
          <w:sz w:val="24"/>
          <w:szCs w:val="24"/>
        </w:rPr>
        <w:t>Reinforced Meta-Kaolinite Geopolymer Composites for Sustainable Construction Applications</w:t>
      </w:r>
    </w:p>
    <w:p w:rsidR="00787609" w:rsidRPr="002E4F09" w:rsidRDefault="00787609"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b/>
          <w:bCs/>
          <w:sz w:val="24"/>
          <w:szCs w:val="24"/>
        </w:rPr>
        <w:t>Abstract</w:t>
      </w:r>
    </w:p>
    <w:p w:rsidR="002E4F09" w:rsidRPr="002E4F09" w:rsidRDefault="002E4F09" w:rsidP="00A841B3">
      <w:pPr>
        <w:spacing w:after="0" w:line="240" w:lineRule="auto"/>
        <w:jc w:val="both"/>
        <w:rPr>
          <w:rFonts w:ascii="Times New Roman" w:eastAsia="Times New Roman" w:hAnsi="Times New Roman" w:cs="Times New Roman"/>
          <w:sz w:val="24"/>
          <w:szCs w:val="24"/>
        </w:rPr>
      </w:pPr>
      <w:r w:rsidRPr="002E4F09">
        <w:rPr>
          <w:rFonts w:ascii="Times New Roman" w:eastAsia="Times New Roman" w:hAnsi="Times New Roman" w:cs="Times New Roman"/>
          <w:sz w:val="24"/>
          <w:szCs w:val="24"/>
        </w:rPr>
        <w:t xml:space="preserve">The increasing demand for sustainable and environmentally friendly construction materials has intensified research into alternatives to conventional cement-based systems. Geopolymer composites, synthesized from natural or industrial </w:t>
      </w:r>
      <w:proofErr w:type="spellStart"/>
      <w:r w:rsidRPr="002E4F09">
        <w:rPr>
          <w:rFonts w:ascii="Times New Roman" w:eastAsia="Times New Roman" w:hAnsi="Times New Roman" w:cs="Times New Roman"/>
          <w:sz w:val="24"/>
          <w:szCs w:val="24"/>
        </w:rPr>
        <w:t>aluminosilicate</w:t>
      </w:r>
      <w:proofErr w:type="spellEnd"/>
      <w:r w:rsidRPr="002E4F09">
        <w:rPr>
          <w:rFonts w:ascii="Times New Roman" w:eastAsia="Times New Roman" w:hAnsi="Times New Roman" w:cs="Times New Roman"/>
          <w:sz w:val="24"/>
          <w:szCs w:val="24"/>
        </w:rPr>
        <w:t xml:space="preserve"> sources, have gained significant attention due to their low carbon footprint, high durability, and superior chemical resistance. In this study, sugarcane bagasse fibre was explored as a natural r</w:t>
      </w:r>
      <w:r w:rsidRPr="00FE55D2">
        <w:rPr>
          <w:rFonts w:ascii="Times New Roman" w:eastAsia="Times New Roman" w:hAnsi="Times New Roman" w:cs="Times New Roman"/>
          <w:sz w:val="24"/>
          <w:szCs w:val="24"/>
        </w:rPr>
        <w:t xml:space="preserve">einforcement for meta-kaolinite </w:t>
      </w:r>
      <w:r w:rsidRPr="002E4F09">
        <w:rPr>
          <w:rFonts w:ascii="Times New Roman" w:eastAsia="Times New Roman" w:hAnsi="Times New Roman" w:cs="Times New Roman"/>
          <w:sz w:val="24"/>
          <w:szCs w:val="24"/>
        </w:rPr>
        <w:t xml:space="preserve">based </w:t>
      </w:r>
      <w:proofErr w:type="spellStart"/>
      <w:r w:rsidRPr="002E4F09">
        <w:rPr>
          <w:rFonts w:ascii="Times New Roman" w:eastAsia="Times New Roman" w:hAnsi="Times New Roman" w:cs="Times New Roman"/>
          <w:sz w:val="24"/>
          <w:szCs w:val="24"/>
        </w:rPr>
        <w:t>geopolymer</w:t>
      </w:r>
      <w:proofErr w:type="spellEnd"/>
      <w:r w:rsidRPr="002E4F09">
        <w:rPr>
          <w:rFonts w:ascii="Times New Roman" w:eastAsia="Times New Roman" w:hAnsi="Times New Roman" w:cs="Times New Roman"/>
          <w:sz w:val="24"/>
          <w:szCs w:val="24"/>
        </w:rPr>
        <w:t xml:space="preserve"> composites in order to enhance mechanical performance while promoting agricultural waste </w:t>
      </w:r>
      <w:proofErr w:type="spellStart"/>
      <w:r w:rsidRPr="002E4F09">
        <w:rPr>
          <w:rFonts w:ascii="Times New Roman" w:eastAsia="Times New Roman" w:hAnsi="Times New Roman" w:cs="Times New Roman"/>
          <w:sz w:val="24"/>
          <w:szCs w:val="24"/>
        </w:rPr>
        <w:t>valorisation</w:t>
      </w:r>
      <w:proofErr w:type="spellEnd"/>
      <w:r w:rsidRPr="002E4F09">
        <w:rPr>
          <w:rFonts w:ascii="Times New Roman" w:eastAsia="Times New Roman" w:hAnsi="Times New Roman" w:cs="Times New Roman"/>
          <w:sz w:val="24"/>
          <w:szCs w:val="24"/>
        </w:rPr>
        <w:t>.</w:t>
      </w:r>
    </w:p>
    <w:p w:rsidR="002E4F09" w:rsidRPr="002E4F09" w:rsidRDefault="002E4F09" w:rsidP="00A841B3">
      <w:pPr>
        <w:spacing w:before="100" w:beforeAutospacing="1" w:after="100" w:afterAutospacing="1" w:line="240" w:lineRule="auto"/>
        <w:jc w:val="both"/>
        <w:rPr>
          <w:rFonts w:ascii="Times New Roman" w:eastAsia="Times New Roman" w:hAnsi="Times New Roman" w:cs="Times New Roman"/>
          <w:sz w:val="24"/>
          <w:szCs w:val="24"/>
        </w:rPr>
      </w:pPr>
      <w:r w:rsidRPr="002E4F09">
        <w:rPr>
          <w:rFonts w:ascii="Times New Roman" w:eastAsia="Times New Roman" w:hAnsi="Times New Roman" w:cs="Times New Roman"/>
          <w:sz w:val="24"/>
          <w:szCs w:val="24"/>
        </w:rPr>
        <w:t>Sugarcane bagasse fibres were obtained after juice extraction, sun-dried for one week, milled, and sieved into particle sizes of 0.425 mm and 1</w:t>
      </w:r>
      <w:r w:rsidR="009F7414">
        <w:rPr>
          <w:rFonts w:ascii="Times New Roman" w:eastAsia="Times New Roman" w:hAnsi="Times New Roman" w:cs="Times New Roman"/>
          <w:sz w:val="24"/>
          <w:szCs w:val="24"/>
        </w:rPr>
        <w:t>.00</w:t>
      </w:r>
      <w:r w:rsidRPr="002E4F09">
        <w:rPr>
          <w:rFonts w:ascii="Times New Roman" w:eastAsia="Times New Roman" w:hAnsi="Times New Roman" w:cs="Times New Roman"/>
          <w:sz w:val="24"/>
          <w:szCs w:val="24"/>
        </w:rPr>
        <w:t xml:space="preserve"> mm. The fibres were incorporated into </w:t>
      </w:r>
      <w:proofErr w:type="spellStart"/>
      <w:r w:rsidRPr="002E4F09">
        <w:rPr>
          <w:rFonts w:ascii="Times New Roman" w:eastAsia="Times New Roman" w:hAnsi="Times New Roman" w:cs="Times New Roman"/>
          <w:sz w:val="24"/>
          <w:szCs w:val="24"/>
        </w:rPr>
        <w:t>calcined</w:t>
      </w:r>
      <w:proofErr w:type="spellEnd"/>
      <w:r w:rsidRPr="002E4F09">
        <w:rPr>
          <w:rFonts w:ascii="Times New Roman" w:eastAsia="Times New Roman" w:hAnsi="Times New Roman" w:cs="Times New Roman"/>
          <w:sz w:val="24"/>
          <w:szCs w:val="24"/>
        </w:rPr>
        <w:t xml:space="preserve"> kaolinite clay at varying contents of 1,</w:t>
      </w:r>
      <w:r w:rsidR="00A841B3">
        <w:rPr>
          <w:rFonts w:ascii="Times New Roman" w:eastAsia="Times New Roman" w:hAnsi="Times New Roman" w:cs="Times New Roman"/>
          <w:sz w:val="24"/>
          <w:szCs w:val="24"/>
        </w:rPr>
        <w:t xml:space="preserve"> 2.5, 5, 7.5, and 10 </w:t>
      </w:r>
      <w:proofErr w:type="spellStart"/>
      <w:r w:rsidR="00A841B3">
        <w:rPr>
          <w:rFonts w:ascii="Times New Roman" w:eastAsia="Times New Roman" w:hAnsi="Times New Roman" w:cs="Times New Roman"/>
          <w:sz w:val="24"/>
          <w:szCs w:val="24"/>
        </w:rPr>
        <w:t>wt</w:t>
      </w:r>
      <w:proofErr w:type="spellEnd"/>
      <w:r w:rsidR="00A841B3">
        <w:rPr>
          <w:rFonts w:ascii="Times New Roman" w:eastAsia="Times New Roman" w:hAnsi="Times New Roman" w:cs="Times New Roman"/>
          <w:sz w:val="24"/>
          <w:szCs w:val="24"/>
        </w:rPr>
        <w:t>%, using</w:t>
      </w:r>
      <w:r w:rsidRPr="002E4F09">
        <w:rPr>
          <w:rFonts w:ascii="Times New Roman" w:eastAsia="Times New Roman" w:hAnsi="Times New Roman" w:cs="Times New Roman"/>
          <w:sz w:val="24"/>
          <w:szCs w:val="24"/>
        </w:rPr>
        <w:t xml:space="preserve"> </w:t>
      </w:r>
      <w:r w:rsidR="00A841B3">
        <w:rPr>
          <w:rFonts w:ascii="Times New Roman" w:eastAsia="Times New Roman" w:hAnsi="Times New Roman" w:cs="Times New Roman"/>
          <w:sz w:val="24"/>
          <w:szCs w:val="24"/>
        </w:rPr>
        <w:t xml:space="preserve">equal volume of </w:t>
      </w:r>
      <w:r w:rsidRPr="002E4F09">
        <w:rPr>
          <w:rFonts w:ascii="Times New Roman" w:eastAsia="Times New Roman" w:hAnsi="Times New Roman" w:cs="Times New Roman"/>
          <w:sz w:val="24"/>
          <w:szCs w:val="24"/>
        </w:rPr>
        <w:t>sodium silicate solutions</w:t>
      </w:r>
      <w:r w:rsidR="00082D72">
        <w:rPr>
          <w:rFonts w:ascii="Times New Roman" w:eastAsia="Times New Roman" w:hAnsi="Times New Roman" w:cs="Times New Roman"/>
          <w:sz w:val="24"/>
          <w:szCs w:val="24"/>
        </w:rPr>
        <w:t xml:space="preserve"> </w:t>
      </w:r>
      <w:r w:rsidR="001117EA">
        <w:rPr>
          <w:rFonts w:ascii="Times New Roman" w:eastAsia="Times New Roman" w:hAnsi="Times New Roman" w:cs="Times New Roman"/>
          <w:sz w:val="24"/>
          <w:szCs w:val="24"/>
        </w:rPr>
        <w:t xml:space="preserve">(37.5%) </w:t>
      </w:r>
      <w:r w:rsidR="00082D72">
        <w:rPr>
          <w:rFonts w:ascii="Times New Roman" w:eastAsia="Times New Roman" w:hAnsi="Times New Roman" w:cs="Times New Roman"/>
          <w:sz w:val="24"/>
          <w:szCs w:val="24"/>
        </w:rPr>
        <w:t xml:space="preserve">and </w:t>
      </w:r>
      <w:r w:rsidR="00082D72" w:rsidRPr="002E4F09">
        <w:rPr>
          <w:rFonts w:ascii="Times New Roman" w:eastAsia="Times New Roman" w:hAnsi="Times New Roman" w:cs="Times New Roman"/>
          <w:sz w:val="24"/>
          <w:szCs w:val="24"/>
        </w:rPr>
        <w:t>sodium hydroxide</w:t>
      </w:r>
      <w:r w:rsidRPr="002E4F09">
        <w:rPr>
          <w:rFonts w:ascii="Times New Roman" w:eastAsia="Times New Roman" w:hAnsi="Times New Roman" w:cs="Times New Roman"/>
          <w:sz w:val="24"/>
          <w:szCs w:val="24"/>
        </w:rPr>
        <w:t xml:space="preserve"> </w:t>
      </w:r>
      <w:r w:rsidR="001117EA">
        <w:rPr>
          <w:rFonts w:ascii="Times New Roman" w:eastAsia="Times New Roman" w:hAnsi="Times New Roman" w:cs="Times New Roman"/>
          <w:sz w:val="24"/>
          <w:szCs w:val="24"/>
        </w:rPr>
        <w:t xml:space="preserve">(10%) </w:t>
      </w:r>
      <w:r w:rsidRPr="002E4F09">
        <w:rPr>
          <w:rFonts w:ascii="Times New Roman" w:eastAsia="Times New Roman" w:hAnsi="Times New Roman" w:cs="Times New Roman"/>
          <w:sz w:val="24"/>
          <w:szCs w:val="24"/>
        </w:rPr>
        <w:t xml:space="preserve">as alkaline activators. The </w:t>
      </w:r>
      <w:r w:rsidR="00082D72">
        <w:rPr>
          <w:rFonts w:ascii="Times New Roman" w:eastAsia="Times New Roman" w:hAnsi="Times New Roman" w:cs="Times New Roman"/>
          <w:sz w:val="24"/>
          <w:szCs w:val="24"/>
        </w:rPr>
        <w:t xml:space="preserve">functional group of the lignocellulose </w:t>
      </w:r>
      <w:r w:rsidR="00860640">
        <w:rPr>
          <w:rFonts w:ascii="Times New Roman" w:eastAsia="Times New Roman" w:hAnsi="Times New Roman" w:cs="Times New Roman"/>
          <w:sz w:val="24"/>
          <w:szCs w:val="24"/>
        </w:rPr>
        <w:t>bagasse</w:t>
      </w:r>
      <w:r w:rsidR="00082D72">
        <w:rPr>
          <w:rFonts w:ascii="Times New Roman" w:eastAsia="Times New Roman" w:hAnsi="Times New Roman" w:cs="Times New Roman"/>
          <w:sz w:val="24"/>
          <w:szCs w:val="24"/>
        </w:rPr>
        <w:t xml:space="preserve"> </w:t>
      </w:r>
      <w:r w:rsidRPr="002E4F09">
        <w:rPr>
          <w:rFonts w:ascii="Times New Roman" w:eastAsia="Times New Roman" w:hAnsi="Times New Roman" w:cs="Times New Roman"/>
          <w:sz w:val="24"/>
          <w:szCs w:val="24"/>
        </w:rPr>
        <w:t xml:space="preserve"> were investigated using Fourier Transform Infrared Spectroscopy (FTIR), </w:t>
      </w:r>
      <w:r w:rsidRPr="00FE55D2">
        <w:rPr>
          <w:rFonts w:ascii="Times New Roman" w:eastAsia="Times New Roman" w:hAnsi="Times New Roman" w:cs="Times New Roman"/>
          <w:sz w:val="24"/>
          <w:szCs w:val="24"/>
        </w:rPr>
        <w:t xml:space="preserve">which </w:t>
      </w:r>
      <w:r w:rsidR="00860640" w:rsidRPr="00FE55D2">
        <w:rPr>
          <w:rFonts w:ascii="Times New Roman" w:eastAsia="Times New Roman" w:hAnsi="Times New Roman" w:cs="Times New Roman"/>
          <w:sz w:val="24"/>
          <w:szCs w:val="24"/>
        </w:rPr>
        <w:t>revealed</w:t>
      </w:r>
      <w:r w:rsidRPr="002E4F09">
        <w:rPr>
          <w:rFonts w:ascii="Times New Roman" w:eastAsia="Times New Roman" w:hAnsi="Times New Roman" w:cs="Times New Roman"/>
          <w:sz w:val="24"/>
          <w:szCs w:val="24"/>
        </w:rPr>
        <w:t xml:space="preserve"> the formation of hydrogen bonding and alcohol-related functional groups that contribute to improved interfacial adhesion</w:t>
      </w:r>
      <w:r w:rsidR="00671D4F">
        <w:rPr>
          <w:rFonts w:ascii="Times New Roman" w:eastAsia="Times New Roman" w:hAnsi="Times New Roman" w:cs="Times New Roman"/>
          <w:sz w:val="24"/>
          <w:szCs w:val="24"/>
        </w:rPr>
        <w:t xml:space="preserve"> between the fibre and the Geopolymer matrix</w:t>
      </w:r>
      <w:r w:rsidRPr="002E4F09">
        <w:rPr>
          <w:rFonts w:ascii="Times New Roman" w:eastAsia="Times New Roman" w:hAnsi="Times New Roman" w:cs="Times New Roman"/>
          <w:sz w:val="24"/>
          <w:szCs w:val="24"/>
        </w:rPr>
        <w:t>.</w:t>
      </w:r>
    </w:p>
    <w:p w:rsidR="002E4F09" w:rsidRPr="002E4F09" w:rsidRDefault="002E4F09" w:rsidP="00A841B3">
      <w:pPr>
        <w:spacing w:before="100" w:beforeAutospacing="1" w:after="100" w:afterAutospacing="1" w:line="240" w:lineRule="auto"/>
        <w:jc w:val="both"/>
        <w:rPr>
          <w:rFonts w:ascii="Times New Roman" w:eastAsia="Times New Roman" w:hAnsi="Times New Roman" w:cs="Times New Roman"/>
          <w:sz w:val="24"/>
          <w:szCs w:val="24"/>
        </w:rPr>
      </w:pPr>
      <w:r w:rsidRPr="002E4F09">
        <w:rPr>
          <w:rFonts w:ascii="Times New Roman" w:eastAsia="Times New Roman" w:hAnsi="Times New Roman" w:cs="Times New Roman"/>
          <w:sz w:val="24"/>
          <w:szCs w:val="24"/>
        </w:rPr>
        <w:t xml:space="preserve">The mechanical </w:t>
      </w:r>
      <w:proofErr w:type="spellStart"/>
      <w:r w:rsidRPr="002E4F09">
        <w:rPr>
          <w:rFonts w:ascii="Times New Roman" w:eastAsia="Times New Roman" w:hAnsi="Times New Roman" w:cs="Times New Roman"/>
          <w:sz w:val="24"/>
          <w:szCs w:val="24"/>
        </w:rPr>
        <w:t>behaviour</w:t>
      </w:r>
      <w:proofErr w:type="spellEnd"/>
      <w:r w:rsidRPr="002E4F09">
        <w:rPr>
          <w:rFonts w:ascii="Times New Roman" w:eastAsia="Times New Roman" w:hAnsi="Times New Roman" w:cs="Times New Roman"/>
          <w:sz w:val="24"/>
          <w:szCs w:val="24"/>
        </w:rPr>
        <w:t xml:space="preserve"> of the composites was evaluated through compressive strength testing. Pure meta-kaolinite </w:t>
      </w:r>
      <w:r w:rsidR="00860640" w:rsidRPr="002E4F09">
        <w:rPr>
          <w:rFonts w:ascii="Times New Roman" w:eastAsia="Times New Roman" w:hAnsi="Times New Roman" w:cs="Times New Roman"/>
          <w:sz w:val="24"/>
          <w:szCs w:val="24"/>
        </w:rPr>
        <w:t>Geopolymer</w:t>
      </w:r>
      <w:r w:rsidRPr="002E4F09">
        <w:rPr>
          <w:rFonts w:ascii="Times New Roman" w:eastAsia="Times New Roman" w:hAnsi="Times New Roman" w:cs="Times New Roman"/>
          <w:sz w:val="24"/>
          <w:szCs w:val="24"/>
        </w:rPr>
        <w:t xml:space="preserve"> exhibited compressive strengths ranging from 3.20 to 10.93 N/m² depending on NaOH concentration. In contrast, fibre-reinforced composites demonstrated a marked improvement in strength with increasing fibre content. </w:t>
      </w:r>
      <w:r w:rsidR="00C05066" w:rsidRPr="002E4F09">
        <w:rPr>
          <w:rFonts w:ascii="Times New Roman" w:eastAsia="Times New Roman" w:hAnsi="Times New Roman" w:cs="Times New Roman"/>
          <w:sz w:val="24"/>
          <w:szCs w:val="24"/>
        </w:rPr>
        <w:t>Composites</w:t>
      </w:r>
      <w:r w:rsidRPr="002E4F09">
        <w:rPr>
          <w:rFonts w:ascii="Times New Roman" w:eastAsia="Times New Roman" w:hAnsi="Times New Roman" w:cs="Times New Roman"/>
          <w:sz w:val="24"/>
          <w:szCs w:val="24"/>
        </w:rPr>
        <w:t xml:space="preserve"> reinforced with 1</w:t>
      </w:r>
      <w:r w:rsidR="009F7414">
        <w:rPr>
          <w:rFonts w:ascii="Times New Roman" w:eastAsia="Times New Roman" w:hAnsi="Times New Roman" w:cs="Times New Roman"/>
          <w:sz w:val="24"/>
          <w:szCs w:val="24"/>
        </w:rPr>
        <w:t>.00</w:t>
      </w:r>
      <w:r w:rsidRPr="002E4F09">
        <w:rPr>
          <w:rFonts w:ascii="Times New Roman" w:eastAsia="Times New Roman" w:hAnsi="Times New Roman" w:cs="Times New Roman"/>
          <w:sz w:val="24"/>
          <w:szCs w:val="24"/>
        </w:rPr>
        <w:t xml:space="preserve"> mm sugarcane fibres achieved the highest compressive</w:t>
      </w:r>
      <w:r w:rsidR="004E5B2B" w:rsidRPr="00FE55D2">
        <w:rPr>
          <w:rFonts w:ascii="Times New Roman" w:eastAsia="Times New Roman" w:hAnsi="Times New Roman" w:cs="Times New Roman"/>
          <w:sz w:val="24"/>
          <w:szCs w:val="24"/>
        </w:rPr>
        <w:t xml:space="preserve"> strength of 28.78 N/m² at 10 </w:t>
      </w:r>
      <w:proofErr w:type="spellStart"/>
      <w:r w:rsidR="00787609" w:rsidRPr="00FE55D2">
        <w:rPr>
          <w:rFonts w:ascii="Times New Roman" w:eastAsia="Times New Roman" w:hAnsi="Times New Roman" w:cs="Times New Roman"/>
          <w:sz w:val="24"/>
          <w:szCs w:val="24"/>
        </w:rPr>
        <w:t>wt</w:t>
      </w:r>
      <w:proofErr w:type="spellEnd"/>
      <w:r w:rsidRPr="002E4F09">
        <w:rPr>
          <w:rFonts w:ascii="Times New Roman" w:eastAsia="Times New Roman" w:hAnsi="Times New Roman" w:cs="Times New Roman"/>
          <w:sz w:val="24"/>
          <w:szCs w:val="24"/>
        </w:rPr>
        <w:t>% fibre loading, outperforming those reinforced with 0.425 mm fibres.</w:t>
      </w:r>
    </w:p>
    <w:p w:rsidR="002E4F09" w:rsidRPr="002E4F09" w:rsidRDefault="004E5B2B" w:rsidP="00A841B3">
      <w:pPr>
        <w:spacing w:before="100" w:beforeAutospacing="1" w:after="100" w:afterAutospacing="1" w:line="24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T</w:t>
      </w:r>
      <w:r w:rsidR="002E4F09" w:rsidRPr="002E4F09">
        <w:rPr>
          <w:rFonts w:ascii="Times New Roman" w:eastAsia="Times New Roman" w:hAnsi="Times New Roman" w:cs="Times New Roman"/>
          <w:sz w:val="24"/>
          <w:szCs w:val="24"/>
        </w:rPr>
        <w:t xml:space="preserve">he results confirm that sugarcane bagasse fibre significantly enhances the mechanical properties of meta-kaolinite </w:t>
      </w:r>
      <w:r w:rsidR="00860640" w:rsidRPr="002E4F09">
        <w:rPr>
          <w:rFonts w:ascii="Times New Roman" w:eastAsia="Times New Roman" w:hAnsi="Times New Roman" w:cs="Times New Roman"/>
          <w:sz w:val="24"/>
          <w:szCs w:val="24"/>
        </w:rPr>
        <w:t>Geopolymer</w:t>
      </w:r>
      <w:r w:rsidR="002E4F09" w:rsidRPr="002E4F09">
        <w:rPr>
          <w:rFonts w:ascii="Times New Roman" w:eastAsia="Times New Roman" w:hAnsi="Times New Roman" w:cs="Times New Roman"/>
          <w:sz w:val="24"/>
          <w:szCs w:val="24"/>
        </w:rPr>
        <w:t xml:space="preserve"> composites, with larger fibre sizes showing superior reinforcement efficiency. This study demonstrates the potential of sugarcane fibre–reinforced </w:t>
      </w:r>
      <w:r w:rsidR="00860640" w:rsidRPr="002E4F09">
        <w:rPr>
          <w:rFonts w:ascii="Times New Roman" w:eastAsia="Times New Roman" w:hAnsi="Times New Roman" w:cs="Times New Roman"/>
          <w:sz w:val="24"/>
          <w:szCs w:val="24"/>
        </w:rPr>
        <w:t>Geopolymer</w:t>
      </w:r>
      <w:r w:rsidR="002E4F09" w:rsidRPr="002E4F09">
        <w:rPr>
          <w:rFonts w:ascii="Times New Roman" w:eastAsia="Times New Roman" w:hAnsi="Times New Roman" w:cs="Times New Roman"/>
          <w:sz w:val="24"/>
          <w:szCs w:val="24"/>
        </w:rPr>
        <w:t xml:space="preserve"> as a sustainable and eco-friendly material for construction applications.</w:t>
      </w:r>
    </w:p>
    <w:p w:rsidR="00336521" w:rsidRPr="00336521" w:rsidRDefault="002E4F09" w:rsidP="00FE55D2">
      <w:pPr>
        <w:pStyle w:val="Heading3"/>
        <w:spacing w:line="360" w:lineRule="auto"/>
        <w:jc w:val="both"/>
        <w:rPr>
          <w:b w:val="0"/>
          <w:sz w:val="24"/>
          <w:szCs w:val="24"/>
        </w:rPr>
      </w:pPr>
      <w:r w:rsidRPr="00FE55D2">
        <w:rPr>
          <w:rStyle w:val="Strong"/>
          <w:b/>
          <w:bCs/>
          <w:sz w:val="24"/>
          <w:szCs w:val="24"/>
        </w:rPr>
        <w:t xml:space="preserve">Keywords: </w:t>
      </w:r>
      <w:r w:rsidRPr="00FE55D2">
        <w:rPr>
          <w:b w:val="0"/>
          <w:sz w:val="24"/>
          <w:szCs w:val="24"/>
        </w:rPr>
        <w:t>Geopolymer composites</w:t>
      </w:r>
      <w:r w:rsidR="004E5B2B" w:rsidRPr="00FE55D2">
        <w:rPr>
          <w:b w:val="0"/>
          <w:sz w:val="24"/>
          <w:szCs w:val="24"/>
        </w:rPr>
        <w:t>,</w:t>
      </w:r>
      <w:r w:rsidRPr="00FE55D2">
        <w:rPr>
          <w:b w:val="0"/>
          <w:sz w:val="24"/>
          <w:szCs w:val="24"/>
        </w:rPr>
        <w:t xml:space="preserve"> Sugarcane bagasse</w:t>
      </w:r>
      <w:r w:rsidR="009F7414">
        <w:rPr>
          <w:b w:val="0"/>
          <w:sz w:val="24"/>
          <w:szCs w:val="24"/>
        </w:rPr>
        <w:t xml:space="preserve"> fibre, </w:t>
      </w:r>
      <w:r w:rsidRPr="00FE55D2">
        <w:rPr>
          <w:b w:val="0"/>
          <w:sz w:val="24"/>
          <w:szCs w:val="24"/>
        </w:rPr>
        <w:t>Meta-kaolinite</w:t>
      </w:r>
    </w:p>
    <w:p w:rsidR="00E108A3" w:rsidRDefault="00E108A3" w:rsidP="00FE55D2">
      <w:pPr>
        <w:spacing w:after="0" w:line="360" w:lineRule="auto"/>
        <w:outlineLvl w:val="2"/>
        <w:rPr>
          <w:rFonts w:ascii="Times New Roman" w:eastAsia="Times New Roman" w:hAnsi="Times New Roman" w:cs="Times New Roman"/>
          <w:b/>
          <w:bCs/>
          <w:sz w:val="24"/>
          <w:szCs w:val="24"/>
        </w:rPr>
      </w:pPr>
    </w:p>
    <w:p w:rsidR="00F3063A" w:rsidRDefault="00336521" w:rsidP="00F3063A">
      <w:pPr>
        <w:spacing w:after="0" w:line="360" w:lineRule="auto"/>
        <w:outlineLvl w:val="2"/>
        <w:rPr>
          <w:rFonts w:ascii="Times New Roman" w:eastAsia="Times New Roman" w:hAnsi="Times New Roman" w:cs="Times New Roman"/>
          <w:b/>
          <w:bCs/>
          <w:sz w:val="24"/>
          <w:szCs w:val="24"/>
        </w:rPr>
      </w:pPr>
      <w:r w:rsidRPr="00FE55D2">
        <w:rPr>
          <w:rFonts w:ascii="Times New Roman" w:eastAsia="Times New Roman" w:hAnsi="Times New Roman" w:cs="Times New Roman"/>
          <w:b/>
          <w:bCs/>
          <w:sz w:val="24"/>
          <w:szCs w:val="24"/>
        </w:rPr>
        <w:lastRenderedPageBreak/>
        <w:t>Introduction</w:t>
      </w:r>
    </w:p>
    <w:p w:rsidR="00B420E6" w:rsidRPr="00F3063A" w:rsidRDefault="00336521" w:rsidP="00F3063A">
      <w:pPr>
        <w:spacing w:after="0" w:line="360" w:lineRule="auto"/>
        <w:jc w:val="both"/>
        <w:outlineLvl w:val="2"/>
        <w:rPr>
          <w:rFonts w:ascii="Times New Roman" w:eastAsia="Times New Roman" w:hAnsi="Times New Roman" w:cs="Times New Roman"/>
          <w:b/>
          <w:bCs/>
          <w:sz w:val="24"/>
          <w:szCs w:val="24"/>
        </w:rPr>
      </w:pPr>
      <w:r w:rsidRPr="00336521">
        <w:rPr>
          <w:rFonts w:ascii="Times New Roman" w:eastAsia="Times New Roman" w:hAnsi="Times New Roman" w:cs="Times New Roman"/>
          <w:sz w:val="24"/>
          <w:szCs w:val="24"/>
        </w:rPr>
        <w:t xml:space="preserve">The global construction industry is one of the largest contributors to carbon dioxide emissions and environmental degradation, largely due to the extensive use of Portland cement–based materials. This has driven increasing research interest toward sustainable construction alternatives that minimize environmental impact while maintaining adequate mechanical performance. Among these alternatives, </w:t>
      </w:r>
      <w:proofErr w:type="spellStart"/>
      <w:r w:rsidRPr="00FE55D2">
        <w:rPr>
          <w:rFonts w:ascii="Times New Roman" w:eastAsia="Times New Roman" w:hAnsi="Times New Roman" w:cs="Times New Roman"/>
          <w:bCs/>
          <w:sz w:val="24"/>
          <w:szCs w:val="24"/>
        </w:rPr>
        <w:t>geopolymer</w:t>
      </w:r>
      <w:proofErr w:type="spellEnd"/>
      <w:r w:rsidRPr="00FE55D2">
        <w:rPr>
          <w:rFonts w:ascii="Times New Roman" w:eastAsia="Times New Roman" w:hAnsi="Times New Roman" w:cs="Times New Roman"/>
          <w:bCs/>
          <w:sz w:val="24"/>
          <w:szCs w:val="24"/>
        </w:rPr>
        <w:t xml:space="preserve"> materials</w:t>
      </w:r>
      <w:r w:rsidRPr="00336521">
        <w:rPr>
          <w:rFonts w:ascii="Times New Roman" w:eastAsia="Times New Roman" w:hAnsi="Times New Roman" w:cs="Times New Roman"/>
          <w:sz w:val="24"/>
          <w:szCs w:val="24"/>
        </w:rPr>
        <w:t xml:space="preserve">, synthesized from </w:t>
      </w:r>
      <w:proofErr w:type="spellStart"/>
      <w:r w:rsidRPr="00336521">
        <w:rPr>
          <w:rFonts w:ascii="Times New Roman" w:eastAsia="Times New Roman" w:hAnsi="Times New Roman" w:cs="Times New Roman"/>
          <w:sz w:val="24"/>
          <w:szCs w:val="24"/>
        </w:rPr>
        <w:t>aluminosilicate</w:t>
      </w:r>
      <w:proofErr w:type="spellEnd"/>
      <w:r w:rsidRPr="00336521">
        <w:rPr>
          <w:rFonts w:ascii="Times New Roman" w:eastAsia="Times New Roman" w:hAnsi="Times New Roman" w:cs="Times New Roman"/>
          <w:sz w:val="24"/>
          <w:szCs w:val="24"/>
        </w:rPr>
        <w:t xml:space="preserve">-rich sources activated by alkaline solutions, have emerged as viable low-carbon binders with superior durability, chemical resistance, and thermal stability compared to conventional </w:t>
      </w:r>
      <w:proofErr w:type="spellStart"/>
      <w:r w:rsidRPr="00336521">
        <w:rPr>
          <w:rFonts w:ascii="Times New Roman" w:eastAsia="Times New Roman" w:hAnsi="Times New Roman" w:cs="Times New Roman"/>
          <w:sz w:val="24"/>
          <w:szCs w:val="24"/>
        </w:rPr>
        <w:t>cementitious</w:t>
      </w:r>
      <w:proofErr w:type="spellEnd"/>
      <w:r w:rsidRPr="00336521">
        <w:rPr>
          <w:rFonts w:ascii="Times New Roman" w:eastAsia="Times New Roman" w:hAnsi="Times New Roman" w:cs="Times New Roman"/>
          <w:sz w:val="24"/>
          <w:szCs w:val="24"/>
        </w:rPr>
        <w:t xml:space="preserve"> sys</w:t>
      </w:r>
      <w:r w:rsidR="00787609" w:rsidRPr="00FE55D2">
        <w:rPr>
          <w:rFonts w:ascii="Times New Roman" w:eastAsia="Times New Roman" w:hAnsi="Times New Roman" w:cs="Times New Roman"/>
          <w:sz w:val="24"/>
          <w:szCs w:val="24"/>
        </w:rPr>
        <w:t>tems (</w:t>
      </w:r>
      <w:proofErr w:type="spellStart"/>
      <w:r w:rsidR="00787609" w:rsidRPr="00FE55D2">
        <w:rPr>
          <w:rFonts w:ascii="Times New Roman" w:eastAsia="Times New Roman" w:hAnsi="Times New Roman" w:cs="Times New Roman"/>
          <w:sz w:val="24"/>
          <w:szCs w:val="24"/>
        </w:rPr>
        <w:t>Davidovits</w:t>
      </w:r>
      <w:proofErr w:type="spellEnd"/>
      <w:r w:rsidR="00787609" w:rsidRPr="00FE55D2">
        <w:rPr>
          <w:rFonts w:ascii="Times New Roman" w:eastAsia="Times New Roman" w:hAnsi="Times New Roman" w:cs="Times New Roman"/>
          <w:sz w:val="24"/>
          <w:szCs w:val="24"/>
        </w:rPr>
        <w:t xml:space="preserve">, 2011; </w:t>
      </w:r>
      <w:proofErr w:type="spellStart"/>
      <w:r w:rsidR="00787609" w:rsidRPr="00FE55D2">
        <w:rPr>
          <w:rFonts w:ascii="Times New Roman" w:eastAsia="Times New Roman" w:hAnsi="Times New Roman" w:cs="Times New Roman"/>
          <w:sz w:val="24"/>
          <w:szCs w:val="24"/>
        </w:rPr>
        <w:t>Provis</w:t>
      </w:r>
      <w:proofErr w:type="spellEnd"/>
      <w:r w:rsidR="00787609" w:rsidRPr="00FE55D2">
        <w:rPr>
          <w:rFonts w:ascii="Times New Roman" w:eastAsia="Times New Roman" w:hAnsi="Times New Roman" w:cs="Times New Roman"/>
          <w:sz w:val="24"/>
          <w:szCs w:val="24"/>
        </w:rPr>
        <w:t xml:space="preserve"> and</w:t>
      </w:r>
      <w:r w:rsidRPr="00336521">
        <w:rPr>
          <w:rFonts w:ascii="Times New Roman" w:eastAsia="Times New Roman" w:hAnsi="Times New Roman" w:cs="Times New Roman"/>
          <w:sz w:val="24"/>
          <w:szCs w:val="24"/>
        </w:rPr>
        <w:t xml:space="preserve"> van Deventer, 2014).</w:t>
      </w:r>
      <w:r w:rsidR="00B420E6">
        <w:rPr>
          <w:rFonts w:ascii="Times New Roman" w:eastAsia="Times New Roman" w:hAnsi="Times New Roman" w:cs="Times New Roman"/>
          <w:sz w:val="24"/>
          <w:szCs w:val="24"/>
        </w:rPr>
        <w:t xml:space="preserve"> </w:t>
      </w:r>
      <w:r w:rsidR="00B420E6">
        <w:t>Kaolin</w:t>
      </w:r>
      <w:r w:rsidR="00F3063A">
        <w:t xml:space="preserve">, which is the Geopolymer </w:t>
      </w:r>
      <w:r w:rsidR="000409FC">
        <w:t>adopted</w:t>
      </w:r>
      <w:r w:rsidR="00F3063A">
        <w:t xml:space="preserve"> in this study,</w:t>
      </w:r>
      <w:r w:rsidR="00B420E6">
        <w:t xml:space="preserve"> is an essential </w:t>
      </w:r>
      <w:proofErr w:type="spellStart"/>
      <w:r w:rsidR="00B420E6">
        <w:t>geopolymer</w:t>
      </w:r>
      <w:proofErr w:type="spellEnd"/>
      <w:r w:rsidR="00B420E6">
        <w:t xml:space="preserve"> precursor because of its high </w:t>
      </w:r>
      <w:proofErr w:type="spellStart"/>
      <w:r w:rsidR="00B420E6">
        <w:t>aluminosilicate</w:t>
      </w:r>
      <w:proofErr w:type="spellEnd"/>
      <w:r w:rsidR="00B420E6">
        <w:t xml:space="preserve"> content. When </w:t>
      </w:r>
      <w:proofErr w:type="spellStart"/>
      <w:r w:rsidR="00B420E6">
        <w:t>calcined</w:t>
      </w:r>
      <w:proofErr w:type="spellEnd"/>
      <w:r w:rsidR="00B420E6">
        <w:t xml:space="preserve"> at 600–800 °C, kaolin (</w:t>
      </w:r>
      <w:proofErr w:type="spellStart"/>
      <w:proofErr w:type="gramStart"/>
      <w:r w:rsidR="00B420E6">
        <w:t>Al₂Si₂O</w:t>
      </w:r>
      <w:proofErr w:type="spellEnd"/>
      <w:r w:rsidR="00B420E6">
        <w:t>₅(</w:t>
      </w:r>
      <w:proofErr w:type="gramEnd"/>
      <w:r w:rsidR="00B420E6">
        <w:t xml:space="preserve">OH)₄) transforms into reactive </w:t>
      </w:r>
      <w:proofErr w:type="spellStart"/>
      <w:r w:rsidR="00B420E6">
        <w:t>metakaolin</w:t>
      </w:r>
      <w:proofErr w:type="spellEnd"/>
      <w:r w:rsidR="00B420E6">
        <w:t xml:space="preserve"> (</w:t>
      </w:r>
      <w:proofErr w:type="spellStart"/>
      <w:r w:rsidR="00B420E6">
        <w:t>Al₂Si₂O</w:t>
      </w:r>
      <w:proofErr w:type="spellEnd"/>
      <w:r w:rsidR="00B420E6">
        <w:t xml:space="preserve">₇) through </w:t>
      </w:r>
      <w:proofErr w:type="spellStart"/>
      <w:r w:rsidR="00B420E6">
        <w:t>dehydroxylation</w:t>
      </w:r>
      <w:proofErr w:type="spellEnd"/>
      <w:r w:rsidR="00B420E6">
        <w:t xml:space="preserve">. The amorphous </w:t>
      </w:r>
      <w:proofErr w:type="spellStart"/>
      <w:r w:rsidR="00B420E6">
        <w:t>metakaolin</w:t>
      </w:r>
      <w:proofErr w:type="spellEnd"/>
      <w:r w:rsidR="00B420E6">
        <w:t xml:space="preserve"> readily reacts with alkaline activators to form a strong </w:t>
      </w:r>
      <w:proofErr w:type="spellStart"/>
      <w:r w:rsidR="00B420E6">
        <w:t>aluminosilicate</w:t>
      </w:r>
      <w:proofErr w:type="spellEnd"/>
      <w:r w:rsidR="00B420E6">
        <w:t xml:space="preserve"> (N–A–S–H) </w:t>
      </w:r>
      <w:proofErr w:type="spellStart"/>
      <w:r w:rsidR="00B420E6">
        <w:t>geopolymer</w:t>
      </w:r>
      <w:proofErr w:type="spellEnd"/>
      <w:r w:rsidR="00B420E6">
        <w:t xml:space="preserve"> network.</w:t>
      </w:r>
    </w:p>
    <w:p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Despite their advantages, </w:t>
      </w:r>
      <w:proofErr w:type="spellStart"/>
      <w:r w:rsidRPr="00336521">
        <w:rPr>
          <w:rFonts w:ascii="Times New Roman" w:eastAsia="Times New Roman" w:hAnsi="Times New Roman" w:cs="Times New Roman"/>
          <w:sz w:val="24"/>
          <w:szCs w:val="24"/>
        </w:rPr>
        <w:t>geopolymers</w:t>
      </w:r>
      <w:proofErr w:type="spellEnd"/>
      <w:r w:rsidRPr="00336521">
        <w:rPr>
          <w:rFonts w:ascii="Times New Roman" w:eastAsia="Times New Roman" w:hAnsi="Times New Roman" w:cs="Times New Roman"/>
          <w:sz w:val="24"/>
          <w:szCs w:val="24"/>
        </w:rPr>
        <w:t xml:space="preserve"> often exhibit brittle behavior, which limits their structural performance. To address this limitation, </w:t>
      </w:r>
      <w:r w:rsidRPr="00FE55D2">
        <w:rPr>
          <w:rFonts w:ascii="Times New Roman" w:eastAsia="Times New Roman" w:hAnsi="Times New Roman" w:cs="Times New Roman"/>
          <w:bCs/>
          <w:sz w:val="24"/>
          <w:szCs w:val="24"/>
        </w:rPr>
        <w:t>natural fibre reinforcement</w:t>
      </w:r>
      <w:r w:rsidRPr="00336521">
        <w:rPr>
          <w:rFonts w:ascii="Times New Roman" w:eastAsia="Times New Roman" w:hAnsi="Times New Roman" w:cs="Times New Roman"/>
          <w:sz w:val="24"/>
          <w:szCs w:val="24"/>
        </w:rPr>
        <w:t xml:space="preserve"> has gained significant attention as an eco-friendly and cost-effective strategy to improve toughness, crack resistance, and mechanical strength. Several natural fibres have been successfully incorporated into </w:t>
      </w:r>
      <w:proofErr w:type="spellStart"/>
      <w:r w:rsidRPr="00336521">
        <w:rPr>
          <w:rFonts w:ascii="Times New Roman" w:eastAsia="Times New Roman" w:hAnsi="Times New Roman" w:cs="Times New Roman"/>
          <w:sz w:val="24"/>
          <w:szCs w:val="24"/>
        </w:rPr>
        <w:t>geopolymer</w:t>
      </w:r>
      <w:proofErr w:type="spellEnd"/>
      <w:r w:rsidRPr="00336521">
        <w:rPr>
          <w:rFonts w:ascii="Times New Roman" w:eastAsia="Times New Roman" w:hAnsi="Times New Roman" w:cs="Times New Roman"/>
          <w:sz w:val="24"/>
          <w:szCs w:val="24"/>
        </w:rPr>
        <w:t xml:space="preserve"> and </w:t>
      </w:r>
      <w:proofErr w:type="spellStart"/>
      <w:r w:rsidRPr="00336521">
        <w:rPr>
          <w:rFonts w:ascii="Times New Roman" w:eastAsia="Times New Roman" w:hAnsi="Times New Roman" w:cs="Times New Roman"/>
          <w:sz w:val="24"/>
          <w:szCs w:val="24"/>
        </w:rPr>
        <w:t>cementitious</w:t>
      </w:r>
      <w:proofErr w:type="spellEnd"/>
      <w:r w:rsidRPr="00336521">
        <w:rPr>
          <w:rFonts w:ascii="Times New Roman" w:eastAsia="Times New Roman" w:hAnsi="Times New Roman" w:cs="Times New Roman"/>
          <w:sz w:val="24"/>
          <w:szCs w:val="24"/>
        </w:rPr>
        <w:t xml:space="preserve"> matrices, including </w:t>
      </w:r>
      <w:r w:rsidRPr="00FE55D2">
        <w:rPr>
          <w:rFonts w:ascii="Times New Roman" w:eastAsia="Times New Roman" w:hAnsi="Times New Roman" w:cs="Times New Roman"/>
          <w:bCs/>
          <w:sz w:val="24"/>
          <w:szCs w:val="24"/>
        </w:rPr>
        <w:t>bamboo</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sisal</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jute</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coir</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flax</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hemp</w:t>
      </w:r>
      <w:r w:rsidRPr="00336521">
        <w:rPr>
          <w:rFonts w:ascii="Times New Roman" w:eastAsia="Times New Roman" w:hAnsi="Times New Roman" w:cs="Times New Roman"/>
          <w:sz w:val="24"/>
          <w:szCs w:val="24"/>
        </w:rPr>
        <w:t xml:space="preserve">, and </w:t>
      </w:r>
      <w:r w:rsidRPr="00FE55D2">
        <w:rPr>
          <w:rFonts w:ascii="Times New Roman" w:eastAsia="Times New Roman" w:hAnsi="Times New Roman" w:cs="Times New Roman"/>
          <w:bCs/>
          <w:sz w:val="24"/>
          <w:szCs w:val="24"/>
        </w:rPr>
        <w:t>banana fibres</w:t>
      </w:r>
      <w:r w:rsidRPr="00336521">
        <w:rPr>
          <w:rFonts w:ascii="Times New Roman" w:eastAsia="Times New Roman" w:hAnsi="Times New Roman" w:cs="Times New Roman"/>
          <w:sz w:val="24"/>
          <w:szCs w:val="24"/>
        </w:rPr>
        <w:t>, all of which have demonstrated varying degrees of improvement in compressive, flexural, and tensile properties</w:t>
      </w:r>
      <w:r w:rsidR="00787609" w:rsidRPr="00FE55D2">
        <w:rPr>
          <w:rFonts w:ascii="Times New Roman" w:eastAsia="Times New Roman" w:hAnsi="Times New Roman" w:cs="Times New Roman"/>
          <w:sz w:val="24"/>
          <w:szCs w:val="24"/>
        </w:rPr>
        <w:t xml:space="preserve"> (Ramakrishna and</w:t>
      </w:r>
      <w:r w:rsidRPr="00336521">
        <w:rPr>
          <w:rFonts w:ascii="Times New Roman" w:eastAsia="Times New Roman" w:hAnsi="Times New Roman" w:cs="Times New Roman"/>
          <w:sz w:val="24"/>
          <w:szCs w:val="24"/>
        </w:rPr>
        <w:t xml:space="preserve"> </w:t>
      </w:r>
      <w:proofErr w:type="spellStart"/>
      <w:r w:rsidRPr="00336521">
        <w:rPr>
          <w:rFonts w:ascii="Times New Roman" w:eastAsia="Times New Roman" w:hAnsi="Times New Roman" w:cs="Times New Roman"/>
          <w:sz w:val="24"/>
          <w:szCs w:val="24"/>
        </w:rPr>
        <w:t>Sundararajan</w:t>
      </w:r>
      <w:proofErr w:type="spellEnd"/>
      <w:r w:rsidRPr="00336521">
        <w:rPr>
          <w:rFonts w:ascii="Times New Roman" w:eastAsia="Times New Roman" w:hAnsi="Times New Roman" w:cs="Times New Roman"/>
          <w:sz w:val="24"/>
          <w:szCs w:val="24"/>
        </w:rPr>
        <w:t xml:space="preserve">, 2005; </w:t>
      </w:r>
      <w:proofErr w:type="spellStart"/>
      <w:r w:rsidRPr="00336521">
        <w:rPr>
          <w:rFonts w:ascii="Times New Roman" w:eastAsia="Times New Roman" w:hAnsi="Times New Roman" w:cs="Times New Roman"/>
          <w:sz w:val="24"/>
          <w:szCs w:val="24"/>
        </w:rPr>
        <w:t>Asim</w:t>
      </w:r>
      <w:proofErr w:type="spellEnd"/>
      <w:r w:rsidRPr="00336521">
        <w:rPr>
          <w:rFonts w:ascii="Times New Roman" w:eastAsia="Times New Roman" w:hAnsi="Times New Roman" w:cs="Times New Roman"/>
          <w:sz w:val="24"/>
          <w:szCs w:val="24"/>
        </w:rPr>
        <w:t xml:space="preserve"> </w:t>
      </w:r>
      <w:r w:rsidRPr="00336521">
        <w:rPr>
          <w:rFonts w:ascii="Times New Roman" w:eastAsia="Times New Roman" w:hAnsi="Times New Roman" w:cs="Times New Roman"/>
          <w:i/>
          <w:sz w:val="24"/>
          <w:szCs w:val="24"/>
        </w:rPr>
        <w:t>et al.,</w:t>
      </w:r>
      <w:r w:rsidRPr="00336521">
        <w:rPr>
          <w:rFonts w:ascii="Times New Roman" w:eastAsia="Times New Roman" w:hAnsi="Times New Roman" w:cs="Times New Roman"/>
          <w:sz w:val="24"/>
          <w:szCs w:val="24"/>
        </w:rPr>
        <w:t xml:space="preserve"> 2016; Ramesh </w:t>
      </w:r>
      <w:r w:rsidRPr="00336521">
        <w:rPr>
          <w:rFonts w:ascii="Times New Roman" w:eastAsia="Times New Roman" w:hAnsi="Times New Roman" w:cs="Times New Roman"/>
          <w:i/>
          <w:sz w:val="24"/>
          <w:szCs w:val="24"/>
        </w:rPr>
        <w:t>et al.,</w:t>
      </w:r>
      <w:r w:rsidRPr="00336521">
        <w:rPr>
          <w:rFonts w:ascii="Times New Roman" w:eastAsia="Times New Roman" w:hAnsi="Times New Roman" w:cs="Times New Roman"/>
          <w:sz w:val="24"/>
          <w:szCs w:val="24"/>
        </w:rPr>
        <w:t xml:space="preserve"> 2017). The advantages of these fibres include low density, renewability, biodegradability, and wide availability, making them attractive alternatives to synthetic reinforcements such as glass and carbon fibres.</w:t>
      </w:r>
    </w:p>
    <w:p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Among agricultural residues, </w:t>
      </w:r>
      <w:r w:rsidRPr="00FE55D2">
        <w:rPr>
          <w:rFonts w:ascii="Times New Roman" w:eastAsia="Times New Roman" w:hAnsi="Times New Roman" w:cs="Times New Roman"/>
          <w:bCs/>
          <w:sz w:val="24"/>
          <w:szCs w:val="24"/>
        </w:rPr>
        <w:t>sugarcane bagasse fibre</w:t>
      </w:r>
      <w:r w:rsidRPr="00336521">
        <w:rPr>
          <w:rFonts w:ascii="Times New Roman" w:eastAsia="Times New Roman" w:hAnsi="Times New Roman" w:cs="Times New Roman"/>
          <w:sz w:val="24"/>
          <w:szCs w:val="24"/>
        </w:rPr>
        <w:t xml:space="preserve"> stands out due to its abundance and underutilization. Sugarcane (</w:t>
      </w:r>
      <w:proofErr w:type="spellStart"/>
      <w:r w:rsidRPr="00FE55D2">
        <w:rPr>
          <w:rFonts w:ascii="Times New Roman" w:eastAsia="Times New Roman" w:hAnsi="Times New Roman" w:cs="Times New Roman"/>
          <w:i/>
          <w:iCs/>
          <w:sz w:val="24"/>
          <w:szCs w:val="24"/>
        </w:rPr>
        <w:t>Saccharum</w:t>
      </w:r>
      <w:proofErr w:type="spellEnd"/>
      <w:r w:rsidRPr="00FE55D2">
        <w:rPr>
          <w:rFonts w:ascii="Times New Roman" w:eastAsia="Times New Roman" w:hAnsi="Times New Roman" w:cs="Times New Roman"/>
          <w:i/>
          <w:iCs/>
          <w:sz w:val="24"/>
          <w:szCs w:val="24"/>
        </w:rPr>
        <w:t xml:space="preserve"> </w:t>
      </w:r>
      <w:proofErr w:type="spellStart"/>
      <w:r w:rsidRPr="00FE55D2">
        <w:rPr>
          <w:rFonts w:ascii="Times New Roman" w:eastAsia="Times New Roman" w:hAnsi="Times New Roman" w:cs="Times New Roman"/>
          <w:i/>
          <w:iCs/>
          <w:sz w:val="24"/>
          <w:szCs w:val="24"/>
        </w:rPr>
        <w:t>officinarum</w:t>
      </w:r>
      <w:proofErr w:type="spellEnd"/>
      <w:r w:rsidRPr="00336521">
        <w:rPr>
          <w:rFonts w:ascii="Times New Roman" w:eastAsia="Times New Roman" w:hAnsi="Times New Roman" w:cs="Times New Roman"/>
          <w:sz w:val="24"/>
          <w:szCs w:val="24"/>
        </w:rPr>
        <w:t xml:space="preserve">) is one of the most widely cultivated crops globally, particularly in tropical and subtropical regions, producing large volumes of bagasse as a by-product of sugar extraction. Traditionally, sugarcane bagasse has been disposed of through open burning or used inefficiently as low-grade fuel, contributing to environmental pollution (Pandey et al., 2000). However, bagasse fibres possess favorable physicochemical characteristics, </w:t>
      </w:r>
      <w:r w:rsidRPr="00336521">
        <w:rPr>
          <w:rFonts w:ascii="Times New Roman" w:eastAsia="Times New Roman" w:hAnsi="Times New Roman" w:cs="Times New Roman"/>
          <w:sz w:val="24"/>
          <w:szCs w:val="24"/>
        </w:rPr>
        <w:lastRenderedPageBreak/>
        <w:t xml:space="preserve">including low density, high cellulose content, and good interfacial bonding potential, which make them suitable for composite reinforcement applications (Ferreira </w:t>
      </w:r>
      <w:r w:rsidRPr="00336521">
        <w:rPr>
          <w:rFonts w:ascii="Times New Roman" w:eastAsia="Times New Roman" w:hAnsi="Times New Roman" w:cs="Times New Roman"/>
          <w:i/>
          <w:sz w:val="24"/>
          <w:szCs w:val="24"/>
        </w:rPr>
        <w:t>et al.,</w:t>
      </w:r>
      <w:r w:rsidRPr="00336521">
        <w:rPr>
          <w:rFonts w:ascii="Times New Roman" w:eastAsia="Times New Roman" w:hAnsi="Times New Roman" w:cs="Times New Roman"/>
          <w:sz w:val="24"/>
          <w:szCs w:val="24"/>
        </w:rPr>
        <w:t xml:space="preserve"> 2017).</w:t>
      </w:r>
    </w:p>
    <w:p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Consequently, the incorporation of sugarcane bagasse fibre into </w:t>
      </w:r>
      <w:proofErr w:type="spellStart"/>
      <w:r w:rsidRPr="00336521">
        <w:rPr>
          <w:rFonts w:ascii="Times New Roman" w:eastAsia="Times New Roman" w:hAnsi="Times New Roman" w:cs="Times New Roman"/>
          <w:sz w:val="24"/>
          <w:szCs w:val="24"/>
        </w:rPr>
        <w:t>geopolymer</w:t>
      </w:r>
      <w:proofErr w:type="spellEnd"/>
      <w:r w:rsidRPr="00336521">
        <w:rPr>
          <w:rFonts w:ascii="Times New Roman" w:eastAsia="Times New Roman" w:hAnsi="Times New Roman" w:cs="Times New Roman"/>
          <w:sz w:val="24"/>
          <w:szCs w:val="24"/>
        </w:rPr>
        <w:t xml:space="preserve"> matrices not only enhances mechanical performance but also promotes agricultural waste </w:t>
      </w:r>
      <w:proofErr w:type="spellStart"/>
      <w:r w:rsidRPr="00336521">
        <w:rPr>
          <w:rFonts w:ascii="Times New Roman" w:eastAsia="Times New Roman" w:hAnsi="Times New Roman" w:cs="Times New Roman"/>
          <w:sz w:val="24"/>
          <w:szCs w:val="24"/>
        </w:rPr>
        <w:t>valorisation</w:t>
      </w:r>
      <w:proofErr w:type="spellEnd"/>
      <w:r w:rsidRPr="00336521">
        <w:rPr>
          <w:rFonts w:ascii="Times New Roman" w:eastAsia="Times New Roman" w:hAnsi="Times New Roman" w:cs="Times New Roman"/>
          <w:sz w:val="24"/>
          <w:szCs w:val="24"/>
        </w:rPr>
        <w:t xml:space="preserve"> and sustainable material development. This study therefore investigates the reinforcement of meta-kaolinite–based </w:t>
      </w:r>
      <w:proofErr w:type="spellStart"/>
      <w:r w:rsidRPr="00336521">
        <w:rPr>
          <w:rFonts w:ascii="Times New Roman" w:eastAsia="Times New Roman" w:hAnsi="Times New Roman" w:cs="Times New Roman"/>
          <w:sz w:val="24"/>
          <w:szCs w:val="24"/>
        </w:rPr>
        <w:t>geopolymer</w:t>
      </w:r>
      <w:proofErr w:type="spellEnd"/>
      <w:r w:rsidRPr="00336521">
        <w:rPr>
          <w:rFonts w:ascii="Times New Roman" w:eastAsia="Times New Roman" w:hAnsi="Times New Roman" w:cs="Times New Roman"/>
          <w:sz w:val="24"/>
          <w:szCs w:val="24"/>
        </w:rPr>
        <w:t xml:space="preserve"> composites with sugarcane bagasse fibre to produce an eco-friendly construction material with improved compressive strength and sustainability credentials.</w:t>
      </w:r>
    </w:p>
    <w:p w:rsidR="000F31CB" w:rsidRPr="00FE55D2" w:rsidRDefault="00787609" w:rsidP="00FE55D2">
      <w:pPr>
        <w:spacing w:after="0" w:line="360" w:lineRule="auto"/>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Materials and Methods</w:t>
      </w:r>
      <w:r w:rsidR="000F31CB" w:rsidRPr="000F31CB">
        <w:rPr>
          <w:rFonts w:ascii="Times New Roman" w:eastAsia="Times New Roman" w:hAnsi="Times New Roman" w:cs="Times New Roman"/>
          <w:sz w:val="24"/>
          <w:szCs w:val="24"/>
        </w:rPr>
        <w:t>:</w:t>
      </w:r>
    </w:p>
    <w:p w:rsidR="000F31CB" w:rsidRPr="00FE55D2" w:rsidRDefault="000F31CB" w:rsidP="00FE55D2">
      <w:pPr>
        <w:spacing w:after="0" w:line="360" w:lineRule="auto"/>
        <w:jc w:val="both"/>
        <w:rPr>
          <w:rFonts w:ascii="Times New Roman" w:eastAsia="Times New Roman" w:hAnsi="Times New Roman" w:cs="Times New Roman"/>
          <w:b/>
          <w:bCs/>
          <w:sz w:val="24"/>
          <w:szCs w:val="24"/>
        </w:rPr>
      </w:pPr>
      <w:r w:rsidRPr="00FE55D2">
        <w:rPr>
          <w:rFonts w:ascii="Times New Roman" w:eastAsia="Times New Roman" w:hAnsi="Times New Roman" w:cs="Times New Roman"/>
          <w:b/>
          <w:bCs/>
          <w:sz w:val="24"/>
          <w:szCs w:val="24"/>
        </w:rPr>
        <w:t>Sample Collection</w:t>
      </w:r>
      <w:r w:rsidR="000409FC">
        <w:rPr>
          <w:rFonts w:ascii="Times New Roman" w:eastAsia="Times New Roman" w:hAnsi="Times New Roman" w:cs="Times New Roman"/>
          <w:b/>
          <w:bCs/>
          <w:sz w:val="24"/>
          <w:szCs w:val="24"/>
        </w:rPr>
        <w:t xml:space="preserve"> and </w:t>
      </w:r>
      <w:r w:rsidR="000409FC" w:rsidRPr="00FE55D2">
        <w:rPr>
          <w:rStyle w:val="Strong"/>
          <w:sz w:val="24"/>
          <w:szCs w:val="24"/>
        </w:rPr>
        <w:t>Preparation</w:t>
      </w:r>
    </w:p>
    <w:p w:rsidR="000F31CB" w:rsidRDefault="000F31CB" w:rsidP="000409FC">
      <w:pPr>
        <w:spacing w:after="0" w:line="360" w:lineRule="auto"/>
        <w:jc w:val="both"/>
        <w:rPr>
          <w:rFonts w:ascii="Times New Roman" w:eastAsia="Times New Roman" w:hAnsi="Times New Roman" w:cs="Times New Roman"/>
          <w:sz w:val="24"/>
          <w:szCs w:val="24"/>
        </w:rPr>
      </w:pPr>
      <w:r w:rsidRPr="000F31CB">
        <w:rPr>
          <w:rFonts w:ascii="Times New Roman" w:eastAsia="Times New Roman" w:hAnsi="Times New Roman" w:cs="Times New Roman"/>
          <w:sz w:val="24"/>
          <w:szCs w:val="24"/>
        </w:rPr>
        <w:t xml:space="preserve">Sugarcane used in this study was obtained from a market in Ibadan, </w:t>
      </w:r>
      <w:proofErr w:type="spellStart"/>
      <w:r w:rsidRPr="000F31CB">
        <w:rPr>
          <w:rFonts w:ascii="Times New Roman" w:eastAsia="Times New Roman" w:hAnsi="Times New Roman" w:cs="Times New Roman"/>
          <w:sz w:val="24"/>
          <w:szCs w:val="24"/>
        </w:rPr>
        <w:t>Akinyele</w:t>
      </w:r>
      <w:proofErr w:type="spellEnd"/>
      <w:r w:rsidRPr="000F31CB">
        <w:rPr>
          <w:rFonts w:ascii="Times New Roman" w:eastAsia="Times New Roman" w:hAnsi="Times New Roman" w:cs="Times New Roman"/>
          <w:sz w:val="24"/>
          <w:szCs w:val="24"/>
        </w:rPr>
        <w:t xml:space="preserve"> Local Government Area, </w:t>
      </w:r>
      <w:proofErr w:type="gramStart"/>
      <w:r w:rsidRPr="000F31CB">
        <w:rPr>
          <w:rFonts w:ascii="Times New Roman" w:eastAsia="Times New Roman" w:hAnsi="Times New Roman" w:cs="Times New Roman"/>
          <w:sz w:val="24"/>
          <w:szCs w:val="24"/>
        </w:rPr>
        <w:t>Oyo</w:t>
      </w:r>
      <w:proofErr w:type="gramEnd"/>
      <w:r w:rsidRPr="000F31CB">
        <w:rPr>
          <w:rFonts w:ascii="Times New Roman" w:eastAsia="Times New Roman" w:hAnsi="Times New Roman" w:cs="Times New Roman"/>
          <w:sz w:val="24"/>
          <w:szCs w:val="24"/>
        </w:rPr>
        <w:t xml:space="preserve"> State, Nigeria. The bagasse was manually extracted using a knife and transported to the laboratory for further processing. Kaolin was </w:t>
      </w:r>
      <w:r w:rsidRPr="00FE55D2">
        <w:rPr>
          <w:rFonts w:ascii="Times New Roman" w:eastAsia="Times New Roman" w:hAnsi="Times New Roman" w:cs="Times New Roman"/>
          <w:sz w:val="24"/>
          <w:szCs w:val="24"/>
        </w:rPr>
        <w:t>collected at</w:t>
      </w:r>
      <w:r w:rsidRPr="000F31CB">
        <w:rPr>
          <w:rFonts w:ascii="Times New Roman" w:eastAsia="Times New Roman" w:hAnsi="Times New Roman" w:cs="Times New Roman"/>
          <w:sz w:val="24"/>
          <w:szCs w:val="24"/>
        </w:rPr>
        <w:t xml:space="preserve"> Mile 7, Abeokuta, </w:t>
      </w:r>
      <w:proofErr w:type="spellStart"/>
      <w:r w:rsidRPr="000F31CB">
        <w:rPr>
          <w:rFonts w:ascii="Times New Roman" w:eastAsia="Times New Roman" w:hAnsi="Times New Roman" w:cs="Times New Roman"/>
          <w:sz w:val="24"/>
          <w:szCs w:val="24"/>
        </w:rPr>
        <w:t>Ogun</w:t>
      </w:r>
      <w:proofErr w:type="spellEnd"/>
      <w:r w:rsidRPr="000F31CB">
        <w:rPr>
          <w:rFonts w:ascii="Times New Roman" w:eastAsia="Times New Roman" w:hAnsi="Times New Roman" w:cs="Times New Roman"/>
          <w:sz w:val="24"/>
          <w:szCs w:val="24"/>
        </w:rPr>
        <w:t xml:space="preserve"> State, Nigeria, and used as received.</w:t>
      </w:r>
    </w:p>
    <w:p w:rsidR="000409FC" w:rsidRPr="000409FC" w:rsidRDefault="000409FC" w:rsidP="000409FC">
      <w:pPr>
        <w:spacing w:after="0" w:line="360" w:lineRule="auto"/>
        <w:jc w:val="both"/>
        <w:rPr>
          <w:rFonts w:ascii="Times New Roman" w:eastAsia="Times New Roman" w:hAnsi="Times New Roman" w:cs="Times New Roman"/>
          <w:sz w:val="24"/>
          <w:szCs w:val="24"/>
        </w:rPr>
      </w:pPr>
    </w:p>
    <w:p w:rsidR="000F31CB" w:rsidRPr="00FE55D2" w:rsidRDefault="000F31CB" w:rsidP="00FE55D2">
      <w:pPr>
        <w:pStyle w:val="NormalWeb"/>
        <w:spacing w:before="0" w:beforeAutospacing="0" w:after="0" w:afterAutospacing="0" w:line="360" w:lineRule="auto"/>
        <w:jc w:val="both"/>
      </w:pPr>
      <w:r w:rsidRPr="00FE55D2">
        <w:t xml:space="preserve">The kaolin was dried and ground into a fine powder using a milling process to achieve uniform particle size and increased surface area. The powdered kaolin </w:t>
      </w:r>
      <w:r w:rsidR="00927E2D" w:rsidRPr="00FE55D2">
        <w:t>was then placed in a furnace</w:t>
      </w:r>
      <w:r w:rsidRPr="00FE55D2">
        <w:t xml:space="preserve"> and gradually h</w:t>
      </w:r>
      <w:r w:rsidR="00927E2D" w:rsidRPr="00FE55D2">
        <w:t>eated to a temperature of 600</w:t>
      </w:r>
      <w:r w:rsidRPr="00FE55D2">
        <w:t xml:space="preserve"> °C. This temperature was maintained for </w:t>
      </w:r>
      <w:r w:rsidR="00A92EE9" w:rsidRPr="00FE55D2">
        <w:t>7 hours</w:t>
      </w:r>
      <w:r w:rsidRPr="00FE55D2">
        <w:t xml:space="preserve"> to allow the required chemical transformations to occur. After the holding period, the heat sour</w:t>
      </w:r>
      <w:r w:rsidR="00A92EE9" w:rsidRPr="00FE55D2">
        <w:t>ce was switched off and the furnace</w:t>
      </w:r>
      <w:r w:rsidRPr="00FE55D2">
        <w:t xml:space="preserve"> was allowed to cool naturally to room temperature. The resulting </w:t>
      </w:r>
      <w:proofErr w:type="spellStart"/>
      <w:r w:rsidRPr="00FE55D2">
        <w:t>metakaolin</w:t>
      </w:r>
      <w:proofErr w:type="spellEnd"/>
      <w:r w:rsidRPr="00FE55D2">
        <w:t xml:space="preserve"> was collected and stored in a dry, airtight container.</w:t>
      </w:r>
    </w:p>
    <w:p w:rsidR="000F31CB" w:rsidRPr="00FE55D2" w:rsidRDefault="000F31CB" w:rsidP="00FE55D2">
      <w:pPr>
        <w:pStyle w:val="NormalWeb"/>
        <w:spacing w:line="360" w:lineRule="auto"/>
        <w:jc w:val="both"/>
      </w:pPr>
      <w:r w:rsidRPr="00FE55D2">
        <w:t xml:space="preserve">During calcination, two key processes occurred: continuous dehydration involving the removal of </w:t>
      </w:r>
      <w:r w:rsidR="000409FC">
        <w:t>free water at approximately 100-140</w:t>
      </w:r>
      <w:bookmarkStart w:id="0" w:name="_GoBack"/>
      <w:bookmarkEnd w:id="0"/>
      <w:r w:rsidRPr="00FE55D2">
        <w:t xml:space="preserve">°C, and </w:t>
      </w:r>
      <w:proofErr w:type="spellStart"/>
      <w:r w:rsidRPr="00FE55D2">
        <w:t>dehydroxylation</w:t>
      </w:r>
      <w:proofErr w:type="spellEnd"/>
      <w:r w:rsidRPr="00FE55D2">
        <w:t>, characterized by the loss of structural hydroxyl groups from the kaolin lattice</w:t>
      </w:r>
      <w:r w:rsidR="00A92EE9" w:rsidRPr="00FE55D2">
        <w:t xml:space="preserve"> which occurred between 500-600 °C</w:t>
      </w:r>
      <w:r w:rsidRPr="00FE55D2">
        <w:t>.</w:t>
      </w:r>
    </w:p>
    <w:p w:rsidR="004F0DAD" w:rsidRPr="00FE55D2" w:rsidRDefault="004F0DAD" w:rsidP="00FE55D2">
      <w:pPr>
        <w:pStyle w:val="Heading3"/>
        <w:spacing w:before="0" w:beforeAutospacing="0" w:after="0" w:afterAutospacing="0" w:line="360" w:lineRule="auto"/>
        <w:rPr>
          <w:sz w:val="24"/>
          <w:szCs w:val="24"/>
        </w:rPr>
      </w:pPr>
      <w:r w:rsidRPr="00FE55D2">
        <w:rPr>
          <w:rStyle w:val="Strong"/>
          <w:b/>
          <w:bCs/>
          <w:sz w:val="24"/>
          <w:szCs w:val="24"/>
        </w:rPr>
        <w:t>Preparation of Sugarcane Fibre</w:t>
      </w:r>
    </w:p>
    <w:p w:rsidR="00A21662" w:rsidRPr="00FE55D2" w:rsidRDefault="004F0DAD" w:rsidP="00FE55D2">
      <w:pPr>
        <w:pStyle w:val="NormalWeb"/>
        <w:spacing w:before="0" w:beforeAutospacing="0" w:after="0" w:afterAutospacing="0" w:line="360" w:lineRule="auto"/>
        <w:jc w:val="both"/>
      </w:pPr>
      <w:r w:rsidRPr="00FE55D2">
        <w:t xml:space="preserve">The sugarcane samples were cut into smaller segments to facilitate processing, and sugarcane bagasse was obtained after juice extraction. Sugarcane primarily contains sugars, carbohydrates, and water (Perez </w:t>
      </w:r>
      <w:r w:rsidRPr="00FE55D2">
        <w:rPr>
          <w:i/>
        </w:rPr>
        <w:t>et al.,</w:t>
      </w:r>
      <w:r w:rsidRPr="00FE55D2">
        <w:t xml:space="preserve"> 1997), while bagasse consists mainly of cellulose, hemicellulose, lignin, and wax. Bagasse fibres originate from the outer rind and inner pith, with rind fibres exhibiting </w:t>
      </w:r>
      <w:r w:rsidRPr="00FE55D2">
        <w:lastRenderedPageBreak/>
        <w:t xml:space="preserve">longer length and superior mechanical properties compared to pith fibres (Collier </w:t>
      </w:r>
      <w:r w:rsidRPr="00FE55D2">
        <w:rPr>
          <w:i/>
        </w:rPr>
        <w:t>et al.,</w:t>
      </w:r>
      <w:r w:rsidRPr="00FE55D2">
        <w:t xml:space="preserve"> 1992).</w:t>
      </w:r>
      <w:r w:rsidR="00A21662" w:rsidRPr="00FE55D2">
        <w:t xml:space="preserve"> </w:t>
      </w:r>
      <w:r w:rsidRPr="00FE55D2">
        <w:t>To obtain fibres suitable for reinforcement, the bagasse was manually cut into smaller pieces using a clean knife, sun-dried, and subsequently ground using an electric grinder. The resulting material was labeled as sugarcane fibre.</w:t>
      </w:r>
    </w:p>
    <w:p w:rsidR="00A21662" w:rsidRPr="00FE55D2" w:rsidRDefault="00A21662" w:rsidP="00FE55D2">
      <w:pPr>
        <w:spacing w:after="0" w:line="360" w:lineRule="auto"/>
        <w:jc w:val="both"/>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Moisture content of sugar cane fibre</w:t>
      </w:r>
    </w:p>
    <w:p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2 g of air-dry sugar cane fibre</w:t>
      </w:r>
      <w:r w:rsidR="00593E01" w:rsidRPr="00FE55D2">
        <w:rPr>
          <w:rFonts w:ascii="Times New Roman" w:eastAsia="Times New Roman" w:hAnsi="Times New Roman" w:cs="Times New Roman"/>
          <w:sz w:val="24"/>
          <w:szCs w:val="24"/>
        </w:rPr>
        <w:t xml:space="preserve"> of 0.425 m</w:t>
      </w:r>
      <w:r w:rsidRPr="00FE55D2">
        <w:rPr>
          <w:rFonts w:ascii="Times New Roman" w:eastAsia="Times New Roman" w:hAnsi="Times New Roman" w:cs="Times New Roman"/>
          <w:sz w:val="24"/>
          <w:szCs w:val="24"/>
        </w:rPr>
        <w:t>m mesh size was placed in an already weighed glass petri dish and placed in an oven set at 100</w:t>
      </w:r>
      <w:r w:rsidRPr="00FE55D2">
        <w:rPr>
          <w:rFonts w:ascii="Times New Roman" w:eastAsia="Times New Roman" w:hAnsi="Times New Roman" w:cs="Times New Roman"/>
          <w:sz w:val="24"/>
          <w:szCs w:val="24"/>
          <w:vertAlign w:val="superscript"/>
        </w:rPr>
        <w:t>o</w:t>
      </w:r>
      <w:r w:rsidRPr="00FE55D2">
        <w:rPr>
          <w:rFonts w:ascii="Times New Roman" w:eastAsia="Times New Roman" w:hAnsi="Times New Roman" w:cs="Times New Roman"/>
          <w:sz w:val="24"/>
          <w:szCs w:val="24"/>
        </w:rPr>
        <w:t>C for 2 hours. After 2 hours it is removed and placed in a desiccator to cool after which it was then weigh</w:t>
      </w:r>
      <w:r w:rsidR="00593E01" w:rsidRPr="00FE55D2">
        <w:rPr>
          <w:rFonts w:ascii="Times New Roman" w:eastAsia="Times New Roman" w:hAnsi="Times New Roman" w:cs="Times New Roman"/>
          <w:sz w:val="24"/>
          <w:szCs w:val="24"/>
        </w:rPr>
        <w:t>ed. The sample of sugarcane fib</w:t>
      </w:r>
      <w:r w:rsidRPr="00FE55D2">
        <w:rPr>
          <w:rFonts w:ascii="Times New Roman" w:eastAsia="Times New Roman" w:hAnsi="Times New Roman" w:cs="Times New Roman"/>
          <w:sz w:val="24"/>
          <w:szCs w:val="24"/>
        </w:rPr>
        <w:t>r</w:t>
      </w:r>
      <w:r w:rsidR="00593E01" w:rsidRPr="00FE55D2">
        <w:rPr>
          <w:rFonts w:ascii="Times New Roman" w:eastAsia="Times New Roman" w:hAnsi="Times New Roman" w:cs="Times New Roman"/>
          <w:sz w:val="24"/>
          <w:szCs w:val="24"/>
        </w:rPr>
        <w:t>e</w:t>
      </w:r>
      <w:r w:rsidRPr="00FE55D2">
        <w:rPr>
          <w:rFonts w:ascii="Times New Roman" w:eastAsia="Times New Roman" w:hAnsi="Times New Roman" w:cs="Times New Roman"/>
          <w:sz w:val="24"/>
          <w:szCs w:val="24"/>
        </w:rPr>
        <w:t xml:space="preserve"> was put back in the oven for 1 hour, then weighed once more using the same method until a constant weight was achieved.</w:t>
      </w:r>
    </w:p>
    <w:p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The moisture content in percentage was by the equation below.</w:t>
      </w:r>
      <w:r w:rsidRPr="00FE55D2">
        <w:rPr>
          <w:rFonts w:ascii="Times New Roman" w:eastAsia="Times New Roman" w:hAnsi="Times New Roman" w:cs="Times New Roman"/>
          <w:sz w:val="24"/>
          <w:szCs w:val="24"/>
        </w:rPr>
        <w:tab/>
      </w:r>
      <w:r w:rsidRPr="00FE55D2">
        <w:rPr>
          <w:rFonts w:ascii="Times New Roman" w:eastAsia="Times New Roman" w:hAnsi="Times New Roman" w:cs="Times New Roman"/>
          <w:sz w:val="24"/>
          <w:szCs w:val="24"/>
        </w:rPr>
        <w:tab/>
      </w:r>
      <w:r w:rsidRPr="00FE55D2">
        <w:rPr>
          <w:rFonts w:ascii="Times New Roman" w:eastAsia="Times New Roman" w:hAnsi="Times New Roman" w:cs="Times New Roman"/>
          <w:sz w:val="24"/>
          <w:szCs w:val="24"/>
        </w:rPr>
        <w:tab/>
      </w:r>
      <w:r w:rsidRPr="00FE55D2">
        <w:rPr>
          <w:rFonts w:ascii="Times New Roman" w:eastAsia="Times New Roman" w:hAnsi="Times New Roman" w:cs="Times New Roman"/>
          <w:sz w:val="24"/>
          <w:szCs w:val="24"/>
        </w:rPr>
        <w:tab/>
      </w:r>
    </w:p>
    <w:p w:rsidR="00A21662" w:rsidRPr="00FE55D2" w:rsidRDefault="00A21662" w:rsidP="00FE55D2">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Moisture content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W1-W2</m:t>
                  </m:r>
                </m:num>
                <m:den>
                  <m:r>
                    <w:rPr>
                      <w:rFonts w:ascii="Cambria Math" w:eastAsia="Cambria Math" w:hAnsi="Cambria Math" w:cs="Times New Roman"/>
                      <w:sz w:val="24"/>
                      <w:szCs w:val="24"/>
                    </w:rPr>
                    <m:t>W1</m:t>
                  </m:r>
                </m:den>
              </m:f>
            </m:e>
          </m:d>
          <m:r>
            <w:rPr>
              <w:rFonts w:ascii="Cambria Math" w:eastAsia="Cambria Math" w:hAnsi="Cambria Math" w:cs="Times New Roman"/>
              <w:sz w:val="24"/>
              <w:szCs w:val="24"/>
            </w:rPr>
            <m:t xml:space="preserve"> x 100</m:t>
          </m:r>
        </m:oMath>
      </m:oMathPara>
    </w:p>
    <w:p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Where:</w:t>
      </w:r>
    </w:p>
    <w:p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W1=Weight of air-free specimen used, (2gram) and:</w:t>
      </w:r>
    </w:p>
    <w:p w:rsidR="00A05D87"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W2=Weight of moisture-free specimen obtained (gram); which is = (weight of petri dish + weight of air –free specimen used)–constant weight acquired</w:t>
      </w:r>
    </w:p>
    <w:p w:rsidR="00A21662" w:rsidRPr="00FE55D2" w:rsidRDefault="00A21662" w:rsidP="00FE55D2">
      <w:pPr>
        <w:spacing w:after="0" w:line="360" w:lineRule="auto"/>
        <w:jc w:val="both"/>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Alcohol-benzene solubility of sugar cane fibre</w:t>
      </w:r>
    </w:p>
    <w:p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The standard procedure used for extractive content determination of alcohol benzene solubility of fiber is ASTM designated D1107. 2g of moisture free sugarcane fiber sample was weighed. The sample that has been dried in an oven for two hours at 100</w:t>
      </w:r>
      <w:r w:rsidRPr="00FE55D2">
        <w:rPr>
          <w:rFonts w:ascii="Times New Roman" w:eastAsia="Times New Roman" w:hAnsi="Times New Roman" w:cs="Times New Roman"/>
          <w:sz w:val="24"/>
          <w:szCs w:val="24"/>
          <w:vertAlign w:val="superscript"/>
        </w:rPr>
        <w:t>0</w:t>
      </w:r>
      <w:r w:rsidRPr="00FE55D2">
        <w:rPr>
          <w:rFonts w:ascii="Times New Roman" w:eastAsia="Times New Roman" w:hAnsi="Times New Roman" w:cs="Times New Roman"/>
          <w:sz w:val="24"/>
          <w:szCs w:val="24"/>
        </w:rPr>
        <w:t xml:space="preserve">C, then placed in a crucible, cooled in desiccators and weighed until constant weight is observed. These three samples were placed in a </w:t>
      </w:r>
      <w:proofErr w:type="spellStart"/>
      <w:r w:rsidRPr="00FE55D2">
        <w:rPr>
          <w:rFonts w:ascii="Times New Roman" w:eastAsia="Times New Roman" w:hAnsi="Times New Roman" w:cs="Times New Roman"/>
          <w:sz w:val="24"/>
          <w:szCs w:val="24"/>
        </w:rPr>
        <w:t>Soxhlet</w:t>
      </w:r>
      <w:proofErr w:type="spellEnd"/>
      <w:r w:rsidRPr="00FE55D2">
        <w:rPr>
          <w:rFonts w:ascii="Times New Roman" w:eastAsia="Times New Roman" w:hAnsi="Times New Roman" w:cs="Times New Roman"/>
          <w:sz w:val="24"/>
          <w:szCs w:val="24"/>
        </w:rPr>
        <w:t xml:space="preserve"> extraction apparatus and extracted with 150ml of ethyl alcohol-benzene solution in ratio 1:2 for 8 hours, keeping the liquid boiling briskly, providing four to six siphoning per hour. After evaporating the solvent from the extraction flask, the content was dried for 1 hour at 100</w:t>
      </w:r>
      <w:r w:rsidRPr="00FE55D2">
        <w:rPr>
          <w:rFonts w:ascii="Times New Roman" w:eastAsia="Times New Roman" w:hAnsi="Times New Roman" w:cs="Times New Roman"/>
          <w:sz w:val="24"/>
          <w:szCs w:val="24"/>
          <w:vertAlign w:val="superscript"/>
        </w:rPr>
        <w:t>0</w:t>
      </w:r>
      <w:r w:rsidRPr="00FE55D2">
        <w:rPr>
          <w:rFonts w:ascii="Times New Roman" w:eastAsia="Times New Roman" w:hAnsi="Times New Roman" w:cs="Times New Roman"/>
          <w:sz w:val="24"/>
          <w:szCs w:val="24"/>
        </w:rPr>
        <w:t>C, cooled in desiccators and weighed. This was continued until there was no further loss in weight. The alcohol-benzene can be calculated as follows:</w:t>
      </w:r>
    </w:p>
    <w:p w:rsidR="00A21662" w:rsidRPr="00FE55D2" w:rsidRDefault="00A21662" w:rsidP="00FE55D2">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Alcohol-Benzene solubility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W2</m:t>
                  </m:r>
                </m:num>
                <m:den>
                  <m:r>
                    <w:rPr>
                      <w:rFonts w:ascii="Cambria Math" w:eastAsia="Cambria Math" w:hAnsi="Cambria Math" w:cs="Times New Roman"/>
                      <w:sz w:val="24"/>
                      <w:szCs w:val="24"/>
                    </w:rPr>
                    <m:t>W1</m:t>
                  </m:r>
                </m:den>
              </m:f>
            </m:e>
          </m:d>
          <m:r>
            <w:rPr>
              <w:rFonts w:ascii="Cambria Math" w:eastAsia="Cambria Math" w:hAnsi="Cambria Math" w:cs="Times New Roman"/>
              <w:sz w:val="24"/>
              <w:szCs w:val="24"/>
            </w:rPr>
            <m:t xml:space="preserve"> x 100</m:t>
          </m:r>
        </m:oMath>
      </m:oMathPara>
    </w:p>
    <w:p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Where:</w:t>
      </w:r>
    </w:p>
    <w:p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w:t>
      </w:r>
      <w:r w:rsidRPr="00FE55D2">
        <w:rPr>
          <w:rFonts w:ascii="Times New Roman" w:eastAsia="Times New Roman" w:hAnsi="Times New Roman" w:cs="Times New Roman"/>
          <w:sz w:val="24"/>
          <w:szCs w:val="24"/>
          <w:vertAlign w:val="subscript"/>
        </w:rPr>
        <w:t>2</w:t>
      </w:r>
      <w:r w:rsidRPr="00FE55D2">
        <w:rPr>
          <w:rFonts w:ascii="Times New Roman" w:eastAsia="Times New Roman" w:hAnsi="Times New Roman" w:cs="Times New Roman"/>
          <w:sz w:val="24"/>
          <w:szCs w:val="24"/>
        </w:rPr>
        <w:t>=Weight of Extract</w:t>
      </w:r>
    </w:p>
    <w:p w:rsidR="008F494A"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lastRenderedPageBreak/>
        <w:t>W</w:t>
      </w:r>
      <w:r w:rsidRPr="00FE55D2">
        <w:rPr>
          <w:rFonts w:ascii="Times New Roman" w:eastAsia="Times New Roman" w:hAnsi="Times New Roman" w:cs="Times New Roman"/>
          <w:sz w:val="24"/>
          <w:szCs w:val="24"/>
          <w:vertAlign w:val="subscript"/>
        </w:rPr>
        <w:t>1</w:t>
      </w:r>
      <w:r w:rsidRPr="00FE55D2">
        <w:rPr>
          <w:rFonts w:ascii="Times New Roman" w:eastAsia="Times New Roman" w:hAnsi="Times New Roman" w:cs="Times New Roman"/>
          <w:sz w:val="24"/>
          <w:szCs w:val="24"/>
        </w:rPr>
        <w:t>=Proportion of moisture free fiber in air dried specimens.</w:t>
      </w:r>
    </w:p>
    <w:p w:rsidR="008F494A" w:rsidRPr="008F494A" w:rsidRDefault="008F494A"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b/>
          <w:sz w:val="24"/>
          <w:szCs w:val="24"/>
        </w:rPr>
        <w:t>FTIR analysis</w:t>
      </w:r>
      <w:r w:rsidR="00FD767D" w:rsidRPr="00FE55D2">
        <w:rPr>
          <w:rFonts w:ascii="Times New Roman" w:eastAsia="Times New Roman" w:hAnsi="Times New Roman" w:cs="Times New Roman"/>
          <w:b/>
          <w:sz w:val="24"/>
          <w:szCs w:val="24"/>
        </w:rPr>
        <w:t xml:space="preserve"> of sugar cane fibre</w:t>
      </w:r>
    </w:p>
    <w:p w:rsidR="00A05D87" w:rsidRPr="008F494A" w:rsidRDefault="008F494A" w:rsidP="00FE55D2">
      <w:pPr>
        <w:spacing w:after="0" w:line="360" w:lineRule="auto"/>
        <w:jc w:val="both"/>
        <w:rPr>
          <w:rFonts w:ascii="Times New Roman" w:eastAsia="Times New Roman" w:hAnsi="Times New Roman" w:cs="Times New Roman"/>
          <w:sz w:val="24"/>
          <w:szCs w:val="24"/>
        </w:rPr>
      </w:pPr>
      <w:r w:rsidRPr="008F494A">
        <w:rPr>
          <w:rFonts w:ascii="Times New Roman" w:eastAsia="Times New Roman" w:hAnsi="Times New Roman" w:cs="Times New Roman"/>
          <w:sz w:val="24"/>
          <w:szCs w:val="24"/>
        </w:rPr>
        <w:t>FTIR spectroscopy was employed to identify the functional groups present in the sugarcane fibre. The dried sugarcane was ground into a fine powder using an electric grinder to enhance surface area and ensure sample homogeneity. For analysis, approximately 5 mg of the sugarcane powder was thoroughly mixed with 100 mg of potassium bromide (</w:t>
      </w:r>
      <w:proofErr w:type="spellStart"/>
      <w:r w:rsidRPr="008F494A">
        <w:rPr>
          <w:rFonts w:ascii="Times New Roman" w:eastAsia="Times New Roman" w:hAnsi="Times New Roman" w:cs="Times New Roman"/>
          <w:sz w:val="24"/>
          <w:szCs w:val="24"/>
        </w:rPr>
        <w:t>KBr</w:t>
      </w:r>
      <w:proofErr w:type="spellEnd"/>
      <w:r w:rsidRPr="008F494A">
        <w:rPr>
          <w:rFonts w:ascii="Times New Roman" w:eastAsia="Times New Roman" w:hAnsi="Times New Roman" w:cs="Times New Roman"/>
          <w:sz w:val="24"/>
          <w:szCs w:val="24"/>
        </w:rPr>
        <w:t>) and compressed under high pressure to form a transparent pellet suitable for spectral transmission. The prepared pellet was analyzed using an FTIR spectrometer over a wavenumber range of 450–4000 cm⁻¹ to determine the functional groups present</w:t>
      </w:r>
      <w:r w:rsidR="00FD767D" w:rsidRPr="00FE55D2">
        <w:rPr>
          <w:rFonts w:ascii="Times New Roman" w:eastAsia="Times New Roman" w:hAnsi="Times New Roman" w:cs="Times New Roman"/>
          <w:sz w:val="24"/>
          <w:szCs w:val="24"/>
        </w:rPr>
        <w:t>.</w:t>
      </w:r>
    </w:p>
    <w:p w:rsidR="00FD767D" w:rsidRPr="00FE55D2" w:rsidRDefault="00FD767D" w:rsidP="00FE55D2">
      <w:pPr>
        <w:pStyle w:val="Heading3"/>
        <w:spacing w:before="0" w:beforeAutospacing="0" w:after="0" w:afterAutospacing="0" w:line="360" w:lineRule="auto"/>
        <w:jc w:val="both"/>
        <w:rPr>
          <w:sz w:val="24"/>
          <w:szCs w:val="24"/>
        </w:rPr>
      </w:pPr>
      <w:r w:rsidRPr="00FE55D2">
        <w:rPr>
          <w:rStyle w:val="Strong"/>
          <w:b/>
          <w:bCs/>
          <w:sz w:val="24"/>
          <w:szCs w:val="24"/>
        </w:rPr>
        <w:t>Fabrication of Sugarcane Fibre–Reinforced Meta-Kaolinite Geopolymer Composites</w:t>
      </w:r>
    </w:p>
    <w:p w:rsidR="00FD767D" w:rsidRPr="00FE55D2" w:rsidRDefault="00FD767D" w:rsidP="00FE55D2">
      <w:pPr>
        <w:pStyle w:val="NormalWeb"/>
        <w:spacing w:before="0" w:beforeAutospacing="0" w:after="0" w:afterAutospacing="0" w:line="360" w:lineRule="auto"/>
        <w:jc w:val="both"/>
      </w:pPr>
      <w:r w:rsidRPr="00FE55D2">
        <w:t xml:space="preserve">Meta-kaolinite–based </w:t>
      </w:r>
      <w:proofErr w:type="spellStart"/>
      <w:r w:rsidRPr="00FE55D2">
        <w:t>geopolymer</w:t>
      </w:r>
      <w:proofErr w:type="spellEnd"/>
      <w:r w:rsidRPr="00FE55D2">
        <w:t xml:space="preserve"> composites reinforced with sugarcane fibres were prepared using two fibre particle sizes: 0.425 mm and 1 mm. For all formulations, meta-kaolinite was first dry-mixed to ensure homogeneity and then activated using a combina</w:t>
      </w:r>
      <w:r w:rsidR="007E1A77" w:rsidRPr="00FE55D2">
        <w:t>tion of sodium hydroxide (12 M</w:t>
      </w:r>
      <w:r w:rsidRPr="00FE55D2">
        <w:t xml:space="preserve">) and sodium silicate solution, maintained at a fixed ratio of 4 mL to 40 mL, respectively. The activated paste was mechanically mixed until a uniform </w:t>
      </w:r>
      <w:proofErr w:type="spellStart"/>
      <w:r w:rsidRPr="00FE55D2">
        <w:t>geopolymer</w:t>
      </w:r>
      <w:proofErr w:type="spellEnd"/>
      <w:r w:rsidRPr="00FE55D2">
        <w:t xml:space="preserve"> slurry was obtained.</w:t>
      </w:r>
    </w:p>
    <w:p w:rsidR="00FD767D" w:rsidRPr="00FE55D2" w:rsidRDefault="00FD767D" w:rsidP="00FE55D2">
      <w:pPr>
        <w:pStyle w:val="NormalWeb"/>
        <w:spacing w:line="360" w:lineRule="auto"/>
        <w:jc w:val="both"/>
      </w:pPr>
      <w:r w:rsidRPr="00FE55D2">
        <w:t xml:space="preserve">Sugarcane fibres were incorporated into the </w:t>
      </w:r>
      <w:proofErr w:type="spellStart"/>
      <w:r w:rsidRPr="00FE55D2">
        <w:t>geopolymer</w:t>
      </w:r>
      <w:proofErr w:type="spellEnd"/>
      <w:r w:rsidRPr="00FE55D2">
        <w:t xml:space="preserve"> matrix at fibre loadings of 1, 2.5, 5, 7.5, and 10 </w:t>
      </w:r>
      <w:proofErr w:type="spellStart"/>
      <w:r w:rsidRPr="00FE55D2">
        <w:t>wt</w:t>
      </w:r>
      <w:proofErr w:type="spellEnd"/>
      <w:r w:rsidRPr="00FE55D2">
        <w:t>%, based on a total solid mass of 160 g per batch. For each formulation, the required mass of fibre was added to the corresponding reduced mass of meta-kaolinite and thoroughly mixed prior to the addition of the alkaline activators to ensure uniform fibre dispersion within the matrix.</w:t>
      </w:r>
    </w:p>
    <w:p w:rsidR="00FD767D" w:rsidRPr="00FE55D2" w:rsidRDefault="00FD767D" w:rsidP="00FE55D2">
      <w:pPr>
        <w:pStyle w:val="NormalWeb"/>
        <w:spacing w:line="360" w:lineRule="auto"/>
        <w:jc w:val="both"/>
      </w:pPr>
      <w:r w:rsidRPr="00FE55D2">
        <w:t xml:space="preserve">The fresh composite mixtures were cast into </w:t>
      </w:r>
      <w:proofErr w:type="spellStart"/>
      <w:r w:rsidRPr="00FE55D2">
        <w:t>moulds</w:t>
      </w:r>
      <w:proofErr w:type="spellEnd"/>
      <w:r w:rsidRPr="00FE55D2">
        <w:t xml:space="preserve"> and compacted to remove entrapped air. The specimens were left in the </w:t>
      </w:r>
      <w:proofErr w:type="spellStart"/>
      <w:r w:rsidRPr="00FE55D2">
        <w:t>moulds</w:t>
      </w:r>
      <w:proofErr w:type="spellEnd"/>
      <w:r w:rsidRPr="00FE55D2">
        <w:t xml:space="preserve"> for 48 h at ambient conditions, after which they were </w:t>
      </w:r>
      <w:proofErr w:type="spellStart"/>
      <w:r w:rsidRPr="00FE55D2">
        <w:t>demoulded</w:t>
      </w:r>
      <w:proofErr w:type="spellEnd"/>
      <w:r w:rsidRPr="00FE55D2">
        <w:t xml:space="preserve"> and cured at room temperature for 10 days. During curing, the specimens were weighed at 24 h intervals to monitor moisture loss and dimensional stability, following the procedure reported by </w:t>
      </w:r>
      <w:proofErr w:type="spellStart"/>
      <w:r w:rsidRPr="00FE55D2">
        <w:t>Ribeiro</w:t>
      </w:r>
      <w:proofErr w:type="spellEnd"/>
      <w:r w:rsidRPr="00FE55D2">
        <w:t xml:space="preserve"> </w:t>
      </w:r>
      <w:r w:rsidRPr="00FE55D2">
        <w:rPr>
          <w:i/>
        </w:rPr>
        <w:t>et al</w:t>
      </w:r>
      <w:r w:rsidRPr="00FE55D2">
        <w:t>. (2016).</w:t>
      </w:r>
    </w:p>
    <w:p w:rsidR="005730AC" w:rsidRPr="00FE55D2" w:rsidRDefault="00FD767D" w:rsidP="00FE55D2">
      <w:pPr>
        <w:pStyle w:val="NormalWeb"/>
        <w:spacing w:line="360" w:lineRule="auto"/>
        <w:jc w:val="both"/>
      </w:pPr>
      <w:r w:rsidRPr="00FE55D2">
        <w:t>The same fabrication procedure, activator composition, fibre loading levels, and curing conditions were applied to both fibre sizes, with the only variable being the particle si</w:t>
      </w:r>
      <w:r w:rsidR="00C3101A" w:rsidRPr="00FE55D2">
        <w:t>ze of the sugarcane fibre (</w:t>
      </w:r>
      <w:r w:rsidR="00DC2E86" w:rsidRPr="00FE55D2">
        <w:t>0.</w:t>
      </w:r>
      <w:r w:rsidR="00C3101A" w:rsidRPr="00FE55D2">
        <w:t>425 m</w:t>
      </w:r>
      <w:r w:rsidRPr="00FE55D2">
        <w:t xml:space="preserve">m and 1 mm). This approach enabled a direct evaluation of the influence of fibre size and content on the mechanical performance of the </w:t>
      </w:r>
      <w:proofErr w:type="spellStart"/>
      <w:r w:rsidRPr="00FE55D2">
        <w:t>geopolymer</w:t>
      </w:r>
      <w:proofErr w:type="spellEnd"/>
      <w:r w:rsidRPr="00FE55D2">
        <w:t xml:space="preserve"> composites.</w:t>
      </w:r>
      <w:r w:rsidR="00DC2E86" w:rsidRPr="00DC2E86">
        <w:br/>
      </w:r>
      <w:r w:rsidR="00DC2E86" w:rsidRPr="00DC2E86">
        <w:lastRenderedPageBreak/>
        <w:t>Compression testing was conducted to evaluate the mechanical behavior of the fibre-reinforced composites. Specimens were placed between two platens and subjected to a compressive load until failure. The applied load and resulting deformation were recorded to generate stress–strain curves, from which the compressive strength and modulus of the composites were determined.</w:t>
      </w:r>
    </w:p>
    <w:p w:rsidR="006A48D7" w:rsidRPr="00FE55D2" w:rsidRDefault="00DC2E86" w:rsidP="00FE55D2">
      <w:pPr>
        <w:spacing w:after="0" w:line="360" w:lineRule="auto"/>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 xml:space="preserve">Result and </w:t>
      </w:r>
      <w:r w:rsidR="008B3164" w:rsidRPr="00FE55D2">
        <w:rPr>
          <w:rFonts w:ascii="Times New Roman" w:eastAsia="Times New Roman" w:hAnsi="Times New Roman" w:cs="Times New Roman"/>
          <w:b/>
          <w:sz w:val="24"/>
          <w:szCs w:val="24"/>
        </w:rPr>
        <w:t>Discussion</w:t>
      </w:r>
    </w:p>
    <w:p w:rsidR="006A48D7" w:rsidRPr="006A48D7" w:rsidRDefault="006A48D7" w:rsidP="00FE55D2">
      <w:pPr>
        <w:spacing w:after="0" w:line="360" w:lineRule="auto"/>
        <w:rPr>
          <w:rFonts w:ascii="Times New Roman" w:eastAsia="Times New Roman" w:hAnsi="Times New Roman" w:cs="Times New Roman"/>
          <w:b/>
          <w:sz w:val="24"/>
          <w:szCs w:val="24"/>
        </w:rPr>
      </w:pPr>
      <w:r w:rsidRPr="00FE55D2">
        <w:rPr>
          <w:rFonts w:ascii="Times New Roman" w:eastAsia="Times New Roman" w:hAnsi="Times New Roman" w:cs="Times New Roman"/>
          <w:b/>
          <w:bCs/>
          <w:sz w:val="24"/>
          <w:szCs w:val="24"/>
        </w:rPr>
        <w:t>Moisture Content and Alcohol–Benzene Solubility</w:t>
      </w:r>
    </w:p>
    <w:p w:rsidR="006A48D7" w:rsidRPr="006A48D7" w:rsidRDefault="006A48D7" w:rsidP="00FE55D2">
      <w:pPr>
        <w:spacing w:after="0" w:line="360" w:lineRule="auto"/>
        <w:jc w:val="both"/>
        <w:rPr>
          <w:rFonts w:ascii="Times New Roman" w:eastAsia="Times New Roman" w:hAnsi="Times New Roman" w:cs="Times New Roman"/>
          <w:sz w:val="24"/>
          <w:szCs w:val="24"/>
        </w:rPr>
      </w:pPr>
      <w:r w:rsidRPr="006A48D7">
        <w:rPr>
          <w:rFonts w:ascii="Times New Roman" w:eastAsia="Times New Roman" w:hAnsi="Times New Roman" w:cs="Times New Roman"/>
          <w:sz w:val="24"/>
          <w:szCs w:val="24"/>
        </w:rPr>
        <w:t xml:space="preserve">The sugarcane fibres used in this study exhibited a </w:t>
      </w:r>
      <w:r w:rsidRPr="00FE55D2">
        <w:rPr>
          <w:rFonts w:ascii="Times New Roman" w:eastAsia="Times New Roman" w:hAnsi="Times New Roman" w:cs="Times New Roman"/>
          <w:bCs/>
          <w:sz w:val="24"/>
          <w:szCs w:val="24"/>
        </w:rPr>
        <w:t>moisture content of 12.53%</w:t>
      </w:r>
      <w:r w:rsidRPr="006A48D7">
        <w:rPr>
          <w:rFonts w:ascii="Times New Roman" w:eastAsia="Times New Roman" w:hAnsi="Times New Roman" w:cs="Times New Roman"/>
          <w:sz w:val="24"/>
          <w:szCs w:val="24"/>
        </w:rPr>
        <w:t xml:space="preserve"> and an </w:t>
      </w:r>
      <w:r w:rsidRPr="00FE55D2">
        <w:rPr>
          <w:rFonts w:ascii="Times New Roman" w:eastAsia="Times New Roman" w:hAnsi="Times New Roman" w:cs="Times New Roman"/>
          <w:bCs/>
          <w:sz w:val="24"/>
          <w:szCs w:val="24"/>
        </w:rPr>
        <w:t>alcohol–benzene solubility of 24.75%</w:t>
      </w:r>
      <w:r w:rsidRPr="006A48D7">
        <w:rPr>
          <w:rFonts w:ascii="Times New Roman" w:eastAsia="Times New Roman" w:hAnsi="Times New Roman" w:cs="Times New Roman"/>
          <w:sz w:val="24"/>
          <w:szCs w:val="24"/>
        </w:rPr>
        <w:t xml:space="preserve">. The relatively low moisture content indicates that the fibres have been adequately dried, which is essential for preventing excess water in the </w:t>
      </w:r>
      <w:proofErr w:type="spellStart"/>
      <w:r w:rsidRPr="006A48D7">
        <w:rPr>
          <w:rFonts w:ascii="Times New Roman" w:eastAsia="Times New Roman" w:hAnsi="Times New Roman" w:cs="Times New Roman"/>
          <w:sz w:val="24"/>
          <w:szCs w:val="24"/>
        </w:rPr>
        <w:t>geopolymer</w:t>
      </w:r>
      <w:proofErr w:type="spellEnd"/>
      <w:r w:rsidRPr="006A48D7">
        <w:rPr>
          <w:rFonts w:ascii="Times New Roman" w:eastAsia="Times New Roman" w:hAnsi="Times New Roman" w:cs="Times New Roman"/>
          <w:sz w:val="24"/>
          <w:szCs w:val="24"/>
        </w:rPr>
        <w:t xml:space="preserve"> matrix that could interfere with alkali activation and reduce mechanical performance (</w:t>
      </w:r>
      <w:proofErr w:type="spellStart"/>
      <w:r w:rsidRPr="006A48D7">
        <w:rPr>
          <w:rFonts w:ascii="Times New Roman" w:eastAsia="Times New Roman" w:hAnsi="Times New Roman" w:cs="Times New Roman"/>
          <w:sz w:val="24"/>
          <w:szCs w:val="24"/>
        </w:rPr>
        <w:t>Sanyang</w:t>
      </w:r>
      <w:proofErr w:type="spellEnd"/>
      <w:r w:rsidRPr="006A48D7">
        <w:rPr>
          <w:rFonts w:ascii="Times New Roman" w:eastAsia="Times New Roman" w:hAnsi="Times New Roman" w:cs="Times New Roman"/>
          <w:sz w:val="24"/>
          <w:szCs w:val="24"/>
        </w:rPr>
        <w:t xml:space="preserve"> et al., 2015). High moisture levels in natural fibres can lead to poor fibre–matrix bonding and void formation, negatively affecting compressive strength and durability (Pickering et al., 2016).</w:t>
      </w:r>
    </w:p>
    <w:p w:rsidR="006A48D7" w:rsidRPr="006A48D7" w:rsidRDefault="006A48D7" w:rsidP="00FE55D2">
      <w:pPr>
        <w:spacing w:before="100" w:beforeAutospacing="1" w:after="100" w:afterAutospacing="1" w:line="360" w:lineRule="auto"/>
        <w:jc w:val="both"/>
        <w:rPr>
          <w:rFonts w:ascii="Times New Roman" w:eastAsia="Times New Roman" w:hAnsi="Times New Roman" w:cs="Times New Roman"/>
          <w:sz w:val="24"/>
          <w:szCs w:val="24"/>
        </w:rPr>
      </w:pPr>
      <w:r w:rsidRPr="006A48D7">
        <w:rPr>
          <w:rFonts w:ascii="Times New Roman" w:eastAsia="Times New Roman" w:hAnsi="Times New Roman" w:cs="Times New Roman"/>
          <w:sz w:val="24"/>
          <w:szCs w:val="24"/>
        </w:rPr>
        <w:t xml:space="preserve">The alcohol–benzene solubility reflects the amount of extractives, including waxes, fats, and resins, present in the fibre. A value of 24.75% suggests a moderate presence of these compounds, which may influence the interfacial adhesion between the fibre and the </w:t>
      </w:r>
      <w:proofErr w:type="spellStart"/>
      <w:r w:rsidRPr="006A48D7">
        <w:rPr>
          <w:rFonts w:ascii="Times New Roman" w:eastAsia="Times New Roman" w:hAnsi="Times New Roman" w:cs="Times New Roman"/>
          <w:sz w:val="24"/>
          <w:szCs w:val="24"/>
        </w:rPr>
        <w:t>geopolymer</w:t>
      </w:r>
      <w:proofErr w:type="spellEnd"/>
      <w:r w:rsidRPr="006A48D7">
        <w:rPr>
          <w:rFonts w:ascii="Times New Roman" w:eastAsia="Times New Roman" w:hAnsi="Times New Roman" w:cs="Times New Roman"/>
          <w:sz w:val="24"/>
          <w:szCs w:val="24"/>
        </w:rPr>
        <w:t xml:space="preserve"> matrix. While some extractives can act as a natural coupling agent, excessive amounts may reduce bonding and mechanical strength (</w:t>
      </w:r>
      <w:proofErr w:type="spellStart"/>
      <w:r w:rsidRPr="006A48D7">
        <w:rPr>
          <w:rFonts w:ascii="Times New Roman" w:eastAsia="Times New Roman" w:hAnsi="Times New Roman" w:cs="Times New Roman"/>
          <w:sz w:val="24"/>
          <w:szCs w:val="24"/>
        </w:rPr>
        <w:t>Bledzki</w:t>
      </w:r>
      <w:proofErr w:type="spellEnd"/>
      <w:r w:rsidRPr="006A48D7">
        <w:rPr>
          <w:rFonts w:ascii="Times New Roman" w:eastAsia="Times New Roman" w:hAnsi="Times New Roman" w:cs="Times New Roman"/>
          <w:sz w:val="24"/>
          <w:szCs w:val="24"/>
        </w:rPr>
        <w:t xml:space="preserve"> &amp; </w:t>
      </w:r>
      <w:proofErr w:type="spellStart"/>
      <w:r w:rsidRPr="006A48D7">
        <w:rPr>
          <w:rFonts w:ascii="Times New Roman" w:eastAsia="Times New Roman" w:hAnsi="Times New Roman" w:cs="Times New Roman"/>
          <w:sz w:val="24"/>
          <w:szCs w:val="24"/>
        </w:rPr>
        <w:t>Gassan</w:t>
      </w:r>
      <w:proofErr w:type="spellEnd"/>
      <w:r w:rsidRPr="006A48D7">
        <w:rPr>
          <w:rFonts w:ascii="Times New Roman" w:eastAsia="Times New Roman" w:hAnsi="Times New Roman" w:cs="Times New Roman"/>
          <w:sz w:val="24"/>
          <w:szCs w:val="24"/>
        </w:rPr>
        <w:t xml:space="preserve">, 1999). Therefore, pre-treatment or optimization of fibre content may enhance compatibility and maximize the reinforcing potential of sugarcane fibres in </w:t>
      </w:r>
      <w:proofErr w:type="spellStart"/>
      <w:r w:rsidRPr="006A48D7">
        <w:rPr>
          <w:rFonts w:ascii="Times New Roman" w:eastAsia="Times New Roman" w:hAnsi="Times New Roman" w:cs="Times New Roman"/>
          <w:sz w:val="24"/>
          <w:szCs w:val="24"/>
        </w:rPr>
        <w:t>geopolymer</w:t>
      </w:r>
      <w:proofErr w:type="spellEnd"/>
      <w:r w:rsidRPr="006A48D7">
        <w:rPr>
          <w:rFonts w:ascii="Times New Roman" w:eastAsia="Times New Roman" w:hAnsi="Times New Roman" w:cs="Times New Roman"/>
          <w:sz w:val="24"/>
          <w:szCs w:val="24"/>
        </w:rPr>
        <w:t xml:space="preserve"> composites.</w:t>
      </w:r>
    </w:p>
    <w:p w:rsidR="006A48D7" w:rsidRPr="006A48D7" w:rsidRDefault="006A48D7" w:rsidP="00FE55D2">
      <w:pPr>
        <w:spacing w:before="100" w:beforeAutospacing="1" w:after="100" w:afterAutospacing="1"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T</w:t>
      </w:r>
      <w:r w:rsidRPr="006A48D7">
        <w:rPr>
          <w:rFonts w:ascii="Times New Roman" w:eastAsia="Times New Roman" w:hAnsi="Times New Roman" w:cs="Times New Roman"/>
          <w:sz w:val="24"/>
          <w:szCs w:val="24"/>
        </w:rPr>
        <w:t>he measured fibre properties indicate that sugarcane bagasse is a promising candidate for reinforcement, offering adequate dryness and manageable extractive content, which are key factors for achieving strong fibre–</w:t>
      </w:r>
      <w:proofErr w:type="spellStart"/>
      <w:r w:rsidRPr="006A48D7">
        <w:rPr>
          <w:rFonts w:ascii="Times New Roman" w:eastAsia="Times New Roman" w:hAnsi="Times New Roman" w:cs="Times New Roman"/>
          <w:sz w:val="24"/>
          <w:szCs w:val="24"/>
        </w:rPr>
        <w:t>geopolymer</w:t>
      </w:r>
      <w:proofErr w:type="spellEnd"/>
      <w:r w:rsidRPr="006A48D7">
        <w:rPr>
          <w:rFonts w:ascii="Times New Roman" w:eastAsia="Times New Roman" w:hAnsi="Times New Roman" w:cs="Times New Roman"/>
          <w:sz w:val="24"/>
          <w:szCs w:val="24"/>
        </w:rPr>
        <w:t xml:space="preserve"> interaction and improved compressive performance.</w:t>
      </w:r>
    </w:p>
    <w:p w:rsidR="006A48D7" w:rsidRPr="00FE55D2" w:rsidRDefault="006A48D7" w:rsidP="00FE55D2">
      <w:pPr>
        <w:spacing w:before="100" w:beforeAutospacing="1" w:after="100" w:afterAutospacing="1" w:line="360" w:lineRule="auto"/>
        <w:rPr>
          <w:rFonts w:ascii="Times New Roman" w:eastAsia="Times New Roman" w:hAnsi="Times New Roman" w:cs="Times New Roman"/>
          <w:b/>
          <w:sz w:val="24"/>
          <w:szCs w:val="24"/>
        </w:rPr>
      </w:pPr>
    </w:p>
    <w:p w:rsidR="008B3164" w:rsidRPr="00FE55D2" w:rsidRDefault="000F6732" w:rsidP="00FE55D2">
      <w:pPr>
        <w:spacing w:before="100" w:beforeAutospacing="1" w:after="100" w:afterAutospacing="1" w:line="360" w:lineRule="auto"/>
        <w:rPr>
          <w:rFonts w:ascii="Times New Roman" w:eastAsia="Times New Roman" w:hAnsi="Times New Roman" w:cs="Times New Roman"/>
          <w:b/>
          <w:sz w:val="24"/>
          <w:szCs w:val="24"/>
        </w:rPr>
      </w:pPr>
      <w:r w:rsidRPr="00FE55D2">
        <w:rPr>
          <w:rFonts w:ascii="Times New Roman" w:hAnsi="Times New Roman" w:cs="Times New Roman"/>
          <w:noProof/>
          <w:sz w:val="24"/>
          <w:szCs w:val="24"/>
        </w:rPr>
        <w:lastRenderedPageBreak/>
        <w:drawing>
          <wp:inline distT="0" distB="0" distL="114300" distR="114300" wp14:anchorId="445C6B93" wp14:editId="2897B3F4">
            <wp:extent cx="3568700" cy="3461385"/>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3568700" cy="3461385"/>
                    </a:xfrm>
                    <a:prstGeom prst="rect">
                      <a:avLst/>
                    </a:prstGeom>
                    <a:ln/>
                  </pic:spPr>
                </pic:pic>
              </a:graphicData>
            </a:graphic>
          </wp:inline>
        </w:drawing>
      </w:r>
    </w:p>
    <w:p w:rsidR="00383585" w:rsidRPr="00383585" w:rsidRDefault="000F6732" w:rsidP="00FE55D2">
      <w:pPr>
        <w:spacing w:before="100" w:beforeAutospacing="1" w:after="100" w:afterAutospacing="1" w:line="360" w:lineRule="auto"/>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Figure 1: Graph showing the physical properties of Sugarcane bagasse fibre</w:t>
      </w:r>
    </w:p>
    <w:p w:rsidR="00A349CA" w:rsidRPr="00FE55D2" w:rsidRDefault="00A349CA" w:rsidP="00FE55D2">
      <w:pPr>
        <w:spacing w:after="0" w:line="360" w:lineRule="auto"/>
        <w:jc w:val="both"/>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Result of FTIR analysis of Sugar cane fibre</w:t>
      </w:r>
    </w:p>
    <w:p w:rsidR="00383585" w:rsidRPr="00383585" w:rsidRDefault="00383585" w:rsidP="00FE55D2">
      <w:pPr>
        <w:spacing w:after="0" w:line="360" w:lineRule="auto"/>
        <w:jc w:val="both"/>
        <w:rPr>
          <w:rFonts w:ascii="Times New Roman" w:eastAsia="Times New Roman" w:hAnsi="Times New Roman" w:cs="Times New Roman"/>
          <w:sz w:val="24"/>
          <w:szCs w:val="24"/>
        </w:rPr>
      </w:pPr>
      <w:r w:rsidRPr="00383585">
        <w:rPr>
          <w:rFonts w:ascii="Times New Roman" w:eastAsia="Times New Roman" w:hAnsi="Times New Roman" w:cs="Times New Roman"/>
          <w:sz w:val="24"/>
          <w:szCs w:val="24"/>
        </w:rPr>
        <w:t>Figure 2 presents the FTIR spectrum of the modified sugarcane fiber, showing ten distinct absorption peaks ranging from 3792 cm⁻¹ to 696.42 cm⁻¹. The peak at 1637.20 cm⁻¹ corresponds to the C=C stretching of alkenes, while the band at 1508.8 cm⁻¹ indicates the N–O stretching of nitro compounds</w:t>
      </w:r>
      <w:r w:rsidR="00CD1D50" w:rsidRPr="00FE55D2">
        <w:rPr>
          <w:rFonts w:ascii="Times New Roman" w:hAnsi="Times New Roman" w:cs="Times New Roman"/>
          <w:sz w:val="24"/>
          <w:szCs w:val="24"/>
        </w:rPr>
        <w:t xml:space="preserve"> (Socrates, 2004).</w:t>
      </w:r>
      <w:r w:rsidRPr="00383585">
        <w:rPr>
          <w:rFonts w:ascii="Times New Roman" w:eastAsia="Times New Roman" w:hAnsi="Times New Roman" w:cs="Times New Roman"/>
          <w:sz w:val="24"/>
          <w:szCs w:val="24"/>
        </w:rPr>
        <w:t xml:space="preserve"> A broad, intense band observed at 3205.65 cm⁻¹ is attributed to O–H stretching, suggesting the presence of alcohol groups. The peak at 1162.3 cm⁻¹ is indicative of S=O stretching in </w:t>
      </w:r>
      <w:proofErr w:type="spellStart"/>
      <w:r w:rsidRPr="00383585">
        <w:rPr>
          <w:rFonts w:ascii="Times New Roman" w:eastAsia="Times New Roman" w:hAnsi="Times New Roman" w:cs="Times New Roman"/>
          <w:sz w:val="24"/>
          <w:szCs w:val="24"/>
        </w:rPr>
        <w:t>sulfone</w:t>
      </w:r>
      <w:proofErr w:type="spellEnd"/>
      <w:r w:rsidRPr="00383585">
        <w:rPr>
          <w:rFonts w:ascii="Times New Roman" w:eastAsia="Times New Roman" w:hAnsi="Times New Roman" w:cs="Times New Roman"/>
          <w:sz w:val="24"/>
          <w:szCs w:val="24"/>
        </w:rPr>
        <w:t xml:space="preserve"> groups, and the absorption at 1428 cm⁻¹ suggests C–H bending of alkanes. The peak at 1116.1 cm⁻¹ corresponds to C–H stretching in alkyl aryl ether compounds, while the 1031.4 cm⁻¹ band is assigned to C–O stretching in the presence of </w:t>
      </w:r>
      <w:proofErr w:type="spellStart"/>
      <w:r w:rsidRPr="00383585">
        <w:rPr>
          <w:rFonts w:ascii="Times New Roman" w:eastAsia="Times New Roman" w:hAnsi="Times New Roman" w:cs="Times New Roman"/>
          <w:sz w:val="24"/>
          <w:szCs w:val="24"/>
        </w:rPr>
        <w:t>sulfoxide</w:t>
      </w:r>
      <w:proofErr w:type="spellEnd"/>
      <w:r w:rsidRPr="00383585">
        <w:rPr>
          <w:rFonts w:ascii="Times New Roman" w:eastAsia="Times New Roman" w:hAnsi="Times New Roman" w:cs="Times New Roman"/>
          <w:sz w:val="24"/>
          <w:szCs w:val="24"/>
        </w:rPr>
        <w:t>. The signal at 896.64 cm⁻¹ denotes C=C bending of alkenes, and the weak absorption at 696.42 cm⁻¹ is attributed to C–Br stretching, indicating the presence of halo compounds</w:t>
      </w:r>
      <w:r w:rsidR="00CD1D50" w:rsidRPr="00FE55D2">
        <w:rPr>
          <w:rFonts w:ascii="Times New Roman" w:eastAsia="Times New Roman" w:hAnsi="Times New Roman" w:cs="Times New Roman"/>
          <w:sz w:val="24"/>
          <w:szCs w:val="24"/>
        </w:rPr>
        <w:t xml:space="preserve"> </w:t>
      </w:r>
      <w:r w:rsidR="00CD1D50" w:rsidRPr="00FE55D2">
        <w:rPr>
          <w:rFonts w:ascii="Times New Roman" w:hAnsi="Times New Roman" w:cs="Times New Roman"/>
          <w:sz w:val="24"/>
          <w:szCs w:val="24"/>
        </w:rPr>
        <w:t>(Coates, 2000).</w:t>
      </w:r>
    </w:p>
    <w:p w:rsidR="000F6732" w:rsidRPr="00FE55D2" w:rsidRDefault="000F6732" w:rsidP="00FE55D2">
      <w:pPr>
        <w:spacing w:before="100" w:beforeAutospacing="1" w:after="100" w:afterAutospacing="1" w:line="360" w:lineRule="auto"/>
        <w:rPr>
          <w:rFonts w:ascii="Times New Roman" w:eastAsia="Times New Roman" w:hAnsi="Times New Roman" w:cs="Times New Roman"/>
          <w:b/>
          <w:sz w:val="24"/>
          <w:szCs w:val="24"/>
        </w:rPr>
      </w:pPr>
    </w:p>
    <w:p w:rsidR="000F6732" w:rsidRPr="00FE55D2" w:rsidRDefault="000F6732" w:rsidP="00FE55D2">
      <w:pPr>
        <w:spacing w:before="100" w:beforeAutospacing="1" w:after="100" w:afterAutospacing="1" w:line="360" w:lineRule="auto"/>
        <w:rPr>
          <w:rFonts w:ascii="Times New Roman" w:eastAsia="Times New Roman" w:hAnsi="Times New Roman" w:cs="Times New Roman"/>
          <w:b/>
          <w:sz w:val="24"/>
          <w:szCs w:val="24"/>
        </w:rPr>
      </w:pPr>
      <w:r w:rsidRPr="00FE55D2">
        <w:rPr>
          <w:rFonts w:ascii="Times New Roman" w:hAnsi="Times New Roman" w:cs="Times New Roman"/>
          <w:noProof/>
          <w:sz w:val="24"/>
          <w:szCs w:val="24"/>
        </w:rPr>
        <w:lastRenderedPageBreak/>
        <w:drawing>
          <wp:inline distT="0" distB="0" distL="0" distR="0" wp14:anchorId="69A799D2" wp14:editId="5DC4F4D7">
            <wp:extent cx="5524500" cy="3295650"/>
            <wp:effectExtent l="0" t="0" r="0" 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5524539" cy="3295673"/>
                    </a:xfrm>
                    <a:prstGeom prst="rect">
                      <a:avLst/>
                    </a:prstGeom>
                    <a:ln/>
                  </pic:spPr>
                </pic:pic>
              </a:graphicData>
            </a:graphic>
          </wp:inline>
        </w:drawing>
      </w:r>
    </w:p>
    <w:p w:rsidR="004E7AAD" w:rsidRDefault="005730AC" w:rsidP="00FE55D2">
      <w:pPr>
        <w:spacing w:after="0" w:line="360" w:lineRule="auto"/>
        <w:jc w:val="both"/>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Figure 2: Fourier transform infrared (FTIR) Spectra of sugarcane fiber</w:t>
      </w:r>
    </w:p>
    <w:p w:rsidR="00F3063A" w:rsidRDefault="00F3063A" w:rsidP="00FE55D2">
      <w:pPr>
        <w:spacing w:after="0" w:line="360" w:lineRule="auto"/>
        <w:jc w:val="both"/>
        <w:rPr>
          <w:rFonts w:ascii="Times New Roman" w:eastAsia="Times New Roman" w:hAnsi="Times New Roman" w:cs="Times New Roman"/>
          <w:b/>
          <w:sz w:val="24"/>
          <w:szCs w:val="24"/>
        </w:rPr>
      </w:pPr>
    </w:p>
    <w:p w:rsidR="00F3063A" w:rsidRDefault="00F3063A" w:rsidP="00FE55D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114300" distR="114300" wp14:anchorId="7937E3A8" wp14:editId="7025A2CF">
            <wp:extent cx="4572000" cy="27432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572000" cy="2743200"/>
                    </a:xfrm>
                    <a:prstGeom prst="rect">
                      <a:avLst/>
                    </a:prstGeom>
                    <a:ln/>
                  </pic:spPr>
                </pic:pic>
              </a:graphicData>
            </a:graphic>
          </wp:inline>
        </w:drawing>
      </w:r>
    </w:p>
    <w:p w:rsidR="00F3063A" w:rsidRDefault="00F3063A" w:rsidP="00F3063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4.2: Compression strength for pure </w:t>
      </w:r>
      <w:proofErr w:type="spellStart"/>
      <w:r>
        <w:rPr>
          <w:rFonts w:ascii="Times New Roman" w:eastAsia="Times New Roman" w:hAnsi="Times New Roman" w:cs="Times New Roman"/>
          <w:b/>
          <w:sz w:val="24"/>
          <w:szCs w:val="24"/>
        </w:rPr>
        <w:t>geopolymer</w:t>
      </w:r>
      <w:proofErr w:type="spellEnd"/>
    </w:p>
    <w:p w:rsidR="00F3063A" w:rsidRPr="00FE55D2" w:rsidRDefault="00F3063A" w:rsidP="00FE55D2">
      <w:pPr>
        <w:spacing w:after="0" w:line="360" w:lineRule="auto"/>
        <w:jc w:val="both"/>
        <w:rPr>
          <w:rFonts w:ascii="Times New Roman" w:eastAsia="Times New Roman" w:hAnsi="Times New Roman" w:cs="Times New Roman"/>
          <w:b/>
          <w:sz w:val="24"/>
          <w:szCs w:val="24"/>
        </w:rPr>
      </w:pPr>
    </w:p>
    <w:p w:rsidR="00A349CA" w:rsidRPr="00FE55D2" w:rsidRDefault="00A349CA" w:rsidP="00FE55D2">
      <w:pPr>
        <w:spacing w:after="0" w:line="360" w:lineRule="auto"/>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 xml:space="preserve">Result of compression strength for </w:t>
      </w:r>
      <w:proofErr w:type="spellStart"/>
      <w:r w:rsidRPr="00FE55D2">
        <w:rPr>
          <w:rFonts w:ascii="Times New Roman" w:eastAsia="Times New Roman" w:hAnsi="Times New Roman" w:cs="Times New Roman"/>
          <w:b/>
          <w:color w:val="000000"/>
          <w:sz w:val="24"/>
          <w:szCs w:val="24"/>
        </w:rPr>
        <w:t>geopolymer</w:t>
      </w:r>
      <w:proofErr w:type="spellEnd"/>
      <w:r w:rsidRPr="00FE55D2">
        <w:rPr>
          <w:rFonts w:ascii="Times New Roman" w:eastAsia="Times New Roman" w:hAnsi="Times New Roman" w:cs="Times New Roman"/>
          <w:b/>
          <w:color w:val="000000"/>
          <w:sz w:val="24"/>
          <w:szCs w:val="24"/>
        </w:rPr>
        <w:t xml:space="preserve"> composite with Sugarcane bagasse</w:t>
      </w:r>
    </w:p>
    <w:p w:rsidR="004E7AAD" w:rsidRPr="004E7AAD" w:rsidRDefault="004E7AAD" w:rsidP="00FE55D2">
      <w:pPr>
        <w:spacing w:after="0" w:line="360" w:lineRule="auto"/>
        <w:jc w:val="both"/>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 xml:space="preserve">The data presented illustrate the effect of fibre volume fraction and fibre size on the measured property (likely tensile strength, modulus, or similar composite characteristic). For the smaller </w:t>
      </w:r>
      <w:r w:rsidRPr="004E7AAD">
        <w:rPr>
          <w:rFonts w:ascii="Times New Roman" w:eastAsia="Times New Roman" w:hAnsi="Times New Roman" w:cs="Times New Roman"/>
          <w:sz w:val="24"/>
          <w:szCs w:val="24"/>
        </w:rPr>
        <w:lastRenderedPageBreak/>
        <w:t>fibre size (0.425 mm), the property increased steadily from 5.14 ± 1.81 at 1% fibre volume to 22.52 ± 0.69 at 10% fibre volume. Similarly, for the larger fibre size (1.00 mm), the values increased from 14.51 ± 2.33 at 1% to 28.78 ± 2.27 at 10%. This indicates that both increasing the fibre volume fraction and using larger fibres significantly enhance the composite’s performance.</w:t>
      </w:r>
    </w:p>
    <w:p w:rsidR="004E7AAD" w:rsidRPr="004E7AAD" w:rsidRDefault="004E7AAD" w:rsidP="00FE55D2">
      <w:pPr>
        <w:spacing w:before="100" w:beforeAutospacing="1" w:after="100" w:afterAutospacing="1" w:line="360" w:lineRule="auto"/>
        <w:jc w:val="both"/>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The trend demonstrates a direct relationship between fibre content and composite strength, consistent with classical fibre-reinforced composite theory, where higher fibre volume fractions provide more load-bearing pathways, thus improving mechanical properties (</w:t>
      </w:r>
      <w:proofErr w:type="spellStart"/>
      <w:r w:rsidRPr="004E7AAD">
        <w:rPr>
          <w:rFonts w:ascii="Times New Roman" w:eastAsia="Times New Roman" w:hAnsi="Times New Roman" w:cs="Times New Roman"/>
          <w:sz w:val="24"/>
          <w:szCs w:val="24"/>
        </w:rPr>
        <w:t>Mallick</w:t>
      </w:r>
      <w:proofErr w:type="spellEnd"/>
      <w:r w:rsidRPr="004E7AAD">
        <w:rPr>
          <w:rFonts w:ascii="Times New Roman" w:eastAsia="Times New Roman" w:hAnsi="Times New Roman" w:cs="Times New Roman"/>
          <w:sz w:val="24"/>
          <w:szCs w:val="24"/>
        </w:rPr>
        <w:t xml:space="preserve">, 2007). Additionally, larger fibres (1.00 mm) consistently outperformed smaller fibres (0.425 mm) at the same volume fractions, which can be attributed to the higher aspect ratio and better stress transfer efficiency of longer fibres (Hull &amp; </w:t>
      </w:r>
      <w:proofErr w:type="spellStart"/>
      <w:r w:rsidRPr="004E7AAD">
        <w:rPr>
          <w:rFonts w:ascii="Times New Roman" w:eastAsia="Times New Roman" w:hAnsi="Times New Roman" w:cs="Times New Roman"/>
          <w:sz w:val="24"/>
          <w:szCs w:val="24"/>
        </w:rPr>
        <w:t>Clyne</w:t>
      </w:r>
      <w:proofErr w:type="spellEnd"/>
      <w:r w:rsidRPr="004E7AAD">
        <w:rPr>
          <w:rFonts w:ascii="Times New Roman" w:eastAsia="Times New Roman" w:hAnsi="Times New Roman" w:cs="Times New Roman"/>
          <w:sz w:val="24"/>
          <w:szCs w:val="24"/>
        </w:rPr>
        <w:t>, 1996).</w:t>
      </w:r>
    </w:p>
    <w:p w:rsidR="004E7AAD" w:rsidRPr="00FE55D2" w:rsidRDefault="004E7AAD" w:rsidP="00FE55D2">
      <w:pPr>
        <w:spacing w:before="100" w:beforeAutospacing="1" w:after="100" w:afterAutospacing="1" w:line="360" w:lineRule="auto"/>
        <w:jc w:val="both"/>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Statistical significance, as denoted by the letter superscripts (a–d), suggests that differences between the fibre contents and sizes are meaningful. Notably, at lower fibre volumes (1–2.5%), the difference between fibre sizes is more pronounced, indicating that fibre length plays a crucial role when reinforcement content is minimal. At higher fibre volumes (7.5–10%), both fibre sizes yield high performance, but longer fibres still offer superior results. This supports the principle that both fibre size and volume fraction must be optimized for the design of high-performance composites.</w:t>
      </w:r>
    </w:p>
    <w:p w:rsidR="005730AC" w:rsidRPr="00FE55D2" w:rsidRDefault="00A349CA" w:rsidP="00FE55D2">
      <w:pPr>
        <w:spacing w:after="0" w:line="360" w:lineRule="auto"/>
        <w:rPr>
          <w:rFonts w:ascii="Times New Roman" w:eastAsia="Times New Roman" w:hAnsi="Times New Roman" w:cs="Times New Roman"/>
          <w:b/>
          <w:color w:val="000000"/>
        </w:rPr>
      </w:pPr>
      <w:r w:rsidRPr="00FE55D2">
        <w:rPr>
          <w:rFonts w:ascii="Times New Roman" w:eastAsia="Times New Roman" w:hAnsi="Times New Roman" w:cs="Times New Roman"/>
          <w:b/>
          <w:color w:val="000000"/>
        </w:rPr>
        <w:t xml:space="preserve">Table 1: Mean values for compression strength for </w:t>
      </w:r>
      <w:proofErr w:type="spellStart"/>
      <w:r w:rsidRPr="00FE55D2">
        <w:rPr>
          <w:rFonts w:ascii="Times New Roman" w:eastAsia="Times New Roman" w:hAnsi="Times New Roman" w:cs="Times New Roman"/>
          <w:b/>
          <w:color w:val="000000"/>
        </w:rPr>
        <w:t>geopolymer</w:t>
      </w:r>
      <w:proofErr w:type="spellEnd"/>
      <w:r w:rsidRPr="00FE55D2">
        <w:rPr>
          <w:rFonts w:ascii="Times New Roman" w:eastAsia="Times New Roman" w:hAnsi="Times New Roman" w:cs="Times New Roman"/>
          <w:b/>
          <w:color w:val="000000"/>
        </w:rPr>
        <w:t xml:space="preserve"> composite with Sugarcane bagasse</w:t>
      </w:r>
    </w:p>
    <w:tbl>
      <w:tblPr>
        <w:tblW w:w="89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4"/>
        <w:gridCol w:w="1543"/>
        <w:gridCol w:w="1543"/>
        <w:gridCol w:w="1534"/>
        <w:gridCol w:w="1543"/>
        <w:gridCol w:w="1538"/>
      </w:tblGrid>
      <w:tr w:rsidR="005730AC" w:rsidRPr="00FE55D2" w:rsidTr="00EA501D">
        <w:trPr>
          <w:trHeight w:val="300"/>
        </w:trPr>
        <w:tc>
          <w:tcPr>
            <w:tcW w:w="1234" w:type="dxa"/>
            <w:shd w:val="clear" w:color="auto" w:fill="auto"/>
            <w:vAlign w:val="bottom"/>
          </w:tcPr>
          <w:p w:rsidR="005730AC" w:rsidRPr="00FE55D2" w:rsidRDefault="005730AC" w:rsidP="00FE55D2">
            <w:pPr>
              <w:spacing w:after="0" w:line="360" w:lineRule="auto"/>
              <w:rPr>
                <w:rFonts w:ascii="Times New Roman" w:eastAsia="Times New Roman" w:hAnsi="Times New Roman" w:cs="Times New Roman"/>
                <w:b/>
                <w:sz w:val="24"/>
                <w:szCs w:val="24"/>
              </w:rPr>
            </w:pPr>
          </w:p>
        </w:tc>
        <w:tc>
          <w:tcPr>
            <w:tcW w:w="7701" w:type="dxa"/>
            <w:gridSpan w:val="5"/>
            <w:shd w:val="clear" w:color="auto" w:fill="auto"/>
            <w:vAlign w:val="bottom"/>
          </w:tcPr>
          <w:p w:rsidR="005730AC" w:rsidRPr="00FE55D2" w:rsidRDefault="005730AC" w:rsidP="00FE55D2">
            <w:pPr>
              <w:spacing w:after="0" w:line="360" w:lineRule="auto"/>
              <w:jc w:val="center"/>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FIBRE VOLUME</w:t>
            </w:r>
          </w:p>
        </w:tc>
      </w:tr>
      <w:tr w:rsidR="005730AC" w:rsidRPr="00FE55D2" w:rsidTr="00EA501D">
        <w:trPr>
          <w:trHeight w:val="924"/>
        </w:trPr>
        <w:tc>
          <w:tcPr>
            <w:tcW w:w="1234" w:type="dxa"/>
            <w:shd w:val="clear" w:color="auto" w:fill="auto"/>
            <w:vAlign w:val="bottom"/>
          </w:tcPr>
          <w:p w:rsidR="005730AC" w:rsidRPr="00FE55D2" w:rsidRDefault="005730AC" w:rsidP="00FE55D2">
            <w:pPr>
              <w:spacing w:after="0" w:line="360" w:lineRule="auto"/>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FIBRE SIZE</w:t>
            </w:r>
          </w:p>
        </w:tc>
        <w:tc>
          <w:tcPr>
            <w:tcW w:w="1543" w:type="dxa"/>
            <w:shd w:val="clear" w:color="auto" w:fill="auto"/>
            <w:vAlign w:val="bottom"/>
          </w:tcPr>
          <w:p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1%</w:t>
            </w:r>
          </w:p>
        </w:tc>
        <w:tc>
          <w:tcPr>
            <w:tcW w:w="1543" w:type="dxa"/>
            <w:shd w:val="clear" w:color="auto" w:fill="auto"/>
            <w:vAlign w:val="bottom"/>
          </w:tcPr>
          <w:p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2.50%</w:t>
            </w:r>
          </w:p>
        </w:tc>
        <w:tc>
          <w:tcPr>
            <w:tcW w:w="1534" w:type="dxa"/>
            <w:shd w:val="clear" w:color="auto" w:fill="auto"/>
            <w:vAlign w:val="bottom"/>
          </w:tcPr>
          <w:p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5%</w:t>
            </w:r>
          </w:p>
        </w:tc>
        <w:tc>
          <w:tcPr>
            <w:tcW w:w="1543" w:type="dxa"/>
            <w:shd w:val="clear" w:color="auto" w:fill="auto"/>
            <w:vAlign w:val="bottom"/>
          </w:tcPr>
          <w:p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7.50%</w:t>
            </w:r>
          </w:p>
        </w:tc>
        <w:tc>
          <w:tcPr>
            <w:tcW w:w="1538" w:type="dxa"/>
            <w:shd w:val="clear" w:color="auto" w:fill="auto"/>
            <w:vAlign w:val="bottom"/>
          </w:tcPr>
          <w:p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10%</w:t>
            </w:r>
          </w:p>
        </w:tc>
      </w:tr>
      <w:tr w:rsidR="005730AC" w:rsidRPr="00FE55D2" w:rsidTr="00EA501D">
        <w:trPr>
          <w:trHeight w:val="300"/>
        </w:trPr>
        <w:tc>
          <w:tcPr>
            <w:tcW w:w="1234"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0.425MM</w:t>
            </w:r>
          </w:p>
        </w:tc>
        <w:tc>
          <w:tcPr>
            <w:tcW w:w="1543"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5.14±1.81d</w:t>
            </w:r>
          </w:p>
        </w:tc>
        <w:tc>
          <w:tcPr>
            <w:tcW w:w="1543"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5.3±0.27d</w:t>
            </w:r>
          </w:p>
        </w:tc>
        <w:tc>
          <w:tcPr>
            <w:tcW w:w="1534"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14.76±2.73c</w:t>
            </w:r>
          </w:p>
        </w:tc>
        <w:tc>
          <w:tcPr>
            <w:tcW w:w="1543"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19.71±1.41b</w:t>
            </w:r>
          </w:p>
        </w:tc>
        <w:tc>
          <w:tcPr>
            <w:tcW w:w="1538"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22.52±0.69a</w:t>
            </w:r>
          </w:p>
        </w:tc>
      </w:tr>
      <w:tr w:rsidR="005730AC" w:rsidRPr="00FE55D2" w:rsidTr="00EA501D">
        <w:trPr>
          <w:trHeight w:val="300"/>
        </w:trPr>
        <w:tc>
          <w:tcPr>
            <w:tcW w:w="1234"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1.00MM</w:t>
            </w:r>
          </w:p>
        </w:tc>
        <w:tc>
          <w:tcPr>
            <w:tcW w:w="1543"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14.51±2.33d</w:t>
            </w:r>
          </w:p>
        </w:tc>
        <w:tc>
          <w:tcPr>
            <w:tcW w:w="1543"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17.96±0.86d</w:t>
            </w:r>
          </w:p>
        </w:tc>
        <w:tc>
          <w:tcPr>
            <w:tcW w:w="1534"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19.67±0.72c</w:t>
            </w:r>
          </w:p>
        </w:tc>
        <w:tc>
          <w:tcPr>
            <w:tcW w:w="1543"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22.79±2.58b</w:t>
            </w:r>
          </w:p>
        </w:tc>
        <w:tc>
          <w:tcPr>
            <w:tcW w:w="1538" w:type="dxa"/>
            <w:shd w:val="clear" w:color="auto" w:fill="auto"/>
            <w:vAlign w:val="center"/>
          </w:tcPr>
          <w:p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28.78±2.27a</w:t>
            </w:r>
          </w:p>
        </w:tc>
      </w:tr>
    </w:tbl>
    <w:p w:rsidR="005730AC" w:rsidRPr="00FE55D2" w:rsidRDefault="005730AC" w:rsidP="00FE55D2">
      <w:pPr>
        <w:spacing w:after="0" w:line="360" w:lineRule="auto"/>
        <w:jc w:val="both"/>
        <w:rPr>
          <w:rFonts w:ascii="Times New Roman" w:eastAsia="Times New Roman" w:hAnsi="Times New Roman" w:cs="Times New Roman"/>
          <w:b/>
          <w:sz w:val="24"/>
          <w:szCs w:val="24"/>
        </w:rPr>
      </w:pPr>
    </w:p>
    <w:p w:rsidR="00597E77" w:rsidRPr="00597E77" w:rsidRDefault="005730AC" w:rsidP="00FE55D2">
      <w:pPr>
        <w:spacing w:before="100" w:beforeAutospacing="1" w:after="100" w:afterAutospacing="1" w:line="360" w:lineRule="auto"/>
        <w:rPr>
          <w:rFonts w:ascii="Times New Roman" w:eastAsia="Times New Roman" w:hAnsi="Times New Roman" w:cs="Times New Roman"/>
          <w:b/>
          <w:sz w:val="24"/>
          <w:szCs w:val="24"/>
        </w:rPr>
      </w:pPr>
      <w:r w:rsidRPr="00FE55D2">
        <w:rPr>
          <w:rFonts w:ascii="Times New Roman" w:hAnsi="Times New Roman" w:cs="Times New Roman"/>
          <w:noProof/>
          <w:sz w:val="24"/>
          <w:szCs w:val="24"/>
        </w:rPr>
        <w:lastRenderedPageBreak/>
        <w:drawing>
          <wp:inline distT="0" distB="0" distL="114300" distR="114300" wp14:anchorId="314E18C7" wp14:editId="1C19615D">
            <wp:extent cx="5943600" cy="3171643"/>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8"/>
                    <a:srcRect t="6882"/>
                    <a:stretch/>
                  </pic:blipFill>
                  <pic:spPr bwMode="auto">
                    <a:xfrm>
                      <a:off x="0" y="0"/>
                      <a:ext cx="5943600" cy="3171643"/>
                    </a:xfrm>
                    <a:prstGeom prst="rect">
                      <a:avLst/>
                    </a:prstGeom>
                    <a:ln>
                      <a:noFill/>
                    </a:ln>
                    <a:extLst>
                      <a:ext uri="{53640926-AAD7-44D8-BBD7-CCE9431645EC}">
                        <a14:shadowObscured xmlns:a14="http://schemas.microsoft.com/office/drawing/2010/main"/>
                      </a:ext>
                    </a:extLst>
                  </pic:spPr>
                </pic:pic>
              </a:graphicData>
            </a:graphic>
          </wp:inline>
        </w:drawing>
      </w:r>
      <w:r w:rsidRPr="00FE55D2">
        <w:rPr>
          <w:rFonts w:ascii="Times New Roman" w:eastAsia="Times New Roman" w:hAnsi="Times New Roman" w:cs="Times New Roman"/>
          <w:b/>
          <w:sz w:val="24"/>
          <w:szCs w:val="24"/>
        </w:rPr>
        <w:t xml:space="preserve">Figure 3: </w:t>
      </w:r>
      <w:r w:rsidRPr="00FE55D2">
        <w:rPr>
          <w:rFonts w:ascii="Times New Roman" w:eastAsia="Times New Roman" w:hAnsi="Times New Roman" w:cs="Times New Roman"/>
          <w:b/>
          <w:color w:val="000000"/>
          <w:sz w:val="24"/>
          <w:szCs w:val="24"/>
        </w:rPr>
        <w:t>Mean values obtained for compression strength for Sugarcane bagasse</w:t>
      </w:r>
    </w:p>
    <w:p w:rsidR="00FE55D2" w:rsidRDefault="00FE55D2" w:rsidP="00FE55D2">
      <w:pPr>
        <w:spacing w:after="0" w:line="360" w:lineRule="auto"/>
        <w:outlineLvl w:val="2"/>
        <w:rPr>
          <w:rFonts w:ascii="Times New Roman" w:eastAsia="Times New Roman" w:hAnsi="Times New Roman" w:cs="Times New Roman"/>
          <w:b/>
          <w:bCs/>
          <w:sz w:val="24"/>
          <w:szCs w:val="24"/>
        </w:rPr>
      </w:pPr>
    </w:p>
    <w:p w:rsidR="00FE55D2" w:rsidRDefault="00FE55D2" w:rsidP="00FE55D2">
      <w:pPr>
        <w:spacing w:after="0" w:line="360" w:lineRule="auto"/>
        <w:outlineLvl w:val="2"/>
        <w:rPr>
          <w:rFonts w:ascii="Times New Roman" w:eastAsia="Times New Roman" w:hAnsi="Times New Roman" w:cs="Times New Roman"/>
          <w:b/>
          <w:bCs/>
          <w:sz w:val="24"/>
          <w:szCs w:val="24"/>
        </w:rPr>
      </w:pPr>
    </w:p>
    <w:p w:rsidR="00FE55D2" w:rsidRDefault="00FE55D2" w:rsidP="00FE55D2">
      <w:pPr>
        <w:spacing w:after="0" w:line="360" w:lineRule="auto"/>
        <w:outlineLvl w:val="2"/>
        <w:rPr>
          <w:rFonts w:ascii="Times New Roman" w:eastAsia="Times New Roman" w:hAnsi="Times New Roman" w:cs="Times New Roman"/>
          <w:b/>
          <w:bCs/>
          <w:sz w:val="24"/>
          <w:szCs w:val="24"/>
        </w:rPr>
      </w:pPr>
    </w:p>
    <w:p w:rsidR="00597E77" w:rsidRPr="00597E77" w:rsidRDefault="00597E77" w:rsidP="00FE55D2">
      <w:pPr>
        <w:spacing w:after="0" w:line="360" w:lineRule="auto"/>
        <w:outlineLvl w:val="2"/>
        <w:rPr>
          <w:rFonts w:ascii="Times New Roman" w:eastAsia="Times New Roman" w:hAnsi="Times New Roman" w:cs="Times New Roman"/>
          <w:b/>
          <w:bCs/>
          <w:sz w:val="24"/>
          <w:szCs w:val="24"/>
        </w:rPr>
      </w:pPr>
      <w:r w:rsidRPr="00597E77">
        <w:rPr>
          <w:rFonts w:ascii="Times New Roman" w:eastAsia="Times New Roman" w:hAnsi="Times New Roman" w:cs="Times New Roman"/>
          <w:b/>
          <w:bCs/>
          <w:sz w:val="24"/>
          <w:szCs w:val="24"/>
        </w:rPr>
        <w:t>Conclusion</w:t>
      </w:r>
    </w:p>
    <w:p w:rsidR="00597E77" w:rsidRPr="008F494A" w:rsidRDefault="00597E77" w:rsidP="00FE55D2">
      <w:pPr>
        <w:spacing w:after="0" w:line="360" w:lineRule="auto"/>
        <w:jc w:val="both"/>
        <w:rPr>
          <w:rFonts w:ascii="Times New Roman" w:eastAsia="Times New Roman" w:hAnsi="Times New Roman" w:cs="Times New Roman"/>
          <w:sz w:val="24"/>
          <w:szCs w:val="24"/>
        </w:rPr>
      </w:pPr>
      <w:r w:rsidRPr="00597E77">
        <w:rPr>
          <w:rFonts w:ascii="Times New Roman" w:eastAsia="Times New Roman" w:hAnsi="Times New Roman" w:cs="Times New Roman"/>
          <w:sz w:val="24"/>
          <w:szCs w:val="24"/>
        </w:rPr>
        <w:t xml:space="preserve">The study demonstrates that sugarcane bagasse is a promising reinforcement for </w:t>
      </w:r>
      <w:proofErr w:type="spellStart"/>
      <w:r w:rsidRPr="00597E77">
        <w:rPr>
          <w:rFonts w:ascii="Times New Roman" w:eastAsia="Times New Roman" w:hAnsi="Times New Roman" w:cs="Times New Roman"/>
          <w:sz w:val="24"/>
          <w:szCs w:val="24"/>
        </w:rPr>
        <w:t>geopolymer</w:t>
      </w:r>
      <w:proofErr w:type="spellEnd"/>
      <w:r w:rsidRPr="00597E77">
        <w:rPr>
          <w:rFonts w:ascii="Times New Roman" w:eastAsia="Times New Roman" w:hAnsi="Times New Roman" w:cs="Times New Roman"/>
          <w:sz w:val="24"/>
          <w:szCs w:val="24"/>
        </w:rPr>
        <w:t xml:space="preserve"> composites. Its moderate moisture content (12.53%) and manageable alcohol–benzene solubility (24.75%) indicate good fibre dryness and extractive levels, which are crucial for effective fibre–matrix bonding. FTIR analysis confirmed the presence of functional groups such as O–H, C=C, C–O, and S=O, which may enhance interfacial interactions. Compression tests showed that increasing both fibre volume fraction and fibre size significantly improved composite strength, with longer fibres (1.00 mm) consistently outperforming shorter ones (0.425 mm). Overall, optimizing fibre size and content can maximize the reinforcing potential of sugarcane bagasse, supporting its use in high-performance </w:t>
      </w:r>
      <w:proofErr w:type="spellStart"/>
      <w:r w:rsidRPr="00597E77">
        <w:rPr>
          <w:rFonts w:ascii="Times New Roman" w:eastAsia="Times New Roman" w:hAnsi="Times New Roman" w:cs="Times New Roman"/>
          <w:sz w:val="24"/>
          <w:szCs w:val="24"/>
        </w:rPr>
        <w:t>geopolymer</w:t>
      </w:r>
      <w:proofErr w:type="spellEnd"/>
      <w:r w:rsidRPr="00597E77">
        <w:rPr>
          <w:rFonts w:ascii="Times New Roman" w:eastAsia="Times New Roman" w:hAnsi="Times New Roman" w:cs="Times New Roman"/>
          <w:sz w:val="24"/>
          <w:szCs w:val="24"/>
        </w:rPr>
        <w:t xml:space="preserve"> composites.</w:t>
      </w:r>
    </w:p>
    <w:p w:rsidR="00597E77" w:rsidRPr="00FE55D2" w:rsidRDefault="00597E77" w:rsidP="00FE55D2">
      <w:pPr>
        <w:spacing w:after="0" w:line="360" w:lineRule="auto"/>
        <w:jc w:val="both"/>
        <w:outlineLvl w:val="2"/>
        <w:rPr>
          <w:rFonts w:ascii="Times New Roman" w:eastAsia="Times New Roman" w:hAnsi="Times New Roman" w:cs="Times New Roman"/>
          <w:b/>
          <w:bCs/>
          <w:sz w:val="24"/>
          <w:szCs w:val="24"/>
        </w:rPr>
      </w:pPr>
    </w:p>
    <w:p w:rsidR="00336521" w:rsidRPr="00336521" w:rsidRDefault="00336521" w:rsidP="00FE55D2">
      <w:pPr>
        <w:spacing w:after="0" w:line="360" w:lineRule="auto"/>
        <w:jc w:val="both"/>
        <w:outlineLvl w:val="2"/>
        <w:rPr>
          <w:rFonts w:ascii="Times New Roman" w:eastAsia="Times New Roman" w:hAnsi="Times New Roman" w:cs="Times New Roman"/>
          <w:b/>
          <w:bCs/>
          <w:sz w:val="24"/>
          <w:szCs w:val="24"/>
        </w:rPr>
      </w:pPr>
      <w:r w:rsidRPr="00FE55D2">
        <w:rPr>
          <w:rFonts w:ascii="Times New Roman" w:eastAsia="Times New Roman" w:hAnsi="Times New Roman" w:cs="Times New Roman"/>
          <w:b/>
          <w:bCs/>
          <w:sz w:val="24"/>
          <w:szCs w:val="24"/>
        </w:rPr>
        <w:t>References (APA Style)</w:t>
      </w:r>
    </w:p>
    <w:p w:rsidR="00336521" w:rsidRPr="00336521" w:rsidRDefault="00336521" w:rsidP="00FE55D2">
      <w:pPr>
        <w:spacing w:after="0" w:line="360" w:lineRule="auto"/>
        <w:jc w:val="both"/>
        <w:rPr>
          <w:rFonts w:ascii="Times New Roman" w:eastAsia="Times New Roman" w:hAnsi="Times New Roman" w:cs="Times New Roman"/>
          <w:sz w:val="24"/>
          <w:szCs w:val="24"/>
        </w:rPr>
      </w:pPr>
      <w:proofErr w:type="spellStart"/>
      <w:r w:rsidRPr="00336521">
        <w:rPr>
          <w:rFonts w:ascii="Times New Roman" w:eastAsia="Times New Roman" w:hAnsi="Times New Roman" w:cs="Times New Roman"/>
          <w:sz w:val="24"/>
          <w:szCs w:val="24"/>
        </w:rPr>
        <w:lastRenderedPageBreak/>
        <w:t>Asim</w:t>
      </w:r>
      <w:proofErr w:type="spellEnd"/>
      <w:r w:rsidRPr="00336521">
        <w:rPr>
          <w:rFonts w:ascii="Times New Roman" w:eastAsia="Times New Roman" w:hAnsi="Times New Roman" w:cs="Times New Roman"/>
          <w:sz w:val="24"/>
          <w:szCs w:val="24"/>
        </w:rPr>
        <w:t xml:space="preserve">, M., </w:t>
      </w:r>
      <w:proofErr w:type="spellStart"/>
      <w:r w:rsidRPr="00336521">
        <w:rPr>
          <w:rFonts w:ascii="Times New Roman" w:eastAsia="Times New Roman" w:hAnsi="Times New Roman" w:cs="Times New Roman"/>
          <w:sz w:val="24"/>
          <w:szCs w:val="24"/>
        </w:rPr>
        <w:t>Abdan</w:t>
      </w:r>
      <w:proofErr w:type="spellEnd"/>
      <w:r w:rsidRPr="00336521">
        <w:rPr>
          <w:rFonts w:ascii="Times New Roman" w:eastAsia="Times New Roman" w:hAnsi="Times New Roman" w:cs="Times New Roman"/>
          <w:sz w:val="24"/>
          <w:szCs w:val="24"/>
        </w:rPr>
        <w:t xml:space="preserve">, K., </w:t>
      </w:r>
      <w:proofErr w:type="spellStart"/>
      <w:r w:rsidRPr="00336521">
        <w:rPr>
          <w:rFonts w:ascii="Times New Roman" w:eastAsia="Times New Roman" w:hAnsi="Times New Roman" w:cs="Times New Roman"/>
          <w:sz w:val="24"/>
          <w:szCs w:val="24"/>
        </w:rPr>
        <w:t>Jawaid</w:t>
      </w:r>
      <w:proofErr w:type="spellEnd"/>
      <w:r w:rsidRPr="00336521">
        <w:rPr>
          <w:rFonts w:ascii="Times New Roman" w:eastAsia="Times New Roman" w:hAnsi="Times New Roman" w:cs="Times New Roman"/>
          <w:sz w:val="24"/>
          <w:szCs w:val="24"/>
        </w:rPr>
        <w:t xml:space="preserve">, M., Nasir, M., </w:t>
      </w:r>
      <w:proofErr w:type="spellStart"/>
      <w:r w:rsidRPr="00336521">
        <w:rPr>
          <w:rFonts w:ascii="Times New Roman" w:eastAsia="Times New Roman" w:hAnsi="Times New Roman" w:cs="Times New Roman"/>
          <w:sz w:val="24"/>
          <w:szCs w:val="24"/>
        </w:rPr>
        <w:t>Dashtizadeh</w:t>
      </w:r>
      <w:proofErr w:type="spellEnd"/>
      <w:r w:rsidRPr="00336521">
        <w:rPr>
          <w:rFonts w:ascii="Times New Roman" w:eastAsia="Times New Roman" w:hAnsi="Times New Roman" w:cs="Times New Roman"/>
          <w:sz w:val="24"/>
          <w:szCs w:val="24"/>
        </w:rPr>
        <w:t xml:space="preserve">, Z., </w:t>
      </w:r>
      <w:proofErr w:type="spellStart"/>
      <w:r w:rsidRPr="00336521">
        <w:rPr>
          <w:rFonts w:ascii="Times New Roman" w:eastAsia="Times New Roman" w:hAnsi="Times New Roman" w:cs="Times New Roman"/>
          <w:sz w:val="24"/>
          <w:szCs w:val="24"/>
        </w:rPr>
        <w:t>Ishak</w:t>
      </w:r>
      <w:proofErr w:type="spellEnd"/>
      <w:r w:rsidRPr="00336521">
        <w:rPr>
          <w:rFonts w:ascii="Times New Roman" w:eastAsia="Times New Roman" w:hAnsi="Times New Roman" w:cs="Times New Roman"/>
          <w:sz w:val="24"/>
          <w:szCs w:val="24"/>
        </w:rPr>
        <w:t xml:space="preserve">, M. R., &amp; </w:t>
      </w:r>
      <w:proofErr w:type="spellStart"/>
      <w:r w:rsidRPr="00336521">
        <w:rPr>
          <w:rFonts w:ascii="Times New Roman" w:eastAsia="Times New Roman" w:hAnsi="Times New Roman" w:cs="Times New Roman"/>
          <w:sz w:val="24"/>
          <w:szCs w:val="24"/>
        </w:rPr>
        <w:t>Hoque</w:t>
      </w:r>
      <w:proofErr w:type="spellEnd"/>
      <w:r w:rsidRPr="00336521">
        <w:rPr>
          <w:rFonts w:ascii="Times New Roman" w:eastAsia="Times New Roman" w:hAnsi="Times New Roman" w:cs="Times New Roman"/>
          <w:sz w:val="24"/>
          <w:szCs w:val="24"/>
        </w:rPr>
        <w:t xml:space="preserve">, M. E. (2016). A review on pineapple leaves fibre and its composites. </w:t>
      </w:r>
      <w:r w:rsidRPr="00FE55D2">
        <w:rPr>
          <w:rFonts w:ascii="Times New Roman" w:eastAsia="Times New Roman" w:hAnsi="Times New Roman" w:cs="Times New Roman"/>
          <w:i/>
          <w:iCs/>
          <w:sz w:val="24"/>
          <w:szCs w:val="24"/>
        </w:rPr>
        <w:t>International Journal of Polymer Science</w:t>
      </w:r>
      <w:r w:rsidRPr="00336521">
        <w:rPr>
          <w:rFonts w:ascii="Times New Roman" w:eastAsia="Times New Roman" w:hAnsi="Times New Roman" w:cs="Times New Roman"/>
          <w:sz w:val="24"/>
          <w:szCs w:val="24"/>
        </w:rPr>
        <w:t xml:space="preserve">, 2016, 1–16. </w:t>
      </w:r>
      <w:hyperlink r:id="rId9" w:history="1">
        <w:r w:rsidRPr="00FE55D2">
          <w:rPr>
            <w:rFonts w:ascii="Times New Roman" w:eastAsia="Times New Roman" w:hAnsi="Times New Roman" w:cs="Times New Roman"/>
            <w:color w:val="0000FF"/>
            <w:sz w:val="24"/>
            <w:szCs w:val="24"/>
            <w:u w:val="single"/>
          </w:rPr>
          <w:t>https://doi.org/10.1155/2016/9505678</w:t>
        </w:r>
      </w:hyperlink>
    </w:p>
    <w:p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36521">
        <w:rPr>
          <w:rFonts w:ascii="Times New Roman" w:eastAsia="Times New Roman" w:hAnsi="Times New Roman" w:cs="Times New Roman"/>
          <w:sz w:val="24"/>
          <w:szCs w:val="24"/>
        </w:rPr>
        <w:t>Davidovits</w:t>
      </w:r>
      <w:proofErr w:type="spellEnd"/>
      <w:r w:rsidRPr="00336521">
        <w:rPr>
          <w:rFonts w:ascii="Times New Roman" w:eastAsia="Times New Roman" w:hAnsi="Times New Roman" w:cs="Times New Roman"/>
          <w:sz w:val="24"/>
          <w:szCs w:val="24"/>
        </w:rPr>
        <w:t xml:space="preserve">, J. (2011). Geopolymer chemistry and applications (3rd </w:t>
      </w:r>
      <w:proofErr w:type="gramStart"/>
      <w:r w:rsidRPr="00336521">
        <w:rPr>
          <w:rFonts w:ascii="Times New Roman" w:eastAsia="Times New Roman" w:hAnsi="Times New Roman" w:cs="Times New Roman"/>
          <w:sz w:val="24"/>
          <w:szCs w:val="24"/>
        </w:rPr>
        <w:t>ed</w:t>
      </w:r>
      <w:proofErr w:type="gramEnd"/>
      <w:r w:rsidRPr="00336521">
        <w:rPr>
          <w:rFonts w:ascii="Times New Roman" w:eastAsia="Times New Roman" w:hAnsi="Times New Roman" w:cs="Times New Roman"/>
          <w:sz w:val="24"/>
          <w:szCs w:val="24"/>
        </w:rPr>
        <w:t xml:space="preserve">.). </w:t>
      </w:r>
      <w:proofErr w:type="spellStart"/>
      <w:r w:rsidRPr="00336521">
        <w:rPr>
          <w:rFonts w:ascii="Times New Roman" w:eastAsia="Times New Roman" w:hAnsi="Times New Roman" w:cs="Times New Roman"/>
          <w:sz w:val="24"/>
          <w:szCs w:val="24"/>
        </w:rPr>
        <w:t>Institut</w:t>
      </w:r>
      <w:proofErr w:type="spellEnd"/>
      <w:r w:rsidRPr="00336521">
        <w:rPr>
          <w:rFonts w:ascii="Times New Roman" w:eastAsia="Times New Roman" w:hAnsi="Times New Roman" w:cs="Times New Roman"/>
          <w:sz w:val="24"/>
          <w:szCs w:val="24"/>
        </w:rPr>
        <w:t xml:space="preserve"> </w:t>
      </w:r>
      <w:proofErr w:type="spellStart"/>
      <w:r w:rsidRPr="00336521">
        <w:rPr>
          <w:rFonts w:ascii="Times New Roman" w:eastAsia="Times New Roman" w:hAnsi="Times New Roman" w:cs="Times New Roman"/>
          <w:sz w:val="24"/>
          <w:szCs w:val="24"/>
        </w:rPr>
        <w:t>Géopolymère</w:t>
      </w:r>
      <w:proofErr w:type="spellEnd"/>
      <w:r w:rsidRPr="00336521">
        <w:rPr>
          <w:rFonts w:ascii="Times New Roman" w:eastAsia="Times New Roman" w:hAnsi="Times New Roman" w:cs="Times New Roman"/>
          <w:sz w:val="24"/>
          <w:szCs w:val="24"/>
        </w:rPr>
        <w:t>.</w:t>
      </w:r>
    </w:p>
    <w:p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Ferreira, S. R., Silva, F. A., &amp; Toledo </w:t>
      </w:r>
      <w:proofErr w:type="spellStart"/>
      <w:r w:rsidRPr="00336521">
        <w:rPr>
          <w:rFonts w:ascii="Times New Roman" w:eastAsia="Times New Roman" w:hAnsi="Times New Roman" w:cs="Times New Roman"/>
          <w:sz w:val="24"/>
          <w:szCs w:val="24"/>
        </w:rPr>
        <w:t>Filho</w:t>
      </w:r>
      <w:proofErr w:type="spellEnd"/>
      <w:r w:rsidRPr="00336521">
        <w:rPr>
          <w:rFonts w:ascii="Times New Roman" w:eastAsia="Times New Roman" w:hAnsi="Times New Roman" w:cs="Times New Roman"/>
          <w:sz w:val="24"/>
          <w:szCs w:val="24"/>
        </w:rPr>
        <w:t xml:space="preserve">, R. D. (2017). Effect of fibre treatments on the mechanical properties of sugarcane bagasse fibre-reinforced cement-based composites. </w:t>
      </w:r>
      <w:r w:rsidRPr="00FE55D2">
        <w:rPr>
          <w:rFonts w:ascii="Times New Roman" w:eastAsia="Times New Roman" w:hAnsi="Times New Roman" w:cs="Times New Roman"/>
          <w:i/>
          <w:iCs/>
          <w:sz w:val="24"/>
          <w:szCs w:val="24"/>
        </w:rPr>
        <w:t>Construction and Building Materials</w:t>
      </w:r>
      <w:r w:rsidRPr="00336521">
        <w:rPr>
          <w:rFonts w:ascii="Times New Roman" w:eastAsia="Times New Roman" w:hAnsi="Times New Roman" w:cs="Times New Roman"/>
          <w:sz w:val="24"/>
          <w:szCs w:val="24"/>
        </w:rPr>
        <w:t xml:space="preserve">, 133, 612–621. </w:t>
      </w:r>
      <w:hyperlink r:id="rId10" w:history="1">
        <w:r w:rsidRPr="00FE55D2">
          <w:rPr>
            <w:rFonts w:ascii="Times New Roman" w:eastAsia="Times New Roman" w:hAnsi="Times New Roman" w:cs="Times New Roman"/>
            <w:color w:val="0000FF"/>
            <w:sz w:val="24"/>
            <w:szCs w:val="24"/>
            <w:u w:val="single"/>
          </w:rPr>
          <w:t>https://doi.org/10.1016/j.conbuildmat.2016.12.078</w:t>
        </w:r>
      </w:hyperlink>
    </w:p>
    <w:p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Pandey, A., </w:t>
      </w:r>
      <w:proofErr w:type="spellStart"/>
      <w:r w:rsidRPr="00336521">
        <w:rPr>
          <w:rFonts w:ascii="Times New Roman" w:eastAsia="Times New Roman" w:hAnsi="Times New Roman" w:cs="Times New Roman"/>
          <w:sz w:val="24"/>
          <w:szCs w:val="24"/>
        </w:rPr>
        <w:t>Soccol</w:t>
      </w:r>
      <w:proofErr w:type="spellEnd"/>
      <w:r w:rsidRPr="00336521">
        <w:rPr>
          <w:rFonts w:ascii="Times New Roman" w:eastAsia="Times New Roman" w:hAnsi="Times New Roman" w:cs="Times New Roman"/>
          <w:sz w:val="24"/>
          <w:szCs w:val="24"/>
        </w:rPr>
        <w:t xml:space="preserve">, C. R., Nigam, P., &amp; </w:t>
      </w:r>
      <w:proofErr w:type="spellStart"/>
      <w:r w:rsidRPr="00336521">
        <w:rPr>
          <w:rFonts w:ascii="Times New Roman" w:eastAsia="Times New Roman" w:hAnsi="Times New Roman" w:cs="Times New Roman"/>
          <w:sz w:val="24"/>
          <w:szCs w:val="24"/>
        </w:rPr>
        <w:t>Soccol</w:t>
      </w:r>
      <w:proofErr w:type="spellEnd"/>
      <w:r w:rsidRPr="00336521">
        <w:rPr>
          <w:rFonts w:ascii="Times New Roman" w:eastAsia="Times New Roman" w:hAnsi="Times New Roman" w:cs="Times New Roman"/>
          <w:sz w:val="24"/>
          <w:szCs w:val="24"/>
        </w:rPr>
        <w:t xml:space="preserve">, V. T. (2000). Biotechnological potential of agro-industrial residues. </w:t>
      </w:r>
      <w:proofErr w:type="spellStart"/>
      <w:r w:rsidRPr="00FE55D2">
        <w:rPr>
          <w:rFonts w:ascii="Times New Roman" w:eastAsia="Times New Roman" w:hAnsi="Times New Roman" w:cs="Times New Roman"/>
          <w:i/>
          <w:iCs/>
          <w:sz w:val="24"/>
          <w:szCs w:val="24"/>
        </w:rPr>
        <w:t>Bioresource</w:t>
      </w:r>
      <w:proofErr w:type="spellEnd"/>
      <w:r w:rsidRPr="00FE55D2">
        <w:rPr>
          <w:rFonts w:ascii="Times New Roman" w:eastAsia="Times New Roman" w:hAnsi="Times New Roman" w:cs="Times New Roman"/>
          <w:i/>
          <w:iCs/>
          <w:sz w:val="24"/>
          <w:szCs w:val="24"/>
        </w:rPr>
        <w:t xml:space="preserve"> Technology</w:t>
      </w:r>
      <w:r w:rsidRPr="00336521">
        <w:rPr>
          <w:rFonts w:ascii="Times New Roman" w:eastAsia="Times New Roman" w:hAnsi="Times New Roman" w:cs="Times New Roman"/>
          <w:sz w:val="24"/>
          <w:szCs w:val="24"/>
        </w:rPr>
        <w:t xml:space="preserve">, 74(1), 69–80. </w:t>
      </w:r>
      <w:hyperlink r:id="rId11" w:history="1">
        <w:r w:rsidRPr="00FE55D2">
          <w:rPr>
            <w:rFonts w:ascii="Times New Roman" w:eastAsia="Times New Roman" w:hAnsi="Times New Roman" w:cs="Times New Roman"/>
            <w:color w:val="0000FF"/>
            <w:sz w:val="24"/>
            <w:szCs w:val="24"/>
            <w:u w:val="single"/>
          </w:rPr>
          <w:t>https://doi.org/10.1016/S0960-8524(99)00142-X</w:t>
        </w:r>
      </w:hyperlink>
    </w:p>
    <w:p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36521">
        <w:rPr>
          <w:rFonts w:ascii="Times New Roman" w:eastAsia="Times New Roman" w:hAnsi="Times New Roman" w:cs="Times New Roman"/>
          <w:sz w:val="24"/>
          <w:szCs w:val="24"/>
        </w:rPr>
        <w:t>Provis</w:t>
      </w:r>
      <w:proofErr w:type="spellEnd"/>
      <w:r w:rsidRPr="00336521">
        <w:rPr>
          <w:rFonts w:ascii="Times New Roman" w:eastAsia="Times New Roman" w:hAnsi="Times New Roman" w:cs="Times New Roman"/>
          <w:sz w:val="24"/>
          <w:szCs w:val="24"/>
        </w:rPr>
        <w:t xml:space="preserve">, J. L., &amp; van Deventer, J. S. J. (2014). </w:t>
      </w:r>
      <w:r w:rsidRPr="00FE55D2">
        <w:rPr>
          <w:rFonts w:ascii="Times New Roman" w:eastAsia="Times New Roman" w:hAnsi="Times New Roman" w:cs="Times New Roman"/>
          <w:i/>
          <w:iCs/>
          <w:sz w:val="24"/>
          <w:szCs w:val="24"/>
        </w:rPr>
        <w:t>Alkali-activated materials: State-of-the-art report</w:t>
      </w:r>
      <w:r w:rsidRPr="00336521">
        <w:rPr>
          <w:rFonts w:ascii="Times New Roman" w:eastAsia="Times New Roman" w:hAnsi="Times New Roman" w:cs="Times New Roman"/>
          <w:sz w:val="24"/>
          <w:szCs w:val="24"/>
        </w:rPr>
        <w:t>. Springer.</w:t>
      </w:r>
    </w:p>
    <w:p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Ramakrishna, G., &amp; </w:t>
      </w:r>
      <w:proofErr w:type="spellStart"/>
      <w:r w:rsidRPr="00336521">
        <w:rPr>
          <w:rFonts w:ascii="Times New Roman" w:eastAsia="Times New Roman" w:hAnsi="Times New Roman" w:cs="Times New Roman"/>
          <w:sz w:val="24"/>
          <w:szCs w:val="24"/>
        </w:rPr>
        <w:t>Sundararajan</w:t>
      </w:r>
      <w:proofErr w:type="spellEnd"/>
      <w:r w:rsidRPr="00336521">
        <w:rPr>
          <w:rFonts w:ascii="Times New Roman" w:eastAsia="Times New Roman" w:hAnsi="Times New Roman" w:cs="Times New Roman"/>
          <w:sz w:val="24"/>
          <w:szCs w:val="24"/>
        </w:rPr>
        <w:t xml:space="preserve">, T. (2005). Studies on the durability of natural fibres and the effect of corroded fibres on the strength of mortar. </w:t>
      </w:r>
      <w:r w:rsidRPr="00FE55D2">
        <w:rPr>
          <w:rFonts w:ascii="Times New Roman" w:eastAsia="Times New Roman" w:hAnsi="Times New Roman" w:cs="Times New Roman"/>
          <w:i/>
          <w:iCs/>
          <w:sz w:val="24"/>
          <w:szCs w:val="24"/>
        </w:rPr>
        <w:t>Cement and Concrete Composites</w:t>
      </w:r>
      <w:r w:rsidRPr="00336521">
        <w:rPr>
          <w:rFonts w:ascii="Times New Roman" w:eastAsia="Times New Roman" w:hAnsi="Times New Roman" w:cs="Times New Roman"/>
          <w:sz w:val="24"/>
          <w:szCs w:val="24"/>
        </w:rPr>
        <w:t xml:space="preserve">, 27(5), 575–582. </w:t>
      </w:r>
      <w:hyperlink r:id="rId12" w:history="1">
        <w:r w:rsidRPr="00FE55D2">
          <w:rPr>
            <w:rFonts w:ascii="Times New Roman" w:eastAsia="Times New Roman" w:hAnsi="Times New Roman" w:cs="Times New Roman"/>
            <w:color w:val="0000FF"/>
            <w:sz w:val="24"/>
            <w:szCs w:val="24"/>
            <w:u w:val="single"/>
          </w:rPr>
          <w:t>https://doi.org/10.1016/j.cemconcomp.2004.09.008</w:t>
        </w:r>
      </w:hyperlink>
    </w:p>
    <w:p w:rsidR="004F0DAD" w:rsidRPr="004F0DAD" w:rsidRDefault="004F0DAD" w:rsidP="00FE55D2">
      <w:pPr>
        <w:spacing w:before="100" w:beforeAutospacing="1" w:after="100" w:afterAutospacing="1" w:line="360" w:lineRule="auto"/>
        <w:rPr>
          <w:rFonts w:ascii="Times New Roman" w:eastAsia="Times New Roman" w:hAnsi="Times New Roman" w:cs="Times New Roman"/>
          <w:sz w:val="24"/>
          <w:szCs w:val="24"/>
        </w:rPr>
      </w:pPr>
      <w:r w:rsidRPr="004F0DAD">
        <w:rPr>
          <w:rFonts w:ascii="Times New Roman" w:eastAsia="Times New Roman" w:hAnsi="Times New Roman" w:cs="Times New Roman"/>
          <w:sz w:val="24"/>
          <w:szCs w:val="24"/>
        </w:rPr>
        <w:t xml:space="preserve">Collier, J. R., Collier, B. J., &amp; Rucker, J. W. (1992). </w:t>
      </w:r>
      <w:r w:rsidRPr="00FE55D2">
        <w:rPr>
          <w:rFonts w:ascii="Times New Roman" w:eastAsia="Times New Roman" w:hAnsi="Times New Roman" w:cs="Times New Roman"/>
          <w:i/>
          <w:iCs/>
          <w:sz w:val="24"/>
          <w:szCs w:val="24"/>
        </w:rPr>
        <w:t>Morphological and mechanical characteristics of sugarcane bagasse fibres</w:t>
      </w:r>
      <w:r w:rsidRPr="004F0DAD">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
          <w:bCs/>
          <w:sz w:val="24"/>
          <w:szCs w:val="24"/>
        </w:rPr>
        <w:t>Journal of Materials Science</w:t>
      </w:r>
      <w:r w:rsidRPr="004F0DAD">
        <w:rPr>
          <w:rFonts w:ascii="Times New Roman" w:eastAsia="Times New Roman" w:hAnsi="Times New Roman" w:cs="Times New Roman"/>
          <w:sz w:val="24"/>
          <w:szCs w:val="24"/>
        </w:rPr>
        <w:t xml:space="preserve">, 27(20), 5451–5456. </w:t>
      </w:r>
      <w:hyperlink r:id="rId13" w:history="1">
        <w:r w:rsidRPr="00FE55D2">
          <w:rPr>
            <w:rFonts w:ascii="Times New Roman" w:eastAsia="Times New Roman" w:hAnsi="Times New Roman" w:cs="Times New Roman"/>
            <w:color w:val="0000FF"/>
            <w:sz w:val="24"/>
            <w:szCs w:val="24"/>
            <w:u w:val="single"/>
          </w:rPr>
          <w:t>https://doi.org/10.1007/BF01105386</w:t>
        </w:r>
      </w:hyperlink>
    </w:p>
    <w:p w:rsidR="004F0DAD" w:rsidRPr="004F0DAD" w:rsidRDefault="004F0DAD" w:rsidP="00FE55D2">
      <w:pPr>
        <w:spacing w:before="100" w:beforeAutospacing="1" w:after="100" w:afterAutospacing="1" w:line="360" w:lineRule="auto"/>
        <w:rPr>
          <w:rFonts w:ascii="Times New Roman" w:eastAsia="Times New Roman" w:hAnsi="Times New Roman" w:cs="Times New Roman"/>
          <w:sz w:val="24"/>
          <w:szCs w:val="24"/>
        </w:rPr>
      </w:pPr>
      <w:r w:rsidRPr="004F0DAD">
        <w:rPr>
          <w:rFonts w:ascii="Times New Roman" w:eastAsia="Times New Roman" w:hAnsi="Times New Roman" w:cs="Times New Roman"/>
          <w:sz w:val="24"/>
          <w:szCs w:val="24"/>
        </w:rPr>
        <w:t xml:space="preserve">Pérez, J., Muñoz-Dorado, J., de la </w:t>
      </w:r>
      <w:proofErr w:type="spellStart"/>
      <w:r w:rsidRPr="004F0DAD">
        <w:rPr>
          <w:rFonts w:ascii="Times New Roman" w:eastAsia="Times New Roman" w:hAnsi="Times New Roman" w:cs="Times New Roman"/>
          <w:sz w:val="24"/>
          <w:szCs w:val="24"/>
        </w:rPr>
        <w:t>Rubia</w:t>
      </w:r>
      <w:proofErr w:type="spellEnd"/>
      <w:r w:rsidRPr="004F0DAD">
        <w:rPr>
          <w:rFonts w:ascii="Times New Roman" w:eastAsia="Times New Roman" w:hAnsi="Times New Roman" w:cs="Times New Roman"/>
          <w:sz w:val="24"/>
          <w:szCs w:val="24"/>
        </w:rPr>
        <w:t xml:space="preserve">, T., &amp; </w:t>
      </w:r>
      <w:proofErr w:type="spellStart"/>
      <w:r w:rsidRPr="004F0DAD">
        <w:rPr>
          <w:rFonts w:ascii="Times New Roman" w:eastAsia="Times New Roman" w:hAnsi="Times New Roman" w:cs="Times New Roman"/>
          <w:sz w:val="24"/>
          <w:szCs w:val="24"/>
        </w:rPr>
        <w:t>Martínez</w:t>
      </w:r>
      <w:proofErr w:type="spellEnd"/>
      <w:r w:rsidRPr="004F0DAD">
        <w:rPr>
          <w:rFonts w:ascii="Times New Roman" w:eastAsia="Times New Roman" w:hAnsi="Times New Roman" w:cs="Times New Roman"/>
          <w:sz w:val="24"/>
          <w:szCs w:val="24"/>
        </w:rPr>
        <w:t xml:space="preserve">, J. (1997). </w:t>
      </w:r>
      <w:r w:rsidRPr="00FE55D2">
        <w:rPr>
          <w:rFonts w:ascii="Times New Roman" w:eastAsia="Times New Roman" w:hAnsi="Times New Roman" w:cs="Times New Roman"/>
          <w:i/>
          <w:iCs/>
          <w:sz w:val="24"/>
          <w:szCs w:val="24"/>
        </w:rPr>
        <w:t>Biodegradation and biological treatments of cellulose, hemicellulose and lignin: An overview</w:t>
      </w:r>
      <w:r w:rsidRPr="004F0DAD">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
          <w:bCs/>
          <w:sz w:val="24"/>
          <w:szCs w:val="24"/>
        </w:rPr>
        <w:t>International Microbiology</w:t>
      </w:r>
      <w:r w:rsidRPr="004F0DAD">
        <w:rPr>
          <w:rFonts w:ascii="Times New Roman" w:eastAsia="Times New Roman" w:hAnsi="Times New Roman" w:cs="Times New Roman"/>
          <w:sz w:val="24"/>
          <w:szCs w:val="24"/>
        </w:rPr>
        <w:t>, 1(2), 53–63.</w:t>
      </w:r>
    </w:p>
    <w:p w:rsidR="006A48D7" w:rsidRPr="006A48D7" w:rsidRDefault="006A48D7" w:rsidP="00FE55D2">
      <w:pPr>
        <w:spacing w:before="100" w:beforeAutospacing="1" w:after="100" w:afterAutospacing="1" w:line="360" w:lineRule="auto"/>
        <w:rPr>
          <w:rFonts w:ascii="Times New Roman" w:eastAsia="Times New Roman" w:hAnsi="Times New Roman" w:cs="Times New Roman"/>
          <w:sz w:val="24"/>
          <w:szCs w:val="24"/>
        </w:rPr>
      </w:pPr>
      <w:proofErr w:type="spellStart"/>
      <w:r w:rsidRPr="006A48D7">
        <w:rPr>
          <w:rFonts w:ascii="Times New Roman" w:eastAsia="Times New Roman" w:hAnsi="Times New Roman" w:cs="Times New Roman"/>
          <w:sz w:val="24"/>
          <w:szCs w:val="24"/>
        </w:rPr>
        <w:t>Bledzki</w:t>
      </w:r>
      <w:proofErr w:type="spellEnd"/>
      <w:r w:rsidRPr="006A48D7">
        <w:rPr>
          <w:rFonts w:ascii="Times New Roman" w:eastAsia="Times New Roman" w:hAnsi="Times New Roman" w:cs="Times New Roman"/>
          <w:sz w:val="24"/>
          <w:szCs w:val="24"/>
        </w:rPr>
        <w:t xml:space="preserve">, A. K., &amp; </w:t>
      </w:r>
      <w:proofErr w:type="spellStart"/>
      <w:r w:rsidRPr="006A48D7">
        <w:rPr>
          <w:rFonts w:ascii="Times New Roman" w:eastAsia="Times New Roman" w:hAnsi="Times New Roman" w:cs="Times New Roman"/>
          <w:sz w:val="24"/>
          <w:szCs w:val="24"/>
        </w:rPr>
        <w:t>Gassan</w:t>
      </w:r>
      <w:proofErr w:type="spellEnd"/>
      <w:r w:rsidRPr="006A48D7">
        <w:rPr>
          <w:rFonts w:ascii="Times New Roman" w:eastAsia="Times New Roman" w:hAnsi="Times New Roman" w:cs="Times New Roman"/>
          <w:sz w:val="24"/>
          <w:szCs w:val="24"/>
        </w:rPr>
        <w:t xml:space="preserve">, J. (1999). Composites reinforced with cellulose-based fibres. </w:t>
      </w:r>
      <w:r w:rsidRPr="00FE55D2">
        <w:rPr>
          <w:rFonts w:ascii="Times New Roman" w:eastAsia="Times New Roman" w:hAnsi="Times New Roman" w:cs="Times New Roman"/>
          <w:i/>
          <w:iCs/>
          <w:sz w:val="24"/>
          <w:szCs w:val="24"/>
        </w:rPr>
        <w:t>Progress in Polymer Science</w:t>
      </w:r>
      <w:r w:rsidRPr="006A48D7">
        <w:rPr>
          <w:rFonts w:ascii="Times New Roman" w:eastAsia="Times New Roman" w:hAnsi="Times New Roman" w:cs="Times New Roman"/>
          <w:sz w:val="24"/>
          <w:szCs w:val="24"/>
        </w:rPr>
        <w:t xml:space="preserve">, 24(2), 221–274. </w:t>
      </w:r>
      <w:hyperlink r:id="rId14" w:history="1">
        <w:r w:rsidRPr="00FE55D2">
          <w:rPr>
            <w:rFonts w:ascii="Times New Roman" w:eastAsia="Times New Roman" w:hAnsi="Times New Roman" w:cs="Times New Roman"/>
            <w:color w:val="0000FF"/>
            <w:sz w:val="24"/>
            <w:szCs w:val="24"/>
            <w:u w:val="single"/>
          </w:rPr>
          <w:t>https://doi.org/10.1016/S0079-6700(98)00018-4</w:t>
        </w:r>
      </w:hyperlink>
    </w:p>
    <w:p w:rsidR="006A48D7" w:rsidRPr="006A48D7" w:rsidRDefault="006A48D7" w:rsidP="00FE55D2">
      <w:pPr>
        <w:spacing w:before="100" w:beforeAutospacing="1" w:after="100" w:afterAutospacing="1" w:line="360" w:lineRule="auto"/>
        <w:rPr>
          <w:rFonts w:ascii="Times New Roman" w:eastAsia="Times New Roman" w:hAnsi="Times New Roman" w:cs="Times New Roman"/>
          <w:sz w:val="24"/>
          <w:szCs w:val="24"/>
        </w:rPr>
      </w:pPr>
      <w:r w:rsidRPr="006A48D7">
        <w:rPr>
          <w:rFonts w:ascii="Times New Roman" w:eastAsia="Times New Roman" w:hAnsi="Times New Roman" w:cs="Times New Roman"/>
          <w:sz w:val="24"/>
          <w:szCs w:val="24"/>
        </w:rPr>
        <w:lastRenderedPageBreak/>
        <w:t xml:space="preserve">Pickering, K. L., </w:t>
      </w:r>
      <w:proofErr w:type="spellStart"/>
      <w:r w:rsidRPr="006A48D7">
        <w:rPr>
          <w:rFonts w:ascii="Times New Roman" w:eastAsia="Times New Roman" w:hAnsi="Times New Roman" w:cs="Times New Roman"/>
          <w:sz w:val="24"/>
          <w:szCs w:val="24"/>
        </w:rPr>
        <w:t>Aruan</w:t>
      </w:r>
      <w:proofErr w:type="spellEnd"/>
      <w:r w:rsidRPr="006A48D7">
        <w:rPr>
          <w:rFonts w:ascii="Times New Roman" w:eastAsia="Times New Roman" w:hAnsi="Times New Roman" w:cs="Times New Roman"/>
          <w:sz w:val="24"/>
          <w:szCs w:val="24"/>
        </w:rPr>
        <w:t xml:space="preserve"> </w:t>
      </w:r>
      <w:proofErr w:type="spellStart"/>
      <w:r w:rsidRPr="006A48D7">
        <w:rPr>
          <w:rFonts w:ascii="Times New Roman" w:eastAsia="Times New Roman" w:hAnsi="Times New Roman" w:cs="Times New Roman"/>
          <w:sz w:val="24"/>
          <w:szCs w:val="24"/>
        </w:rPr>
        <w:t>Efendy</w:t>
      </w:r>
      <w:proofErr w:type="spellEnd"/>
      <w:r w:rsidRPr="006A48D7">
        <w:rPr>
          <w:rFonts w:ascii="Times New Roman" w:eastAsia="Times New Roman" w:hAnsi="Times New Roman" w:cs="Times New Roman"/>
          <w:sz w:val="24"/>
          <w:szCs w:val="24"/>
        </w:rPr>
        <w:t xml:space="preserve">, M. G., &amp; Le, T. M. (2016). A review of recent developments in natural fibre composites and their mechanical performance. </w:t>
      </w:r>
      <w:r w:rsidRPr="00FE55D2">
        <w:rPr>
          <w:rFonts w:ascii="Times New Roman" w:eastAsia="Times New Roman" w:hAnsi="Times New Roman" w:cs="Times New Roman"/>
          <w:i/>
          <w:iCs/>
          <w:sz w:val="24"/>
          <w:szCs w:val="24"/>
        </w:rPr>
        <w:t>Composites Part A: Applied Science and Manufacturing</w:t>
      </w:r>
      <w:r w:rsidRPr="006A48D7">
        <w:rPr>
          <w:rFonts w:ascii="Times New Roman" w:eastAsia="Times New Roman" w:hAnsi="Times New Roman" w:cs="Times New Roman"/>
          <w:sz w:val="24"/>
          <w:szCs w:val="24"/>
        </w:rPr>
        <w:t xml:space="preserve">, 83, 98–112. </w:t>
      </w:r>
      <w:hyperlink r:id="rId15" w:history="1">
        <w:r w:rsidRPr="00FE55D2">
          <w:rPr>
            <w:rFonts w:ascii="Times New Roman" w:eastAsia="Times New Roman" w:hAnsi="Times New Roman" w:cs="Times New Roman"/>
            <w:color w:val="0000FF"/>
            <w:sz w:val="24"/>
            <w:szCs w:val="24"/>
            <w:u w:val="single"/>
          </w:rPr>
          <w:t>https://doi.org/10.1016/j.compositesa.2015.08.038</w:t>
        </w:r>
      </w:hyperlink>
    </w:p>
    <w:p w:rsidR="006A48D7" w:rsidRPr="006A48D7" w:rsidRDefault="006A48D7" w:rsidP="00FE55D2">
      <w:pPr>
        <w:spacing w:before="100" w:beforeAutospacing="1" w:after="100" w:afterAutospacing="1" w:line="360" w:lineRule="auto"/>
        <w:rPr>
          <w:rFonts w:ascii="Times New Roman" w:eastAsia="Times New Roman" w:hAnsi="Times New Roman" w:cs="Times New Roman"/>
          <w:sz w:val="24"/>
          <w:szCs w:val="24"/>
        </w:rPr>
      </w:pPr>
      <w:proofErr w:type="spellStart"/>
      <w:r w:rsidRPr="006A48D7">
        <w:rPr>
          <w:rFonts w:ascii="Times New Roman" w:eastAsia="Times New Roman" w:hAnsi="Times New Roman" w:cs="Times New Roman"/>
          <w:sz w:val="24"/>
          <w:szCs w:val="24"/>
        </w:rPr>
        <w:t>Sanyang</w:t>
      </w:r>
      <w:proofErr w:type="spellEnd"/>
      <w:r w:rsidRPr="006A48D7">
        <w:rPr>
          <w:rFonts w:ascii="Times New Roman" w:eastAsia="Times New Roman" w:hAnsi="Times New Roman" w:cs="Times New Roman"/>
          <w:sz w:val="24"/>
          <w:szCs w:val="24"/>
        </w:rPr>
        <w:t xml:space="preserve">, M. L., </w:t>
      </w:r>
      <w:proofErr w:type="spellStart"/>
      <w:r w:rsidRPr="006A48D7">
        <w:rPr>
          <w:rFonts w:ascii="Times New Roman" w:eastAsia="Times New Roman" w:hAnsi="Times New Roman" w:cs="Times New Roman"/>
          <w:sz w:val="24"/>
          <w:szCs w:val="24"/>
        </w:rPr>
        <w:t>Sapuan</w:t>
      </w:r>
      <w:proofErr w:type="spellEnd"/>
      <w:r w:rsidRPr="006A48D7">
        <w:rPr>
          <w:rFonts w:ascii="Times New Roman" w:eastAsia="Times New Roman" w:hAnsi="Times New Roman" w:cs="Times New Roman"/>
          <w:sz w:val="24"/>
          <w:szCs w:val="24"/>
        </w:rPr>
        <w:t xml:space="preserve">, S. M., </w:t>
      </w:r>
      <w:proofErr w:type="spellStart"/>
      <w:r w:rsidRPr="006A48D7">
        <w:rPr>
          <w:rFonts w:ascii="Times New Roman" w:eastAsia="Times New Roman" w:hAnsi="Times New Roman" w:cs="Times New Roman"/>
          <w:sz w:val="24"/>
          <w:szCs w:val="24"/>
        </w:rPr>
        <w:t>Jawaid</w:t>
      </w:r>
      <w:proofErr w:type="spellEnd"/>
      <w:r w:rsidRPr="006A48D7">
        <w:rPr>
          <w:rFonts w:ascii="Times New Roman" w:eastAsia="Times New Roman" w:hAnsi="Times New Roman" w:cs="Times New Roman"/>
          <w:sz w:val="24"/>
          <w:szCs w:val="24"/>
        </w:rPr>
        <w:t xml:space="preserve">, M., </w:t>
      </w:r>
      <w:proofErr w:type="spellStart"/>
      <w:r w:rsidRPr="006A48D7">
        <w:rPr>
          <w:rFonts w:ascii="Times New Roman" w:eastAsia="Times New Roman" w:hAnsi="Times New Roman" w:cs="Times New Roman"/>
          <w:sz w:val="24"/>
          <w:szCs w:val="24"/>
        </w:rPr>
        <w:t>Ishak</w:t>
      </w:r>
      <w:proofErr w:type="spellEnd"/>
      <w:r w:rsidRPr="006A48D7">
        <w:rPr>
          <w:rFonts w:ascii="Times New Roman" w:eastAsia="Times New Roman" w:hAnsi="Times New Roman" w:cs="Times New Roman"/>
          <w:sz w:val="24"/>
          <w:szCs w:val="24"/>
        </w:rPr>
        <w:t xml:space="preserve">, M. R., &amp; </w:t>
      </w:r>
      <w:proofErr w:type="spellStart"/>
      <w:r w:rsidRPr="006A48D7">
        <w:rPr>
          <w:rFonts w:ascii="Times New Roman" w:eastAsia="Times New Roman" w:hAnsi="Times New Roman" w:cs="Times New Roman"/>
          <w:sz w:val="24"/>
          <w:szCs w:val="24"/>
        </w:rPr>
        <w:t>Sahari</w:t>
      </w:r>
      <w:proofErr w:type="spellEnd"/>
      <w:r w:rsidRPr="006A48D7">
        <w:rPr>
          <w:rFonts w:ascii="Times New Roman" w:eastAsia="Times New Roman" w:hAnsi="Times New Roman" w:cs="Times New Roman"/>
          <w:sz w:val="24"/>
          <w:szCs w:val="24"/>
        </w:rPr>
        <w:t xml:space="preserve">, J. (2015). Chemical treatment of natural fibre for polymer composites: A review. </w:t>
      </w:r>
      <w:r w:rsidRPr="00FE55D2">
        <w:rPr>
          <w:rFonts w:ascii="Times New Roman" w:eastAsia="Times New Roman" w:hAnsi="Times New Roman" w:cs="Times New Roman"/>
          <w:i/>
          <w:iCs/>
          <w:sz w:val="24"/>
          <w:szCs w:val="24"/>
        </w:rPr>
        <w:t>Polymer Reviews</w:t>
      </w:r>
      <w:r w:rsidRPr="006A48D7">
        <w:rPr>
          <w:rFonts w:ascii="Times New Roman" w:eastAsia="Times New Roman" w:hAnsi="Times New Roman" w:cs="Times New Roman"/>
          <w:sz w:val="24"/>
          <w:szCs w:val="24"/>
        </w:rPr>
        <w:t xml:space="preserve">, 55(4), 678–705. </w:t>
      </w:r>
      <w:hyperlink r:id="rId16" w:history="1">
        <w:r w:rsidRPr="00FE55D2">
          <w:rPr>
            <w:rFonts w:ascii="Times New Roman" w:eastAsia="Times New Roman" w:hAnsi="Times New Roman" w:cs="Times New Roman"/>
            <w:color w:val="0000FF"/>
            <w:sz w:val="24"/>
            <w:szCs w:val="24"/>
            <w:u w:val="single"/>
          </w:rPr>
          <w:t>https://doi.org/10.1080/15583724.2015.1065910</w:t>
        </w:r>
      </w:hyperlink>
    </w:p>
    <w:p w:rsidR="004E7AAD" w:rsidRPr="004E7AAD" w:rsidRDefault="004E7AAD" w:rsidP="00FE55D2">
      <w:pPr>
        <w:spacing w:before="100" w:beforeAutospacing="1" w:after="100" w:afterAutospacing="1" w:line="360" w:lineRule="auto"/>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 xml:space="preserve">Hull, D., &amp; </w:t>
      </w:r>
      <w:proofErr w:type="spellStart"/>
      <w:r w:rsidRPr="004E7AAD">
        <w:rPr>
          <w:rFonts w:ascii="Times New Roman" w:eastAsia="Times New Roman" w:hAnsi="Times New Roman" w:cs="Times New Roman"/>
          <w:sz w:val="24"/>
          <w:szCs w:val="24"/>
        </w:rPr>
        <w:t>Clyne</w:t>
      </w:r>
      <w:proofErr w:type="spellEnd"/>
      <w:r w:rsidRPr="004E7AAD">
        <w:rPr>
          <w:rFonts w:ascii="Times New Roman" w:eastAsia="Times New Roman" w:hAnsi="Times New Roman" w:cs="Times New Roman"/>
          <w:sz w:val="24"/>
          <w:szCs w:val="24"/>
        </w:rPr>
        <w:t xml:space="preserve">, T. W. (1996). </w:t>
      </w:r>
      <w:r w:rsidRPr="00FE55D2">
        <w:rPr>
          <w:rFonts w:ascii="Times New Roman" w:eastAsia="Times New Roman" w:hAnsi="Times New Roman" w:cs="Times New Roman"/>
          <w:i/>
          <w:iCs/>
          <w:sz w:val="24"/>
          <w:szCs w:val="24"/>
        </w:rPr>
        <w:t>An introduction to composite materials</w:t>
      </w:r>
      <w:r w:rsidRPr="004E7AAD">
        <w:rPr>
          <w:rFonts w:ascii="Times New Roman" w:eastAsia="Times New Roman" w:hAnsi="Times New Roman" w:cs="Times New Roman"/>
          <w:sz w:val="24"/>
          <w:szCs w:val="24"/>
        </w:rPr>
        <w:t xml:space="preserve"> (2nd </w:t>
      </w:r>
      <w:proofErr w:type="gramStart"/>
      <w:r w:rsidRPr="004E7AAD">
        <w:rPr>
          <w:rFonts w:ascii="Times New Roman" w:eastAsia="Times New Roman" w:hAnsi="Times New Roman" w:cs="Times New Roman"/>
          <w:sz w:val="24"/>
          <w:szCs w:val="24"/>
        </w:rPr>
        <w:t>ed</w:t>
      </w:r>
      <w:proofErr w:type="gramEnd"/>
      <w:r w:rsidRPr="004E7AAD">
        <w:rPr>
          <w:rFonts w:ascii="Times New Roman" w:eastAsia="Times New Roman" w:hAnsi="Times New Roman" w:cs="Times New Roman"/>
          <w:sz w:val="24"/>
          <w:szCs w:val="24"/>
        </w:rPr>
        <w:t>.). Cambridge University Press.</w:t>
      </w:r>
    </w:p>
    <w:p w:rsidR="004E7AAD" w:rsidRPr="004E7AAD" w:rsidRDefault="004E7AAD" w:rsidP="00FE55D2">
      <w:pPr>
        <w:spacing w:before="100" w:beforeAutospacing="1" w:after="100" w:afterAutospacing="1" w:line="360" w:lineRule="auto"/>
        <w:rPr>
          <w:rFonts w:ascii="Times New Roman" w:eastAsia="Times New Roman" w:hAnsi="Times New Roman" w:cs="Times New Roman"/>
          <w:sz w:val="24"/>
          <w:szCs w:val="24"/>
        </w:rPr>
      </w:pPr>
      <w:proofErr w:type="spellStart"/>
      <w:r w:rsidRPr="004E7AAD">
        <w:rPr>
          <w:rFonts w:ascii="Times New Roman" w:eastAsia="Times New Roman" w:hAnsi="Times New Roman" w:cs="Times New Roman"/>
          <w:sz w:val="24"/>
          <w:szCs w:val="24"/>
        </w:rPr>
        <w:t>Mallick</w:t>
      </w:r>
      <w:proofErr w:type="spellEnd"/>
      <w:r w:rsidRPr="004E7AAD">
        <w:rPr>
          <w:rFonts w:ascii="Times New Roman" w:eastAsia="Times New Roman" w:hAnsi="Times New Roman" w:cs="Times New Roman"/>
          <w:sz w:val="24"/>
          <w:szCs w:val="24"/>
        </w:rPr>
        <w:t xml:space="preserve">, P. K. (2007). </w:t>
      </w:r>
      <w:r w:rsidRPr="00FE55D2">
        <w:rPr>
          <w:rFonts w:ascii="Times New Roman" w:eastAsia="Times New Roman" w:hAnsi="Times New Roman" w:cs="Times New Roman"/>
          <w:i/>
          <w:iCs/>
          <w:sz w:val="24"/>
          <w:szCs w:val="24"/>
        </w:rPr>
        <w:t>Fiber-reinforced composites: Materials, manufacturing, and design</w:t>
      </w:r>
      <w:r w:rsidRPr="004E7AAD">
        <w:rPr>
          <w:rFonts w:ascii="Times New Roman" w:eastAsia="Times New Roman" w:hAnsi="Times New Roman" w:cs="Times New Roman"/>
          <w:sz w:val="24"/>
          <w:szCs w:val="24"/>
        </w:rPr>
        <w:t xml:space="preserve"> (3rd </w:t>
      </w:r>
      <w:proofErr w:type="gramStart"/>
      <w:r w:rsidRPr="004E7AAD">
        <w:rPr>
          <w:rFonts w:ascii="Times New Roman" w:eastAsia="Times New Roman" w:hAnsi="Times New Roman" w:cs="Times New Roman"/>
          <w:sz w:val="24"/>
          <w:szCs w:val="24"/>
        </w:rPr>
        <w:t>ed</w:t>
      </w:r>
      <w:proofErr w:type="gramEnd"/>
      <w:r w:rsidRPr="004E7AAD">
        <w:rPr>
          <w:rFonts w:ascii="Times New Roman" w:eastAsia="Times New Roman" w:hAnsi="Times New Roman" w:cs="Times New Roman"/>
          <w:sz w:val="24"/>
          <w:szCs w:val="24"/>
        </w:rPr>
        <w:t>.). CRC Press.</w:t>
      </w:r>
    </w:p>
    <w:p w:rsidR="00597E77" w:rsidRPr="00FE55D2" w:rsidRDefault="00597E77" w:rsidP="00FE55D2">
      <w:pPr>
        <w:pStyle w:val="NormalWeb"/>
        <w:spacing w:line="360" w:lineRule="auto"/>
      </w:pPr>
      <w:r w:rsidRPr="00FE55D2">
        <w:t xml:space="preserve">Coates, J. (2000). </w:t>
      </w:r>
      <w:r w:rsidRPr="00FE55D2">
        <w:rPr>
          <w:rStyle w:val="Emphasis"/>
        </w:rPr>
        <w:t>Interpretation of infrared spectra, a practical approach</w:t>
      </w:r>
      <w:r w:rsidRPr="00FE55D2">
        <w:t xml:space="preserve">. In R. A. Meyers (Ed.), </w:t>
      </w:r>
      <w:r w:rsidRPr="00FE55D2">
        <w:rPr>
          <w:rStyle w:val="Emphasis"/>
        </w:rPr>
        <w:t>Encyclopedia of Analytical Chemistry</w:t>
      </w:r>
      <w:r w:rsidRPr="00FE55D2">
        <w:t xml:space="preserve"> (pp. 10815–10837). John Wiley &amp; Sons.</w:t>
      </w:r>
    </w:p>
    <w:p w:rsidR="00597E77" w:rsidRPr="00FE55D2" w:rsidRDefault="00597E77" w:rsidP="00FE55D2">
      <w:pPr>
        <w:pStyle w:val="NormalWeb"/>
        <w:spacing w:line="360" w:lineRule="auto"/>
      </w:pPr>
      <w:r w:rsidRPr="00FE55D2">
        <w:t xml:space="preserve">Socrates, G. (2004). </w:t>
      </w:r>
      <w:r w:rsidRPr="00FE55D2">
        <w:rPr>
          <w:rStyle w:val="Emphasis"/>
        </w:rPr>
        <w:t>Infrared and Raman characteristic group frequencies: Tables and charts</w:t>
      </w:r>
      <w:r w:rsidRPr="00FE55D2">
        <w:t xml:space="preserve"> (3rd </w:t>
      </w:r>
      <w:proofErr w:type="gramStart"/>
      <w:r w:rsidRPr="00FE55D2">
        <w:t>ed</w:t>
      </w:r>
      <w:proofErr w:type="gramEnd"/>
      <w:r w:rsidRPr="00FE55D2">
        <w:t>.). John Wiley &amp; Sons.</w:t>
      </w:r>
    </w:p>
    <w:p w:rsidR="00252082" w:rsidRPr="00593E01" w:rsidRDefault="00252082">
      <w:pPr>
        <w:rPr>
          <w:rFonts w:ascii="Times New Roman" w:hAnsi="Times New Roman" w:cs="Times New Roman"/>
          <w:sz w:val="24"/>
          <w:szCs w:val="24"/>
        </w:rPr>
      </w:pPr>
    </w:p>
    <w:sectPr w:rsidR="00252082" w:rsidRPr="00593E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865B7"/>
    <w:multiLevelType w:val="multilevel"/>
    <w:tmpl w:val="BE9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0610C7"/>
    <w:multiLevelType w:val="multilevel"/>
    <w:tmpl w:val="CA48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813156"/>
    <w:multiLevelType w:val="multilevel"/>
    <w:tmpl w:val="C4E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F66525"/>
    <w:multiLevelType w:val="multilevel"/>
    <w:tmpl w:val="11B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29547B"/>
    <w:multiLevelType w:val="multilevel"/>
    <w:tmpl w:val="5F3E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D77223"/>
    <w:multiLevelType w:val="multilevel"/>
    <w:tmpl w:val="E55E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09"/>
    <w:rsid w:val="000409FC"/>
    <w:rsid w:val="00082D72"/>
    <w:rsid w:val="000D5D5D"/>
    <w:rsid w:val="000F31CB"/>
    <w:rsid w:val="000F6732"/>
    <w:rsid w:val="001117EA"/>
    <w:rsid w:val="001D1792"/>
    <w:rsid w:val="00207721"/>
    <w:rsid w:val="00252082"/>
    <w:rsid w:val="002A1B0E"/>
    <w:rsid w:val="002E4F09"/>
    <w:rsid w:val="002F7E58"/>
    <w:rsid w:val="00336521"/>
    <w:rsid w:val="00383585"/>
    <w:rsid w:val="003A5C7B"/>
    <w:rsid w:val="004E5B2B"/>
    <w:rsid w:val="004E7AAD"/>
    <w:rsid w:val="004F0DAD"/>
    <w:rsid w:val="005730AC"/>
    <w:rsid w:val="00593E01"/>
    <w:rsid w:val="00597E77"/>
    <w:rsid w:val="00671D4F"/>
    <w:rsid w:val="006A48D7"/>
    <w:rsid w:val="00703DCB"/>
    <w:rsid w:val="00787609"/>
    <w:rsid w:val="007E1A77"/>
    <w:rsid w:val="00827731"/>
    <w:rsid w:val="0086058A"/>
    <w:rsid w:val="00860640"/>
    <w:rsid w:val="00862877"/>
    <w:rsid w:val="008B3164"/>
    <w:rsid w:val="008F494A"/>
    <w:rsid w:val="00927E2D"/>
    <w:rsid w:val="009F7414"/>
    <w:rsid w:val="00A05D87"/>
    <w:rsid w:val="00A21662"/>
    <w:rsid w:val="00A349CA"/>
    <w:rsid w:val="00A42A09"/>
    <w:rsid w:val="00A841B3"/>
    <w:rsid w:val="00A92EE9"/>
    <w:rsid w:val="00B40E63"/>
    <w:rsid w:val="00B420E6"/>
    <w:rsid w:val="00C05066"/>
    <w:rsid w:val="00C2535B"/>
    <w:rsid w:val="00C3101A"/>
    <w:rsid w:val="00C63232"/>
    <w:rsid w:val="00CD1D50"/>
    <w:rsid w:val="00D43C52"/>
    <w:rsid w:val="00D72023"/>
    <w:rsid w:val="00D83CED"/>
    <w:rsid w:val="00DC2E86"/>
    <w:rsid w:val="00E108A3"/>
    <w:rsid w:val="00E20776"/>
    <w:rsid w:val="00F3063A"/>
    <w:rsid w:val="00F32988"/>
    <w:rsid w:val="00FD767D"/>
    <w:rsid w:val="00FE1642"/>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0F1BD-ED43-4FA0-A7F9-42EB13A6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9CA"/>
  </w:style>
  <w:style w:type="paragraph" w:styleId="Heading3">
    <w:name w:val="heading 3"/>
    <w:basedOn w:val="Normal"/>
    <w:link w:val="Heading3Char"/>
    <w:uiPriority w:val="9"/>
    <w:qFormat/>
    <w:rsid w:val="002E4F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F3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4F09"/>
    <w:rPr>
      <w:rFonts w:ascii="Times New Roman" w:eastAsia="Times New Roman" w:hAnsi="Times New Roman" w:cs="Times New Roman"/>
      <w:b/>
      <w:bCs/>
      <w:sz w:val="27"/>
      <w:szCs w:val="27"/>
    </w:rPr>
  </w:style>
  <w:style w:type="paragraph" w:styleId="NormalWeb">
    <w:name w:val="Normal (Web)"/>
    <w:basedOn w:val="Normal"/>
    <w:uiPriority w:val="99"/>
    <w:unhideWhenUsed/>
    <w:rsid w:val="002E4F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4F09"/>
    <w:rPr>
      <w:b/>
      <w:bCs/>
    </w:rPr>
  </w:style>
  <w:style w:type="character" w:styleId="Emphasis">
    <w:name w:val="Emphasis"/>
    <w:basedOn w:val="DefaultParagraphFont"/>
    <w:uiPriority w:val="20"/>
    <w:qFormat/>
    <w:rsid w:val="00336521"/>
    <w:rPr>
      <w:i/>
      <w:iCs/>
    </w:rPr>
  </w:style>
  <w:style w:type="character" w:styleId="Hyperlink">
    <w:name w:val="Hyperlink"/>
    <w:basedOn w:val="DefaultParagraphFont"/>
    <w:uiPriority w:val="99"/>
    <w:semiHidden/>
    <w:unhideWhenUsed/>
    <w:rsid w:val="00336521"/>
    <w:rPr>
      <w:color w:val="0000FF"/>
      <w:u w:val="single"/>
    </w:rPr>
  </w:style>
  <w:style w:type="character" w:customStyle="1" w:styleId="Heading4Char">
    <w:name w:val="Heading 4 Char"/>
    <w:basedOn w:val="DefaultParagraphFont"/>
    <w:link w:val="Heading4"/>
    <w:uiPriority w:val="9"/>
    <w:semiHidden/>
    <w:rsid w:val="000F31C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2478">
      <w:bodyDiv w:val="1"/>
      <w:marLeft w:val="0"/>
      <w:marRight w:val="0"/>
      <w:marTop w:val="0"/>
      <w:marBottom w:val="0"/>
      <w:divBdr>
        <w:top w:val="none" w:sz="0" w:space="0" w:color="auto"/>
        <w:left w:val="none" w:sz="0" w:space="0" w:color="auto"/>
        <w:bottom w:val="none" w:sz="0" w:space="0" w:color="auto"/>
        <w:right w:val="none" w:sz="0" w:space="0" w:color="auto"/>
      </w:divBdr>
    </w:div>
    <w:div w:id="629166938">
      <w:bodyDiv w:val="1"/>
      <w:marLeft w:val="0"/>
      <w:marRight w:val="0"/>
      <w:marTop w:val="0"/>
      <w:marBottom w:val="0"/>
      <w:divBdr>
        <w:top w:val="none" w:sz="0" w:space="0" w:color="auto"/>
        <w:left w:val="none" w:sz="0" w:space="0" w:color="auto"/>
        <w:bottom w:val="none" w:sz="0" w:space="0" w:color="auto"/>
        <w:right w:val="none" w:sz="0" w:space="0" w:color="auto"/>
      </w:divBdr>
    </w:div>
    <w:div w:id="642735060">
      <w:bodyDiv w:val="1"/>
      <w:marLeft w:val="0"/>
      <w:marRight w:val="0"/>
      <w:marTop w:val="0"/>
      <w:marBottom w:val="0"/>
      <w:divBdr>
        <w:top w:val="none" w:sz="0" w:space="0" w:color="auto"/>
        <w:left w:val="none" w:sz="0" w:space="0" w:color="auto"/>
        <w:bottom w:val="none" w:sz="0" w:space="0" w:color="auto"/>
        <w:right w:val="none" w:sz="0" w:space="0" w:color="auto"/>
      </w:divBdr>
    </w:div>
    <w:div w:id="646397850">
      <w:bodyDiv w:val="1"/>
      <w:marLeft w:val="0"/>
      <w:marRight w:val="0"/>
      <w:marTop w:val="0"/>
      <w:marBottom w:val="0"/>
      <w:divBdr>
        <w:top w:val="none" w:sz="0" w:space="0" w:color="auto"/>
        <w:left w:val="none" w:sz="0" w:space="0" w:color="auto"/>
        <w:bottom w:val="none" w:sz="0" w:space="0" w:color="auto"/>
        <w:right w:val="none" w:sz="0" w:space="0" w:color="auto"/>
      </w:divBdr>
    </w:div>
    <w:div w:id="801191406">
      <w:bodyDiv w:val="1"/>
      <w:marLeft w:val="0"/>
      <w:marRight w:val="0"/>
      <w:marTop w:val="0"/>
      <w:marBottom w:val="0"/>
      <w:divBdr>
        <w:top w:val="none" w:sz="0" w:space="0" w:color="auto"/>
        <w:left w:val="none" w:sz="0" w:space="0" w:color="auto"/>
        <w:bottom w:val="none" w:sz="0" w:space="0" w:color="auto"/>
        <w:right w:val="none" w:sz="0" w:space="0" w:color="auto"/>
      </w:divBdr>
    </w:div>
    <w:div w:id="1028288217">
      <w:bodyDiv w:val="1"/>
      <w:marLeft w:val="0"/>
      <w:marRight w:val="0"/>
      <w:marTop w:val="0"/>
      <w:marBottom w:val="0"/>
      <w:divBdr>
        <w:top w:val="none" w:sz="0" w:space="0" w:color="auto"/>
        <w:left w:val="none" w:sz="0" w:space="0" w:color="auto"/>
        <w:bottom w:val="none" w:sz="0" w:space="0" w:color="auto"/>
        <w:right w:val="none" w:sz="0" w:space="0" w:color="auto"/>
      </w:divBdr>
    </w:div>
    <w:div w:id="1093862543">
      <w:bodyDiv w:val="1"/>
      <w:marLeft w:val="0"/>
      <w:marRight w:val="0"/>
      <w:marTop w:val="0"/>
      <w:marBottom w:val="0"/>
      <w:divBdr>
        <w:top w:val="none" w:sz="0" w:space="0" w:color="auto"/>
        <w:left w:val="none" w:sz="0" w:space="0" w:color="auto"/>
        <w:bottom w:val="none" w:sz="0" w:space="0" w:color="auto"/>
        <w:right w:val="none" w:sz="0" w:space="0" w:color="auto"/>
      </w:divBdr>
    </w:div>
    <w:div w:id="1213536752">
      <w:bodyDiv w:val="1"/>
      <w:marLeft w:val="0"/>
      <w:marRight w:val="0"/>
      <w:marTop w:val="0"/>
      <w:marBottom w:val="0"/>
      <w:divBdr>
        <w:top w:val="none" w:sz="0" w:space="0" w:color="auto"/>
        <w:left w:val="none" w:sz="0" w:space="0" w:color="auto"/>
        <w:bottom w:val="none" w:sz="0" w:space="0" w:color="auto"/>
        <w:right w:val="none" w:sz="0" w:space="0" w:color="auto"/>
      </w:divBdr>
    </w:div>
    <w:div w:id="1247377329">
      <w:bodyDiv w:val="1"/>
      <w:marLeft w:val="0"/>
      <w:marRight w:val="0"/>
      <w:marTop w:val="0"/>
      <w:marBottom w:val="0"/>
      <w:divBdr>
        <w:top w:val="none" w:sz="0" w:space="0" w:color="auto"/>
        <w:left w:val="none" w:sz="0" w:space="0" w:color="auto"/>
        <w:bottom w:val="none" w:sz="0" w:space="0" w:color="auto"/>
        <w:right w:val="none" w:sz="0" w:space="0" w:color="auto"/>
      </w:divBdr>
    </w:div>
    <w:div w:id="1270966338">
      <w:bodyDiv w:val="1"/>
      <w:marLeft w:val="0"/>
      <w:marRight w:val="0"/>
      <w:marTop w:val="0"/>
      <w:marBottom w:val="0"/>
      <w:divBdr>
        <w:top w:val="none" w:sz="0" w:space="0" w:color="auto"/>
        <w:left w:val="none" w:sz="0" w:space="0" w:color="auto"/>
        <w:bottom w:val="none" w:sz="0" w:space="0" w:color="auto"/>
        <w:right w:val="none" w:sz="0" w:space="0" w:color="auto"/>
      </w:divBdr>
    </w:div>
    <w:div w:id="1639846516">
      <w:bodyDiv w:val="1"/>
      <w:marLeft w:val="0"/>
      <w:marRight w:val="0"/>
      <w:marTop w:val="0"/>
      <w:marBottom w:val="0"/>
      <w:divBdr>
        <w:top w:val="none" w:sz="0" w:space="0" w:color="auto"/>
        <w:left w:val="none" w:sz="0" w:space="0" w:color="auto"/>
        <w:bottom w:val="none" w:sz="0" w:space="0" w:color="auto"/>
        <w:right w:val="none" w:sz="0" w:space="0" w:color="auto"/>
      </w:divBdr>
    </w:div>
    <w:div w:id="1749186488">
      <w:bodyDiv w:val="1"/>
      <w:marLeft w:val="0"/>
      <w:marRight w:val="0"/>
      <w:marTop w:val="0"/>
      <w:marBottom w:val="0"/>
      <w:divBdr>
        <w:top w:val="none" w:sz="0" w:space="0" w:color="auto"/>
        <w:left w:val="none" w:sz="0" w:space="0" w:color="auto"/>
        <w:bottom w:val="none" w:sz="0" w:space="0" w:color="auto"/>
        <w:right w:val="none" w:sz="0" w:space="0" w:color="auto"/>
      </w:divBdr>
    </w:div>
    <w:div w:id="1799184449">
      <w:bodyDiv w:val="1"/>
      <w:marLeft w:val="0"/>
      <w:marRight w:val="0"/>
      <w:marTop w:val="0"/>
      <w:marBottom w:val="0"/>
      <w:divBdr>
        <w:top w:val="none" w:sz="0" w:space="0" w:color="auto"/>
        <w:left w:val="none" w:sz="0" w:space="0" w:color="auto"/>
        <w:bottom w:val="none" w:sz="0" w:space="0" w:color="auto"/>
        <w:right w:val="none" w:sz="0" w:space="0" w:color="auto"/>
      </w:divBdr>
    </w:div>
    <w:div w:id="1918245992">
      <w:bodyDiv w:val="1"/>
      <w:marLeft w:val="0"/>
      <w:marRight w:val="0"/>
      <w:marTop w:val="0"/>
      <w:marBottom w:val="0"/>
      <w:divBdr>
        <w:top w:val="none" w:sz="0" w:space="0" w:color="auto"/>
        <w:left w:val="none" w:sz="0" w:space="0" w:color="auto"/>
        <w:bottom w:val="none" w:sz="0" w:space="0" w:color="auto"/>
        <w:right w:val="none" w:sz="0" w:space="0" w:color="auto"/>
      </w:divBdr>
    </w:div>
    <w:div w:id="20206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07/BF0110538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16/j.cemconcomp.2004.09.0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5583724.2015.106591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S0960-8524(99)00142-X" TargetMode="External"/><Relationship Id="rId5" Type="http://schemas.openxmlformats.org/officeDocument/2006/relationships/image" Target="media/image1.png"/><Relationship Id="rId15" Type="http://schemas.openxmlformats.org/officeDocument/2006/relationships/hyperlink" Target="https://doi.org/10.1016/j.compositesa.2015.08.038" TargetMode="External"/><Relationship Id="rId10" Type="http://schemas.openxmlformats.org/officeDocument/2006/relationships/hyperlink" Target="https://doi.org/10.1016/j.conbuildmat.2016.12.078" TargetMode="External"/><Relationship Id="rId4" Type="http://schemas.openxmlformats.org/officeDocument/2006/relationships/webSettings" Target="webSettings.xml"/><Relationship Id="rId9" Type="http://schemas.openxmlformats.org/officeDocument/2006/relationships/hyperlink" Target="https://doi.org/10.1155/2016/9505678" TargetMode="External"/><Relationship Id="rId14" Type="http://schemas.openxmlformats.org/officeDocument/2006/relationships/hyperlink" Target="https://doi.org/10.1016/S0079-6700(98)000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12</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 AYORINDE</dc:creator>
  <cp:keywords/>
  <dc:description/>
  <cp:lastModifiedBy>GRACE O. AYORINDE</cp:lastModifiedBy>
  <cp:revision>44</cp:revision>
  <dcterms:created xsi:type="dcterms:W3CDTF">2026-01-30T18:11:00Z</dcterms:created>
  <dcterms:modified xsi:type="dcterms:W3CDTF">2026-02-23T22:58:00Z</dcterms:modified>
</cp:coreProperties>
</file>