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88" w:rsidRDefault="00F41B88" w:rsidP="00EA0387">
      <w:pPr>
        <w:jc w:val="center"/>
        <w:rPr>
          <w:rFonts w:asciiTheme="majorBidi" w:hAnsiTheme="majorBidi" w:cstheme="majorBidi"/>
          <w:b/>
          <w:bCs/>
          <w:sz w:val="36"/>
          <w:szCs w:val="36"/>
        </w:rPr>
      </w:pPr>
    </w:p>
    <w:p w:rsidR="00361F5A" w:rsidRDefault="00927612" w:rsidP="00AC0988">
      <w:pPr>
        <w:jc w:val="center"/>
        <w:rPr>
          <w:rFonts w:asciiTheme="majorBidi" w:hAnsiTheme="majorBidi" w:cstheme="majorBidi"/>
          <w:b/>
          <w:bCs/>
          <w:sz w:val="36"/>
          <w:szCs w:val="36"/>
        </w:rPr>
      </w:pPr>
      <w:r w:rsidRPr="00EE5C46">
        <w:rPr>
          <w:rFonts w:asciiTheme="majorBidi" w:hAnsiTheme="majorBidi" w:cstheme="majorBidi"/>
          <w:b/>
          <w:bCs/>
          <w:sz w:val="36"/>
          <w:szCs w:val="36"/>
        </w:rPr>
        <w:t>Commu</w:t>
      </w:r>
      <w:r w:rsidR="00EA0387">
        <w:rPr>
          <w:rFonts w:asciiTheme="majorBidi" w:hAnsiTheme="majorBidi" w:cstheme="majorBidi"/>
          <w:b/>
          <w:bCs/>
          <w:sz w:val="36"/>
          <w:szCs w:val="36"/>
        </w:rPr>
        <w:t>n</w:t>
      </w:r>
      <w:r w:rsidR="00AC0988">
        <w:rPr>
          <w:rFonts w:asciiTheme="majorBidi" w:hAnsiTheme="majorBidi" w:cstheme="majorBidi"/>
          <w:b/>
          <w:bCs/>
          <w:sz w:val="36"/>
          <w:szCs w:val="36"/>
        </w:rPr>
        <w:t>ity-Based Knowledge Transfer and</w:t>
      </w:r>
      <w:r w:rsidR="00EA0387">
        <w:rPr>
          <w:rFonts w:asciiTheme="majorBidi" w:hAnsiTheme="majorBidi" w:cstheme="majorBidi"/>
          <w:b/>
          <w:bCs/>
          <w:sz w:val="36"/>
          <w:szCs w:val="36"/>
        </w:rPr>
        <w:t xml:space="preserve"> </w:t>
      </w:r>
      <w:r w:rsidR="00AC0988">
        <w:rPr>
          <w:rFonts w:asciiTheme="majorBidi" w:hAnsiTheme="majorBidi" w:cstheme="majorBidi"/>
          <w:b/>
          <w:bCs/>
          <w:sz w:val="36"/>
          <w:szCs w:val="36"/>
        </w:rPr>
        <w:t>the</w:t>
      </w:r>
      <w:r w:rsidR="00EA0387">
        <w:rPr>
          <w:rFonts w:asciiTheme="majorBidi" w:hAnsiTheme="majorBidi" w:cstheme="majorBidi"/>
          <w:b/>
          <w:bCs/>
          <w:sz w:val="36"/>
          <w:szCs w:val="36"/>
        </w:rPr>
        <w:t xml:space="preserve"> Sustainability </w:t>
      </w:r>
      <w:r w:rsidR="00AC0988">
        <w:rPr>
          <w:rFonts w:asciiTheme="majorBidi" w:hAnsiTheme="majorBidi" w:cstheme="majorBidi"/>
          <w:b/>
          <w:bCs/>
          <w:sz w:val="36"/>
          <w:szCs w:val="36"/>
        </w:rPr>
        <w:t>of</w:t>
      </w:r>
      <w:r w:rsidR="00EA0387" w:rsidRPr="00EE5C46">
        <w:rPr>
          <w:rFonts w:asciiTheme="majorBidi" w:hAnsiTheme="majorBidi" w:cstheme="majorBidi"/>
          <w:b/>
          <w:bCs/>
          <w:sz w:val="36"/>
          <w:szCs w:val="36"/>
        </w:rPr>
        <w:t xml:space="preserve"> </w:t>
      </w:r>
      <w:r w:rsidRPr="00EE5C46">
        <w:rPr>
          <w:rFonts w:asciiTheme="majorBidi" w:hAnsiTheme="majorBidi" w:cstheme="majorBidi"/>
          <w:b/>
          <w:bCs/>
          <w:sz w:val="36"/>
          <w:szCs w:val="36"/>
        </w:rPr>
        <w:t>RSPO Certification</w:t>
      </w:r>
      <w:r w:rsidR="00EA0387">
        <w:rPr>
          <w:rFonts w:asciiTheme="majorBidi" w:hAnsiTheme="majorBidi" w:cstheme="majorBidi"/>
          <w:b/>
          <w:bCs/>
          <w:sz w:val="36"/>
          <w:szCs w:val="36"/>
        </w:rPr>
        <w:t xml:space="preserve"> </w:t>
      </w:r>
      <w:r w:rsidR="00AC0988">
        <w:rPr>
          <w:rFonts w:asciiTheme="majorBidi" w:hAnsiTheme="majorBidi" w:cstheme="majorBidi"/>
          <w:b/>
          <w:bCs/>
          <w:sz w:val="36"/>
          <w:szCs w:val="36"/>
        </w:rPr>
        <w:t>among</w:t>
      </w:r>
      <w:r w:rsidR="00EA0387">
        <w:rPr>
          <w:rFonts w:asciiTheme="majorBidi" w:hAnsiTheme="majorBidi" w:cstheme="majorBidi"/>
          <w:b/>
          <w:bCs/>
          <w:sz w:val="36"/>
          <w:szCs w:val="36"/>
        </w:rPr>
        <w:t xml:space="preserve"> Independent Oil Palm Smallholder </w:t>
      </w:r>
      <w:r w:rsidR="00AC0988">
        <w:rPr>
          <w:rFonts w:asciiTheme="majorBidi" w:hAnsiTheme="majorBidi" w:cstheme="majorBidi"/>
          <w:b/>
          <w:bCs/>
          <w:sz w:val="36"/>
          <w:szCs w:val="36"/>
        </w:rPr>
        <w:t>in</w:t>
      </w:r>
      <w:r w:rsidR="00EA0387">
        <w:rPr>
          <w:rFonts w:asciiTheme="majorBidi" w:hAnsiTheme="majorBidi" w:cstheme="majorBidi"/>
          <w:b/>
          <w:bCs/>
          <w:sz w:val="36"/>
          <w:szCs w:val="36"/>
        </w:rPr>
        <w:t xml:space="preserve"> Malaysia</w:t>
      </w:r>
    </w:p>
    <w:p w:rsidR="00EE5C46" w:rsidRDefault="00EE5C46" w:rsidP="00AC0988">
      <w:pPr>
        <w:pStyle w:val="Heading2"/>
        <w:spacing w:before="0" w:beforeAutospacing="0" w:after="0" w:afterAutospacing="0" w:line="360" w:lineRule="auto"/>
        <w:ind w:right="647"/>
        <w:jc w:val="center"/>
        <w:rPr>
          <w:sz w:val="24"/>
          <w:szCs w:val="24"/>
        </w:rPr>
      </w:pPr>
      <w:proofErr w:type="spellStart"/>
      <w:r w:rsidRPr="00361F5A">
        <w:rPr>
          <w:sz w:val="24"/>
          <w:szCs w:val="24"/>
        </w:rPr>
        <w:t/>
      </w:r>
      <w:proofErr w:type="spellEnd"/>
      <w:r w:rsidRPr="00361F5A">
        <w:rPr>
          <w:sz w:val="24"/>
          <w:szCs w:val="24"/>
        </w:rPr>
        <w:t xml:space="preserve"/>
      </w:r>
      <w:proofErr w:type="spellStart"/>
      <w:r w:rsidRPr="00361F5A">
        <w:rPr>
          <w:sz w:val="24"/>
          <w:szCs w:val="24"/>
        </w:rPr>
        <w:t/>
      </w:r>
      <w:proofErr w:type="spellEnd"/>
      <w:r w:rsidRPr="00361F5A">
        <w:rPr>
          <w:sz w:val="24"/>
          <w:szCs w:val="24"/>
        </w:rPr>
        <w:t xml:space="preserve"/>
      </w:r>
      <w:proofErr w:type="spellStart"/>
      <w:r w:rsidRPr="00361F5A">
        <w:rPr>
          <w:sz w:val="24"/>
          <w:szCs w:val="24"/>
        </w:rPr>
        <w:t/>
      </w:r>
      <w:proofErr w:type="spellEnd"/>
      <w:r w:rsidRPr="00361F5A">
        <w:rPr>
          <w:sz w:val="24"/>
          <w:szCs w:val="24"/>
        </w:rPr>
        <w:t xml:space="preserve"/>
      </w:r>
      <w:proofErr w:type="spellStart"/>
      <w:r w:rsidRPr="00361F5A">
        <w:rPr>
          <w:sz w:val="24"/>
          <w:szCs w:val="24"/>
        </w:rPr>
        <w:t/>
      </w:r>
      <w:proofErr w:type="spellEnd"/>
      <w:r w:rsidRPr="00361F5A">
        <w:rPr>
          <w:spacing w:val="-18"/>
          <w:sz w:val="24"/>
          <w:szCs w:val="24"/>
        </w:rPr>
        <w:t xml:space="preserve"/>
      </w:r>
      <w:proofErr w:type="spellStart"/>
      <w:r w:rsidRPr="00361F5A">
        <w:rPr>
          <w:sz w:val="24"/>
          <w:szCs w:val="24"/>
        </w:rPr>
        <w:t/>
      </w:r>
      <w:proofErr w:type="spellEnd"/>
      <w:r w:rsidRPr="00361F5A">
        <w:rPr>
          <w:sz w:val="24"/>
          <w:szCs w:val="24"/>
        </w:rPr>
        <w:t xml:space="preserve"/>
      </w:r>
      <w:proofErr w:type="spellStart"/>
      <w:r w:rsidRPr="00361F5A">
        <w:rPr>
          <w:sz w:val="24"/>
          <w:szCs w:val="24"/>
        </w:rPr>
        <w:t/>
      </w:r>
      <w:proofErr w:type="spellEnd"/>
      <w:r w:rsidRPr="00361F5A">
        <w:rPr>
          <w:sz w:val="24"/>
          <w:szCs w:val="24"/>
        </w:rPr>
        <w:t xml:space="preserve"/>
      </w:r>
      <w:proofErr w:type="spellStart"/>
      <w:r w:rsidRPr="00361F5A">
        <w:rPr>
          <w:sz w:val="24"/>
          <w:szCs w:val="24"/>
        </w:rPr>
        <w:t/>
      </w:r>
      <w:proofErr w:type="spellEnd"/>
      <w:r w:rsidRPr="00361F5A">
        <w:rPr>
          <w:sz w:val="24"/>
          <w:szCs w:val="24"/>
        </w:rPr>
        <w:t xml:space="preserve"/>
      </w:r>
      <w:proofErr w:type="spellStart"/>
      <w:r w:rsidRPr="00361F5A">
        <w:rPr>
          <w:sz w:val="24"/>
          <w:szCs w:val="24"/>
        </w:rPr>
        <w:t/>
      </w:r>
      <w:proofErr w:type="spellEnd"/>
      <w:r w:rsidRPr="00361F5A">
        <w:rPr>
          <w:sz w:val="24"/>
          <w:szCs w:val="24"/>
        </w:rPr>
        <w:t xml:space="preserve"/>
      </w:r>
      <w:proofErr w:type="spellStart"/>
      <w:r w:rsidRPr="00361F5A">
        <w:rPr>
          <w:sz w:val="24"/>
          <w:szCs w:val="24"/>
        </w:rPr>
        <w:t/>
      </w:r>
      <w:proofErr w:type="spellEnd"/>
      <w:r w:rsidRPr="00361F5A">
        <w:rPr>
          <w:sz w:val="24"/>
          <w:szCs w:val="24"/>
        </w:rPr>
        <w:t xml:space="preserve"/>
      </w:r>
      <w:proofErr w:type="spellStart"/>
      <w:r w:rsidRPr="00361F5A">
        <w:rPr>
          <w:sz w:val="24"/>
          <w:szCs w:val="24"/>
        </w:rPr>
        <w:t/>
      </w:r>
      <w:proofErr w:type="spellEnd"/>
      <w:r w:rsidRPr="00361F5A">
        <w:rPr>
          <w:sz w:val="24"/>
          <w:szCs w:val="24"/>
        </w:rPr>
        <w:t xml:space="preserve"/>
      </w:r>
      <w:proofErr w:type="spellStart"/>
      <w:r w:rsidRPr="00361F5A">
        <w:rPr>
          <w:sz w:val="24"/>
          <w:szCs w:val="24"/>
        </w:rPr>
        <w:t/>
      </w:r>
      <w:proofErr w:type="spellEnd"/>
      <w:r w:rsidRPr="00361F5A">
        <w:rPr>
          <w:sz w:val="24"/>
          <w:szCs w:val="24"/>
        </w:rPr>
        <w:t xml:space="preserve"/>
      </w:r>
      <w:proofErr w:type="spellStart"/>
      <w:r w:rsidRPr="00361F5A">
        <w:rPr>
          <w:sz w:val="24"/>
          <w:szCs w:val="24"/>
        </w:rPr>
        <w:t/>
      </w:r>
      <w:proofErr w:type="spellEnd"/>
      <w:r w:rsidRPr="00361F5A">
        <w:rPr>
          <w:sz w:val="24"/>
          <w:szCs w:val="24"/>
        </w:rPr>
        <w:t xml:space="preserve"/>
      </w:r>
      <w:proofErr w:type="spellStart"/>
      <w:r w:rsidRPr="00361F5A">
        <w:rPr>
          <w:sz w:val="24"/>
          <w:szCs w:val="24"/>
        </w:rPr>
        <w:t/>
      </w:r>
      <w:proofErr w:type="spellEnd"/>
      <w:r w:rsidRPr="00361F5A">
        <w:rPr>
          <w:sz w:val="24"/>
          <w:szCs w:val="24"/>
        </w:rPr>
        <w:t xml:space="preserve"/>
      </w:r>
      <w:r w:rsidRPr="00361F5A">
        <w:rPr>
          <w:spacing w:val="-14"/>
          <w:sz w:val="24"/>
          <w:szCs w:val="24"/>
        </w:rPr>
        <w:t xml:space="preserve"/>
      </w:r>
      <w:r w:rsidRPr="00361F5A">
        <w:rPr>
          <w:sz w:val="24"/>
          <w:szCs w:val="24"/>
        </w:rPr>
        <w:t/>
      </w:r>
      <w:r w:rsidRPr="00361F5A">
        <w:rPr>
          <w:spacing w:val="-16"/>
          <w:sz w:val="24"/>
          <w:szCs w:val="24"/>
        </w:rPr>
        <w:t xml:space="preserve"/>
      </w:r>
      <w:r w:rsidRPr="00361F5A">
        <w:rPr>
          <w:sz w:val="24"/>
          <w:szCs w:val="24"/>
        </w:rPr>
        <w:t/>
      </w:r>
      <w:r w:rsidRPr="00361F5A">
        <w:rPr>
          <w:spacing w:val="-6"/>
          <w:sz w:val="24"/>
          <w:szCs w:val="24"/>
        </w:rPr>
        <w:t xml:space="preserve"/>
      </w:r>
      <w:r w:rsidRPr="00361F5A">
        <w:rPr>
          <w:sz w:val="24"/>
          <w:szCs w:val="24"/>
        </w:rPr>
        <w:t/>
      </w:r>
      <w:r w:rsidRPr="00361F5A">
        <w:rPr>
          <w:spacing w:val="-10"/>
          <w:sz w:val="24"/>
          <w:szCs w:val="24"/>
        </w:rPr>
        <w:t xml:space="preserve"/>
      </w:r>
      <w:r w:rsidRPr="00361F5A">
        <w:rPr>
          <w:sz w:val="24"/>
          <w:szCs w:val="24"/>
        </w:rPr>
        <w:t/>
      </w:r>
      <w:r w:rsidRPr="00361F5A">
        <w:rPr>
          <w:spacing w:val="-5"/>
          <w:sz w:val="24"/>
          <w:szCs w:val="24"/>
        </w:rPr>
        <w:t xml:space="preserve"/>
      </w:r>
      <w:r w:rsidRPr="00361F5A">
        <w:rPr>
          <w:sz w:val="24"/>
          <w:szCs w:val="24"/>
        </w:rPr>
        <w:t/>
      </w:r>
      <w:r w:rsidRPr="00361F5A">
        <w:rPr>
          <w:spacing w:val="-7"/>
          <w:sz w:val="24"/>
          <w:szCs w:val="24"/>
        </w:rPr>
        <w:t xml:space="preserve"/>
      </w:r>
      <w:r w:rsidRPr="00361F5A">
        <w:rPr>
          <w:sz w:val="24"/>
          <w:szCs w:val="24"/>
        </w:rPr>
        <w:t/>
      </w:r>
      <w:r w:rsidRPr="00361F5A">
        <w:rPr>
          <w:spacing w:val="-7"/>
          <w:sz w:val="24"/>
          <w:szCs w:val="24"/>
        </w:rPr>
        <w:t xml:space="preserve"/>
      </w:r>
      <w:proofErr w:type="spellStart"/>
      <w:r w:rsidRPr="00361F5A">
        <w:rPr>
          <w:sz w:val="24"/>
          <w:szCs w:val="24"/>
        </w:rPr>
        <w:t/>
      </w:r>
      <w:proofErr w:type="spellEnd"/>
      <w:r w:rsidRPr="00361F5A">
        <w:rPr>
          <w:spacing w:val="-15"/>
          <w:sz w:val="24"/>
          <w:szCs w:val="24"/>
        </w:rPr>
        <w:t xml:space="preserve"/>
      </w:r>
      <w:proofErr w:type="spellStart"/>
      <w:r w:rsidRPr="00361F5A">
        <w:rPr>
          <w:sz w:val="24"/>
          <w:szCs w:val="24"/>
        </w:rPr>
        <w:t/>
      </w:r>
      <w:proofErr w:type="spellEnd"/>
      <w:r w:rsidRPr="00361F5A">
        <w:rPr>
          <w:spacing w:val="-6"/>
          <w:sz w:val="24"/>
          <w:szCs w:val="24"/>
        </w:rPr>
        <w:t xml:space="preserve"/>
      </w:r>
      <w:r w:rsidRPr="00361F5A">
        <w:rPr>
          <w:sz w:val="24"/>
          <w:szCs w:val="24"/>
        </w:rPr>
        <w:t/>
      </w:r>
      <w:proofErr w:type="spellStart"/>
      <w:r w:rsidRPr="00361F5A">
        <w:rPr>
          <w:sz w:val="24"/>
          <w:szCs w:val="24"/>
        </w:rPr>
        <w:t/>
      </w:r>
      <w:proofErr w:type="spellEnd"/>
      <w:r w:rsidRPr="00361F5A">
        <w:rPr>
          <w:sz w:val="24"/>
          <w:szCs w:val="24"/>
        </w:rPr>
        <w:t/>
      </w:r>
      <w:r w:rsidRPr="00361F5A">
        <w:rPr>
          <w:spacing w:val="-9"/>
          <w:sz w:val="24"/>
          <w:szCs w:val="24"/>
        </w:rPr>
        <w:t xml:space="preserve"/>
      </w:r>
      <w:r w:rsidRPr="00361F5A">
        <w:rPr>
          <w:sz w:val="24"/>
          <w:szCs w:val="24"/>
        </w:rPr>
        <w:t/>
      </w:r>
      <w:r w:rsidRPr="00361F5A">
        <w:rPr>
          <w:spacing w:val="-5"/>
          <w:sz w:val="24"/>
          <w:szCs w:val="24"/>
        </w:rPr>
        <w:t xml:space="preserve"/>
      </w:r>
      <w:r w:rsidRPr="00361F5A">
        <w:rPr>
          <w:sz w:val="24"/>
          <w:szCs w:val="24"/>
        </w:rPr>
        <w:t/>
      </w:r>
    </w:p>
    <w:p w:rsidR="00361F5A" w:rsidRPr="00361F5A" w:rsidRDefault="00361F5A" w:rsidP="00AC0988">
      <w:pPr>
        <w:pStyle w:val="Heading2"/>
        <w:spacing w:before="0" w:beforeAutospacing="0" w:after="0" w:afterAutospacing="0" w:line="276" w:lineRule="auto"/>
        <w:ind w:right="647"/>
        <w:jc w:val="center"/>
        <w:rPr>
          <w:sz w:val="24"/>
          <w:szCs w:val="24"/>
        </w:rPr>
      </w:pPr>
    </w:p>
    <w:p w:rsidR="00EE5C46" w:rsidRDefault="00EE5C46" w:rsidP="00AC0988">
      <w:pPr>
        <w:pStyle w:val="BodyText"/>
        <w:spacing w:line="276" w:lineRule="auto"/>
        <w:ind w:left="96" w:right="93"/>
        <w:jc w:val="center"/>
        <w:rPr>
          <w:b/>
          <w:bCs/>
          <w:color w:val="467885"/>
          <w:spacing w:val="-2"/>
          <w:u w:val="single" w:color="467885"/>
        </w:rPr>
      </w:pPr>
      <w:r w:rsidRPr="00361F5A">
        <w:rPr>
          <w:b/>
          <w:bCs/>
        </w:rPr>
        <w:t/>
      </w:r>
      <w:r w:rsidRPr="00361F5A">
        <w:rPr>
          <w:b/>
          <w:bCs/>
          <w:spacing w:val="-14"/>
        </w:rPr>
        <w:t xml:space="preserve"/>
      </w:r>
      <w:hyperlink r:id="rId8">
        <w:r w:rsidRPr="00361F5A">
          <w:rPr>
            <w:b/>
            <w:bCs/>
            <w:color w:val="467885"/>
            <w:u w:val="single" w:color="467885"/>
          </w:rPr>
          <w:t/>
        </w:r>
        <w:r w:rsidRPr="00361F5A">
          <w:rPr>
            <w:b/>
            <w:bCs/>
          </w:rPr>
          <w:t/>
        </w:r>
      </w:hyperlink>
      <w:r w:rsidRPr="00361F5A">
        <w:rPr>
          <w:b/>
          <w:bCs/>
          <w:spacing w:val="-14"/>
        </w:rPr>
        <w:t xml:space="preserve"/>
      </w:r>
      <w:hyperlink r:id="rId9">
        <w:r w:rsidRPr="00361F5A">
          <w:rPr>
            <w:b/>
            <w:bCs/>
            <w:color w:val="467885"/>
            <w:u w:val="single" w:color="467885"/>
          </w:rPr>
          <w:t/>
        </w:r>
        <w:r w:rsidRPr="00361F5A">
          <w:rPr>
            <w:b/>
            <w:bCs/>
          </w:rPr>
          <w:t/>
        </w:r>
      </w:hyperlink>
      <w:r w:rsidRPr="00361F5A">
        <w:rPr>
          <w:b/>
          <w:bCs/>
          <w:spacing w:val="-14"/>
        </w:rPr>
        <w:t xml:space="preserve"/>
      </w:r>
      <w:hyperlink r:id="rId10">
        <w:r w:rsidRPr="00361F5A">
          <w:rPr>
            <w:b/>
            <w:bCs/>
            <w:color w:val="467885"/>
            <w:u w:val="single" w:color="467885"/>
          </w:rPr>
          <w:t/>
        </w:r>
      </w:hyperlink>
      <w:r w:rsidRPr="00361F5A">
        <w:rPr>
          <w:b/>
          <w:bCs/>
        </w:rPr>
        <w:t xml:space="preserve"/>
      </w:r>
      <w:hyperlink r:id="rId11">
        <w:r w:rsidRPr="00361F5A">
          <w:rPr>
            <w:b/>
            <w:bCs/>
            <w:color w:val="467885"/>
            <w:spacing w:val="-2"/>
            <w:u w:val="single" w:color="467885"/>
          </w:rPr>
          <w:t/>
        </w:r>
      </w:hyperlink>
    </w:p>
    <w:p w:rsidR="00361F5A" w:rsidRPr="00361F5A" w:rsidRDefault="00361F5A" w:rsidP="00AC0988">
      <w:pPr>
        <w:pStyle w:val="BodyText"/>
        <w:spacing w:line="276" w:lineRule="auto"/>
        <w:ind w:left="96" w:right="93"/>
        <w:jc w:val="center"/>
        <w:rPr>
          <w:b/>
          <w:bCs/>
        </w:rPr>
      </w:pPr>
    </w:p>
    <w:p w:rsidR="00EE5C46" w:rsidRPr="00361F5A" w:rsidRDefault="00EE5C46" w:rsidP="00AC0988">
      <w:pPr>
        <w:pStyle w:val="BodyText"/>
        <w:spacing w:line="276" w:lineRule="auto"/>
        <w:ind w:left="97" w:right="90"/>
        <w:jc w:val="center"/>
        <w:rPr>
          <w:b/>
          <w:bCs/>
        </w:rPr>
      </w:pPr>
      <w:r w:rsidRPr="00361F5A">
        <w:rPr>
          <w:b/>
          <w:bCs/>
        </w:rPr>
        <w:t/>
      </w:r>
      <w:r w:rsidRPr="00361F5A">
        <w:rPr>
          <w:b/>
          <w:bCs/>
          <w:spacing w:val="-17"/>
        </w:rPr>
        <w:t xml:space="preserve"/>
      </w:r>
      <w:r w:rsidRPr="00361F5A">
        <w:rPr>
          <w:b/>
          <w:bCs/>
        </w:rPr>
        <w:t/>
      </w:r>
      <w:r w:rsidRPr="00361F5A">
        <w:rPr>
          <w:b/>
          <w:bCs/>
          <w:spacing w:val="-10"/>
        </w:rPr>
        <w:t xml:space="preserve"/>
      </w:r>
      <w:r w:rsidRPr="00361F5A">
        <w:rPr>
          <w:b/>
          <w:bCs/>
        </w:rPr>
        <w:t/>
      </w:r>
      <w:r w:rsidRPr="00361F5A">
        <w:rPr>
          <w:b/>
          <w:bCs/>
          <w:spacing w:val="-4"/>
        </w:rPr>
        <w:t xml:space="preserve"/>
      </w:r>
      <w:hyperlink r:id="rId12">
        <w:r w:rsidRPr="00361F5A">
          <w:rPr>
            <w:b/>
            <w:bCs/>
            <w:color w:val="467885"/>
            <w:spacing w:val="-2"/>
            <w:u w:val="single" w:color="467885"/>
          </w:rPr>
          <w:t/>
        </w:r>
      </w:hyperlink>
    </w:p>
    <w:p w:rsidR="00EE5C46" w:rsidRPr="00EE5C46" w:rsidRDefault="00EE5C46" w:rsidP="00AC0988">
      <w:pPr>
        <w:jc w:val="center"/>
        <w:rPr>
          <w:rFonts w:asciiTheme="majorBidi" w:hAnsiTheme="majorBidi" w:cstheme="majorBidi"/>
          <w:b/>
          <w:bCs/>
          <w:sz w:val="24"/>
          <w:szCs w:val="24"/>
          <w:lang w:val="en-US"/>
        </w:rPr>
      </w:pPr>
    </w:p>
    <w:p w:rsidR="00927612" w:rsidRPr="00927612" w:rsidRDefault="00927612" w:rsidP="003F7CD5">
      <w:pPr>
        <w:jc w:val="center"/>
        <w:rPr>
          <w:rFonts w:asciiTheme="majorBidi" w:hAnsiTheme="majorBidi" w:cstheme="majorBidi"/>
          <w:b/>
          <w:bCs/>
          <w:sz w:val="28"/>
          <w:szCs w:val="28"/>
        </w:rPr>
      </w:pPr>
    </w:p>
    <w:p w:rsidR="003F7CD5" w:rsidRPr="00361F5A" w:rsidRDefault="003F7CD5" w:rsidP="003F7CD5">
      <w:pPr>
        <w:rPr>
          <w:rFonts w:asciiTheme="majorBidi" w:hAnsiTheme="majorBidi" w:cstheme="majorBidi"/>
          <w:b/>
          <w:bCs/>
          <w:sz w:val="28"/>
          <w:szCs w:val="28"/>
        </w:rPr>
      </w:pPr>
      <w:r w:rsidRPr="00361F5A">
        <w:rPr>
          <w:rFonts w:asciiTheme="majorBidi" w:hAnsiTheme="majorBidi" w:cstheme="majorBidi"/>
          <w:b/>
          <w:bCs/>
          <w:sz w:val="28"/>
          <w:szCs w:val="28"/>
        </w:rPr>
        <w:t>ABSTRACT</w:t>
      </w:r>
    </w:p>
    <w:p w:rsidR="003F7CD5" w:rsidRDefault="003F7CD5" w:rsidP="003F7CD5">
      <w:pPr>
        <w:pStyle w:val="NormalWeb"/>
        <w:jc w:val="both"/>
      </w:pPr>
      <w:r>
        <w:t>Sustainable certification schemes such as the Roundtable on Sustainable Palm Oil (RSPO) depend on continuous knowledge transfer processes to ensure meaningful compliance among smallholders. However, for independent oil palm smallholders, sustaining certification remains challenging due to limited access to technical knowledge and difficulties in translating global sustainability standards into local practices. This study examines community-based knowledge transfer processes that support the sustainability of RSPO certification among ind</w:t>
      </w:r>
      <w:r w:rsidR="009720EF">
        <w:t xml:space="preserve">ependent smallholders in </w:t>
      </w:r>
      <w:r>
        <w:t xml:space="preserve">Malaysia. A qualitative case study design was adopted, involving in-depth interviews with smallholders and key stakeholders, supported by field observations and document analysis. Data were analysed thematically using </w:t>
      </w:r>
      <w:proofErr w:type="spellStart"/>
      <w:r>
        <w:t>NVivo</w:t>
      </w:r>
      <w:proofErr w:type="spellEnd"/>
      <w:r>
        <w:t xml:space="preserve"> 14 to examine how certification knowle</w:t>
      </w:r>
      <w:r w:rsidR="000A0025">
        <w:t>dge is transmitted, interpreted</w:t>
      </w:r>
      <w:r>
        <w:t xml:space="preserve"> and </w:t>
      </w:r>
      <w:r w:rsidR="00E91488">
        <w:t>operationalized</w:t>
      </w:r>
      <w:r>
        <w:t xml:space="preserve"> at the community level. Findings demonstrate that knowledge transfer is a socially embedded and iterative process rather than a linear flow of information. It occurs through training interactions, peer learni</w:t>
      </w:r>
      <w:r w:rsidR="000A0025">
        <w:t>ng, experiential demonstrations</w:t>
      </w:r>
      <w:r>
        <w:t xml:space="preserve"> and continuous translation of certification requirements into contextually meaningful practices. These processes enable gradual internalisation of sustainability standards within both farming and administrative routines. However, effectiveness is shaped by uneven participation, liter</w:t>
      </w:r>
      <w:r w:rsidR="000A0025">
        <w:t>acy constraints</w:t>
      </w:r>
      <w:r>
        <w:t xml:space="preserve"> and differential access to learning opportunities. The study contributes to sustainability certification and social innovation literature by conceptualising knowledge transfer as a dynamic, relational process that bridges global governance standards and local agricultural practices.</w:t>
      </w:r>
    </w:p>
    <w:p w:rsidR="003F7CD5" w:rsidRPr="00F41B88" w:rsidRDefault="003F7CD5" w:rsidP="00361F5A">
      <w:pPr>
        <w:pStyle w:val="NormalWeb"/>
        <w:jc w:val="both"/>
        <w:rPr>
          <w:i/>
          <w:iCs/>
        </w:rPr>
      </w:pPr>
      <w:r>
        <w:t xml:space="preserve">Keyword: </w:t>
      </w:r>
      <w:r w:rsidR="00927612" w:rsidRPr="00F41B88">
        <w:rPr>
          <w:i/>
          <w:iCs/>
        </w:rPr>
        <w:t>RSPO Certification, Knowledge Transfer, Independent Smallholders, Sustainability Cer</w:t>
      </w:r>
      <w:r w:rsidR="00361F5A" w:rsidRPr="00F41B88">
        <w:rPr>
          <w:i/>
          <w:iCs/>
        </w:rPr>
        <w:t>tification, Community Learning</w:t>
      </w:r>
    </w:p>
    <w:p w:rsidR="00E934B8" w:rsidRDefault="00E934B8">
      <w:pPr>
        <w:rPr>
          <w:rFonts w:asciiTheme="majorBidi" w:hAnsiTheme="majorBidi" w:cstheme="majorBidi"/>
          <w:sz w:val="24"/>
          <w:szCs w:val="24"/>
        </w:rPr>
      </w:pPr>
      <w:r>
        <w:rPr>
          <w:rFonts w:asciiTheme="majorBidi" w:hAnsiTheme="majorBidi" w:cstheme="majorBidi"/>
          <w:sz w:val="24"/>
          <w:szCs w:val="24"/>
        </w:rPr>
        <w:br w:type="page"/>
      </w:r>
    </w:p>
    <w:p w:rsidR="00E934B8" w:rsidRPr="00361F5A" w:rsidRDefault="00E934B8" w:rsidP="003F7CD5">
      <w:pPr>
        <w:rPr>
          <w:rFonts w:asciiTheme="majorBidi" w:hAnsiTheme="majorBidi" w:cstheme="majorBidi"/>
          <w:b/>
          <w:bCs/>
          <w:sz w:val="28"/>
          <w:szCs w:val="28"/>
        </w:rPr>
      </w:pPr>
      <w:r w:rsidRPr="00361F5A">
        <w:rPr>
          <w:rFonts w:asciiTheme="majorBidi" w:hAnsiTheme="majorBidi" w:cstheme="majorBidi"/>
          <w:b/>
          <w:bCs/>
          <w:sz w:val="28"/>
          <w:szCs w:val="28"/>
        </w:rPr>
        <w:lastRenderedPageBreak/>
        <w:t>INTRODUCTION</w:t>
      </w:r>
    </w:p>
    <w:p w:rsidR="004C53A2" w:rsidRDefault="004C53A2" w:rsidP="00DD7C9F">
      <w:pPr>
        <w:spacing w:before="240" w:after="240" w:line="240" w:lineRule="auto"/>
        <w:jc w:val="both"/>
        <w:rPr>
          <w:rFonts w:ascii="Times New Roman" w:eastAsia="Times New Roman" w:hAnsi="Times New Roman" w:cs="Times New Roman"/>
          <w:sz w:val="24"/>
          <w:szCs w:val="24"/>
          <w:lang w:eastAsia="en-MY"/>
        </w:rPr>
      </w:pPr>
      <w:r w:rsidRPr="004C53A2">
        <w:rPr>
          <w:rFonts w:ascii="Times New Roman" w:eastAsia="Times New Roman" w:hAnsi="Times New Roman" w:cs="Times New Roman"/>
          <w:sz w:val="24"/>
          <w:szCs w:val="24"/>
          <w:lang w:eastAsia="en-MY"/>
        </w:rPr>
        <w:t>The global palm oil industry has become a central site of sustainability governance due to increasing concerns over deforestation, bi</w:t>
      </w:r>
      <w:r>
        <w:rPr>
          <w:rFonts w:ascii="Times New Roman" w:eastAsia="Times New Roman" w:hAnsi="Times New Roman" w:cs="Times New Roman"/>
          <w:sz w:val="24"/>
          <w:szCs w:val="24"/>
          <w:lang w:eastAsia="en-MY"/>
        </w:rPr>
        <w:t>odiversity loss, climate change</w:t>
      </w:r>
      <w:r w:rsidRPr="004C53A2">
        <w:rPr>
          <w:rFonts w:ascii="Times New Roman" w:eastAsia="Times New Roman" w:hAnsi="Times New Roman" w:cs="Times New Roman"/>
          <w:sz w:val="24"/>
          <w:szCs w:val="24"/>
          <w:lang w:eastAsia="en-MY"/>
        </w:rPr>
        <w:t xml:space="preserve"> and social inequality associated with agricultural expansion. In response to these pressures, sustainability certification schemes have emerged as key regulatory instruments designed to improve environmental performance and strengthen accountability across global supply chains. Among these initiatives, the Roundtable on Sustainable Palm Oil (RSPO) represents one of the most influential transnational certification frameworks, establishing principles and criteria related to environmental pr</w:t>
      </w:r>
      <w:r>
        <w:rPr>
          <w:rFonts w:ascii="Times New Roman" w:eastAsia="Times New Roman" w:hAnsi="Times New Roman" w:cs="Times New Roman"/>
          <w:sz w:val="24"/>
          <w:szCs w:val="24"/>
          <w:lang w:eastAsia="en-MY"/>
        </w:rPr>
        <w:t>otection, social responsibility</w:t>
      </w:r>
      <w:r w:rsidRPr="004C53A2">
        <w:rPr>
          <w:rFonts w:ascii="Times New Roman" w:eastAsia="Times New Roman" w:hAnsi="Times New Roman" w:cs="Times New Roman"/>
          <w:sz w:val="24"/>
          <w:szCs w:val="24"/>
          <w:lang w:eastAsia="en-MY"/>
        </w:rPr>
        <w:t xml:space="preserve"> and traceability in palm oil production. As global demand for certified sustainable palm oil continues to grow, producers are increasingly required to comply with complex standards that demand both technical capacity and institutional readiness (Aziz et al., 2021; </w:t>
      </w:r>
      <w:proofErr w:type="spellStart"/>
      <w:r w:rsidRPr="004C53A2">
        <w:rPr>
          <w:rFonts w:ascii="Times New Roman" w:eastAsia="Times New Roman" w:hAnsi="Times New Roman" w:cs="Times New Roman"/>
          <w:sz w:val="24"/>
          <w:szCs w:val="24"/>
          <w:lang w:eastAsia="en-MY"/>
        </w:rPr>
        <w:t>Tey</w:t>
      </w:r>
      <w:proofErr w:type="spellEnd"/>
      <w:r w:rsidRPr="004C53A2">
        <w:rPr>
          <w:rFonts w:ascii="Times New Roman" w:eastAsia="Times New Roman" w:hAnsi="Times New Roman" w:cs="Times New Roman"/>
          <w:sz w:val="24"/>
          <w:szCs w:val="24"/>
          <w:lang w:eastAsia="en-MY"/>
        </w:rPr>
        <w:t xml:space="preserve"> et al., 2020).</w:t>
      </w:r>
    </w:p>
    <w:p w:rsidR="004C53A2" w:rsidRPr="004C53A2" w:rsidRDefault="004C53A2" w:rsidP="00DD7C9F">
      <w:pPr>
        <w:spacing w:before="240" w:after="240" w:line="240" w:lineRule="auto"/>
        <w:jc w:val="both"/>
        <w:rPr>
          <w:rFonts w:ascii="Times New Roman" w:eastAsia="Times New Roman" w:hAnsi="Times New Roman" w:cs="Times New Roman"/>
          <w:sz w:val="24"/>
          <w:szCs w:val="24"/>
          <w:lang w:eastAsia="en-MY"/>
        </w:rPr>
      </w:pPr>
    </w:p>
    <w:p w:rsidR="004C53A2" w:rsidRDefault="004C53A2" w:rsidP="00DD7C9F">
      <w:pPr>
        <w:spacing w:before="240" w:after="240" w:line="240" w:lineRule="auto"/>
        <w:jc w:val="both"/>
        <w:rPr>
          <w:rFonts w:ascii="Times New Roman" w:eastAsia="Times New Roman" w:hAnsi="Times New Roman" w:cs="Times New Roman"/>
          <w:sz w:val="24"/>
          <w:szCs w:val="24"/>
          <w:lang w:eastAsia="en-MY"/>
        </w:rPr>
      </w:pPr>
      <w:r w:rsidRPr="004C53A2">
        <w:rPr>
          <w:rFonts w:ascii="Times New Roman" w:eastAsia="Times New Roman" w:hAnsi="Times New Roman" w:cs="Times New Roman"/>
          <w:sz w:val="24"/>
          <w:szCs w:val="24"/>
          <w:lang w:eastAsia="en-MY"/>
        </w:rPr>
        <w:t>Despite the widespread adoption of certification schemes, independent oil palm smallholders continue to face persistent structural and practical challenges in meeting c</w:t>
      </w:r>
      <w:r>
        <w:rPr>
          <w:rFonts w:ascii="Times New Roman" w:eastAsia="Times New Roman" w:hAnsi="Times New Roman" w:cs="Times New Roman"/>
          <w:sz w:val="24"/>
          <w:szCs w:val="24"/>
          <w:lang w:eastAsia="en-MY"/>
        </w:rPr>
        <w:t>ertification requirements. Past research</w:t>
      </w:r>
      <w:r w:rsidRPr="004C53A2">
        <w:rPr>
          <w:rFonts w:ascii="Times New Roman" w:eastAsia="Times New Roman" w:hAnsi="Times New Roman" w:cs="Times New Roman"/>
          <w:sz w:val="24"/>
          <w:szCs w:val="24"/>
          <w:lang w:eastAsia="en-MY"/>
        </w:rPr>
        <w:t xml:space="preserve"> consistently highlight barriers such as limited technical knowledge, inadequate documentation p</w:t>
      </w:r>
      <w:r>
        <w:rPr>
          <w:rFonts w:ascii="Times New Roman" w:eastAsia="Times New Roman" w:hAnsi="Times New Roman" w:cs="Times New Roman"/>
          <w:sz w:val="24"/>
          <w:szCs w:val="24"/>
          <w:lang w:eastAsia="en-MY"/>
        </w:rPr>
        <w:t>ractices, financial constraints</w:t>
      </w:r>
      <w:r w:rsidRPr="004C53A2">
        <w:rPr>
          <w:rFonts w:ascii="Times New Roman" w:eastAsia="Times New Roman" w:hAnsi="Times New Roman" w:cs="Times New Roman"/>
          <w:sz w:val="24"/>
          <w:szCs w:val="24"/>
          <w:lang w:eastAsia="en-MY"/>
        </w:rPr>
        <w:t xml:space="preserve"> and weak institutional support systems (Aziz et al., 2021; Abdullah et al., 2022). These challenges are further compounded by the complexity of cert</w:t>
      </w:r>
      <w:r>
        <w:rPr>
          <w:rFonts w:ascii="Times New Roman" w:eastAsia="Times New Roman" w:hAnsi="Times New Roman" w:cs="Times New Roman"/>
          <w:sz w:val="24"/>
          <w:szCs w:val="24"/>
          <w:lang w:eastAsia="en-MY"/>
        </w:rPr>
        <w:t>ification procedures</w:t>
      </w:r>
      <w:r w:rsidRPr="004C53A2">
        <w:rPr>
          <w:rFonts w:ascii="Times New Roman" w:eastAsia="Times New Roman" w:hAnsi="Times New Roman" w:cs="Times New Roman"/>
          <w:sz w:val="24"/>
          <w:szCs w:val="24"/>
          <w:lang w:eastAsia="en-MY"/>
        </w:rPr>
        <w:t xml:space="preserve"> which often rely on formalized reporting systems and standardized practices that are not easily aligned with the lived realities of smallholder farming. As a result, many smallholders experience </w:t>
      </w:r>
      <w:proofErr w:type="gramStart"/>
      <w:r w:rsidRPr="004C53A2">
        <w:rPr>
          <w:rFonts w:ascii="Times New Roman" w:eastAsia="Times New Roman" w:hAnsi="Times New Roman" w:cs="Times New Roman"/>
          <w:sz w:val="24"/>
          <w:szCs w:val="24"/>
          <w:lang w:eastAsia="en-MY"/>
        </w:rPr>
        <w:t>a disconnect</w:t>
      </w:r>
      <w:proofErr w:type="gramEnd"/>
      <w:r w:rsidRPr="004C53A2">
        <w:rPr>
          <w:rFonts w:ascii="Times New Roman" w:eastAsia="Times New Roman" w:hAnsi="Times New Roman" w:cs="Times New Roman"/>
          <w:sz w:val="24"/>
          <w:szCs w:val="24"/>
          <w:lang w:eastAsia="en-MY"/>
        </w:rPr>
        <w:t xml:space="preserve"> between global sustainability standards and local agricultural practices, making long-term compliance difficult to sustain.</w:t>
      </w:r>
    </w:p>
    <w:p w:rsidR="004C53A2" w:rsidRPr="004C53A2" w:rsidRDefault="004C53A2" w:rsidP="00DD7C9F">
      <w:pPr>
        <w:spacing w:before="240" w:after="240" w:line="240" w:lineRule="auto"/>
        <w:jc w:val="both"/>
        <w:rPr>
          <w:rFonts w:ascii="Times New Roman" w:eastAsia="Times New Roman" w:hAnsi="Times New Roman" w:cs="Times New Roman"/>
          <w:sz w:val="24"/>
          <w:szCs w:val="24"/>
          <w:lang w:eastAsia="en-MY"/>
        </w:rPr>
      </w:pPr>
    </w:p>
    <w:p w:rsidR="004C53A2" w:rsidRDefault="004C53A2" w:rsidP="00DD7C9F">
      <w:pPr>
        <w:spacing w:before="240" w:after="240" w:line="240" w:lineRule="auto"/>
        <w:jc w:val="both"/>
        <w:rPr>
          <w:rFonts w:ascii="Times New Roman" w:eastAsia="Times New Roman" w:hAnsi="Times New Roman" w:cs="Times New Roman"/>
          <w:sz w:val="24"/>
          <w:szCs w:val="24"/>
          <w:lang w:eastAsia="en-MY"/>
        </w:rPr>
      </w:pPr>
      <w:r w:rsidRPr="004C53A2">
        <w:rPr>
          <w:rFonts w:ascii="Times New Roman" w:eastAsia="Times New Roman" w:hAnsi="Times New Roman" w:cs="Times New Roman"/>
          <w:sz w:val="24"/>
          <w:szCs w:val="24"/>
          <w:lang w:eastAsia="en-MY"/>
        </w:rPr>
        <w:t>Within this context, knowledge transfer emerges as a critical mechanism for enabling meaningful participation in sustainability certification. However, knowledge transfer in certification systems cannot be understood as a simple one-way dissemination of technical information. Instead, it is a socially embedded and iterative process in which knowledge is continuously interpreted, negotiated, and adapted within specific community contexts. Smallholders do not merely r</w:t>
      </w:r>
      <w:r>
        <w:rPr>
          <w:rFonts w:ascii="Times New Roman" w:eastAsia="Times New Roman" w:hAnsi="Times New Roman" w:cs="Times New Roman"/>
          <w:sz w:val="24"/>
          <w:szCs w:val="24"/>
          <w:lang w:eastAsia="en-MY"/>
        </w:rPr>
        <w:t>eceive certification knowledge. T</w:t>
      </w:r>
      <w:r w:rsidRPr="004C53A2">
        <w:rPr>
          <w:rFonts w:ascii="Times New Roman" w:eastAsia="Times New Roman" w:hAnsi="Times New Roman" w:cs="Times New Roman"/>
          <w:sz w:val="24"/>
          <w:szCs w:val="24"/>
          <w:lang w:eastAsia="en-MY"/>
        </w:rPr>
        <w:t xml:space="preserve">hey actively reshape and </w:t>
      </w:r>
      <w:proofErr w:type="spellStart"/>
      <w:r w:rsidRPr="004C53A2">
        <w:rPr>
          <w:rFonts w:ascii="Times New Roman" w:eastAsia="Times New Roman" w:hAnsi="Times New Roman" w:cs="Times New Roman"/>
          <w:sz w:val="24"/>
          <w:szCs w:val="24"/>
          <w:lang w:eastAsia="en-MY"/>
        </w:rPr>
        <w:t>operationalise</w:t>
      </w:r>
      <w:proofErr w:type="spellEnd"/>
      <w:r w:rsidRPr="004C53A2">
        <w:rPr>
          <w:rFonts w:ascii="Times New Roman" w:eastAsia="Times New Roman" w:hAnsi="Times New Roman" w:cs="Times New Roman"/>
          <w:sz w:val="24"/>
          <w:szCs w:val="24"/>
          <w:lang w:eastAsia="en-MY"/>
        </w:rPr>
        <w:t xml:space="preserve"> it </w:t>
      </w:r>
      <w:r>
        <w:rPr>
          <w:rFonts w:ascii="Times New Roman" w:eastAsia="Times New Roman" w:hAnsi="Times New Roman" w:cs="Times New Roman"/>
          <w:sz w:val="24"/>
          <w:szCs w:val="24"/>
          <w:lang w:eastAsia="en-MY"/>
        </w:rPr>
        <w:t>through interaction, experience</w:t>
      </w:r>
      <w:r w:rsidRPr="004C53A2">
        <w:rPr>
          <w:rFonts w:ascii="Times New Roman" w:eastAsia="Times New Roman" w:hAnsi="Times New Roman" w:cs="Times New Roman"/>
          <w:sz w:val="24"/>
          <w:szCs w:val="24"/>
          <w:lang w:eastAsia="en-MY"/>
        </w:rPr>
        <w:t xml:space="preserve"> and collective learning. This process is often facilitated by intermediary actors, such as community-based organisations and local coordinators, who translate formal certification requirements into practices that are meaningful and achievable at the farm level (Ahmad Rizal &amp; </w:t>
      </w:r>
      <w:proofErr w:type="spellStart"/>
      <w:r w:rsidRPr="004C53A2">
        <w:rPr>
          <w:rFonts w:ascii="Times New Roman" w:eastAsia="Times New Roman" w:hAnsi="Times New Roman" w:cs="Times New Roman"/>
          <w:sz w:val="24"/>
          <w:szCs w:val="24"/>
          <w:lang w:eastAsia="en-MY"/>
        </w:rPr>
        <w:t>Md</w:t>
      </w:r>
      <w:proofErr w:type="spellEnd"/>
      <w:r w:rsidRPr="004C53A2">
        <w:rPr>
          <w:rFonts w:ascii="Times New Roman" w:eastAsia="Times New Roman" w:hAnsi="Times New Roman" w:cs="Times New Roman"/>
          <w:sz w:val="24"/>
          <w:szCs w:val="24"/>
          <w:lang w:eastAsia="en-MY"/>
        </w:rPr>
        <w:t xml:space="preserve"> </w:t>
      </w:r>
      <w:proofErr w:type="spellStart"/>
      <w:r w:rsidRPr="004C53A2">
        <w:rPr>
          <w:rFonts w:ascii="Times New Roman" w:eastAsia="Times New Roman" w:hAnsi="Times New Roman" w:cs="Times New Roman"/>
          <w:sz w:val="24"/>
          <w:szCs w:val="24"/>
          <w:lang w:eastAsia="en-MY"/>
        </w:rPr>
        <w:t>Nordin</w:t>
      </w:r>
      <w:proofErr w:type="spellEnd"/>
      <w:r w:rsidRPr="004C53A2">
        <w:rPr>
          <w:rFonts w:ascii="Times New Roman" w:eastAsia="Times New Roman" w:hAnsi="Times New Roman" w:cs="Times New Roman"/>
          <w:sz w:val="24"/>
          <w:szCs w:val="24"/>
          <w:lang w:eastAsia="en-MY"/>
        </w:rPr>
        <w:t>, 2022). In this sense, knowledge transfer functions as a relational process that bridges global governance frameworks and local agricultural realities.</w:t>
      </w:r>
    </w:p>
    <w:p w:rsidR="004C53A2" w:rsidRPr="004C53A2" w:rsidRDefault="004C53A2" w:rsidP="00DD7C9F">
      <w:pPr>
        <w:spacing w:before="240" w:after="240" w:line="240" w:lineRule="auto"/>
        <w:jc w:val="both"/>
        <w:rPr>
          <w:rFonts w:ascii="Times New Roman" w:eastAsia="Times New Roman" w:hAnsi="Times New Roman" w:cs="Times New Roman"/>
          <w:sz w:val="24"/>
          <w:szCs w:val="24"/>
          <w:lang w:eastAsia="en-MY"/>
        </w:rPr>
      </w:pPr>
    </w:p>
    <w:p w:rsidR="00D12C74" w:rsidRDefault="004C53A2" w:rsidP="00DD7C9F">
      <w:pPr>
        <w:spacing w:before="240" w:after="240" w:line="240" w:lineRule="auto"/>
        <w:jc w:val="both"/>
        <w:rPr>
          <w:rFonts w:ascii="Times New Roman" w:eastAsia="Times New Roman" w:hAnsi="Times New Roman" w:cs="Times New Roman"/>
          <w:sz w:val="24"/>
          <w:szCs w:val="24"/>
          <w:lang w:eastAsia="en-MY"/>
        </w:rPr>
      </w:pPr>
      <w:r w:rsidRPr="004C53A2">
        <w:rPr>
          <w:rFonts w:ascii="Times New Roman" w:eastAsia="Times New Roman" w:hAnsi="Times New Roman" w:cs="Times New Roman"/>
          <w:sz w:val="24"/>
          <w:szCs w:val="24"/>
          <w:lang w:eastAsia="en-MY"/>
        </w:rPr>
        <w:t>However, existing literature on sustainable palm oil certification has predominantly focused on adoption determinants, economic implications, and institutional governance structures (</w:t>
      </w:r>
      <w:proofErr w:type="spellStart"/>
      <w:r w:rsidRPr="004C53A2">
        <w:rPr>
          <w:rFonts w:ascii="Times New Roman" w:eastAsia="Times New Roman" w:hAnsi="Times New Roman" w:cs="Times New Roman"/>
          <w:sz w:val="24"/>
          <w:szCs w:val="24"/>
          <w:lang w:eastAsia="en-MY"/>
        </w:rPr>
        <w:t>Tey</w:t>
      </w:r>
      <w:proofErr w:type="spellEnd"/>
      <w:r w:rsidRPr="004C53A2">
        <w:rPr>
          <w:rFonts w:ascii="Times New Roman" w:eastAsia="Times New Roman" w:hAnsi="Times New Roman" w:cs="Times New Roman"/>
          <w:sz w:val="24"/>
          <w:szCs w:val="24"/>
          <w:lang w:eastAsia="en-MY"/>
        </w:rPr>
        <w:t xml:space="preserve"> et al., 2020; Aziz et al., 2021). While these studies provide important structural insights, they tend to underemphasise the micro-level processes through which certification knowledge is communicated and made operational within smallholder communities. In particular, limited attention has been given to how knowledge i</w:t>
      </w:r>
      <w:r w:rsidR="009720EF">
        <w:rPr>
          <w:rFonts w:ascii="Times New Roman" w:eastAsia="Times New Roman" w:hAnsi="Times New Roman" w:cs="Times New Roman"/>
          <w:sz w:val="24"/>
          <w:szCs w:val="24"/>
          <w:lang w:eastAsia="en-MY"/>
        </w:rPr>
        <w:t>s socially produced, translated</w:t>
      </w:r>
      <w:r w:rsidRPr="004C53A2">
        <w:rPr>
          <w:rFonts w:ascii="Times New Roman" w:eastAsia="Times New Roman" w:hAnsi="Times New Roman" w:cs="Times New Roman"/>
          <w:sz w:val="24"/>
          <w:szCs w:val="24"/>
          <w:lang w:eastAsia="en-MY"/>
        </w:rPr>
        <w:t xml:space="preserve"> and embedded into everyday farming and administrative routines. This gap is significant because the sustainability of certification systems does not depend solely </w:t>
      </w:r>
      <w:r w:rsidR="009720EF">
        <w:rPr>
          <w:rFonts w:ascii="Times New Roman" w:eastAsia="Times New Roman" w:hAnsi="Times New Roman" w:cs="Times New Roman"/>
          <w:sz w:val="24"/>
          <w:szCs w:val="24"/>
          <w:lang w:eastAsia="en-MY"/>
        </w:rPr>
        <w:t>on formal compliance mechanisms</w:t>
      </w:r>
      <w:r w:rsidRPr="004C53A2">
        <w:rPr>
          <w:rFonts w:ascii="Times New Roman" w:eastAsia="Times New Roman" w:hAnsi="Times New Roman" w:cs="Times New Roman"/>
          <w:sz w:val="24"/>
          <w:szCs w:val="24"/>
          <w:lang w:eastAsia="en-MY"/>
        </w:rPr>
        <w:t xml:space="preserve"> but also on how knowledge is actively internalised and sustained through community-based learning processes.</w:t>
      </w:r>
    </w:p>
    <w:p w:rsidR="004C53A2" w:rsidRPr="004C53A2" w:rsidRDefault="004C53A2" w:rsidP="00DD7C9F">
      <w:pPr>
        <w:spacing w:before="240" w:after="240" w:line="240" w:lineRule="auto"/>
        <w:jc w:val="both"/>
        <w:rPr>
          <w:rFonts w:ascii="Times New Roman" w:eastAsia="Times New Roman" w:hAnsi="Times New Roman" w:cs="Times New Roman"/>
          <w:sz w:val="24"/>
          <w:szCs w:val="24"/>
          <w:lang w:eastAsia="en-MY"/>
        </w:rPr>
      </w:pPr>
    </w:p>
    <w:p w:rsidR="001C6EC8" w:rsidRDefault="004C53A2" w:rsidP="00DD7C9F">
      <w:pPr>
        <w:spacing w:before="240" w:after="240" w:line="240" w:lineRule="auto"/>
        <w:jc w:val="both"/>
        <w:rPr>
          <w:rFonts w:ascii="Times New Roman" w:eastAsia="Times New Roman" w:hAnsi="Times New Roman" w:cs="Times New Roman"/>
          <w:sz w:val="24"/>
          <w:szCs w:val="24"/>
          <w:lang w:eastAsia="en-MY"/>
        </w:rPr>
      </w:pPr>
      <w:r w:rsidRPr="004C53A2">
        <w:rPr>
          <w:rFonts w:ascii="Times New Roman" w:eastAsia="Times New Roman" w:hAnsi="Times New Roman" w:cs="Times New Roman"/>
          <w:sz w:val="24"/>
          <w:szCs w:val="24"/>
          <w:lang w:eastAsia="en-MY"/>
        </w:rPr>
        <w:t xml:space="preserve">Addressing this gap, this study examines the community-based knowledge transfer processes that support the sustainability of RSPO certification among independent oil palm smallholders </w:t>
      </w:r>
      <w:r w:rsidR="009720EF">
        <w:rPr>
          <w:rFonts w:ascii="Times New Roman" w:eastAsia="Times New Roman" w:hAnsi="Times New Roman" w:cs="Times New Roman"/>
          <w:sz w:val="24"/>
          <w:szCs w:val="24"/>
          <w:lang w:eastAsia="en-MY"/>
        </w:rPr>
        <w:t xml:space="preserve">in </w:t>
      </w:r>
      <w:r w:rsidRPr="004C53A2">
        <w:rPr>
          <w:rFonts w:ascii="Times New Roman" w:eastAsia="Times New Roman" w:hAnsi="Times New Roman" w:cs="Times New Roman"/>
          <w:sz w:val="24"/>
          <w:szCs w:val="24"/>
          <w:lang w:eastAsia="en-MY"/>
        </w:rPr>
        <w:t xml:space="preserve">Malaysia. Specifically, it explores how certification knowledge is transmitted, interpreted, and </w:t>
      </w:r>
      <w:r w:rsidR="00E91488" w:rsidRPr="004C53A2">
        <w:rPr>
          <w:rFonts w:ascii="Times New Roman" w:eastAsia="Times New Roman" w:hAnsi="Times New Roman" w:cs="Times New Roman"/>
          <w:sz w:val="24"/>
          <w:szCs w:val="24"/>
          <w:lang w:eastAsia="en-MY"/>
        </w:rPr>
        <w:t>operationalized</w:t>
      </w:r>
      <w:r w:rsidRPr="004C53A2">
        <w:rPr>
          <w:rFonts w:ascii="Times New Roman" w:eastAsia="Times New Roman" w:hAnsi="Times New Roman" w:cs="Times New Roman"/>
          <w:sz w:val="24"/>
          <w:szCs w:val="24"/>
          <w:lang w:eastAsia="en-MY"/>
        </w:rPr>
        <w:t xml:space="preserve"> through community interactions, and how intermediary actors facilitate the translation of global sustainability standards into locally meaningful practices. By foregrounding knowledge transfer as a relational and socially embedded process, this </w:t>
      </w:r>
      <w:r w:rsidRPr="004C53A2">
        <w:rPr>
          <w:rFonts w:ascii="Times New Roman" w:eastAsia="Times New Roman" w:hAnsi="Times New Roman" w:cs="Times New Roman"/>
          <w:sz w:val="24"/>
          <w:szCs w:val="24"/>
          <w:lang w:eastAsia="en-MY"/>
        </w:rPr>
        <w:lastRenderedPageBreak/>
        <w:t>study contributes to sustainability certification literature and social innovation scholarship by offering a more nuanced understanding of how global sustainability governance is enacted at the grassroots level.</w:t>
      </w:r>
    </w:p>
    <w:p w:rsidR="001C6EC8" w:rsidRDefault="001C6EC8" w:rsidP="001C6EC8">
      <w:pPr>
        <w:spacing w:after="0" w:line="240" w:lineRule="auto"/>
        <w:jc w:val="both"/>
        <w:rPr>
          <w:rFonts w:ascii="Times New Roman" w:eastAsia="Times New Roman" w:hAnsi="Times New Roman" w:cs="Times New Roman"/>
          <w:sz w:val="24"/>
          <w:szCs w:val="24"/>
          <w:lang w:eastAsia="en-MY"/>
        </w:rPr>
      </w:pPr>
    </w:p>
    <w:p w:rsidR="004D5AB0" w:rsidRPr="00361F5A" w:rsidRDefault="004D5AB0" w:rsidP="001C6EC8">
      <w:pPr>
        <w:spacing w:after="0" w:line="240" w:lineRule="auto"/>
        <w:jc w:val="both"/>
        <w:rPr>
          <w:rFonts w:ascii="Times New Roman" w:eastAsia="Times New Roman" w:hAnsi="Times New Roman" w:cs="Times New Roman"/>
          <w:sz w:val="28"/>
          <w:szCs w:val="28"/>
          <w:lang w:eastAsia="en-MY"/>
        </w:rPr>
      </w:pPr>
      <w:r w:rsidRPr="00361F5A">
        <w:rPr>
          <w:rFonts w:ascii="Times New Roman" w:eastAsia="Times New Roman" w:hAnsi="Times New Roman" w:cs="Times New Roman"/>
          <w:b/>
          <w:bCs/>
          <w:sz w:val="28"/>
          <w:szCs w:val="28"/>
          <w:lang w:eastAsia="en-MY"/>
        </w:rPr>
        <w:t>LITERATURE REVIEW</w:t>
      </w:r>
    </w:p>
    <w:p w:rsidR="009563F2" w:rsidRDefault="009563F2" w:rsidP="004D5AB0">
      <w:pPr>
        <w:spacing w:after="0" w:line="240" w:lineRule="auto"/>
        <w:jc w:val="both"/>
        <w:rPr>
          <w:rFonts w:ascii="Times New Roman" w:eastAsia="Times New Roman" w:hAnsi="Times New Roman" w:cs="Times New Roman"/>
          <w:b/>
          <w:bCs/>
          <w:sz w:val="24"/>
          <w:szCs w:val="24"/>
          <w:lang w:eastAsia="en-MY"/>
        </w:rPr>
      </w:pPr>
    </w:p>
    <w:p w:rsidR="004D5AB0" w:rsidRDefault="004D5AB0" w:rsidP="004D5AB0">
      <w:pPr>
        <w:spacing w:after="0" w:line="240" w:lineRule="auto"/>
        <w:jc w:val="both"/>
        <w:rPr>
          <w:rFonts w:ascii="Times New Roman" w:eastAsia="Times New Roman" w:hAnsi="Times New Roman" w:cs="Times New Roman"/>
          <w:b/>
          <w:bCs/>
          <w:sz w:val="24"/>
          <w:szCs w:val="24"/>
          <w:lang w:eastAsia="en-MY"/>
        </w:rPr>
      </w:pPr>
    </w:p>
    <w:p w:rsidR="009563F2" w:rsidRDefault="00B61B1C" w:rsidP="009563F2">
      <w:pPr>
        <w:tabs>
          <w:tab w:val="left" w:pos="6996"/>
        </w:tabs>
        <w:rPr>
          <w:rFonts w:asciiTheme="majorBidi" w:hAnsiTheme="majorBidi" w:cstheme="majorBidi"/>
          <w:b/>
          <w:bCs/>
          <w:sz w:val="24"/>
          <w:szCs w:val="24"/>
        </w:rPr>
      </w:pPr>
      <w:r>
        <w:rPr>
          <w:rFonts w:asciiTheme="majorBidi" w:hAnsiTheme="majorBidi" w:cstheme="majorBidi"/>
          <w:b/>
          <w:bCs/>
          <w:sz w:val="24"/>
          <w:szCs w:val="24"/>
        </w:rPr>
        <w:t xml:space="preserve">2.1     </w:t>
      </w:r>
      <w:r w:rsidR="0095069E">
        <w:rPr>
          <w:rFonts w:asciiTheme="majorBidi" w:hAnsiTheme="majorBidi" w:cstheme="majorBidi"/>
          <w:b/>
          <w:bCs/>
          <w:sz w:val="24"/>
          <w:szCs w:val="24"/>
        </w:rPr>
        <w:t xml:space="preserve">Sustainability </w:t>
      </w:r>
      <w:r w:rsidR="00B73228">
        <w:rPr>
          <w:rFonts w:asciiTheme="majorBidi" w:hAnsiTheme="majorBidi" w:cstheme="majorBidi"/>
          <w:b/>
          <w:bCs/>
          <w:sz w:val="24"/>
          <w:szCs w:val="24"/>
        </w:rPr>
        <w:t>Certification</w:t>
      </w:r>
      <w:r w:rsidR="0095069E">
        <w:rPr>
          <w:rFonts w:asciiTheme="majorBidi" w:hAnsiTheme="majorBidi" w:cstheme="majorBidi"/>
          <w:b/>
          <w:bCs/>
          <w:sz w:val="24"/>
          <w:szCs w:val="24"/>
        </w:rPr>
        <w:t xml:space="preserve"> and Independent Smallholders</w:t>
      </w:r>
    </w:p>
    <w:p w:rsidR="00B73228" w:rsidRPr="00F125F0" w:rsidRDefault="00B73228" w:rsidP="00DD7C9F">
      <w:pPr>
        <w:spacing w:before="240" w:after="240"/>
        <w:jc w:val="both"/>
        <w:rPr>
          <w:rFonts w:asciiTheme="majorBidi" w:hAnsiTheme="majorBidi" w:cstheme="majorBidi"/>
          <w:sz w:val="24"/>
          <w:szCs w:val="24"/>
        </w:rPr>
      </w:pPr>
      <w:r w:rsidRPr="00F125F0">
        <w:rPr>
          <w:rFonts w:asciiTheme="majorBidi" w:hAnsiTheme="majorBidi" w:cstheme="majorBidi"/>
          <w:sz w:val="24"/>
          <w:szCs w:val="24"/>
        </w:rPr>
        <w:t xml:space="preserve">The expansion of the global palm oil industry has intensified international concerns regarding deforestation, biodiversity degradation, greenhouse gas emissions and social inequalities associated with agricultural production. In response to these concerns, sustainability certification systems have emerged as governance instruments intended to regulate production practices and improve accountability across transnational supply chains. Among these initiatives, the </w:t>
      </w:r>
      <w:r w:rsidRPr="00F125F0">
        <w:rPr>
          <w:rStyle w:val="whitespace-normal"/>
          <w:rFonts w:asciiTheme="majorBidi" w:hAnsiTheme="majorBidi" w:cstheme="majorBidi"/>
          <w:sz w:val="24"/>
          <w:szCs w:val="24"/>
        </w:rPr>
        <w:t>Roundtable on Sustainable Palm Oil</w:t>
      </w:r>
      <w:r w:rsidRPr="00F125F0">
        <w:rPr>
          <w:rFonts w:asciiTheme="majorBidi" w:hAnsiTheme="majorBidi" w:cstheme="majorBidi"/>
          <w:sz w:val="24"/>
          <w:szCs w:val="24"/>
        </w:rPr>
        <w:t xml:space="preserve"> (RSPO) has become one of the most influential certification frameworks in the palm oil sector, establishing environmental, social and economic standards for sustainable palm oil production. The RSPO certification system promotes principles related to environmental conservation, responsible labour practices, traceability and transparency throughout the supply chain (Aziz et al., 2021; de </w:t>
      </w:r>
      <w:proofErr w:type="spellStart"/>
      <w:r w:rsidRPr="00F125F0">
        <w:rPr>
          <w:rFonts w:asciiTheme="majorBidi" w:hAnsiTheme="majorBidi" w:cstheme="majorBidi"/>
          <w:sz w:val="24"/>
          <w:szCs w:val="24"/>
        </w:rPr>
        <w:t>Vos</w:t>
      </w:r>
      <w:proofErr w:type="spellEnd"/>
      <w:r w:rsidRPr="00F125F0">
        <w:rPr>
          <w:rFonts w:asciiTheme="majorBidi" w:hAnsiTheme="majorBidi" w:cstheme="majorBidi"/>
          <w:sz w:val="24"/>
          <w:szCs w:val="24"/>
        </w:rPr>
        <w:t xml:space="preserve"> et al., 2021).</w:t>
      </w:r>
    </w:p>
    <w:p w:rsidR="00B73228" w:rsidRPr="00F125F0" w:rsidRDefault="00F125F0" w:rsidP="00DD7C9F">
      <w:pPr>
        <w:spacing w:before="240" w:after="240"/>
        <w:jc w:val="both"/>
        <w:rPr>
          <w:rFonts w:asciiTheme="majorBidi" w:hAnsiTheme="majorBidi" w:cstheme="majorBidi"/>
          <w:sz w:val="24"/>
          <w:szCs w:val="24"/>
        </w:rPr>
      </w:pPr>
      <w:r w:rsidRPr="00F125F0">
        <w:rPr>
          <w:rFonts w:asciiTheme="majorBidi" w:hAnsiTheme="majorBidi" w:cstheme="majorBidi"/>
          <w:sz w:val="24"/>
          <w:szCs w:val="24"/>
        </w:rPr>
        <w:t>Although sustainability certification aims to create more inclusive and sustainable agricultural systems, independent oil palm smallholders continue to face significant difficulties in achieving and maintaining certification compliance. Unlike organised or scheme smallholders who often receive institutional support from plantation companies or government agencies, independent smallholders frequently operate with limited financial resources, weak organisational structures and inadequate technical capacity. Previous studies indicate that certification systems often assume the existence of standardised administrative capabilities, record-keeping systems and technical knowledge that may not align with the realities of smallholder farming communities (</w:t>
      </w:r>
      <w:proofErr w:type="spellStart"/>
      <w:r w:rsidRPr="00F125F0">
        <w:rPr>
          <w:rFonts w:asciiTheme="majorBidi" w:hAnsiTheme="majorBidi" w:cstheme="majorBidi"/>
          <w:sz w:val="24"/>
          <w:szCs w:val="24"/>
        </w:rPr>
        <w:t>Tey</w:t>
      </w:r>
      <w:proofErr w:type="spellEnd"/>
      <w:r w:rsidRPr="00F125F0">
        <w:rPr>
          <w:rFonts w:asciiTheme="majorBidi" w:hAnsiTheme="majorBidi" w:cstheme="majorBidi"/>
          <w:sz w:val="24"/>
          <w:szCs w:val="24"/>
        </w:rPr>
        <w:t xml:space="preserve"> et al., 2022; Abdullah et al., 2022). As a result, many independent smallholders experience exclusion from certification processes due to structural and institutional constraints rather than resistance toward sustainability practices themselves</w:t>
      </w:r>
    </w:p>
    <w:p w:rsidR="00F125F0" w:rsidRPr="00F125F0" w:rsidRDefault="00F125F0" w:rsidP="00DD7C9F">
      <w:pPr>
        <w:spacing w:before="240" w:after="240"/>
        <w:jc w:val="both"/>
        <w:rPr>
          <w:rFonts w:asciiTheme="majorBidi" w:hAnsiTheme="majorBidi" w:cstheme="majorBidi"/>
          <w:sz w:val="24"/>
          <w:szCs w:val="24"/>
        </w:rPr>
      </w:pPr>
      <w:r w:rsidRPr="00F125F0">
        <w:rPr>
          <w:rFonts w:asciiTheme="majorBidi" w:hAnsiTheme="majorBidi" w:cstheme="majorBidi"/>
          <w:sz w:val="24"/>
          <w:szCs w:val="24"/>
        </w:rPr>
        <w:t>Existing research has identified multiple barriers affecting smallholder participation in sustainability certification. Financial costs associated with audits, farm upgrades and compliance procedures remain among the primary obstacles for independent producers (</w:t>
      </w:r>
      <w:proofErr w:type="spellStart"/>
      <w:r w:rsidRPr="00F125F0">
        <w:rPr>
          <w:rFonts w:asciiTheme="majorBidi" w:hAnsiTheme="majorBidi" w:cstheme="majorBidi"/>
          <w:sz w:val="24"/>
          <w:szCs w:val="24"/>
        </w:rPr>
        <w:t>Tey</w:t>
      </w:r>
      <w:proofErr w:type="spellEnd"/>
      <w:r w:rsidRPr="00F125F0">
        <w:rPr>
          <w:rFonts w:asciiTheme="majorBidi" w:hAnsiTheme="majorBidi" w:cstheme="majorBidi"/>
          <w:sz w:val="24"/>
          <w:szCs w:val="24"/>
        </w:rPr>
        <w:t xml:space="preserve"> et al., 2022). In addition, limited literacy, poor documentation practices and restricted access to technical information further complicate the certification process. Studies also demonstrate that smallholders often struggle to interpret and </w:t>
      </w:r>
      <w:proofErr w:type="spellStart"/>
      <w:r w:rsidRPr="00F125F0">
        <w:rPr>
          <w:rFonts w:asciiTheme="majorBidi" w:hAnsiTheme="majorBidi" w:cstheme="majorBidi"/>
          <w:sz w:val="24"/>
          <w:szCs w:val="24"/>
        </w:rPr>
        <w:t>operationalise</w:t>
      </w:r>
      <w:proofErr w:type="spellEnd"/>
      <w:r w:rsidRPr="00F125F0">
        <w:rPr>
          <w:rFonts w:asciiTheme="majorBidi" w:hAnsiTheme="majorBidi" w:cstheme="majorBidi"/>
          <w:sz w:val="24"/>
          <w:szCs w:val="24"/>
        </w:rPr>
        <w:t xml:space="preserve"> certification standards because these standards are commonly communicated through formalised and bureaucratic mechanisms that are disconnected from local agricultural realities (Aziz et al., 2021; </w:t>
      </w:r>
      <w:proofErr w:type="spellStart"/>
      <w:r w:rsidRPr="00F125F0">
        <w:rPr>
          <w:rFonts w:asciiTheme="majorBidi" w:hAnsiTheme="majorBidi" w:cstheme="majorBidi"/>
          <w:sz w:val="24"/>
          <w:szCs w:val="24"/>
        </w:rPr>
        <w:t>Veriasa</w:t>
      </w:r>
      <w:proofErr w:type="spellEnd"/>
      <w:r w:rsidRPr="00F125F0">
        <w:rPr>
          <w:rFonts w:asciiTheme="majorBidi" w:hAnsiTheme="majorBidi" w:cstheme="majorBidi"/>
          <w:sz w:val="24"/>
          <w:szCs w:val="24"/>
        </w:rPr>
        <w:t xml:space="preserve"> et al., 2024).</w:t>
      </w:r>
    </w:p>
    <w:p w:rsidR="00F125F0" w:rsidRDefault="00F125F0" w:rsidP="00DD7C9F">
      <w:pPr>
        <w:spacing w:before="240" w:after="240"/>
        <w:jc w:val="both"/>
        <w:rPr>
          <w:rFonts w:asciiTheme="majorBidi" w:hAnsiTheme="majorBidi" w:cstheme="majorBidi"/>
          <w:sz w:val="24"/>
          <w:szCs w:val="24"/>
        </w:rPr>
      </w:pPr>
      <w:r w:rsidRPr="00F125F0">
        <w:rPr>
          <w:rFonts w:asciiTheme="majorBidi" w:hAnsiTheme="majorBidi" w:cstheme="majorBidi"/>
          <w:sz w:val="24"/>
          <w:szCs w:val="24"/>
        </w:rPr>
        <w:t>Recent studies further suggest that the sustainability of certification initiatives cannot rely solely on regulatory enforcement or financial incentives. Instead, long-term certification compliance requires continuous learning processes that support farmers in translating abstract sustainability standards into meaningful and practical actions at the farm level. Nevertheless, much of the current literature on RSPO certification continues to focus primarily on adoption determinants, economic outcomes and institutional governance structures, while giving comparatively limited attention to the social processes through which certification knowledge is communicated, interpreted and sustained among farming communities. This limitation highlights the need for greater scholarly attention toward community-level knowledge dynamics within sustainability certification systems.</w:t>
      </w:r>
    </w:p>
    <w:p w:rsidR="009563F2" w:rsidRDefault="00DD7C9F" w:rsidP="00DD7C9F">
      <w:pPr>
        <w:rPr>
          <w:rFonts w:asciiTheme="majorBidi" w:hAnsiTheme="majorBidi" w:cstheme="majorBidi"/>
          <w:sz w:val="24"/>
          <w:szCs w:val="24"/>
        </w:rPr>
      </w:pPr>
      <w:r>
        <w:rPr>
          <w:rFonts w:asciiTheme="majorBidi" w:hAnsiTheme="majorBidi" w:cstheme="majorBidi"/>
          <w:sz w:val="24"/>
          <w:szCs w:val="24"/>
        </w:rPr>
        <w:br w:type="page"/>
      </w:r>
    </w:p>
    <w:p w:rsidR="00F125F0" w:rsidRDefault="00B61B1C" w:rsidP="00F125F0">
      <w:pPr>
        <w:jc w:val="both"/>
        <w:rPr>
          <w:rFonts w:asciiTheme="majorBidi" w:hAnsiTheme="majorBidi" w:cstheme="majorBidi"/>
          <w:b/>
          <w:bCs/>
          <w:sz w:val="24"/>
          <w:szCs w:val="24"/>
        </w:rPr>
      </w:pPr>
      <w:r>
        <w:rPr>
          <w:rFonts w:asciiTheme="majorBidi" w:hAnsiTheme="majorBidi" w:cstheme="majorBidi"/>
          <w:b/>
          <w:bCs/>
          <w:sz w:val="24"/>
          <w:szCs w:val="24"/>
        </w:rPr>
        <w:lastRenderedPageBreak/>
        <w:t>2.2</w:t>
      </w:r>
      <w:r>
        <w:rPr>
          <w:rFonts w:asciiTheme="majorBidi" w:hAnsiTheme="majorBidi" w:cstheme="majorBidi"/>
          <w:b/>
          <w:bCs/>
          <w:sz w:val="24"/>
          <w:szCs w:val="24"/>
        </w:rPr>
        <w:tab/>
      </w:r>
      <w:r w:rsidR="00F125F0">
        <w:rPr>
          <w:rFonts w:asciiTheme="majorBidi" w:hAnsiTheme="majorBidi" w:cstheme="majorBidi"/>
          <w:b/>
          <w:bCs/>
          <w:sz w:val="24"/>
          <w:szCs w:val="24"/>
        </w:rPr>
        <w:t>Knowledge Transfer in Agricultural Communities</w:t>
      </w:r>
    </w:p>
    <w:p w:rsidR="00F125F0" w:rsidRPr="00F125F0" w:rsidRDefault="00F125F0" w:rsidP="00DD7C9F">
      <w:pPr>
        <w:spacing w:before="240" w:after="240"/>
        <w:jc w:val="both"/>
        <w:rPr>
          <w:rFonts w:asciiTheme="majorBidi" w:hAnsiTheme="majorBidi" w:cstheme="majorBidi"/>
          <w:sz w:val="24"/>
          <w:szCs w:val="24"/>
        </w:rPr>
      </w:pPr>
      <w:r w:rsidRPr="00F125F0">
        <w:rPr>
          <w:rFonts w:asciiTheme="majorBidi" w:hAnsiTheme="majorBidi" w:cstheme="majorBidi"/>
          <w:sz w:val="24"/>
          <w:szCs w:val="24"/>
        </w:rPr>
        <w:t>Knowledge transfer refers to the processes through which information, skills, experiences and practices are communicated and shared between individuals or groups. Within agricultural communities, knowledge transfer plays a crucial role in enabling farmers to adopt new technologies, improve farming practices and respond to changing environmental and institutional demands. However, agricultural knowledge transfer is not merely a technical dissemination process. Rather, it involves complex social interactions in which knowledge is continuously interpreted, negotiated and adapted according to local realities and lived experiences (</w:t>
      </w:r>
      <w:proofErr w:type="spellStart"/>
      <w:r w:rsidRPr="00F125F0">
        <w:rPr>
          <w:rFonts w:asciiTheme="majorBidi" w:hAnsiTheme="majorBidi" w:cstheme="majorBidi"/>
          <w:sz w:val="24"/>
          <w:szCs w:val="24"/>
        </w:rPr>
        <w:t>Klerkx</w:t>
      </w:r>
      <w:proofErr w:type="spellEnd"/>
      <w:r w:rsidRPr="00F125F0">
        <w:rPr>
          <w:rFonts w:asciiTheme="majorBidi" w:hAnsiTheme="majorBidi" w:cstheme="majorBidi"/>
          <w:sz w:val="24"/>
          <w:szCs w:val="24"/>
        </w:rPr>
        <w:t xml:space="preserve"> &amp; Rose, 2020).</w:t>
      </w:r>
    </w:p>
    <w:p w:rsidR="00F125F0" w:rsidRPr="00F125F0" w:rsidRDefault="00F125F0" w:rsidP="00DD7C9F">
      <w:pPr>
        <w:spacing w:before="240" w:after="240"/>
        <w:jc w:val="both"/>
        <w:rPr>
          <w:rFonts w:asciiTheme="majorBidi" w:hAnsiTheme="majorBidi" w:cstheme="majorBidi"/>
          <w:sz w:val="24"/>
          <w:szCs w:val="24"/>
        </w:rPr>
      </w:pPr>
      <w:r w:rsidRPr="00F125F0">
        <w:rPr>
          <w:rFonts w:asciiTheme="majorBidi" w:hAnsiTheme="majorBidi" w:cstheme="majorBidi"/>
          <w:sz w:val="24"/>
          <w:szCs w:val="24"/>
        </w:rPr>
        <w:t>In sustainability certification contexts, knowledge transfer becomes particularly significant because certification standards often contain technical, administrative and environmental requirements that are unfamiliar to independent smallholders. Formal knowledge associated with certification systems typically includes documented procedures, compliance guidelines and reporting mechanisms communicated through training programmes, manuals and workshops. Nevertheless, formalised knowledge alone is often insufficient to ensure meaningful understanding or long-term behavioural change among smallholders. Farmers frequently rely on informal learning processes, including observation, peer interaction and experiential practice, to make sense of certification requirements within their own farming environments (</w:t>
      </w:r>
      <w:proofErr w:type="spellStart"/>
      <w:r w:rsidRPr="00F125F0">
        <w:rPr>
          <w:rFonts w:asciiTheme="majorBidi" w:hAnsiTheme="majorBidi" w:cstheme="majorBidi"/>
          <w:sz w:val="24"/>
          <w:szCs w:val="24"/>
        </w:rPr>
        <w:t>Degli</w:t>
      </w:r>
      <w:proofErr w:type="spellEnd"/>
      <w:r w:rsidRPr="00F125F0">
        <w:rPr>
          <w:rFonts w:asciiTheme="majorBidi" w:hAnsiTheme="majorBidi" w:cstheme="majorBidi"/>
          <w:sz w:val="24"/>
          <w:szCs w:val="24"/>
        </w:rPr>
        <w:t xml:space="preserve"> </w:t>
      </w:r>
      <w:proofErr w:type="spellStart"/>
      <w:r w:rsidRPr="00F125F0">
        <w:rPr>
          <w:rFonts w:asciiTheme="majorBidi" w:hAnsiTheme="majorBidi" w:cstheme="majorBidi"/>
          <w:sz w:val="24"/>
          <w:szCs w:val="24"/>
        </w:rPr>
        <w:t>Innocenti</w:t>
      </w:r>
      <w:proofErr w:type="spellEnd"/>
      <w:r w:rsidRPr="00F125F0">
        <w:rPr>
          <w:rFonts w:asciiTheme="majorBidi" w:hAnsiTheme="majorBidi" w:cstheme="majorBidi"/>
          <w:sz w:val="24"/>
          <w:szCs w:val="24"/>
        </w:rPr>
        <w:t xml:space="preserve"> &amp; </w:t>
      </w:r>
      <w:proofErr w:type="spellStart"/>
      <w:r w:rsidRPr="00F125F0">
        <w:rPr>
          <w:rFonts w:asciiTheme="majorBidi" w:hAnsiTheme="majorBidi" w:cstheme="majorBidi"/>
          <w:sz w:val="24"/>
          <w:szCs w:val="24"/>
        </w:rPr>
        <w:t>Oosterveer</w:t>
      </w:r>
      <w:proofErr w:type="spellEnd"/>
      <w:r w:rsidRPr="00F125F0">
        <w:rPr>
          <w:rFonts w:asciiTheme="majorBidi" w:hAnsiTheme="majorBidi" w:cstheme="majorBidi"/>
          <w:sz w:val="24"/>
          <w:szCs w:val="24"/>
        </w:rPr>
        <w:t>, 2020).</w:t>
      </w:r>
    </w:p>
    <w:p w:rsidR="00F125F0" w:rsidRPr="00F125F0" w:rsidRDefault="00F125F0" w:rsidP="00DD7C9F">
      <w:pPr>
        <w:spacing w:before="240" w:after="240"/>
        <w:jc w:val="both"/>
        <w:rPr>
          <w:rFonts w:asciiTheme="majorBidi" w:hAnsiTheme="majorBidi" w:cstheme="majorBidi"/>
          <w:sz w:val="24"/>
          <w:szCs w:val="24"/>
        </w:rPr>
      </w:pPr>
      <w:r w:rsidRPr="00F125F0">
        <w:rPr>
          <w:rFonts w:asciiTheme="majorBidi" w:hAnsiTheme="majorBidi" w:cstheme="majorBidi"/>
          <w:sz w:val="24"/>
          <w:szCs w:val="24"/>
        </w:rPr>
        <w:t>Scholars commonly distinguish between explicit and tacit forms of knowledge in agricultural learning processes. Explicit knowledge refers to codified information that can be formally documented and transmitted through written materials or structured training. In contrast, tacit knowledge is experiential, context-specific and deeply embedded within everyday practices and social relationships. Tacit knowledge is often developed through repeated experience, practical observation and interpersonal interaction, making it difficult to transfer through formal instruction alone. In smallholder agricultural settings, tacit learning frequently occurs through peer discussion, collaborative activities and community engagement, allowing farmers to collectively adapt external knowledge to local conditions (</w:t>
      </w:r>
      <w:proofErr w:type="spellStart"/>
      <w:r w:rsidRPr="00F125F0">
        <w:rPr>
          <w:rFonts w:asciiTheme="majorBidi" w:hAnsiTheme="majorBidi" w:cstheme="majorBidi"/>
          <w:sz w:val="24"/>
          <w:szCs w:val="24"/>
        </w:rPr>
        <w:t>Klerkx</w:t>
      </w:r>
      <w:proofErr w:type="spellEnd"/>
      <w:r w:rsidRPr="00F125F0">
        <w:rPr>
          <w:rFonts w:asciiTheme="majorBidi" w:hAnsiTheme="majorBidi" w:cstheme="majorBidi"/>
          <w:sz w:val="24"/>
          <w:szCs w:val="24"/>
        </w:rPr>
        <w:t xml:space="preserve"> &amp; Rose, 2020).</w:t>
      </w:r>
    </w:p>
    <w:p w:rsidR="00F125F0" w:rsidRPr="00F125F0" w:rsidRDefault="00F125F0" w:rsidP="00DD7C9F">
      <w:pPr>
        <w:spacing w:before="240" w:after="240"/>
        <w:jc w:val="both"/>
        <w:rPr>
          <w:rFonts w:asciiTheme="majorBidi" w:hAnsiTheme="majorBidi" w:cstheme="majorBidi"/>
          <w:sz w:val="24"/>
          <w:szCs w:val="24"/>
        </w:rPr>
      </w:pPr>
      <w:r w:rsidRPr="00F125F0">
        <w:rPr>
          <w:rFonts w:asciiTheme="majorBidi" w:hAnsiTheme="majorBidi" w:cstheme="majorBidi"/>
          <w:sz w:val="24"/>
          <w:szCs w:val="24"/>
        </w:rPr>
        <w:t xml:space="preserve">Peer learning and experiential learning have therefore become increasingly recognised as important dimensions of agricultural knowledge transfer. Peer learning enables farmers to exchange experiences, observe successful practices and develop confidence through interaction with other community members who share similar socio-economic and environmental contexts. Experiential learning, meanwhile, allows farmers to internalise knowledge through direct practice, experimentation and reflection. These forms of learning are particularly relevant in sustainability certification because smallholders often require continuous guidance and practical demonstration to </w:t>
      </w:r>
      <w:proofErr w:type="spellStart"/>
      <w:r w:rsidRPr="00F125F0">
        <w:rPr>
          <w:rFonts w:asciiTheme="majorBidi" w:hAnsiTheme="majorBidi" w:cstheme="majorBidi"/>
          <w:sz w:val="24"/>
          <w:szCs w:val="24"/>
        </w:rPr>
        <w:t>operationalise</w:t>
      </w:r>
      <w:proofErr w:type="spellEnd"/>
      <w:r w:rsidRPr="00F125F0">
        <w:rPr>
          <w:rFonts w:asciiTheme="majorBidi" w:hAnsiTheme="majorBidi" w:cstheme="majorBidi"/>
          <w:sz w:val="24"/>
          <w:szCs w:val="24"/>
        </w:rPr>
        <w:t xml:space="preserve"> technical standards within their daily farming routines (</w:t>
      </w:r>
      <w:proofErr w:type="spellStart"/>
      <w:r w:rsidRPr="00F125F0">
        <w:rPr>
          <w:rFonts w:asciiTheme="majorBidi" w:hAnsiTheme="majorBidi" w:cstheme="majorBidi"/>
          <w:sz w:val="24"/>
          <w:szCs w:val="24"/>
        </w:rPr>
        <w:t>Degli</w:t>
      </w:r>
      <w:proofErr w:type="spellEnd"/>
      <w:r w:rsidRPr="00F125F0">
        <w:rPr>
          <w:rFonts w:asciiTheme="majorBidi" w:hAnsiTheme="majorBidi" w:cstheme="majorBidi"/>
          <w:sz w:val="24"/>
          <w:szCs w:val="24"/>
        </w:rPr>
        <w:t xml:space="preserve"> </w:t>
      </w:r>
      <w:proofErr w:type="spellStart"/>
      <w:r w:rsidRPr="00F125F0">
        <w:rPr>
          <w:rFonts w:asciiTheme="majorBidi" w:hAnsiTheme="majorBidi" w:cstheme="majorBidi"/>
          <w:sz w:val="24"/>
          <w:szCs w:val="24"/>
        </w:rPr>
        <w:t>Innocenti</w:t>
      </w:r>
      <w:proofErr w:type="spellEnd"/>
      <w:r w:rsidRPr="00F125F0">
        <w:rPr>
          <w:rFonts w:asciiTheme="majorBidi" w:hAnsiTheme="majorBidi" w:cstheme="majorBidi"/>
          <w:sz w:val="24"/>
          <w:szCs w:val="24"/>
        </w:rPr>
        <w:t xml:space="preserve"> &amp; </w:t>
      </w:r>
      <w:proofErr w:type="spellStart"/>
      <w:r w:rsidRPr="00F125F0">
        <w:rPr>
          <w:rFonts w:asciiTheme="majorBidi" w:hAnsiTheme="majorBidi" w:cstheme="majorBidi"/>
          <w:sz w:val="24"/>
          <w:szCs w:val="24"/>
        </w:rPr>
        <w:t>Oosterveer</w:t>
      </w:r>
      <w:proofErr w:type="spellEnd"/>
      <w:r w:rsidRPr="00F125F0">
        <w:rPr>
          <w:rFonts w:asciiTheme="majorBidi" w:hAnsiTheme="majorBidi" w:cstheme="majorBidi"/>
          <w:sz w:val="24"/>
          <w:szCs w:val="24"/>
        </w:rPr>
        <w:t>, 2020)</w:t>
      </w:r>
    </w:p>
    <w:p w:rsidR="00F125F0" w:rsidRPr="00F125F0" w:rsidRDefault="00F125F0" w:rsidP="00DD7C9F">
      <w:pPr>
        <w:spacing w:before="240" w:after="240"/>
        <w:jc w:val="both"/>
        <w:rPr>
          <w:rFonts w:asciiTheme="majorBidi" w:hAnsiTheme="majorBidi" w:cstheme="majorBidi"/>
          <w:sz w:val="24"/>
          <w:szCs w:val="24"/>
        </w:rPr>
      </w:pPr>
      <w:r w:rsidRPr="00F125F0">
        <w:rPr>
          <w:rFonts w:asciiTheme="majorBidi" w:hAnsiTheme="majorBidi" w:cstheme="majorBidi"/>
          <w:sz w:val="24"/>
          <w:szCs w:val="24"/>
        </w:rPr>
        <w:t>Agricultural extension systems have traditionally functioned as formal mechanisms for transferring farming knowledge to rural communities. However, contemporary scholarship increasingly critiques top-down extension approaches for treating farmers as passive recipients of information rather than active participants in knowledge creation. Participatory learning approaches have consequently gained greater attention due to their emphasis on collaboration, local engagement and mutual learning. These approaches recognise that farmers actively reinterpret external knowledge according to their cultural values, environmental conditions and practical realities. As a result, knowledge transfer is better understood as a relational and socially embedded process rather than a one-way flow of information.</w:t>
      </w:r>
    </w:p>
    <w:p w:rsidR="009563F2" w:rsidRDefault="00F125F0" w:rsidP="00F41B88">
      <w:pPr>
        <w:spacing w:before="240" w:after="240"/>
        <w:jc w:val="both"/>
        <w:rPr>
          <w:rFonts w:asciiTheme="majorBidi" w:hAnsiTheme="majorBidi" w:cstheme="majorBidi"/>
          <w:sz w:val="24"/>
          <w:szCs w:val="24"/>
        </w:rPr>
      </w:pPr>
      <w:r w:rsidRPr="00F125F0">
        <w:rPr>
          <w:rFonts w:asciiTheme="majorBidi" w:hAnsiTheme="majorBidi" w:cstheme="majorBidi"/>
          <w:sz w:val="24"/>
          <w:szCs w:val="24"/>
        </w:rPr>
        <w:t>Within RSPO certification systems, effective knowledge transfer depends not only on the availability of technical information but also on the ability of farmers and supporting actors to translate sustainability standards into locally meaningful practices. This process involves continuous interaction, negotiation and adaptation at the community level. Consequently, understanding how certification knowledge is communicated and embedded within smallholder communities requires attention to the broader social relationships and intermediary mechanisms that facilitate learning and collective participation.</w:t>
      </w:r>
    </w:p>
    <w:p w:rsidR="00F125F0" w:rsidRDefault="00B61B1C" w:rsidP="00F125F0">
      <w:pPr>
        <w:jc w:val="both"/>
        <w:rPr>
          <w:rFonts w:asciiTheme="majorBidi" w:hAnsiTheme="majorBidi" w:cstheme="majorBidi"/>
          <w:b/>
          <w:bCs/>
          <w:sz w:val="24"/>
          <w:szCs w:val="24"/>
        </w:rPr>
      </w:pPr>
      <w:r>
        <w:rPr>
          <w:rFonts w:asciiTheme="majorBidi" w:hAnsiTheme="majorBidi" w:cstheme="majorBidi"/>
          <w:b/>
          <w:bCs/>
          <w:sz w:val="24"/>
          <w:szCs w:val="24"/>
        </w:rPr>
        <w:lastRenderedPageBreak/>
        <w:t>2.3</w:t>
      </w:r>
      <w:r>
        <w:rPr>
          <w:rFonts w:asciiTheme="majorBidi" w:hAnsiTheme="majorBidi" w:cstheme="majorBidi"/>
          <w:b/>
          <w:bCs/>
          <w:sz w:val="24"/>
          <w:szCs w:val="24"/>
        </w:rPr>
        <w:tab/>
      </w:r>
      <w:r w:rsidR="00F125F0">
        <w:rPr>
          <w:rFonts w:asciiTheme="majorBidi" w:hAnsiTheme="majorBidi" w:cstheme="majorBidi"/>
          <w:b/>
          <w:bCs/>
          <w:sz w:val="24"/>
          <w:szCs w:val="24"/>
        </w:rPr>
        <w:t>Community-Based Knowledge Intermediaries</w:t>
      </w:r>
    </w:p>
    <w:p w:rsidR="00F125F0" w:rsidRPr="009563F2" w:rsidRDefault="009563F2" w:rsidP="00DD7C9F">
      <w:pPr>
        <w:spacing w:before="240" w:after="240"/>
        <w:jc w:val="both"/>
        <w:rPr>
          <w:rFonts w:asciiTheme="majorBidi" w:hAnsiTheme="majorBidi" w:cstheme="majorBidi"/>
          <w:sz w:val="24"/>
          <w:szCs w:val="24"/>
        </w:rPr>
      </w:pPr>
      <w:r w:rsidRPr="009563F2">
        <w:rPr>
          <w:rFonts w:asciiTheme="majorBidi" w:hAnsiTheme="majorBidi" w:cstheme="majorBidi"/>
          <w:sz w:val="24"/>
          <w:szCs w:val="24"/>
        </w:rPr>
        <w:t>Community-based knowledge intermediaries play an important role in making RSPO certificatio</w:t>
      </w:r>
      <w:r>
        <w:rPr>
          <w:rFonts w:asciiTheme="majorBidi" w:hAnsiTheme="majorBidi" w:cstheme="majorBidi"/>
          <w:sz w:val="24"/>
          <w:szCs w:val="24"/>
        </w:rPr>
        <w:t>n work in real farming settings</w:t>
      </w:r>
      <w:r w:rsidRPr="009563F2">
        <w:rPr>
          <w:rFonts w:asciiTheme="majorBidi" w:hAnsiTheme="majorBidi" w:cstheme="majorBidi"/>
          <w:sz w:val="24"/>
          <w:szCs w:val="24"/>
        </w:rPr>
        <w:t xml:space="preserve"> especially among independent oil palm smallholders. In practice, certification standards are </w:t>
      </w:r>
      <w:r>
        <w:rPr>
          <w:rFonts w:asciiTheme="majorBidi" w:hAnsiTheme="majorBidi" w:cstheme="majorBidi"/>
          <w:sz w:val="24"/>
          <w:szCs w:val="24"/>
        </w:rPr>
        <w:t xml:space="preserve">often highly technical, formal </w:t>
      </w:r>
      <w:r w:rsidRPr="009563F2">
        <w:rPr>
          <w:rFonts w:asciiTheme="majorBidi" w:hAnsiTheme="majorBidi" w:cstheme="majorBidi"/>
          <w:sz w:val="24"/>
          <w:szCs w:val="24"/>
        </w:rPr>
        <w:t>and difficult to understand if they are delivered directly from institutions to farmers. Because of this gap, intermediaries act as a bridge between the certification system and the community. They do not simply pass infor</w:t>
      </w:r>
      <w:r>
        <w:rPr>
          <w:rFonts w:asciiTheme="majorBidi" w:hAnsiTheme="majorBidi" w:cstheme="majorBidi"/>
          <w:sz w:val="24"/>
          <w:szCs w:val="24"/>
        </w:rPr>
        <w:t>mation from one side to another</w:t>
      </w:r>
      <w:r w:rsidRPr="009563F2">
        <w:rPr>
          <w:rFonts w:asciiTheme="majorBidi" w:hAnsiTheme="majorBidi" w:cstheme="majorBidi"/>
          <w:sz w:val="24"/>
          <w:szCs w:val="24"/>
        </w:rPr>
        <w:t xml:space="preserve"> but instead help translate and reshape that knowledge so it becomes more practical and relevant to daily farming activities. In this sense, knowledge transfer is not a straight or one-way process, but something that is continuously adjusted </w:t>
      </w:r>
      <w:r>
        <w:rPr>
          <w:rFonts w:asciiTheme="majorBidi" w:hAnsiTheme="majorBidi" w:cstheme="majorBidi"/>
          <w:sz w:val="24"/>
          <w:szCs w:val="24"/>
        </w:rPr>
        <w:t>through interaction, discussion</w:t>
      </w:r>
      <w:r w:rsidRPr="009563F2">
        <w:rPr>
          <w:rFonts w:asciiTheme="majorBidi" w:hAnsiTheme="majorBidi" w:cstheme="majorBidi"/>
          <w:sz w:val="24"/>
          <w:szCs w:val="24"/>
        </w:rPr>
        <w:t xml:space="preserve"> and shared experience within the community (</w:t>
      </w:r>
      <w:proofErr w:type="spellStart"/>
      <w:r w:rsidRPr="009563F2">
        <w:rPr>
          <w:rFonts w:asciiTheme="majorBidi" w:hAnsiTheme="majorBidi" w:cstheme="majorBidi"/>
          <w:sz w:val="24"/>
          <w:szCs w:val="24"/>
        </w:rPr>
        <w:t>Klerkx</w:t>
      </w:r>
      <w:proofErr w:type="spellEnd"/>
      <w:r w:rsidRPr="009563F2">
        <w:rPr>
          <w:rFonts w:asciiTheme="majorBidi" w:hAnsiTheme="majorBidi" w:cstheme="majorBidi"/>
          <w:sz w:val="24"/>
          <w:szCs w:val="24"/>
        </w:rPr>
        <w:t xml:space="preserve"> &amp; Rose, 2020).</w:t>
      </w:r>
    </w:p>
    <w:p w:rsidR="009563F2" w:rsidRPr="009563F2" w:rsidRDefault="009563F2" w:rsidP="00DD7C9F">
      <w:pPr>
        <w:spacing w:before="240" w:after="240"/>
        <w:jc w:val="both"/>
        <w:rPr>
          <w:rFonts w:asciiTheme="majorBidi" w:hAnsiTheme="majorBidi" w:cstheme="majorBidi"/>
          <w:sz w:val="24"/>
          <w:szCs w:val="24"/>
        </w:rPr>
      </w:pPr>
      <w:r w:rsidRPr="009563F2">
        <w:rPr>
          <w:rFonts w:asciiTheme="majorBidi" w:hAnsiTheme="majorBidi" w:cstheme="majorBidi"/>
          <w:sz w:val="24"/>
          <w:szCs w:val="24"/>
        </w:rPr>
        <w:t>In RSPO implementation, this translation role becomes especially impo</w:t>
      </w:r>
      <w:r>
        <w:rPr>
          <w:rFonts w:asciiTheme="majorBidi" w:hAnsiTheme="majorBidi" w:cstheme="majorBidi"/>
          <w:sz w:val="24"/>
          <w:szCs w:val="24"/>
        </w:rPr>
        <w:t xml:space="preserve">rtant because many requirements </w:t>
      </w:r>
      <w:r w:rsidRPr="009563F2">
        <w:rPr>
          <w:rFonts w:asciiTheme="majorBidi" w:hAnsiTheme="majorBidi" w:cstheme="majorBidi"/>
          <w:sz w:val="24"/>
          <w:szCs w:val="24"/>
        </w:rPr>
        <w:t>such as record ke</w:t>
      </w:r>
      <w:r>
        <w:rPr>
          <w:rFonts w:asciiTheme="majorBidi" w:hAnsiTheme="majorBidi" w:cstheme="majorBidi"/>
          <w:sz w:val="24"/>
          <w:szCs w:val="24"/>
        </w:rPr>
        <w:t xml:space="preserve">eping, environmental monitoring and compliance documentation </w:t>
      </w:r>
      <w:r w:rsidRPr="009563F2">
        <w:rPr>
          <w:rFonts w:asciiTheme="majorBidi" w:hAnsiTheme="majorBidi" w:cstheme="majorBidi"/>
          <w:sz w:val="24"/>
          <w:szCs w:val="24"/>
        </w:rPr>
        <w:t>can feel unfamiliar or even overwhelming for smallholders. Intermediaries help break these requirements down into simpler steps and often demonstrate how they can be done using existing local practices. This makes certification feel more achievable rather than distant or purely administrative.</w:t>
      </w:r>
    </w:p>
    <w:p w:rsidR="009563F2" w:rsidRDefault="009563F2" w:rsidP="00DD7C9F">
      <w:pPr>
        <w:spacing w:before="240" w:after="240"/>
        <w:jc w:val="both"/>
        <w:rPr>
          <w:rFonts w:asciiTheme="majorBidi" w:hAnsiTheme="majorBidi" w:cstheme="majorBidi"/>
          <w:sz w:val="24"/>
          <w:szCs w:val="24"/>
        </w:rPr>
      </w:pPr>
      <w:r w:rsidRPr="009563F2">
        <w:rPr>
          <w:rFonts w:asciiTheme="majorBidi" w:hAnsiTheme="majorBidi" w:cstheme="majorBidi"/>
          <w:sz w:val="24"/>
          <w:szCs w:val="24"/>
        </w:rPr>
        <w:t>At the same time, these intermediaries are not only technical facilitators but also trusted community figures. Their effectiveness depends a lot on how well they are connected to the local community and how much trust they have built over time. Because they often share the same social environment as the farmers, they are able to communicate in a more relatable way and understand the real challenges that smallholders face. This helps create a more comfortable learning environment where farmers are more willing to ask questions, share difficulties, and learn from each other. In many cases, these interactions also encourage peer learning, where farmers learn not only from facilitators but also from fellow community members who are going through similar experiences. Evidence from RSPO smallholder settings shows that such localised support and continuous guidance from intermediary actors are key in helping farmers sustain certification practices in the long run (</w:t>
      </w:r>
      <w:proofErr w:type="spellStart"/>
      <w:r w:rsidRPr="009563F2">
        <w:rPr>
          <w:rFonts w:asciiTheme="majorBidi" w:hAnsiTheme="majorBidi" w:cstheme="majorBidi"/>
          <w:sz w:val="24"/>
          <w:szCs w:val="24"/>
        </w:rPr>
        <w:t>Veriasa</w:t>
      </w:r>
      <w:proofErr w:type="spellEnd"/>
      <w:r w:rsidRPr="009563F2">
        <w:rPr>
          <w:rFonts w:asciiTheme="majorBidi" w:hAnsiTheme="majorBidi" w:cstheme="majorBidi"/>
          <w:sz w:val="24"/>
          <w:szCs w:val="24"/>
        </w:rPr>
        <w:t xml:space="preserve"> et al., 2024).</w:t>
      </w:r>
      <w:r w:rsidR="00AD560A">
        <w:rPr>
          <w:rFonts w:asciiTheme="majorBidi" w:hAnsiTheme="majorBidi" w:cstheme="majorBidi"/>
          <w:sz w:val="24"/>
          <w:szCs w:val="24"/>
        </w:rPr>
        <w:t xml:space="preserve"> </w:t>
      </w:r>
      <w:r w:rsidRPr="009563F2">
        <w:rPr>
          <w:rFonts w:asciiTheme="majorBidi" w:hAnsiTheme="majorBidi" w:cstheme="majorBidi"/>
          <w:sz w:val="24"/>
          <w:szCs w:val="24"/>
        </w:rPr>
        <w:t>Overall, this shows that knowledge transfer in RSPO certification is not ju</w:t>
      </w:r>
      <w:r>
        <w:rPr>
          <w:rFonts w:asciiTheme="majorBidi" w:hAnsiTheme="majorBidi" w:cstheme="majorBidi"/>
          <w:sz w:val="24"/>
          <w:szCs w:val="24"/>
        </w:rPr>
        <w:t>st about delivering information</w:t>
      </w:r>
      <w:r w:rsidRPr="009563F2">
        <w:rPr>
          <w:rFonts w:asciiTheme="majorBidi" w:hAnsiTheme="majorBidi" w:cstheme="majorBidi"/>
          <w:sz w:val="24"/>
          <w:szCs w:val="24"/>
        </w:rPr>
        <w:t xml:space="preserve"> but abou</w:t>
      </w:r>
      <w:r>
        <w:rPr>
          <w:rFonts w:asciiTheme="majorBidi" w:hAnsiTheme="majorBidi" w:cstheme="majorBidi"/>
          <w:sz w:val="24"/>
          <w:szCs w:val="24"/>
        </w:rPr>
        <w:t>t building relationships, trust</w:t>
      </w:r>
      <w:r w:rsidRPr="009563F2">
        <w:rPr>
          <w:rFonts w:asciiTheme="majorBidi" w:hAnsiTheme="majorBidi" w:cstheme="majorBidi"/>
          <w:sz w:val="24"/>
          <w:szCs w:val="24"/>
        </w:rPr>
        <w:t xml:space="preserve"> and shared understanding within the community.</w:t>
      </w:r>
    </w:p>
    <w:p w:rsidR="00B61B1C" w:rsidRDefault="00B61B1C" w:rsidP="00DD7C9F">
      <w:pPr>
        <w:spacing w:before="240" w:after="240"/>
        <w:jc w:val="both"/>
        <w:rPr>
          <w:rFonts w:asciiTheme="majorBidi" w:hAnsiTheme="majorBidi" w:cstheme="majorBidi"/>
          <w:sz w:val="24"/>
          <w:szCs w:val="24"/>
        </w:rPr>
      </w:pPr>
    </w:p>
    <w:p w:rsidR="00B61B1C" w:rsidRDefault="00B61B1C" w:rsidP="00DD7C9F">
      <w:pPr>
        <w:spacing w:before="240" w:after="240"/>
        <w:jc w:val="both"/>
        <w:rPr>
          <w:rFonts w:asciiTheme="majorBidi" w:hAnsiTheme="majorBidi" w:cstheme="majorBidi"/>
          <w:b/>
          <w:bCs/>
          <w:sz w:val="24"/>
          <w:szCs w:val="24"/>
        </w:rPr>
      </w:pPr>
      <w:r>
        <w:rPr>
          <w:rFonts w:asciiTheme="majorBidi" w:hAnsiTheme="majorBidi" w:cstheme="majorBidi"/>
          <w:b/>
          <w:bCs/>
          <w:sz w:val="24"/>
          <w:szCs w:val="24"/>
        </w:rPr>
        <w:t>2.4</w:t>
      </w:r>
      <w:r>
        <w:rPr>
          <w:rFonts w:asciiTheme="majorBidi" w:hAnsiTheme="majorBidi" w:cstheme="majorBidi"/>
          <w:b/>
          <w:bCs/>
          <w:sz w:val="24"/>
          <w:szCs w:val="24"/>
        </w:rPr>
        <w:tab/>
        <w:t>Conceptual Framework: Communities of Practice</w:t>
      </w:r>
    </w:p>
    <w:p w:rsidR="00B61B1C" w:rsidRPr="00B61B1C" w:rsidRDefault="00B61B1C" w:rsidP="00B61B1C">
      <w:pPr>
        <w:spacing w:before="100" w:beforeAutospacing="1" w:after="100" w:afterAutospacing="1" w:line="240" w:lineRule="auto"/>
        <w:jc w:val="both"/>
        <w:rPr>
          <w:rFonts w:ascii="Times New Roman" w:eastAsia="Times New Roman" w:hAnsi="Times New Roman" w:cs="Times New Roman"/>
          <w:sz w:val="24"/>
          <w:szCs w:val="24"/>
          <w:lang w:eastAsia="en-MY"/>
        </w:rPr>
      </w:pPr>
      <w:r w:rsidRPr="00B61B1C">
        <w:rPr>
          <w:rFonts w:ascii="Times New Roman" w:eastAsia="Times New Roman" w:hAnsi="Times New Roman" w:cs="Times New Roman"/>
          <w:sz w:val="24"/>
          <w:szCs w:val="24"/>
          <w:lang w:eastAsia="en-MY"/>
        </w:rPr>
        <w:t>This study is informed by the Communities of Practice (</w:t>
      </w:r>
      <w:proofErr w:type="spellStart"/>
      <w:r w:rsidRPr="00B61B1C">
        <w:rPr>
          <w:rFonts w:ascii="Times New Roman" w:eastAsia="Times New Roman" w:hAnsi="Times New Roman" w:cs="Times New Roman"/>
          <w:sz w:val="24"/>
          <w:szCs w:val="24"/>
          <w:lang w:eastAsia="en-MY"/>
        </w:rPr>
        <w:t>CoP</w:t>
      </w:r>
      <w:proofErr w:type="spellEnd"/>
      <w:r w:rsidRPr="00B61B1C">
        <w:rPr>
          <w:rFonts w:ascii="Times New Roman" w:eastAsia="Times New Roman" w:hAnsi="Times New Roman" w:cs="Times New Roman"/>
          <w:sz w:val="24"/>
          <w:szCs w:val="24"/>
          <w:lang w:eastAsia="en-MY"/>
        </w:rPr>
        <w:t xml:space="preserve">) framework developed by Wenger (1998), which views learning as a social process that occurs through participation in shared practices and interactions within a community. Rather than treating knowledge as something that is simply transmitted from experts to recipients, the </w:t>
      </w:r>
      <w:proofErr w:type="spellStart"/>
      <w:r w:rsidRPr="00B61B1C">
        <w:rPr>
          <w:rFonts w:ascii="Times New Roman" w:eastAsia="Times New Roman" w:hAnsi="Times New Roman" w:cs="Times New Roman"/>
          <w:sz w:val="24"/>
          <w:szCs w:val="24"/>
          <w:lang w:eastAsia="en-MY"/>
        </w:rPr>
        <w:t>CoP</w:t>
      </w:r>
      <w:proofErr w:type="spellEnd"/>
      <w:r w:rsidRPr="00B61B1C">
        <w:rPr>
          <w:rFonts w:ascii="Times New Roman" w:eastAsia="Times New Roman" w:hAnsi="Times New Roman" w:cs="Times New Roman"/>
          <w:sz w:val="24"/>
          <w:szCs w:val="24"/>
          <w:lang w:eastAsia="en-MY"/>
        </w:rPr>
        <w:t xml:space="preserve"> perspective emphasises that knowledge is created, interpreted and sustained through collective engagement, mutual learning and shared experiences.</w:t>
      </w:r>
    </w:p>
    <w:p w:rsidR="00B61B1C" w:rsidRPr="00B61B1C" w:rsidRDefault="00B61B1C" w:rsidP="00B61B1C">
      <w:pPr>
        <w:spacing w:before="100" w:beforeAutospacing="1" w:after="100" w:afterAutospacing="1" w:line="240" w:lineRule="auto"/>
        <w:jc w:val="both"/>
        <w:rPr>
          <w:rFonts w:ascii="Times New Roman" w:eastAsia="Times New Roman" w:hAnsi="Times New Roman" w:cs="Times New Roman"/>
          <w:sz w:val="24"/>
          <w:szCs w:val="24"/>
          <w:lang w:eastAsia="en-MY"/>
        </w:rPr>
      </w:pPr>
      <w:r w:rsidRPr="00B61B1C">
        <w:rPr>
          <w:rFonts w:ascii="Times New Roman" w:eastAsia="Times New Roman" w:hAnsi="Times New Roman" w:cs="Times New Roman"/>
          <w:sz w:val="24"/>
          <w:szCs w:val="24"/>
          <w:lang w:eastAsia="en-MY"/>
        </w:rPr>
        <w:t>The framework is particularly relevant to RSPO certification among independent oil palm smallholders because certification implementation requires continuous interaction among farmers, facilitators and intermediary organisations. Through participation in training activities, peer discussions, farm visits and community meetings, smallholders gradually develop shared understandings of certification requirements and learn how to integrate sustainability practices into their daily farming routines.</w:t>
      </w:r>
    </w:p>
    <w:p w:rsidR="00B61B1C" w:rsidRPr="00B61B1C" w:rsidRDefault="00B61B1C" w:rsidP="00B61B1C">
      <w:pPr>
        <w:spacing w:before="100" w:beforeAutospacing="1" w:after="100" w:afterAutospacing="1" w:line="240" w:lineRule="auto"/>
        <w:jc w:val="both"/>
        <w:rPr>
          <w:rFonts w:ascii="Times New Roman" w:eastAsia="Times New Roman" w:hAnsi="Times New Roman" w:cs="Times New Roman"/>
          <w:sz w:val="24"/>
          <w:szCs w:val="24"/>
          <w:lang w:eastAsia="en-MY"/>
        </w:rPr>
      </w:pPr>
      <w:r w:rsidRPr="00B61B1C">
        <w:rPr>
          <w:rFonts w:ascii="Times New Roman" w:eastAsia="Times New Roman" w:hAnsi="Times New Roman" w:cs="Times New Roman"/>
          <w:sz w:val="24"/>
          <w:szCs w:val="24"/>
          <w:lang w:eastAsia="en-MY"/>
        </w:rPr>
        <w:t>From a Communities of Practice perspective, learning occurs through social participation rather than individual knowledge acquisition alone. This framework therefore provides a useful lens for understanding how certification knowledge is translated, shared and sustained within smallholder communities. It also helps explain the importance of peer learning, intermediary support and ongoing community engagement in maintaining long-term certification compliance.</w:t>
      </w:r>
    </w:p>
    <w:p w:rsidR="004F4EC7" w:rsidRDefault="004F4EC7" w:rsidP="00F125F0">
      <w:pPr>
        <w:jc w:val="both"/>
        <w:rPr>
          <w:rFonts w:asciiTheme="majorBidi" w:hAnsiTheme="majorBidi" w:cstheme="majorBidi"/>
          <w:b/>
          <w:bCs/>
          <w:sz w:val="24"/>
          <w:szCs w:val="24"/>
        </w:rPr>
      </w:pPr>
    </w:p>
    <w:p w:rsidR="00313FDA" w:rsidRDefault="00313FDA" w:rsidP="00D12C74">
      <w:pPr>
        <w:jc w:val="both"/>
        <w:rPr>
          <w:rFonts w:asciiTheme="majorBidi" w:hAnsiTheme="majorBidi" w:cstheme="majorBidi"/>
          <w:b/>
          <w:bCs/>
          <w:sz w:val="28"/>
          <w:szCs w:val="28"/>
        </w:rPr>
      </w:pPr>
      <w:r w:rsidRPr="00361F5A">
        <w:rPr>
          <w:rFonts w:asciiTheme="majorBidi" w:hAnsiTheme="majorBidi" w:cstheme="majorBidi"/>
          <w:b/>
          <w:bCs/>
          <w:sz w:val="28"/>
          <w:szCs w:val="28"/>
        </w:rPr>
        <w:lastRenderedPageBreak/>
        <w:t>METHODOLOGY</w:t>
      </w:r>
    </w:p>
    <w:p w:rsidR="00DD7C9F" w:rsidRPr="00361F5A" w:rsidRDefault="00DD7C9F" w:rsidP="00D12C74">
      <w:pPr>
        <w:jc w:val="both"/>
        <w:rPr>
          <w:rFonts w:asciiTheme="majorBidi" w:hAnsiTheme="majorBidi" w:cstheme="majorBidi"/>
          <w:b/>
          <w:bCs/>
          <w:sz w:val="28"/>
          <w:szCs w:val="28"/>
        </w:rPr>
      </w:pPr>
    </w:p>
    <w:p w:rsidR="00313FDA" w:rsidRDefault="00313FDA" w:rsidP="00313FDA">
      <w:pPr>
        <w:jc w:val="both"/>
        <w:rPr>
          <w:rFonts w:asciiTheme="majorBidi" w:hAnsiTheme="majorBidi" w:cstheme="majorBidi"/>
          <w:b/>
          <w:bCs/>
          <w:sz w:val="24"/>
          <w:szCs w:val="24"/>
        </w:rPr>
      </w:pPr>
      <w:r>
        <w:rPr>
          <w:rFonts w:asciiTheme="majorBidi" w:hAnsiTheme="majorBidi" w:cstheme="majorBidi"/>
          <w:b/>
          <w:bCs/>
          <w:sz w:val="24"/>
          <w:szCs w:val="24"/>
        </w:rPr>
        <w:t>Research Design</w:t>
      </w:r>
    </w:p>
    <w:p w:rsidR="00313FDA" w:rsidRDefault="00313FDA" w:rsidP="00B61B1C">
      <w:pPr>
        <w:spacing w:before="100" w:beforeAutospacing="1" w:after="100" w:afterAutospacing="1" w:line="240" w:lineRule="auto"/>
        <w:jc w:val="both"/>
        <w:rPr>
          <w:rFonts w:ascii="Times New Roman" w:eastAsia="Times New Roman" w:hAnsi="Times New Roman" w:cs="Times New Roman"/>
          <w:sz w:val="24"/>
          <w:szCs w:val="24"/>
          <w:lang w:eastAsia="en-MY"/>
        </w:rPr>
      </w:pPr>
      <w:r w:rsidRPr="00313FDA">
        <w:rPr>
          <w:rFonts w:ascii="Times New Roman" w:eastAsia="Times New Roman" w:hAnsi="Times New Roman" w:cs="Times New Roman"/>
          <w:sz w:val="24"/>
          <w:szCs w:val="24"/>
          <w:lang w:eastAsia="en-MY"/>
        </w:rPr>
        <w:t>This study adopted a qualitative case study design to explore how knowledge transfer processes support the sustainability of RSPO certification among independent oil palm smallholders. A qualitative approach was considered appropriate because the study focuses on understandin</w:t>
      </w:r>
      <w:r w:rsidR="00AD560A">
        <w:rPr>
          <w:rFonts w:ascii="Times New Roman" w:eastAsia="Times New Roman" w:hAnsi="Times New Roman" w:cs="Times New Roman"/>
          <w:sz w:val="24"/>
          <w:szCs w:val="24"/>
          <w:lang w:eastAsia="en-MY"/>
        </w:rPr>
        <w:t>g the experiences, interactions</w:t>
      </w:r>
      <w:r w:rsidRPr="00313FDA">
        <w:rPr>
          <w:rFonts w:ascii="Times New Roman" w:eastAsia="Times New Roman" w:hAnsi="Times New Roman" w:cs="Times New Roman"/>
          <w:sz w:val="24"/>
          <w:szCs w:val="24"/>
          <w:lang w:eastAsia="en-MY"/>
        </w:rPr>
        <w:t xml:space="preserve"> and learning processes involved in the implementation of certification practices within the community context. Rather than examining certification solely from a technical or institutional perspective, this study aims to understand how certification knowled</w:t>
      </w:r>
      <w:r w:rsidR="00AD560A">
        <w:rPr>
          <w:rFonts w:ascii="Times New Roman" w:eastAsia="Times New Roman" w:hAnsi="Times New Roman" w:cs="Times New Roman"/>
          <w:sz w:val="24"/>
          <w:szCs w:val="24"/>
          <w:lang w:eastAsia="en-MY"/>
        </w:rPr>
        <w:t>ge is communicated, interpreted</w:t>
      </w:r>
      <w:r w:rsidRPr="00313FDA">
        <w:rPr>
          <w:rFonts w:ascii="Times New Roman" w:eastAsia="Times New Roman" w:hAnsi="Times New Roman" w:cs="Times New Roman"/>
          <w:sz w:val="24"/>
          <w:szCs w:val="24"/>
          <w:lang w:eastAsia="en-MY"/>
        </w:rPr>
        <w:t xml:space="preserve"> and practiced in everyday smallholder settings.</w:t>
      </w:r>
      <w:r>
        <w:rPr>
          <w:rFonts w:ascii="Times New Roman" w:eastAsia="Times New Roman" w:hAnsi="Times New Roman" w:cs="Times New Roman"/>
          <w:sz w:val="24"/>
          <w:szCs w:val="24"/>
          <w:lang w:eastAsia="en-MY"/>
        </w:rPr>
        <w:t xml:space="preserve"> </w:t>
      </w:r>
      <w:r w:rsidRPr="00313FDA">
        <w:rPr>
          <w:rFonts w:ascii="Times New Roman" w:eastAsia="Times New Roman" w:hAnsi="Times New Roman" w:cs="Times New Roman"/>
          <w:sz w:val="24"/>
          <w:szCs w:val="24"/>
          <w:lang w:eastAsia="en-MY"/>
        </w:rPr>
        <w:t>The case study design allows for an in-depth and contextualised understanding of how knowledge transfer takes place within a specific social and agricultural environment involving multiple actors. This approach is particularly suitable because knowledge transfer in sustainability certification is closely linked to socia</w:t>
      </w:r>
      <w:r w:rsidR="00AD560A">
        <w:rPr>
          <w:rFonts w:ascii="Times New Roman" w:eastAsia="Times New Roman" w:hAnsi="Times New Roman" w:cs="Times New Roman"/>
          <w:sz w:val="24"/>
          <w:szCs w:val="24"/>
          <w:lang w:eastAsia="en-MY"/>
        </w:rPr>
        <w:t>l interaction, local experience</w:t>
      </w:r>
      <w:r w:rsidRPr="00313FDA">
        <w:rPr>
          <w:rFonts w:ascii="Times New Roman" w:eastAsia="Times New Roman" w:hAnsi="Times New Roman" w:cs="Times New Roman"/>
          <w:sz w:val="24"/>
          <w:szCs w:val="24"/>
          <w:lang w:eastAsia="en-MY"/>
        </w:rPr>
        <w:t xml:space="preserve"> and continuous engagement between farmers and supporting actors.</w:t>
      </w:r>
    </w:p>
    <w:p w:rsidR="00B61B1C" w:rsidRPr="00313FDA" w:rsidRDefault="00B61B1C" w:rsidP="00B61B1C">
      <w:pPr>
        <w:spacing w:before="100" w:beforeAutospacing="1" w:after="100" w:afterAutospacing="1" w:line="240" w:lineRule="auto"/>
        <w:jc w:val="both"/>
        <w:rPr>
          <w:rFonts w:ascii="Times New Roman" w:eastAsia="Times New Roman" w:hAnsi="Times New Roman" w:cs="Times New Roman"/>
          <w:sz w:val="24"/>
          <w:szCs w:val="24"/>
          <w:lang w:eastAsia="en-MY"/>
        </w:rPr>
      </w:pPr>
    </w:p>
    <w:p w:rsidR="00313FDA" w:rsidRDefault="00313FDA" w:rsidP="00313FDA">
      <w:pPr>
        <w:jc w:val="both"/>
        <w:rPr>
          <w:rFonts w:asciiTheme="majorBidi" w:hAnsiTheme="majorBidi" w:cstheme="majorBidi"/>
          <w:b/>
          <w:bCs/>
          <w:sz w:val="24"/>
          <w:szCs w:val="24"/>
        </w:rPr>
      </w:pPr>
      <w:r>
        <w:rPr>
          <w:rFonts w:asciiTheme="majorBidi" w:hAnsiTheme="majorBidi" w:cstheme="majorBidi"/>
          <w:b/>
          <w:bCs/>
          <w:sz w:val="24"/>
          <w:szCs w:val="24"/>
        </w:rPr>
        <w:t>Research Site</w:t>
      </w:r>
    </w:p>
    <w:p w:rsidR="00313FDA" w:rsidRPr="00313FDA" w:rsidRDefault="00313FDA" w:rsidP="00DD7C9F">
      <w:pPr>
        <w:spacing w:beforeLines="240" w:before="576" w:afterLines="40" w:after="96" w:line="240" w:lineRule="auto"/>
        <w:jc w:val="both"/>
        <w:rPr>
          <w:rFonts w:ascii="Times New Roman" w:eastAsia="Times New Roman" w:hAnsi="Times New Roman" w:cs="Times New Roman"/>
          <w:sz w:val="24"/>
          <w:szCs w:val="24"/>
          <w:lang w:eastAsia="en-MY"/>
        </w:rPr>
      </w:pPr>
      <w:r w:rsidRPr="00313FDA">
        <w:rPr>
          <w:rFonts w:ascii="Times New Roman" w:eastAsia="Times New Roman" w:hAnsi="Times New Roman" w:cs="Times New Roman"/>
          <w:sz w:val="24"/>
          <w:szCs w:val="24"/>
          <w:lang w:eastAsia="en-MY"/>
        </w:rPr>
        <w:t xml:space="preserve">The research was conducted in </w:t>
      </w:r>
      <w:r w:rsidR="00EA0387">
        <w:rPr>
          <w:rFonts w:ascii="Times New Roman" w:eastAsia="Times New Roman" w:hAnsi="Times New Roman" w:cs="Times New Roman"/>
          <w:sz w:val="24"/>
          <w:szCs w:val="24"/>
          <w:lang w:eastAsia="en-MY"/>
        </w:rPr>
        <w:t xml:space="preserve">an RSPO- certified independent smallholder cluster located in </w:t>
      </w:r>
      <w:r w:rsidRPr="00313FDA">
        <w:rPr>
          <w:rFonts w:ascii="Times New Roman" w:eastAsia="Times New Roman" w:hAnsi="Times New Roman" w:cs="Times New Roman"/>
          <w:sz w:val="24"/>
          <w:szCs w:val="24"/>
          <w:lang w:eastAsia="en-MY"/>
        </w:rPr>
        <w:t>southern Peninsular Malaysia. The site was purposively selected because it represents an information-rich setting involving RSPO-certified independent smallholders and ongoing community-based certification activities. The area also involves collaboration between smallholder groups and supporting institutions that actively facilitate certification-related programmes and knowledge-sharing activities.</w:t>
      </w:r>
      <w:r>
        <w:rPr>
          <w:rFonts w:ascii="Times New Roman" w:eastAsia="Times New Roman" w:hAnsi="Times New Roman" w:cs="Times New Roman"/>
          <w:sz w:val="24"/>
          <w:szCs w:val="24"/>
          <w:lang w:eastAsia="en-MY"/>
        </w:rPr>
        <w:t xml:space="preserve"> </w:t>
      </w:r>
      <w:r w:rsidRPr="00313FDA">
        <w:rPr>
          <w:rFonts w:ascii="Times New Roman" w:eastAsia="Times New Roman" w:hAnsi="Times New Roman" w:cs="Times New Roman"/>
          <w:sz w:val="24"/>
          <w:szCs w:val="24"/>
          <w:lang w:eastAsia="en-MY"/>
        </w:rPr>
        <w:t>This research site provides a relevant context for examining how certification knowledge is transferred and sustained at the community level. The interaction between intermediary a</w:t>
      </w:r>
      <w:r w:rsidR="00AD560A">
        <w:rPr>
          <w:rFonts w:ascii="Times New Roman" w:eastAsia="Times New Roman" w:hAnsi="Times New Roman" w:cs="Times New Roman"/>
          <w:sz w:val="24"/>
          <w:szCs w:val="24"/>
          <w:lang w:eastAsia="en-MY"/>
        </w:rPr>
        <w:t>ctors, smallholder associations</w:t>
      </w:r>
      <w:r w:rsidRPr="00313FDA">
        <w:rPr>
          <w:rFonts w:ascii="Times New Roman" w:eastAsia="Times New Roman" w:hAnsi="Times New Roman" w:cs="Times New Roman"/>
          <w:sz w:val="24"/>
          <w:szCs w:val="24"/>
          <w:lang w:eastAsia="en-MY"/>
        </w:rPr>
        <w:t xml:space="preserve"> and independent smallholders offers valuable insight into how sustainability knowledge is translated into practical farming and administrative practices within local communities.</w:t>
      </w:r>
      <w:r>
        <w:rPr>
          <w:rFonts w:ascii="Times New Roman" w:eastAsia="Times New Roman" w:hAnsi="Times New Roman" w:cs="Times New Roman"/>
          <w:sz w:val="24"/>
          <w:szCs w:val="24"/>
          <w:lang w:eastAsia="en-MY"/>
        </w:rPr>
        <w:t xml:space="preserve"> </w:t>
      </w:r>
      <w:r w:rsidRPr="00313FDA">
        <w:rPr>
          <w:rFonts w:ascii="Times New Roman" w:eastAsia="Times New Roman" w:hAnsi="Times New Roman" w:cs="Times New Roman"/>
          <w:sz w:val="24"/>
          <w:szCs w:val="24"/>
          <w:lang w:eastAsia="en-MY"/>
        </w:rPr>
        <w:t>To maintain confidentiality and protect the identity of participants and organisations involved, the specific location and institutional affiliations are not disclosed in this study.</w:t>
      </w:r>
    </w:p>
    <w:p w:rsidR="00313FDA" w:rsidRDefault="00313FDA" w:rsidP="00DD7C9F">
      <w:pPr>
        <w:spacing w:beforeLines="240" w:before="576" w:afterLines="40" w:after="96"/>
        <w:jc w:val="both"/>
        <w:rPr>
          <w:rFonts w:asciiTheme="majorBidi" w:hAnsiTheme="majorBidi" w:cstheme="majorBidi"/>
          <w:b/>
          <w:bCs/>
          <w:sz w:val="24"/>
          <w:szCs w:val="24"/>
        </w:rPr>
      </w:pPr>
      <w:r>
        <w:rPr>
          <w:rFonts w:asciiTheme="majorBidi" w:hAnsiTheme="majorBidi" w:cstheme="majorBidi"/>
          <w:b/>
          <w:bCs/>
          <w:sz w:val="24"/>
          <w:szCs w:val="24"/>
        </w:rPr>
        <w:t>Informant</w:t>
      </w:r>
    </w:p>
    <w:p w:rsidR="00562DC1" w:rsidRDefault="00313FDA" w:rsidP="00DD7C9F">
      <w:pPr>
        <w:spacing w:beforeLines="240" w:before="576" w:afterLines="240" w:after="576" w:line="240" w:lineRule="auto"/>
        <w:jc w:val="both"/>
        <w:rPr>
          <w:rFonts w:ascii="Times New Roman" w:eastAsia="Times New Roman" w:hAnsi="Times New Roman" w:cs="Times New Roman"/>
          <w:sz w:val="24"/>
          <w:szCs w:val="24"/>
          <w:lang w:eastAsia="en-MY"/>
        </w:rPr>
      </w:pPr>
      <w:r w:rsidRPr="00313FDA">
        <w:rPr>
          <w:rFonts w:ascii="Times New Roman" w:eastAsia="Times New Roman" w:hAnsi="Times New Roman" w:cs="Times New Roman"/>
          <w:sz w:val="24"/>
          <w:szCs w:val="24"/>
          <w:lang w:eastAsia="en-MY"/>
        </w:rPr>
        <w:t>Data were collected from 15 informants selected through purposive sampling based on their direct involvement in RSPO certification activities and community-based knowledge transfer processes. The informants consisted of representatives from a community-based knowledge intermediary organisation, membe</w:t>
      </w:r>
      <w:r w:rsidR="00AD560A">
        <w:rPr>
          <w:rFonts w:ascii="Times New Roman" w:eastAsia="Times New Roman" w:hAnsi="Times New Roman" w:cs="Times New Roman"/>
          <w:sz w:val="24"/>
          <w:szCs w:val="24"/>
          <w:lang w:eastAsia="en-MY"/>
        </w:rPr>
        <w:t>rs of a smallholder association</w:t>
      </w:r>
      <w:r w:rsidRPr="00313FDA">
        <w:rPr>
          <w:rFonts w:ascii="Times New Roman" w:eastAsia="Times New Roman" w:hAnsi="Times New Roman" w:cs="Times New Roman"/>
          <w:sz w:val="24"/>
          <w:szCs w:val="24"/>
          <w:lang w:eastAsia="en-MY"/>
        </w:rPr>
        <w:t xml:space="preserve"> and RSPO-certified independent smallholders.</w:t>
      </w:r>
      <w:r>
        <w:rPr>
          <w:rFonts w:ascii="Times New Roman" w:eastAsia="Times New Roman" w:hAnsi="Times New Roman" w:cs="Times New Roman"/>
          <w:sz w:val="24"/>
          <w:szCs w:val="24"/>
          <w:lang w:eastAsia="en-MY"/>
        </w:rPr>
        <w:t xml:space="preserve"> </w:t>
      </w:r>
      <w:r w:rsidRPr="00313FDA">
        <w:rPr>
          <w:rFonts w:ascii="Times New Roman" w:eastAsia="Times New Roman" w:hAnsi="Times New Roman" w:cs="Times New Roman"/>
          <w:sz w:val="24"/>
          <w:szCs w:val="24"/>
          <w:lang w:eastAsia="en-MY"/>
        </w:rPr>
        <w:t xml:space="preserve">Semi-structured interviews were conducted to explore participants’ </w:t>
      </w:r>
      <w:r w:rsidR="00AD560A">
        <w:rPr>
          <w:rFonts w:ascii="Times New Roman" w:eastAsia="Times New Roman" w:hAnsi="Times New Roman" w:cs="Times New Roman"/>
          <w:sz w:val="24"/>
          <w:szCs w:val="24"/>
          <w:lang w:eastAsia="en-MY"/>
        </w:rPr>
        <w:t>experiences, perspectives</w:t>
      </w:r>
      <w:r w:rsidRPr="00313FDA">
        <w:rPr>
          <w:rFonts w:ascii="Times New Roman" w:eastAsia="Times New Roman" w:hAnsi="Times New Roman" w:cs="Times New Roman"/>
          <w:sz w:val="24"/>
          <w:szCs w:val="24"/>
          <w:lang w:eastAsia="en-MY"/>
        </w:rPr>
        <w:t xml:space="preserve"> and practices related to certification implementation and knowledge-sharing processes. In addition, participant observation was carried out to better understand real-time interactions, training activities, and field practices related to certification implementation. Relevant documents, including training materials, certification records, and organisational reports, were also reviewed to support data triangulation and strengthen the credibility of the findings.</w:t>
      </w:r>
      <w:r>
        <w:rPr>
          <w:rFonts w:ascii="Times New Roman" w:eastAsia="Times New Roman" w:hAnsi="Times New Roman" w:cs="Times New Roman"/>
          <w:sz w:val="24"/>
          <w:szCs w:val="24"/>
          <w:lang w:eastAsia="en-MY"/>
        </w:rPr>
        <w:t xml:space="preserve"> </w:t>
      </w:r>
      <w:r w:rsidRPr="00313FDA">
        <w:rPr>
          <w:rFonts w:ascii="Times New Roman" w:eastAsia="Times New Roman" w:hAnsi="Times New Roman" w:cs="Times New Roman"/>
          <w:sz w:val="24"/>
          <w:szCs w:val="24"/>
          <w:lang w:eastAsia="en-MY"/>
        </w:rPr>
        <w:t>Using multiple sources of data allowed the researcher to gain a deeper understanding of how certification knowled</w:t>
      </w:r>
      <w:r w:rsidR="00AD560A">
        <w:rPr>
          <w:rFonts w:ascii="Times New Roman" w:eastAsia="Times New Roman" w:hAnsi="Times New Roman" w:cs="Times New Roman"/>
          <w:sz w:val="24"/>
          <w:szCs w:val="24"/>
          <w:lang w:eastAsia="en-MY"/>
        </w:rPr>
        <w:t>ge is communicated, interpreted</w:t>
      </w:r>
      <w:r w:rsidRPr="00313FDA">
        <w:rPr>
          <w:rFonts w:ascii="Times New Roman" w:eastAsia="Times New Roman" w:hAnsi="Times New Roman" w:cs="Times New Roman"/>
          <w:sz w:val="24"/>
          <w:szCs w:val="24"/>
          <w:lang w:eastAsia="en-MY"/>
        </w:rPr>
        <w:t xml:space="preserve"> and </w:t>
      </w:r>
      <w:proofErr w:type="spellStart"/>
      <w:r w:rsidRPr="00313FDA">
        <w:rPr>
          <w:rFonts w:ascii="Times New Roman" w:eastAsia="Times New Roman" w:hAnsi="Times New Roman" w:cs="Times New Roman"/>
          <w:sz w:val="24"/>
          <w:szCs w:val="24"/>
          <w:lang w:eastAsia="en-MY"/>
        </w:rPr>
        <w:t>operationalised</w:t>
      </w:r>
      <w:proofErr w:type="spellEnd"/>
      <w:r w:rsidRPr="00313FDA">
        <w:rPr>
          <w:rFonts w:ascii="Times New Roman" w:eastAsia="Times New Roman" w:hAnsi="Times New Roman" w:cs="Times New Roman"/>
          <w:sz w:val="24"/>
          <w:szCs w:val="24"/>
          <w:lang w:eastAsia="en-MY"/>
        </w:rPr>
        <w:t xml:space="preserve"> within the smallholder community.</w:t>
      </w:r>
    </w:p>
    <w:p w:rsidR="00313FDA" w:rsidRDefault="00562DC1" w:rsidP="00562DC1">
      <w:pP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br w:type="page"/>
      </w:r>
    </w:p>
    <w:p w:rsidR="00B61B1C" w:rsidRDefault="00B61B1C" w:rsidP="00DD7C9F">
      <w:pPr>
        <w:spacing w:beforeLines="240" w:before="576" w:afterLines="240" w:after="576" w:line="240" w:lineRule="auto"/>
        <w:jc w:val="both"/>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eastAsia="en-MY"/>
        </w:rPr>
        <w:lastRenderedPageBreak/>
        <w:t>Ethical</w:t>
      </w:r>
      <w:r w:rsidR="00562DC1">
        <w:rPr>
          <w:rFonts w:ascii="Times New Roman" w:eastAsia="Times New Roman" w:hAnsi="Times New Roman" w:cs="Times New Roman"/>
          <w:b/>
          <w:bCs/>
          <w:sz w:val="24"/>
          <w:szCs w:val="24"/>
          <w:lang w:eastAsia="en-MY"/>
        </w:rPr>
        <w:t xml:space="preserve"> Considerations</w:t>
      </w:r>
    </w:p>
    <w:p w:rsidR="00562DC1" w:rsidRPr="00562DC1" w:rsidRDefault="00562DC1" w:rsidP="00562DC1">
      <w:pPr>
        <w:spacing w:before="100" w:beforeAutospacing="1" w:after="100" w:afterAutospacing="1" w:line="240" w:lineRule="auto"/>
        <w:jc w:val="both"/>
        <w:rPr>
          <w:rFonts w:ascii="Times New Roman" w:eastAsia="Times New Roman" w:hAnsi="Times New Roman" w:cs="Times New Roman"/>
          <w:sz w:val="24"/>
          <w:szCs w:val="24"/>
          <w:lang w:eastAsia="en-MY"/>
        </w:rPr>
      </w:pPr>
      <w:r w:rsidRPr="00562DC1">
        <w:rPr>
          <w:rFonts w:ascii="Times New Roman" w:eastAsia="Times New Roman" w:hAnsi="Times New Roman" w:cs="Times New Roman"/>
          <w:sz w:val="24"/>
          <w:szCs w:val="24"/>
          <w:lang w:eastAsia="en-MY"/>
        </w:rPr>
        <w:t xml:space="preserve">Ethical considerations were observed throughout the research process. Prior to data collection, all participants were informed about the purpose of the study, the voluntary nature of their participation and their right to withdraw from the study at any stage without consequence. Informed consent was obtained from all participants before interviews and observations were </w:t>
      </w:r>
      <w:r w:rsidR="00E91488" w:rsidRPr="00562DC1">
        <w:rPr>
          <w:rFonts w:ascii="Times New Roman" w:eastAsia="Times New Roman" w:hAnsi="Times New Roman" w:cs="Times New Roman"/>
          <w:sz w:val="24"/>
          <w:szCs w:val="24"/>
          <w:lang w:eastAsia="en-MY"/>
        </w:rPr>
        <w:t>conducted. To</w:t>
      </w:r>
      <w:r w:rsidRPr="00562DC1">
        <w:rPr>
          <w:rFonts w:ascii="Times New Roman" w:eastAsia="Times New Roman" w:hAnsi="Times New Roman" w:cs="Times New Roman"/>
          <w:sz w:val="24"/>
          <w:szCs w:val="24"/>
          <w:lang w:eastAsia="en-MY"/>
        </w:rPr>
        <w:t xml:space="preserve"> protect participant confidentiality and organisational anonymity, pseudonyms were used during data analysis and reporting, and identifying information was removed from interview transcripts. Audio recordings, field notes and supporting documents were stored securely and accessed only by the research team. These measures were implemented to ensure that participants could share their experiences openly while maintaining their privacy and confidentiality.</w:t>
      </w:r>
    </w:p>
    <w:p w:rsidR="007312B6" w:rsidRPr="007312B6" w:rsidRDefault="007312B6" w:rsidP="007312B6">
      <w:pPr>
        <w:spacing w:beforeLines="240" w:before="576" w:afterLines="240" w:after="576"/>
        <w:jc w:val="both"/>
        <w:rPr>
          <w:rFonts w:asciiTheme="majorBidi" w:hAnsiTheme="majorBidi" w:cstheme="majorBidi"/>
          <w:b/>
          <w:bCs/>
          <w:sz w:val="24"/>
          <w:szCs w:val="24"/>
        </w:rPr>
      </w:pPr>
      <w:r>
        <w:rPr>
          <w:rFonts w:asciiTheme="majorBidi" w:hAnsiTheme="majorBidi" w:cstheme="majorBidi"/>
          <w:b/>
          <w:bCs/>
          <w:sz w:val="24"/>
          <w:szCs w:val="24"/>
        </w:rPr>
        <w:t xml:space="preserve">Research </w:t>
      </w:r>
      <w:proofErr w:type="spellStart"/>
      <w:r>
        <w:rPr>
          <w:rFonts w:asciiTheme="majorBidi" w:hAnsiTheme="majorBidi" w:cstheme="majorBidi"/>
          <w:b/>
          <w:bCs/>
          <w:sz w:val="24"/>
          <w:szCs w:val="24"/>
        </w:rPr>
        <w:t>Positionality</w:t>
      </w:r>
      <w:proofErr w:type="spellEnd"/>
      <w:r>
        <w:rPr>
          <w:rFonts w:asciiTheme="majorBidi" w:hAnsiTheme="majorBidi" w:cstheme="majorBidi"/>
          <w:b/>
          <w:bCs/>
          <w:sz w:val="24"/>
          <w:szCs w:val="24"/>
        </w:rPr>
        <w:t xml:space="preserve"> </w:t>
      </w:r>
    </w:p>
    <w:p w:rsidR="007312B6" w:rsidRPr="007312B6" w:rsidRDefault="007312B6" w:rsidP="007312B6">
      <w:pPr>
        <w:spacing w:before="100" w:beforeAutospacing="1" w:after="100" w:afterAutospacing="1" w:line="240" w:lineRule="auto"/>
        <w:jc w:val="both"/>
        <w:rPr>
          <w:rFonts w:ascii="Times New Roman" w:eastAsia="Times New Roman" w:hAnsi="Times New Roman" w:cs="Times New Roman"/>
          <w:sz w:val="24"/>
          <w:szCs w:val="24"/>
          <w:lang w:eastAsia="en-MY"/>
        </w:rPr>
      </w:pPr>
      <w:r w:rsidRPr="007312B6">
        <w:rPr>
          <w:rFonts w:ascii="Times New Roman" w:eastAsia="Times New Roman" w:hAnsi="Times New Roman" w:cs="Times New Roman"/>
          <w:sz w:val="24"/>
          <w:szCs w:val="24"/>
          <w:lang w:eastAsia="en-MY"/>
        </w:rPr>
        <w:t>The lead researcher previously worked with the community-based knowledge intermediary organisation involved in this study. This prior experience provided valuable contextual understanding of the RSPO certification process and facilitated access to participants and field activities. However, the researcher acknowledges that such familiarity may introduce potential bias in data interpretation and participant interactions.</w:t>
      </w:r>
      <w:r>
        <w:rPr>
          <w:rFonts w:ascii="Times New Roman" w:eastAsia="Times New Roman" w:hAnsi="Times New Roman" w:cs="Times New Roman"/>
          <w:sz w:val="24"/>
          <w:szCs w:val="24"/>
          <w:lang w:eastAsia="en-MY"/>
        </w:rPr>
        <w:t xml:space="preserve"> </w:t>
      </w:r>
      <w:r w:rsidRPr="007312B6">
        <w:rPr>
          <w:rFonts w:ascii="Times New Roman" w:eastAsia="Times New Roman" w:hAnsi="Times New Roman" w:cs="Times New Roman"/>
          <w:sz w:val="24"/>
          <w:szCs w:val="24"/>
          <w:lang w:eastAsia="en-MY"/>
        </w:rPr>
        <w:t>To address this concern, a reflexive approach was maintained throughout the research process. Continuous reflection was undertaken to ensure that interpretations remained grounded in participants’ experiences and narratives rather than the researcher’s prior assumptions. Interview transcripts and emerging themes were reviewed repeatedly against the raw data to enhance analytical rigour and minimise subjective interpretation.</w:t>
      </w:r>
      <w:r>
        <w:rPr>
          <w:rFonts w:ascii="Times New Roman" w:eastAsia="Times New Roman" w:hAnsi="Times New Roman" w:cs="Times New Roman"/>
          <w:sz w:val="24"/>
          <w:szCs w:val="24"/>
          <w:lang w:eastAsia="en-MY"/>
        </w:rPr>
        <w:t xml:space="preserve"> </w:t>
      </w:r>
      <w:r w:rsidRPr="007312B6">
        <w:rPr>
          <w:rFonts w:ascii="Times New Roman" w:eastAsia="Times New Roman" w:hAnsi="Times New Roman" w:cs="Times New Roman"/>
          <w:sz w:val="24"/>
          <w:szCs w:val="24"/>
          <w:lang w:eastAsia="en-MY"/>
        </w:rPr>
        <w:t>The credibility of the study was further strengthened through data triangulation involving semi-structured interviews, participant observation and document analysis. These strategies helped ensure a balanced and trustworthy understanding of the community-based knowledge transfer processes that support the sustainability of RSPO certification among independent smallholders.</w:t>
      </w:r>
    </w:p>
    <w:p w:rsidR="007312B6" w:rsidRDefault="007312B6" w:rsidP="00DD7C9F">
      <w:pPr>
        <w:spacing w:before="100" w:beforeAutospacing="1" w:after="100" w:afterAutospacing="1"/>
        <w:jc w:val="both"/>
        <w:rPr>
          <w:rFonts w:ascii="Times New Roman" w:eastAsia="Times New Roman" w:hAnsi="Times New Roman" w:cs="Times New Roman"/>
          <w:sz w:val="24"/>
          <w:szCs w:val="24"/>
          <w:lang w:eastAsia="en-MY"/>
        </w:rPr>
      </w:pPr>
    </w:p>
    <w:p w:rsidR="00313FDA" w:rsidRDefault="00313FDA" w:rsidP="00DD7C9F">
      <w:pPr>
        <w:spacing w:before="100" w:beforeAutospacing="1" w:after="100" w:afterAutospacing="1"/>
        <w:jc w:val="both"/>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eastAsia="en-MY"/>
        </w:rPr>
        <w:t>Data Analysis</w:t>
      </w:r>
    </w:p>
    <w:p w:rsidR="00F41B88" w:rsidRDefault="00313FDA" w:rsidP="00DD7C9F">
      <w:pPr>
        <w:spacing w:before="100" w:beforeAutospacing="1" w:after="100" w:afterAutospacing="1" w:line="240" w:lineRule="auto"/>
        <w:jc w:val="both"/>
        <w:rPr>
          <w:rFonts w:ascii="Times New Roman" w:eastAsia="Times New Roman" w:hAnsi="Times New Roman" w:cs="Times New Roman"/>
          <w:sz w:val="24"/>
          <w:szCs w:val="24"/>
          <w:lang w:eastAsia="en-MY"/>
        </w:rPr>
      </w:pPr>
      <w:r w:rsidRPr="00313FDA">
        <w:rPr>
          <w:rFonts w:ascii="Times New Roman" w:eastAsia="Times New Roman" w:hAnsi="Times New Roman" w:cs="Times New Roman"/>
          <w:sz w:val="24"/>
          <w:szCs w:val="24"/>
          <w:lang w:eastAsia="en-MY"/>
        </w:rPr>
        <w:t xml:space="preserve">All qualitative data were </w:t>
      </w:r>
      <w:r w:rsidR="00AD560A">
        <w:rPr>
          <w:rFonts w:ascii="Times New Roman" w:eastAsia="Times New Roman" w:hAnsi="Times New Roman" w:cs="Times New Roman"/>
          <w:sz w:val="24"/>
          <w:szCs w:val="24"/>
          <w:lang w:eastAsia="en-MY"/>
        </w:rPr>
        <w:t xml:space="preserve">analysed using QSR </w:t>
      </w:r>
      <w:proofErr w:type="spellStart"/>
      <w:r w:rsidR="00AD560A">
        <w:rPr>
          <w:rFonts w:ascii="Times New Roman" w:eastAsia="Times New Roman" w:hAnsi="Times New Roman" w:cs="Times New Roman"/>
          <w:sz w:val="24"/>
          <w:szCs w:val="24"/>
          <w:lang w:eastAsia="en-MY"/>
        </w:rPr>
        <w:t>NVivo</w:t>
      </w:r>
      <w:proofErr w:type="spellEnd"/>
      <w:r w:rsidRPr="00313FDA">
        <w:rPr>
          <w:rFonts w:ascii="Times New Roman" w:eastAsia="Times New Roman" w:hAnsi="Times New Roman" w:cs="Times New Roman"/>
          <w:sz w:val="24"/>
          <w:szCs w:val="24"/>
          <w:lang w:eastAsia="en-MY"/>
        </w:rPr>
        <w:t xml:space="preserve"> 14 through a thematic analysis approach. The analysis involved a systematic and iterative process of coding, categorising, and developing themes from the collected data. The researcher moved repeatedly between the raw data and emerging interpretations to refine understanding of the knowledge transfer processes occurring within the certification context.</w:t>
      </w:r>
      <w:r>
        <w:rPr>
          <w:rFonts w:ascii="Times New Roman" w:eastAsia="Times New Roman" w:hAnsi="Times New Roman" w:cs="Times New Roman"/>
          <w:sz w:val="24"/>
          <w:szCs w:val="24"/>
          <w:lang w:eastAsia="en-MY"/>
        </w:rPr>
        <w:t xml:space="preserve"> </w:t>
      </w:r>
      <w:r w:rsidRPr="00313FDA">
        <w:rPr>
          <w:rFonts w:ascii="Times New Roman" w:eastAsia="Times New Roman" w:hAnsi="Times New Roman" w:cs="Times New Roman"/>
          <w:sz w:val="24"/>
          <w:szCs w:val="24"/>
          <w:lang w:eastAsia="en-MY"/>
        </w:rPr>
        <w:t>The process began with initial coding to identify meaningful segments of data related to certification learning, community interaction, facilitation, and knowledge-sharing practices. These codes were then grouped into broader categories and gradually developed into key themes that reflected the ways certification knowledge is communicated, translated, and sustained among independent smallholders.</w:t>
      </w:r>
      <w:r>
        <w:rPr>
          <w:rFonts w:ascii="Times New Roman" w:eastAsia="Times New Roman" w:hAnsi="Times New Roman" w:cs="Times New Roman"/>
          <w:sz w:val="24"/>
          <w:szCs w:val="24"/>
          <w:lang w:eastAsia="en-MY"/>
        </w:rPr>
        <w:t xml:space="preserve"> </w:t>
      </w:r>
      <w:r w:rsidRPr="00313FDA">
        <w:rPr>
          <w:rFonts w:ascii="Times New Roman" w:eastAsia="Times New Roman" w:hAnsi="Times New Roman" w:cs="Times New Roman"/>
          <w:sz w:val="24"/>
          <w:szCs w:val="24"/>
          <w:lang w:eastAsia="en-MY"/>
        </w:rPr>
        <w:t>Triangulation across interviews, participant observation, and document analysis was used to enhance the trustworthiness and consistency of the findings. Overall, the analysis focused on understanding how knowledge related to RSPO certification is s</w:t>
      </w:r>
      <w:r w:rsidR="00B61B1C">
        <w:rPr>
          <w:rFonts w:ascii="Times New Roman" w:eastAsia="Times New Roman" w:hAnsi="Times New Roman" w:cs="Times New Roman"/>
          <w:sz w:val="24"/>
          <w:szCs w:val="24"/>
          <w:lang w:eastAsia="en-MY"/>
        </w:rPr>
        <w:t>ocially interpreted, negotiated</w:t>
      </w:r>
      <w:r w:rsidRPr="00313FDA">
        <w:rPr>
          <w:rFonts w:ascii="Times New Roman" w:eastAsia="Times New Roman" w:hAnsi="Times New Roman" w:cs="Times New Roman"/>
          <w:sz w:val="24"/>
          <w:szCs w:val="24"/>
          <w:lang w:eastAsia="en-MY"/>
        </w:rPr>
        <w:t xml:space="preserve"> and </w:t>
      </w:r>
      <w:r w:rsidR="00E91488" w:rsidRPr="00313FDA">
        <w:rPr>
          <w:rFonts w:ascii="Times New Roman" w:eastAsia="Times New Roman" w:hAnsi="Times New Roman" w:cs="Times New Roman"/>
          <w:sz w:val="24"/>
          <w:szCs w:val="24"/>
          <w:lang w:eastAsia="en-MY"/>
        </w:rPr>
        <w:t>operationalized</w:t>
      </w:r>
      <w:r w:rsidRPr="00313FDA">
        <w:rPr>
          <w:rFonts w:ascii="Times New Roman" w:eastAsia="Times New Roman" w:hAnsi="Times New Roman" w:cs="Times New Roman"/>
          <w:sz w:val="24"/>
          <w:szCs w:val="24"/>
          <w:lang w:eastAsia="en-MY"/>
        </w:rPr>
        <w:t xml:space="preserve"> within the local smallholder community.</w:t>
      </w:r>
    </w:p>
    <w:p w:rsidR="00DD7C9F" w:rsidRDefault="00F41B88" w:rsidP="00F41B88">
      <w:pP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br w:type="page"/>
      </w:r>
    </w:p>
    <w:p w:rsidR="00E70229" w:rsidRPr="00361F5A" w:rsidRDefault="00E70229" w:rsidP="00313FDA">
      <w:pPr>
        <w:spacing w:before="100" w:beforeAutospacing="1" w:after="100" w:afterAutospacing="1" w:line="240" w:lineRule="auto"/>
        <w:jc w:val="both"/>
        <w:rPr>
          <w:rFonts w:ascii="Times New Roman" w:eastAsia="Times New Roman" w:hAnsi="Times New Roman" w:cs="Times New Roman"/>
          <w:b/>
          <w:bCs/>
          <w:sz w:val="28"/>
          <w:szCs w:val="28"/>
          <w:lang w:eastAsia="en-MY"/>
        </w:rPr>
      </w:pPr>
      <w:r w:rsidRPr="00361F5A">
        <w:rPr>
          <w:rFonts w:ascii="Times New Roman" w:eastAsia="Times New Roman" w:hAnsi="Times New Roman" w:cs="Times New Roman"/>
          <w:b/>
          <w:bCs/>
          <w:sz w:val="28"/>
          <w:szCs w:val="28"/>
          <w:lang w:eastAsia="en-MY"/>
        </w:rPr>
        <w:lastRenderedPageBreak/>
        <w:t>FINDING</w:t>
      </w:r>
      <w:r w:rsidR="00EA0387">
        <w:rPr>
          <w:rFonts w:ascii="Times New Roman" w:eastAsia="Times New Roman" w:hAnsi="Times New Roman" w:cs="Times New Roman"/>
          <w:b/>
          <w:bCs/>
          <w:sz w:val="28"/>
          <w:szCs w:val="28"/>
          <w:lang w:eastAsia="en-MY"/>
        </w:rPr>
        <w:t>S</w:t>
      </w:r>
      <w:r w:rsidR="00AC1A49" w:rsidRPr="00361F5A">
        <w:rPr>
          <w:rFonts w:ascii="Times New Roman" w:eastAsia="Times New Roman" w:hAnsi="Times New Roman" w:cs="Times New Roman"/>
          <w:b/>
          <w:bCs/>
          <w:sz w:val="28"/>
          <w:szCs w:val="28"/>
          <w:lang w:eastAsia="en-MY"/>
        </w:rPr>
        <w:t xml:space="preserve"> AND DISCUSSION</w:t>
      </w:r>
    </w:p>
    <w:p w:rsidR="00E70229" w:rsidRDefault="00E70229" w:rsidP="00E70229">
      <w:pPr>
        <w:spacing w:before="100" w:beforeAutospacing="1" w:after="100" w:afterAutospacing="1" w:line="240" w:lineRule="auto"/>
        <w:jc w:val="both"/>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eastAsia="en-MY"/>
        </w:rPr>
        <w:t>1. Translating Certification Knowledge into Local Practice</w:t>
      </w:r>
    </w:p>
    <w:p w:rsidR="00B75A26" w:rsidRPr="00506FB2" w:rsidRDefault="00B75A26" w:rsidP="00B75A26">
      <w:pPr>
        <w:spacing w:before="100" w:beforeAutospacing="1" w:after="100" w:afterAutospacing="1" w:line="240" w:lineRule="auto"/>
        <w:jc w:val="both"/>
        <w:rPr>
          <w:rFonts w:asciiTheme="majorBidi" w:eastAsia="Times New Roman" w:hAnsiTheme="majorBidi" w:cstheme="majorBidi"/>
          <w:sz w:val="24"/>
          <w:szCs w:val="24"/>
          <w:lang w:eastAsia="en-MY"/>
        </w:rPr>
      </w:pPr>
      <w:r w:rsidRPr="00506FB2">
        <w:rPr>
          <w:rFonts w:asciiTheme="majorBidi" w:eastAsia="Times New Roman" w:hAnsiTheme="majorBidi" w:cstheme="majorBidi"/>
          <w:sz w:val="24"/>
          <w:szCs w:val="24"/>
          <w:lang w:eastAsia="en-MY"/>
        </w:rPr>
        <w:t>The findings reveal that RSPO certification knowledge was initially perceived by many independent oil palm sma</w:t>
      </w:r>
      <w:r w:rsidR="004E24D5">
        <w:rPr>
          <w:rFonts w:asciiTheme="majorBidi" w:eastAsia="Times New Roman" w:hAnsiTheme="majorBidi" w:cstheme="majorBidi"/>
          <w:sz w:val="24"/>
          <w:szCs w:val="24"/>
          <w:lang w:eastAsia="en-MY"/>
        </w:rPr>
        <w:t>llholders as complex, technical</w:t>
      </w:r>
      <w:r w:rsidRPr="00506FB2">
        <w:rPr>
          <w:rFonts w:asciiTheme="majorBidi" w:eastAsia="Times New Roman" w:hAnsiTheme="majorBidi" w:cstheme="majorBidi"/>
          <w:sz w:val="24"/>
          <w:szCs w:val="24"/>
          <w:lang w:eastAsia="en-MY"/>
        </w:rPr>
        <w:t xml:space="preserve"> and difficult to relate to their existing farming practices. Participants frequently described challenges in understanding certification requirements, particularly those involving documentation, record</w:t>
      </w:r>
      <w:r w:rsidR="004E24D5">
        <w:rPr>
          <w:rFonts w:asciiTheme="majorBidi" w:eastAsia="Times New Roman" w:hAnsiTheme="majorBidi" w:cstheme="majorBidi"/>
          <w:sz w:val="24"/>
          <w:szCs w:val="24"/>
          <w:lang w:eastAsia="en-MY"/>
        </w:rPr>
        <w:t xml:space="preserve"> keeping, monitoring procedures</w:t>
      </w:r>
      <w:r w:rsidRPr="00506FB2">
        <w:rPr>
          <w:rFonts w:asciiTheme="majorBidi" w:eastAsia="Times New Roman" w:hAnsiTheme="majorBidi" w:cstheme="majorBidi"/>
          <w:sz w:val="24"/>
          <w:szCs w:val="24"/>
          <w:lang w:eastAsia="en-MY"/>
        </w:rPr>
        <w:t xml:space="preserve"> and compliance-related administrative tasks. These difficulties reflect the broader challenge of implementing globally standardised sustainability frameworks within local agricultural contexts where farming practices are often guided by experience rather than formal administrative systems.</w:t>
      </w:r>
    </w:p>
    <w:p w:rsidR="00B75A26" w:rsidRPr="00506FB2" w:rsidRDefault="00B75A26" w:rsidP="00B75A26">
      <w:pPr>
        <w:spacing w:before="100" w:beforeAutospacing="1" w:after="100" w:afterAutospacing="1" w:line="240" w:lineRule="auto"/>
        <w:jc w:val="both"/>
        <w:rPr>
          <w:rFonts w:asciiTheme="majorBidi" w:eastAsia="Times New Roman" w:hAnsiTheme="majorBidi" w:cstheme="majorBidi"/>
          <w:sz w:val="24"/>
          <w:szCs w:val="24"/>
          <w:lang w:eastAsia="en-MY"/>
        </w:rPr>
      </w:pPr>
      <w:r w:rsidRPr="00506FB2">
        <w:rPr>
          <w:rFonts w:asciiTheme="majorBidi" w:eastAsia="Times New Roman" w:hAnsiTheme="majorBidi" w:cstheme="majorBidi"/>
          <w:sz w:val="24"/>
          <w:szCs w:val="24"/>
          <w:lang w:eastAsia="en-MY"/>
        </w:rPr>
        <w:t>One participant explained</w:t>
      </w:r>
      <w:r w:rsidR="004E24D5">
        <w:rPr>
          <w:rFonts w:asciiTheme="majorBidi" w:eastAsia="Times New Roman" w:hAnsiTheme="majorBidi" w:cstheme="majorBidi"/>
          <w:sz w:val="24"/>
          <w:szCs w:val="24"/>
          <w:lang w:eastAsia="en-MY"/>
        </w:rPr>
        <w:t xml:space="preserve"> (R1)</w:t>
      </w:r>
      <w:r w:rsidRPr="00506FB2">
        <w:rPr>
          <w:rFonts w:asciiTheme="majorBidi" w:eastAsia="Times New Roman" w:hAnsiTheme="majorBidi" w:cstheme="majorBidi"/>
          <w:sz w:val="24"/>
          <w:szCs w:val="24"/>
          <w:lang w:eastAsia="en-MY"/>
        </w:rPr>
        <w:t>:</w:t>
      </w:r>
    </w:p>
    <w:p w:rsidR="00B75A26" w:rsidRPr="00506FB2" w:rsidRDefault="00B75A26" w:rsidP="00B75A26">
      <w:pPr>
        <w:spacing w:before="100" w:beforeAutospacing="1" w:after="100" w:afterAutospacing="1" w:line="240" w:lineRule="auto"/>
        <w:jc w:val="both"/>
        <w:rPr>
          <w:rFonts w:asciiTheme="majorBidi" w:eastAsia="Times New Roman" w:hAnsiTheme="majorBidi" w:cstheme="majorBidi"/>
          <w:sz w:val="24"/>
          <w:szCs w:val="24"/>
          <w:lang w:eastAsia="en-MY"/>
        </w:rPr>
      </w:pPr>
      <w:r w:rsidRPr="00506FB2">
        <w:rPr>
          <w:rFonts w:asciiTheme="majorBidi" w:eastAsia="Times New Roman" w:hAnsiTheme="majorBidi" w:cstheme="majorBidi"/>
          <w:sz w:val="24"/>
          <w:szCs w:val="24"/>
          <w:lang w:eastAsia="en-MY"/>
        </w:rPr>
        <w:t>“</w:t>
      </w:r>
      <w:proofErr w:type="spellStart"/>
      <w:r w:rsidRPr="00506FB2">
        <w:rPr>
          <w:rFonts w:asciiTheme="majorBidi" w:eastAsia="Times New Roman" w:hAnsiTheme="majorBidi" w:cstheme="majorBidi"/>
          <w:sz w:val="24"/>
          <w:szCs w:val="24"/>
          <w:lang w:eastAsia="en-MY"/>
        </w:rPr>
        <w:t>Mula-mula</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memang</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susah</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nak</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faham</w:t>
      </w:r>
      <w:proofErr w:type="spellEnd"/>
      <w:r w:rsidR="004E24D5">
        <w:rPr>
          <w:rFonts w:asciiTheme="majorBidi" w:eastAsia="Times New Roman" w:hAnsiTheme="majorBidi" w:cstheme="majorBidi"/>
          <w:sz w:val="24"/>
          <w:szCs w:val="24"/>
          <w:lang w:eastAsia="en-MY"/>
        </w:rPr>
        <w:t xml:space="preserve"> </w:t>
      </w:r>
      <w:proofErr w:type="spellStart"/>
      <w:r w:rsidR="004E24D5">
        <w:rPr>
          <w:rFonts w:asciiTheme="majorBidi" w:eastAsia="Times New Roman" w:hAnsiTheme="majorBidi" w:cstheme="majorBidi"/>
          <w:sz w:val="24"/>
          <w:szCs w:val="24"/>
          <w:lang w:eastAsia="en-MY"/>
        </w:rPr>
        <w:t>apa</w:t>
      </w:r>
      <w:proofErr w:type="spellEnd"/>
      <w:r w:rsidR="004E24D5">
        <w:rPr>
          <w:rFonts w:asciiTheme="majorBidi" w:eastAsia="Times New Roman" w:hAnsiTheme="majorBidi" w:cstheme="majorBidi"/>
          <w:sz w:val="24"/>
          <w:szCs w:val="24"/>
          <w:lang w:eastAsia="en-MY"/>
        </w:rPr>
        <w:t xml:space="preserve"> yang RSPO </w:t>
      </w:r>
      <w:proofErr w:type="spellStart"/>
      <w:r w:rsidR="004E24D5">
        <w:rPr>
          <w:rFonts w:asciiTheme="majorBidi" w:eastAsia="Times New Roman" w:hAnsiTheme="majorBidi" w:cstheme="majorBidi"/>
          <w:sz w:val="24"/>
          <w:szCs w:val="24"/>
          <w:lang w:eastAsia="en-MY"/>
        </w:rPr>
        <w:t>nak</w:t>
      </w:r>
      <w:proofErr w:type="spellEnd"/>
      <w:r w:rsidR="004E24D5">
        <w:rPr>
          <w:rFonts w:asciiTheme="majorBidi" w:eastAsia="Times New Roman" w:hAnsiTheme="majorBidi" w:cstheme="majorBidi"/>
          <w:sz w:val="24"/>
          <w:szCs w:val="24"/>
          <w:lang w:eastAsia="en-MY"/>
        </w:rPr>
        <w:t xml:space="preserve"> </w:t>
      </w:r>
      <w:proofErr w:type="spellStart"/>
      <w:r w:rsidR="004E24D5">
        <w:rPr>
          <w:rFonts w:asciiTheme="majorBidi" w:eastAsia="Times New Roman" w:hAnsiTheme="majorBidi" w:cstheme="majorBidi"/>
          <w:sz w:val="24"/>
          <w:szCs w:val="24"/>
          <w:lang w:eastAsia="en-MY"/>
        </w:rPr>
        <w:t>sebab</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banyak</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sangat</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borang</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dan</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prosedur</w:t>
      </w:r>
      <w:proofErr w:type="spellEnd"/>
      <w:r w:rsidRPr="00506FB2">
        <w:rPr>
          <w:rFonts w:asciiTheme="majorBidi" w:eastAsia="Times New Roman" w:hAnsiTheme="majorBidi" w:cstheme="majorBidi"/>
          <w:sz w:val="24"/>
          <w:szCs w:val="24"/>
          <w:lang w:eastAsia="en-MY"/>
        </w:rPr>
        <w:t xml:space="preserve">. Rasa </w:t>
      </w:r>
      <w:proofErr w:type="spellStart"/>
      <w:r w:rsidRPr="00506FB2">
        <w:rPr>
          <w:rFonts w:asciiTheme="majorBidi" w:eastAsia="Times New Roman" w:hAnsiTheme="majorBidi" w:cstheme="majorBidi"/>
          <w:sz w:val="24"/>
          <w:szCs w:val="24"/>
          <w:lang w:eastAsia="en-MY"/>
        </w:rPr>
        <w:t>macam</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jauh</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dari</w:t>
      </w:r>
      <w:proofErr w:type="spellEnd"/>
      <w:r w:rsidRPr="00506FB2">
        <w:rPr>
          <w:rFonts w:asciiTheme="majorBidi" w:eastAsia="Times New Roman" w:hAnsiTheme="majorBidi" w:cstheme="majorBidi"/>
          <w:sz w:val="24"/>
          <w:szCs w:val="24"/>
          <w:lang w:eastAsia="en-MY"/>
        </w:rPr>
        <w:t xml:space="preserve"> </w:t>
      </w:r>
      <w:proofErr w:type="spellStart"/>
      <w:proofErr w:type="gramStart"/>
      <w:r w:rsidRPr="00506FB2">
        <w:rPr>
          <w:rFonts w:asciiTheme="majorBidi" w:eastAsia="Times New Roman" w:hAnsiTheme="majorBidi" w:cstheme="majorBidi"/>
          <w:sz w:val="24"/>
          <w:szCs w:val="24"/>
          <w:lang w:eastAsia="en-MY"/>
        </w:rPr>
        <w:t>cara</w:t>
      </w:r>
      <w:proofErr w:type="spellEnd"/>
      <w:proofErr w:type="gram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kita</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kerja</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biasa</w:t>
      </w:r>
      <w:proofErr w:type="spellEnd"/>
      <w:r w:rsidRPr="00506FB2">
        <w:rPr>
          <w:rFonts w:asciiTheme="majorBidi" w:eastAsia="Times New Roman" w:hAnsiTheme="majorBidi" w:cstheme="majorBidi"/>
          <w:sz w:val="24"/>
          <w:szCs w:val="24"/>
          <w:lang w:eastAsia="en-MY"/>
        </w:rPr>
        <w:t>.”</w:t>
      </w:r>
      <w:r w:rsidR="004E24D5">
        <w:rPr>
          <w:rFonts w:asciiTheme="majorBidi" w:eastAsia="Times New Roman" w:hAnsiTheme="majorBidi" w:cstheme="majorBidi"/>
          <w:sz w:val="24"/>
          <w:szCs w:val="24"/>
          <w:lang w:eastAsia="en-MY"/>
        </w:rPr>
        <w:t xml:space="preserve"> (R1)</w:t>
      </w:r>
    </w:p>
    <w:p w:rsidR="00AC1A49" w:rsidRPr="00AC1A49" w:rsidRDefault="004E24D5" w:rsidP="00AC1A49">
      <w:pPr>
        <w:spacing w:before="100" w:beforeAutospacing="1" w:after="100" w:afterAutospacing="1" w:line="240" w:lineRule="auto"/>
        <w:jc w:val="both"/>
        <w:rPr>
          <w:rFonts w:asciiTheme="majorBidi" w:hAnsiTheme="majorBidi" w:cstheme="majorBidi"/>
          <w:b/>
          <w:bCs/>
          <w:sz w:val="24"/>
          <w:szCs w:val="24"/>
        </w:rPr>
      </w:pPr>
      <w:r>
        <w:rPr>
          <w:rFonts w:asciiTheme="majorBidi" w:hAnsiTheme="majorBidi" w:cstheme="majorBidi"/>
          <w:b/>
          <w:bCs/>
          <w:sz w:val="24"/>
          <w:szCs w:val="24"/>
        </w:rPr>
        <w:t>Translation</w:t>
      </w:r>
    </w:p>
    <w:p w:rsidR="00B75A26" w:rsidRPr="00506FB2" w:rsidRDefault="00B75A26" w:rsidP="00B75A26">
      <w:pPr>
        <w:spacing w:before="100" w:beforeAutospacing="1" w:after="100" w:afterAutospacing="1" w:line="240" w:lineRule="auto"/>
        <w:jc w:val="both"/>
        <w:rPr>
          <w:rFonts w:asciiTheme="majorBidi" w:eastAsia="Times New Roman" w:hAnsiTheme="majorBidi" w:cstheme="majorBidi"/>
          <w:i/>
          <w:iCs/>
          <w:sz w:val="24"/>
          <w:szCs w:val="24"/>
          <w:lang w:eastAsia="en-MY"/>
        </w:rPr>
      </w:pPr>
      <w:r w:rsidRPr="00506FB2">
        <w:rPr>
          <w:rFonts w:asciiTheme="majorBidi" w:eastAsia="Times New Roman" w:hAnsiTheme="majorBidi" w:cstheme="majorBidi"/>
          <w:i/>
          <w:iCs/>
          <w:sz w:val="24"/>
          <w:szCs w:val="24"/>
          <w:lang w:eastAsia="en-MY"/>
        </w:rPr>
        <w:t>“At first, we did not really understand what RSPO wanted because there were many forms and procedures. It felt complicated and different from how we usually manage the farm.”</w:t>
      </w:r>
      <w:r w:rsidR="004E24D5">
        <w:rPr>
          <w:rFonts w:asciiTheme="majorBidi" w:eastAsia="Times New Roman" w:hAnsiTheme="majorBidi" w:cstheme="majorBidi"/>
          <w:i/>
          <w:iCs/>
          <w:sz w:val="24"/>
          <w:szCs w:val="24"/>
          <w:lang w:eastAsia="en-MY"/>
        </w:rPr>
        <w:t xml:space="preserve"> (R1)</w:t>
      </w:r>
    </w:p>
    <w:p w:rsidR="00B75A26" w:rsidRPr="00506FB2" w:rsidRDefault="00B75A26" w:rsidP="00B75A26">
      <w:pPr>
        <w:spacing w:before="100" w:beforeAutospacing="1" w:after="100" w:afterAutospacing="1" w:line="240" w:lineRule="auto"/>
        <w:jc w:val="both"/>
        <w:rPr>
          <w:rFonts w:asciiTheme="majorBidi" w:eastAsia="Times New Roman" w:hAnsiTheme="majorBidi" w:cstheme="majorBidi"/>
          <w:sz w:val="24"/>
          <w:szCs w:val="24"/>
          <w:lang w:eastAsia="en-MY"/>
        </w:rPr>
      </w:pPr>
      <w:r w:rsidRPr="00506FB2">
        <w:rPr>
          <w:rFonts w:asciiTheme="majorBidi" w:eastAsia="Times New Roman" w:hAnsiTheme="majorBidi" w:cstheme="majorBidi"/>
          <w:sz w:val="24"/>
          <w:szCs w:val="24"/>
          <w:lang w:eastAsia="en-MY"/>
        </w:rPr>
        <w:t xml:space="preserve">This statement illustrates how certification standards may initially appear disconnected from the everyday realities of smallholder farming. Rather than viewing certification requirements as a natural extension of existing agricultural practices, participants often perceived them as external obligations that introduced unfamiliar forms of administration and monitoring. This finding is consistent with previous studies which have shown that sustainability certification schemes frequently require organisational and technical capacities that may not be readily available among independent smallholders (Aziz et al., 2021; </w:t>
      </w:r>
      <w:proofErr w:type="spellStart"/>
      <w:r w:rsidRPr="00506FB2">
        <w:rPr>
          <w:rFonts w:asciiTheme="majorBidi" w:eastAsia="Times New Roman" w:hAnsiTheme="majorBidi" w:cstheme="majorBidi"/>
          <w:sz w:val="24"/>
          <w:szCs w:val="24"/>
          <w:lang w:eastAsia="en-MY"/>
        </w:rPr>
        <w:t>Tey</w:t>
      </w:r>
      <w:proofErr w:type="spellEnd"/>
      <w:r w:rsidRPr="00506FB2">
        <w:rPr>
          <w:rFonts w:asciiTheme="majorBidi" w:eastAsia="Times New Roman" w:hAnsiTheme="majorBidi" w:cstheme="majorBidi"/>
          <w:sz w:val="24"/>
          <w:szCs w:val="24"/>
          <w:lang w:eastAsia="en-MY"/>
        </w:rPr>
        <w:t xml:space="preserve"> et al., 2022).</w:t>
      </w:r>
    </w:p>
    <w:p w:rsidR="00B75A26" w:rsidRPr="00506FB2" w:rsidRDefault="00B75A26" w:rsidP="00B75A26">
      <w:pPr>
        <w:spacing w:before="100" w:beforeAutospacing="1" w:after="100" w:afterAutospacing="1" w:line="240" w:lineRule="auto"/>
        <w:jc w:val="both"/>
        <w:rPr>
          <w:rFonts w:asciiTheme="majorBidi" w:eastAsia="Times New Roman" w:hAnsiTheme="majorBidi" w:cstheme="majorBidi"/>
          <w:sz w:val="24"/>
          <w:szCs w:val="24"/>
          <w:lang w:eastAsia="en-MY"/>
        </w:rPr>
      </w:pPr>
      <w:r w:rsidRPr="00506FB2">
        <w:rPr>
          <w:rFonts w:asciiTheme="majorBidi" w:eastAsia="Times New Roman" w:hAnsiTheme="majorBidi" w:cstheme="majorBidi"/>
          <w:sz w:val="24"/>
          <w:szCs w:val="24"/>
          <w:lang w:eastAsia="en-MY"/>
        </w:rPr>
        <w:t>Participants further explained that understanding improved considerably when certification requirements were demonstrated through practical field-based activities rather than communicated solely through formal training sessions.</w:t>
      </w:r>
    </w:p>
    <w:p w:rsidR="00B75A26" w:rsidRPr="00506FB2" w:rsidRDefault="00B75A26" w:rsidP="00B75A26">
      <w:pPr>
        <w:spacing w:before="100" w:beforeAutospacing="1" w:after="100" w:afterAutospacing="1" w:line="240" w:lineRule="auto"/>
        <w:jc w:val="both"/>
        <w:rPr>
          <w:rFonts w:asciiTheme="majorBidi" w:eastAsia="Times New Roman" w:hAnsiTheme="majorBidi" w:cstheme="majorBidi"/>
          <w:sz w:val="24"/>
          <w:szCs w:val="24"/>
          <w:lang w:eastAsia="en-MY"/>
        </w:rPr>
      </w:pPr>
      <w:r w:rsidRPr="00506FB2">
        <w:rPr>
          <w:rFonts w:asciiTheme="majorBidi" w:eastAsia="Times New Roman" w:hAnsiTheme="majorBidi" w:cstheme="majorBidi"/>
          <w:sz w:val="24"/>
          <w:szCs w:val="24"/>
          <w:lang w:eastAsia="en-MY"/>
        </w:rPr>
        <w:t>As another participant shared</w:t>
      </w:r>
      <w:r w:rsidR="004E24D5">
        <w:rPr>
          <w:rFonts w:asciiTheme="majorBidi" w:eastAsia="Times New Roman" w:hAnsiTheme="majorBidi" w:cstheme="majorBidi"/>
          <w:sz w:val="24"/>
          <w:szCs w:val="24"/>
          <w:lang w:eastAsia="en-MY"/>
        </w:rPr>
        <w:t xml:space="preserve"> (R2)</w:t>
      </w:r>
      <w:r w:rsidRPr="00506FB2">
        <w:rPr>
          <w:rFonts w:asciiTheme="majorBidi" w:eastAsia="Times New Roman" w:hAnsiTheme="majorBidi" w:cstheme="majorBidi"/>
          <w:sz w:val="24"/>
          <w:szCs w:val="24"/>
          <w:lang w:eastAsia="en-MY"/>
        </w:rPr>
        <w:t>:</w:t>
      </w:r>
    </w:p>
    <w:p w:rsidR="004E24D5" w:rsidRDefault="00B75A26" w:rsidP="004E24D5">
      <w:pPr>
        <w:spacing w:before="100" w:beforeAutospacing="1" w:after="100" w:afterAutospacing="1" w:line="240" w:lineRule="auto"/>
        <w:jc w:val="both"/>
        <w:rPr>
          <w:rFonts w:asciiTheme="majorBidi" w:eastAsia="Times New Roman" w:hAnsiTheme="majorBidi" w:cstheme="majorBidi"/>
          <w:sz w:val="24"/>
          <w:szCs w:val="24"/>
          <w:lang w:eastAsia="en-MY"/>
        </w:rPr>
      </w:pPr>
      <w:r w:rsidRPr="00506FB2">
        <w:rPr>
          <w:rFonts w:asciiTheme="majorBidi" w:eastAsia="Times New Roman" w:hAnsiTheme="majorBidi" w:cstheme="majorBidi"/>
          <w:sz w:val="24"/>
          <w:szCs w:val="24"/>
          <w:lang w:eastAsia="en-MY"/>
        </w:rPr>
        <w:t>“</w:t>
      </w:r>
      <w:proofErr w:type="spellStart"/>
      <w:r w:rsidRPr="00506FB2">
        <w:rPr>
          <w:rFonts w:asciiTheme="majorBidi" w:eastAsia="Times New Roman" w:hAnsiTheme="majorBidi" w:cstheme="majorBidi"/>
          <w:sz w:val="24"/>
          <w:szCs w:val="24"/>
          <w:lang w:eastAsia="en-MY"/>
        </w:rPr>
        <w:t>Bila</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dia</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tunjuk</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terus</w:t>
      </w:r>
      <w:proofErr w:type="spellEnd"/>
      <w:r w:rsidRPr="00506FB2">
        <w:rPr>
          <w:rFonts w:asciiTheme="majorBidi" w:eastAsia="Times New Roman" w:hAnsiTheme="majorBidi" w:cstheme="majorBidi"/>
          <w:sz w:val="24"/>
          <w:szCs w:val="24"/>
          <w:lang w:eastAsia="en-MY"/>
        </w:rPr>
        <w:t xml:space="preserve"> di </w:t>
      </w:r>
      <w:proofErr w:type="spellStart"/>
      <w:r w:rsidRPr="00506FB2">
        <w:rPr>
          <w:rFonts w:asciiTheme="majorBidi" w:eastAsia="Times New Roman" w:hAnsiTheme="majorBidi" w:cstheme="majorBidi"/>
          <w:sz w:val="24"/>
          <w:szCs w:val="24"/>
          <w:lang w:eastAsia="en-MY"/>
        </w:rPr>
        <w:t>ladang</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baru</w:t>
      </w:r>
      <w:proofErr w:type="spellEnd"/>
      <w:r w:rsidRPr="00506FB2">
        <w:rPr>
          <w:rFonts w:asciiTheme="majorBidi" w:eastAsia="Times New Roman" w:hAnsiTheme="majorBidi" w:cstheme="majorBidi"/>
          <w:sz w:val="24"/>
          <w:szCs w:val="24"/>
          <w:lang w:eastAsia="en-MY"/>
        </w:rPr>
        <w:t xml:space="preserve"> kami </w:t>
      </w:r>
      <w:proofErr w:type="spellStart"/>
      <w:r w:rsidRPr="00506FB2">
        <w:rPr>
          <w:rFonts w:asciiTheme="majorBidi" w:eastAsia="Times New Roman" w:hAnsiTheme="majorBidi" w:cstheme="majorBidi"/>
          <w:sz w:val="24"/>
          <w:szCs w:val="24"/>
          <w:lang w:eastAsia="en-MY"/>
        </w:rPr>
        <w:t>faham</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Kalau</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cuma</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dengar</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masa</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kursus</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susah</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nak</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tangkap</w:t>
      </w:r>
      <w:proofErr w:type="spellEnd"/>
      <w:r w:rsidRPr="00506FB2">
        <w:rPr>
          <w:rFonts w:asciiTheme="majorBidi" w:eastAsia="Times New Roman" w:hAnsiTheme="majorBidi" w:cstheme="majorBidi"/>
          <w:sz w:val="24"/>
          <w:szCs w:val="24"/>
          <w:lang w:eastAsia="en-MY"/>
        </w:rPr>
        <w:t>.”</w:t>
      </w:r>
      <w:r w:rsidR="004E24D5">
        <w:rPr>
          <w:rFonts w:asciiTheme="majorBidi" w:eastAsia="Times New Roman" w:hAnsiTheme="majorBidi" w:cstheme="majorBidi"/>
          <w:sz w:val="24"/>
          <w:szCs w:val="24"/>
          <w:lang w:eastAsia="en-MY"/>
        </w:rPr>
        <w:t xml:space="preserve"> (R2)</w:t>
      </w:r>
    </w:p>
    <w:p w:rsidR="00AC1A49" w:rsidRPr="004E24D5" w:rsidRDefault="004E24D5" w:rsidP="004E24D5">
      <w:pPr>
        <w:spacing w:before="100" w:beforeAutospacing="1" w:after="100" w:afterAutospacing="1" w:line="240" w:lineRule="auto"/>
        <w:jc w:val="both"/>
        <w:rPr>
          <w:rFonts w:asciiTheme="majorBidi" w:eastAsia="Times New Roman" w:hAnsiTheme="majorBidi" w:cstheme="majorBidi"/>
          <w:sz w:val="24"/>
          <w:szCs w:val="24"/>
          <w:lang w:eastAsia="en-MY"/>
        </w:rPr>
      </w:pPr>
      <w:r>
        <w:rPr>
          <w:rFonts w:asciiTheme="majorBidi" w:hAnsiTheme="majorBidi" w:cstheme="majorBidi"/>
          <w:b/>
          <w:bCs/>
          <w:sz w:val="24"/>
          <w:szCs w:val="24"/>
        </w:rPr>
        <w:t>Translation</w:t>
      </w:r>
    </w:p>
    <w:p w:rsidR="00B75A26" w:rsidRPr="00506FB2" w:rsidRDefault="00B75A26" w:rsidP="00B75A26">
      <w:pPr>
        <w:spacing w:before="100" w:beforeAutospacing="1" w:after="100" w:afterAutospacing="1" w:line="240" w:lineRule="auto"/>
        <w:jc w:val="both"/>
        <w:rPr>
          <w:rFonts w:asciiTheme="majorBidi" w:eastAsia="Times New Roman" w:hAnsiTheme="majorBidi" w:cstheme="majorBidi"/>
          <w:i/>
          <w:iCs/>
          <w:sz w:val="24"/>
          <w:szCs w:val="24"/>
          <w:lang w:eastAsia="en-MY"/>
        </w:rPr>
      </w:pPr>
      <w:r w:rsidRPr="00506FB2">
        <w:rPr>
          <w:rFonts w:asciiTheme="majorBidi" w:eastAsia="Times New Roman" w:hAnsiTheme="majorBidi" w:cstheme="majorBidi"/>
          <w:i/>
          <w:iCs/>
          <w:sz w:val="24"/>
          <w:szCs w:val="24"/>
          <w:lang w:eastAsia="en-MY"/>
        </w:rPr>
        <w:t>“When they show it directly in the field, only then we understand. If we just listen during training, it is difficult to grasp.”</w:t>
      </w:r>
      <w:r w:rsidR="004E24D5">
        <w:rPr>
          <w:rFonts w:asciiTheme="majorBidi" w:eastAsia="Times New Roman" w:hAnsiTheme="majorBidi" w:cstheme="majorBidi"/>
          <w:i/>
          <w:iCs/>
          <w:sz w:val="24"/>
          <w:szCs w:val="24"/>
          <w:lang w:eastAsia="en-MY"/>
        </w:rPr>
        <w:t xml:space="preserve"> (R2)</w:t>
      </w:r>
    </w:p>
    <w:p w:rsidR="00B75A26" w:rsidRPr="00506FB2" w:rsidRDefault="00B75A26" w:rsidP="00B75A26">
      <w:pPr>
        <w:spacing w:before="100" w:beforeAutospacing="1" w:after="100" w:afterAutospacing="1" w:line="240" w:lineRule="auto"/>
        <w:jc w:val="both"/>
        <w:rPr>
          <w:rFonts w:asciiTheme="majorBidi" w:eastAsia="Times New Roman" w:hAnsiTheme="majorBidi" w:cstheme="majorBidi"/>
          <w:sz w:val="24"/>
          <w:szCs w:val="24"/>
          <w:lang w:eastAsia="en-MY"/>
        </w:rPr>
      </w:pPr>
      <w:r w:rsidRPr="00506FB2">
        <w:rPr>
          <w:rFonts w:asciiTheme="majorBidi" w:eastAsia="Times New Roman" w:hAnsiTheme="majorBidi" w:cstheme="majorBidi"/>
          <w:sz w:val="24"/>
          <w:szCs w:val="24"/>
          <w:lang w:eastAsia="en-MY"/>
        </w:rPr>
        <w:t>The importance of field demonstrations suggests that knowledge transfer within certification systems is not a straightforward process of information dissemination. Instead, understanding develops through active engagement with practices that allow smallholders to connect abstract sustainability requirements with familiar farming activities. Practical demonstrations helped participants visualise how certification standards could be applied within their own farms, thereby reducing uncertainty and increasing confidence in implementation.</w:t>
      </w:r>
    </w:p>
    <w:p w:rsidR="00B75A26" w:rsidRPr="00506FB2" w:rsidRDefault="00B75A26" w:rsidP="00B75A26">
      <w:pPr>
        <w:spacing w:before="100" w:beforeAutospacing="1" w:after="100" w:afterAutospacing="1" w:line="240" w:lineRule="auto"/>
        <w:jc w:val="both"/>
        <w:rPr>
          <w:rFonts w:asciiTheme="majorBidi" w:eastAsia="Times New Roman" w:hAnsiTheme="majorBidi" w:cstheme="majorBidi"/>
          <w:sz w:val="24"/>
          <w:szCs w:val="24"/>
          <w:lang w:eastAsia="en-MY"/>
        </w:rPr>
      </w:pPr>
      <w:r w:rsidRPr="00506FB2">
        <w:rPr>
          <w:rFonts w:asciiTheme="majorBidi" w:eastAsia="Times New Roman" w:hAnsiTheme="majorBidi" w:cstheme="majorBidi"/>
          <w:sz w:val="24"/>
          <w:szCs w:val="24"/>
          <w:lang w:eastAsia="en-MY"/>
        </w:rPr>
        <w:t xml:space="preserve">This finding supports the argument of </w:t>
      </w:r>
      <w:proofErr w:type="spellStart"/>
      <w:r w:rsidRPr="00506FB2">
        <w:rPr>
          <w:rFonts w:asciiTheme="majorBidi" w:eastAsia="Times New Roman" w:hAnsiTheme="majorBidi" w:cstheme="majorBidi"/>
          <w:sz w:val="24"/>
          <w:szCs w:val="24"/>
          <w:lang w:eastAsia="en-MY"/>
        </w:rPr>
        <w:t>Klerkx</w:t>
      </w:r>
      <w:proofErr w:type="spellEnd"/>
      <w:r w:rsidRPr="00506FB2">
        <w:rPr>
          <w:rFonts w:asciiTheme="majorBidi" w:eastAsia="Times New Roman" w:hAnsiTheme="majorBidi" w:cstheme="majorBidi"/>
          <w:sz w:val="24"/>
          <w:szCs w:val="24"/>
          <w:lang w:eastAsia="en-MY"/>
        </w:rPr>
        <w:t xml:space="preserve"> and Rose (2020) that agricultural knowledge is socially situated and context dependent. Farmers do not simply absorb technical information but actively interpret and adapt knowledge according to their local circumstances and experiences. Similarly, </w:t>
      </w:r>
      <w:proofErr w:type="spellStart"/>
      <w:r w:rsidRPr="00506FB2">
        <w:rPr>
          <w:rFonts w:asciiTheme="majorBidi" w:eastAsia="Times New Roman" w:hAnsiTheme="majorBidi" w:cstheme="majorBidi"/>
          <w:sz w:val="24"/>
          <w:szCs w:val="24"/>
          <w:lang w:eastAsia="en-MY"/>
        </w:rPr>
        <w:t>Degli</w:t>
      </w:r>
      <w:proofErr w:type="spellEnd"/>
      <w:r w:rsidRPr="00506FB2">
        <w:rPr>
          <w:rFonts w:asciiTheme="majorBidi" w:eastAsia="Times New Roman" w:hAnsiTheme="majorBidi" w:cstheme="majorBidi"/>
          <w:sz w:val="24"/>
          <w:szCs w:val="24"/>
          <w:lang w:eastAsia="en-MY"/>
        </w:rPr>
        <w:t xml:space="preserve"> </w:t>
      </w:r>
      <w:proofErr w:type="spellStart"/>
      <w:r w:rsidRPr="00506FB2">
        <w:rPr>
          <w:rFonts w:asciiTheme="majorBidi" w:eastAsia="Times New Roman" w:hAnsiTheme="majorBidi" w:cstheme="majorBidi"/>
          <w:sz w:val="24"/>
          <w:szCs w:val="24"/>
          <w:lang w:eastAsia="en-MY"/>
        </w:rPr>
        <w:t>Innocenti</w:t>
      </w:r>
      <w:proofErr w:type="spellEnd"/>
      <w:r w:rsidRPr="00506FB2">
        <w:rPr>
          <w:rFonts w:asciiTheme="majorBidi" w:eastAsia="Times New Roman" w:hAnsiTheme="majorBidi" w:cstheme="majorBidi"/>
          <w:sz w:val="24"/>
          <w:szCs w:val="24"/>
          <w:lang w:eastAsia="en-MY"/>
        </w:rPr>
        <w:t xml:space="preserve"> and </w:t>
      </w:r>
      <w:proofErr w:type="spellStart"/>
      <w:r w:rsidRPr="00506FB2">
        <w:rPr>
          <w:rFonts w:asciiTheme="majorBidi" w:eastAsia="Times New Roman" w:hAnsiTheme="majorBidi" w:cstheme="majorBidi"/>
          <w:sz w:val="24"/>
          <w:szCs w:val="24"/>
          <w:lang w:eastAsia="en-MY"/>
        </w:rPr>
        <w:t>Oosterveer</w:t>
      </w:r>
      <w:proofErr w:type="spellEnd"/>
      <w:r w:rsidRPr="00506FB2">
        <w:rPr>
          <w:rFonts w:asciiTheme="majorBidi" w:eastAsia="Times New Roman" w:hAnsiTheme="majorBidi" w:cstheme="majorBidi"/>
          <w:sz w:val="24"/>
          <w:szCs w:val="24"/>
          <w:lang w:eastAsia="en-MY"/>
        </w:rPr>
        <w:t xml:space="preserve"> (2020) found that successful implementation of sustainability certification often depends on farmers’ ability to contextualise formal requirements within everyday agricultural practices.</w:t>
      </w:r>
    </w:p>
    <w:p w:rsidR="00B75A26" w:rsidRPr="00506FB2" w:rsidRDefault="00B75A26" w:rsidP="00B75A26">
      <w:pPr>
        <w:spacing w:before="100" w:beforeAutospacing="1" w:after="100" w:afterAutospacing="1" w:line="240" w:lineRule="auto"/>
        <w:jc w:val="both"/>
        <w:rPr>
          <w:rFonts w:asciiTheme="majorBidi" w:eastAsia="Times New Roman" w:hAnsiTheme="majorBidi" w:cstheme="majorBidi"/>
          <w:sz w:val="24"/>
          <w:szCs w:val="24"/>
          <w:lang w:eastAsia="en-MY"/>
        </w:rPr>
      </w:pPr>
      <w:r w:rsidRPr="00506FB2">
        <w:rPr>
          <w:rFonts w:asciiTheme="majorBidi" w:eastAsia="Times New Roman" w:hAnsiTheme="majorBidi" w:cstheme="majorBidi"/>
          <w:sz w:val="24"/>
          <w:szCs w:val="24"/>
          <w:lang w:eastAsia="en-MY"/>
        </w:rPr>
        <w:lastRenderedPageBreak/>
        <w:t>The findings further suggest that certification knowledge undergoes a process of translation before it can be meaningfully integrated into local farming systems. Through continuous interaction with facilitators and fellow farmers, technical requirements were gradually reinterpreted into practical actions that could be incorporated into existing routines. Activities such as record keeping, farm monitoring, and environmental management became easier to implement as participants gained familiarity through repeated practice and observation.</w:t>
      </w:r>
    </w:p>
    <w:p w:rsidR="0005779D" w:rsidRDefault="00B75A26" w:rsidP="004E24D5">
      <w:pPr>
        <w:spacing w:before="100" w:beforeAutospacing="1" w:after="100" w:afterAutospacing="1" w:line="240" w:lineRule="auto"/>
        <w:jc w:val="both"/>
        <w:rPr>
          <w:rFonts w:asciiTheme="majorBidi" w:eastAsia="Times New Roman" w:hAnsiTheme="majorBidi" w:cstheme="majorBidi"/>
          <w:sz w:val="24"/>
          <w:szCs w:val="24"/>
          <w:lang w:eastAsia="en-MY"/>
        </w:rPr>
      </w:pPr>
      <w:r w:rsidRPr="00506FB2">
        <w:rPr>
          <w:rFonts w:asciiTheme="majorBidi" w:eastAsia="Times New Roman" w:hAnsiTheme="majorBidi" w:cstheme="majorBidi"/>
          <w:sz w:val="24"/>
          <w:szCs w:val="24"/>
          <w:lang w:eastAsia="en-MY"/>
        </w:rPr>
        <w:t>Theoretically, this finding extends existing sustainability certification literature by demonstrating that knowledge transfer is not merely concerned with the delivery of information. Rather, it involves a dynamic process of translation through which global sustainability standards are adapted into locally meaningful practices. The sustainability of certification therefore depends not only on the availability of technical knowledge but also on the ability of communities and supporting actors to make that knowledge relevant and actionable within local contexts.</w:t>
      </w:r>
    </w:p>
    <w:p w:rsidR="00DD7C9F" w:rsidRPr="004E24D5" w:rsidRDefault="00DD7C9F" w:rsidP="004E24D5">
      <w:pPr>
        <w:spacing w:before="100" w:beforeAutospacing="1" w:after="100" w:afterAutospacing="1" w:line="240" w:lineRule="auto"/>
        <w:jc w:val="both"/>
        <w:rPr>
          <w:rFonts w:asciiTheme="majorBidi" w:eastAsia="Times New Roman" w:hAnsiTheme="majorBidi" w:cstheme="majorBidi"/>
          <w:sz w:val="24"/>
          <w:szCs w:val="24"/>
          <w:lang w:eastAsia="en-MY"/>
        </w:rPr>
      </w:pPr>
    </w:p>
    <w:p w:rsidR="00E70229" w:rsidRDefault="00E70229" w:rsidP="00A1538D">
      <w:pPr>
        <w:spacing w:before="100" w:beforeAutospacing="1" w:after="100" w:afterAutospacing="1" w:line="240" w:lineRule="auto"/>
        <w:jc w:val="both"/>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eastAsia="en-MY"/>
        </w:rPr>
        <w:t>2</w:t>
      </w:r>
      <w:r w:rsidR="00A1538D">
        <w:rPr>
          <w:rFonts w:ascii="Times New Roman" w:eastAsia="Times New Roman" w:hAnsi="Times New Roman" w:cs="Times New Roman"/>
          <w:b/>
          <w:bCs/>
          <w:sz w:val="24"/>
          <w:szCs w:val="24"/>
          <w:lang w:eastAsia="en-MY"/>
        </w:rPr>
        <w:t xml:space="preserve">. Learning </w:t>
      </w:r>
      <w:r w:rsidR="00E91488">
        <w:rPr>
          <w:rFonts w:ascii="Times New Roman" w:eastAsia="Times New Roman" w:hAnsi="Times New Roman" w:cs="Times New Roman"/>
          <w:b/>
          <w:bCs/>
          <w:sz w:val="24"/>
          <w:szCs w:val="24"/>
          <w:lang w:eastAsia="en-MY"/>
        </w:rPr>
        <w:t>through</w:t>
      </w:r>
      <w:r w:rsidR="00F41B88">
        <w:rPr>
          <w:rFonts w:ascii="Times New Roman" w:eastAsia="Times New Roman" w:hAnsi="Times New Roman" w:cs="Times New Roman"/>
          <w:b/>
          <w:bCs/>
          <w:sz w:val="24"/>
          <w:szCs w:val="24"/>
          <w:lang w:eastAsia="en-MY"/>
        </w:rPr>
        <w:t xml:space="preserve"> </w:t>
      </w:r>
      <w:r w:rsidR="00A1538D">
        <w:rPr>
          <w:rFonts w:ascii="Times New Roman" w:eastAsia="Times New Roman" w:hAnsi="Times New Roman" w:cs="Times New Roman"/>
          <w:b/>
          <w:bCs/>
          <w:sz w:val="24"/>
          <w:szCs w:val="24"/>
          <w:lang w:eastAsia="en-MY"/>
        </w:rPr>
        <w:t xml:space="preserve">Peer Interaction </w:t>
      </w:r>
      <w:bookmarkStart w:id="0" w:name="_GoBack"/>
      <w:bookmarkEnd w:id="0"/>
      <w:r w:rsidR="00E91488">
        <w:rPr>
          <w:rFonts w:ascii="Times New Roman" w:eastAsia="Times New Roman" w:hAnsi="Times New Roman" w:cs="Times New Roman"/>
          <w:b/>
          <w:bCs/>
          <w:sz w:val="24"/>
          <w:szCs w:val="24"/>
          <w:lang w:eastAsia="en-MY"/>
        </w:rPr>
        <w:t>and</w:t>
      </w:r>
      <w:r w:rsidR="00F41B88">
        <w:rPr>
          <w:rFonts w:ascii="Times New Roman" w:eastAsia="Times New Roman" w:hAnsi="Times New Roman" w:cs="Times New Roman"/>
          <w:b/>
          <w:bCs/>
          <w:sz w:val="24"/>
          <w:szCs w:val="24"/>
          <w:lang w:eastAsia="en-MY"/>
        </w:rPr>
        <w:t xml:space="preserve"> </w:t>
      </w:r>
      <w:r w:rsidR="00A1538D">
        <w:rPr>
          <w:rFonts w:ascii="Times New Roman" w:eastAsia="Times New Roman" w:hAnsi="Times New Roman" w:cs="Times New Roman"/>
          <w:b/>
          <w:bCs/>
          <w:sz w:val="24"/>
          <w:szCs w:val="24"/>
          <w:lang w:eastAsia="en-MY"/>
        </w:rPr>
        <w:t>Experience</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The findings indicate that peer interaction plays a significant role in shaping how independent oil palm smallholders understand, apply, and sustain RSPO certification practices. Although formal training programmes provide an initial introduction to certification requirements, participants consistently emphasised that much of their practical understanding developed through interactions with fellow farmers who shared similar experiences and challenges. Knowledge acquisition therefore occurred not only through structured learning activities but also through ongoing social engagement within the farming community.</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One participant explained</w:t>
      </w:r>
      <w:r w:rsidR="004E24D5">
        <w:rPr>
          <w:rFonts w:asciiTheme="majorBidi" w:hAnsiTheme="majorBidi" w:cstheme="majorBidi"/>
        </w:rPr>
        <w:t xml:space="preserve"> (R3)</w:t>
      </w:r>
      <w:r w:rsidRPr="00506FB2">
        <w:rPr>
          <w:rFonts w:asciiTheme="majorBidi" w:hAnsiTheme="majorBidi" w:cstheme="majorBidi"/>
        </w:rPr>
        <w:t>:</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w:t>
      </w:r>
      <w:proofErr w:type="spellStart"/>
      <w:r w:rsidRPr="00506FB2">
        <w:rPr>
          <w:rFonts w:asciiTheme="majorBidi" w:hAnsiTheme="majorBidi" w:cstheme="majorBidi"/>
        </w:rPr>
        <w:t>Kadang-kadang</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kita</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lebih</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faham</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bila</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kawan</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sendiri</w:t>
      </w:r>
      <w:proofErr w:type="spellEnd"/>
      <w:r w:rsidRPr="00506FB2">
        <w:rPr>
          <w:rFonts w:asciiTheme="majorBidi" w:hAnsiTheme="majorBidi" w:cstheme="majorBidi"/>
        </w:rPr>
        <w:t xml:space="preserve"> yang </w:t>
      </w:r>
      <w:proofErr w:type="spellStart"/>
      <w:r w:rsidRPr="00506FB2">
        <w:rPr>
          <w:rFonts w:asciiTheme="majorBidi" w:hAnsiTheme="majorBidi" w:cstheme="majorBidi"/>
        </w:rPr>
        <w:t>cerita</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Dia</w:t>
      </w:r>
      <w:proofErr w:type="spellEnd"/>
      <w:r w:rsidRPr="00506FB2">
        <w:rPr>
          <w:rFonts w:asciiTheme="majorBidi" w:hAnsiTheme="majorBidi" w:cstheme="majorBidi"/>
        </w:rPr>
        <w:t xml:space="preserve"> pun </w:t>
      </w:r>
      <w:proofErr w:type="spellStart"/>
      <w:r w:rsidRPr="00506FB2">
        <w:rPr>
          <w:rFonts w:asciiTheme="majorBidi" w:hAnsiTheme="majorBidi" w:cstheme="majorBidi"/>
        </w:rPr>
        <w:t>hadapi</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masalah</w:t>
      </w:r>
      <w:proofErr w:type="spellEnd"/>
      <w:r w:rsidRPr="00506FB2">
        <w:rPr>
          <w:rFonts w:asciiTheme="majorBidi" w:hAnsiTheme="majorBidi" w:cstheme="majorBidi"/>
        </w:rPr>
        <w:t xml:space="preserve"> yang </w:t>
      </w:r>
      <w:proofErr w:type="spellStart"/>
      <w:proofErr w:type="gramStart"/>
      <w:r w:rsidRPr="00506FB2">
        <w:rPr>
          <w:rFonts w:asciiTheme="majorBidi" w:hAnsiTheme="majorBidi" w:cstheme="majorBidi"/>
        </w:rPr>
        <w:t>sama</w:t>
      </w:r>
      <w:proofErr w:type="spellEnd"/>
      <w:proofErr w:type="gramEnd"/>
      <w:r w:rsidRPr="00506FB2">
        <w:rPr>
          <w:rFonts w:asciiTheme="majorBidi" w:hAnsiTheme="majorBidi" w:cstheme="majorBidi"/>
        </w:rPr>
        <w:t xml:space="preserve">, </w:t>
      </w:r>
      <w:proofErr w:type="spellStart"/>
      <w:r w:rsidRPr="00506FB2">
        <w:rPr>
          <w:rFonts w:asciiTheme="majorBidi" w:hAnsiTheme="majorBidi" w:cstheme="majorBidi"/>
        </w:rPr>
        <w:t>jadi</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senang</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nak</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ikut</w:t>
      </w:r>
      <w:proofErr w:type="spellEnd"/>
      <w:r w:rsidRPr="00506FB2">
        <w:rPr>
          <w:rFonts w:asciiTheme="majorBidi" w:hAnsiTheme="majorBidi" w:cstheme="majorBidi"/>
        </w:rPr>
        <w:t>.”</w:t>
      </w:r>
      <w:r w:rsidR="004E24D5">
        <w:rPr>
          <w:rFonts w:asciiTheme="majorBidi" w:hAnsiTheme="majorBidi" w:cstheme="majorBidi"/>
        </w:rPr>
        <w:t xml:space="preserve"> (R3)</w:t>
      </w:r>
    </w:p>
    <w:p w:rsidR="004E24D5" w:rsidRPr="00AC1A49" w:rsidRDefault="004E24D5" w:rsidP="004E24D5">
      <w:pPr>
        <w:spacing w:before="100" w:beforeAutospacing="1" w:after="100" w:afterAutospacing="1" w:line="240" w:lineRule="auto"/>
        <w:jc w:val="both"/>
        <w:rPr>
          <w:rFonts w:asciiTheme="majorBidi" w:hAnsiTheme="majorBidi" w:cstheme="majorBidi"/>
          <w:b/>
          <w:bCs/>
          <w:sz w:val="24"/>
          <w:szCs w:val="24"/>
        </w:rPr>
      </w:pPr>
      <w:r>
        <w:rPr>
          <w:rFonts w:asciiTheme="majorBidi" w:hAnsiTheme="majorBidi" w:cstheme="majorBidi"/>
          <w:b/>
          <w:bCs/>
          <w:sz w:val="24"/>
          <w:szCs w:val="24"/>
        </w:rPr>
        <w:t>Translation</w:t>
      </w:r>
    </w:p>
    <w:p w:rsidR="00B75A26" w:rsidRPr="004E24D5" w:rsidRDefault="00B75A26" w:rsidP="004E24D5">
      <w:pPr>
        <w:pStyle w:val="NormalWeb"/>
        <w:jc w:val="both"/>
        <w:rPr>
          <w:rFonts w:asciiTheme="majorBidi" w:hAnsiTheme="majorBidi" w:cstheme="majorBidi"/>
          <w:i/>
          <w:iCs/>
        </w:rPr>
      </w:pPr>
      <w:r w:rsidRPr="004E24D5">
        <w:rPr>
          <w:rFonts w:asciiTheme="majorBidi" w:hAnsiTheme="majorBidi" w:cstheme="majorBidi"/>
          <w:i/>
          <w:iCs/>
        </w:rPr>
        <w:t>“Sometimes we understand better when our friend explains. They also face the same problems, so it is easier to follow.”</w:t>
      </w:r>
      <w:r w:rsidR="004E24D5">
        <w:rPr>
          <w:rFonts w:asciiTheme="majorBidi" w:hAnsiTheme="majorBidi" w:cstheme="majorBidi"/>
          <w:i/>
          <w:iCs/>
        </w:rPr>
        <w:t xml:space="preserve"> (R3)</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This finding highlights the importance of peer learning as a mechanism through which certification knowledge becomes more accessible and relevant. Participants often perceived fellow farmers as credible sources of information because they shared similar farming conditions, economic constraints, and practical experiences. As a result, explanations provided by peers were often considered easier to understand than information delivered through formal training sessions. Learning therefore emerged through social interaction and shared experience rather than through individual information acquisition alone.</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The findings suggest that peer learning creates opportunities for farmers to collectively interpret certification requirements and exchange practical strategies for addressing implementation challenges. Through conversations, group meetings, and informal discussions, participants were able to observe how others managed documentation processes, complied with sustainability requirements, and adapted certification practices to their local contexts. Such interactions enabled the circulation of practical knowledge that might otherwise be difficult to communicate through formal instruction.</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This observation is consistent with the concept of tacit knowledge, which refers to experiential knowledge that is developed through practice and is often difficult to codify or transfer through written materials alone. In agricultural settings, tacit knowledge frequently emerges through observation, participation, and interpersonal interaction (</w:t>
      </w:r>
      <w:proofErr w:type="spellStart"/>
      <w:r w:rsidRPr="00506FB2">
        <w:rPr>
          <w:rFonts w:asciiTheme="majorBidi" w:hAnsiTheme="majorBidi" w:cstheme="majorBidi"/>
        </w:rPr>
        <w:t>Klerkx</w:t>
      </w:r>
      <w:proofErr w:type="spellEnd"/>
      <w:r w:rsidRPr="00506FB2">
        <w:rPr>
          <w:rFonts w:asciiTheme="majorBidi" w:hAnsiTheme="majorBidi" w:cstheme="majorBidi"/>
        </w:rPr>
        <w:t xml:space="preserve"> &amp; Rose, 2020). The findings therefore suggest that peer learning functions as an important mechanism for transferring tacit knowledge related to certification implementation.</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lastRenderedPageBreak/>
        <w:t>Participants also emphasised the importance of experiential learning in strengthening their understanding of certification practices. Repeated engagement with certification-related activities gradually transformed unfamiliar procedures into routine farming practices.</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One participant noted</w:t>
      </w:r>
      <w:r w:rsidR="004E24D5">
        <w:rPr>
          <w:rFonts w:asciiTheme="majorBidi" w:hAnsiTheme="majorBidi" w:cstheme="majorBidi"/>
        </w:rPr>
        <w:t xml:space="preserve"> (R4)</w:t>
      </w:r>
      <w:r w:rsidRPr="00506FB2">
        <w:rPr>
          <w:rFonts w:asciiTheme="majorBidi" w:hAnsiTheme="majorBidi" w:cstheme="majorBidi"/>
        </w:rPr>
        <w:t>:</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w:t>
      </w:r>
      <w:proofErr w:type="spellStart"/>
      <w:r w:rsidRPr="00506FB2">
        <w:rPr>
          <w:rFonts w:asciiTheme="majorBidi" w:hAnsiTheme="majorBidi" w:cstheme="majorBidi"/>
        </w:rPr>
        <w:t>Dulu</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memang</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kelam-kabut</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nak</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buat</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rekod</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tapi</w:t>
      </w:r>
      <w:proofErr w:type="spellEnd"/>
      <w:r w:rsidRPr="00506FB2">
        <w:rPr>
          <w:rFonts w:asciiTheme="majorBidi" w:hAnsiTheme="majorBidi" w:cstheme="majorBidi"/>
        </w:rPr>
        <w:t xml:space="preserve"> lama-lama </w:t>
      </w:r>
      <w:proofErr w:type="spellStart"/>
      <w:r w:rsidRPr="00506FB2">
        <w:rPr>
          <w:rFonts w:asciiTheme="majorBidi" w:hAnsiTheme="majorBidi" w:cstheme="majorBidi"/>
        </w:rPr>
        <w:t>jadi</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biasa</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bila</w:t>
      </w:r>
      <w:proofErr w:type="spellEnd"/>
      <w:r w:rsidRPr="00506FB2">
        <w:rPr>
          <w:rFonts w:asciiTheme="majorBidi" w:hAnsiTheme="majorBidi" w:cstheme="majorBidi"/>
        </w:rPr>
        <w:t xml:space="preserve"> dah </w:t>
      </w:r>
      <w:proofErr w:type="spellStart"/>
      <w:r w:rsidRPr="00506FB2">
        <w:rPr>
          <w:rFonts w:asciiTheme="majorBidi" w:hAnsiTheme="majorBidi" w:cstheme="majorBidi"/>
        </w:rPr>
        <w:t>selalu</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buat</w:t>
      </w:r>
      <w:proofErr w:type="spellEnd"/>
      <w:r w:rsidRPr="00506FB2">
        <w:rPr>
          <w:rFonts w:asciiTheme="majorBidi" w:hAnsiTheme="majorBidi" w:cstheme="majorBidi"/>
        </w:rPr>
        <w:t>.”</w:t>
      </w:r>
      <w:r w:rsidR="004E24D5">
        <w:rPr>
          <w:rFonts w:asciiTheme="majorBidi" w:hAnsiTheme="majorBidi" w:cstheme="majorBidi"/>
        </w:rPr>
        <w:t xml:space="preserve"> (R4)</w:t>
      </w:r>
    </w:p>
    <w:p w:rsidR="004E24D5" w:rsidRPr="00AC1A49" w:rsidRDefault="004E24D5" w:rsidP="004E24D5">
      <w:pPr>
        <w:spacing w:before="100" w:beforeAutospacing="1" w:after="100" w:afterAutospacing="1" w:line="240" w:lineRule="auto"/>
        <w:jc w:val="both"/>
        <w:rPr>
          <w:rFonts w:asciiTheme="majorBidi" w:hAnsiTheme="majorBidi" w:cstheme="majorBidi"/>
          <w:b/>
          <w:bCs/>
          <w:sz w:val="24"/>
          <w:szCs w:val="24"/>
        </w:rPr>
      </w:pPr>
      <w:r>
        <w:rPr>
          <w:rFonts w:asciiTheme="majorBidi" w:hAnsiTheme="majorBidi" w:cstheme="majorBidi"/>
          <w:b/>
          <w:bCs/>
          <w:sz w:val="24"/>
          <w:szCs w:val="24"/>
        </w:rPr>
        <w:t>Translation</w:t>
      </w:r>
    </w:p>
    <w:p w:rsidR="00B75A26" w:rsidRPr="004E24D5" w:rsidRDefault="004E24D5" w:rsidP="004E24D5">
      <w:pPr>
        <w:pStyle w:val="NormalWeb"/>
        <w:jc w:val="both"/>
        <w:rPr>
          <w:rFonts w:asciiTheme="majorBidi" w:hAnsiTheme="majorBidi" w:cstheme="majorBidi"/>
          <w:i/>
          <w:iCs/>
        </w:rPr>
      </w:pPr>
      <w:r w:rsidRPr="004E24D5">
        <w:rPr>
          <w:rFonts w:asciiTheme="majorBidi" w:hAnsiTheme="majorBidi" w:cstheme="majorBidi"/>
          <w:i/>
          <w:iCs/>
        </w:rPr>
        <w:t xml:space="preserve"> </w:t>
      </w:r>
      <w:r w:rsidR="00B75A26" w:rsidRPr="004E24D5">
        <w:rPr>
          <w:rFonts w:asciiTheme="majorBidi" w:hAnsiTheme="majorBidi" w:cstheme="majorBidi"/>
          <w:i/>
          <w:iCs/>
        </w:rPr>
        <w:t>“At first it was chaotic to do record keeping, but over time it became normal after doing it repeatedly.”</w:t>
      </w:r>
      <w:r>
        <w:rPr>
          <w:rFonts w:asciiTheme="majorBidi" w:hAnsiTheme="majorBidi" w:cstheme="majorBidi"/>
          <w:i/>
          <w:iCs/>
        </w:rPr>
        <w:t>(R4)</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This statement demonstrates how learning occurs through continuous practice and repetition. Rather than developing understanding immediately after training, participants gradually internalised certification requirements through repeated engagement with compliance activities. Over time, practices such as record keeping, monitoring, and documentation became embedded within daily farm management routines.</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The findings support previous research suggesting that experiential learning plays a critical role in facilitating behavioural change within agricultural communities (</w:t>
      </w:r>
      <w:proofErr w:type="spellStart"/>
      <w:r w:rsidRPr="00506FB2">
        <w:rPr>
          <w:rFonts w:asciiTheme="majorBidi" w:hAnsiTheme="majorBidi" w:cstheme="majorBidi"/>
        </w:rPr>
        <w:t>Degli</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Innocenti</w:t>
      </w:r>
      <w:proofErr w:type="spellEnd"/>
      <w:r w:rsidRPr="00506FB2">
        <w:rPr>
          <w:rFonts w:asciiTheme="majorBidi" w:hAnsiTheme="majorBidi" w:cstheme="majorBidi"/>
        </w:rPr>
        <w:t xml:space="preserve"> &amp; </w:t>
      </w:r>
      <w:proofErr w:type="spellStart"/>
      <w:r w:rsidRPr="00506FB2">
        <w:rPr>
          <w:rFonts w:asciiTheme="majorBidi" w:hAnsiTheme="majorBidi" w:cstheme="majorBidi"/>
        </w:rPr>
        <w:t>Oosterveer</w:t>
      </w:r>
      <w:proofErr w:type="spellEnd"/>
      <w:r w:rsidRPr="00506FB2">
        <w:rPr>
          <w:rFonts w:asciiTheme="majorBidi" w:hAnsiTheme="majorBidi" w:cstheme="majorBidi"/>
        </w:rPr>
        <w:t>, 2020). Learning is strengthened when farmers are able to experiment with new practices, observe outcomes, and reflect on their experiences. Through repeated application, certification knowledge becomes embedded within everyday behaviour rather than remaining as abstract information.</w:t>
      </w:r>
    </w:p>
    <w:p w:rsidR="00B75A26" w:rsidRDefault="00B75A26" w:rsidP="00B75A26">
      <w:pPr>
        <w:pStyle w:val="NormalWeb"/>
        <w:jc w:val="both"/>
        <w:rPr>
          <w:rFonts w:asciiTheme="majorBidi" w:hAnsiTheme="majorBidi" w:cstheme="majorBidi"/>
        </w:rPr>
      </w:pPr>
      <w:r w:rsidRPr="00506FB2">
        <w:rPr>
          <w:rFonts w:asciiTheme="majorBidi" w:hAnsiTheme="majorBidi" w:cstheme="majorBidi"/>
        </w:rPr>
        <w:t>This study contributes to sustainability certification literature by demonstrating that the long-term sustainability of certification depends heavily on social learning processes occurring within farming communities. Peer interaction and experiential learning enable smallholders to transform formal certification requirements into practical knowledge that can be sustained over time. These findings highlight that effective knowledge transfer extends beyond training delivery and requires opportunities for collaborative learning, experience sharing, and continuous practice among community members.</w:t>
      </w:r>
    </w:p>
    <w:p w:rsidR="00DD7C9F" w:rsidRPr="00506FB2" w:rsidRDefault="00DD7C9F" w:rsidP="00B75A26">
      <w:pPr>
        <w:pStyle w:val="NormalWeb"/>
        <w:jc w:val="both"/>
        <w:rPr>
          <w:rFonts w:asciiTheme="majorBidi" w:hAnsiTheme="majorBidi" w:cstheme="majorBidi"/>
        </w:rPr>
      </w:pPr>
    </w:p>
    <w:p w:rsidR="00E70229" w:rsidRDefault="00E70229" w:rsidP="00A1538D">
      <w:pPr>
        <w:spacing w:before="100" w:beforeAutospacing="1" w:after="100" w:afterAutospacing="1" w:line="240" w:lineRule="auto"/>
        <w:jc w:val="both"/>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eastAsia="en-MY"/>
        </w:rPr>
        <w:t xml:space="preserve">3. </w:t>
      </w:r>
      <w:r w:rsidR="00EA0387">
        <w:rPr>
          <w:rFonts w:ascii="Times New Roman" w:eastAsia="Times New Roman" w:hAnsi="Times New Roman" w:cs="Times New Roman"/>
          <w:b/>
          <w:bCs/>
          <w:sz w:val="24"/>
          <w:szCs w:val="24"/>
          <w:lang w:eastAsia="en-MY"/>
        </w:rPr>
        <w:t>The Role of Intermediary A</w:t>
      </w:r>
      <w:r w:rsidR="00A1538D">
        <w:rPr>
          <w:rFonts w:ascii="Times New Roman" w:eastAsia="Times New Roman" w:hAnsi="Times New Roman" w:cs="Times New Roman"/>
          <w:b/>
          <w:bCs/>
          <w:sz w:val="24"/>
          <w:szCs w:val="24"/>
          <w:lang w:eastAsia="en-MY"/>
        </w:rPr>
        <w:t>ctors in Facilitating Knowledge Transfer</w:t>
      </w:r>
    </w:p>
    <w:p w:rsidR="00B75A26" w:rsidRPr="00506FB2" w:rsidRDefault="00B75A26" w:rsidP="00F41B88">
      <w:pPr>
        <w:pStyle w:val="NormalWeb"/>
        <w:jc w:val="both"/>
        <w:rPr>
          <w:rFonts w:asciiTheme="majorBidi" w:hAnsiTheme="majorBidi" w:cstheme="majorBidi"/>
        </w:rPr>
      </w:pPr>
      <w:r w:rsidRPr="00506FB2">
        <w:rPr>
          <w:rFonts w:asciiTheme="majorBidi" w:hAnsiTheme="majorBidi" w:cstheme="majorBidi"/>
        </w:rPr>
        <w:t>The findings demonstrate that intermediary actors play a central role in facilitating knowledge transfer and supporting the long-term implementation of RSPO certification among independent oil palm smallholders. Participants consistently described certification as a complex process requiring continuous guidance, particularly in relation to documentation procedures, compliance requirements, and sustainability-related practices. Rather than merely disseminating information, intermediary actors actively assisted smallholders in understanding, interpreting, and applying certification knowledge within their everyday farming contexts.</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One participant explained</w:t>
      </w:r>
      <w:r w:rsidR="004E24D5">
        <w:rPr>
          <w:rFonts w:asciiTheme="majorBidi" w:hAnsiTheme="majorBidi" w:cstheme="majorBidi"/>
        </w:rPr>
        <w:t xml:space="preserve"> (R5)</w:t>
      </w:r>
      <w:r w:rsidRPr="00506FB2">
        <w:rPr>
          <w:rFonts w:asciiTheme="majorBidi" w:hAnsiTheme="majorBidi" w:cstheme="majorBidi"/>
        </w:rPr>
        <w:t>:</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w:t>
      </w:r>
      <w:proofErr w:type="spellStart"/>
      <w:r w:rsidRPr="00506FB2">
        <w:rPr>
          <w:rFonts w:asciiTheme="majorBidi" w:hAnsiTheme="majorBidi" w:cstheme="majorBidi"/>
        </w:rPr>
        <w:t>Kalau</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tak</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ada</w:t>
      </w:r>
      <w:proofErr w:type="spellEnd"/>
      <w:r w:rsidRPr="00506FB2">
        <w:rPr>
          <w:rFonts w:asciiTheme="majorBidi" w:hAnsiTheme="majorBidi" w:cstheme="majorBidi"/>
        </w:rPr>
        <w:t xml:space="preserve"> orang yang guide, </w:t>
      </w:r>
      <w:proofErr w:type="spellStart"/>
      <w:r w:rsidRPr="00506FB2">
        <w:rPr>
          <w:rFonts w:asciiTheme="majorBidi" w:hAnsiTheme="majorBidi" w:cstheme="majorBidi"/>
        </w:rPr>
        <w:t>memang</w:t>
      </w:r>
      <w:proofErr w:type="spellEnd"/>
      <w:r w:rsidRPr="00506FB2">
        <w:rPr>
          <w:rFonts w:asciiTheme="majorBidi" w:hAnsiTheme="majorBidi" w:cstheme="majorBidi"/>
        </w:rPr>
        <w:t xml:space="preserve"> kami </w:t>
      </w:r>
      <w:proofErr w:type="spellStart"/>
      <w:proofErr w:type="gramStart"/>
      <w:r w:rsidRPr="00506FB2">
        <w:rPr>
          <w:rFonts w:asciiTheme="majorBidi" w:hAnsiTheme="majorBidi" w:cstheme="majorBidi"/>
        </w:rPr>
        <w:t>susah</w:t>
      </w:r>
      <w:proofErr w:type="spellEnd"/>
      <w:proofErr w:type="gramEnd"/>
      <w:r w:rsidRPr="00506FB2">
        <w:rPr>
          <w:rFonts w:asciiTheme="majorBidi" w:hAnsiTheme="majorBidi" w:cstheme="majorBidi"/>
        </w:rPr>
        <w:t xml:space="preserve"> </w:t>
      </w:r>
      <w:proofErr w:type="spellStart"/>
      <w:r w:rsidRPr="00506FB2">
        <w:rPr>
          <w:rFonts w:asciiTheme="majorBidi" w:hAnsiTheme="majorBidi" w:cstheme="majorBidi"/>
        </w:rPr>
        <w:t>nak</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ikut</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semua</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benda</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ni</w:t>
      </w:r>
      <w:proofErr w:type="spellEnd"/>
      <w:r w:rsidRPr="00506FB2">
        <w:rPr>
          <w:rFonts w:asciiTheme="majorBidi" w:hAnsiTheme="majorBidi" w:cstheme="majorBidi"/>
        </w:rPr>
        <w:t>.”</w:t>
      </w:r>
      <w:r w:rsidR="004E24D5">
        <w:rPr>
          <w:rFonts w:asciiTheme="majorBidi" w:hAnsiTheme="majorBidi" w:cstheme="majorBidi"/>
        </w:rPr>
        <w:t xml:space="preserve"> (R5)</w:t>
      </w:r>
    </w:p>
    <w:p w:rsidR="004E24D5" w:rsidRPr="00AC1A49" w:rsidRDefault="004E24D5" w:rsidP="004E24D5">
      <w:pPr>
        <w:spacing w:before="100" w:beforeAutospacing="1" w:after="100" w:afterAutospacing="1" w:line="240" w:lineRule="auto"/>
        <w:jc w:val="both"/>
        <w:rPr>
          <w:rFonts w:asciiTheme="majorBidi" w:hAnsiTheme="majorBidi" w:cstheme="majorBidi"/>
          <w:b/>
          <w:bCs/>
          <w:sz w:val="24"/>
          <w:szCs w:val="24"/>
        </w:rPr>
      </w:pPr>
      <w:r>
        <w:rPr>
          <w:rFonts w:asciiTheme="majorBidi" w:hAnsiTheme="majorBidi" w:cstheme="majorBidi"/>
          <w:b/>
          <w:bCs/>
          <w:sz w:val="24"/>
          <w:szCs w:val="24"/>
        </w:rPr>
        <w:t>Translation</w:t>
      </w:r>
    </w:p>
    <w:p w:rsidR="00B75A26" w:rsidRPr="004E24D5" w:rsidRDefault="00B75A26" w:rsidP="004E24D5">
      <w:pPr>
        <w:pStyle w:val="NormalWeb"/>
        <w:jc w:val="both"/>
        <w:rPr>
          <w:rFonts w:asciiTheme="majorBidi" w:hAnsiTheme="majorBidi" w:cstheme="majorBidi"/>
          <w:i/>
          <w:iCs/>
        </w:rPr>
      </w:pPr>
      <w:r w:rsidRPr="004E24D5">
        <w:rPr>
          <w:rFonts w:asciiTheme="majorBidi" w:hAnsiTheme="majorBidi" w:cstheme="majorBidi"/>
          <w:i/>
          <w:iCs/>
        </w:rPr>
        <w:t>“Without someone guiding us, it would be very difficult to follow all of this.”</w:t>
      </w:r>
      <w:r w:rsidR="004E24D5">
        <w:rPr>
          <w:rFonts w:asciiTheme="majorBidi" w:hAnsiTheme="majorBidi" w:cstheme="majorBidi"/>
          <w:i/>
          <w:iCs/>
        </w:rPr>
        <w:t xml:space="preserve"> (R5)</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 xml:space="preserve">This statement reflects the challenges faced by independent smallholders when engaging with sustainability certification systems that are often characterised by technical language, administrative requirements, and formal compliance mechanisms. Although training programmes provide access to certification information, participants indicated that understanding and implementing these requirements often requires ongoing support beyond formal </w:t>
      </w:r>
      <w:r w:rsidRPr="00506FB2">
        <w:rPr>
          <w:rFonts w:asciiTheme="majorBidi" w:hAnsiTheme="majorBidi" w:cstheme="majorBidi"/>
        </w:rPr>
        <w:lastRenderedPageBreak/>
        <w:t>training sessions. As a result, intermediary actors function as an essential link between certification institutions and farming communities.</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The findings further reveal that intermediaries do not simply transfer information from one actor to another. Instead, they engage in a process of knowledge translation whereby certification requirements are interpreted and adapted into forms that are understandable and relevant to local realities. Participants described how facilitators provided practical explanations, assisted with documentation processes, and demonstrated how sustainability requirements could be integrated into existing farming practices. Through these activities, intermediary actors reduced the perceived complexity of certification and enabled smallholders to engage more confidently with compliance procedures.</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The effectiveness of these actors was also strongly associated with trust and social proximity. Participants repeatedly emphasised that facilitators were viewed as approachable because they understood local farming conditions and shared similar social experiences.</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As one participant noted</w:t>
      </w:r>
      <w:r w:rsidR="004E24D5">
        <w:rPr>
          <w:rFonts w:asciiTheme="majorBidi" w:hAnsiTheme="majorBidi" w:cstheme="majorBidi"/>
        </w:rPr>
        <w:t xml:space="preserve"> (R6)</w:t>
      </w:r>
      <w:r w:rsidRPr="00506FB2">
        <w:rPr>
          <w:rFonts w:asciiTheme="majorBidi" w:hAnsiTheme="majorBidi" w:cstheme="majorBidi"/>
        </w:rPr>
        <w:t>:</w:t>
      </w:r>
    </w:p>
    <w:p w:rsidR="00D12C74" w:rsidRPr="00361F5A" w:rsidRDefault="00B75A26" w:rsidP="00361F5A">
      <w:pPr>
        <w:pStyle w:val="NormalWeb"/>
        <w:jc w:val="both"/>
        <w:rPr>
          <w:rFonts w:asciiTheme="majorBidi" w:hAnsiTheme="majorBidi" w:cstheme="majorBidi"/>
        </w:rPr>
      </w:pPr>
      <w:r w:rsidRPr="00506FB2">
        <w:rPr>
          <w:rFonts w:asciiTheme="majorBidi" w:hAnsiTheme="majorBidi" w:cstheme="majorBidi"/>
        </w:rPr>
        <w:t xml:space="preserve">“Kami </w:t>
      </w:r>
      <w:proofErr w:type="spellStart"/>
      <w:r w:rsidRPr="00506FB2">
        <w:rPr>
          <w:rFonts w:asciiTheme="majorBidi" w:hAnsiTheme="majorBidi" w:cstheme="majorBidi"/>
        </w:rPr>
        <w:t>tak</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segan</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nak</w:t>
      </w:r>
      <w:proofErr w:type="spellEnd"/>
      <w:r w:rsidRPr="00506FB2">
        <w:rPr>
          <w:rFonts w:asciiTheme="majorBidi" w:hAnsiTheme="majorBidi" w:cstheme="majorBidi"/>
        </w:rPr>
        <w:t xml:space="preserve"> </w:t>
      </w:r>
      <w:proofErr w:type="spellStart"/>
      <w:proofErr w:type="gramStart"/>
      <w:r w:rsidRPr="00506FB2">
        <w:rPr>
          <w:rFonts w:asciiTheme="majorBidi" w:hAnsiTheme="majorBidi" w:cstheme="majorBidi"/>
        </w:rPr>
        <w:t>tanya</w:t>
      </w:r>
      <w:proofErr w:type="spellEnd"/>
      <w:proofErr w:type="gramEnd"/>
      <w:r w:rsidRPr="00506FB2">
        <w:rPr>
          <w:rFonts w:asciiTheme="majorBidi" w:hAnsiTheme="majorBidi" w:cstheme="majorBidi"/>
        </w:rPr>
        <w:t xml:space="preserve"> </w:t>
      </w:r>
      <w:proofErr w:type="spellStart"/>
      <w:r w:rsidRPr="00506FB2">
        <w:rPr>
          <w:rFonts w:asciiTheme="majorBidi" w:hAnsiTheme="majorBidi" w:cstheme="majorBidi"/>
        </w:rPr>
        <w:t>sebab</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dia</w:t>
      </w:r>
      <w:proofErr w:type="spellEnd"/>
      <w:r w:rsidRPr="00506FB2">
        <w:rPr>
          <w:rFonts w:asciiTheme="majorBidi" w:hAnsiTheme="majorBidi" w:cstheme="majorBidi"/>
        </w:rPr>
        <w:t xml:space="preserve"> orang pun </w:t>
      </w:r>
      <w:proofErr w:type="spellStart"/>
      <w:r w:rsidRPr="00506FB2">
        <w:rPr>
          <w:rFonts w:asciiTheme="majorBidi" w:hAnsiTheme="majorBidi" w:cstheme="majorBidi"/>
        </w:rPr>
        <w:t>faham</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keadaan</w:t>
      </w:r>
      <w:proofErr w:type="spellEnd"/>
      <w:r w:rsidRPr="00506FB2">
        <w:rPr>
          <w:rFonts w:asciiTheme="majorBidi" w:hAnsiTheme="majorBidi" w:cstheme="majorBidi"/>
        </w:rPr>
        <w:t xml:space="preserve"> kami di </w:t>
      </w:r>
      <w:proofErr w:type="spellStart"/>
      <w:r w:rsidRPr="00506FB2">
        <w:rPr>
          <w:rFonts w:asciiTheme="majorBidi" w:hAnsiTheme="majorBidi" w:cstheme="majorBidi"/>
        </w:rPr>
        <w:t>kampung</w:t>
      </w:r>
      <w:proofErr w:type="spellEnd"/>
      <w:r w:rsidRPr="00506FB2">
        <w:rPr>
          <w:rFonts w:asciiTheme="majorBidi" w:hAnsiTheme="majorBidi" w:cstheme="majorBidi"/>
        </w:rPr>
        <w:t>.”</w:t>
      </w:r>
      <w:r w:rsidR="004E24D5">
        <w:rPr>
          <w:rFonts w:asciiTheme="majorBidi" w:hAnsiTheme="majorBidi" w:cstheme="majorBidi"/>
        </w:rPr>
        <w:t xml:space="preserve"> (R6)</w:t>
      </w:r>
    </w:p>
    <w:p w:rsidR="004E24D5" w:rsidRPr="00AC1A49" w:rsidRDefault="004E24D5" w:rsidP="004E24D5">
      <w:pPr>
        <w:spacing w:before="100" w:beforeAutospacing="1" w:after="100" w:afterAutospacing="1" w:line="240" w:lineRule="auto"/>
        <w:jc w:val="both"/>
        <w:rPr>
          <w:rFonts w:asciiTheme="majorBidi" w:hAnsiTheme="majorBidi" w:cstheme="majorBidi"/>
          <w:b/>
          <w:bCs/>
          <w:sz w:val="24"/>
          <w:szCs w:val="24"/>
        </w:rPr>
      </w:pPr>
      <w:r>
        <w:rPr>
          <w:rFonts w:asciiTheme="majorBidi" w:hAnsiTheme="majorBidi" w:cstheme="majorBidi"/>
          <w:b/>
          <w:bCs/>
          <w:sz w:val="24"/>
          <w:szCs w:val="24"/>
        </w:rPr>
        <w:t>Translation</w:t>
      </w:r>
    </w:p>
    <w:p w:rsidR="00B75A26" w:rsidRPr="004E24D5" w:rsidRDefault="00B75A26" w:rsidP="004E24D5">
      <w:pPr>
        <w:pStyle w:val="NormalWeb"/>
        <w:jc w:val="both"/>
        <w:rPr>
          <w:rFonts w:asciiTheme="majorBidi" w:hAnsiTheme="majorBidi" w:cstheme="majorBidi"/>
          <w:i/>
          <w:iCs/>
        </w:rPr>
      </w:pPr>
      <w:r w:rsidRPr="004E24D5">
        <w:rPr>
          <w:rFonts w:asciiTheme="majorBidi" w:hAnsiTheme="majorBidi" w:cstheme="majorBidi"/>
          <w:i/>
          <w:iCs/>
        </w:rPr>
        <w:t>“We are not shy to ask because they also understand our situation in the village.”</w:t>
      </w:r>
      <w:r w:rsidR="004E24D5">
        <w:rPr>
          <w:rFonts w:asciiTheme="majorBidi" w:hAnsiTheme="majorBidi" w:cstheme="majorBidi"/>
          <w:i/>
          <w:iCs/>
        </w:rPr>
        <w:t>(R6)</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This finding suggests that trust serves as an important mechanism through which knowledge transfer occurs. Farmers were more willing to seek clarification, discuss difficulties, and admit uncertainties when interacting with facilitators who were perceived as familiar and supportive. Such interactions created a learning environment characterised by openness and mutual understanding rather than hierarchical instruction. Consequently, knowledge transfer became a relational process embedded within social relationships rather than a purely technical activity.</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 xml:space="preserve">This observation aligns with </w:t>
      </w:r>
      <w:proofErr w:type="spellStart"/>
      <w:r w:rsidRPr="00506FB2">
        <w:rPr>
          <w:rFonts w:asciiTheme="majorBidi" w:hAnsiTheme="majorBidi" w:cstheme="majorBidi"/>
        </w:rPr>
        <w:t>Klerkx</w:t>
      </w:r>
      <w:proofErr w:type="spellEnd"/>
      <w:r w:rsidRPr="00506FB2">
        <w:rPr>
          <w:rFonts w:asciiTheme="majorBidi" w:hAnsiTheme="majorBidi" w:cstheme="majorBidi"/>
        </w:rPr>
        <w:t xml:space="preserve"> and Rose (2020), who argue that knowledge intermediaries play an increasingly important role in connecting diverse actors within agricultural innovation systems. Rather than acting solely as information providers, intermediaries facilitate communication, foster collaboration, and enable the co-production of knowledge among different stakeholders. Similarly, studies on sustainability certification have highlighted the importance of intermediary organisations in helping smallholders navigate institutional complexities and translate external standards into locally relevant practices (</w:t>
      </w:r>
      <w:proofErr w:type="spellStart"/>
      <w:r w:rsidRPr="00506FB2">
        <w:rPr>
          <w:rFonts w:asciiTheme="majorBidi" w:hAnsiTheme="majorBidi" w:cstheme="majorBidi"/>
        </w:rPr>
        <w:t>Degli</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Innocenti</w:t>
      </w:r>
      <w:proofErr w:type="spellEnd"/>
      <w:r w:rsidRPr="00506FB2">
        <w:rPr>
          <w:rFonts w:asciiTheme="majorBidi" w:hAnsiTheme="majorBidi" w:cstheme="majorBidi"/>
        </w:rPr>
        <w:t xml:space="preserve"> &amp; </w:t>
      </w:r>
      <w:proofErr w:type="spellStart"/>
      <w:r w:rsidRPr="00506FB2">
        <w:rPr>
          <w:rFonts w:asciiTheme="majorBidi" w:hAnsiTheme="majorBidi" w:cstheme="majorBidi"/>
        </w:rPr>
        <w:t>Oosterveer</w:t>
      </w:r>
      <w:proofErr w:type="spellEnd"/>
      <w:r w:rsidRPr="00506FB2">
        <w:rPr>
          <w:rFonts w:asciiTheme="majorBidi" w:hAnsiTheme="majorBidi" w:cstheme="majorBidi"/>
        </w:rPr>
        <w:t>, 2020).</w:t>
      </w:r>
    </w:p>
    <w:p w:rsidR="00B75A26" w:rsidRDefault="00B75A26" w:rsidP="00B75A26">
      <w:pPr>
        <w:pStyle w:val="NormalWeb"/>
        <w:jc w:val="both"/>
        <w:rPr>
          <w:rFonts w:asciiTheme="majorBidi" w:hAnsiTheme="majorBidi" w:cstheme="majorBidi"/>
        </w:rPr>
      </w:pPr>
      <w:r w:rsidRPr="00506FB2">
        <w:rPr>
          <w:rFonts w:asciiTheme="majorBidi" w:hAnsiTheme="majorBidi" w:cstheme="majorBidi"/>
        </w:rPr>
        <w:t>The findings extend this literature by demonstrating that the role of intermediaries extends beyond technical facilitation. Their contribution lies equally in building trust, sustaining engagement, and creating supportive learning environments that enable smallholders to participate meaningfully in certification processes. Knowledge transfer within RSPO certification therefore depends not only on the availability of information but also on the presence of trusted actors capable of bridging institutional requirements and community realities. This highlights the importance of community-based intermediary organisations as critical actors in sustaining certification outcomes among independent smallholders.</w:t>
      </w:r>
    </w:p>
    <w:p w:rsidR="00DD7C9F" w:rsidRPr="00F41B88" w:rsidRDefault="00F41B88" w:rsidP="00F41B88">
      <w:pPr>
        <w:rPr>
          <w:rFonts w:asciiTheme="majorBidi" w:eastAsia="Times New Roman" w:hAnsiTheme="majorBidi" w:cstheme="majorBidi"/>
          <w:sz w:val="24"/>
          <w:szCs w:val="24"/>
          <w:lang w:eastAsia="en-MY"/>
        </w:rPr>
      </w:pPr>
      <w:r>
        <w:rPr>
          <w:rFonts w:asciiTheme="majorBidi" w:hAnsiTheme="majorBidi" w:cstheme="majorBidi"/>
        </w:rPr>
        <w:br w:type="page"/>
      </w:r>
    </w:p>
    <w:p w:rsidR="00E70229" w:rsidRDefault="00E70229" w:rsidP="00E70229">
      <w:pPr>
        <w:spacing w:before="100" w:beforeAutospacing="1" w:after="100" w:afterAutospacing="1" w:line="240" w:lineRule="auto"/>
        <w:jc w:val="both"/>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eastAsia="en-MY"/>
        </w:rPr>
        <w:lastRenderedPageBreak/>
        <w:t>4. Sustaining Certification through Continuous</w:t>
      </w:r>
      <w:r w:rsidR="0005779D">
        <w:rPr>
          <w:rFonts w:ascii="Times New Roman" w:eastAsia="Times New Roman" w:hAnsi="Times New Roman" w:cs="Times New Roman"/>
          <w:b/>
          <w:bCs/>
          <w:sz w:val="24"/>
          <w:szCs w:val="24"/>
          <w:lang w:eastAsia="en-MY"/>
        </w:rPr>
        <w:t xml:space="preserve"> Community Engagement </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The findings indicate that sustaining RSPO certification requires ongoing community engagement beyond formal training programmes and certification audits. Participants consistently described certification as a continuous process that relies on regular interaction, collective participation, and mutual support among community members. Rather than being maintained solely through institutional monitoring, certification practices were sustained through everyday social relationships and recurring knowledge-sharing activities within the community.</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One participant explained</w:t>
      </w:r>
      <w:r w:rsidR="004E24D5">
        <w:rPr>
          <w:rFonts w:asciiTheme="majorBidi" w:hAnsiTheme="majorBidi" w:cstheme="majorBidi"/>
        </w:rPr>
        <w:t xml:space="preserve"> (R7)</w:t>
      </w:r>
      <w:r w:rsidRPr="00506FB2">
        <w:rPr>
          <w:rFonts w:asciiTheme="majorBidi" w:hAnsiTheme="majorBidi" w:cstheme="majorBidi"/>
        </w:rPr>
        <w:t>:</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w:t>
      </w:r>
      <w:proofErr w:type="spellStart"/>
      <w:r w:rsidRPr="00506FB2">
        <w:rPr>
          <w:rFonts w:asciiTheme="majorBidi" w:hAnsiTheme="majorBidi" w:cstheme="majorBidi"/>
        </w:rPr>
        <w:t>Bila</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selalu</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jumpa</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dan</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berbincang</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kita</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ingat</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balik</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apa</w:t>
      </w:r>
      <w:proofErr w:type="spellEnd"/>
      <w:r w:rsidRPr="00506FB2">
        <w:rPr>
          <w:rFonts w:asciiTheme="majorBidi" w:hAnsiTheme="majorBidi" w:cstheme="majorBidi"/>
        </w:rPr>
        <w:t xml:space="preserve"> yang </w:t>
      </w:r>
      <w:proofErr w:type="spellStart"/>
      <w:r w:rsidRPr="00506FB2">
        <w:rPr>
          <w:rFonts w:asciiTheme="majorBidi" w:hAnsiTheme="majorBidi" w:cstheme="majorBidi"/>
        </w:rPr>
        <w:t>perlu</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buat</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Kalau</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tak</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mudah</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lupa</w:t>
      </w:r>
      <w:proofErr w:type="spellEnd"/>
      <w:r w:rsidRPr="00506FB2">
        <w:rPr>
          <w:rFonts w:asciiTheme="majorBidi" w:hAnsiTheme="majorBidi" w:cstheme="majorBidi"/>
        </w:rPr>
        <w:t>.”</w:t>
      </w:r>
      <w:r w:rsidR="004E24D5">
        <w:rPr>
          <w:rFonts w:asciiTheme="majorBidi" w:hAnsiTheme="majorBidi" w:cstheme="majorBidi"/>
        </w:rPr>
        <w:t xml:space="preserve"> (R7)</w:t>
      </w:r>
    </w:p>
    <w:p w:rsidR="004E24D5" w:rsidRPr="00AC1A49" w:rsidRDefault="004E24D5" w:rsidP="004E24D5">
      <w:pPr>
        <w:spacing w:before="100" w:beforeAutospacing="1" w:after="100" w:afterAutospacing="1" w:line="240" w:lineRule="auto"/>
        <w:jc w:val="both"/>
        <w:rPr>
          <w:rFonts w:asciiTheme="majorBidi" w:hAnsiTheme="majorBidi" w:cstheme="majorBidi"/>
          <w:b/>
          <w:bCs/>
          <w:sz w:val="24"/>
          <w:szCs w:val="24"/>
        </w:rPr>
      </w:pPr>
      <w:r>
        <w:rPr>
          <w:rFonts w:asciiTheme="majorBidi" w:hAnsiTheme="majorBidi" w:cstheme="majorBidi"/>
          <w:b/>
          <w:bCs/>
          <w:sz w:val="24"/>
          <w:szCs w:val="24"/>
        </w:rPr>
        <w:t>Translation</w:t>
      </w:r>
    </w:p>
    <w:p w:rsidR="00B75A26" w:rsidRPr="004E24D5" w:rsidRDefault="00B75A26" w:rsidP="004E24D5">
      <w:pPr>
        <w:pStyle w:val="NormalWeb"/>
        <w:jc w:val="both"/>
        <w:rPr>
          <w:rFonts w:asciiTheme="majorBidi" w:hAnsiTheme="majorBidi" w:cstheme="majorBidi"/>
          <w:i/>
          <w:iCs/>
        </w:rPr>
      </w:pPr>
      <w:r w:rsidRPr="004E24D5">
        <w:rPr>
          <w:rFonts w:asciiTheme="majorBidi" w:hAnsiTheme="majorBidi" w:cstheme="majorBidi"/>
          <w:i/>
          <w:iCs/>
        </w:rPr>
        <w:t>“When we meet and discuss regularly, we remember what needs to be done. If not, it is easy to forget.”</w:t>
      </w:r>
      <w:r w:rsidR="004E24D5">
        <w:rPr>
          <w:rFonts w:asciiTheme="majorBidi" w:hAnsiTheme="majorBidi" w:cstheme="majorBidi"/>
          <w:i/>
          <w:iCs/>
        </w:rPr>
        <w:t xml:space="preserve"> (R7)</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This statement highlights the importance of continuous interaction in reinforcing certification-related knowledge. While training programmes may introduce sustainability concepts and compliance requirements, participants suggested that long-term implementation depends on repeated engagement with these ideas through regular discussions and community activities. Certification knowledge therefore remains active not because it is permanently acquired during training sessions but because it is continuously revisited and reinforced through social interaction.</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 xml:space="preserve">The findings further reveal that various communication platforms contribute to maintaining this process. Regular meetings, informal conversations, farm visits, and digital communication channels such as </w:t>
      </w:r>
      <w:proofErr w:type="spellStart"/>
      <w:r w:rsidRPr="00506FB2">
        <w:rPr>
          <w:rFonts w:asciiTheme="majorBidi" w:hAnsiTheme="majorBidi" w:cstheme="majorBidi"/>
        </w:rPr>
        <w:t>WhatsApp</w:t>
      </w:r>
      <w:proofErr w:type="spellEnd"/>
      <w:r w:rsidRPr="00506FB2">
        <w:rPr>
          <w:rFonts w:asciiTheme="majorBidi" w:hAnsiTheme="majorBidi" w:cstheme="majorBidi"/>
        </w:rPr>
        <w:t xml:space="preserve"> groups were frequently mentioned as mechanisms through which information, reminders, and experiences were shared among members. These interactions created opportunities for participants to seek clarification, discuss emerging challenges, and exchange practical solutions related to certification implementation. As a result, learning extended beyond formal training settings and became embedded within everyday community life.</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Participants also described certification maintenance as a collective rather than individual responsibility. Community members frequently supported one another by sharing knowledge and reminding each other about certification requirements.</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One participant stated</w:t>
      </w:r>
      <w:r w:rsidR="004E24D5">
        <w:rPr>
          <w:rFonts w:asciiTheme="majorBidi" w:hAnsiTheme="majorBidi" w:cstheme="majorBidi"/>
        </w:rPr>
        <w:t xml:space="preserve"> (R8)</w:t>
      </w:r>
      <w:r w:rsidRPr="00506FB2">
        <w:rPr>
          <w:rFonts w:asciiTheme="majorBidi" w:hAnsiTheme="majorBidi" w:cstheme="majorBidi"/>
        </w:rPr>
        <w:t>:</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w:t>
      </w:r>
      <w:proofErr w:type="spellStart"/>
      <w:r w:rsidRPr="00506FB2">
        <w:rPr>
          <w:rFonts w:asciiTheme="majorBidi" w:hAnsiTheme="majorBidi" w:cstheme="majorBidi"/>
        </w:rPr>
        <w:t>Kalau</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ada</w:t>
      </w:r>
      <w:proofErr w:type="spellEnd"/>
      <w:r w:rsidRPr="00506FB2">
        <w:rPr>
          <w:rFonts w:asciiTheme="majorBidi" w:hAnsiTheme="majorBidi" w:cstheme="majorBidi"/>
        </w:rPr>
        <w:t xml:space="preserve"> yang </w:t>
      </w:r>
      <w:proofErr w:type="spellStart"/>
      <w:r w:rsidRPr="00506FB2">
        <w:rPr>
          <w:rFonts w:asciiTheme="majorBidi" w:hAnsiTheme="majorBidi" w:cstheme="majorBidi"/>
        </w:rPr>
        <w:t>lupa</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kita</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ingatkan</w:t>
      </w:r>
      <w:proofErr w:type="spellEnd"/>
      <w:r w:rsidRPr="00506FB2">
        <w:rPr>
          <w:rFonts w:asciiTheme="majorBidi" w:hAnsiTheme="majorBidi" w:cstheme="majorBidi"/>
        </w:rPr>
        <w:t xml:space="preserve">. Kita </w:t>
      </w:r>
      <w:proofErr w:type="spellStart"/>
      <w:r w:rsidRPr="00506FB2">
        <w:rPr>
          <w:rFonts w:asciiTheme="majorBidi" w:hAnsiTheme="majorBidi" w:cstheme="majorBidi"/>
        </w:rPr>
        <w:t>buat</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sama-sama</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bukan</w:t>
      </w:r>
      <w:proofErr w:type="spellEnd"/>
      <w:r w:rsidRPr="00506FB2">
        <w:rPr>
          <w:rFonts w:asciiTheme="majorBidi" w:hAnsiTheme="majorBidi" w:cstheme="majorBidi"/>
        </w:rPr>
        <w:t xml:space="preserve"> </w:t>
      </w:r>
      <w:proofErr w:type="spellStart"/>
      <w:r w:rsidRPr="00506FB2">
        <w:rPr>
          <w:rFonts w:asciiTheme="majorBidi" w:hAnsiTheme="majorBidi" w:cstheme="majorBidi"/>
        </w:rPr>
        <w:t>sorang-sorang</w:t>
      </w:r>
      <w:proofErr w:type="spellEnd"/>
      <w:r w:rsidRPr="00506FB2">
        <w:rPr>
          <w:rFonts w:asciiTheme="majorBidi" w:hAnsiTheme="majorBidi" w:cstheme="majorBidi"/>
        </w:rPr>
        <w:t>.”</w:t>
      </w:r>
      <w:r w:rsidR="004E24D5">
        <w:rPr>
          <w:rFonts w:asciiTheme="majorBidi" w:hAnsiTheme="majorBidi" w:cstheme="majorBidi"/>
        </w:rPr>
        <w:t>(R8)</w:t>
      </w:r>
    </w:p>
    <w:p w:rsidR="004E24D5" w:rsidRPr="00AC1A49" w:rsidRDefault="004E24D5" w:rsidP="004E24D5">
      <w:pPr>
        <w:spacing w:before="100" w:beforeAutospacing="1" w:after="100" w:afterAutospacing="1" w:line="240" w:lineRule="auto"/>
        <w:jc w:val="both"/>
        <w:rPr>
          <w:rFonts w:asciiTheme="majorBidi" w:hAnsiTheme="majorBidi" w:cstheme="majorBidi"/>
          <w:b/>
          <w:bCs/>
          <w:sz w:val="24"/>
          <w:szCs w:val="24"/>
        </w:rPr>
      </w:pPr>
      <w:r>
        <w:rPr>
          <w:rFonts w:asciiTheme="majorBidi" w:hAnsiTheme="majorBidi" w:cstheme="majorBidi"/>
          <w:b/>
          <w:bCs/>
          <w:sz w:val="24"/>
          <w:szCs w:val="24"/>
        </w:rPr>
        <w:t>Translation</w:t>
      </w:r>
    </w:p>
    <w:p w:rsidR="00B75A26" w:rsidRPr="004E24D5" w:rsidRDefault="004E24D5" w:rsidP="004E24D5">
      <w:pPr>
        <w:pStyle w:val="NormalWeb"/>
        <w:jc w:val="both"/>
        <w:rPr>
          <w:rFonts w:asciiTheme="majorBidi" w:hAnsiTheme="majorBidi" w:cstheme="majorBidi"/>
          <w:i/>
          <w:iCs/>
        </w:rPr>
      </w:pPr>
      <w:r w:rsidRPr="00506FB2">
        <w:rPr>
          <w:rFonts w:asciiTheme="majorBidi" w:hAnsiTheme="majorBidi" w:cstheme="majorBidi"/>
        </w:rPr>
        <w:t xml:space="preserve"> </w:t>
      </w:r>
      <w:r w:rsidR="00B75A26" w:rsidRPr="004E24D5">
        <w:rPr>
          <w:rFonts w:asciiTheme="majorBidi" w:hAnsiTheme="majorBidi" w:cstheme="majorBidi"/>
          <w:i/>
          <w:iCs/>
        </w:rPr>
        <w:t>“If someone forgets, we remind each other. We do it together, not alone.”</w:t>
      </w:r>
      <w:r>
        <w:rPr>
          <w:rFonts w:asciiTheme="majorBidi" w:hAnsiTheme="majorBidi" w:cstheme="majorBidi"/>
          <w:i/>
          <w:iCs/>
        </w:rPr>
        <w:t>(R8)</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This finding suggests that community relationships function as an informal support system that reinforces compliance behaviour. Rather than relying exclusively on external monitoring mechanisms, smallholders collectively contribute to maintaining certification practices through mutual encouragement and shared accountability. Such interactions help reduce the burden of compliance on individual farmers while simultaneously strengthening collective commitment to sustainability objectives.</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The findings resonate with broader discussions on social learning and collective action within rural development and sustainability initiatives. Previous studies have shown that sustainable agricultural practices are more likely to be maintained when supported by strong social networks and collaborative learning environments (</w:t>
      </w:r>
      <w:proofErr w:type="spellStart"/>
      <w:r w:rsidRPr="00506FB2">
        <w:rPr>
          <w:rFonts w:asciiTheme="majorBidi" w:hAnsiTheme="majorBidi" w:cstheme="majorBidi"/>
        </w:rPr>
        <w:t>Klerkx</w:t>
      </w:r>
      <w:proofErr w:type="spellEnd"/>
      <w:r w:rsidRPr="00506FB2">
        <w:rPr>
          <w:rFonts w:asciiTheme="majorBidi" w:hAnsiTheme="majorBidi" w:cstheme="majorBidi"/>
        </w:rPr>
        <w:t xml:space="preserve"> &amp; Rose, 2020). Similarly, research on certification systems suggests that long-term compliance depends not only </w:t>
      </w:r>
      <w:r w:rsidRPr="00506FB2">
        <w:rPr>
          <w:rFonts w:asciiTheme="majorBidi" w:hAnsiTheme="majorBidi" w:cstheme="majorBidi"/>
        </w:rPr>
        <w:lastRenderedPageBreak/>
        <w:t>on technical knowledge but also on the social structures that facilitate continued learning and adaptation among participants (</w:t>
      </w:r>
      <w:proofErr w:type="spellStart"/>
      <w:r w:rsidRPr="00506FB2">
        <w:rPr>
          <w:rFonts w:asciiTheme="majorBidi" w:hAnsiTheme="majorBidi" w:cstheme="majorBidi"/>
        </w:rPr>
        <w:t>Veriasa</w:t>
      </w:r>
      <w:proofErr w:type="spellEnd"/>
      <w:r w:rsidRPr="00506FB2">
        <w:rPr>
          <w:rFonts w:asciiTheme="majorBidi" w:hAnsiTheme="majorBidi" w:cstheme="majorBidi"/>
        </w:rPr>
        <w:t xml:space="preserve"> et al., 2024).</w:t>
      </w:r>
    </w:p>
    <w:p w:rsidR="00B75A26" w:rsidRPr="00506FB2" w:rsidRDefault="00B75A26" w:rsidP="00B75A26">
      <w:pPr>
        <w:pStyle w:val="NormalWeb"/>
        <w:jc w:val="both"/>
        <w:rPr>
          <w:rFonts w:asciiTheme="majorBidi" w:hAnsiTheme="majorBidi" w:cstheme="majorBidi"/>
        </w:rPr>
      </w:pPr>
      <w:r w:rsidRPr="00506FB2">
        <w:rPr>
          <w:rFonts w:asciiTheme="majorBidi" w:hAnsiTheme="majorBidi" w:cstheme="majorBidi"/>
        </w:rPr>
        <w:t>Importantly, the findings suggest that certification sustainability should be understood as a social process rather than merely a regulatory outcome. While audits and compliance mechanisms remain important, the long-term continuation of certification practices appears to depend heavily on the strength of community relationships and the ongoing circulation of knowledge within local networks. Community engagement creates a form of social capital that reinforces participation, strengthens collective responsibility, and supports the continuous adaptation of certification practices over time.</w:t>
      </w:r>
    </w:p>
    <w:p w:rsidR="00843FF0" w:rsidRDefault="00B75A26" w:rsidP="00DD7C9F">
      <w:pPr>
        <w:pStyle w:val="NormalWeb"/>
        <w:jc w:val="both"/>
        <w:rPr>
          <w:rFonts w:asciiTheme="majorBidi" w:hAnsiTheme="majorBidi" w:cstheme="majorBidi"/>
        </w:rPr>
      </w:pPr>
      <w:r w:rsidRPr="00506FB2">
        <w:rPr>
          <w:rFonts w:asciiTheme="majorBidi" w:hAnsiTheme="majorBidi" w:cstheme="majorBidi"/>
        </w:rPr>
        <w:t>This study therefore contributes to sustainability certification literature by demonstrating that the endurance of certification systems is closely linked to community-based learning processes. Certification is sustained not simply through compliance with external standards but through the development of shared understanding, mutual support, and collective commitment among community members. These findings highlight the importance of fostering participatory learning environments that enable knowledge to remain active and meaningful long after formal training activities have ended.</w:t>
      </w:r>
    </w:p>
    <w:p w:rsidR="00DD7C9F" w:rsidRPr="00DD7C9F" w:rsidRDefault="00DD7C9F" w:rsidP="00DD7C9F">
      <w:pPr>
        <w:pStyle w:val="NormalWeb"/>
        <w:jc w:val="both"/>
        <w:rPr>
          <w:rFonts w:asciiTheme="majorBidi" w:hAnsiTheme="majorBidi" w:cstheme="majorBidi"/>
        </w:rPr>
      </w:pPr>
    </w:p>
    <w:p w:rsidR="00843FF0" w:rsidRPr="00EA0387" w:rsidRDefault="00843FF0" w:rsidP="00843FF0">
      <w:pPr>
        <w:spacing w:before="100" w:beforeAutospacing="1" w:after="100" w:afterAutospacing="1" w:line="240" w:lineRule="auto"/>
        <w:jc w:val="both"/>
        <w:rPr>
          <w:rFonts w:asciiTheme="majorBidi" w:eastAsia="Times New Roman" w:hAnsiTheme="majorBidi" w:cstheme="majorBidi"/>
          <w:b/>
          <w:bCs/>
          <w:sz w:val="28"/>
          <w:szCs w:val="28"/>
          <w:lang w:eastAsia="en-MY"/>
        </w:rPr>
      </w:pPr>
      <w:r w:rsidRPr="00EA0387">
        <w:rPr>
          <w:rFonts w:asciiTheme="majorBidi" w:eastAsia="Times New Roman" w:hAnsiTheme="majorBidi" w:cstheme="majorBidi"/>
          <w:b/>
          <w:bCs/>
          <w:sz w:val="28"/>
          <w:szCs w:val="28"/>
          <w:lang w:eastAsia="en-MY"/>
        </w:rPr>
        <w:t xml:space="preserve">CONCLUSION </w:t>
      </w:r>
    </w:p>
    <w:p w:rsidR="00313FDA" w:rsidRPr="004C37FB" w:rsidRDefault="00843FF0" w:rsidP="004C37FB">
      <w:pPr>
        <w:spacing w:before="100" w:beforeAutospacing="1" w:after="100" w:afterAutospacing="1" w:line="240" w:lineRule="auto"/>
        <w:jc w:val="both"/>
        <w:rPr>
          <w:rFonts w:ascii="Times New Roman" w:eastAsia="Times New Roman" w:hAnsi="Times New Roman" w:cs="Times New Roman"/>
          <w:sz w:val="24"/>
          <w:szCs w:val="24"/>
          <w:lang w:eastAsia="en-MY"/>
        </w:rPr>
      </w:pPr>
      <w:r w:rsidRPr="00843FF0">
        <w:rPr>
          <w:rFonts w:ascii="Times New Roman" w:eastAsia="Times New Roman" w:hAnsi="Times New Roman" w:cs="Times New Roman"/>
          <w:sz w:val="24"/>
          <w:szCs w:val="24"/>
          <w:lang w:eastAsia="en-MY"/>
        </w:rPr>
        <w:t>This study examined the community-based knowledge transfer processes that support the sustainability of RSPO certification among independent oil palm smallholders. The findings show that knowledge transfer is a continuous and socially embedded process involving the translation of certification knowledge, peer learning, intermediary facilitation, and ongoing community engagement. Rather than being transferred directly, certification knowledge is interpreted and adapted through everyday interactions and practical experiences within the community.</w:t>
      </w:r>
      <w:r>
        <w:rPr>
          <w:rFonts w:ascii="Times New Roman" w:eastAsia="Times New Roman" w:hAnsi="Times New Roman" w:cs="Times New Roman"/>
          <w:sz w:val="24"/>
          <w:szCs w:val="24"/>
          <w:lang w:eastAsia="en-MY"/>
        </w:rPr>
        <w:t xml:space="preserve"> </w:t>
      </w:r>
      <w:r w:rsidRPr="00843FF0">
        <w:rPr>
          <w:rFonts w:ascii="Times New Roman" w:eastAsia="Times New Roman" w:hAnsi="Times New Roman" w:cs="Times New Roman"/>
          <w:sz w:val="24"/>
          <w:szCs w:val="24"/>
          <w:lang w:eastAsia="en-MY"/>
        </w:rPr>
        <w:t>The study contributes to the sustainability certification literature by highlighting the importance of community-based learning and intermediary support in bridging global certification standards with local farming practices. The findings suggest that sustaining RSPO certification requires continuous knowledge-sharing mechanisms and active community participation beyond formal training programmes. Future research may explore similar processes in different certification contexts to further understand the role of knowledge transfer in supporting sustainable agricultural practices.</w:t>
      </w:r>
    </w:p>
    <w:p w:rsidR="004D5AB0" w:rsidRDefault="004D5AB0" w:rsidP="00313FDA">
      <w:pPr>
        <w:jc w:val="both"/>
        <w:rPr>
          <w:rFonts w:asciiTheme="majorBidi" w:hAnsiTheme="majorBidi" w:cstheme="majorBidi"/>
          <w:b/>
          <w:bCs/>
          <w:sz w:val="24"/>
          <w:szCs w:val="24"/>
        </w:rPr>
      </w:pPr>
      <w:r>
        <w:rPr>
          <w:rFonts w:asciiTheme="majorBidi" w:hAnsiTheme="majorBidi" w:cstheme="majorBidi"/>
          <w:b/>
          <w:bCs/>
          <w:sz w:val="24"/>
          <w:szCs w:val="24"/>
        </w:rPr>
        <w:br w:type="page"/>
      </w:r>
    </w:p>
    <w:p w:rsidR="00361F5A" w:rsidRDefault="00361F5A" w:rsidP="003B1174">
      <w:pPr>
        <w:rPr>
          <w:rFonts w:asciiTheme="majorBidi" w:hAnsiTheme="majorBidi" w:cstheme="majorBidi"/>
          <w:b/>
          <w:bCs/>
          <w:sz w:val="28"/>
          <w:szCs w:val="28"/>
        </w:rPr>
      </w:pPr>
    </w:p>
    <w:p w:rsidR="004C53A2" w:rsidRPr="00361F5A" w:rsidRDefault="004C53A2" w:rsidP="003B1174">
      <w:pPr>
        <w:rPr>
          <w:rFonts w:asciiTheme="majorBidi" w:hAnsiTheme="majorBidi" w:cstheme="majorBidi"/>
          <w:b/>
          <w:bCs/>
          <w:sz w:val="28"/>
          <w:szCs w:val="28"/>
        </w:rPr>
      </w:pPr>
      <w:r w:rsidRPr="00361F5A">
        <w:rPr>
          <w:rFonts w:asciiTheme="majorBidi" w:hAnsiTheme="majorBidi" w:cstheme="majorBidi"/>
          <w:b/>
          <w:bCs/>
          <w:sz w:val="28"/>
          <w:szCs w:val="28"/>
        </w:rPr>
        <w:t>REFERENCE</w:t>
      </w:r>
    </w:p>
    <w:p w:rsidR="00361F5A" w:rsidRPr="00361F5A" w:rsidRDefault="00361F5A" w:rsidP="00361F5A">
      <w:pPr>
        <w:pStyle w:val="ListParagraph"/>
        <w:numPr>
          <w:ilvl w:val="0"/>
          <w:numId w:val="2"/>
        </w:numPr>
        <w:spacing w:after="0" w:line="240" w:lineRule="auto"/>
        <w:jc w:val="both"/>
        <w:rPr>
          <w:rFonts w:ascii="Times New Roman" w:eastAsia="Times New Roman" w:hAnsi="Times New Roman" w:cs="Times New Roman"/>
          <w:sz w:val="24"/>
          <w:szCs w:val="24"/>
          <w:lang w:eastAsia="en-MY"/>
        </w:rPr>
      </w:pPr>
      <w:r w:rsidRPr="00361F5A">
        <w:rPr>
          <w:rFonts w:ascii="Times New Roman" w:eastAsia="Times New Roman" w:hAnsi="Times New Roman" w:cs="Times New Roman"/>
          <w:sz w:val="24"/>
          <w:szCs w:val="24"/>
          <w:lang w:eastAsia="en-MY"/>
        </w:rPr>
        <w:t xml:space="preserve">Abdullah, M. H. S. B., </w:t>
      </w:r>
      <w:proofErr w:type="spellStart"/>
      <w:r w:rsidRPr="00361F5A">
        <w:rPr>
          <w:rFonts w:ascii="Times New Roman" w:eastAsia="Times New Roman" w:hAnsi="Times New Roman" w:cs="Times New Roman"/>
          <w:sz w:val="24"/>
          <w:szCs w:val="24"/>
          <w:lang w:eastAsia="en-MY"/>
        </w:rPr>
        <w:t>Shahimi</w:t>
      </w:r>
      <w:proofErr w:type="spellEnd"/>
      <w:r w:rsidRPr="00361F5A">
        <w:rPr>
          <w:rFonts w:ascii="Times New Roman" w:eastAsia="Times New Roman" w:hAnsi="Times New Roman" w:cs="Times New Roman"/>
          <w:sz w:val="24"/>
          <w:szCs w:val="24"/>
          <w:lang w:eastAsia="en-MY"/>
        </w:rPr>
        <w:t xml:space="preserve">, S., &amp; </w:t>
      </w:r>
      <w:proofErr w:type="spellStart"/>
      <w:r w:rsidRPr="00361F5A">
        <w:rPr>
          <w:rFonts w:ascii="Times New Roman" w:eastAsia="Times New Roman" w:hAnsi="Times New Roman" w:cs="Times New Roman"/>
          <w:sz w:val="24"/>
          <w:szCs w:val="24"/>
          <w:lang w:eastAsia="en-MY"/>
        </w:rPr>
        <w:t>Arifin</w:t>
      </w:r>
      <w:proofErr w:type="spellEnd"/>
      <w:r w:rsidRPr="00361F5A">
        <w:rPr>
          <w:rFonts w:ascii="Times New Roman" w:eastAsia="Times New Roman" w:hAnsi="Times New Roman" w:cs="Times New Roman"/>
          <w:sz w:val="24"/>
          <w:szCs w:val="24"/>
          <w:lang w:eastAsia="en-MY"/>
        </w:rPr>
        <w:t xml:space="preserve">, A. (2022). Independent smallholders' perceptions towards MSPO certification in Sabah, Malaysia. </w:t>
      </w:r>
      <w:r w:rsidRPr="00361F5A">
        <w:rPr>
          <w:rFonts w:ascii="Times New Roman" w:eastAsia="Times New Roman" w:hAnsi="Times New Roman" w:cs="Times New Roman"/>
          <w:i/>
          <w:iCs/>
          <w:sz w:val="24"/>
          <w:szCs w:val="24"/>
          <w:lang w:eastAsia="en-MY"/>
        </w:rPr>
        <w:t>Journal of Tropical Forest Management/</w:t>
      </w:r>
      <w:proofErr w:type="spellStart"/>
      <w:r w:rsidRPr="00361F5A">
        <w:rPr>
          <w:rFonts w:ascii="Times New Roman" w:eastAsia="Times New Roman" w:hAnsi="Times New Roman" w:cs="Times New Roman"/>
          <w:i/>
          <w:iCs/>
          <w:sz w:val="24"/>
          <w:szCs w:val="24"/>
          <w:lang w:eastAsia="en-MY"/>
        </w:rPr>
        <w:t>Jurnal</w:t>
      </w:r>
      <w:proofErr w:type="spellEnd"/>
      <w:r w:rsidRPr="00361F5A">
        <w:rPr>
          <w:rFonts w:ascii="Times New Roman" w:eastAsia="Times New Roman" w:hAnsi="Times New Roman" w:cs="Times New Roman"/>
          <w:i/>
          <w:iCs/>
          <w:sz w:val="24"/>
          <w:szCs w:val="24"/>
          <w:lang w:eastAsia="en-MY"/>
        </w:rPr>
        <w:t xml:space="preserve"> </w:t>
      </w:r>
      <w:proofErr w:type="spellStart"/>
      <w:r w:rsidRPr="00361F5A">
        <w:rPr>
          <w:rFonts w:ascii="Times New Roman" w:eastAsia="Times New Roman" w:hAnsi="Times New Roman" w:cs="Times New Roman"/>
          <w:i/>
          <w:iCs/>
          <w:sz w:val="24"/>
          <w:szCs w:val="24"/>
          <w:lang w:eastAsia="en-MY"/>
        </w:rPr>
        <w:t>Manajemen</w:t>
      </w:r>
      <w:proofErr w:type="spellEnd"/>
      <w:r w:rsidRPr="00361F5A">
        <w:rPr>
          <w:rFonts w:ascii="Times New Roman" w:eastAsia="Times New Roman" w:hAnsi="Times New Roman" w:cs="Times New Roman"/>
          <w:i/>
          <w:iCs/>
          <w:sz w:val="24"/>
          <w:szCs w:val="24"/>
          <w:lang w:eastAsia="en-MY"/>
        </w:rPr>
        <w:t xml:space="preserve"> </w:t>
      </w:r>
      <w:proofErr w:type="spellStart"/>
      <w:r w:rsidRPr="00361F5A">
        <w:rPr>
          <w:rFonts w:ascii="Times New Roman" w:eastAsia="Times New Roman" w:hAnsi="Times New Roman" w:cs="Times New Roman"/>
          <w:i/>
          <w:iCs/>
          <w:sz w:val="24"/>
          <w:szCs w:val="24"/>
          <w:lang w:eastAsia="en-MY"/>
        </w:rPr>
        <w:t>Hutan</w:t>
      </w:r>
      <w:proofErr w:type="spellEnd"/>
      <w:r w:rsidRPr="00361F5A">
        <w:rPr>
          <w:rFonts w:ascii="Times New Roman" w:eastAsia="Times New Roman" w:hAnsi="Times New Roman" w:cs="Times New Roman"/>
          <w:i/>
          <w:iCs/>
          <w:sz w:val="24"/>
          <w:szCs w:val="24"/>
          <w:lang w:eastAsia="en-MY"/>
        </w:rPr>
        <w:t xml:space="preserve"> </w:t>
      </w:r>
      <w:proofErr w:type="spellStart"/>
      <w:r w:rsidRPr="00361F5A">
        <w:rPr>
          <w:rFonts w:ascii="Times New Roman" w:eastAsia="Times New Roman" w:hAnsi="Times New Roman" w:cs="Times New Roman"/>
          <w:i/>
          <w:iCs/>
          <w:sz w:val="24"/>
          <w:szCs w:val="24"/>
          <w:lang w:eastAsia="en-MY"/>
        </w:rPr>
        <w:t>Tropika</w:t>
      </w:r>
      <w:proofErr w:type="spellEnd"/>
      <w:r w:rsidRPr="00361F5A">
        <w:rPr>
          <w:rFonts w:ascii="Times New Roman" w:eastAsia="Times New Roman" w:hAnsi="Times New Roman" w:cs="Times New Roman"/>
          <w:i/>
          <w:iCs/>
          <w:sz w:val="24"/>
          <w:szCs w:val="24"/>
          <w:lang w:eastAsia="en-MY"/>
        </w:rPr>
        <w:t>, 28</w:t>
      </w:r>
      <w:r w:rsidRPr="00361F5A">
        <w:rPr>
          <w:rFonts w:ascii="Times New Roman" w:eastAsia="Times New Roman" w:hAnsi="Times New Roman" w:cs="Times New Roman"/>
          <w:sz w:val="24"/>
          <w:szCs w:val="24"/>
          <w:lang w:eastAsia="en-MY"/>
        </w:rPr>
        <w:t xml:space="preserve">(3). </w:t>
      </w:r>
    </w:p>
    <w:p w:rsidR="00361F5A" w:rsidRPr="00361F5A" w:rsidRDefault="00361F5A" w:rsidP="00361F5A">
      <w:pPr>
        <w:pStyle w:val="ListParagraph"/>
        <w:numPr>
          <w:ilvl w:val="0"/>
          <w:numId w:val="2"/>
        </w:numPr>
        <w:spacing w:after="0" w:line="240" w:lineRule="auto"/>
        <w:jc w:val="both"/>
        <w:rPr>
          <w:rFonts w:ascii="Times New Roman" w:eastAsia="Times New Roman" w:hAnsi="Times New Roman" w:cs="Times New Roman"/>
          <w:sz w:val="24"/>
          <w:szCs w:val="24"/>
          <w:lang w:eastAsia="en-MY"/>
        </w:rPr>
      </w:pPr>
      <w:r w:rsidRPr="00361F5A">
        <w:rPr>
          <w:rFonts w:ascii="Times New Roman" w:eastAsia="Times New Roman" w:hAnsi="Times New Roman" w:cs="Times New Roman"/>
          <w:sz w:val="24"/>
          <w:szCs w:val="24"/>
          <w:lang w:eastAsia="en-MY"/>
        </w:rPr>
        <w:t xml:space="preserve">Ahmad Rizal, A. R., </w:t>
      </w:r>
      <w:proofErr w:type="spellStart"/>
      <w:r w:rsidRPr="00361F5A">
        <w:rPr>
          <w:rFonts w:ascii="Times New Roman" w:eastAsia="Times New Roman" w:hAnsi="Times New Roman" w:cs="Times New Roman"/>
          <w:sz w:val="24"/>
          <w:szCs w:val="24"/>
          <w:lang w:eastAsia="en-MY"/>
        </w:rPr>
        <w:t>Md</w:t>
      </w:r>
      <w:proofErr w:type="spellEnd"/>
      <w:r w:rsidRPr="00361F5A">
        <w:rPr>
          <w:rFonts w:ascii="Times New Roman" w:eastAsia="Times New Roman" w:hAnsi="Times New Roman" w:cs="Times New Roman"/>
          <w:sz w:val="24"/>
          <w:szCs w:val="24"/>
          <w:lang w:eastAsia="en-MY"/>
        </w:rPr>
        <w:t xml:space="preserve"> </w:t>
      </w:r>
      <w:proofErr w:type="spellStart"/>
      <w:r w:rsidRPr="00361F5A">
        <w:rPr>
          <w:rFonts w:ascii="Times New Roman" w:eastAsia="Times New Roman" w:hAnsi="Times New Roman" w:cs="Times New Roman"/>
          <w:sz w:val="24"/>
          <w:szCs w:val="24"/>
          <w:lang w:eastAsia="en-MY"/>
        </w:rPr>
        <w:t>Nordin</w:t>
      </w:r>
      <w:proofErr w:type="spellEnd"/>
      <w:r w:rsidRPr="00361F5A">
        <w:rPr>
          <w:rFonts w:ascii="Times New Roman" w:eastAsia="Times New Roman" w:hAnsi="Times New Roman" w:cs="Times New Roman"/>
          <w:sz w:val="24"/>
          <w:szCs w:val="24"/>
          <w:lang w:eastAsia="en-MY"/>
        </w:rPr>
        <w:t xml:space="preserve">, S., </w:t>
      </w:r>
      <w:proofErr w:type="spellStart"/>
      <w:r w:rsidRPr="00361F5A">
        <w:rPr>
          <w:rFonts w:ascii="Times New Roman" w:eastAsia="Times New Roman" w:hAnsi="Times New Roman" w:cs="Times New Roman"/>
          <w:sz w:val="24"/>
          <w:szCs w:val="24"/>
          <w:lang w:eastAsia="en-MY"/>
        </w:rPr>
        <w:t>Hussin</w:t>
      </w:r>
      <w:proofErr w:type="spellEnd"/>
      <w:r w:rsidRPr="00361F5A">
        <w:rPr>
          <w:rFonts w:ascii="Times New Roman" w:eastAsia="Times New Roman" w:hAnsi="Times New Roman" w:cs="Times New Roman"/>
          <w:sz w:val="24"/>
          <w:szCs w:val="24"/>
          <w:lang w:eastAsia="en-MY"/>
        </w:rPr>
        <w:t xml:space="preserve">, S. H., &amp; </w:t>
      </w:r>
      <w:proofErr w:type="spellStart"/>
      <w:r w:rsidRPr="00361F5A">
        <w:rPr>
          <w:rFonts w:ascii="Times New Roman" w:eastAsia="Times New Roman" w:hAnsi="Times New Roman" w:cs="Times New Roman"/>
          <w:sz w:val="24"/>
          <w:szCs w:val="24"/>
          <w:lang w:eastAsia="en-MY"/>
        </w:rPr>
        <w:t>Hussin</w:t>
      </w:r>
      <w:proofErr w:type="spellEnd"/>
      <w:r w:rsidRPr="00361F5A">
        <w:rPr>
          <w:rFonts w:ascii="Times New Roman" w:eastAsia="Times New Roman" w:hAnsi="Times New Roman" w:cs="Times New Roman"/>
          <w:sz w:val="24"/>
          <w:szCs w:val="24"/>
          <w:lang w:eastAsia="en-MY"/>
        </w:rPr>
        <w:t xml:space="preserve">, S. R. (2021). Beyond rational choice theory: Multifaceted determinants of participation in palm oil sustainable certification amongst smallholders in Malaysia. </w:t>
      </w:r>
      <w:r w:rsidRPr="00361F5A">
        <w:rPr>
          <w:rFonts w:ascii="Times New Roman" w:eastAsia="Times New Roman" w:hAnsi="Times New Roman" w:cs="Times New Roman"/>
          <w:i/>
          <w:iCs/>
          <w:sz w:val="24"/>
          <w:szCs w:val="24"/>
          <w:lang w:eastAsia="en-MY"/>
        </w:rPr>
        <w:t>Frontiers in Sustainable Food Systems, 5</w:t>
      </w:r>
      <w:r w:rsidRPr="00361F5A">
        <w:rPr>
          <w:rFonts w:ascii="Times New Roman" w:eastAsia="Times New Roman" w:hAnsi="Times New Roman" w:cs="Times New Roman"/>
          <w:sz w:val="24"/>
          <w:szCs w:val="24"/>
          <w:lang w:eastAsia="en-MY"/>
        </w:rPr>
        <w:t xml:space="preserve">, 638296. </w:t>
      </w:r>
    </w:p>
    <w:p w:rsidR="00361F5A" w:rsidRPr="00361F5A" w:rsidRDefault="00361F5A" w:rsidP="00361F5A">
      <w:pPr>
        <w:pStyle w:val="ListParagraph"/>
        <w:numPr>
          <w:ilvl w:val="0"/>
          <w:numId w:val="2"/>
        </w:numPr>
        <w:spacing w:after="0" w:line="240" w:lineRule="auto"/>
        <w:jc w:val="both"/>
        <w:rPr>
          <w:rFonts w:ascii="Times New Roman" w:eastAsia="Times New Roman" w:hAnsi="Times New Roman" w:cs="Times New Roman"/>
          <w:sz w:val="24"/>
          <w:szCs w:val="24"/>
          <w:lang w:eastAsia="en-MY"/>
        </w:rPr>
      </w:pPr>
      <w:r w:rsidRPr="00361F5A">
        <w:rPr>
          <w:rFonts w:ascii="Times New Roman" w:eastAsia="Times New Roman" w:hAnsi="Times New Roman" w:cs="Times New Roman"/>
          <w:sz w:val="24"/>
          <w:szCs w:val="24"/>
          <w:lang w:eastAsia="en-MY"/>
        </w:rPr>
        <w:t xml:space="preserve">Aziz, N. F., </w:t>
      </w:r>
      <w:proofErr w:type="spellStart"/>
      <w:r w:rsidRPr="00361F5A">
        <w:rPr>
          <w:rFonts w:ascii="Times New Roman" w:eastAsia="Times New Roman" w:hAnsi="Times New Roman" w:cs="Times New Roman"/>
          <w:sz w:val="24"/>
          <w:szCs w:val="24"/>
          <w:lang w:eastAsia="en-MY"/>
        </w:rPr>
        <w:t>Chamhuri</w:t>
      </w:r>
      <w:proofErr w:type="spellEnd"/>
      <w:r w:rsidRPr="00361F5A">
        <w:rPr>
          <w:rFonts w:ascii="Times New Roman" w:eastAsia="Times New Roman" w:hAnsi="Times New Roman" w:cs="Times New Roman"/>
          <w:sz w:val="24"/>
          <w:szCs w:val="24"/>
          <w:lang w:eastAsia="en-MY"/>
        </w:rPr>
        <w:t xml:space="preserve">, N., &amp; </w:t>
      </w:r>
      <w:proofErr w:type="spellStart"/>
      <w:r w:rsidRPr="00361F5A">
        <w:rPr>
          <w:rFonts w:ascii="Times New Roman" w:eastAsia="Times New Roman" w:hAnsi="Times New Roman" w:cs="Times New Roman"/>
          <w:sz w:val="24"/>
          <w:szCs w:val="24"/>
          <w:lang w:eastAsia="en-MY"/>
        </w:rPr>
        <w:t>Batt</w:t>
      </w:r>
      <w:proofErr w:type="spellEnd"/>
      <w:r w:rsidRPr="00361F5A">
        <w:rPr>
          <w:rFonts w:ascii="Times New Roman" w:eastAsia="Times New Roman" w:hAnsi="Times New Roman" w:cs="Times New Roman"/>
          <w:sz w:val="24"/>
          <w:szCs w:val="24"/>
          <w:lang w:eastAsia="en-MY"/>
        </w:rPr>
        <w:t xml:space="preserve">, P. J. (2021). Barriers and benefits arising from the adoption of sustainable certification for smallholder oil palm producers in Malaysia: A systematic review of literature. </w:t>
      </w:r>
      <w:r w:rsidRPr="00361F5A">
        <w:rPr>
          <w:rFonts w:ascii="Times New Roman" w:eastAsia="Times New Roman" w:hAnsi="Times New Roman" w:cs="Times New Roman"/>
          <w:i/>
          <w:iCs/>
          <w:sz w:val="24"/>
          <w:szCs w:val="24"/>
          <w:lang w:eastAsia="en-MY"/>
        </w:rPr>
        <w:t>Sustainability, 13</w:t>
      </w:r>
      <w:r w:rsidRPr="00361F5A">
        <w:rPr>
          <w:rFonts w:ascii="Times New Roman" w:eastAsia="Times New Roman" w:hAnsi="Times New Roman" w:cs="Times New Roman"/>
          <w:sz w:val="24"/>
          <w:szCs w:val="24"/>
          <w:lang w:eastAsia="en-MY"/>
        </w:rPr>
        <w:t xml:space="preserve">(18), 10009. </w:t>
      </w:r>
    </w:p>
    <w:p w:rsidR="00361F5A" w:rsidRPr="00361F5A" w:rsidRDefault="00361F5A" w:rsidP="00361F5A">
      <w:pPr>
        <w:pStyle w:val="ListParagraph"/>
        <w:numPr>
          <w:ilvl w:val="0"/>
          <w:numId w:val="2"/>
        </w:numPr>
        <w:spacing w:after="0" w:line="240" w:lineRule="auto"/>
        <w:jc w:val="both"/>
        <w:rPr>
          <w:rFonts w:ascii="Times New Roman" w:eastAsia="Times New Roman" w:hAnsi="Times New Roman" w:cs="Times New Roman"/>
          <w:sz w:val="24"/>
          <w:szCs w:val="24"/>
          <w:lang w:eastAsia="en-MY"/>
        </w:rPr>
      </w:pPr>
      <w:proofErr w:type="spellStart"/>
      <w:r w:rsidRPr="00361F5A">
        <w:rPr>
          <w:rFonts w:ascii="Times New Roman" w:eastAsia="Times New Roman" w:hAnsi="Times New Roman" w:cs="Times New Roman"/>
          <w:sz w:val="24"/>
          <w:szCs w:val="24"/>
          <w:lang w:eastAsia="en-MY"/>
        </w:rPr>
        <w:t>Degli</w:t>
      </w:r>
      <w:proofErr w:type="spellEnd"/>
      <w:r w:rsidRPr="00361F5A">
        <w:rPr>
          <w:rFonts w:ascii="Times New Roman" w:eastAsia="Times New Roman" w:hAnsi="Times New Roman" w:cs="Times New Roman"/>
          <w:sz w:val="24"/>
          <w:szCs w:val="24"/>
          <w:lang w:eastAsia="en-MY"/>
        </w:rPr>
        <w:t xml:space="preserve"> </w:t>
      </w:r>
      <w:proofErr w:type="spellStart"/>
      <w:r w:rsidRPr="00361F5A">
        <w:rPr>
          <w:rFonts w:ascii="Times New Roman" w:eastAsia="Times New Roman" w:hAnsi="Times New Roman" w:cs="Times New Roman"/>
          <w:sz w:val="24"/>
          <w:szCs w:val="24"/>
          <w:lang w:eastAsia="en-MY"/>
        </w:rPr>
        <w:t>Innocenti</w:t>
      </w:r>
      <w:proofErr w:type="spellEnd"/>
      <w:r w:rsidRPr="00361F5A">
        <w:rPr>
          <w:rFonts w:ascii="Times New Roman" w:eastAsia="Times New Roman" w:hAnsi="Times New Roman" w:cs="Times New Roman"/>
          <w:sz w:val="24"/>
          <w:szCs w:val="24"/>
          <w:lang w:eastAsia="en-MY"/>
        </w:rPr>
        <w:t xml:space="preserve">, E., &amp; </w:t>
      </w:r>
      <w:proofErr w:type="spellStart"/>
      <w:r w:rsidRPr="00361F5A">
        <w:rPr>
          <w:rFonts w:ascii="Times New Roman" w:eastAsia="Times New Roman" w:hAnsi="Times New Roman" w:cs="Times New Roman"/>
          <w:sz w:val="24"/>
          <w:szCs w:val="24"/>
          <w:lang w:eastAsia="en-MY"/>
        </w:rPr>
        <w:t>Oosterveer</w:t>
      </w:r>
      <w:proofErr w:type="spellEnd"/>
      <w:r w:rsidRPr="00361F5A">
        <w:rPr>
          <w:rFonts w:ascii="Times New Roman" w:eastAsia="Times New Roman" w:hAnsi="Times New Roman" w:cs="Times New Roman"/>
          <w:sz w:val="24"/>
          <w:szCs w:val="24"/>
          <w:lang w:eastAsia="en-MY"/>
        </w:rPr>
        <w:t xml:space="preserve">, P. (2020). Opportunities and bottlenecks for upstream learning within RSPO certified palm oil value chains: A comparative analysis between Indonesia and Thailand. </w:t>
      </w:r>
      <w:r w:rsidRPr="00361F5A">
        <w:rPr>
          <w:rFonts w:ascii="Times New Roman" w:eastAsia="Times New Roman" w:hAnsi="Times New Roman" w:cs="Times New Roman"/>
          <w:i/>
          <w:iCs/>
          <w:sz w:val="24"/>
          <w:szCs w:val="24"/>
          <w:lang w:eastAsia="en-MY"/>
        </w:rPr>
        <w:t>Journal of Rural Studies, 78</w:t>
      </w:r>
      <w:r w:rsidRPr="00361F5A">
        <w:rPr>
          <w:rFonts w:ascii="Times New Roman" w:eastAsia="Times New Roman" w:hAnsi="Times New Roman" w:cs="Times New Roman"/>
          <w:sz w:val="24"/>
          <w:szCs w:val="24"/>
          <w:lang w:eastAsia="en-MY"/>
        </w:rPr>
        <w:t xml:space="preserve">, 426–437. </w:t>
      </w:r>
    </w:p>
    <w:p w:rsidR="00361F5A" w:rsidRPr="00361F5A" w:rsidRDefault="00361F5A" w:rsidP="00361F5A">
      <w:pPr>
        <w:pStyle w:val="ListParagraph"/>
        <w:numPr>
          <w:ilvl w:val="0"/>
          <w:numId w:val="2"/>
        </w:numPr>
        <w:spacing w:after="0" w:line="240" w:lineRule="auto"/>
        <w:jc w:val="both"/>
        <w:rPr>
          <w:rFonts w:ascii="Times New Roman" w:eastAsia="Times New Roman" w:hAnsi="Times New Roman" w:cs="Times New Roman"/>
          <w:sz w:val="24"/>
          <w:szCs w:val="24"/>
          <w:lang w:eastAsia="en-MY"/>
        </w:rPr>
      </w:pPr>
      <w:r w:rsidRPr="00361F5A">
        <w:rPr>
          <w:rFonts w:ascii="Times New Roman" w:eastAsia="Times New Roman" w:hAnsi="Times New Roman" w:cs="Times New Roman"/>
          <w:sz w:val="24"/>
          <w:szCs w:val="24"/>
          <w:lang w:eastAsia="en-MY"/>
        </w:rPr>
        <w:t xml:space="preserve">De </w:t>
      </w:r>
      <w:proofErr w:type="spellStart"/>
      <w:r w:rsidRPr="00361F5A">
        <w:rPr>
          <w:rFonts w:ascii="Times New Roman" w:eastAsia="Times New Roman" w:hAnsi="Times New Roman" w:cs="Times New Roman"/>
          <w:sz w:val="24"/>
          <w:szCs w:val="24"/>
          <w:lang w:eastAsia="en-MY"/>
        </w:rPr>
        <w:t>Vos</w:t>
      </w:r>
      <w:proofErr w:type="spellEnd"/>
      <w:r w:rsidRPr="00361F5A">
        <w:rPr>
          <w:rFonts w:ascii="Times New Roman" w:eastAsia="Times New Roman" w:hAnsi="Times New Roman" w:cs="Times New Roman"/>
          <w:sz w:val="24"/>
          <w:szCs w:val="24"/>
          <w:lang w:eastAsia="en-MY"/>
        </w:rPr>
        <w:t xml:space="preserve">, R. E., </w:t>
      </w:r>
      <w:proofErr w:type="spellStart"/>
      <w:r w:rsidRPr="00361F5A">
        <w:rPr>
          <w:rFonts w:ascii="Times New Roman" w:eastAsia="Times New Roman" w:hAnsi="Times New Roman" w:cs="Times New Roman"/>
          <w:sz w:val="24"/>
          <w:szCs w:val="24"/>
          <w:lang w:eastAsia="en-MY"/>
        </w:rPr>
        <w:t>Suwarno</w:t>
      </w:r>
      <w:proofErr w:type="spellEnd"/>
      <w:r w:rsidRPr="00361F5A">
        <w:rPr>
          <w:rFonts w:ascii="Times New Roman" w:eastAsia="Times New Roman" w:hAnsi="Times New Roman" w:cs="Times New Roman"/>
          <w:sz w:val="24"/>
          <w:szCs w:val="24"/>
          <w:lang w:eastAsia="en-MY"/>
        </w:rPr>
        <w:t xml:space="preserve">, A., </w:t>
      </w:r>
      <w:proofErr w:type="spellStart"/>
      <w:r w:rsidRPr="00361F5A">
        <w:rPr>
          <w:rFonts w:ascii="Times New Roman" w:eastAsia="Times New Roman" w:hAnsi="Times New Roman" w:cs="Times New Roman"/>
          <w:sz w:val="24"/>
          <w:szCs w:val="24"/>
          <w:lang w:eastAsia="en-MY"/>
        </w:rPr>
        <w:t>Slingerland</w:t>
      </w:r>
      <w:proofErr w:type="spellEnd"/>
      <w:r w:rsidRPr="00361F5A">
        <w:rPr>
          <w:rFonts w:ascii="Times New Roman" w:eastAsia="Times New Roman" w:hAnsi="Times New Roman" w:cs="Times New Roman"/>
          <w:sz w:val="24"/>
          <w:szCs w:val="24"/>
          <w:lang w:eastAsia="en-MY"/>
        </w:rPr>
        <w:t xml:space="preserve">, M., Van Der Meer, P. J., &amp; </w:t>
      </w:r>
      <w:proofErr w:type="spellStart"/>
      <w:r w:rsidRPr="00361F5A">
        <w:rPr>
          <w:rFonts w:ascii="Times New Roman" w:eastAsia="Times New Roman" w:hAnsi="Times New Roman" w:cs="Times New Roman"/>
          <w:sz w:val="24"/>
          <w:szCs w:val="24"/>
          <w:lang w:eastAsia="en-MY"/>
        </w:rPr>
        <w:t>Lucey</w:t>
      </w:r>
      <w:proofErr w:type="spellEnd"/>
      <w:r w:rsidRPr="00361F5A">
        <w:rPr>
          <w:rFonts w:ascii="Times New Roman" w:eastAsia="Times New Roman" w:hAnsi="Times New Roman" w:cs="Times New Roman"/>
          <w:sz w:val="24"/>
          <w:szCs w:val="24"/>
          <w:lang w:eastAsia="en-MY"/>
        </w:rPr>
        <w:t xml:space="preserve">, J. M. (2021). Independent oil palm smallholder management practices and yields: Can RSPO certification make a difference? </w:t>
      </w:r>
      <w:r w:rsidRPr="00361F5A">
        <w:rPr>
          <w:rFonts w:ascii="Times New Roman" w:eastAsia="Times New Roman" w:hAnsi="Times New Roman" w:cs="Times New Roman"/>
          <w:i/>
          <w:iCs/>
          <w:sz w:val="24"/>
          <w:szCs w:val="24"/>
          <w:lang w:eastAsia="en-MY"/>
        </w:rPr>
        <w:t>Environmental Research Letters, 16</w:t>
      </w:r>
      <w:r w:rsidRPr="00361F5A">
        <w:rPr>
          <w:rFonts w:ascii="Times New Roman" w:eastAsia="Times New Roman" w:hAnsi="Times New Roman" w:cs="Times New Roman"/>
          <w:sz w:val="24"/>
          <w:szCs w:val="24"/>
          <w:lang w:eastAsia="en-MY"/>
        </w:rPr>
        <w:t xml:space="preserve">(6), 065015. </w:t>
      </w:r>
    </w:p>
    <w:p w:rsidR="00361F5A" w:rsidRPr="00361F5A" w:rsidRDefault="00361F5A" w:rsidP="00361F5A">
      <w:pPr>
        <w:pStyle w:val="ListParagraph"/>
        <w:numPr>
          <w:ilvl w:val="0"/>
          <w:numId w:val="2"/>
        </w:numPr>
        <w:spacing w:after="0" w:line="240" w:lineRule="auto"/>
        <w:jc w:val="both"/>
        <w:rPr>
          <w:rFonts w:ascii="Times New Roman" w:eastAsia="Times New Roman" w:hAnsi="Times New Roman" w:cs="Times New Roman"/>
          <w:sz w:val="24"/>
          <w:szCs w:val="24"/>
          <w:lang w:eastAsia="en-MY"/>
        </w:rPr>
      </w:pPr>
      <w:proofErr w:type="spellStart"/>
      <w:r w:rsidRPr="00361F5A">
        <w:rPr>
          <w:rFonts w:ascii="Times New Roman" w:eastAsia="Times New Roman" w:hAnsi="Times New Roman" w:cs="Times New Roman"/>
          <w:sz w:val="24"/>
          <w:szCs w:val="24"/>
          <w:lang w:eastAsia="en-MY"/>
        </w:rPr>
        <w:t>Klerkx</w:t>
      </w:r>
      <w:proofErr w:type="spellEnd"/>
      <w:r w:rsidRPr="00361F5A">
        <w:rPr>
          <w:rFonts w:ascii="Times New Roman" w:eastAsia="Times New Roman" w:hAnsi="Times New Roman" w:cs="Times New Roman"/>
          <w:sz w:val="24"/>
          <w:szCs w:val="24"/>
          <w:lang w:eastAsia="en-MY"/>
        </w:rPr>
        <w:t xml:space="preserve">, L., &amp; Rose, D. (2020). Dealing with the game-changing technologies of Agriculture 4.0: How do we manage diversity and responsibility in food system transition pathways? </w:t>
      </w:r>
      <w:r w:rsidRPr="00361F5A">
        <w:rPr>
          <w:rFonts w:ascii="Times New Roman" w:eastAsia="Times New Roman" w:hAnsi="Times New Roman" w:cs="Times New Roman"/>
          <w:i/>
          <w:iCs/>
          <w:sz w:val="24"/>
          <w:szCs w:val="24"/>
          <w:lang w:eastAsia="en-MY"/>
        </w:rPr>
        <w:t>Global Food Security, 24</w:t>
      </w:r>
      <w:r w:rsidRPr="00361F5A">
        <w:rPr>
          <w:rFonts w:ascii="Times New Roman" w:eastAsia="Times New Roman" w:hAnsi="Times New Roman" w:cs="Times New Roman"/>
          <w:sz w:val="24"/>
          <w:szCs w:val="24"/>
          <w:lang w:eastAsia="en-MY"/>
        </w:rPr>
        <w:t xml:space="preserve">, 100347. </w:t>
      </w:r>
    </w:p>
    <w:p w:rsidR="00361F5A" w:rsidRPr="00361F5A" w:rsidRDefault="00361F5A" w:rsidP="00361F5A">
      <w:pPr>
        <w:pStyle w:val="ListParagraph"/>
        <w:numPr>
          <w:ilvl w:val="0"/>
          <w:numId w:val="2"/>
        </w:numPr>
        <w:spacing w:after="0" w:line="240" w:lineRule="auto"/>
        <w:jc w:val="both"/>
        <w:rPr>
          <w:rFonts w:ascii="Times New Roman" w:eastAsia="Times New Roman" w:hAnsi="Times New Roman" w:cs="Times New Roman"/>
          <w:sz w:val="24"/>
          <w:szCs w:val="24"/>
          <w:lang w:eastAsia="en-MY"/>
        </w:rPr>
      </w:pPr>
      <w:r w:rsidRPr="00361F5A">
        <w:rPr>
          <w:rFonts w:ascii="Times New Roman" w:eastAsia="Times New Roman" w:hAnsi="Times New Roman" w:cs="Times New Roman"/>
          <w:sz w:val="24"/>
          <w:szCs w:val="24"/>
          <w:lang w:eastAsia="en-MY"/>
        </w:rPr>
        <w:t xml:space="preserve">Rizal, A. R. A., &amp; </w:t>
      </w:r>
      <w:proofErr w:type="spellStart"/>
      <w:r w:rsidRPr="00361F5A">
        <w:rPr>
          <w:rFonts w:ascii="Times New Roman" w:eastAsia="Times New Roman" w:hAnsi="Times New Roman" w:cs="Times New Roman"/>
          <w:sz w:val="24"/>
          <w:szCs w:val="24"/>
          <w:lang w:eastAsia="en-MY"/>
        </w:rPr>
        <w:t>Nordin</w:t>
      </w:r>
      <w:proofErr w:type="spellEnd"/>
      <w:r w:rsidRPr="00361F5A">
        <w:rPr>
          <w:rFonts w:ascii="Times New Roman" w:eastAsia="Times New Roman" w:hAnsi="Times New Roman" w:cs="Times New Roman"/>
          <w:sz w:val="24"/>
          <w:szCs w:val="24"/>
          <w:lang w:eastAsia="en-MY"/>
        </w:rPr>
        <w:t xml:space="preserve">, S. M. (2022). </w:t>
      </w:r>
      <w:proofErr w:type="gramStart"/>
      <w:r w:rsidRPr="00361F5A">
        <w:rPr>
          <w:rFonts w:ascii="Times New Roman" w:eastAsia="Times New Roman" w:hAnsi="Times New Roman" w:cs="Times New Roman"/>
          <w:sz w:val="24"/>
          <w:szCs w:val="24"/>
          <w:lang w:eastAsia="en-MY"/>
        </w:rPr>
        <w:t>Smallholders</w:t>
      </w:r>
      <w:proofErr w:type="gramEnd"/>
      <w:r w:rsidRPr="00361F5A">
        <w:rPr>
          <w:rFonts w:ascii="Times New Roman" w:eastAsia="Times New Roman" w:hAnsi="Times New Roman" w:cs="Times New Roman"/>
          <w:sz w:val="24"/>
          <w:szCs w:val="24"/>
          <w:lang w:eastAsia="en-MY"/>
        </w:rPr>
        <w:t xml:space="preserve"> participation in sustainable certification: The mediating impact of deliberative communication and responsible leadership. </w:t>
      </w:r>
      <w:r w:rsidRPr="00361F5A">
        <w:rPr>
          <w:rFonts w:ascii="Times New Roman" w:eastAsia="Times New Roman" w:hAnsi="Times New Roman" w:cs="Times New Roman"/>
          <w:i/>
          <w:iCs/>
          <w:sz w:val="24"/>
          <w:szCs w:val="24"/>
          <w:lang w:eastAsia="en-MY"/>
        </w:rPr>
        <w:t>Frontiers in Psychology, 13</w:t>
      </w:r>
      <w:r w:rsidRPr="00361F5A">
        <w:rPr>
          <w:rFonts w:ascii="Times New Roman" w:eastAsia="Times New Roman" w:hAnsi="Times New Roman" w:cs="Times New Roman"/>
          <w:sz w:val="24"/>
          <w:szCs w:val="24"/>
          <w:lang w:eastAsia="en-MY"/>
        </w:rPr>
        <w:t xml:space="preserve">, 978993. </w:t>
      </w:r>
    </w:p>
    <w:p w:rsidR="00361F5A" w:rsidRPr="00361F5A" w:rsidRDefault="00361F5A" w:rsidP="00361F5A">
      <w:pPr>
        <w:pStyle w:val="ListParagraph"/>
        <w:numPr>
          <w:ilvl w:val="0"/>
          <w:numId w:val="2"/>
        </w:numPr>
        <w:spacing w:after="0" w:line="240" w:lineRule="auto"/>
        <w:jc w:val="both"/>
        <w:rPr>
          <w:rFonts w:ascii="Times New Roman" w:eastAsia="Times New Roman" w:hAnsi="Times New Roman" w:cs="Times New Roman"/>
          <w:sz w:val="24"/>
          <w:szCs w:val="24"/>
          <w:lang w:eastAsia="en-MY"/>
        </w:rPr>
      </w:pPr>
      <w:proofErr w:type="spellStart"/>
      <w:r w:rsidRPr="00361F5A">
        <w:rPr>
          <w:rFonts w:ascii="Times New Roman" w:eastAsia="Times New Roman" w:hAnsi="Times New Roman" w:cs="Times New Roman"/>
          <w:sz w:val="24"/>
          <w:szCs w:val="24"/>
          <w:lang w:eastAsia="en-MY"/>
        </w:rPr>
        <w:t>Tey</w:t>
      </w:r>
      <w:proofErr w:type="spellEnd"/>
      <w:r w:rsidRPr="00361F5A">
        <w:rPr>
          <w:rFonts w:ascii="Times New Roman" w:eastAsia="Times New Roman" w:hAnsi="Times New Roman" w:cs="Times New Roman"/>
          <w:sz w:val="24"/>
          <w:szCs w:val="24"/>
          <w:lang w:eastAsia="en-MY"/>
        </w:rPr>
        <w:t xml:space="preserve">, Y. S., </w:t>
      </w:r>
      <w:proofErr w:type="spellStart"/>
      <w:r w:rsidRPr="00361F5A">
        <w:rPr>
          <w:rFonts w:ascii="Times New Roman" w:eastAsia="Times New Roman" w:hAnsi="Times New Roman" w:cs="Times New Roman"/>
          <w:sz w:val="24"/>
          <w:szCs w:val="24"/>
          <w:lang w:eastAsia="en-MY"/>
        </w:rPr>
        <w:t>Brindal</w:t>
      </w:r>
      <w:proofErr w:type="spellEnd"/>
      <w:r w:rsidRPr="00361F5A">
        <w:rPr>
          <w:rFonts w:ascii="Times New Roman" w:eastAsia="Times New Roman" w:hAnsi="Times New Roman" w:cs="Times New Roman"/>
          <w:sz w:val="24"/>
          <w:szCs w:val="24"/>
          <w:lang w:eastAsia="en-MY"/>
        </w:rPr>
        <w:t xml:space="preserve">, M., </w:t>
      </w:r>
      <w:proofErr w:type="spellStart"/>
      <w:r w:rsidRPr="00361F5A">
        <w:rPr>
          <w:rFonts w:ascii="Times New Roman" w:eastAsia="Times New Roman" w:hAnsi="Times New Roman" w:cs="Times New Roman"/>
          <w:sz w:val="24"/>
          <w:szCs w:val="24"/>
          <w:lang w:eastAsia="en-MY"/>
        </w:rPr>
        <w:t>Darham</w:t>
      </w:r>
      <w:proofErr w:type="spellEnd"/>
      <w:r w:rsidRPr="00361F5A">
        <w:rPr>
          <w:rFonts w:ascii="Times New Roman" w:eastAsia="Times New Roman" w:hAnsi="Times New Roman" w:cs="Times New Roman"/>
          <w:sz w:val="24"/>
          <w:szCs w:val="24"/>
          <w:lang w:eastAsia="en-MY"/>
        </w:rPr>
        <w:t xml:space="preserve">, S., </w:t>
      </w:r>
      <w:proofErr w:type="spellStart"/>
      <w:r w:rsidRPr="00361F5A">
        <w:rPr>
          <w:rFonts w:ascii="Times New Roman" w:eastAsia="Times New Roman" w:hAnsi="Times New Roman" w:cs="Times New Roman"/>
          <w:sz w:val="24"/>
          <w:szCs w:val="24"/>
          <w:lang w:eastAsia="en-MY"/>
        </w:rPr>
        <w:t>Sidique</w:t>
      </w:r>
      <w:proofErr w:type="spellEnd"/>
      <w:r w:rsidRPr="00361F5A">
        <w:rPr>
          <w:rFonts w:ascii="Times New Roman" w:eastAsia="Times New Roman" w:hAnsi="Times New Roman" w:cs="Times New Roman"/>
          <w:sz w:val="24"/>
          <w:szCs w:val="24"/>
          <w:lang w:eastAsia="en-MY"/>
        </w:rPr>
        <w:t xml:space="preserve">, S. F. A., &amp; </w:t>
      </w:r>
      <w:proofErr w:type="spellStart"/>
      <w:r w:rsidRPr="00361F5A">
        <w:rPr>
          <w:rFonts w:ascii="Times New Roman" w:eastAsia="Times New Roman" w:hAnsi="Times New Roman" w:cs="Times New Roman"/>
          <w:sz w:val="24"/>
          <w:szCs w:val="24"/>
          <w:lang w:eastAsia="en-MY"/>
        </w:rPr>
        <w:t>Djama</w:t>
      </w:r>
      <w:proofErr w:type="spellEnd"/>
      <w:r w:rsidRPr="00361F5A">
        <w:rPr>
          <w:rFonts w:ascii="Times New Roman" w:eastAsia="Times New Roman" w:hAnsi="Times New Roman" w:cs="Times New Roman"/>
          <w:sz w:val="24"/>
          <w:szCs w:val="24"/>
          <w:lang w:eastAsia="en-MY"/>
        </w:rPr>
        <w:t xml:space="preserve">, M. (2020). Factors influencing sustainability certification among plantation companies in Malaysia: A panel approach. </w:t>
      </w:r>
      <w:r w:rsidRPr="00361F5A">
        <w:rPr>
          <w:rFonts w:ascii="Times New Roman" w:eastAsia="Times New Roman" w:hAnsi="Times New Roman" w:cs="Times New Roman"/>
          <w:i/>
          <w:iCs/>
          <w:sz w:val="24"/>
          <w:szCs w:val="24"/>
          <w:lang w:eastAsia="en-MY"/>
        </w:rPr>
        <w:t>Sustainable Production and Consumption, 22</w:t>
      </w:r>
      <w:r w:rsidRPr="00361F5A">
        <w:rPr>
          <w:rFonts w:ascii="Times New Roman" w:eastAsia="Times New Roman" w:hAnsi="Times New Roman" w:cs="Times New Roman"/>
          <w:sz w:val="24"/>
          <w:szCs w:val="24"/>
          <w:lang w:eastAsia="en-MY"/>
        </w:rPr>
        <w:t xml:space="preserve">, 231–238. </w:t>
      </w:r>
    </w:p>
    <w:p w:rsidR="00361F5A" w:rsidRPr="00361F5A" w:rsidRDefault="00361F5A" w:rsidP="00361F5A">
      <w:pPr>
        <w:pStyle w:val="ListParagraph"/>
        <w:numPr>
          <w:ilvl w:val="0"/>
          <w:numId w:val="2"/>
        </w:numPr>
        <w:spacing w:after="0" w:line="240" w:lineRule="auto"/>
        <w:jc w:val="both"/>
        <w:rPr>
          <w:rFonts w:ascii="Times New Roman" w:eastAsia="Times New Roman" w:hAnsi="Times New Roman" w:cs="Times New Roman"/>
          <w:sz w:val="24"/>
          <w:szCs w:val="24"/>
          <w:lang w:eastAsia="en-MY"/>
        </w:rPr>
      </w:pPr>
      <w:proofErr w:type="spellStart"/>
      <w:r w:rsidRPr="00361F5A">
        <w:rPr>
          <w:rFonts w:ascii="Times New Roman" w:eastAsia="Times New Roman" w:hAnsi="Times New Roman" w:cs="Times New Roman"/>
          <w:sz w:val="24"/>
          <w:szCs w:val="24"/>
          <w:lang w:eastAsia="en-MY"/>
        </w:rPr>
        <w:t>Tey</w:t>
      </w:r>
      <w:proofErr w:type="spellEnd"/>
      <w:r w:rsidRPr="00361F5A">
        <w:rPr>
          <w:rFonts w:ascii="Times New Roman" w:eastAsia="Times New Roman" w:hAnsi="Times New Roman" w:cs="Times New Roman"/>
          <w:sz w:val="24"/>
          <w:szCs w:val="24"/>
          <w:lang w:eastAsia="en-MY"/>
        </w:rPr>
        <w:t xml:space="preserve">, Y. S., </w:t>
      </w:r>
      <w:proofErr w:type="spellStart"/>
      <w:r w:rsidRPr="00361F5A">
        <w:rPr>
          <w:rFonts w:ascii="Times New Roman" w:eastAsia="Times New Roman" w:hAnsi="Times New Roman" w:cs="Times New Roman"/>
          <w:sz w:val="24"/>
          <w:szCs w:val="24"/>
          <w:lang w:eastAsia="en-MY"/>
        </w:rPr>
        <w:t>Brindal</w:t>
      </w:r>
      <w:proofErr w:type="spellEnd"/>
      <w:r w:rsidRPr="00361F5A">
        <w:rPr>
          <w:rFonts w:ascii="Times New Roman" w:eastAsia="Times New Roman" w:hAnsi="Times New Roman" w:cs="Times New Roman"/>
          <w:sz w:val="24"/>
          <w:szCs w:val="24"/>
          <w:lang w:eastAsia="en-MY"/>
        </w:rPr>
        <w:t xml:space="preserve">, M., </w:t>
      </w:r>
      <w:proofErr w:type="spellStart"/>
      <w:r w:rsidRPr="00361F5A">
        <w:rPr>
          <w:rFonts w:ascii="Times New Roman" w:eastAsia="Times New Roman" w:hAnsi="Times New Roman" w:cs="Times New Roman"/>
          <w:sz w:val="24"/>
          <w:szCs w:val="24"/>
          <w:lang w:eastAsia="en-MY"/>
        </w:rPr>
        <w:t>Hadi</w:t>
      </w:r>
      <w:proofErr w:type="spellEnd"/>
      <w:r w:rsidRPr="00361F5A">
        <w:rPr>
          <w:rFonts w:ascii="Times New Roman" w:eastAsia="Times New Roman" w:hAnsi="Times New Roman" w:cs="Times New Roman"/>
          <w:sz w:val="24"/>
          <w:szCs w:val="24"/>
          <w:lang w:eastAsia="en-MY"/>
        </w:rPr>
        <w:t xml:space="preserve">, A. H. I. A., &amp; </w:t>
      </w:r>
      <w:proofErr w:type="spellStart"/>
      <w:r w:rsidRPr="00361F5A">
        <w:rPr>
          <w:rFonts w:ascii="Times New Roman" w:eastAsia="Times New Roman" w:hAnsi="Times New Roman" w:cs="Times New Roman"/>
          <w:sz w:val="24"/>
          <w:szCs w:val="24"/>
          <w:lang w:eastAsia="en-MY"/>
        </w:rPr>
        <w:t>Darham</w:t>
      </w:r>
      <w:proofErr w:type="spellEnd"/>
      <w:r w:rsidRPr="00361F5A">
        <w:rPr>
          <w:rFonts w:ascii="Times New Roman" w:eastAsia="Times New Roman" w:hAnsi="Times New Roman" w:cs="Times New Roman"/>
          <w:sz w:val="24"/>
          <w:szCs w:val="24"/>
          <w:lang w:eastAsia="en-MY"/>
        </w:rPr>
        <w:t xml:space="preserve">, S. (2022). Financial costs and benefits of the Roundtable on Sustainable Palm Oil certification among independent smallholders: A probabilistic view of the Monte Carlo approach. </w:t>
      </w:r>
      <w:r w:rsidRPr="00361F5A">
        <w:rPr>
          <w:rFonts w:ascii="Times New Roman" w:eastAsia="Times New Roman" w:hAnsi="Times New Roman" w:cs="Times New Roman"/>
          <w:i/>
          <w:iCs/>
          <w:sz w:val="24"/>
          <w:szCs w:val="24"/>
          <w:lang w:eastAsia="en-MY"/>
        </w:rPr>
        <w:t>Sustainable Production and Consumption, 30</w:t>
      </w:r>
      <w:r w:rsidRPr="00361F5A">
        <w:rPr>
          <w:rFonts w:ascii="Times New Roman" w:eastAsia="Times New Roman" w:hAnsi="Times New Roman" w:cs="Times New Roman"/>
          <w:sz w:val="24"/>
          <w:szCs w:val="24"/>
          <w:lang w:eastAsia="en-MY"/>
        </w:rPr>
        <w:t xml:space="preserve">, 377–386. </w:t>
      </w:r>
    </w:p>
    <w:p w:rsidR="00361F5A" w:rsidRPr="00361F5A" w:rsidRDefault="00361F5A" w:rsidP="00361F5A">
      <w:pPr>
        <w:pStyle w:val="ListParagraph"/>
        <w:numPr>
          <w:ilvl w:val="0"/>
          <w:numId w:val="2"/>
        </w:numPr>
        <w:spacing w:after="0" w:line="240" w:lineRule="auto"/>
        <w:jc w:val="both"/>
        <w:rPr>
          <w:rFonts w:ascii="Times New Roman" w:eastAsia="Times New Roman" w:hAnsi="Times New Roman" w:cs="Times New Roman"/>
          <w:sz w:val="24"/>
          <w:szCs w:val="24"/>
          <w:lang w:eastAsia="en-MY"/>
        </w:rPr>
      </w:pPr>
      <w:proofErr w:type="spellStart"/>
      <w:r w:rsidRPr="00361F5A">
        <w:rPr>
          <w:rFonts w:ascii="Times New Roman" w:eastAsia="Times New Roman" w:hAnsi="Times New Roman" w:cs="Times New Roman"/>
          <w:sz w:val="24"/>
          <w:szCs w:val="24"/>
          <w:lang w:eastAsia="en-MY"/>
        </w:rPr>
        <w:t>Veriasa</w:t>
      </w:r>
      <w:proofErr w:type="spellEnd"/>
      <w:r w:rsidRPr="00361F5A">
        <w:rPr>
          <w:rFonts w:ascii="Times New Roman" w:eastAsia="Times New Roman" w:hAnsi="Times New Roman" w:cs="Times New Roman"/>
          <w:sz w:val="24"/>
          <w:szCs w:val="24"/>
          <w:lang w:eastAsia="en-MY"/>
        </w:rPr>
        <w:t xml:space="preserve">, T. O., </w:t>
      </w:r>
      <w:proofErr w:type="spellStart"/>
      <w:r w:rsidRPr="00361F5A">
        <w:rPr>
          <w:rFonts w:ascii="Times New Roman" w:eastAsia="Times New Roman" w:hAnsi="Times New Roman" w:cs="Times New Roman"/>
          <w:sz w:val="24"/>
          <w:szCs w:val="24"/>
          <w:lang w:eastAsia="en-MY"/>
        </w:rPr>
        <w:t>Nurrunisa</w:t>
      </w:r>
      <w:proofErr w:type="spellEnd"/>
      <w:r w:rsidRPr="00361F5A">
        <w:rPr>
          <w:rFonts w:ascii="Times New Roman" w:eastAsia="Times New Roman" w:hAnsi="Times New Roman" w:cs="Times New Roman"/>
          <w:sz w:val="24"/>
          <w:szCs w:val="24"/>
          <w:lang w:eastAsia="en-MY"/>
        </w:rPr>
        <w:t xml:space="preserve">, M., &amp; </w:t>
      </w:r>
      <w:proofErr w:type="spellStart"/>
      <w:r w:rsidRPr="00361F5A">
        <w:rPr>
          <w:rFonts w:ascii="Times New Roman" w:eastAsia="Times New Roman" w:hAnsi="Times New Roman" w:cs="Times New Roman"/>
          <w:sz w:val="24"/>
          <w:szCs w:val="24"/>
          <w:lang w:eastAsia="en-MY"/>
        </w:rPr>
        <w:t>Fadhli</w:t>
      </w:r>
      <w:proofErr w:type="spellEnd"/>
      <w:r w:rsidRPr="00361F5A">
        <w:rPr>
          <w:rFonts w:ascii="Times New Roman" w:eastAsia="Times New Roman" w:hAnsi="Times New Roman" w:cs="Times New Roman"/>
          <w:sz w:val="24"/>
          <w:szCs w:val="24"/>
          <w:lang w:eastAsia="en-MY"/>
        </w:rPr>
        <w:t xml:space="preserve">, N. (2024). Revisiting the implications of RSPO smallholder certification relative to farm productivity in Riau, Indonesia. </w:t>
      </w:r>
      <w:r w:rsidRPr="00361F5A">
        <w:rPr>
          <w:rFonts w:ascii="Times New Roman" w:eastAsia="Times New Roman" w:hAnsi="Times New Roman" w:cs="Times New Roman"/>
          <w:i/>
          <w:iCs/>
          <w:sz w:val="24"/>
          <w:szCs w:val="24"/>
          <w:lang w:eastAsia="en-MY"/>
        </w:rPr>
        <w:t>Forest and Society, 8</w:t>
      </w:r>
      <w:r w:rsidRPr="00361F5A">
        <w:rPr>
          <w:rFonts w:ascii="Times New Roman" w:eastAsia="Times New Roman" w:hAnsi="Times New Roman" w:cs="Times New Roman"/>
          <w:sz w:val="24"/>
          <w:szCs w:val="24"/>
          <w:lang w:eastAsia="en-MY"/>
        </w:rPr>
        <w:t xml:space="preserve">(1), 123–139. </w:t>
      </w:r>
    </w:p>
    <w:p w:rsidR="00B73228" w:rsidRPr="00361F5A" w:rsidRDefault="00361F5A" w:rsidP="00361F5A">
      <w:pPr>
        <w:pStyle w:val="ListParagraph"/>
        <w:numPr>
          <w:ilvl w:val="0"/>
          <w:numId w:val="2"/>
        </w:numPr>
        <w:spacing w:line="240" w:lineRule="auto"/>
        <w:jc w:val="both"/>
        <w:rPr>
          <w:rFonts w:asciiTheme="majorBidi" w:hAnsiTheme="majorBidi" w:cstheme="majorBidi"/>
          <w:b/>
          <w:bCs/>
          <w:sz w:val="24"/>
          <w:szCs w:val="24"/>
        </w:rPr>
      </w:pPr>
      <w:proofErr w:type="spellStart"/>
      <w:r w:rsidRPr="00361F5A">
        <w:rPr>
          <w:rFonts w:ascii="Times New Roman" w:eastAsia="Times New Roman" w:hAnsi="Times New Roman" w:cs="Times New Roman"/>
          <w:sz w:val="24"/>
          <w:szCs w:val="24"/>
          <w:lang w:eastAsia="en-MY"/>
        </w:rPr>
        <w:t>Zachlod</w:t>
      </w:r>
      <w:proofErr w:type="spellEnd"/>
      <w:r w:rsidRPr="00361F5A">
        <w:rPr>
          <w:rFonts w:ascii="Times New Roman" w:eastAsia="Times New Roman" w:hAnsi="Times New Roman" w:cs="Times New Roman"/>
          <w:sz w:val="24"/>
          <w:szCs w:val="24"/>
          <w:lang w:eastAsia="en-MY"/>
        </w:rPr>
        <w:t xml:space="preserve">, N., </w:t>
      </w:r>
      <w:proofErr w:type="spellStart"/>
      <w:r w:rsidRPr="00361F5A">
        <w:rPr>
          <w:rFonts w:ascii="Times New Roman" w:eastAsia="Times New Roman" w:hAnsi="Times New Roman" w:cs="Times New Roman"/>
          <w:sz w:val="24"/>
          <w:szCs w:val="24"/>
          <w:lang w:eastAsia="en-MY"/>
        </w:rPr>
        <w:t>Hudecheck</w:t>
      </w:r>
      <w:proofErr w:type="spellEnd"/>
      <w:r w:rsidRPr="00361F5A">
        <w:rPr>
          <w:rFonts w:ascii="Times New Roman" w:eastAsia="Times New Roman" w:hAnsi="Times New Roman" w:cs="Times New Roman"/>
          <w:sz w:val="24"/>
          <w:szCs w:val="24"/>
          <w:lang w:eastAsia="en-MY"/>
        </w:rPr>
        <w:t xml:space="preserve">, M., </w:t>
      </w:r>
      <w:proofErr w:type="spellStart"/>
      <w:r w:rsidRPr="00361F5A">
        <w:rPr>
          <w:rFonts w:ascii="Times New Roman" w:eastAsia="Times New Roman" w:hAnsi="Times New Roman" w:cs="Times New Roman"/>
          <w:sz w:val="24"/>
          <w:szCs w:val="24"/>
          <w:lang w:eastAsia="en-MY"/>
        </w:rPr>
        <w:t>Sirén</w:t>
      </w:r>
      <w:proofErr w:type="spellEnd"/>
      <w:r w:rsidRPr="00361F5A">
        <w:rPr>
          <w:rFonts w:ascii="Times New Roman" w:eastAsia="Times New Roman" w:hAnsi="Times New Roman" w:cs="Times New Roman"/>
          <w:sz w:val="24"/>
          <w:szCs w:val="24"/>
          <w:lang w:eastAsia="en-MY"/>
        </w:rPr>
        <w:t xml:space="preserve">, C., &amp; George, G. (2025). Sustainable palm oil certification inadvertently affects production efficiency in Malaysia. </w:t>
      </w:r>
      <w:r w:rsidRPr="00361F5A">
        <w:rPr>
          <w:rFonts w:ascii="Times New Roman" w:eastAsia="Times New Roman" w:hAnsi="Times New Roman" w:cs="Times New Roman"/>
          <w:i/>
          <w:iCs/>
          <w:sz w:val="24"/>
          <w:szCs w:val="24"/>
          <w:lang w:eastAsia="en-MY"/>
        </w:rPr>
        <w:t>Communications Earth &amp; Environment, 6</w:t>
      </w:r>
      <w:r w:rsidRPr="00361F5A">
        <w:rPr>
          <w:rFonts w:ascii="Times New Roman" w:eastAsia="Times New Roman" w:hAnsi="Times New Roman" w:cs="Times New Roman"/>
          <w:sz w:val="24"/>
          <w:szCs w:val="24"/>
          <w:lang w:eastAsia="en-MY"/>
        </w:rPr>
        <w:t>(1), 200.</w:t>
      </w:r>
    </w:p>
    <w:sectPr w:rsidR="00B73228" w:rsidRPr="00361F5A" w:rsidSect="00EE5C46">
      <w:headerReference w:type="default" r:id="rId13"/>
      <w:pgSz w:w="11906" w:h="16838"/>
      <w:pgMar w:top="1094"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01A" w:rsidRDefault="00A0301A" w:rsidP="00EE5C46">
      <w:pPr>
        <w:spacing w:after="0" w:line="240" w:lineRule="auto"/>
      </w:pPr>
      <w:r>
        <w:separator/>
      </w:r>
    </w:p>
  </w:endnote>
  <w:endnote w:type="continuationSeparator" w:id="0">
    <w:p w:rsidR="00A0301A" w:rsidRDefault="00A0301A" w:rsidP="00EE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01A" w:rsidRDefault="00A0301A" w:rsidP="00EE5C46">
      <w:pPr>
        <w:spacing w:after="0" w:line="240" w:lineRule="auto"/>
      </w:pPr>
      <w:r>
        <w:separator/>
      </w:r>
    </w:p>
  </w:footnote>
  <w:footnote w:type="continuationSeparator" w:id="0">
    <w:p w:rsidR="00A0301A" w:rsidRDefault="00A0301A" w:rsidP="00EE5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387" w:rsidRDefault="00EA0387">
    <w:pPr>
      <w:pStyle w:val="Header"/>
    </w:pPr>
  </w:p>
  <w:p w:rsidR="00EA0387" w:rsidRDefault="00EA0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B320B"/>
    <w:multiLevelType w:val="hybridMultilevel"/>
    <w:tmpl w:val="3B6295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4A8933A1"/>
    <w:multiLevelType w:val="hybridMultilevel"/>
    <w:tmpl w:val="58B0E14A"/>
    <w:lvl w:ilvl="0" w:tplc="44090001">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505176F2"/>
    <w:multiLevelType w:val="hybridMultilevel"/>
    <w:tmpl w:val="BDBED354"/>
    <w:lvl w:ilvl="0" w:tplc="F514836A">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D5"/>
    <w:rsid w:val="0005779D"/>
    <w:rsid w:val="000A0025"/>
    <w:rsid w:val="000E4D1B"/>
    <w:rsid w:val="001A340E"/>
    <w:rsid w:val="001C6EC8"/>
    <w:rsid w:val="00211D47"/>
    <w:rsid w:val="002D14CC"/>
    <w:rsid w:val="00313FDA"/>
    <w:rsid w:val="00361F5A"/>
    <w:rsid w:val="003B1174"/>
    <w:rsid w:val="003F7CD5"/>
    <w:rsid w:val="004C37FB"/>
    <w:rsid w:val="004C53A2"/>
    <w:rsid w:val="004D5AB0"/>
    <w:rsid w:val="004E24D5"/>
    <w:rsid w:val="004F4EC7"/>
    <w:rsid w:val="00562DC1"/>
    <w:rsid w:val="00687554"/>
    <w:rsid w:val="007312B6"/>
    <w:rsid w:val="00843FF0"/>
    <w:rsid w:val="00845836"/>
    <w:rsid w:val="00927612"/>
    <w:rsid w:val="0095069E"/>
    <w:rsid w:val="009563F2"/>
    <w:rsid w:val="009720EF"/>
    <w:rsid w:val="009B6D57"/>
    <w:rsid w:val="009C3B29"/>
    <w:rsid w:val="00A0301A"/>
    <w:rsid w:val="00A1538D"/>
    <w:rsid w:val="00AC0988"/>
    <w:rsid w:val="00AC1A49"/>
    <w:rsid w:val="00AD560A"/>
    <w:rsid w:val="00B61B1C"/>
    <w:rsid w:val="00B73228"/>
    <w:rsid w:val="00B75A26"/>
    <w:rsid w:val="00BA2947"/>
    <w:rsid w:val="00D12C74"/>
    <w:rsid w:val="00DB707D"/>
    <w:rsid w:val="00DD7C9F"/>
    <w:rsid w:val="00E70229"/>
    <w:rsid w:val="00E91488"/>
    <w:rsid w:val="00E934B8"/>
    <w:rsid w:val="00EA0387"/>
    <w:rsid w:val="00EE5C46"/>
    <w:rsid w:val="00F125F0"/>
    <w:rsid w:val="00F41B88"/>
    <w:rsid w:val="00F76EC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9EFA9-6B51-4E65-A474-375C3865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D5AB0"/>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CD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whitespace-normal">
    <w:name w:val="whitespace-normal"/>
    <w:basedOn w:val="DefaultParagraphFont"/>
    <w:rsid w:val="004C53A2"/>
  </w:style>
  <w:style w:type="character" w:styleId="Emphasis">
    <w:name w:val="Emphasis"/>
    <w:basedOn w:val="DefaultParagraphFont"/>
    <w:uiPriority w:val="20"/>
    <w:qFormat/>
    <w:rsid w:val="004D5AB0"/>
    <w:rPr>
      <w:i/>
      <w:iCs/>
    </w:rPr>
  </w:style>
  <w:style w:type="character" w:styleId="Hyperlink">
    <w:name w:val="Hyperlink"/>
    <w:basedOn w:val="DefaultParagraphFont"/>
    <w:uiPriority w:val="99"/>
    <w:semiHidden/>
    <w:unhideWhenUsed/>
    <w:rsid w:val="004D5AB0"/>
    <w:rPr>
      <w:color w:val="0000FF"/>
      <w:u w:val="single"/>
    </w:rPr>
  </w:style>
  <w:style w:type="character" w:customStyle="1" w:styleId="Heading2Char">
    <w:name w:val="Heading 2 Char"/>
    <w:basedOn w:val="DefaultParagraphFont"/>
    <w:link w:val="Heading2"/>
    <w:uiPriority w:val="9"/>
    <w:rsid w:val="004D5AB0"/>
    <w:rPr>
      <w:rFonts w:ascii="Times New Roman" w:eastAsia="Times New Roman" w:hAnsi="Times New Roman" w:cs="Times New Roman"/>
      <w:b/>
      <w:bCs/>
      <w:sz w:val="36"/>
      <w:szCs w:val="36"/>
      <w:lang w:eastAsia="en-MY"/>
    </w:rPr>
  </w:style>
  <w:style w:type="character" w:styleId="Strong">
    <w:name w:val="Strong"/>
    <w:basedOn w:val="DefaultParagraphFont"/>
    <w:uiPriority w:val="22"/>
    <w:qFormat/>
    <w:rsid w:val="004D5AB0"/>
    <w:rPr>
      <w:b/>
      <w:bCs/>
    </w:rPr>
  </w:style>
  <w:style w:type="paragraph" w:styleId="ListParagraph">
    <w:name w:val="List Paragraph"/>
    <w:basedOn w:val="Normal"/>
    <w:uiPriority w:val="34"/>
    <w:qFormat/>
    <w:rsid w:val="00E70229"/>
    <w:pPr>
      <w:ind w:left="720"/>
      <w:contextualSpacing/>
    </w:pPr>
  </w:style>
  <w:style w:type="paragraph" w:styleId="Header">
    <w:name w:val="header"/>
    <w:basedOn w:val="Normal"/>
    <w:link w:val="HeaderChar"/>
    <w:uiPriority w:val="99"/>
    <w:unhideWhenUsed/>
    <w:rsid w:val="00EE5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C46"/>
  </w:style>
  <w:style w:type="paragraph" w:styleId="Footer">
    <w:name w:val="footer"/>
    <w:basedOn w:val="Normal"/>
    <w:link w:val="FooterChar"/>
    <w:uiPriority w:val="99"/>
    <w:unhideWhenUsed/>
    <w:rsid w:val="00EE5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C46"/>
  </w:style>
  <w:style w:type="paragraph" w:styleId="BodyText">
    <w:name w:val="Body Text"/>
    <w:basedOn w:val="Normal"/>
    <w:link w:val="BodyTextChar"/>
    <w:uiPriority w:val="1"/>
    <w:qFormat/>
    <w:rsid w:val="00EE5C46"/>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E5C46"/>
    <w:rPr>
      <w:rFonts w:ascii="Times New Roman" w:eastAsia="Times New Roman" w:hAnsi="Times New Roman" w:cs="Times New Roman"/>
      <w:sz w:val="24"/>
      <w:szCs w:val="24"/>
      <w:lang w:val="en-US"/>
    </w:rPr>
  </w:style>
  <w:style w:type="paragraph" w:customStyle="1" w:styleId="isselectedend">
    <w:name w:val="isselectedend"/>
    <w:basedOn w:val="Normal"/>
    <w:rsid w:val="00562DC1"/>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1252">
      <w:bodyDiv w:val="1"/>
      <w:marLeft w:val="0"/>
      <w:marRight w:val="0"/>
      <w:marTop w:val="0"/>
      <w:marBottom w:val="0"/>
      <w:divBdr>
        <w:top w:val="none" w:sz="0" w:space="0" w:color="auto"/>
        <w:left w:val="none" w:sz="0" w:space="0" w:color="auto"/>
        <w:bottom w:val="none" w:sz="0" w:space="0" w:color="auto"/>
        <w:right w:val="none" w:sz="0" w:space="0" w:color="auto"/>
      </w:divBdr>
    </w:div>
    <w:div w:id="143353560">
      <w:bodyDiv w:val="1"/>
      <w:marLeft w:val="0"/>
      <w:marRight w:val="0"/>
      <w:marTop w:val="0"/>
      <w:marBottom w:val="0"/>
      <w:divBdr>
        <w:top w:val="none" w:sz="0" w:space="0" w:color="auto"/>
        <w:left w:val="none" w:sz="0" w:space="0" w:color="auto"/>
        <w:bottom w:val="none" w:sz="0" w:space="0" w:color="auto"/>
        <w:right w:val="none" w:sz="0" w:space="0" w:color="auto"/>
      </w:divBdr>
    </w:div>
    <w:div w:id="170489345">
      <w:bodyDiv w:val="1"/>
      <w:marLeft w:val="0"/>
      <w:marRight w:val="0"/>
      <w:marTop w:val="0"/>
      <w:marBottom w:val="0"/>
      <w:divBdr>
        <w:top w:val="none" w:sz="0" w:space="0" w:color="auto"/>
        <w:left w:val="none" w:sz="0" w:space="0" w:color="auto"/>
        <w:bottom w:val="none" w:sz="0" w:space="0" w:color="auto"/>
        <w:right w:val="none" w:sz="0" w:space="0" w:color="auto"/>
      </w:divBdr>
    </w:div>
    <w:div w:id="706297917">
      <w:bodyDiv w:val="1"/>
      <w:marLeft w:val="0"/>
      <w:marRight w:val="0"/>
      <w:marTop w:val="0"/>
      <w:marBottom w:val="0"/>
      <w:divBdr>
        <w:top w:val="none" w:sz="0" w:space="0" w:color="auto"/>
        <w:left w:val="none" w:sz="0" w:space="0" w:color="auto"/>
        <w:bottom w:val="none" w:sz="0" w:space="0" w:color="auto"/>
        <w:right w:val="none" w:sz="0" w:space="0" w:color="auto"/>
      </w:divBdr>
    </w:div>
    <w:div w:id="741567343">
      <w:bodyDiv w:val="1"/>
      <w:marLeft w:val="0"/>
      <w:marRight w:val="0"/>
      <w:marTop w:val="0"/>
      <w:marBottom w:val="0"/>
      <w:divBdr>
        <w:top w:val="none" w:sz="0" w:space="0" w:color="auto"/>
        <w:left w:val="none" w:sz="0" w:space="0" w:color="auto"/>
        <w:bottom w:val="none" w:sz="0" w:space="0" w:color="auto"/>
        <w:right w:val="none" w:sz="0" w:space="0" w:color="auto"/>
      </w:divBdr>
    </w:div>
    <w:div w:id="791174065">
      <w:bodyDiv w:val="1"/>
      <w:marLeft w:val="0"/>
      <w:marRight w:val="0"/>
      <w:marTop w:val="0"/>
      <w:marBottom w:val="0"/>
      <w:divBdr>
        <w:top w:val="none" w:sz="0" w:space="0" w:color="auto"/>
        <w:left w:val="none" w:sz="0" w:space="0" w:color="auto"/>
        <w:bottom w:val="none" w:sz="0" w:space="0" w:color="auto"/>
        <w:right w:val="none" w:sz="0" w:space="0" w:color="auto"/>
      </w:divBdr>
    </w:div>
    <w:div w:id="846748394">
      <w:bodyDiv w:val="1"/>
      <w:marLeft w:val="0"/>
      <w:marRight w:val="0"/>
      <w:marTop w:val="0"/>
      <w:marBottom w:val="0"/>
      <w:divBdr>
        <w:top w:val="none" w:sz="0" w:space="0" w:color="auto"/>
        <w:left w:val="none" w:sz="0" w:space="0" w:color="auto"/>
        <w:bottom w:val="none" w:sz="0" w:space="0" w:color="auto"/>
        <w:right w:val="none" w:sz="0" w:space="0" w:color="auto"/>
      </w:divBdr>
    </w:div>
    <w:div w:id="870143278">
      <w:bodyDiv w:val="1"/>
      <w:marLeft w:val="0"/>
      <w:marRight w:val="0"/>
      <w:marTop w:val="0"/>
      <w:marBottom w:val="0"/>
      <w:divBdr>
        <w:top w:val="none" w:sz="0" w:space="0" w:color="auto"/>
        <w:left w:val="none" w:sz="0" w:space="0" w:color="auto"/>
        <w:bottom w:val="none" w:sz="0" w:space="0" w:color="auto"/>
        <w:right w:val="none" w:sz="0" w:space="0" w:color="auto"/>
      </w:divBdr>
    </w:div>
    <w:div w:id="910887471">
      <w:bodyDiv w:val="1"/>
      <w:marLeft w:val="0"/>
      <w:marRight w:val="0"/>
      <w:marTop w:val="0"/>
      <w:marBottom w:val="0"/>
      <w:divBdr>
        <w:top w:val="none" w:sz="0" w:space="0" w:color="auto"/>
        <w:left w:val="none" w:sz="0" w:space="0" w:color="auto"/>
        <w:bottom w:val="none" w:sz="0" w:space="0" w:color="auto"/>
        <w:right w:val="none" w:sz="0" w:space="0" w:color="auto"/>
      </w:divBdr>
    </w:div>
    <w:div w:id="978337135">
      <w:bodyDiv w:val="1"/>
      <w:marLeft w:val="0"/>
      <w:marRight w:val="0"/>
      <w:marTop w:val="0"/>
      <w:marBottom w:val="0"/>
      <w:divBdr>
        <w:top w:val="none" w:sz="0" w:space="0" w:color="auto"/>
        <w:left w:val="none" w:sz="0" w:space="0" w:color="auto"/>
        <w:bottom w:val="none" w:sz="0" w:space="0" w:color="auto"/>
        <w:right w:val="none" w:sz="0" w:space="0" w:color="auto"/>
      </w:divBdr>
    </w:div>
    <w:div w:id="1028872799">
      <w:bodyDiv w:val="1"/>
      <w:marLeft w:val="0"/>
      <w:marRight w:val="0"/>
      <w:marTop w:val="0"/>
      <w:marBottom w:val="0"/>
      <w:divBdr>
        <w:top w:val="none" w:sz="0" w:space="0" w:color="auto"/>
        <w:left w:val="none" w:sz="0" w:space="0" w:color="auto"/>
        <w:bottom w:val="none" w:sz="0" w:space="0" w:color="auto"/>
        <w:right w:val="none" w:sz="0" w:space="0" w:color="auto"/>
      </w:divBdr>
    </w:div>
    <w:div w:id="1043098417">
      <w:bodyDiv w:val="1"/>
      <w:marLeft w:val="0"/>
      <w:marRight w:val="0"/>
      <w:marTop w:val="0"/>
      <w:marBottom w:val="0"/>
      <w:divBdr>
        <w:top w:val="none" w:sz="0" w:space="0" w:color="auto"/>
        <w:left w:val="none" w:sz="0" w:space="0" w:color="auto"/>
        <w:bottom w:val="none" w:sz="0" w:space="0" w:color="auto"/>
        <w:right w:val="none" w:sz="0" w:space="0" w:color="auto"/>
      </w:divBdr>
    </w:div>
    <w:div w:id="1175345623">
      <w:bodyDiv w:val="1"/>
      <w:marLeft w:val="0"/>
      <w:marRight w:val="0"/>
      <w:marTop w:val="0"/>
      <w:marBottom w:val="0"/>
      <w:divBdr>
        <w:top w:val="none" w:sz="0" w:space="0" w:color="auto"/>
        <w:left w:val="none" w:sz="0" w:space="0" w:color="auto"/>
        <w:bottom w:val="none" w:sz="0" w:space="0" w:color="auto"/>
        <w:right w:val="none" w:sz="0" w:space="0" w:color="auto"/>
      </w:divBdr>
    </w:div>
    <w:div w:id="1257396271">
      <w:bodyDiv w:val="1"/>
      <w:marLeft w:val="0"/>
      <w:marRight w:val="0"/>
      <w:marTop w:val="0"/>
      <w:marBottom w:val="0"/>
      <w:divBdr>
        <w:top w:val="none" w:sz="0" w:space="0" w:color="auto"/>
        <w:left w:val="none" w:sz="0" w:space="0" w:color="auto"/>
        <w:bottom w:val="none" w:sz="0" w:space="0" w:color="auto"/>
        <w:right w:val="none" w:sz="0" w:space="0" w:color="auto"/>
      </w:divBdr>
    </w:div>
    <w:div w:id="1271427426">
      <w:bodyDiv w:val="1"/>
      <w:marLeft w:val="0"/>
      <w:marRight w:val="0"/>
      <w:marTop w:val="0"/>
      <w:marBottom w:val="0"/>
      <w:divBdr>
        <w:top w:val="none" w:sz="0" w:space="0" w:color="auto"/>
        <w:left w:val="none" w:sz="0" w:space="0" w:color="auto"/>
        <w:bottom w:val="none" w:sz="0" w:space="0" w:color="auto"/>
        <w:right w:val="none" w:sz="0" w:space="0" w:color="auto"/>
      </w:divBdr>
    </w:div>
    <w:div w:id="1282415365">
      <w:bodyDiv w:val="1"/>
      <w:marLeft w:val="0"/>
      <w:marRight w:val="0"/>
      <w:marTop w:val="0"/>
      <w:marBottom w:val="0"/>
      <w:divBdr>
        <w:top w:val="none" w:sz="0" w:space="0" w:color="auto"/>
        <w:left w:val="none" w:sz="0" w:space="0" w:color="auto"/>
        <w:bottom w:val="none" w:sz="0" w:space="0" w:color="auto"/>
        <w:right w:val="none" w:sz="0" w:space="0" w:color="auto"/>
      </w:divBdr>
    </w:div>
    <w:div w:id="1290625481">
      <w:bodyDiv w:val="1"/>
      <w:marLeft w:val="0"/>
      <w:marRight w:val="0"/>
      <w:marTop w:val="0"/>
      <w:marBottom w:val="0"/>
      <w:divBdr>
        <w:top w:val="none" w:sz="0" w:space="0" w:color="auto"/>
        <w:left w:val="none" w:sz="0" w:space="0" w:color="auto"/>
        <w:bottom w:val="none" w:sz="0" w:space="0" w:color="auto"/>
        <w:right w:val="none" w:sz="0" w:space="0" w:color="auto"/>
      </w:divBdr>
    </w:div>
    <w:div w:id="1320957296">
      <w:bodyDiv w:val="1"/>
      <w:marLeft w:val="0"/>
      <w:marRight w:val="0"/>
      <w:marTop w:val="0"/>
      <w:marBottom w:val="0"/>
      <w:divBdr>
        <w:top w:val="none" w:sz="0" w:space="0" w:color="auto"/>
        <w:left w:val="none" w:sz="0" w:space="0" w:color="auto"/>
        <w:bottom w:val="none" w:sz="0" w:space="0" w:color="auto"/>
        <w:right w:val="none" w:sz="0" w:space="0" w:color="auto"/>
      </w:divBdr>
    </w:div>
    <w:div w:id="1379931768">
      <w:bodyDiv w:val="1"/>
      <w:marLeft w:val="0"/>
      <w:marRight w:val="0"/>
      <w:marTop w:val="0"/>
      <w:marBottom w:val="0"/>
      <w:divBdr>
        <w:top w:val="none" w:sz="0" w:space="0" w:color="auto"/>
        <w:left w:val="none" w:sz="0" w:space="0" w:color="auto"/>
        <w:bottom w:val="none" w:sz="0" w:space="0" w:color="auto"/>
        <w:right w:val="none" w:sz="0" w:space="0" w:color="auto"/>
      </w:divBdr>
    </w:div>
    <w:div w:id="1418090886">
      <w:bodyDiv w:val="1"/>
      <w:marLeft w:val="0"/>
      <w:marRight w:val="0"/>
      <w:marTop w:val="0"/>
      <w:marBottom w:val="0"/>
      <w:divBdr>
        <w:top w:val="none" w:sz="0" w:space="0" w:color="auto"/>
        <w:left w:val="none" w:sz="0" w:space="0" w:color="auto"/>
        <w:bottom w:val="none" w:sz="0" w:space="0" w:color="auto"/>
        <w:right w:val="none" w:sz="0" w:space="0" w:color="auto"/>
      </w:divBdr>
    </w:div>
    <w:div w:id="1775595847">
      <w:bodyDiv w:val="1"/>
      <w:marLeft w:val="0"/>
      <w:marRight w:val="0"/>
      <w:marTop w:val="0"/>
      <w:marBottom w:val="0"/>
      <w:divBdr>
        <w:top w:val="none" w:sz="0" w:space="0" w:color="auto"/>
        <w:left w:val="none" w:sz="0" w:space="0" w:color="auto"/>
        <w:bottom w:val="none" w:sz="0" w:space="0" w:color="auto"/>
        <w:right w:val="none" w:sz="0" w:space="0" w:color="auto"/>
      </w:divBdr>
    </w:div>
    <w:div w:id="1838884163">
      <w:bodyDiv w:val="1"/>
      <w:marLeft w:val="0"/>
      <w:marRight w:val="0"/>
      <w:marTop w:val="0"/>
      <w:marBottom w:val="0"/>
      <w:divBdr>
        <w:top w:val="none" w:sz="0" w:space="0" w:color="auto"/>
        <w:left w:val="none" w:sz="0" w:space="0" w:color="auto"/>
        <w:bottom w:val="none" w:sz="0" w:space="0" w:color="auto"/>
        <w:right w:val="none" w:sz="0" w:space="0" w:color="auto"/>
      </w:divBdr>
    </w:div>
    <w:div w:id="1952398793">
      <w:bodyDiv w:val="1"/>
      <w:marLeft w:val="0"/>
      <w:marRight w:val="0"/>
      <w:marTop w:val="0"/>
      <w:marBottom w:val="0"/>
      <w:divBdr>
        <w:top w:val="none" w:sz="0" w:space="0" w:color="auto"/>
        <w:left w:val="none" w:sz="0" w:space="0" w:color="auto"/>
        <w:bottom w:val="none" w:sz="0" w:space="0" w:color="auto"/>
        <w:right w:val="none" w:sz="0" w:space="0" w:color="auto"/>
      </w:divBdr>
    </w:div>
    <w:div w:id="2019116320">
      <w:bodyDiv w:val="1"/>
      <w:marLeft w:val="0"/>
      <w:marRight w:val="0"/>
      <w:marTop w:val="0"/>
      <w:marBottom w:val="0"/>
      <w:divBdr>
        <w:top w:val="none" w:sz="0" w:space="0" w:color="auto"/>
        <w:left w:val="none" w:sz="0" w:space="0" w:color="auto"/>
        <w:bottom w:val="none" w:sz="0" w:space="0" w:color="auto"/>
        <w:right w:val="none" w:sz="0" w:space="0" w:color="auto"/>
      </w:divBdr>
    </w:div>
    <w:div w:id="2019647697">
      <w:bodyDiv w:val="1"/>
      <w:marLeft w:val="0"/>
      <w:marRight w:val="0"/>
      <w:marTop w:val="0"/>
      <w:marBottom w:val="0"/>
      <w:divBdr>
        <w:top w:val="none" w:sz="0" w:space="0" w:color="auto"/>
        <w:left w:val="none" w:sz="0" w:space="0" w:color="auto"/>
        <w:bottom w:val="none" w:sz="0" w:space="0" w:color="auto"/>
        <w:right w:val="none" w:sz="0" w:space="0" w:color="auto"/>
      </w:divBdr>
    </w:div>
    <w:div w:id="2037924359">
      <w:bodyDiv w:val="1"/>
      <w:marLeft w:val="0"/>
      <w:marRight w:val="0"/>
      <w:marTop w:val="0"/>
      <w:marBottom w:val="0"/>
      <w:divBdr>
        <w:top w:val="none" w:sz="0" w:space="0" w:color="auto"/>
        <w:left w:val="none" w:sz="0" w:space="0" w:color="auto"/>
        <w:bottom w:val="none" w:sz="0" w:space="0" w:color="auto"/>
        <w:right w:val="none" w:sz="0" w:space="0" w:color="auto"/>
      </w:divBdr>
    </w:div>
    <w:div w:id="2049601834">
      <w:bodyDiv w:val="1"/>
      <w:marLeft w:val="0"/>
      <w:marRight w:val="0"/>
      <w:marTop w:val="0"/>
      <w:marBottom w:val="0"/>
      <w:divBdr>
        <w:top w:val="none" w:sz="0" w:space="0" w:color="auto"/>
        <w:left w:val="none" w:sz="0" w:space="0" w:color="auto"/>
        <w:bottom w:val="none" w:sz="0" w:space="0" w:color="auto"/>
        <w:right w:val="none" w:sz="0" w:space="0" w:color="auto"/>
      </w:divBdr>
    </w:div>
    <w:div w:id="214179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zizahhalman@unisza.edu.m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udahsulaiman21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iahmohideen29@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jahtuntuah@gmail.com" TargetMode="External"/><Relationship Id="rId4" Type="http://schemas.openxmlformats.org/officeDocument/2006/relationships/settings" Target="settings.xml"/><Relationship Id="rId9" Type="http://schemas.openxmlformats.org/officeDocument/2006/relationships/hyperlink" Target="mailto:mohamadhafis@unisza.edu.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B88CF-82F3-4F00-A6E3-D4881DE3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7104</TotalTime>
  <Pages>14</Pages>
  <Words>7184</Words>
  <Characters>40953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Raudah Sulaiman</dc:creator>
  <cp:keywords/>
  <dc:description/>
  <cp:lastModifiedBy>Raudah Sulaiman</cp:lastModifiedBy>
  <cp:revision>27</cp:revision>
  <dcterms:created xsi:type="dcterms:W3CDTF">2026-05-13T07:57:00Z</dcterms:created>
  <dcterms:modified xsi:type="dcterms:W3CDTF">2026-07-07T14:04:00Z</dcterms:modified>
</cp:coreProperties>
</file>