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1C28" w14:textId="77777777" w:rsidR="00ED202E" w:rsidRPr="00070787" w:rsidRDefault="00ED202E" w:rsidP="00C72E10">
      <w:pPr>
        <w:pStyle w:val="Default"/>
        <w:jc w:val="center"/>
        <w:rPr>
          <w:b/>
          <w:bCs/>
          <w:color w:val="212121"/>
          <w:sz w:val="44"/>
          <w:szCs w:val="44"/>
        </w:rPr>
      </w:pPr>
      <w:r w:rsidRPr="00070787">
        <w:rPr>
          <w:b/>
          <w:bCs/>
          <w:color w:val="212121"/>
          <w:sz w:val="44"/>
          <w:szCs w:val="44"/>
        </w:rPr>
        <w:t>Visual Art Language as a Cognitive Mechanism in the Development of Critical Thinking Skills among Primary School Pupils</w:t>
      </w:r>
    </w:p>
    <w:p w14:paraId="61B74972" w14:textId="088B0E49" w:rsidR="00FC68EF" w:rsidRPr="00070787" w:rsidRDefault="005A4AC3" w:rsidP="00FC68EF">
      <w:pPr>
        <w:pStyle w:val="Default"/>
        <w:jc w:val="center"/>
        <w:rPr>
          <w:color w:val="212121"/>
          <w:sz w:val="20"/>
          <w:szCs w:val="20"/>
        </w:rPr>
      </w:pPr>
      <w:r w:rsidRPr="00BE2570">
        <w:rPr>
          <w:rFonts w:eastAsia="Times New Roman"/>
          <w:color w:val="auto"/>
          <w:sz w:val="20"/>
          <w:szCs w:val="20"/>
          <w:vertAlign w:val="superscript"/>
          <w:lang w:val="en-US" w:eastAsia="ms-MY"/>
        </w:rPr>
        <w:t/>
      </w:r>
      <w:r>
        <w:rPr>
          <w:rFonts w:eastAsia="Times New Roman"/>
          <w:color w:val="auto"/>
          <w:sz w:val="20"/>
          <w:szCs w:val="20"/>
          <w:vertAlign w:val="superscript"/>
          <w:lang w:val="en-US" w:eastAsia="ms-MY"/>
        </w:rPr>
        <w:t/>
      </w:r>
      <w:r w:rsidR="00FC68EF" w:rsidRPr="00070787">
        <w:rPr>
          <w:i/>
          <w:iCs/>
          <w:color w:val="212121"/>
          <w:sz w:val="20"/>
          <w:szCs w:val="20"/>
        </w:rPr>
        <w:t/>
      </w:r>
    </w:p>
    <w:p w14:paraId="4F898A22" w14:textId="038D37A9" w:rsidR="00FC68EF" w:rsidRPr="00070787" w:rsidRDefault="00070787" w:rsidP="00FC68EF">
      <w:pPr>
        <w:pStyle w:val="Default"/>
        <w:jc w:val="center"/>
        <w:rPr>
          <w:color w:val="212121"/>
          <w:sz w:val="20"/>
          <w:szCs w:val="20"/>
        </w:rPr>
      </w:pPr>
      <w:r w:rsidRPr="00070787">
        <w:rPr>
          <w:i/>
          <w:iCs/>
          <w:color w:val="212121"/>
          <w:sz w:val="20"/>
          <w:szCs w:val="20"/>
        </w:rPr>
        <w:t/>
      </w:r>
    </w:p>
    <w:p w14:paraId="6A850D85" w14:textId="1E0A27A7" w:rsidR="00CC4983" w:rsidRPr="00BE2570" w:rsidRDefault="00EB7524" w:rsidP="00CC4983">
      <w:pPr>
        <w:pStyle w:val="Default"/>
        <w:jc w:val="center"/>
        <w:rPr>
          <w:sz w:val="20"/>
          <w:szCs w:val="20"/>
        </w:rPr>
      </w:pPr>
      <w:r w:rsidRPr="00BE2570">
        <w:rPr>
          <w:rFonts w:eastAsia="Times New Roman"/>
          <w:color w:val="auto"/>
          <w:sz w:val="20"/>
          <w:szCs w:val="20"/>
          <w:vertAlign w:val="superscript"/>
          <w:lang w:val="en-US" w:eastAsia="ms-MY"/>
        </w:rPr>
        <w:t/>
      </w:r>
      <w:r w:rsidR="00CC4983" w:rsidRPr="00BE2570">
        <w:rPr>
          <w:rFonts w:eastAsia="Times New Roman"/>
          <w:color w:val="auto"/>
          <w:sz w:val="20"/>
          <w:szCs w:val="20"/>
          <w:vertAlign w:val="superscript"/>
          <w:lang w:val="en-US" w:eastAsia="ms-MY"/>
        </w:rPr>
        <w:t/>
      </w:r>
      <w:r w:rsidR="00F5096E" w:rsidRPr="00BE2570">
        <w:rPr>
          <w:sz w:val="20"/>
          <w:szCs w:val="20"/>
        </w:rPr>
        <w:t/>
      </w:r>
      <w:r w:rsidR="00ED202E" w:rsidRPr="00BE2570">
        <w:rPr>
          <w:sz w:val="20"/>
          <w:szCs w:val="20"/>
        </w:rPr>
        <w:t/>
      </w:r>
      <w:r w:rsidR="00FC68EF" w:rsidRPr="00BE2570">
        <w:rPr>
          <w:sz w:val="20"/>
          <w:szCs w:val="20"/>
        </w:rPr>
        <w:t xml:space="preserve"/>
      </w:r>
      <w:r w:rsidR="006B6F59" w:rsidRPr="00BE2570">
        <w:rPr>
          <w:rFonts w:eastAsia="Times New Roman"/>
          <w:color w:val="auto"/>
          <w:sz w:val="20"/>
          <w:szCs w:val="20"/>
          <w:vertAlign w:val="superscript"/>
          <w:lang w:val="en-US" w:eastAsia="ms-MY"/>
        </w:rPr>
        <w:t/>
      </w:r>
      <w:r w:rsidR="00FC68EF" w:rsidRPr="00BE2570">
        <w:rPr>
          <w:sz w:val="20"/>
          <w:szCs w:val="20"/>
        </w:rPr>
        <w:t/>
      </w:r>
      <w:r w:rsidR="006B6F59">
        <w:rPr>
          <w:sz w:val="20"/>
          <w:szCs w:val="20"/>
        </w:rPr>
        <w:t xml:space="preserve"/>
      </w:r>
      <w:r w:rsidR="006B6F59">
        <w:rPr>
          <w:rFonts w:eastAsia="Times New Roman"/>
          <w:color w:val="auto"/>
          <w:sz w:val="20"/>
          <w:szCs w:val="20"/>
          <w:vertAlign w:val="superscript"/>
          <w:lang w:val="en-US" w:eastAsia="ms-MY"/>
        </w:rPr>
        <w:t/>
      </w:r>
      <w:r w:rsidR="006B6F59" w:rsidRPr="00BE2570">
        <w:rPr>
          <w:sz w:val="20"/>
          <w:szCs w:val="20"/>
        </w:rPr>
        <w:t/>
      </w:r>
      <w:r w:rsidR="006B6F59">
        <w:rPr>
          <w:sz w:val="20"/>
          <w:szCs w:val="20"/>
        </w:rPr>
        <w:t xml:space="preserve"/>
      </w:r>
      <w:r w:rsidR="000969E3">
        <w:rPr>
          <w:rFonts w:eastAsia="Times New Roman"/>
          <w:color w:val="auto"/>
          <w:sz w:val="20"/>
          <w:szCs w:val="20"/>
          <w:vertAlign w:val="superscript"/>
          <w:lang w:val="en-US" w:eastAsia="ms-MY"/>
        </w:rPr>
        <w:t/>
      </w:r>
      <w:r w:rsidR="006B6F59">
        <w:rPr>
          <w:sz w:val="20"/>
          <w:szCs w:val="20"/>
        </w:rPr>
        <w:t/>
      </w:r>
      <w:r w:rsidR="00ED202E" w:rsidRPr="00BE2570">
        <w:rPr>
          <w:sz w:val="20"/>
          <w:szCs w:val="20"/>
        </w:rPr>
        <w:t xml:space="preserve"/>
      </w:r>
    </w:p>
    <w:p w14:paraId="0D6498FC" w14:textId="77777777" w:rsidR="00FC68EF" w:rsidRPr="00BE2570" w:rsidRDefault="00FC68EF" w:rsidP="00FC68EF">
      <w:pPr>
        <w:pStyle w:val="Default"/>
        <w:jc w:val="center"/>
        <w:rPr>
          <w:sz w:val="20"/>
          <w:szCs w:val="20"/>
        </w:rPr>
      </w:pPr>
    </w:p>
    <w:p w14:paraId="674DC413" w14:textId="77777777" w:rsidR="00FC68EF" w:rsidRPr="00BE2570" w:rsidRDefault="00FC68EF" w:rsidP="00CC4983">
      <w:pPr>
        <w:pStyle w:val="Default"/>
        <w:rPr>
          <w:sz w:val="20"/>
          <w:szCs w:val="20"/>
        </w:rPr>
        <w:sectPr w:rsidR="00FC68EF" w:rsidRPr="00BE2570" w:rsidSect="00107E72">
          <w:pgSz w:w="11920" w:h="17340"/>
          <w:pgMar w:top="1993" w:right="283" w:bottom="287" w:left="607" w:header="720" w:footer="720" w:gutter="0"/>
          <w:cols w:space="720"/>
          <w:noEndnote/>
          <w:docGrid w:linePitch="299"/>
        </w:sectPr>
      </w:pPr>
    </w:p>
    <w:p w14:paraId="2D680683" w14:textId="77777777" w:rsidR="00FC68EF" w:rsidRPr="00BE2570" w:rsidRDefault="00FC68EF" w:rsidP="00FC68EF">
      <w:pPr>
        <w:pStyle w:val="Default"/>
        <w:jc w:val="both"/>
        <w:rPr>
          <w:sz w:val="20"/>
          <w:szCs w:val="20"/>
        </w:rPr>
      </w:pPr>
    </w:p>
    <w:p w14:paraId="46C9D47A" w14:textId="77777777" w:rsidR="00617B0E" w:rsidRPr="00BE2570" w:rsidRDefault="00EA2BBB" w:rsidP="00617B0E">
      <w:pPr>
        <w:pStyle w:val="Default"/>
        <w:jc w:val="both"/>
        <w:rPr>
          <w:b/>
          <w:bCs/>
          <w:sz w:val="20"/>
          <w:szCs w:val="20"/>
          <w:lang w:val="en-MY"/>
        </w:rPr>
      </w:pPr>
      <w:r w:rsidRPr="00BE2570">
        <w:rPr>
          <w:i/>
          <w:iCs/>
          <w:sz w:val="20"/>
          <w:szCs w:val="20"/>
        </w:rPr>
        <w:t>Abstract</w:t>
      </w:r>
      <w:r w:rsidRPr="00BE2570">
        <w:rPr>
          <w:b/>
          <w:bCs/>
          <w:sz w:val="20"/>
          <w:szCs w:val="20"/>
        </w:rPr>
        <w:t xml:space="preserve">— </w:t>
      </w:r>
      <w:r w:rsidR="00617B0E" w:rsidRPr="00BE2570">
        <w:rPr>
          <w:b/>
          <w:bCs/>
          <w:sz w:val="20"/>
          <w:szCs w:val="20"/>
          <w:lang w:val="en-MY"/>
        </w:rPr>
        <w:t>Critical thinking is increasingly recognised as a fundamental competency in contemporary education. Nevertheless, the role of Visual Art Education in supporting pupils’ cognitive development remains insufficiently understood, particularly regarding how visual experiences contribute to reasoning, interpretation and meaning-making. Existing studies frequently position visual arts as a medium for creativity, self-expression and aesthetic appreciation, while giving limited attention to its function as a cognitive mechanism. This study explores how Visual Art Language functions as a cognitive mechanism in the development of critical thinking skills among primary school pupils. The study employed an interpretive qualitative case study approach involving Year Five pupils from two primary schools in Lawas District, Sarawak. Data were collected through classroom observations, semi-structured interviews, pupils’ reflective writings, visual artworks and teacher reflections. Data were analysed using thematic analysis supported by NVivo software. The findings revealed that Visual Art Language facilitated pupils’ analytical observation, interpretation, visual justification, reflective reasoning and meaning construction. Through structured visual experiences provided by the Art Criticism Module, pupils demonstrated increasing abilities to explain visual decisions, construct interpretations, negotiate meanings and reflect on their own thinking processes. The study argues that Visual Art Language extends beyond its conventional role as a medium of artistic expression and operates as a cognitive mechanism that enables pupils to organise experience, construct meaning and develop critical thinking. The findings contribute to contemporary discussions on visual thinking, meaning-making and the epistemological position of Visual Art Education as a domain of knowledge construction.</w:t>
      </w:r>
    </w:p>
    <w:p w14:paraId="2DB4B292" w14:textId="77777777" w:rsidR="00617B0E" w:rsidRPr="00BE2570" w:rsidRDefault="00617B0E" w:rsidP="00617B0E">
      <w:pPr>
        <w:pStyle w:val="Default"/>
        <w:jc w:val="both"/>
        <w:rPr>
          <w:b/>
          <w:bCs/>
          <w:sz w:val="20"/>
          <w:szCs w:val="20"/>
          <w:lang w:val="en-MY"/>
        </w:rPr>
      </w:pPr>
    </w:p>
    <w:p w14:paraId="47E92B41" w14:textId="77777777" w:rsidR="00617B0E" w:rsidRPr="00BE2570" w:rsidRDefault="00617B0E" w:rsidP="00617B0E">
      <w:pPr>
        <w:pStyle w:val="Default"/>
        <w:jc w:val="both"/>
        <w:rPr>
          <w:b/>
          <w:bCs/>
          <w:sz w:val="20"/>
          <w:szCs w:val="20"/>
          <w:lang w:val="en-MY"/>
        </w:rPr>
      </w:pPr>
      <w:r w:rsidRPr="00BE2570">
        <w:rPr>
          <w:b/>
          <w:bCs/>
          <w:sz w:val="20"/>
          <w:szCs w:val="20"/>
          <w:lang w:val="en-MY"/>
        </w:rPr>
        <w:t xml:space="preserve">Keywords: </w:t>
      </w:r>
      <w:r w:rsidRPr="00BE2570">
        <w:rPr>
          <w:sz w:val="20"/>
          <w:szCs w:val="20"/>
          <w:lang w:val="en-MY"/>
        </w:rPr>
        <w:t>Visual Art Language, Cognitive Mechanism, Critical Thinking Skills, Visual Thinking, Meaning-Making, Primary Education</w:t>
      </w:r>
    </w:p>
    <w:p w14:paraId="0122D646" w14:textId="572D3BC5" w:rsidR="006E0740" w:rsidRPr="00BE2570" w:rsidRDefault="006E0740" w:rsidP="00617B0E">
      <w:pPr>
        <w:pStyle w:val="Default"/>
        <w:jc w:val="both"/>
        <w:rPr>
          <w:b/>
          <w:bCs/>
          <w:sz w:val="20"/>
          <w:szCs w:val="20"/>
        </w:rPr>
      </w:pPr>
    </w:p>
    <w:p w14:paraId="3082EB4F" w14:textId="77777777" w:rsidR="00EA2BBB" w:rsidRPr="00BE2570" w:rsidRDefault="00EA2BBB" w:rsidP="00EA2BBB">
      <w:pPr>
        <w:pStyle w:val="Default"/>
        <w:jc w:val="both"/>
        <w:rPr>
          <w:sz w:val="20"/>
          <w:szCs w:val="20"/>
        </w:rPr>
      </w:pPr>
    </w:p>
    <w:p w14:paraId="298A122A" w14:textId="77777777" w:rsidR="00EA2BBB" w:rsidRPr="00BE2570" w:rsidRDefault="00EA2BBB" w:rsidP="00EA2BBB">
      <w:pPr>
        <w:pStyle w:val="Default"/>
        <w:jc w:val="center"/>
        <w:rPr>
          <w:sz w:val="20"/>
          <w:szCs w:val="20"/>
        </w:rPr>
      </w:pPr>
      <w:r w:rsidRPr="00BE2570">
        <w:rPr>
          <w:sz w:val="20"/>
          <w:szCs w:val="20"/>
        </w:rPr>
        <w:t>I. INTRODUCTION</w:t>
      </w:r>
    </w:p>
    <w:p w14:paraId="30E799C8" w14:textId="77777777" w:rsidR="00BC2701" w:rsidRPr="00BE2570" w:rsidRDefault="00BC2701" w:rsidP="00EA2BBB">
      <w:pPr>
        <w:pStyle w:val="Default"/>
        <w:jc w:val="center"/>
        <w:rPr>
          <w:sz w:val="20"/>
          <w:szCs w:val="20"/>
        </w:rPr>
      </w:pPr>
    </w:p>
    <w:p w14:paraId="6C5D8A28" w14:textId="78993B8D" w:rsidR="00617B0E" w:rsidRDefault="00617B0E" w:rsidP="00617B0E">
      <w:pPr>
        <w:pStyle w:val="Default"/>
        <w:jc w:val="both"/>
        <w:rPr>
          <w:sz w:val="20"/>
          <w:szCs w:val="20"/>
          <w:lang w:val="en-MY"/>
        </w:rPr>
      </w:pPr>
      <w:r w:rsidRPr="00BE2570">
        <w:rPr>
          <w:sz w:val="20"/>
          <w:szCs w:val="20"/>
          <w:lang w:val="en-MY"/>
        </w:rPr>
        <w:t>The rapid development of knowledge economies and the increasing complexity of contemporary society have positioned critical thinking as one of the most important competencies required in twenty-first century education</w:t>
      </w:r>
      <w:r w:rsidR="00EF419F">
        <w:rPr>
          <w:sz w:val="20"/>
          <w:szCs w:val="20"/>
          <w:lang w:val="en-MY"/>
        </w:rPr>
        <w:t xml:space="preserve"> (</w:t>
      </w:r>
      <w:proofErr w:type="spellStart"/>
      <w:r w:rsidR="00EF419F">
        <w:rPr>
          <w:sz w:val="20"/>
          <w:szCs w:val="20"/>
          <w:lang w:val="en-MY"/>
        </w:rPr>
        <w:t>Facione</w:t>
      </w:r>
      <w:proofErr w:type="spellEnd"/>
      <w:r w:rsidR="00EF419F">
        <w:rPr>
          <w:sz w:val="20"/>
          <w:szCs w:val="20"/>
          <w:lang w:val="en-MY"/>
        </w:rPr>
        <w:t>, 2015)</w:t>
      </w:r>
      <w:r w:rsidRPr="00BE2570">
        <w:rPr>
          <w:sz w:val="20"/>
          <w:szCs w:val="20"/>
          <w:lang w:val="en-MY"/>
        </w:rPr>
        <w:t xml:space="preserve">. Educational systems worldwide have shifted their focus from the transmission of factual knowledge towards the development of higher-order thinking skills that enable learners to analyse information, evaluate evidence, construct reasoned arguments and solve complex problems. Consequently, schools are expected to provide learning experiences that support reflective </w:t>
      </w:r>
      <w:r w:rsidRPr="00BE2570">
        <w:rPr>
          <w:sz w:val="20"/>
          <w:szCs w:val="20"/>
          <w:lang w:val="en-MY"/>
        </w:rPr>
        <w:t>reasoning, interpretation and meaningful knowledge construction.</w:t>
      </w:r>
    </w:p>
    <w:p w14:paraId="10AFA65B" w14:textId="77777777" w:rsidR="006B6F59" w:rsidRPr="00BE2570" w:rsidRDefault="006B6F59" w:rsidP="00617B0E">
      <w:pPr>
        <w:pStyle w:val="Default"/>
        <w:jc w:val="both"/>
        <w:rPr>
          <w:sz w:val="20"/>
          <w:szCs w:val="20"/>
          <w:lang w:val="en-MY"/>
        </w:rPr>
      </w:pPr>
    </w:p>
    <w:p w14:paraId="5B8A1AAA" w14:textId="68AD6EBD" w:rsidR="00617B0E" w:rsidRDefault="00617B0E" w:rsidP="00617B0E">
      <w:pPr>
        <w:pStyle w:val="Default"/>
        <w:jc w:val="both"/>
        <w:rPr>
          <w:sz w:val="20"/>
          <w:szCs w:val="20"/>
          <w:lang w:val="en-MY"/>
        </w:rPr>
      </w:pPr>
      <w:r w:rsidRPr="00BE2570">
        <w:rPr>
          <w:sz w:val="20"/>
          <w:szCs w:val="20"/>
          <w:lang w:val="en-MY"/>
        </w:rPr>
        <w:t>Within this educational landscape, Visual Art Education occupies a distinctive position</w:t>
      </w:r>
      <w:r w:rsidR="00EF419F">
        <w:rPr>
          <w:sz w:val="20"/>
          <w:szCs w:val="20"/>
          <w:lang w:val="en-MY"/>
        </w:rPr>
        <w:t xml:space="preserve"> (Eisner, 2002)</w:t>
      </w:r>
      <w:r w:rsidRPr="00BE2570">
        <w:rPr>
          <w:sz w:val="20"/>
          <w:szCs w:val="20"/>
          <w:lang w:val="en-MY"/>
        </w:rPr>
        <w:t>. Unlike many school subjects that rely primarily on verbal and textual forms of communication, Visual Art Education engages learners through images, symbols, forms, colours and visual representations. These visual experiences provide opportunities for pupils to observe, interpret, evaluate and construct meanings through interactions with artistic forms. Despite this potential, visual arts are frequently positioned as a subject primarily concerned with creativity, artistic production and aesthetic appreciation. Such perspectives often overlook the cognitive operations that occur when pupils interact with visual experiences.</w:t>
      </w:r>
    </w:p>
    <w:p w14:paraId="3D8DAF66" w14:textId="77777777" w:rsidR="006B6F59" w:rsidRPr="00BE2570" w:rsidRDefault="006B6F59" w:rsidP="00617B0E">
      <w:pPr>
        <w:pStyle w:val="Default"/>
        <w:jc w:val="both"/>
        <w:rPr>
          <w:sz w:val="20"/>
          <w:szCs w:val="20"/>
          <w:lang w:val="en-MY"/>
        </w:rPr>
      </w:pPr>
    </w:p>
    <w:p w14:paraId="5C2DC898" w14:textId="3CDC46B7" w:rsidR="00617B0E" w:rsidRDefault="00617B0E" w:rsidP="00617B0E">
      <w:pPr>
        <w:pStyle w:val="Default"/>
        <w:jc w:val="both"/>
        <w:rPr>
          <w:sz w:val="20"/>
          <w:szCs w:val="20"/>
          <w:lang w:val="en-MY"/>
        </w:rPr>
      </w:pPr>
      <w:r w:rsidRPr="00BE2570">
        <w:rPr>
          <w:sz w:val="20"/>
          <w:szCs w:val="20"/>
          <w:lang w:val="en-MY"/>
        </w:rPr>
        <w:t>The tendency to position visual arts as a medium of expression rather than a medium of thinking has resulted in limited attention being given to the cognitive role of visual language in educational research</w:t>
      </w:r>
      <w:r w:rsidR="00EF419F">
        <w:rPr>
          <w:sz w:val="20"/>
          <w:szCs w:val="20"/>
          <w:lang w:val="en-MY"/>
        </w:rPr>
        <w:t xml:space="preserve"> (Freedman, 2003)</w:t>
      </w:r>
      <w:r w:rsidRPr="00BE2570">
        <w:rPr>
          <w:sz w:val="20"/>
          <w:szCs w:val="20"/>
          <w:lang w:val="en-MY"/>
        </w:rPr>
        <w:t>. Existing studies have extensively examined creativity, artistic achievement, self-expression and aesthetic responses, yet relatively few have investigated how visual language supports reasoning, interpretation, reflection and critical thinking. As a result, the cognitive functions of visual experiences remain insufficiently theorised within contemporary educational discourse.</w:t>
      </w:r>
    </w:p>
    <w:p w14:paraId="7F8EBAB0" w14:textId="77777777" w:rsidR="006B6F59" w:rsidRPr="00BE2570" w:rsidRDefault="006B6F59" w:rsidP="00617B0E">
      <w:pPr>
        <w:pStyle w:val="Default"/>
        <w:jc w:val="both"/>
        <w:rPr>
          <w:sz w:val="20"/>
          <w:szCs w:val="20"/>
          <w:lang w:val="en-MY"/>
        </w:rPr>
      </w:pPr>
    </w:p>
    <w:p w14:paraId="63754B14" w14:textId="0E4A95D4" w:rsidR="00617B0E" w:rsidRDefault="00617B0E" w:rsidP="00617B0E">
      <w:pPr>
        <w:pStyle w:val="Default"/>
        <w:jc w:val="both"/>
        <w:rPr>
          <w:sz w:val="20"/>
          <w:szCs w:val="20"/>
          <w:lang w:val="en-MY"/>
        </w:rPr>
      </w:pPr>
      <w:r w:rsidRPr="00BE2570">
        <w:rPr>
          <w:sz w:val="20"/>
          <w:szCs w:val="20"/>
          <w:lang w:val="en-MY"/>
        </w:rPr>
        <w:t>Theoretical perspectives in visual thinking provide important foundations for addressing this gap. Arnheim proposed that visual perception constitutes a form of thinking rather than a passive reception of sensory information</w:t>
      </w:r>
      <w:r w:rsidR="00EF419F">
        <w:rPr>
          <w:sz w:val="20"/>
          <w:szCs w:val="20"/>
          <w:lang w:val="en-MY"/>
        </w:rPr>
        <w:t xml:space="preserve"> (Arnheim, 1969)</w:t>
      </w:r>
      <w:r w:rsidRPr="00BE2570">
        <w:rPr>
          <w:sz w:val="20"/>
          <w:szCs w:val="20"/>
          <w:lang w:val="en-MY"/>
        </w:rPr>
        <w:t>. From this perspective, visual experiences are not separate from cognition but actively contribute to meaning construction and reasoning processes. Similarly, Feldman’s framework of art criticism highlights how observation, analysis, interpretation and evaluation function as interconnected cognitive processes</w:t>
      </w:r>
      <w:r w:rsidR="00EF419F">
        <w:rPr>
          <w:sz w:val="20"/>
          <w:szCs w:val="20"/>
          <w:lang w:val="en-MY"/>
        </w:rPr>
        <w:t xml:space="preserve"> (Feldman, 1994)</w:t>
      </w:r>
      <w:r w:rsidRPr="00BE2570">
        <w:rPr>
          <w:sz w:val="20"/>
          <w:szCs w:val="20"/>
          <w:lang w:val="en-MY"/>
        </w:rPr>
        <w:t>. Furthermore, Ocvirk’s concept of Organic Unity emphasises the relationships between form, subject matter and meaning in artistic experiences, suggesting that visual understanding emerges through integrated cognitive engagement with visual structures</w:t>
      </w:r>
      <w:r w:rsidR="00EF419F">
        <w:rPr>
          <w:sz w:val="20"/>
          <w:szCs w:val="20"/>
          <w:lang w:val="en-MY"/>
        </w:rPr>
        <w:t xml:space="preserve"> (Ocvirk et al., 2013)</w:t>
      </w:r>
      <w:r w:rsidRPr="00BE2570">
        <w:rPr>
          <w:sz w:val="20"/>
          <w:szCs w:val="20"/>
          <w:lang w:val="en-MY"/>
        </w:rPr>
        <w:t>.</w:t>
      </w:r>
    </w:p>
    <w:p w14:paraId="219CDB97" w14:textId="77777777" w:rsidR="006B6F59" w:rsidRPr="00BE2570" w:rsidRDefault="006B6F59" w:rsidP="00617B0E">
      <w:pPr>
        <w:pStyle w:val="Default"/>
        <w:jc w:val="both"/>
        <w:rPr>
          <w:sz w:val="20"/>
          <w:szCs w:val="20"/>
          <w:lang w:val="en-MY"/>
        </w:rPr>
      </w:pPr>
    </w:p>
    <w:p w14:paraId="25CE32A2" w14:textId="609320C2" w:rsidR="00617B0E" w:rsidRDefault="00617B0E" w:rsidP="00617B0E">
      <w:pPr>
        <w:pStyle w:val="Default"/>
        <w:jc w:val="both"/>
        <w:rPr>
          <w:sz w:val="20"/>
          <w:szCs w:val="20"/>
          <w:lang w:val="en-MY"/>
        </w:rPr>
      </w:pPr>
      <w:r w:rsidRPr="00BE2570">
        <w:rPr>
          <w:sz w:val="20"/>
          <w:szCs w:val="20"/>
          <w:lang w:val="en-MY"/>
        </w:rPr>
        <w:t>Building upon these theoretical perspectives, this study positions Visual Art Language as a cognitive mechanism that enables pupils to organise experiences, construct meanings and develop critical thinking through visual representations</w:t>
      </w:r>
      <w:r w:rsidR="00EA2122">
        <w:rPr>
          <w:sz w:val="20"/>
          <w:szCs w:val="20"/>
          <w:lang w:val="en-MY"/>
        </w:rPr>
        <w:t>.</w:t>
      </w:r>
      <w:r w:rsidRPr="00110A5F">
        <w:rPr>
          <w:color w:val="EE0000"/>
          <w:sz w:val="20"/>
          <w:szCs w:val="20"/>
          <w:lang w:val="en-MY"/>
        </w:rPr>
        <w:t xml:space="preserve"> </w:t>
      </w:r>
      <w:r w:rsidRPr="00BE2570">
        <w:rPr>
          <w:sz w:val="20"/>
          <w:szCs w:val="20"/>
          <w:lang w:val="en-MY"/>
        </w:rPr>
        <w:t>Rather than viewing visual language merely as a system of artistic communication, the study conceptualises it as a symbolic and representational system through which cognitive operations become observable and meaningful.</w:t>
      </w:r>
    </w:p>
    <w:p w14:paraId="19A0E7D4" w14:textId="77777777" w:rsidR="006B6F59" w:rsidRPr="00BE2570" w:rsidRDefault="006B6F59" w:rsidP="00617B0E">
      <w:pPr>
        <w:pStyle w:val="Default"/>
        <w:jc w:val="both"/>
        <w:rPr>
          <w:sz w:val="20"/>
          <w:szCs w:val="20"/>
          <w:lang w:val="en-MY"/>
        </w:rPr>
      </w:pPr>
    </w:p>
    <w:p w14:paraId="727927B2" w14:textId="77777777" w:rsidR="00617B0E" w:rsidRPr="00BE2570" w:rsidRDefault="00617B0E" w:rsidP="00617B0E">
      <w:pPr>
        <w:pStyle w:val="Default"/>
        <w:jc w:val="both"/>
        <w:rPr>
          <w:sz w:val="20"/>
          <w:szCs w:val="20"/>
          <w:lang w:val="en-MY"/>
        </w:rPr>
      </w:pPr>
      <w:r w:rsidRPr="00BE2570">
        <w:rPr>
          <w:sz w:val="20"/>
          <w:szCs w:val="20"/>
          <w:lang w:val="en-MY"/>
        </w:rPr>
        <w:t xml:space="preserve">Therefore, this study explores how Visual Art Language functions as a cognitive mechanism in the development of critical thinking skills among primary school pupils. Specifically, the </w:t>
      </w:r>
      <w:r w:rsidRPr="00BE2570">
        <w:rPr>
          <w:sz w:val="20"/>
          <w:szCs w:val="20"/>
          <w:lang w:val="en-MY"/>
        </w:rPr>
        <w:lastRenderedPageBreak/>
        <w:t>study seeks to understand how pupils employ visual language to interpret experiences, justify visual decisions, construct meanings and engage in reflective reasoning within the context of Visual Art Education.</w:t>
      </w:r>
    </w:p>
    <w:p w14:paraId="33B6BE67" w14:textId="77777777" w:rsidR="00470BD3" w:rsidRPr="00BE2570" w:rsidRDefault="00470BD3" w:rsidP="00EA2BBB">
      <w:pPr>
        <w:pStyle w:val="Default"/>
        <w:jc w:val="both"/>
        <w:rPr>
          <w:sz w:val="20"/>
          <w:szCs w:val="20"/>
        </w:rPr>
      </w:pPr>
    </w:p>
    <w:p w14:paraId="04B3558E" w14:textId="77777777" w:rsidR="00EA2BBB" w:rsidRPr="00BE2570" w:rsidRDefault="00EA2BBB" w:rsidP="00EA2BBB">
      <w:pPr>
        <w:pStyle w:val="Default"/>
        <w:jc w:val="center"/>
        <w:rPr>
          <w:sz w:val="20"/>
          <w:szCs w:val="20"/>
        </w:rPr>
      </w:pPr>
      <w:r w:rsidRPr="00BE2570">
        <w:rPr>
          <w:sz w:val="20"/>
          <w:szCs w:val="20"/>
        </w:rPr>
        <w:t>II. LITERATURE REVIEW</w:t>
      </w:r>
    </w:p>
    <w:p w14:paraId="6EE5DDC8" w14:textId="77777777" w:rsidR="00EA2BBB" w:rsidRPr="00BE2570" w:rsidRDefault="00EA2BBB" w:rsidP="00EA2BBB">
      <w:pPr>
        <w:pStyle w:val="Default"/>
        <w:jc w:val="center"/>
        <w:rPr>
          <w:sz w:val="20"/>
          <w:szCs w:val="20"/>
        </w:rPr>
      </w:pPr>
    </w:p>
    <w:p w14:paraId="0D0B2ED1" w14:textId="77777777" w:rsidR="00617B0E" w:rsidRPr="00BE2570" w:rsidRDefault="00617B0E" w:rsidP="00617B0E">
      <w:pPr>
        <w:pStyle w:val="Default"/>
        <w:jc w:val="both"/>
        <w:rPr>
          <w:b/>
          <w:bCs/>
          <w:sz w:val="20"/>
          <w:szCs w:val="20"/>
          <w:lang w:val="en-MY"/>
        </w:rPr>
      </w:pPr>
      <w:r w:rsidRPr="00BE2570">
        <w:rPr>
          <w:b/>
          <w:bCs/>
          <w:sz w:val="20"/>
          <w:szCs w:val="20"/>
          <w:lang w:val="en-MY"/>
        </w:rPr>
        <w:t>A. Visual Art Language as a System of Meaning Construction</w:t>
      </w:r>
    </w:p>
    <w:p w14:paraId="010FCBD1" w14:textId="28885EA3" w:rsidR="00617B0E" w:rsidRDefault="00617B0E" w:rsidP="00617B0E">
      <w:pPr>
        <w:pStyle w:val="Default"/>
        <w:jc w:val="both"/>
        <w:rPr>
          <w:sz w:val="20"/>
          <w:szCs w:val="20"/>
          <w:lang w:val="en-MY"/>
        </w:rPr>
      </w:pPr>
      <w:r w:rsidRPr="00BE2570">
        <w:rPr>
          <w:sz w:val="20"/>
          <w:szCs w:val="20"/>
          <w:lang w:val="en-MY"/>
        </w:rPr>
        <w:t>Visual Art Language refers to the system of visual elements, principles and symbolic representations through which meaning is communicated, interpreted and constructed. Within Visual Art Education, visual language encompasses elements such as line, shape, colour, texture, form and space, together with principles including balance, contrast, harmony, emphasis and movement. Traditionally, these components have been understood primarily as formal elements that contribute to artistic composition and aesthetic quality</w:t>
      </w:r>
      <w:r w:rsidR="00EA2122">
        <w:rPr>
          <w:sz w:val="20"/>
          <w:szCs w:val="20"/>
          <w:lang w:val="en-MY"/>
        </w:rPr>
        <w:t xml:space="preserve"> (Freedman, 2003)</w:t>
      </w:r>
      <w:r w:rsidRPr="00BE2570">
        <w:rPr>
          <w:sz w:val="20"/>
          <w:szCs w:val="20"/>
          <w:lang w:val="en-MY"/>
        </w:rPr>
        <w:t>.</w:t>
      </w:r>
    </w:p>
    <w:p w14:paraId="4CEA7DCA" w14:textId="77777777" w:rsidR="006B6F59" w:rsidRPr="00BE2570" w:rsidRDefault="006B6F59" w:rsidP="00617B0E">
      <w:pPr>
        <w:pStyle w:val="Default"/>
        <w:jc w:val="both"/>
        <w:rPr>
          <w:sz w:val="20"/>
          <w:szCs w:val="20"/>
          <w:lang w:val="en-MY"/>
        </w:rPr>
      </w:pPr>
    </w:p>
    <w:p w14:paraId="560AB3C4" w14:textId="657E37F6" w:rsidR="00617B0E" w:rsidRDefault="00617B0E" w:rsidP="00617B0E">
      <w:pPr>
        <w:pStyle w:val="Default"/>
        <w:jc w:val="both"/>
        <w:rPr>
          <w:sz w:val="20"/>
          <w:szCs w:val="20"/>
          <w:lang w:val="en-MY"/>
        </w:rPr>
      </w:pPr>
      <w:r w:rsidRPr="00BE2570">
        <w:rPr>
          <w:sz w:val="20"/>
          <w:szCs w:val="20"/>
          <w:lang w:val="en-MY"/>
        </w:rPr>
        <w:t>However, contemporary perspectives suggest that visual language extends beyond formal artistic functions. Visual elements can be understood as symbolic resources that enable individuals to represent experiences, organise perceptions and construct meanings. Through interaction with visual structures, learners engage in processes of observation, interpretation, evaluation and reflection that contribute to cognitive development. In this sense, visual language functions not only as a medium of communication but also as a medium through which thinking occurs</w:t>
      </w:r>
      <w:r w:rsidR="00EA2122">
        <w:rPr>
          <w:sz w:val="20"/>
          <w:szCs w:val="20"/>
          <w:lang w:val="en-MY"/>
        </w:rPr>
        <w:t xml:space="preserve"> (Eisner, 2002)</w:t>
      </w:r>
      <w:r w:rsidRPr="00BE2570">
        <w:rPr>
          <w:sz w:val="20"/>
          <w:szCs w:val="20"/>
          <w:lang w:val="en-MY"/>
        </w:rPr>
        <w:t>.</w:t>
      </w:r>
    </w:p>
    <w:p w14:paraId="5AE89D0D" w14:textId="77777777" w:rsidR="006B6F59" w:rsidRPr="00BE2570" w:rsidRDefault="006B6F59" w:rsidP="00617B0E">
      <w:pPr>
        <w:pStyle w:val="Default"/>
        <w:jc w:val="both"/>
        <w:rPr>
          <w:sz w:val="20"/>
          <w:szCs w:val="20"/>
          <w:lang w:val="en-MY"/>
        </w:rPr>
      </w:pPr>
    </w:p>
    <w:p w14:paraId="739F51CC" w14:textId="7B6287CD" w:rsidR="00617B0E" w:rsidRPr="00BE2570" w:rsidRDefault="00617B0E" w:rsidP="00617B0E">
      <w:pPr>
        <w:pStyle w:val="Default"/>
        <w:jc w:val="both"/>
        <w:rPr>
          <w:sz w:val="20"/>
          <w:szCs w:val="20"/>
          <w:lang w:val="en-MY"/>
        </w:rPr>
      </w:pPr>
      <w:r w:rsidRPr="00BE2570">
        <w:rPr>
          <w:sz w:val="20"/>
          <w:szCs w:val="20"/>
          <w:lang w:val="en-MY"/>
        </w:rPr>
        <w:t>From an educational perspective, meaning construction through visual language involves active engagement with visual experiences. Learners do not merely receive meanings embedded within images; rather, they participate in interpreting, negotiating and reconstructing meanings through interactions with visual representations. Consequently, visual language provides a foundation for higher-order cognitive processes that support critical thinking development</w:t>
      </w:r>
      <w:r w:rsidR="00EA2122">
        <w:rPr>
          <w:sz w:val="20"/>
          <w:szCs w:val="20"/>
          <w:lang w:val="en-MY"/>
        </w:rPr>
        <w:t xml:space="preserve"> (</w:t>
      </w:r>
      <w:proofErr w:type="spellStart"/>
      <w:r w:rsidR="00EA2122">
        <w:rPr>
          <w:sz w:val="20"/>
          <w:szCs w:val="20"/>
          <w:lang w:val="en-MY"/>
        </w:rPr>
        <w:t>Prameswari</w:t>
      </w:r>
      <w:proofErr w:type="spellEnd"/>
      <w:r w:rsidR="00EA2122">
        <w:rPr>
          <w:sz w:val="20"/>
          <w:szCs w:val="20"/>
          <w:lang w:val="en-MY"/>
        </w:rPr>
        <w:t xml:space="preserve"> et al., 2023)</w:t>
      </w:r>
      <w:r w:rsidRPr="00BE2570">
        <w:rPr>
          <w:sz w:val="20"/>
          <w:szCs w:val="20"/>
          <w:lang w:val="en-MY"/>
        </w:rPr>
        <w:t>.</w:t>
      </w:r>
    </w:p>
    <w:p w14:paraId="38A984ED" w14:textId="77777777" w:rsidR="00617B0E" w:rsidRPr="00BE2570" w:rsidRDefault="00617B0E" w:rsidP="00617B0E">
      <w:pPr>
        <w:pStyle w:val="Default"/>
        <w:jc w:val="both"/>
        <w:rPr>
          <w:sz w:val="20"/>
          <w:szCs w:val="20"/>
          <w:lang w:val="en-MY"/>
        </w:rPr>
      </w:pPr>
    </w:p>
    <w:p w14:paraId="4212047B" w14:textId="77777777" w:rsidR="00617B0E" w:rsidRPr="00BE2570" w:rsidRDefault="00617B0E" w:rsidP="00617B0E">
      <w:pPr>
        <w:pStyle w:val="Default"/>
        <w:jc w:val="both"/>
        <w:rPr>
          <w:b/>
          <w:bCs/>
          <w:sz w:val="20"/>
          <w:szCs w:val="20"/>
          <w:lang w:val="en-MY"/>
        </w:rPr>
      </w:pPr>
      <w:r w:rsidRPr="00BE2570">
        <w:rPr>
          <w:b/>
          <w:bCs/>
          <w:sz w:val="20"/>
          <w:szCs w:val="20"/>
          <w:lang w:val="en-MY"/>
        </w:rPr>
        <w:t>B. Visual Thinking Theory</w:t>
      </w:r>
    </w:p>
    <w:p w14:paraId="4842C8D0" w14:textId="77777777" w:rsidR="00617B0E" w:rsidRDefault="00617B0E" w:rsidP="00617B0E">
      <w:pPr>
        <w:pStyle w:val="Default"/>
        <w:jc w:val="both"/>
        <w:rPr>
          <w:sz w:val="20"/>
          <w:szCs w:val="20"/>
          <w:lang w:val="en-MY"/>
        </w:rPr>
      </w:pPr>
      <w:r w:rsidRPr="00BE2570">
        <w:rPr>
          <w:sz w:val="20"/>
          <w:szCs w:val="20"/>
          <w:lang w:val="en-MY"/>
        </w:rPr>
        <w:t>Visual Thinking Theory provides one of the most influential theoretical foundations for understanding the relationship between perception and cognition. Arnheim argued that visual perception itself constitutes a form of thinking, challenging traditional assumptions that cognition operates independently of sensory experiences. According to this perspective, individuals organise visual information through cognitive processes that enable them to recognise relationships, identify patterns and construct meanings.</w:t>
      </w:r>
    </w:p>
    <w:p w14:paraId="28DDE06E" w14:textId="77777777" w:rsidR="006B6F59" w:rsidRPr="00BE2570" w:rsidRDefault="006B6F59" w:rsidP="00617B0E">
      <w:pPr>
        <w:pStyle w:val="Default"/>
        <w:jc w:val="both"/>
        <w:rPr>
          <w:sz w:val="20"/>
          <w:szCs w:val="20"/>
          <w:lang w:val="en-MY"/>
        </w:rPr>
      </w:pPr>
    </w:p>
    <w:p w14:paraId="451E9D24" w14:textId="6E896C88" w:rsidR="00617B0E" w:rsidRDefault="00617B0E" w:rsidP="00617B0E">
      <w:pPr>
        <w:pStyle w:val="Default"/>
        <w:jc w:val="both"/>
        <w:rPr>
          <w:sz w:val="20"/>
          <w:szCs w:val="20"/>
          <w:lang w:val="en-MY"/>
        </w:rPr>
      </w:pPr>
      <w:r w:rsidRPr="00BE2570">
        <w:rPr>
          <w:sz w:val="20"/>
          <w:szCs w:val="20"/>
          <w:lang w:val="en-MY"/>
        </w:rPr>
        <w:t>Visual thinking involves more than simply observing objects or images. It requires active cognitive engagement through which visual information is interpreted and transformed into meaningful knowledge. Processes such as comparison, classification, inference and evaluation occur as individuals interact with visual experiences. Consequently, visual perception becomes an important mechanism through which reasoning and understanding are developed</w:t>
      </w:r>
      <w:r w:rsidR="006B6F59">
        <w:rPr>
          <w:sz w:val="20"/>
          <w:szCs w:val="20"/>
          <w:lang w:val="en-MY"/>
        </w:rPr>
        <w:t xml:space="preserve"> (</w:t>
      </w:r>
      <w:proofErr w:type="spellStart"/>
      <w:r w:rsidR="006B6F59">
        <w:rPr>
          <w:sz w:val="20"/>
          <w:szCs w:val="20"/>
          <w:lang w:val="en-MY"/>
        </w:rPr>
        <w:t>Buruntong</w:t>
      </w:r>
      <w:proofErr w:type="spellEnd"/>
      <w:r w:rsidR="006B6F59">
        <w:rPr>
          <w:sz w:val="20"/>
          <w:szCs w:val="20"/>
          <w:lang w:val="en-MY"/>
        </w:rPr>
        <w:t xml:space="preserve"> &amp; </w:t>
      </w:r>
      <w:proofErr w:type="spellStart"/>
      <w:r w:rsidR="006B6F59" w:rsidRPr="006B6F59">
        <w:rPr>
          <w:sz w:val="20"/>
          <w:szCs w:val="20"/>
          <w:lang w:val="en-MY"/>
        </w:rPr>
        <w:t>Kindoyop</w:t>
      </w:r>
      <w:proofErr w:type="spellEnd"/>
      <w:r w:rsidR="006B6F59">
        <w:rPr>
          <w:sz w:val="20"/>
          <w:szCs w:val="20"/>
          <w:lang w:val="en-MY"/>
        </w:rPr>
        <w:t>, 2</w:t>
      </w:r>
      <w:r w:rsidR="006B6F59" w:rsidRPr="006B6F59">
        <w:rPr>
          <w:sz w:val="20"/>
          <w:szCs w:val="20"/>
          <w:lang w:val="en-MY"/>
        </w:rPr>
        <w:t>024).</w:t>
      </w:r>
    </w:p>
    <w:p w14:paraId="62F7943B" w14:textId="77777777" w:rsidR="006B6F59" w:rsidRPr="00BE2570" w:rsidRDefault="006B6F59" w:rsidP="00617B0E">
      <w:pPr>
        <w:pStyle w:val="Default"/>
        <w:jc w:val="both"/>
        <w:rPr>
          <w:sz w:val="20"/>
          <w:szCs w:val="20"/>
          <w:lang w:val="en-MY"/>
        </w:rPr>
      </w:pPr>
    </w:p>
    <w:p w14:paraId="427F5627" w14:textId="77777777" w:rsidR="00617B0E" w:rsidRPr="00BE2570" w:rsidRDefault="00617B0E" w:rsidP="00617B0E">
      <w:pPr>
        <w:pStyle w:val="Default"/>
        <w:jc w:val="both"/>
        <w:rPr>
          <w:sz w:val="20"/>
          <w:szCs w:val="20"/>
          <w:lang w:val="en-MY"/>
        </w:rPr>
      </w:pPr>
      <w:r w:rsidRPr="00BE2570">
        <w:rPr>
          <w:sz w:val="20"/>
          <w:szCs w:val="20"/>
          <w:lang w:val="en-MY"/>
        </w:rPr>
        <w:t xml:space="preserve">Within educational contexts, visual thinking enables learners to move beyond surface observation towards deeper engagement with meanings and relationships embedded within visual experiences. Through visual thinking, pupils are able to connect visual representations with personal experiences, social contexts </w:t>
      </w:r>
      <w:r w:rsidRPr="00BE2570">
        <w:rPr>
          <w:sz w:val="20"/>
          <w:szCs w:val="20"/>
          <w:lang w:val="en-MY"/>
        </w:rPr>
        <w:t>and conceptual understanding. This perspective provides a strong theoretical basis for positioning Visual Art Language as a cognitive mechanism within learning environments.</w:t>
      </w:r>
    </w:p>
    <w:p w14:paraId="45B07D4E" w14:textId="77777777" w:rsidR="00617B0E" w:rsidRPr="00BE2570" w:rsidRDefault="00617B0E" w:rsidP="00617B0E">
      <w:pPr>
        <w:pStyle w:val="Default"/>
        <w:jc w:val="both"/>
        <w:rPr>
          <w:sz w:val="20"/>
          <w:szCs w:val="20"/>
          <w:lang w:val="en-MY"/>
        </w:rPr>
      </w:pPr>
    </w:p>
    <w:p w14:paraId="501C8FA2" w14:textId="77777777" w:rsidR="00617B0E" w:rsidRPr="00BE2570" w:rsidRDefault="00617B0E" w:rsidP="00617B0E">
      <w:pPr>
        <w:pStyle w:val="Default"/>
        <w:jc w:val="both"/>
        <w:rPr>
          <w:b/>
          <w:bCs/>
          <w:sz w:val="20"/>
          <w:szCs w:val="20"/>
          <w:lang w:val="en-MY"/>
        </w:rPr>
      </w:pPr>
      <w:r w:rsidRPr="00BE2570">
        <w:rPr>
          <w:b/>
          <w:bCs/>
          <w:sz w:val="20"/>
          <w:szCs w:val="20"/>
          <w:lang w:val="en-MY"/>
        </w:rPr>
        <w:t>C. Art Criticism and Meaning-Making</w:t>
      </w:r>
    </w:p>
    <w:p w14:paraId="72BF2B11" w14:textId="77777777" w:rsidR="00617B0E" w:rsidRDefault="00617B0E" w:rsidP="00617B0E">
      <w:pPr>
        <w:pStyle w:val="Default"/>
        <w:jc w:val="both"/>
        <w:rPr>
          <w:sz w:val="20"/>
          <w:szCs w:val="20"/>
          <w:lang w:val="en-MY"/>
        </w:rPr>
      </w:pPr>
      <w:r w:rsidRPr="00BE2570">
        <w:rPr>
          <w:sz w:val="20"/>
          <w:szCs w:val="20"/>
          <w:lang w:val="en-MY"/>
        </w:rPr>
        <w:t>Art criticism has long been recognised as an important process for understanding, interpreting and evaluating visual experiences. Feldman conceptualised art criticism as a systematic process involving description, analysis, interpretation and evaluation. While originally developed as a framework for art appreciation, these stages can also be understood as cognitive operations that support critical thinking and meaning construction.</w:t>
      </w:r>
    </w:p>
    <w:p w14:paraId="4EFE8515" w14:textId="77777777" w:rsidR="006B6F59" w:rsidRPr="00BE2570" w:rsidRDefault="006B6F59" w:rsidP="00617B0E">
      <w:pPr>
        <w:pStyle w:val="Default"/>
        <w:jc w:val="both"/>
        <w:rPr>
          <w:sz w:val="20"/>
          <w:szCs w:val="20"/>
          <w:lang w:val="en-MY"/>
        </w:rPr>
      </w:pPr>
    </w:p>
    <w:p w14:paraId="2AE416A0" w14:textId="12F3C332" w:rsidR="00617B0E" w:rsidRDefault="00617B0E" w:rsidP="00617B0E">
      <w:pPr>
        <w:pStyle w:val="Default"/>
        <w:jc w:val="both"/>
        <w:rPr>
          <w:sz w:val="20"/>
          <w:szCs w:val="20"/>
          <w:lang w:val="en-MY"/>
        </w:rPr>
      </w:pPr>
      <w:r w:rsidRPr="00BE2570">
        <w:rPr>
          <w:sz w:val="20"/>
          <w:szCs w:val="20"/>
          <w:lang w:val="en-MY"/>
        </w:rPr>
        <w:t>Description requires learners to identify and observe visual elements within an artwork. Analysis involves examining relationships among visual components and recognising structural patterns. Interpretation encourages learners to construct meanings and develop explanations based on visual evidence. Evaluation requires learners to justify judgments and defend interpretations through reasoned arguments</w:t>
      </w:r>
      <w:r w:rsidR="00EA2122">
        <w:rPr>
          <w:sz w:val="20"/>
          <w:szCs w:val="20"/>
          <w:lang w:val="en-MY"/>
        </w:rPr>
        <w:t xml:space="preserve"> (Housen, 2002)</w:t>
      </w:r>
      <w:r w:rsidRPr="00BE2570">
        <w:rPr>
          <w:sz w:val="20"/>
          <w:szCs w:val="20"/>
          <w:lang w:val="en-MY"/>
        </w:rPr>
        <w:t>.</w:t>
      </w:r>
    </w:p>
    <w:p w14:paraId="154454D1" w14:textId="77777777" w:rsidR="006B6F59" w:rsidRPr="00BE2570" w:rsidRDefault="006B6F59" w:rsidP="00617B0E">
      <w:pPr>
        <w:pStyle w:val="Default"/>
        <w:jc w:val="both"/>
        <w:rPr>
          <w:sz w:val="20"/>
          <w:szCs w:val="20"/>
          <w:lang w:val="en-MY"/>
        </w:rPr>
      </w:pPr>
    </w:p>
    <w:p w14:paraId="0B44BDE3" w14:textId="77777777" w:rsidR="00617B0E" w:rsidRDefault="00617B0E" w:rsidP="00617B0E">
      <w:pPr>
        <w:pStyle w:val="Default"/>
        <w:jc w:val="both"/>
        <w:rPr>
          <w:sz w:val="20"/>
          <w:szCs w:val="20"/>
          <w:lang w:val="en-MY"/>
        </w:rPr>
      </w:pPr>
      <w:r w:rsidRPr="00BE2570">
        <w:rPr>
          <w:sz w:val="20"/>
          <w:szCs w:val="20"/>
          <w:lang w:val="en-MY"/>
        </w:rPr>
        <w:t>Within educational contexts, these processes encourage pupils to move beyond passive observation towards active engagement with visual experiences. Rather than simply viewing artworks, learners become participants in meaning-making processes that require reasoning, justification and reflection. Consequently, art criticism functions as a pedagogical mechanism that supports critical thinking through visual engagement.</w:t>
      </w:r>
    </w:p>
    <w:p w14:paraId="797695C3" w14:textId="77777777" w:rsidR="006B6F59" w:rsidRPr="00BE2570" w:rsidRDefault="006B6F59" w:rsidP="00617B0E">
      <w:pPr>
        <w:pStyle w:val="Default"/>
        <w:jc w:val="both"/>
        <w:rPr>
          <w:sz w:val="20"/>
          <w:szCs w:val="20"/>
          <w:lang w:val="en-MY"/>
        </w:rPr>
      </w:pPr>
    </w:p>
    <w:p w14:paraId="6735650F" w14:textId="77777777" w:rsidR="00617B0E" w:rsidRDefault="00617B0E" w:rsidP="00617B0E">
      <w:pPr>
        <w:pStyle w:val="Default"/>
        <w:jc w:val="both"/>
        <w:rPr>
          <w:sz w:val="20"/>
          <w:szCs w:val="20"/>
          <w:lang w:val="en-MY"/>
        </w:rPr>
      </w:pPr>
      <w:r w:rsidRPr="00BE2570">
        <w:rPr>
          <w:sz w:val="20"/>
          <w:szCs w:val="20"/>
          <w:lang w:val="en-MY"/>
        </w:rPr>
        <w:t>From this perspective, the stages of art criticism can be understood not merely as procedures for appreciating artworks but as cognitive operations that facilitate the development of analytical and reflective thinking. Through repeated engagement with these processes, pupils develop the ability to interpret visual experiences, construct arguments and justify meanings in increasingly sophisticated ways.</w:t>
      </w:r>
    </w:p>
    <w:p w14:paraId="42EF751E" w14:textId="77777777" w:rsidR="004601C8" w:rsidRPr="00BE2570" w:rsidRDefault="004601C8" w:rsidP="00617B0E">
      <w:pPr>
        <w:pStyle w:val="Default"/>
        <w:jc w:val="both"/>
        <w:rPr>
          <w:sz w:val="20"/>
          <w:szCs w:val="20"/>
          <w:lang w:val="en-MY"/>
        </w:rPr>
      </w:pPr>
    </w:p>
    <w:p w14:paraId="0672E81D" w14:textId="77777777" w:rsidR="00617B0E" w:rsidRPr="00BE2570" w:rsidRDefault="00617B0E" w:rsidP="00617B0E">
      <w:pPr>
        <w:pStyle w:val="Default"/>
        <w:jc w:val="both"/>
        <w:rPr>
          <w:b/>
          <w:bCs/>
          <w:sz w:val="20"/>
          <w:szCs w:val="20"/>
          <w:lang w:val="en-MY"/>
        </w:rPr>
      </w:pPr>
      <w:r w:rsidRPr="00BE2570">
        <w:rPr>
          <w:b/>
          <w:bCs/>
          <w:sz w:val="20"/>
          <w:szCs w:val="20"/>
          <w:lang w:val="en-MY"/>
        </w:rPr>
        <w:t>D. Organic Unity Theory</w:t>
      </w:r>
    </w:p>
    <w:p w14:paraId="013F5716" w14:textId="107409DB" w:rsidR="00617B0E" w:rsidRDefault="00617B0E" w:rsidP="00617B0E">
      <w:pPr>
        <w:pStyle w:val="Default"/>
        <w:jc w:val="both"/>
        <w:rPr>
          <w:sz w:val="20"/>
          <w:szCs w:val="20"/>
          <w:lang w:val="en-MY"/>
        </w:rPr>
      </w:pPr>
      <w:r w:rsidRPr="00BE2570">
        <w:rPr>
          <w:sz w:val="20"/>
          <w:szCs w:val="20"/>
          <w:lang w:val="en-MY"/>
        </w:rPr>
        <w:t>The concept of Organic Unity provides another important perspective for understanding how meaning is constructed through visual experiences. According to Ocvirk and colleagues, artworks should be understood as integrated wholes in which form, subject matter and meaning are interconnected. Visual understanding emerges not from isolated elements but from the relationships that exist among visual components</w:t>
      </w:r>
      <w:r w:rsidR="00EA2122">
        <w:rPr>
          <w:sz w:val="20"/>
          <w:szCs w:val="20"/>
          <w:lang w:val="en-MY"/>
        </w:rPr>
        <w:t xml:space="preserve"> (Ocvirk, et al., 2013)</w:t>
      </w:r>
      <w:r w:rsidRPr="00BE2570">
        <w:rPr>
          <w:sz w:val="20"/>
          <w:szCs w:val="20"/>
          <w:lang w:val="en-MY"/>
        </w:rPr>
        <w:t>.</w:t>
      </w:r>
    </w:p>
    <w:p w14:paraId="555C50C0" w14:textId="77777777" w:rsidR="006B6F59" w:rsidRPr="00BE2570" w:rsidRDefault="006B6F59" w:rsidP="00617B0E">
      <w:pPr>
        <w:pStyle w:val="Default"/>
        <w:jc w:val="both"/>
        <w:rPr>
          <w:sz w:val="20"/>
          <w:szCs w:val="20"/>
          <w:lang w:val="en-MY"/>
        </w:rPr>
      </w:pPr>
    </w:p>
    <w:p w14:paraId="75FCA375" w14:textId="77777777" w:rsidR="00617B0E" w:rsidRDefault="00617B0E" w:rsidP="00617B0E">
      <w:pPr>
        <w:pStyle w:val="Default"/>
        <w:jc w:val="both"/>
        <w:rPr>
          <w:sz w:val="20"/>
          <w:szCs w:val="20"/>
          <w:lang w:val="en-MY"/>
        </w:rPr>
      </w:pPr>
      <w:r w:rsidRPr="00BE2570">
        <w:rPr>
          <w:sz w:val="20"/>
          <w:szCs w:val="20"/>
          <w:lang w:val="en-MY"/>
        </w:rPr>
        <w:t>This perspective suggests that meaning is constructed through the organisation of visual structures rather than through individual visual elements alone. Colours, shapes, lines and compositional arrangements interact to create unified visual experiences that communicate meanings. Consequently, interpretation requires learners to recognise relationships among visual components and understand how these relationships contribute to overall meaning.</w:t>
      </w:r>
    </w:p>
    <w:p w14:paraId="5192B9C7" w14:textId="77777777" w:rsidR="006B6F59" w:rsidRPr="00BE2570" w:rsidRDefault="006B6F59" w:rsidP="00617B0E">
      <w:pPr>
        <w:pStyle w:val="Default"/>
        <w:jc w:val="both"/>
        <w:rPr>
          <w:sz w:val="20"/>
          <w:szCs w:val="20"/>
          <w:lang w:val="en-MY"/>
        </w:rPr>
      </w:pPr>
    </w:p>
    <w:p w14:paraId="7817AFBF" w14:textId="77777777" w:rsidR="00617B0E" w:rsidRDefault="00617B0E" w:rsidP="00617B0E">
      <w:pPr>
        <w:pStyle w:val="Default"/>
        <w:jc w:val="both"/>
        <w:rPr>
          <w:sz w:val="20"/>
          <w:szCs w:val="20"/>
          <w:lang w:val="en-MY"/>
        </w:rPr>
      </w:pPr>
      <w:r w:rsidRPr="00BE2570">
        <w:rPr>
          <w:sz w:val="20"/>
          <w:szCs w:val="20"/>
          <w:lang w:val="en-MY"/>
        </w:rPr>
        <w:t xml:space="preserve">Within Visual Art Education, Organic Unity encourages pupils to examine the interconnected nature of visual experiences. Learners are required to consider how formal elements contribute to meaning construction and how visual decisions influence interpretation. Through this process, pupils develop the ability to </w:t>
      </w:r>
      <w:r w:rsidRPr="00BE2570">
        <w:rPr>
          <w:sz w:val="20"/>
          <w:szCs w:val="20"/>
          <w:lang w:val="en-MY"/>
        </w:rPr>
        <w:lastRenderedPageBreak/>
        <w:t>analyse relationships, evaluate visual coherence and construct reasoned explanations regarding artistic choices.</w:t>
      </w:r>
    </w:p>
    <w:p w14:paraId="04EDF3F1" w14:textId="77777777" w:rsidR="006B6F59" w:rsidRPr="00BE2570" w:rsidRDefault="006B6F59" w:rsidP="00617B0E">
      <w:pPr>
        <w:pStyle w:val="Default"/>
        <w:jc w:val="both"/>
        <w:rPr>
          <w:sz w:val="20"/>
          <w:szCs w:val="20"/>
          <w:lang w:val="en-MY"/>
        </w:rPr>
      </w:pPr>
    </w:p>
    <w:p w14:paraId="3FBE1B83" w14:textId="77777777" w:rsidR="00617B0E" w:rsidRDefault="00617B0E" w:rsidP="00617B0E">
      <w:pPr>
        <w:pStyle w:val="Default"/>
        <w:jc w:val="both"/>
        <w:rPr>
          <w:sz w:val="20"/>
          <w:szCs w:val="20"/>
          <w:lang w:val="en-MY"/>
        </w:rPr>
      </w:pPr>
      <w:r w:rsidRPr="00BE2570">
        <w:rPr>
          <w:sz w:val="20"/>
          <w:szCs w:val="20"/>
          <w:lang w:val="en-MY"/>
        </w:rPr>
        <w:t>The theory therefore provides a useful framework for understanding how Visual Art Language supports cognitive development. By encouraging learners to explore relationships among visual structures, Organic Unity contributes to the development of analytical, interpretive and evaluative thinking.</w:t>
      </w:r>
    </w:p>
    <w:p w14:paraId="2520C263" w14:textId="77777777" w:rsidR="004601C8" w:rsidRPr="00BE2570" w:rsidRDefault="004601C8" w:rsidP="00617B0E">
      <w:pPr>
        <w:pStyle w:val="Default"/>
        <w:jc w:val="both"/>
        <w:rPr>
          <w:sz w:val="20"/>
          <w:szCs w:val="20"/>
          <w:lang w:val="en-MY"/>
        </w:rPr>
      </w:pPr>
    </w:p>
    <w:p w14:paraId="7B32446E" w14:textId="77777777" w:rsidR="00617B0E" w:rsidRPr="00BE2570" w:rsidRDefault="00617B0E" w:rsidP="00617B0E">
      <w:pPr>
        <w:pStyle w:val="Default"/>
        <w:jc w:val="both"/>
        <w:rPr>
          <w:b/>
          <w:bCs/>
          <w:sz w:val="20"/>
          <w:szCs w:val="20"/>
          <w:lang w:val="en-MY"/>
        </w:rPr>
      </w:pPr>
      <w:r w:rsidRPr="00BE2570">
        <w:rPr>
          <w:b/>
          <w:bCs/>
          <w:sz w:val="20"/>
          <w:szCs w:val="20"/>
          <w:lang w:val="en-MY"/>
        </w:rPr>
        <w:t>E. Critical Thinking Skills in Visual Art Education</w:t>
      </w:r>
    </w:p>
    <w:p w14:paraId="527839FA" w14:textId="77777777" w:rsidR="00617B0E" w:rsidRPr="00BE2570" w:rsidRDefault="00617B0E" w:rsidP="00617B0E">
      <w:pPr>
        <w:pStyle w:val="Default"/>
        <w:jc w:val="both"/>
        <w:rPr>
          <w:sz w:val="20"/>
          <w:szCs w:val="20"/>
          <w:lang w:val="en-MY"/>
        </w:rPr>
      </w:pPr>
      <w:r w:rsidRPr="00BE2570">
        <w:rPr>
          <w:sz w:val="20"/>
          <w:szCs w:val="20"/>
          <w:lang w:val="en-MY"/>
        </w:rPr>
        <w:t>Critical thinking is generally understood as the ability to analyse information, evaluate evidence, construct arguments and make reasoned judgments. Contemporary educational frameworks emphasise critical thinking as an essential competency for lifelong learning and effective participation in modern societies.</w:t>
      </w:r>
    </w:p>
    <w:p w14:paraId="69551C23" w14:textId="0FB0094F" w:rsidR="00617B0E" w:rsidRDefault="00617B0E" w:rsidP="00617B0E">
      <w:pPr>
        <w:pStyle w:val="Default"/>
        <w:jc w:val="both"/>
        <w:rPr>
          <w:sz w:val="20"/>
          <w:szCs w:val="20"/>
          <w:lang w:val="en-MY"/>
        </w:rPr>
      </w:pPr>
      <w:r w:rsidRPr="00BE2570">
        <w:rPr>
          <w:sz w:val="20"/>
          <w:szCs w:val="20"/>
          <w:lang w:val="en-MY"/>
        </w:rPr>
        <w:t>Within Visual Art Education, critical thinking manifests through observation, interpretation, inference, evaluation and reflection. Pupils engage in critical thinking when they examine visual evidence, construct interpretations, justify artistic decisions and evaluate alternative perspectives. These processes require learners to move beyond surface responses towards deeper engagement with meaning and reasoning</w:t>
      </w:r>
      <w:r w:rsidR="00705E4D">
        <w:rPr>
          <w:sz w:val="20"/>
          <w:szCs w:val="20"/>
          <w:lang w:val="en-MY"/>
        </w:rPr>
        <w:t xml:space="preserve"> (</w:t>
      </w:r>
      <w:proofErr w:type="spellStart"/>
      <w:r w:rsidR="00705E4D">
        <w:rPr>
          <w:sz w:val="20"/>
          <w:szCs w:val="20"/>
          <w:lang w:val="en-MY"/>
        </w:rPr>
        <w:t>Facione</w:t>
      </w:r>
      <w:proofErr w:type="spellEnd"/>
      <w:r w:rsidR="00705E4D">
        <w:rPr>
          <w:sz w:val="20"/>
          <w:szCs w:val="20"/>
          <w:lang w:val="en-MY"/>
        </w:rPr>
        <w:t>, 2015)</w:t>
      </w:r>
      <w:r w:rsidRPr="00BE2570">
        <w:rPr>
          <w:sz w:val="20"/>
          <w:szCs w:val="20"/>
          <w:lang w:val="en-MY"/>
        </w:rPr>
        <w:t>.</w:t>
      </w:r>
    </w:p>
    <w:p w14:paraId="37B42690" w14:textId="77777777" w:rsidR="006B6F59" w:rsidRPr="00BE2570" w:rsidRDefault="006B6F59" w:rsidP="00617B0E">
      <w:pPr>
        <w:pStyle w:val="Default"/>
        <w:jc w:val="both"/>
        <w:rPr>
          <w:sz w:val="20"/>
          <w:szCs w:val="20"/>
          <w:lang w:val="en-MY"/>
        </w:rPr>
      </w:pPr>
    </w:p>
    <w:p w14:paraId="01254F46" w14:textId="71F5FDE2" w:rsidR="00617B0E" w:rsidRDefault="00617B0E" w:rsidP="00617B0E">
      <w:pPr>
        <w:pStyle w:val="Default"/>
        <w:jc w:val="both"/>
        <w:rPr>
          <w:sz w:val="20"/>
          <w:szCs w:val="20"/>
          <w:lang w:val="en-MY"/>
        </w:rPr>
      </w:pPr>
      <w:r w:rsidRPr="00BE2570">
        <w:rPr>
          <w:sz w:val="20"/>
          <w:szCs w:val="20"/>
          <w:lang w:val="en-MY"/>
        </w:rPr>
        <w:t>Visual experiences provide unique opportunities for critical thinking development because they involve multiple interpretations and perspectives. Unlike situations in which single correct answers are expected, visual experiences encourage learners to explore possibilities, negotiate meanings and defend interpretations. Consequently, Visual Art Education provides an important context for developing critical thinking through visual engagement</w:t>
      </w:r>
      <w:r w:rsidR="00705E4D">
        <w:rPr>
          <w:sz w:val="20"/>
          <w:szCs w:val="20"/>
          <w:lang w:val="en-MY"/>
        </w:rPr>
        <w:t xml:space="preserve"> (</w:t>
      </w:r>
      <w:proofErr w:type="spellStart"/>
      <w:r w:rsidR="00705E4D">
        <w:rPr>
          <w:sz w:val="20"/>
          <w:szCs w:val="20"/>
          <w:lang w:val="en-MY"/>
        </w:rPr>
        <w:t>Buruntong</w:t>
      </w:r>
      <w:proofErr w:type="spellEnd"/>
      <w:r w:rsidR="00705E4D">
        <w:rPr>
          <w:sz w:val="20"/>
          <w:szCs w:val="20"/>
          <w:lang w:val="en-MY"/>
        </w:rPr>
        <w:t xml:space="preserve"> et al., 2025)</w:t>
      </w:r>
      <w:r w:rsidRPr="00BE2570">
        <w:rPr>
          <w:sz w:val="20"/>
          <w:szCs w:val="20"/>
          <w:lang w:val="en-MY"/>
        </w:rPr>
        <w:t>.</w:t>
      </w:r>
    </w:p>
    <w:p w14:paraId="78C964DA" w14:textId="77777777" w:rsidR="006B6F59" w:rsidRPr="00BE2570" w:rsidRDefault="006B6F59" w:rsidP="00617B0E">
      <w:pPr>
        <w:pStyle w:val="Default"/>
        <w:jc w:val="both"/>
        <w:rPr>
          <w:sz w:val="20"/>
          <w:szCs w:val="20"/>
          <w:lang w:val="en-MY"/>
        </w:rPr>
      </w:pPr>
    </w:p>
    <w:p w14:paraId="0F5EDAC4" w14:textId="77777777" w:rsidR="00617B0E" w:rsidRPr="00BE2570" w:rsidRDefault="00617B0E" w:rsidP="00617B0E">
      <w:pPr>
        <w:pStyle w:val="Default"/>
        <w:jc w:val="both"/>
        <w:rPr>
          <w:sz w:val="20"/>
          <w:szCs w:val="20"/>
          <w:lang w:val="en-MY"/>
        </w:rPr>
      </w:pPr>
      <w:r w:rsidRPr="00BE2570">
        <w:rPr>
          <w:sz w:val="20"/>
          <w:szCs w:val="20"/>
          <w:lang w:val="en-MY"/>
        </w:rPr>
        <w:t>The integration of Visual Art Language, visual thinking, art criticism and Organic Unity suggests that visual experiences possess significant potential for supporting cognitive development. However, further research is required to understand how these processes operate within primary school contexts and how visual language functions as a mechanism through which critical thinking is developed.</w:t>
      </w:r>
    </w:p>
    <w:p w14:paraId="5CE7C771" w14:textId="77777777" w:rsidR="00617B0E" w:rsidRPr="00BE2570" w:rsidRDefault="00617B0E" w:rsidP="00617B0E">
      <w:pPr>
        <w:pStyle w:val="Default"/>
        <w:jc w:val="both"/>
        <w:rPr>
          <w:sz w:val="20"/>
          <w:szCs w:val="20"/>
          <w:lang w:val="en-MY"/>
        </w:rPr>
      </w:pPr>
    </w:p>
    <w:p w14:paraId="029A5651" w14:textId="77777777" w:rsidR="00C742F4" w:rsidRPr="00BE2570" w:rsidRDefault="00C742F4" w:rsidP="00C742F4">
      <w:pPr>
        <w:pStyle w:val="Default"/>
        <w:jc w:val="both"/>
        <w:rPr>
          <w:color w:val="auto"/>
          <w:sz w:val="20"/>
          <w:szCs w:val="20"/>
        </w:rPr>
      </w:pPr>
    </w:p>
    <w:p w14:paraId="6BB257D6" w14:textId="77777777" w:rsidR="00EA2BBB" w:rsidRPr="00BE2570" w:rsidRDefault="00A05EE8" w:rsidP="00EA2BBB">
      <w:pPr>
        <w:pStyle w:val="Default"/>
        <w:jc w:val="center"/>
        <w:rPr>
          <w:color w:val="auto"/>
          <w:sz w:val="20"/>
          <w:szCs w:val="20"/>
        </w:rPr>
      </w:pPr>
      <w:r w:rsidRPr="00BE2570">
        <w:rPr>
          <w:color w:val="auto"/>
          <w:sz w:val="20"/>
          <w:szCs w:val="20"/>
        </w:rPr>
        <w:t>III. METHODOLOGY</w:t>
      </w:r>
    </w:p>
    <w:p w14:paraId="3770F69F" w14:textId="77777777" w:rsidR="00C52CB6" w:rsidRPr="00BE2570" w:rsidRDefault="00C52CB6" w:rsidP="00EA2BBB">
      <w:pPr>
        <w:pStyle w:val="Default"/>
        <w:jc w:val="center"/>
        <w:rPr>
          <w:color w:val="auto"/>
          <w:sz w:val="20"/>
          <w:szCs w:val="20"/>
        </w:rPr>
      </w:pPr>
    </w:p>
    <w:p w14:paraId="44CC076B" w14:textId="77777777" w:rsidR="00617B0E" w:rsidRPr="00BE2570" w:rsidRDefault="00617B0E" w:rsidP="00617B0E">
      <w:pPr>
        <w:pStyle w:val="Default"/>
        <w:jc w:val="both"/>
        <w:rPr>
          <w:b/>
          <w:bCs/>
          <w:sz w:val="20"/>
          <w:szCs w:val="20"/>
          <w:lang w:val="en-MY"/>
        </w:rPr>
      </w:pPr>
      <w:r w:rsidRPr="00BE2570">
        <w:rPr>
          <w:b/>
          <w:bCs/>
          <w:sz w:val="20"/>
          <w:szCs w:val="20"/>
          <w:lang w:val="en-MY"/>
        </w:rPr>
        <w:t>A. Research Design</w:t>
      </w:r>
    </w:p>
    <w:p w14:paraId="624574FA" w14:textId="77777777" w:rsidR="00617B0E" w:rsidRDefault="00617B0E" w:rsidP="00617B0E">
      <w:pPr>
        <w:pStyle w:val="Default"/>
        <w:jc w:val="both"/>
        <w:rPr>
          <w:sz w:val="20"/>
          <w:szCs w:val="20"/>
          <w:lang w:val="en-MY"/>
        </w:rPr>
      </w:pPr>
      <w:r w:rsidRPr="00BE2570">
        <w:rPr>
          <w:sz w:val="20"/>
          <w:szCs w:val="20"/>
          <w:lang w:val="en-MY"/>
        </w:rPr>
        <w:t>This study employed an interpretive qualitative case study approach. The selection of this design was based on the assumption that knowledge is constructed through experience, interpretation and meaning-making rather than through objective measurement alone. The study sought to understand how Visual Art Language functions as a cognitive mechanism in the development of critical thinking skills among primary school pupils.</w:t>
      </w:r>
    </w:p>
    <w:p w14:paraId="454BAEE5" w14:textId="77777777" w:rsidR="006B6F59" w:rsidRPr="00BE2570" w:rsidRDefault="006B6F59" w:rsidP="00617B0E">
      <w:pPr>
        <w:pStyle w:val="Default"/>
        <w:jc w:val="both"/>
        <w:rPr>
          <w:sz w:val="20"/>
          <w:szCs w:val="20"/>
          <w:lang w:val="en-MY"/>
        </w:rPr>
      </w:pPr>
    </w:p>
    <w:p w14:paraId="1DA5843F" w14:textId="06569FAE" w:rsidR="00617B0E" w:rsidRPr="00BE2570" w:rsidRDefault="00617B0E" w:rsidP="00617B0E">
      <w:pPr>
        <w:pStyle w:val="Default"/>
        <w:jc w:val="both"/>
        <w:rPr>
          <w:sz w:val="20"/>
          <w:szCs w:val="20"/>
          <w:lang w:val="en-MY"/>
        </w:rPr>
      </w:pPr>
      <w:r w:rsidRPr="00BE2570">
        <w:rPr>
          <w:sz w:val="20"/>
          <w:szCs w:val="20"/>
          <w:lang w:val="en-MY"/>
        </w:rPr>
        <w:t>The interpretive qualitative approach was considered appropriate because the phenomenon under investigation involved complex cognitive processes that could not be adequately understood through quantitative indicators alone. Rather than measuring outcomes, the study focused on understanding how pupils interpreted visual experiences, constructed meanings and developed critical thinking through engagement with Visual Art Language</w:t>
      </w:r>
      <w:r w:rsidR="00705E4D">
        <w:rPr>
          <w:sz w:val="20"/>
          <w:szCs w:val="20"/>
          <w:lang w:val="en-MY"/>
        </w:rPr>
        <w:t xml:space="preserve"> (Creswell &amp; </w:t>
      </w:r>
      <w:proofErr w:type="spellStart"/>
      <w:r w:rsidR="00705E4D">
        <w:rPr>
          <w:sz w:val="20"/>
          <w:szCs w:val="20"/>
          <w:lang w:val="en-MY"/>
        </w:rPr>
        <w:t>Poth</w:t>
      </w:r>
      <w:proofErr w:type="spellEnd"/>
      <w:r w:rsidR="00705E4D">
        <w:rPr>
          <w:sz w:val="20"/>
          <w:szCs w:val="20"/>
          <w:lang w:val="en-MY"/>
        </w:rPr>
        <w:t>, 2018)</w:t>
      </w:r>
      <w:r w:rsidRPr="00BE2570">
        <w:rPr>
          <w:sz w:val="20"/>
          <w:szCs w:val="20"/>
          <w:lang w:val="en-MY"/>
        </w:rPr>
        <w:t>.</w:t>
      </w:r>
    </w:p>
    <w:p w14:paraId="71CF2E2A" w14:textId="5E993B8E" w:rsidR="00617B0E" w:rsidRDefault="00617B0E" w:rsidP="00617B0E">
      <w:pPr>
        <w:pStyle w:val="Default"/>
        <w:jc w:val="both"/>
        <w:rPr>
          <w:sz w:val="20"/>
          <w:szCs w:val="20"/>
          <w:lang w:val="en-MY"/>
        </w:rPr>
      </w:pPr>
      <w:r w:rsidRPr="00BE2570">
        <w:rPr>
          <w:sz w:val="20"/>
          <w:szCs w:val="20"/>
          <w:lang w:val="en-MY"/>
        </w:rPr>
        <w:t xml:space="preserve">The case study approach enabled the researcher to investigate the phenomenon within its natural educational setting. This approach </w:t>
      </w:r>
      <w:r w:rsidRPr="00BE2570">
        <w:rPr>
          <w:sz w:val="20"/>
          <w:szCs w:val="20"/>
          <w:lang w:val="en-MY"/>
        </w:rPr>
        <w:t>allowed detailed exploration of pupils’ experiences, interactions and reflections throughout the implementation of the Art Criticism Module</w:t>
      </w:r>
      <w:r w:rsidR="00705E4D">
        <w:rPr>
          <w:sz w:val="20"/>
          <w:szCs w:val="20"/>
          <w:lang w:val="en-MY"/>
        </w:rPr>
        <w:t xml:space="preserve"> (Yin, 2018)</w:t>
      </w:r>
      <w:r w:rsidRPr="00BE2570">
        <w:rPr>
          <w:sz w:val="20"/>
          <w:szCs w:val="20"/>
          <w:lang w:val="en-MY"/>
        </w:rPr>
        <w:t>.</w:t>
      </w:r>
    </w:p>
    <w:p w14:paraId="0C8DC945" w14:textId="77777777" w:rsidR="004601C8" w:rsidRPr="00BE2570" w:rsidRDefault="004601C8" w:rsidP="00617B0E">
      <w:pPr>
        <w:pStyle w:val="Default"/>
        <w:jc w:val="both"/>
        <w:rPr>
          <w:sz w:val="20"/>
          <w:szCs w:val="20"/>
          <w:lang w:val="en-MY"/>
        </w:rPr>
      </w:pPr>
    </w:p>
    <w:p w14:paraId="342AF3D3" w14:textId="77777777" w:rsidR="00617B0E" w:rsidRPr="00BE2570" w:rsidRDefault="00617B0E" w:rsidP="00617B0E">
      <w:pPr>
        <w:pStyle w:val="Default"/>
        <w:jc w:val="both"/>
        <w:rPr>
          <w:b/>
          <w:bCs/>
          <w:sz w:val="20"/>
          <w:szCs w:val="20"/>
          <w:lang w:val="en-MY"/>
        </w:rPr>
      </w:pPr>
      <w:r w:rsidRPr="00BE2570">
        <w:rPr>
          <w:b/>
          <w:bCs/>
          <w:sz w:val="20"/>
          <w:szCs w:val="20"/>
          <w:lang w:val="en-MY"/>
        </w:rPr>
        <w:t>B. Research Context</w:t>
      </w:r>
    </w:p>
    <w:p w14:paraId="0AAA684C" w14:textId="298DD429" w:rsidR="00617B0E" w:rsidRDefault="00617B0E" w:rsidP="00617B0E">
      <w:pPr>
        <w:pStyle w:val="Default"/>
        <w:jc w:val="both"/>
        <w:rPr>
          <w:sz w:val="20"/>
          <w:szCs w:val="20"/>
          <w:lang w:val="en-MY"/>
        </w:rPr>
      </w:pPr>
      <w:r w:rsidRPr="00BE2570">
        <w:rPr>
          <w:sz w:val="20"/>
          <w:szCs w:val="20"/>
          <w:lang w:val="en-MY"/>
        </w:rPr>
        <w:t>The study was conducted in two primary schools located in Lawas District, Sarawak, Malaysia. The schools represented both urban and rural educational contexts, providing opportunities to explore the development of critical thinking through Visual Art Language across different learning environments.</w:t>
      </w:r>
      <w:r w:rsidR="006B6F59">
        <w:rPr>
          <w:sz w:val="20"/>
          <w:szCs w:val="20"/>
          <w:lang w:val="en-MY"/>
        </w:rPr>
        <w:t xml:space="preserve"> </w:t>
      </w:r>
      <w:r w:rsidRPr="00BE2570">
        <w:rPr>
          <w:sz w:val="20"/>
          <w:szCs w:val="20"/>
          <w:lang w:val="en-MY"/>
        </w:rPr>
        <w:t>The implementation of the Art Criticism Module was carried out over a ten-week period. Throughout this period, pupils participated in structured visual learning experiences involving observation, interpretation, dialogue, reflection and artistic production. These activities were specifically designed to activate Visual Art Language as a mechanism for meaning-making and critical thinking development.</w:t>
      </w:r>
    </w:p>
    <w:p w14:paraId="60DEB4B2" w14:textId="77777777" w:rsidR="004601C8" w:rsidRPr="00BE2570" w:rsidRDefault="004601C8" w:rsidP="00617B0E">
      <w:pPr>
        <w:pStyle w:val="Default"/>
        <w:jc w:val="both"/>
        <w:rPr>
          <w:sz w:val="20"/>
          <w:szCs w:val="20"/>
          <w:lang w:val="en-MY"/>
        </w:rPr>
      </w:pPr>
    </w:p>
    <w:p w14:paraId="466FD7E4" w14:textId="77777777" w:rsidR="00617B0E" w:rsidRPr="00BE2570" w:rsidRDefault="00617B0E" w:rsidP="00617B0E">
      <w:pPr>
        <w:pStyle w:val="Default"/>
        <w:jc w:val="both"/>
        <w:rPr>
          <w:b/>
          <w:bCs/>
          <w:sz w:val="20"/>
          <w:szCs w:val="20"/>
          <w:lang w:val="en-MY"/>
        </w:rPr>
      </w:pPr>
      <w:r w:rsidRPr="00BE2570">
        <w:rPr>
          <w:b/>
          <w:bCs/>
          <w:sz w:val="20"/>
          <w:szCs w:val="20"/>
          <w:lang w:val="en-MY"/>
        </w:rPr>
        <w:t>C. Participants</w:t>
      </w:r>
    </w:p>
    <w:p w14:paraId="40603DA5" w14:textId="4249F2FF" w:rsidR="00617B0E" w:rsidRDefault="00617B0E" w:rsidP="00617B0E">
      <w:pPr>
        <w:pStyle w:val="Default"/>
        <w:jc w:val="both"/>
        <w:rPr>
          <w:sz w:val="20"/>
          <w:szCs w:val="20"/>
          <w:lang w:val="en-MY"/>
        </w:rPr>
      </w:pPr>
      <w:r w:rsidRPr="00BE2570">
        <w:rPr>
          <w:sz w:val="20"/>
          <w:szCs w:val="20"/>
          <w:lang w:val="en-MY"/>
        </w:rPr>
        <w:t>A total of sixty Year Five pupils participated in the study. Thirty pupils participated in learning experiences structured through the Art Criticism Module, while another thirty pupils participated in regular Visual Art Education learning activities. The participants included pupils from both urban and rural schools with balanced representation of male and female pupils.</w:t>
      </w:r>
      <w:r w:rsidR="006B6F59">
        <w:rPr>
          <w:sz w:val="20"/>
          <w:szCs w:val="20"/>
          <w:lang w:val="en-MY"/>
        </w:rPr>
        <w:t xml:space="preserve"> </w:t>
      </w:r>
      <w:r w:rsidRPr="00BE2570">
        <w:rPr>
          <w:sz w:val="20"/>
          <w:szCs w:val="20"/>
          <w:lang w:val="en-MY"/>
        </w:rPr>
        <w:t>In addition to pupil participants, a Visual Art Education teacher was involved in the implementation and observation of learning activities. The teacher provided valuable insights regarding pupils’ engagement, responses and cognitive development throughout the study.</w:t>
      </w:r>
    </w:p>
    <w:p w14:paraId="2152361A" w14:textId="77777777" w:rsidR="004601C8" w:rsidRPr="00BE2570" w:rsidRDefault="004601C8" w:rsidP="00617B0E">
      <w:pPr>
        <w:pStyle w:val="Default"/>
        <w:jc w:val="both"/>
        <w:rPr>
          <w:sz w:val="20"/>
          <w:szCs w:val="20"/>
          <w:lang w:val="en-MY"/>
        </w:rPr>
      </w:pPr>
    </w:p>
    <w:p w14:paraId="4729B390" w14:textId="77777777" w:rsidR="00617B0E" w:rsidRPr="00BE2570" w:rsidRDefault="00617B0E" w:rsidP="00617B0E">
      <w:pPr>
        <w:pStyle w:val="Default"/>
        <w:jc w:val="both"/>
        <w:rPr>
          <w:b/>
          <w:bCs/>
          <w:sz w:val="20"/>
          <w:szCs w:val="20"/>
          <w:lang w:val="en-MY"/>
        </w:rPr>
      </w:pPr>
      <w:r w:rsidRPr="00BE2570">
        <w:rPr>
          <w:b/>
          <w:bCs/>
          <w:sz w:val="20"/>
          <w:szCs w:val="20"/>
          <w:lang w:val="en-MY"/>
        </w:rPr>
        <w:t>D. Data Collection</w:t>
      </w:r>
    </w:p>
    <w:p w14:paraId="25DA863D" w14:textId="77777777" w:rsidR="00617B0E" w:rsidRDefault="00617B0E" w:rsidP="00617B0E">
      <w:pPr>
        <w:pStyle w:val="Default"/>
        <w:jc w:val="both"/>
        <w:rPr>
          <w:sz w:val="20"/>
          <w:szCs w:val="20"/>
          <w:lang w:val="en-MY"/>
        </w:rPr>
      </w:pPr>
      <w:r w:rsidRPr="00BE2570">
        <w:rPr>
          <w:sz w:val="20"/>
          <w:szCs w:val="20"/>
          <w:lang w:val="en-MY"/>
        </w:rPr>
        <w:t>Data were collected through multiple qualitative sources to provide a comprehensive understanding of pupils’ experiences and cognitive processes.</w:t>
      </w:r>
    </w:p>
    <w:p w14:paraId="1468ED9C" w14:textId="77777777" w:rsidR="006B6F59" w:rsidRPr="00BE2570" w:rsidRDefault="006B6F59" w:rsidP="00617B0E">
      <w:pPr>
        <w:pStyle w:val="Default"/>
        <w:jc w:val="both"/>
        <w:rPr>
          <w:sz w:val="20"/>
          <w:szCs w:val="20"/>
          <w:lang w:val="en-MY"/>
        </w:rPr>
      </w:pPr>
    </w:p>
    <w:p w14:paraId="4B5C8D5A" w14:textId="77777777" w:rsidR="00617B0E" w:rsidRDefault="00617B0E" w:rsidP="00617B0E">
      <w:pPr>
        <w:pStyle w:val="Default"/>
        <w:jc w:val="both"/>
        <w:rPr>
          <w:sz w:val="20"/>
          <w:szCs w:val="20"/>
          <w:lang w:val="en-MY"/>
        </w:rPr>
      </w:pPr>
      <w:r w:rsidRPr="00BE2570">
        <w:rPr>
          <w:sz w:val="20"/>
          <w:szCs w:val="20"/>
          <w:lang w:val="en-MY"/>
        </w:rPr>
        <w:t>The primary sources of data included:</w:t>
      </w:r>
    </w:p>
    <w:p w14:paraId="18702C53" w14:textId="77777777" w:rsidR="006B6F59" w:rsidRPr="00BE2570" w:rsidRDefault="006B6F59" w:rsidP="00617B0E">
      <w:pPr>
        <w:pStyle w:val="Default"/>
        <w:jc w:val="both"/>
        <w:rPr>
          <w:sz w:val="20"/>
          <w:szCs w:val="20"/>
          <w:lang w:val="en-MY"/>
        </w:rPr>
      </w:pPr>
    </w:p>
    <w:p w14:paraId="38A7A291" w14:textId="77777777" w:rsidR="00617B0E" w:rsidRPr="00BE2570" w:rsidRDefault="00617B0E" w:rsidP="00617B0E">
      <w:pPr>
        <w:pStyle w:val="Default"/>
        <w:numPr>
          <w:ilvl w:val="0"/>
          <w:numId w:val="23"/>
        </w:numPr>
        <w:jc w:val="both"/>
        <w:rPr>
          <w:sz w:val="20"/>
          <w:szCs w:val="20"/>
          <w:lang w:val="en-MY"/>
        </w:rPr>
      </w:pPr>
      <w:r w:rsidRPr="00BE2570">
        <w:rPr>
          <w:sz w:val="20"/>
          <w:szCs w:val="20"/>
          <w:lang w:val="en-MY"/>
        </w:rPr>
        <w:t>Classroom observations</w:t>
      </w:r>
    </w:p>
    <w:p w14:paraId="12146B99" w14:textId="77777777" w:rsidR="00617B0E" w:rsidRPr="00BE2570" w:rsidRDefault="00617B0E" w:rsidP="00617B0E">
      <w:pPr>
        <w:pStyle w:val="Default"/>
        <w:numPr>
          <w:ilvl w:val="0"/>
          <w:numId w:val="23"/>
        </w:numPr>
        <w:jc w:val="both"/>
        <w:rPr>
          <w:sz w:val="20"/>
          <w:szCs w:val="20"/>
          <w:lang w:val="en-MY"/>
        </w:rPr>
      </w:pPr>
      <w:r w:rsidRPr="00BE2570">
        <w:rPr>
          <w:sz w:val="20"/>
          <w:szCs w:val="20"/>
          <w:lang w:val="en-MY"/>
        </w:rPr>
        <w:t>Semi-structured interviews</w:t>
      </w:r>
    </w:p>
    <w:p w14:paraId="347074AB" w14:textId="77777777" w:rsidR="00617B0E" w:rsidRPr="00BE2570" w:rsidRDefault="00617B0E" w:rsidP="00617B0E">
      <w:pPr>
        <w:pStyle w:val="Default"/>
        <w:numPr>
          <w:ilvl w:val="0"/>
          <w:numId w:val="23"/>
        </w:numPr>
        <w:jc w:val="both"/>
        <w:rPr>
          <w:sz w:val="20"/>
          <w:szCs w:val="20"/>
          <w:lang w:val="en-MY"/>
        </w:rPr>
      </w:pPr>
      <w:r w:rsidRPr="00BE2570">
        <w:rPr>
          <w:sz w:val="20"/>
          <w:szCs w:val="20"/>
          <w:lang w:val="en-MY"/>
        </w:rPr>
        <w:t>Pupils’ reflective writings</w:t>
      </w:r>
    </w:p>
    <w:p w14:paraId="5938A4C7" w14:textId="77777777" w:rsidR="00617B0E" w:rsidRPr="00BE2570" w:rsidRDefault="00617B0E" w:rsidP="00617B0E">
      <w:pPr>
        <w:pStyle w:val="Default"/>
        <w:numPr>
          <w:ilvl w:val="0"/>
          <w:numId w:val="23"/>
        </w:numPr>
        <w:jc w:val="both"/>
        <w:rPr>
          <w:sz w:val="20"/>
          <w:szCs w:val="20"/>
          <w:lang w:val="en-MY"/>
        </w:rPr>
      </w:pPr>
      <w:r w:rsidRPr="00BE2570">
        <w:rPr>
          <w:sz w:val="20"/>
          <w:szCs w:val="20"/>
          <w:lang w:val="en-MY"/>
        </w:rPr>
        <w:t>Visual artworks</w:t>
      </w:r>
    </w:p>
    <w:p w14:paraId="6D164C45" w14:textId="77777777" w:rsidR="00617B0E" w:rsidRPr="00BE2570" w:rsidRDefault="00617B0E" w:rsidP="00617B0E">
      <w:pPr>
        <w:pStyle w:val="Default"/>
        <w:numPr>
          <w:ilvl w:val="0"/>
          <w:numId w:val="23"/>
        </w:numPr>
        <w:jc w:val="both"/>
        <w:rPr>
          <w:sz w:val="20"/>
          <w:szCs w:val="20"/>
          <w:lang w:val="en-MY"/>
        </w:rPr>
      </w:pPr>
      <w:r w:rsidRPr="00BE2570">
        <w:rPr>
          <w:sz w:val="20"/>
          <w:szCs w:val="20"/>
          <w:lang w:val="en-MY"/>
        </w:rPr>
        <w:t>Teacher reflections</w:t>
      </w:r>
    </w:p>
    <w:p w14:paraId="0B78D513" w14:textId="77777777" w:rsidR="00617B0E" w:rsidRPr="00BE2570" w:rsidRDefault="00617B0E" w:rsidP="00617B0E">
      <w:pPr>
        <w:pStyle w:val="Default"/>
        <w:numPr>
          <w:ilvl w:val="0"/>
          <w:numId w:val="23"/>
        </w:numPr>
        <w:jc w:val="both"/>
        <w:rPr>
          <w:sz w:val="20"/>
          <w:szCs w:val="20"/>
          <w:lang w:val="en-MY"/>
        </w:rPr>
      </w:pPr>
      <w:r w:rsidRPr="00BE2570">
        <w:rPr>
          <w:sz w:val="20"/>
          <w:szCs w:val="20"/>
          <w:lang w:val="en-MY"/>
        </w:rPr>
        <w:t>Learning artefacts produced throughout the intervention</w:t>
      </w:r>
    </w:p>
    <w:p w14:paraId="29FC0B56" w14:textId="77777777" w:rsidR="006B6F59" w:rsidRDefault="006B6F59" w:rsidP="00617B0E">
      <w:pPr>
        <w:pStyle w:val="Default"/>
        <w:jc w:val="both"/>
        <w:rPr>
          <w:sz w:val="20"/>
          <w:szCs w:val="20"/>
          <w:lang w:val="en-MY"/>
        </w:rPr>
      </w:pPr>
    </w:p>
    <w:p w14:paraId="359303DC" w14:textId="5901C782" w:rsidR="00617B0E" w:rsidRDefault="00617B0E" w:rsidP="00617B0E">
      <w:pPr>
        <w:pStyle w:val="Default"/>
        <w:jc w:val="both"/>
        <w:rPr>
          <w:sz w:val="20"/>
          <w:szCs w:val="20"/>
          <w:lang w:val="en-MY"/>
        </w:rPr>
      </w:pPr>
      <w:r w:rsidRPr="00BE2570">
        <w:rPr>
          <w:sz w:val="20"/>
          <w:szCs w:val="20"/>
          <w:lang w:val="en-MY"/>
        </w:rPr>
        <w:t>Observations focused on pupils’ interactions with visual experiences, participation in dialogue activities and responses during learning sessions. Semi-structured interviews provided opportunities for participants to explain interpretations, reasoning processes and experiences related to visual learning. Reflective writings offered insights into pupils’ metacognitive awareness and meaning-making processes. Visual artworks functioned as representations of pupils’ thinking and meaning construction</w:t>
      </w:r>
      <w:r w:rsidR="00705E4D">
        <w:rPr>
          <w:sz w:val="20"/>
          <w:szCs w:val="20"/>
          <w:lang w:val="en-MY"/>
        </w:rPr>
        <w:t xml:space="preserve"> (Stake, 1995)</w:t>
      </w:r>
      <w:r w:rsidRPr="00BE2570">
        <w:rPr>
          <w:sz w:val="20"/>
          <w:szCs w:val="20"/>
          <w:lang w:val="en-MY"/>
        </w:rPr>
        <w:t>.</w:t>
      </w:r>
    </w:p>
    <w:p w14:paraId="6DB7204D" w14:textId="77777777" w:rsidR="004601C8" w:rsidRPr="00BE2570" w:rsidRDefault="004601C8" w:rsidP="00617B0E">
      <w:pPr>
        <w:pStyle w:val="Default"/>
        <w:jc w:val="both"/>
        <w:rPr>
          <w:sz w:val="20"/>
          <w:szCs w:val="20"/>
          <w:lang w:val="en-MY"/>
        </w:rPr>
      </w:pPr>
    </w:p>
    <w:p w14:paraId="6407CD1C" w14:textId="77777777" w:rsidR="00617B0E" w:rsidRPr="00BE2570" w:rsidRDefault="00617B0E" w:rsidP="00617B0E">
      <w:pPr>
        <w:pStyle w:val="Default"/>
        <w:jc w:val="both"/>
        <w:rPr>
          <w:b/>
          <w:bCs/>
          <w:sz w:val="20"/>
          <w:szCs w:val="20"/>
          <w:lang w:val="en-MY"/>
        </w:rPr>
      </w:pPr>
      <w:r w:rsidRPr="00BE2570">
        <w:rPr>
          <w:b/>
          <w:bCs/>
          <w:sz w:val="20"/>
          <w:szCs w:val="20"/>
          <w:lang w:val="en-MY"/>
        </w:rPr>
        <w:t>E. Data Analysis</w:t>
      </w:r>
    </w:p>
    <w:p w14:paraId="1A54A23C" w14:textId="77777777" w:rsidR="00617B0E" w:rsidRDefault="00617B0E" w:rsidP="00617B0E">
      <w:pPr>
        <w:pStyle w:val="Default"/>
        <w:jc w:val="both"/>
        <w:rPr>
          <w:sz w:val="20"/>
          <w:szCs w:val="20"/>
          <w:lang w:val="en-MY"/>
        </w:rPr>
      </w:pPr>
      <w:r w:rsidRPr="00BE2570">
        <w:rPr>
          <w:sz w:val="20"/>
          <w:szCs w:val="20"/>
          <w:lang w:val="en-MY"/>
        </w:rPr>
        <w:t>The study employed thematic analysis to identify patterns and themes emerging from the data. Data analysis was conducted using NVivo software to support coding, categorisation and theme development.</w:t>
      </w:r>
    </w:p>
    <w:p w14:paraId="03815A11" w14:textId="77777777" w:rsidR="006B6F59" w:rsidRPr="00BE2570" w:rsidRDefault="006B6F59" w:rsidP="00617B0E">
      <w:pPr>
        <w:pStyle w:val="Default"/>
        <w:jc w:val="both"/>
        <w:rPr>
          <w:sz w:val="20"/>
          <w:szCs w:val="20"/>
          <w:lang w:val="en-MY"/>
        </w:rPr>
      </w:pPr>
    </w:p>
    <w:p w14:paraId="3BE0A353" w14:textId="77777777" w:rsidR="00617B0E" w:rsidRDefault="00617B0E" w:rsidP="00617B0E">
      <w:pPr>
        <w:pStyle w:val="Default"/>
        <w:jc w:val="both"/>
        <w:rPr>
          <w:sz w:val="20"/>
          <w:szCs w:val="20"/>
          <w:lang w:val="en-MY"/>
        </w:rPr>
      </w:pPr>
      <w:r w:rsidRPr="00BE2570">
        <w:rPr>
          <w:sz w:val="20"/>
          <w:szCs w:val="20"/>
          <w:lang w:val="en-MY"/>
        </w:rPr>
        <w:t>The analysis involved several stages:</w:t>
      </w:r>
    </w:p>
    <w:p w14:paraId="22613DE7" w14:textId="77777777" w:rsidR="006B6F59" w:rsidRPr="00BE2570" w:rsidRDefault="006B6F59" w:rsidP="00617B0E">
      <w:pPr>
        <w:pStyle w:val="Default"/>
        <w:jc w:val="both"/>
        <w:rPr>
          <w:sz w:val="20"/>
          <w:szCs w:val="20"/>
          <w:lang w:val="en-MY"/>
        </w:rPr>
      </w:pPr>
    </w:p>
    <w:p w14:paraId="33E68497" w14:textId="77777777" w:rsidR="00617B0E" w:rsidRPr="00BE2570" w:rsidRDefault="00617B0E" w:rsidP="00617B0E">
      <w:pPr>
        <w:pStyle w:val="Default"/>
        <w:numPr>
          <w:ilvl w:val="0"/>
          <w:numId w:val="24"/>
        </w:numPr>
        <w:jc w:val="both"/>
        <w:rPr>
          <w:sz w:val="20"/>
          <w:szCs w:val="20"/>
          <w:lang w:val="en-MY"/>
        </w:rPr>
      </w:pPr>
      <w:r w:rsidRPr="00BE2570">
        <w:rPr>
          <w:sz w:val="20"/>
          <w:szCs w:val="20"/>
          <w:lang w:val="en-MY"/>
        </w:rPr>
        <w:t>Familiarisation with the data</w:t>
      </w:r>
    </w:p>
    <w:p w14:paraId="2D795BBD" w14:textId="77777777" w:rsidR="00617B0E" w:rsidRPr="00BE2570" w:rsidRDefault="00617B0E" w:rsidP="00617B0E">
      <w:pPr>
        <w:pStyle w:val="Default"/>
        <w:numPr>
          <w:ilvl w:val="0"/>
          <w:numId w:val="24"/>
        </w:numPr>
        <w:jc w:val="both"/>
        <w:rPr>
          <w:sz w:val="20"/>
          <w:szCs w:val="20"/>
          <w:lang w:val="en-MY"/>
        </w:rPr>
      </w:pPr>
      <w:r w:rsidRPr="00BE2570">
        <w:rPr>
          <w:sz w:val="20"/>
          <w:szCs w:val="20"/>
          <w:lang w:val="en-MY"/>
        </w:rPr>
        <w:lastRenderedPageBreak/>
        <w:t>Initial coding</w:t>
      </w:r>
    </w:p>
    <w:p w14:paraId="23C1350F" w14:textId="77777777" w:rsidR="00617B0E" w:rsidRPr="00BE2570" w:rsidRDefault="00617B0E" w:rsidP="00617B0E">
      <w:pPr>
        <w:pStyle w:val="Default"/>
        <w:numPr>
          <w:ilvl w:val="0"/>
          <w:numId w:val="24"/>
        </w:numPr>
        <w:jc w:val="both"/>
        <w:rPr>
          <w:sz w:val="20"/>
          <w:szCs w:val="20"/>
          <w:lang w:val="en-MY"/>
        </w:rPr>
      </w:pPr>
      <w:r w:rsidRPr="00BE2570">
        <w:rPr>
          <w:sz w:val="20"/>
          <w:szCs w:val="20"/>
          <w:lang w:val="en-MY"/>
        </w:rPr>
        <w:t>Category development</w:t>
      </w:r>
    </w:p>
    <w:p w14:paraId="461D3A4B" w14:textId="77777777" w:rsidR="00617B0E" w:rsidRPr="00BE2570" w:rsidRDefault="00617B0E" w:rsidP="00617B0E">
      <w:pPr>
        <w:pStyle w:val="Default"/>
        <w:numPr>
          <w:ilvl w:val="0"/>
          <w:numId w:val="24"/>
        </w:numPr>
        <w:jc w:val="both"/>
        <w:rPr>
          <w:sz w:val="20"/>
          <w:szCs w:val="20"/>
          <w:lang w:val="en-MY"/>
        </w:rPr>
      </w:pPr>
      <w:r w:rsidRPr="00BE2570">
        <w:rPr>
          <w:sz w:val="20"/>
          <w:szCs w:val="20"/>
          <w:lang w:val="en-MY"/>
        </w:rPr>
        <w:t>Theme generation</w:t>
      </w:r>
    </w:p>
    <w:p w14:paraId="6A5231C6" w14:textId="77777777" w:rsidR="00617B0E" w:rsidRPr="00BE2570" w:rsidRDefault="00617B0E" w:rsidP="00617B0E">
      <w:pPr>
        <w:pStyle w:val="Default"/>
        <w:numPr>
          <w:ilvl w:val="0"/>
          <w:numId w:val="24"/>
        </w:numPr>
        <w:jc w:val="both"/>
        <w:rPr>
          <w:sz w:val="20"/>
          <w:szCs w:val="20"/>
          <w:lang w:val="en-MY"/>
        </w:rPr>
      </w:pPr>
      <w:r w:rsidRPr="00BE2570">
        <w:rPr>
          <w:sz w:val="20"/>
          <w:szCs w:val="20"/>
          <w:lang w:val="en-MY"/>
        </w:rPr>
        <w:t>Theme refinement</w:t>
      </w:r>
    </w:p>
    <w:p w14:paraId="6E4C73A9" w14:textId="77777777" w:rsidR="00617B0E" w:rsidRDefault="00617B0E" w:rsidP="00617B0E">
      <w:pPr>
        <w:pStyle w:val="Default"/>
        <w:numPr>
          <w:ilvl w:val="0"/>
          <w:numId w:val="24"/>
        </w:numPr>
        <w:jc w:val="both"/>
        <w:rPr>
          <w:sz w:val="20"/>
          <w:szCs w:val="20"/>
          <w:lang w:val="en-MY"/>
        </w:rPr>
      </w:pPr>
      <w:r w:rsidRPr="00BE2570">
        <w:rPr>
          <w:sz w:val="20"/>
          <w:szCs w:val="20"/>
          <w:lang w:val="en-MY"/>
        </w:rPr>
        <w:t>Interpretation of findings</w:t>
      </w:r>
    </w:p>
    <w:p w14:paraId="079080EB" w14:textId="77777777" w:rsidR="006B6F59" w:rsidRPr="00BE2570" w:rsidRDefault="006B6F59" w:rsidP="006B6F59">
      <w:pPr>
        <w:pStyle w:val="Default"/>
        <w:ind w:left="720"/>
        <w:jc w:val="both"/>
        <w:rPr>
          <w:sz w:val="20"/>
          <w:szCs w:val="20"/>
          <w:lang w:val="en-MY"/>
        </w:rPr>
      </w:pPr>
    </w:p>
    <w:p w14:paraId="05FE0878" w14:textId="1A98DC43" w:rsidR="00617B0E" w:rsidRDefault="00617B0E" w:rsidP="00617B0E">
      <w:pPr>
        <w:pStyle w:val="Default"/>
        <w:jc w:val="both"/>
        <w:rPr>
          <w:sz w:val="20"/>
          <w:szCs w:val="20"/>
          <w:lang w:val="en-MY"/>
        </w:rPr>
      </w:pPr>
      <w:r w:rsidRPr="00BE2570">
        <w:rPr>
          <w:sz w:val="20"/>
          <w:szCs w:val="20"/>
          <w:lang w:val="en-MY"/>
        </w:rPr>
        <w:t>The analytical process focused on identifying manifestations of critical thinking and examining how Visual Art Language functioned as a cognitive mechanism throughout pupils’ learning experiences</w:t>
      </w:r>
      <w:r w:rsidR="00705E4D">
        <w:rPr>
          <w:sz w:val="20"/>
          <w:szCs w:val="20"/>
          <w:lang w:val="en-MY"/>
        </w:rPr>
        <w:t xml:space="preserve"> (Braun &amp; Clarke, 2006)</w:t>
      </w:r>
      <w:r w:rsidRPr="00BE2570">
        <w:rPr>
          <w:sz w:val="20"/>
          <w:szCs w:val="20"/>
          <w:lang w:val="en-MY"/>
        </w:rPr>
        <w:t>.</w:t>
      </w:r>
    </w:p>
    <w:p w14:paraId="201E7A7F" w14:textId="77777777" w:rsidR="004601C8" w:rsidRPr="00BE2570" w:rsidRDefault="004601C8" w:rsidP="00617B0E">
      <w:pPr>
        <w:pStyle w:val="Default"/>
        <w:jc w:val="both"/>
        <w:rPr>
          <w:sz w:val="20"/>
          <w:szCs w:val="20"/>
          <w:lang w:val="en-MY"/>
        </w:rPr>
      </w:pPr>
    </w:p>
    <w:p w14:paraId="7D97909F" w14:textId="77777777" w:rsidR="00617B0E" w:rsidRPr="00BE2570" w:rsidRDefault="00617B0E" w:rsidP="00617B0E">
      <w:pPr>
        <w:pStyle w:val="Default"/>
        <w:jc w:val="both"/>
        <w:rPr>
          <w:b/>
          <w:bCs/>
          <w:sz w:val="20"/>
          <w:szCs w:val="20"/>
          <w:lang w:val="en-MY"/>
        </w:rPr>
      </w:pPr>
      <w:r w:rsidRPr="00BE2570">
        <w:rPr>
          <w:b/>
          <w:bCs/>
          <w:sz w:val="20"/>
          <w:szCs w:val="20"/>
          <w:lang w:val="en-MY"/>
        </w:rPr>
        <w:t>F. Trustworthiness</w:t>
      </w:r>
    </w:p>
    <w:p w14:paraId="3A942A55" w14:textId="440A9B28" w:rsidR="00617B0E" w:rsidRPr="00BE2570" w:rsidRDefault="00617B0E" w:rsidP="00617B0E">
      <w:pPr>
        <w:pStyle w:val="Default"/>
        <w:jc w:val="both"/>
        <w:rPr>
          <w:sz w:val="20"/>
          <w:szCs w:val="20"/>
          <w:lang w:val="en-MY"/>
        </w:rPr>
      </w:pPr>
      <w:r w:rsidRPr="00BE2570">
        <w:rPr>
          <w:sz w:val="20"/>
          <w:szCs w:val="20"/>
          <w:lang w:val="en-MY"/>
        </w:rPr>
        <w:t>Several strategies were employed to enhance the trustworthiness of the study. These included triangulation, member checking, prolonged engagement and peer review</w:t>
      </w:r>
      <w:r w:rsidR="00705E4D">
        <w:rPr>
          <w:sz w:val="20"/>
          <w:szCs w:val="20"/>
          <w:lang w:val="en-MY"/>
        </w:rPr>
        <w:t xml:space="preserve"> (Creswell &amp; </w:t>
      </w:r>
      <w:proofErr w:type="spellStart"/>
      <w:r w:rsidR="00705E4D">
        <w:rPr>
          <w:sz w:val="20"/>
          <w:szCs w:val="20"/>
          <w:lang w:val="en-MY"/>
        </w:rPr>
        <w:t>Poth</w:t>
      </w:r>
      <w:proofErr w:type="spellEnd"/>
      <w:r w:rsidR="00705E4D">
        <w:rPr>
          <w:sz w:val="20"/>
          <w:szCs w:val="20"/>
          <w:lang w:val="en-MY"/>
        </w:rPr>
        <w:t>, 2018)</w:t>
      </w:r>
      <w:r w:rsidRPr="00BE2570">
        <w:rPr>
          <w:sz w:val="20"/>
          <w:szCs w:val="20"/>
          <w:lang w:val="en-MY"/>
        </w:rPr>
        <w:t>.</w:t>
      </w:r>
    </w:p>
    <w:p w14:paraId="6128E168" w14:textId="77777777" w:rsidR="00617B0E" w:rsidRDefault="00617B0E" w:rsidP="00617B0E">
      <w:pPr>
        <w:pStyle w:val="Default"/>
        <w:jc w:val="both"/>
        <w:rPr>
          <w:sz w:val="20"/>
          <w:szCs w:val="20"/>
          <w:lang w:val="en-MY"/>
        </w:rPr>
      </w:pPr>
      <w:r w:rsidRPr="00BE2570">
        <w:rPr>
          <w:sz w:val="20"/>
          <w:szCs w:val="20"/>
          <w:lang w:val="en-MY"/>
        </w:rPr>
        <w:t>Triangulation was achieved through the use of multiple data sources, including observations, interviews, reflective writings and visual artefacts. The integration of diverse forms of evidence enabled a more comprehensive understanding of the phenomenon under investigation.</w:t>
      </w:r>
    </w:p>
    <w:p w14:paraId="4DAE5B1D" w14:textId="77777777" w:rsidR="006B6F59" w:rsidRPr="00BE2570" w:rsidRDefault="006B6F59" w:rsidP="00617B0E">
      <w:pPr>
        <w:pStyle w:val="Default"/>
        <w:jc w:val="both"/>
        <w:rPr>
          <w:sz w:val="20"/>
          <w:szCs w:val="20"/>
          <w:lang w:val="en-MY"/>
        </w:rPr>
      </w:pPr>
    </w:p>
    <w:p w14:paraId="785C4D83" w14:textId="77777777" w:rsidR="00617B0E" w:rsidRPr="00BE2570" w:rsidRDefault="00617B0E" w:rsidP="00617B0E">
      <w:pPr>
        <w:pStyle w:val="Default"/>
        <w:jc w:val="both"/>
        <w:rPr>
          <w:sz w:val="20"/>
          <w:szCs w:val="20"/>
          <w:lang w:val="en-MY"/>
        </w:rPr>
      </w:pPr>
      <w:r w:rsidRPr="00BE2570">
        <w:rPr>
          <w:sz w:val="20"/>
          <w:szCs w:val="20"/>
          <w:lang w:val="en-MY"/>
        </w:rPr>
        <w:t>Member checking was conducted to ensure the accuracy of interpretations, while peer review provided opportunities to examine analytical decisions and strengthen interpretive rigour. These strategies contributed to the credibility, dependability and trustworthiness of the findings.</w:t>
      </w:r>
    </w:p>
    <w:p w14:paraId="72AE378B" w14:textId="77777777" w:rsidR="006E495C" w:rsidRPr="00BE2570" w:rsidRDefault="006E495C" w:rsidP="006E495C">
      <w:pPr>
        <w:pStyle w:val="Default"/>
        <w:jc w:val="both"/>
        <w:rPr>
          <w:sz w:val="20"/>
          <w:szCs w:val="20"/>
        </w:rPr>
      </w:pPr>
    </w:p>
    <w:p w14:paraId="2095D791" w14:textId="15863E2F" w:rsidR="00EA2BBB" w:rsidRPr="00BE2570" w:rsidRDefault="0088485A" w:rsidP="00EA2BBB">
      <w:pPr>
        <w:pStyle w:val="Default"/>
        <w:jc w:val="center"/>
        <w:rPr>
          <w:color w:val="auto"/>
          <w:sz w:val="20"/>
          <w:szCs w:val="20"/>
        </w:rPr>
      </w:pPr>
      <w:r w:rsidRPr="00BE2570">
        <w:rPr>
          <w:color w:val="auto"/>
          <w:sz w:val="20"/>
          <w:szCs w:val="20"/>
        </w:rPr>
        <w:t>IV</w:t>
      </w:r>
      <w:r w:rsidR="00EA2BBB" w:rsidRPr="00BE2570">
        <w:rPr>
          <w:color w:val="auto"/>
          <w:sz w:val="20"/>
          <w:szCs w:val="20"/>
        </w:rPr>
        <w:t>. R</w:t>
      </w:r>
      <w:r w:rsidR="00C742F4" w:rsidRPr="00BE2570">
        <w:rPr>
          <w:color w:val="auto"/>
          <w:sz w:val="20"/>
          <w:szCs w:val="20"/>
        </w:rPr>
        <w:t>ESEARCH FINDINGS</w:t>
      </w:r>
    </w:p>
    <w:p w14:paraId="2F7BAA1F" w14:textId="77777777" w:rsidR="000242E8" w:rsidRPr="00BE2570" w:rsidRDefault="000242E8" w:rsidP="000242E8">
      <w:pPr>
        <w:pStyle w:val="Default"/>
        <w:jc w:val="both"/>
        <w:rPr>
          <w:color w:val="auto"/>
          <w:sz w:val="20"/>
          <w:szCs w:val="20"/>
        </w:rPr>
      </w:pPr>
    </w:p>
    <w:p w14:paraId="2A95A6FA" w14:textId="77777777" w:rsidR="00617B0E" w:rsidRDefault="00617B0E" w:rsidP="00617B0E">
      <w:pPr>
        <w:pStyle w:val="Default"/>
        <w:jc w:val="both"/>
        <w:rPr>
          <w:sz w:val="20"/>
          <w:szCs w:val="20"/>
          <w:lang w:val="en-MY"/>
        </w:rPr>
      </w:pPr>
      <w:r w:rsidRPr="00BE2570">
        <w:rPr>
          <w:sz w:val="20"/>
          <w:szCs w:val="20"/>
          <w:lang w:val="en-MY"/>
        </w:rPr>
        <w:t>The findings revealed that Visual Art Language functioned as a cognitive mechanism that enabled pupils to engage in observation, interpretation, justification and reflective thinking throughout their learning experiences. Rather than functioning solely as a medium for artistic production, Visual Art Language provided a representational system through which pupils organised experiences, negotiated meanings and developed critical thinking.</w:t>
      </w:r>
    </w:p>
    <w:p w14:paraId="34EA33AA" w14:textId="77777777" w:rsidR="006B6F59" w:rsidRPr="00BE2570" w:rsidRDefault="006B6F59" w:rsidP="00617B0E">
      <w:pPr>
        <w:pStyle w:val="Default"/>
        <w:jc w:val="both"/>
        <w:rPr>
          <w:sz w:val="20"/>
          <w:szCs w:val="20"/>
          <w:lang w:val="en-MY"/>
        </w:rPr>
      </w:pPr>
    </w:p>
    <w:p w14:paraId="4A338363" w14:textId="2034FAA5" w:rsidR="00617B0E" w:rsidRDefault="00617B0E" w:rsidP="00617B0E">
      <w:pPr>
        <w:pStyle w:val="Default"/>
        <w:jc w:val="both"/>
        <w:rPr>
          <w:sz w:val="20"/>
          <w:szCs w:val="20"/>
          <w:lang w:val="en-MY"/>
        </w:rPr>
      </w:pPr>
      <w:r w:rsidRPr="00BE2570">
        <w:rPr>
          <w:sz w:val="20"/>
          <w:szCs w:val="20"/>
          <w:lang w:val="en-MY"/>
        </w:rPr>
        <w:t>Analysis of the data identified four interconnected themes that explain how Visual Art Language contributed to the development of critical thinking skills among primary school pupils. These themes were: (1) Visual Observation and Analytical Thinking, (2) Interpretation and Meaning Construction, (3) Visual Justif</w:t>
      </w:r>
      <w:r w:rsidR="003333B2">
        <w:rPr>
          <w:sz w:val="20"/>
          <w:szCs w:val="20"/>
          <w:lang w:val="en-MY"/>
        </w:rPr>
        <w:t xml:space="preserve">ication and Critical </w:t>
      </w:r>
      <w:proofErr w:type="gramStart"/>
      <w:r w:rsidR="003333B2">
        <w:rPr>
          <w:sz w:val="20"/>
          <w:szCs w:val="20"/>
          <w:lang w:val="en-MY"/>
        </w:rPr>
        <w:t xml:space="preserve">Evaluation </w:t>
      </w:r>
      <w:r w:rsidRPr="00BE2570">
        <w:rPr>
          <w:sz w:val="20"/>
          <w:szCs w:val="20"/>
          <w:lang w:val="en-MY"/>
        </w:rPr>
        <w:t xml:space="preserve"> and</w:t>
      </w:r>
      <w:proofErr w:type="gramEnd"/>
      <w:r w:rsidRPr="00BE2570">
        <w:rPr>
          <w:sz w:val="20"/>
          <w:szCs w:val="20"/>
          <w:lang w:val="en-MY"/>
        </w:rPr>
        <w:t xml:space="preserve"> (4) Reflective Thinking and Metacognitive Awareness.</w:t>
      </w:r>
    </w:p>
    <w:p w14:paraId="72C84376" w14:textId="77777777" w:rsidR="00705E4D" w:rsidRPr="00BE2570" w:rsidRDefault="00705E4D" w:rsidP="00617B0E">
      <w:pPr>
        <w:pStyle w:val="Default"/>
        <w:jc w:val="both"/>
        <w:rPr>
          <w:sz w:val="20"/>
          <w:szCs w:val="20"/>
          <w:lang w:val="en-MY"/>
        </w:rPr>
      </w:pPr>
    </w:p>
    <w:p w14:paraId="35443A24" w14:textId="77777777" w:rsidR="00617B0E" w:rsidRPr="00BE2570" w:rsidRDefault="00617B0E" w:rsidP="00617B0E">
      <w:pPr>
        <w:pStyle w:val="Default"/>
        <w:jc w:val="both"/>
        <w:rPr>
          <w:b/>
          <w:bCs/>
          <w:sz w:val="20"/>
          <w:szCs w:val="20"/>
          <w:lang w:val="en-MY"/>
        </w:rPr>
      </w:pPr>
      <w:r w:rsidRPr="00BE2570">
        <w:rPr>
          <w:b/>
          <w:bCs/>
          <w:sz w:val="20"/>
          <w:szCs w:val="20"/>
          <w:lang w:val="en-MY"/>
        </w:rPr>
        <w:t>Theme 1: Visual Observation and Analytical Thinking</w:t>
      </w:r>
    </w:p>
    <w:p w14:paraId="1577545E" w14:textId="77777777" w:rsidR="00617B0E" w:rsidRDefault="00617B0E" w:rsidP="00617B0E">
      <w:pPr>
        <w:pStyle w:val="Default"/>
        <w:jc w:val="both"/>
        <w:rPr>
          <w:sz w:val="20"/>
          <w:szCs w:val="20"/>
          <w:lang w:val="en-MY"/>
        </w:rPr>
      </w:pPr>
      <w:r w:rsidRPr="00BE2570">
        <w:rPr>
          <w:sz w:val="20"/>
          <w:szCs w:val="20"/>
          <w:lang w:val="en-MY"/>
        </w:rPr>
        <w:t>The findings indicated that pupils increasingly engaged in analytical observation when interacting with visual experiences. Prior to participation in the Art Criticism Module, many pupils tended to focus on surface characteristics of images and artworks. Their visual responses were often descriptive and literal, with limited evidence of analytical reasoning.</w:t>
      </w:r>
    </w:p>
    <w:p w14:paraId="17CCC937" w14:textId="77777777" w:rsidR="006B6F59" w:rsidRPr="00BE2570" w:rsidRDefault="006B6F59" w:rsidP="00617B0E">
      <w:pPr>
        <w:pStyle w:val="Default"/>
        <w:jc w:val="both"/>
        <w:rPr>
          <w:sz w:val="20"/>
          <w:szCs w:val="20"/>
          <w:lang w:val="en-MY"/>
        </w:rPr>
      </w:pPr>
    </w:p>
    <w:p w14:paraId="1DEC5319" w14:textId="77777777" w:rsidR="00617B0E" w:rsidRPr="00BE2570" w:rsidRDefault="00617B0E" w:rsidP="00617B0E">
      <w:pPr>
        <w:pStyle w:val="Default"/>
        <w:jc w:val="both"/>
        <w:rPr>
          <w:sz w:val="20"/>
          <w:szCs w:val="20"/>
          <w:lang w:val="en-MY"/>
        </w:rPr>
      </w:pPr>
      <w:r w:rsidRPr="00BE2570">
        <w:rPr>
          <w:sz w:val="20"/>
          <w:szCs w:val="20"/>
          <w:lang w:val="en-MY"/>
        </w:rPr>
        <w:t>However, throughout the implementation of the module, pupils demonstrated greater awareness of relationships among visual elements and began to consider how visual decisions contributed to meaning. They increasingly examined colours, symbols, forms and compositional structures before making artistic decisions.</w:t>
      </w:r>
    </w:p>
    <w:p w14:paraId="0E3C9B5C" w14:textId="77777777" w:rsidR="00617B0E" w:rsidRDefault="00617B0E" w:rsidP="00617B0E">
      <w:pPr>
        <w:pStyle w:val="Default"/>
        <w:jc w:val="both"/>
        <w:rPr>
          <w:sz w:val="20"/>
          <w:szCs w:val="20"/>
          <w:lang w:val="en-MY"/>
        </w:rPr>
      </w:pPr>
      <w:r w:rsidRPr="00BE2570">
        <w:rPr>
          <w:sz w:val="20"/>
          <w:szCs w:val="20"/>
          <w:lang w:val="en-MY"/>
        </w:rPr>
        <w:t>One pupil explained:</w:t>
      </w:r>
    </w:p>
    <w:p w14:paraId="26500F42" w14:textId="77777777" w:rsidR="006B6F59" w:rsidRPr="00BE2570" w:rsidRDefault="006B6F59" w:rsidP="00617B0E">
      <w:pPr>
        <w:pStyle w:val="Default"/>
        <w:jc w:val="both"/>
        <w:rPr>
          <w:sz w:val="20"/>
          <w:szCs w:val="20"/>
          <w:lang w:val="en-MY"/>
        </w:rPr>
      </w:pPr>
    </w:p>
    <w:p w14:paraId="4620D184" w14:textId="77777777" w:rsidR="00617B0E" w:rsidRPr="00BE2570" w:rsidRDefault="00617B0E" w:rsidP="00705E4D">
      <w:pPr>
        <w:pStyle w:val="Default"/>
        <w:ind w:left="708" w:right="619"/>
        <w:jc w:val="both"/>
        <w:rPr>
          <w:sz w:val="20"/>
          <w:szCs w:val="20"/>
          <w:lang w:val="en-MY"/>
        </w:rPr>
      </w:pPr>
      <w:r w:rsidRPr="00705E4D">
        <w:rPr>
          <w:i/>
          <w:iCs/>
          <w:sz w:val="20"/>
          <w:szCs w:val="20"/>
          <w:lang w:val="en-MY"/>
        </w:rPr>
        <w:t xml:space="preserve">“Saya </w:t>
      </w:r>
      <w:proofErr w:type="spellStart"/>
      <w:r w:rsidRPr="00705E4D">
        <w:rPr>
          <w:i/>
          <w:iCs/>
          <w:sz w:val="20"/>
          <w:szCs w:val="20"/>
          <w:lang w:val="en-MY"/>
        </w:rPr>
        <w:t>tak</w:t>
      </w:r>
      <w:proofErr w:type="spellEnd"/>
      <w:r w:rsidRPr="00705E4D">
        <w:rPr>
          <w:i/>
          <w:iCs/>
          <w:sz w:val="20"/>
          <w:szCs w:val="20"/>
          <w:lang w:val="en-MY"/>
        </w:rPr>
        <w:t xml:space="preserve"> </w:t>
      </w:r>
      <w:proofErr w:type="spellStart"/>
      <w:r w:rsidRPr="00705E4D">
        <w:rPr>
          <w:i/>
          <w:iCs/>
          <w:sz w:val="20"/>
          <w:szCs w:val="20"/>
          <w:lang w:val="en-MY"/>
        </w:rPr>
        <w:t>terus</w:t>
      </w:r>
      <w:proofErr w:type="spellEnd"/>
      <w:r w:rsidRPr="00705E4D">
        <w:rPr>
          <w:i/>
          <w:iCs/>
          <w:sz w:val="20"/>
          <w:szCs w:val="20"/>
          <w:lang w:val="en-MY"/>
        </w:rPr>
        <w:t xml:space="preserve"> </w:t>
      </w:r>
      <w:proofErr w:type="spellStart"/>
      <w:r w:rsidRPr="00705E4D">
        <w:rPr>
          <w:i/>
          <w:iCs/>
          <w:sz w:val="20"/>
          <w:szCs w:val="20"/>
          <w:lang w:val="en-MY"/>
        </w:rPr>
        <w:t>melukis</w:t>
      </w:r>
      <w:proofErr w:type="spellEnd"/>
      <w:r w:rsidRPr="00705E4D">
        <w:rPr>
          <w:i/>
          <w:iCs/>
          <w:sz w:val="20"/>
          <w:szCs w:val="20"/>
          <w:lang w:val="en-MY"/>
        </w:rPr>
        <w:t xml:space="preserve">. Saya </w:t>
      </w:r>
      <w:proofErr w:type="spellStart"/>
      <w:r w:rsidRPr="00705E4D">
        <w:rPr>
          <w:i/>
          <w:iCs/>
          <w:sz w:val="20"/>
          <w:szCs w:val="20"/>
          <w:lang w:val="en-MY"/>
        </w:rPr>
        <w:t>fikir</w:t>
      </w:r>
      <w:proofErr w:type="spellEnd"/>
      <w:r w:rsidRPr="00705E4D">
        <w:rPr>
          <w:i/>
          <w:iCs/>
          <w:sz w:val="20"/>
          <w:szCs w:val="20"/>
          <w:lang w:val="en-MY"/>
        </w:rPr>
        <w:t xml:space="preserve"> </w:t>
      </w:r>
      <w:proofErr w:type="spellStart"/>
      <w:r w:rsidRPr="00705E4D">
        <w:rPr>
          <w:i/>
          <w:iCs/>
          <w:sz w:val="20"/>
          <w:szCs w:val="20"/>
          <w:lang w:val="en-MY"/>
        </w:rPr>
        <w:t>dulu</w:t>
      </w:r>
      <w:proofErr w:type="spellEnd"/>
      <w:r w:rsidRPr="00705E4D">
        <w:rPr>
          <w:i/>
          <w:iCs/>
          <w:sz w:val="20"/>
          <w:szCs w:val="20"/>
          <w:lang w:val="en-MY"/>
        </w:rPr>
        <w:t xml:space="preserve"> </w:t>
      </w:r>
      <w:proofErr w:type="spellStart"/>
      <w:r w:rsidRPr="00705E4D">
        <w:rPr>
          <w:i/>
          <w:iCs/>
          <w:sz w:val="20"/>
          <w:szCs w:val="20"/>
          <w:lang w:val="en-MY"/>
        </w:rPr>
        <w:t>apa</w:t>
      </w:r>
      <w:proofErr w:type="spellEnd"/>
      <w:r w:rsidRPr="00705E4D">
        <w:rPr>
          <w:i/>
          <w:iCs/>
          <w:sz w:val="20"/>
          <w:szCs w:val="20"/>
          <w:lang w:val="en-MY"/>
        </w:rPr>
        <w:t xml:space="preserve"> yang </w:t>
      </w:r>
      <w:proofErr w:type="spellStart"/>
      <w:r w:rsidRPr="00705E4D">
        <w:rPr>
          <w:i/>
          <w:iCs/>
          <w:sz w:val="20"/>
          <w:szCs w:val="20"/>
          <w:lang w:val="en-MY"/>
        </w:rPr>
        <w:t>saya</w:t>
      </w:r>
      <w:proofErr w:type="spellEnd"/>
      <w:r w:rsidRPr="00705E4D">
        <w:rPr>
          <w:i/>
          <w:iCs/>
          <w:sz w:val="20"/>
          <w:szCs w:val="20"/>
          <w:lang w:val="en-MY"/>
        </w:rPr>
        <w:t xml:space="preserve"> nak </w:t>
      </w:r>
      <w:proofErr w:type="spellStart"/>
      <w:r w:rsidRPr="00705E4D">
        <w:rPr>
          <w:i/>
          <w:iCs/>
          <w:sz w:val="20"/>
          <w:szCs w:val="20"/>
          <w:lang w:val="en-MY"/>
        </w:rPr>
        <w:t>tunjuk</w:t>
      </w:r>
      <w:proofErr w:type="spellEnd"/>
      <w:r w:rsidRPr="00705E4D">
        <w:rPr>
          <w:i/>
          <w:iCs/>
          <w:sz w:val="20"/>
          <w:szCs w:val="20"/>
          <w:lang w:val="en-MY"/>
        </w:rPr>
        <w:t xml:space="preserve"> dan </w:t>
      </w:r>
      <w:proofErr w:type="spellStart"/>
      <w:r w:rsidRPr="00705E4D">
        <w:rPr>
          <w:i/>
          <w:iCs/>
          <w:sz w:val="20"/>
          <w:szCs w:val="20"/>
          <w:lang w:val="en-MY"/>
        </w:rPr>
        <w:t>kenapa</w:t>
      </w:r>
      <w:proofErr w:type="spellEnd"/>
      <w:r w:rsidRPr="00705E4D">
        <w:rPr>
          <w:i/>
          <w:iCs/>
          <w:sz w:val="20"/>
          <w:szCs w:val="20"/>
          <w:lang w:val="en-MY"/>
        </w:rPr>
        <w:t>.”</w:t>
      </w:r>
      <w:r w:rsidRPr="00BE2570">
        <w:rPr>
          <w:sz w:val="20"/>
          <w:szCs w:val="20"/>
          <w:lang w:val="en-MY"/>
        </w:rPr>
        <w:t xml:space="preserve"> (MB04)</w:t>
      </w:r>
    </w:p>
    <w:p w14:paraId="74129E86" w14:textId="77777777" w:rsidR="00617B0E" w:rsidRDefault="00617B0E" w:rsidP="00617B0E">
      <w:pPr>
        <w:pStyle w:val="Default"/>
        <w:jc w:val="both"/>
        <w:rPr>
          <w:sz w:val="20"/>
          <w:szCs w:val="20"/>
          <w:lang w:val="en-MY"/>
        </w:rPr>
      </w:pPr>
      <w:r w:rsidRPr="00BE2570">
        <w:rPr>
          <w:sz w:val="20"/>
          <w:szCs w:val="20"/>
          <w:lang w:val="en-MY"/>
        </w:rPr>
        <w:t>This statement suggests a shift from spontaneous image production towards deliberate cognitive engagement. The pupil no longer approached artistic activity as a simple drawing task but as a process requiring planning, reasoning and meaning construction.</w:t>
      </w:r>
    </w:p>
    <w:p w14:paraId="68662D5E" w14:textId="77777777" w:rsidR="006B6F59" w:rsidRPr="00BE2570" w:rsidRDefault="006B6F59" w:rsidP="00617B0E">
      <w:pPr>
        <w:pStyle w:val="Default"/>
        <w:jc w:val="both"/>
        <w:rPr>
          <w:sz w:val="20"/>
          <w:szCs w:val="20"/>
          <w:lang w:val="en-MY"/>
        </w:rPr>
      </w:pPr>
    </w:p>
    <w:p w14:paraId="09587843" w14:textId="77777777" w:rsidR="00617B0E" w:rsidRDefault="00617B0E" w:rsidP="00617B0E">
      <w:pPr>
        <w:pStyle w:val="Default"/>
        <w:jc w:val="both"/>
        <w:rPr>
          <w:sz w:val="20"/>
          <w:szCs w:val="20"/>
          <w:lang w:val="en-MY"/>
        </w:rPr>
      </w:pPr>
      <w:r w:rsidRPr="00BE2570">
        <w:rPr>
          <w:sz w:val="20"/>
          <w:szCs w:val="20"/>
          <w:lang w:val="en-MY"/>
        </w:rPr>
        <w:t>Classroom observations further revealed that pupils became more attentive to visual details and increasingly discussed relationships among visual elements before producing artworks. These observations indicate that Visual Art Language facilitated analytical thinking by encouraging pupils to examine visual structures rather than merely reproducing images.</w:t>
      </w:r>
    </w:p>
    <w:p w14:paraId="32E7598C" w14:textId="77777777" w:rsidR="006B6F59" w:rsidRPr="00BE2570" w:rsidRDefault="006B6F59" w:rsidP="00617B0E">
      <w:pPr>
        <w:pStyle w:val="Default"/>
        <w:jc w:val="both"/>
        <w:rPr>
          <w:sz w:val="20"/>
          <w:szCs w:val="20"/>
          <w:lang w:val="en-MY"/>
        </w:rPr>
      </w:pPr>
    </w:p>
    <w:p w14:paraId="220A664D" w14:textId="77777777" w:rsidR="00617B0E" w:rsidRDefault="00617B0E" w:rsidP="00617B0E">
      <w:pPr>
        <w:pStyle w:val="Default"/>
        <w:jc w:val="both"/>
        <w:rPr>
          <w:sz w:val="20"/>
          <w:szCs w:val="20"/>
          <w:lang w:val="en-MY"/>
        </w:rPr>
      </w:pPr>
      <w:r w:rsidRPr="00BE2570">
        <w:rPr>
          <w:sz w:val="20"/>
          <w:szCs w:val="20"/>
          <w:lang w:val="en-MY"/>
        </w:rPr>
        <w:t>The findings therefore suggest that observation functioned as an active cognitive process through which pupils organised visual information and developed analytical understanding.</w:t>
      </w:r>
    </w:p>
    <w:p w14:paraId="7530FED1" w14:textId="77777777" w:rsidR="00705E4D" w:rsidRPr="00BE2570" w:rsidRDefault="00705E4D" w:rsidP="00617B0E">
      <w:pPr>
        <w:pStyle w:val="Default"/>
        <w:jc w:val="both"/>
        <w:rPr>
          <w:sz w:val="20"/>
          <w:szCs w:val="20"/>
          <w:lang w:val="en-MY"/>
        </w:rPr>
      </w:pPr>
    </w:p>
    <w:p w14:paraId="04036826" w14:textId="77777777" w:rsidR="00617B0E" w:rsidRPr="00BE2570" w:rsidRDefault="00617B0E" w:rsidP="00617B0E">
      <w:pPr>
        <w:pStyle w:val="Default"/>
        <w:jc w:val="both"/>
        <w:rPr>
          <w:b/>
          <w:bCs/>
          <w:sz w:val="20"/>
          <w:szCs w:val="20"/>
          <w:lang w:val="en-MY"/>
        </w:rPr>
      </w:pPr>
      <w:r w:rsidRPr="00BE2570">
        <w:rPr>
          <w:b/>
          <w:bCs/>
          <w:sz w:val="20"/>
          <w:szCs w:val="20"/>
          <w:lang w:val="en-MY"/>
        </w:rPr>
        <w:t>Theme 2: Interpretation and Meaning Construction</w:t>
      </w:r>
    </w:p>
    <w:p w14:paraId="11BF3AEC" w14:textId="77777777" w:rsidR="00617B0E" w:rsidRDefault="00617B0E" w:rsidP="00617B0E">
      <w:pPr>
        <w:pStyle w:val="Default"/>
        <w:jc w:val="both"/>
        <w:rPr>
          <w:sz w:val="20"/>
          <w:szCs w:val="20"/>
          <w:lang w:val="en-MY"/>
        </w:rPr>
      </w:pPr>
      <w:r w:rsidRPr="00BE2570">
        <w:rPr>
          <w:sz w:val="20"/>
          <w:szCs w:val="20"/>
          <w:lang w:val="en-MY"/>
        </w:rPr>
        <w:t>The second theme highlighted the role of Visual Art Language in supporting interpretation and meaning construction. Data indicated that pupils gradually moved beyond literal representation towards more complex interpretations of visual experiences.</w:t>
      </w:r>
    </w:p>
    <w:p w14:paraId="43B933E7" w14:textId="77777777" w:rsidR="006B6F59" w:rsidRPr="00BE2570" w:rsidRDefault="006B6F59" w:rsidP="00617B0E">
      <w:pPr>
        <w:pStyle w:val="Default"/>
        <w:jc w:val="both"/>
        <w:rPr>
          <w:sz w:val="20"/>
          <w:szCs w:val="20"/>
          <w:lang w:val="en-MY"/>
        </w:rPr>
      </w:pPr>
    </w:p>
    <w:p w14:paraId="70441D4A" w14:textId="77777777" w:rsidR="00617B0E" w:rsidRDefault="00617B0E" w:rsidP="00617B0E">
      <w:pPr>
        <w:pStyle w:val="Default"/>
        <w:jc w:val="both"/>
        <w:rPr>
          <w:sz w:val="20"/>
          <w:szCs w:val="20"/>
          <w:lang w:val="en-MY"/>
        </w:rPr>
      </w:pPr>
      <w:r w:rsidRPr="00BE2570">
        <w:rPr>
          <w:sz w:val="20"/>
          <w:szCs w:val="20"/>
          <w:lang w:val="en-MY"/>
        </w:rPr>
        <w:t>Initially, many pupils described artworks based primarily on observable objects. However, as learning activities progressed, they increasingly discussed symbolic meanings, emotional associations and personal experiences related to visual representations.</w:t>
      </w:r>
    </w:p>
    <w:p w14:paraId="33090AAC" w14:textId="77777777" w:rsidR="006B6F59" w:rsidRPr="00BE2570" w:rsidRDefault="006B6F59" w:rsidP="00617B0E">
      <w:pPr>
        <w:pStyle w:val="Default"/>
        <w:jc w:val="both"/>
        <w:rPr>
          <w:sz w:val="20"/>
          <w:szCs w:val="20"/>
          <w:lang w:val="en-MY"/>
        </w:rPr>
      </w:pPr>
    </w:p>
    <w:p w14:paraId="00248A83" w14:textId="77777777" w:rsidR="00617B0E" w:rsidRDefault="00617B0E" w:rsidP="00617B0E">
      <w:pPr>
        <w:pStyle w:val="Default"/>
        <w:jc w:val="both"/>
        <w:rPr>
          <w:sz w:val="20"/>
          <w:szCs w:val="20"/>
          <w:lang w:val="en-MY"/>
        </w:rPr>
      </w:pPr>
      <w:r w:rsidRPr="00BE2570">
        <w:rPr>
          <w:sz w:val="20"/>
          <w:szCs w:val="20"/>
          <w:lang w:val="en-MY"/>
        </w:rPr>
        <w:t>During classroom discussions, pupils frequently connected colours, shapes and images with particular emotions, social situations and personal memories. Such responses demonstrated the emergence of interpretive thinking and meaning-making processes.</w:t>
      </w:r>
    </w:p>
    <w:p w14:paraId="7CEB3595" w14:textId="77777777" w:rsidR="006B6F59" w:rsidRPr="00BE2570" w:rsidRDefault="006B6F59" w:rsidP="00617B0E">
      <w:pPr>
        <w:pStyle w:val="Default"/>
        <w:jc w:val="both"/>
        <w:rPr>
          <w:sz w:val="20"/>
          <w:szCs w:val="20"/>
          <w:lang w:val="en-MY"/>
        </w:rPr>
      </w:pPr>
    </w:p>
    <w:p w14:paraId="14E262FD" w14:textId="70521CC0" w:rsidR="00617B0E" w:rsidRDefault="00617B0E" w:rsidP="00617B0E">
      <w:pPr>
        <w:pStyle w:val="Default"/>
        <w:jc w:val="both"/>
        <w:rPr>
          <w:sz w:val="20"/>
          <w:szCs w:val="20"/>
          <w:lang w:val="en-MY"/>
        </w:rPr>
      </w:pPr>
      <w:r w:rsidRPr="00BE2570">
        <w:rPr>
          <w:sz w:val="20"/>
          <w:szCs w:val="20"/>
          <w:lang w:val="en-MY"/>
        </w:rPr>
        <w:t>One participant described how understanding developed through dialogue with peers:</w:t>
      </w:r>
    </w:p>
    <w:p w14:paraId="1925D4E2" w14:textId="77777777" w:rsidR="006B6F59" w:rsidRPr="00BE2570" w:rsidRDefault="006B6F59" w:rsidP="00617B0E">
      <w:pPr>
        <w:pStyle w:val="Default"/>
        <w:jc w:val="both"/>
        <w:rPr>
          <w:sz w:val="20"/>
          <w:szCs w:val="20"/>
          <w:lang w:val="en-MY"/>
        </w:rPr>
      </w:pPr>
    </w:p>
    <w:p w14:paraId="4BFC3B82" w14:textId="77777777" w:rsidR="00617B0E" w:rsidRDefault="00617B0E" w:rsidP="00705E4D">
      <w:pPr>
        <w:pStyle w:val="Default"/>
        <w:ind w:left="708" w:right="335"/>
        <w:jc w:val="both"/>
        <w:rPr>
          <w:sz w:val="20"/>
          <w:szCs w:val="20"/>
          <w:lang w:val="en-MY"/>
        </w:rPr>
      </w:pPr>
      <w:r w:rsidRPr="00705E4D">
        <w:rPr>
          <w:i/>
          <w:iCs/>
          <w:sz w:val="20"/>
          <w:szCs w:val="20"/>
          <w:lang w:val="en-MY"/>
        </w:rPr>
        <w:t xml:space="preserve">“Aku </w:t>
      </w:r>
      <w:proofErr w:type="spellStart"/>
      <w:r w:rsidRPr="00705E4D">
        <w:rPr>
          <w:i/>
          <w:iCs/>
          <w:sz w:val="20"/>
          <w:szCs w:val="20"/>
          <w:lang w:val="en-MY"/>
        </w:rPr>
        <w:t>dulu</w:t>
      </w:r>
      <w:proofErr w:type="spellEnd"/>
      <w:r w:rsidRPr="00705E4D">
        <w:rPr>
          <w:i/>
          <w:iCs/>
          <w:sz w:val="20"/>
          <w:szCs w:val="20"/>
          <w:lang w:val="en-MY"/>
        </w:rPr>
        <w:t xml:space="preserve"> </w:t>
      </w:r>
      <w:proofErr w:type="spellStart"/>
      <w:r w:rsidRPr="00705E4D">
        <w:rPr>
          <w:i/>
          <w:iCs/>
          <w:sz w:val="20"/>
          <w:szCs w:val="20"/>
          <w:lang w:val="en-MY"/>
        </w:rPr>
        <w:t>tanya</w:t>
      </w:r>
      <w:proofErr w:type="spellEnd"/>
      <w:r w:rsidRPr="00705E4D">
        <w:rPr>
          <w:i/>
          <w:iCs/>
          <w:sz w:val="20"/>
          <w:szCs w:val="20"/>
          <w:lang w:val="en-MY"/>
        </w:rPr>
        <w:t xml:space="preserve"> </w:t>
      </w:r>
      <w:proofErr w:type="spellStart"/>
      <w:r w:rsidRPr="00705E4D">
        <w:rPr>
          <w:i/>
          <w:iCs/>
          <w:sz w:val="20"/>
          <w:szCs w:val="20"/>
          <w:lang w:val="en-MY"/>
        </w:rPr>
        <w:t>kawan</w:t>
      </w:r>
      <w:proofErr w:type="spellEnd"/>
      <w:r w:rsidRPr="00705E4D">
        <w:rPr>
          <w:i/>
          <w:iCs/>
          <w:sz w:val="20"/>
          <w:szCs w:val="20"/>
          <w:lang w:val="en-MY"/>
        </w:rPr>
        <w:t xml:space="preserve"> </w:t>
      </w:r>
      <w:proofErr w:type="spellStart"/>
      <w:r w:rsidRPr="00705E4D">
        <w:rPr>
          <w:i/>
          <w:iCs/>
          <w:sz w:val="20"/>
          <w:szCs w:val="20"/>
          <w:lang w:val="en-MY"/>
        </w:rPr>
        <w:t>saya</w:t>
      </w:r>
      <w:proofErr w:type="spellEnd"/>
      <w:r w:rsidRPr="00705E4D">
        <w:rPr>
          <w:i/>
          <w:iCs/>
          <w:sz w:val="20"/>
          <w:szCs w:val="20"/>
          <w:lang w:val="en-MY"/>
        </w:rPr>
        <w:t xml:space="preserve"> </w:t>
      </w:r>
      <w:proofErr w:type="spellStart"/>
      <w:r w:rsidRPr="00705E4D">
        <w:rPr>
          <w:i/>
          <w:iCs/>
          <w:sz w:val="20"/>
          <w:szCs w:val="20"/>
          <w:lang w:val="en-MY"/>
        </w:rPr>
        <w:t>pilih</w:t>
      </w:r>
      <w:proofErr w:type="spellEnd"/>
      <w:r w:rsidRPr="00705E4D">
        <w:rPr>
          <w:i/>
          <w:iCs/>
          <w:sz w:val="20"/>
          <w:szCs w:val="20"/>
          <w:lang w:val="en-MY"/>
        </w:rPr>
        <w:t xml:space="preserve"> </w:t>
      </w:r>
      <w:proofErr w:type="spellStart"/>
      <w:r w:rsidRPr="00705E4D">
        <w:rPr>
          <w:i/>
          <w:iCs/>
          <w:sz w:val="20"/>
          <w:szCs w:val="20"/>
          <w:lang w:val="en-MY"/>
        </w:rPr>
        <w:t>warna</w:t>
      </w:r>
      <w:proofErr w:type="spellEnd"/>
      <w:r w:rsidRPr="00705E4D">
        <w:rPr>
          <w:i/>
          <w:iCs/>
          <w:sz w:val="20"/>
          <w:szCs w:val="20"/>
          <w:lang w:val="en-MY"/>
        </w:rPr>
        <w:t xml:space="preserve"> </w:t>
      </w:r>
      <w:proofErr w:type="spellStart"/>
      <w:r w:rsidRPr="00705E4D">
        <w:rPr>
          <w:i/>
          <w:iCs/>
          <w:sz w:val="20"/>
          <w:szCs w:val="20"/>
          <w:lang w:val="en-MY"/>
        </w:rPr>
        <w:t>gitu</w:t>
      </w:r>
      <w:proofErr w:type="spellEnd"/>
      <w:r w:rsidRPr="00705E4D">
        <w:rPr>
          <w:i/>
          <w:iCs/>
          <w:sz w:val="20"/>
          <w:szCs w:val="20"/>
          <w:lang w:val="en-MY"/>
        </w:rPr>
        <w:t xml:space="preserve">, </w:t>
      </w:r>
      <w:proofErr w:type="spellStart"/>
      <w:r w:rsidRPr="00705E4D">
        <w:rPr>
          <w:i/>
          <w:iCs/>
          <w:sz w:val="20"/>
          <w:szCs w:val="20"/>
          <w:lang w:val="en-MY"/>
        </w:rPr>
        <w:t>saya</w:t>
      </w:r>
      <w:proofErr w:type="spellEnd"/>
      <w:r w:rsidRPr="00705E4D">
        <w:rPr>
          <w:i/>
          <w:iCs/>
          <w:sz w:val="20"/>
          <w:szCs w:val="20"/>
          <w:lang w:val="en-MY"/>
        </w:rPr>
        <w:t xml:space="preserve"> </w:t>
      </w:r>
      <w:proofErr w:type="spellStart"/>
      <w:r w:rsidRPr="00705E4D">
        <w:rPr>
          <w:i/>
          <w:iCs/>
          <w:sz w:val="20"/>
          <w:szCs w:val="20"/>
          <w:lang w:val="en-MY"/>
        </w:rPr>
        <w:t>dengar</w:t>
      </w:r>
      <w:proofErr w:type="spellEnd"/>
      <w:r w:rsidRPr="00705E4D">
        <w:rPr>
          <w:i/>
          <w:iCs/>
          <w:sz w:val="20"/>
          <w:szCs w:val="20"/>
          <w:lang w:val="en-MY"/>
        </w:rPr>
        <w:t xml:space="preserve"> dan </w:t>
      </w:r>
      <w:proofErr w:type="spellStart"/>
      <w:r w:rsidRPr="00705E4D">
        <w:rPr>
          <w:i/>
          <w:iCs/>
          <w:sz w:val="20"/>
          <w:szCs w:val="20"/>
          <w:lang w:val="en-MY"/>
        </w:rPr>
        <w:t>baru</w:t>
      </w:r>
      <w:proofErr w:type="spellEnd"/>
      <w:r w:rsidRPr="00705E4D">
        <w:rPr>
          <w:i/>
          <w:iCs/>
          <w:sz w:val="20"/>
          <w:szCs w:val="20"/>
          <w:lang w:val="en-MY"/>
        </w:rPr>
        <w:t xml:space="preserve"> </w:t>
      </w:r>
      <w:proofErr w:type="spellStart"/>
      <w:r w:rsidRPr="00705E4D">
        <w:rPr>
          <w:i/>
          <w:iCs/>
          <w:sz w:val="20"/>
          <w:szCs w:val="20"/>
          <w:lang w:val="en-MY"/>
        </w:rPr>
        <w:t>masuk</w:t>
      </w:r>
      <w:proofErr w:type="spellEnd"/>
      <w:r w:rsidRPr="00705E4D">
        <w:rPr>
          <w:i/>
          <w:iCs/>
          <w:sz w:val="20"/>
          <w:szCs w:val="20"/>
          <w:lang w:val="en-MY"/>
        </w:rPr>
        <w:t xml:space="preserve"> </w:t>
      </w:r>
      <w:proofErr w:type="spellStart"/>
      <w:r w:rsidRPr="00705E4D">
        <w:rPr>
          <w:i/>
          <w:iCs/>
          <w:sz w:val="20"/>
          <w:szCs w:val="20"/>
          <w:lang w:val="en-MY"/>
        </w:rPr>
        <w:t>akal</w:t>
      </w:r>
      <w:proofErr w:type="spellEnd"/>
      <w:r w:rsidRPr="00705E4D">
        <w:rPr>
          <w:i/>
          <w:iCs/>
          <w:sz w:val="20"/>
          <w:szCs w:val="20"/>
          <w:lang w:val="en-MY"/>
        </w:rPr>
        <w:t xml:space="preserve"> </w:t>
      </w:r>
      <w:proofErr w:type="spellStart"/>
      <w:r w:rsidRPr="00705E4D">
        <w:rPr>
          <w:i/>
          <w:iCs/>
          <w:sz w:val="20"/>
          <w:szCs w:val="20"/>
          <w:lang w:val="en-MY"/>
        </w:rPr>
        <w:t>alasan</w:t>
      </w:r>
      <w:proofErr w:type="spellEnd"/>
      <w:r w:rsidRPr="00705E4D">
        <w:rPr>
          <w:i/>
          <w:iCs/>
          <w:sz w:val="20"/>
          <w:szCs w:val="20"/>
          <w:lang w:val="en-MY"/>
        </w:rPr>
        <w:t xml:space="preserve"> dia.”</w:t>
      </w:r>
      <w:r w:rsidRPr="00BE2570">
        <w:rPr>
          <w:sz w:val="20"/>
          <w:szCs w:val="20"/>
          <w:lang w:val="en-MY"/>
        </w:rPr>
        <w:t xml:space="preserve"> (MB09)</w:t>
      </w:r>
    </w:p>
    <w:p w14:paraId="667391CF" w14:textId="77777777" w:rsidR="006B6F59" w:rsidRPr="00BE2570" w:rsidRDefault="006B6F59" w:rsidP="00705E4D">
      <w:pPr>
        <w:pStyle w:val="Default"/>
        <w:ind w:left="708" w:right="335"/>
        <w:jc w:val="both"/>
        <w:rPr>
          <w:sz w:val="20"/>
          <w:szCs w:val="20"/>
          <w:lang w:val="en-MY"/>
        </w:rPr>
      </w:pPr>
    </w:p>
    <w:p w14:paraId="2683C9E5" w14:textId="77777777" w:rsidR="00617B0E" w:rsidRDefault="00617B0E" w:rsidP="00617B0E">
      <w:pPr>
        <w:pStyle w:val="Default"/>
        <w:jc w:val="both"/>
        <w:rPr>
          <w:sz w:val="20"/>
          <w:szCs w:val="20"/>
          <w:lang w:val="en-MY"/>
        </w:rPr>
      </w:pPr>
      <w:r w:rsidRPr="00BE2570">
        <w:rPr>
          <w:sz w:val="20"/>
          <w:szCs w:val="20"/>
          <w:lang w:val="en-MY"/>
        </w:rPr>
        <w:t>This statement illustrates how meaning construction occurred through interaction and negotiation. Pupils did not simply receive meanings from visual experiences but actively constructed and reconstructed meanings through discussion and reflection.</w:t>
      </w:r>
    </w:p>
    <w:p w14:paraId="5B64A191" w14:textId="77777777" w:rsidR="006B6F59" w:rsidRPr="00BE2570" w:rsidRDefault="006B6F59" w:rsidP="00617B0E">
      <w:pPr>
        <w:pStyle w:val="Default"/>
        <w:jc w:val="both"/>
        <w:rPr>
          <w:sz w:val="20"/>
          <w:szCs w:val="20"/>
          <w:lang w:val="en-MY"/>
        </w:rPr>
      </w:pPr>
    </w:p>
    <w:p w14:paraId="28E50FD0" w14:textId="77777777" w:rsidR="00617B0E" w:rsidRDefault="00617B0E" w:rsidP="00617B0E">
      <w:pPr>
        <w:pStyle w:val="Default"/>
        <w:jc w:val="both"/>
        <w:rPr>
          <w:sz w:val="20"/>
          <w:szCs w:val="20"/>
          <w:lang w:val="en-MY"/>
        </w:rPr>
      </w:pPr>
      <w:r w:rsidRPr="00BE2570">
        <w:rPr>
          <w:sz w:val="20"/>
          <w:szCs w:val="20"/>
          <w:lang w:val="en-MY"/>
        </w:rPr>
        <w:t>Teacher observations similarly indicated that pupils increasingly articulated interpretations using visual evidence rather than relying on unsupported personal opinions. As a result, interpretation became a process of reasoning rather than a simple expression of preference.</w:t>
      </w:r>
    </w:p>
    <w:p w14:paraId="3E970BBF" w14:textId="77777777" w:rsidR="006B6F59" w:rsidRPr="00BE2570" w:rsidRDefault="006B6F59" w:rsidP="00617B0E">
      <w:pPr>
        <w:pStyle w:val="Default"/>
        <w:jc w:val="both"/>
        <w:rPr>
          <w:sz w:val="20"/>
          <w:szCs w:val="20"/>
          <w:lang w:val="en-MY"/>
        </w:rPr>
      </w:pPr>
    </w:p>
    <w:p w14:paraId="769C6C2F" w14:textId="77777777" w:rsidR="00617B0E" w:rsidRDefault="00617B0E" w:rsidP="00617B0E">
      <w:pPr>
        <w:pStyle w:val="Default"/>
        <w:jc w:val="both"/>
        <w:rPr>
          <w:sz w:val="20"/>
          <w:szCs w:val="20"/>
          <w:lang w:val="en-MY"/>
        </w:rPr>
      </w:pPr>
      <w:r w:rsidRPr="00BE2570">
        <w:rPr>
          <w:sz w:val="20"/>
          <w:szCs w:val="20"/>
          <w:lang w:val="en-MY"/>
        </w:rPr>
        <w:t>The findings demonstrate that Visual Art Language functioned as a symbolic system through which pupils interpreted experiences, negotiated meanings and developed conceptual understanding.</w:t>
      </w:r>
    </w:p>
    <w:p w14:paraId="03BE757C" w14:textId="77777777" w:rsidR="00705E4D" w:rsidRPr="00BE2570" w:rsidRDefault="00705E4D" w:rsidP="00617B0E">
      <w:pPr>
        <w:pStyle w:val="Default"/>
        <w:jc w:val="both"/>
        <w:rPr>
          <w:sz w:val="20"/>
          <w:szCs w:val="20"/>
          <w:lang w:val="en-MY"/>
        </w:rPr>
      </w:pPr>
    </w:p>
    <w:p w14:paraId="69EF4E2B" w14:textId="77777777" w:rsidR="00617B0E" w:rsidRPr="00BE2570" w:rsidRDefault="00617B0E" w:rsidP="00617B0E">
      <w:pPr>
        <w:pStyle w:val="Default"/>
        <w:jc w:val="both"/>
        <w:rPr>
          <w:b/>
          <w:bCs/>
          <w:sz w:val="20"/>
          <w:szCs w:val="20"/>
          <w:lang w:val="en-MY"/>
        </w:rPr>
      </w:pPr>
      <w:r w:rsidRPr="00BE2570">
        <w:rPr>
          <w:b/>
          <w:bCs/>
          <w:sz w:val="20"/>
          <w:szCs w:val="20"/>
          <w:lang w:val="en-MY"/>
        </w:rPr>
        <w:t>Theme 3: Visual Justification and Critical Evaluation</w:t>
      </w:r>
    </w:p>
    <w:p w14:paraId="1C96B4A5" w14:textId="77777777" w:rsidR="00617B0E" w:rsidRDefault="00617B0E" w:rsidP="00617B0E">
      <w:pPr>
        <w:pStyle w:val="Default"/>
        <w:jc w:val="both"/>
        <w:rPr>
          <w:sz w:val="20"/>
          <w:szCs w:val="20"/>
          <w:lang w:val="en-MY"/>
        </w:rPr>
      </w:pPr>
      <w:r w:rsidRPr="00BE2570">
        <w:rPr>
          <w:sz w:val="20"/>
          <w:szCs w:val="20"/>
          <w:lang w:val="en-MY"/>
        </w:rPr>
        <w:t xml:space="preserve">The third theme revealed that pupils increasingly demonstrated abilities to justify visual decisions and critically evaluate interpretations. Rather than accepting visual choices uncritically, </w:t>
      </w:r>
      <w:r w:rsidRPr="00BE2570">
        <w:rPr>
          <w:sz w:val="20"/>
          <w:szCs w:val="20"/>
          <w:lang w:val="en-MY"/>
        </w:rPr>
        <w:lastRenderedPageBreak/>
        <w:t>pupils began to explain why particular colours, symbols and compositional arrangements were selected.</w:t>
      </w:r>
    </w:p>
    <w:p w14:paraId="43AA7095" w14:textId="77777777" w:rsidR="006B6F59" w:rsidRPr="00BE2570" w:rsidRDefault="006B6F59" w:rsidP="00617B0E">
      <w:pPr>
        <w:pStyle w:val="Default"/>
        <w:jc w:val="both"/>
        <w:rPr>
          <w:sz w:val="20"/>
          <w:szCs w:val="20"/>
          <w:lang w:val="en-MY"/>
        </w:rPr>
      </w:pPr>
    </w:p>
    <w:p w14:paraId="5C9CDC6E" w14:textId="77777777" w:rsidR="00617B0E" w:rsidRDefault="00617B0E" w:rsidP="00617B0E">
      <w:pPr>
        <w:pStyle w:val="Default"/>
        <w:jc w:val="both"/>
        <w:rPr>
          <w:sz w:val="20"/>
          <w:szCs w:val="20"/>
          <w:lang w:val="en-MY"/>
        </w:rPr>
      </w:pPr>
      <w:r w:rsidRPr="00BE2570">
        <w:rPr>
          <w:sz w:val="20"/>
          <w:szCs w:val="20"/>
          <w:lang w:val="en-MY"/>
        </w:rPr>
        <w:t>Classroom observations showed that pupils frequently defended interpretations using visual evidence. They referred to specific artistic elements when explaining meanings and evaluating artworks. This process encouraged pupils to develop reasoned arguments rather than relying solely on intuitive responses.</w:t>
      </w:r>
    </w:p>
    <w:p w14:paraId="7CADE7EE" w14:textId="77777777" w:rsidR="006B6F59" w:rsidRPr="00BE2570" w:rsidRDefault="006B6F59" w:rsidP="00617B0E">
      <w:pPr>
        <w:pStyle w:val="Default"/>
        <w:jc w:val="both"/>
        <w:rPr>
          <w:sz w:val="20"/>
          <w:szCs w:val="20"/>
          <w:lang w:val="en-MY"/>
        </w:rPr>
      </w:pPr>
    </w:p>
    <w:p w14:paraId="08C15489" w14:textId="77777777" w:rsidR="00617B0E" w:rsidRDefault="00617B0E" w:rsidP="00617B0E">
      <w:pPr>
        <w:pStyle w:val="Default"/>
        <w:jc w:val="both"/>
        <w:rPr>
          <w:sz w:val="20"/>
          <w:szCs w:val="20"/>
          <w:lang w:val="en-MY"/>
        </w:rPr>
      </w:pPr>
      <w:r w:rsidRPr="00BE2570">
        <w:rPr>
          <w:sz w:val="20"/>
          <w:szCs w:val="20"/>
          <w:lang w:val="en-MY"/>
        </w:rPr>
        <w:t>Teacher reflections further highlighted this development:</w:t>
      </w:r>
    </w:p>
    <w:p w14:paraId="36A79391" w14:textId="77777777" w:rsidR="006B6F59" w:rsidRPr="00BE2570" w:rsidRDefault="006B6F59" w:rsidP="00617B0E">
      <w:pPr>
        <w:pStyle w:val="Default"/>
        <w:jc w:val="both"/>
        <w:rPr>
          <w:sz w:val="20"/>
          <w:szCs w:val="20"/>
          <w:lang w:val="en-MY"/>
        </w:rPr>
      </w:pPr>
    </w:p>
    <w:p w14:paraId="7BD4C6CF" w14:textId="77777777" w:rsidR="00617B0E" w:rsidRDefault="00617B0E" w:rsidP="00705E4D">
      <w:pPr>
        <w:pStyle w:val="Default"/>
        <w:ind w:left="708" w:right="619"/>
        <w:jc w:val="both"/>
        <w:rPr>
          <w:sz w:val="20"/>
          <w:szCs w:val="20"/>
          <w:lang w:val="en-MY"/>
        </w:rPr>
      </w:pPr>
      <w:r w:rsidRPr="00705E4D">
        <w:rPr>
          <w:i/>
          <w:iCs/>
          <w:sz w:val="20"/>
          <w:szCs w:val="20"/>
          <w:lang w:val="en-MY"/>
        </w:rPr>
        <w:t xml:space="preserve">“Saya </w:t>
      </w:r>
      <w:proofErr w:type="spellStart"/>
      <w:r w:rsidRPr="00705E4D">
        <w:rPr>
          <w:i/>
          <w:iCs/>
          <w:sz w:val="20"/>
          <w:szCs w:val="20"/>
          <w:lang w:val="en-MY"/>
        </w:rPr>
        <w:t>perasan</w:t>
      </w:r>
      <w:proofErr w:type="spellEnd"/>
      <w:r w:rsidRPr="00705E4D">
        <w:rPr>
          <w:i/>
          <w:iCs/>
          <w:sz w:val="20"/>
          <w:szCs w:val="20"/>
          <w:lang w:val="en-MY"/>
        </w:rPr>
        <w:t xml:space="preserve"> </w:t>
      </w:r>
      <w:proofErr w:type="spellStart"/>
      <w:r w:rsidRPr="00705E4D">
        <w:rPr>
          <w:i/>
          <w:iCs/>
          <w:sz w:val="20"/>
          <w:szCs w:val="20"/>
          <w:lang w:val="en-MY"/>
        </w:rPr>
        <w:t>saya</w:t>
      </w:r>
      <w:proofErr w:type="spellEnd"/>
      <w:r w:rsidRPr="00705E4D">
        <w:rPr>
          <w:i/>
          <w:iCs/>
          <w:sz w:val="20"/>
          <w:szCs w:val="20"/>
          <w:lang w:val="en-MY"/>
        </w:rPr>
        <w:t xml:space="preserve"> </w:t>
      </w:r>
      <w:proofErr w:type="spellStart"/>
      <w:r w:rsidRPr="00705E4D">
        <w:rPr>
          <w:i/>
          <w:iCs/>
          <w:sz w:val="20"/>
          <w:szCs w:val="20"/>
          <w:lang w:val="en-MY"/>
        </w:rPr>
        <w:t>kurang</w:t>
      </w:r>
      <w:proofErr w:type="spellEnd"/>
      <w:r w:rsidRPr="00705E4D">
        <w:rPr>
          <w:i/>
          <w:iCs/>
          <w:sz w:val="20"/>
          <w:szCs w:val="20"/>
          <w:lang w:val="en-MY"/>
        </w:rPr>
        <w:t xml:space="preserve"> </w:t>
      </w:r>
      <w:proofErr w:type="spellStart"/>
      <w:r w:rsidRPr="00705E4D">
        <w:rPr>
          <w:i/>
          <w:iCs/>
          <w:sz w:val="20"/>
          <w:szCs w:val="20"/>
          <w:lang w:val="en-MY"/>
        </w:rPr>
        <w:t>beri</w:t>
      </w:r>
      <w:proofErr w:type="spellEnd"/>
      <w:r w:rsidRPr="00705E4D">
        <w:rPr>
          <w:i/>
          <w:iCs/>
          <w:sz w:val="20"/>
          <w:szCs w:val="20"/>
          <w:lang w:val="en-MY"/>
        </w:rPr>
        <w:t xml:space="preserve"> </w:t>
      </w:r>
      <w:proofErr w:type="spellStart"/>
      <w:r w:rsidRPr="00705E4D">
        <w:rPr>
          <w:i/>
          <w:iCs/>
          <w:sz w:val="20"/>
          <w:szCs w:val="20"/>
          <w:lang w:val="en-MY"/>
        </w:rPr>
        <w:t>arahan</w:t>
      </w:r>
      <w:proofErr w:type="spellEnd"/>
      <w:r w:rsidRPr="00705E4D">
        <w:rPr>
          <w:i/>
          <w:iCs/>
          <w:sz w:val="20"/>
          <w:szCs w:val="20"/>
          <w:lang w:val="en-MY"/>
        </w:rPr>
        <w:t xml:space="preserve"> </w:t>
      </w:r>
      <w:proofErr w:type="spellStart"/>
      <w:r w:rsidRPr="00705E4D">
        <w:rPr>
          <w:i/>
          <w:iCs/>
          <w:sz w:val="20"/>
          <w:szCs w:val="20"/>
          <w:lang w:val="en-MY"/>
        </w:rPr>
        <w:t>terus</w:t>
      </w:r>
      <w:proofErr w:type="spellEnd"/>
      <w:r w:rsidRPr="00705E4D">
        <w:rPr>
          <w:i/>
          <w:iCs/>
          <w:sz w:val="20"/>
          <w:szCs w:val="20"/>
          <w:lang w:val="en-MY"/>
        </w:rPr>
        <w:t xml:space="preserve">, </w:t>
      </w:r>
      <w:proofErr w:type="spellStart"/>
      <w:r w:rsidRPr="00705E4D">
        <w:rPr>
          <w:i/>
          <w:iCs/>
          <w:sz w:val="20"/>
          <w:szCs w:val="20"/>
          <w:lang w:val="en-MY"/>
        </w:rPr>
        <w:t>lebih</w:t>
      </w:r>
      <w:proofErr w:type="spellEnd"/>
      <w:r w:rsidRPr="00705E4D">
        <w:rPr>
          <w:i/>
          <w:iCs/>
          <w:sz w:val="20"/>
          <w:szCs w:val="20"/>
          <w:lang w:val="en-MY"/>
        </w:rPr>
        <w:t xml:space="preserve"> </w:t>
      </w:r>
      <w:proofErr w:type="spellStart"/>
      <w:r w:rsidRPr="00705E4D">
        <w:rPr>
          <w:i/>
          <w:iCs/>
          <w:sz w:val="20"/>
          <w:szCs w:val="20"/>
          <w:lang w:val="en-MY"/>
        </w:rPr>
        <w:t>banyak</w:t>
      </w:r>
      <w:proofErr w:type="spellEnd"/>
      <w:r w:rsidRPr="00705E4D">
        <w:rPr>
          <w:i/>
          <w:iCs/>
          <w:sz w:val="20"/>
          <w:szCs w:val="20"/>
          <w:lang w:val="en-MY"/>
        </w:rPr>
        <w:t xml:space="preserve"> </w:t>
      </w:r>
      <w:proofErr w:type="spellStart"/>
      <w:r w:rsidRPr="00705E4D">
        <w:rPr>
          <w:i/>
          <w:iCs/>
          <w:sz w:val="20"/>
          <w:szCs w:val="20"/>
          <w:lang w:val="en-MY"/>
        </w:rPr>
        <w:t>tanya</w:t>
      </w:r>
      <w:proofErr w:type="spellEnd"/>
      <w:r w:rsidRPr="00705E4D">
        <w:rPr>
          <w:i/>
          <w:iCs/>
          <w:sz w:val="20"/>
          <w:szCs w:val="20"/>
          <w:lang w:val="en-MY"/>
        </w:rPr>
        <w:t xml:space="preserve"> </w:t>
      </w:r>
      <w:proofErr w:type="spellStart"/>
      <w:r w:rsidRPr="00705E4D">
        <w:rPr>
          <w:i/>
          <w:iCs/>
          <w:sz w:val="20"/>
          <w:szCs w:val="20"/>
          <w:lang w:val="en-MY"/>
        </w:rPr>
        <w:t>soalan</w:t>
      </w:r>
      <w:proofErr w:type="spellEnd"/>
      <w:r w:rsidRPr="00705E4D">
        <w:rPr>
          <w:i/>
          <w:iCs/>
          <w:sz w:val="20"/>
          <w:szCs w:val="20"/>
          <w:lang w:val="en-MY"/>
        </w:rPr>
        <w:t xml:space="preserve"> </w:t>
      </w:r>
      <w:proofErr w:type="spellStart"/>
      <w:r w:rsidRPr="00705E4D">
        <w:rPr>
          <w:i/>
          <w:iCs/>
          <w:sz w:val="20"/>
          <w:szCs w:val="20"/>
          <w:lang w:val="en-MY"/>
        </w:rPr>
        <w:t>supaya</w:t>
      </w:r>
      <w:proofErr w:type="spellEnd"/>
      <w:r w:rsidRPr="00705E4D">
        <w:rPr>
          <w:i/>
          <w:iCs/>
          <w:sz w:val="20"/>
          <w:szCs w:val="20"/>
          <w:lang w:val="en-MY"/>
        </w:rPr>
        <w:t xml:space="preserve"> murid </w:t>
      </w:r>
      <w:proofErr w:type="spellStart"/>
      <w:r w:rsidRPr="00705E4D">
        <w:rPr>
          <w:i/>
          <w:iCs/>
          <w:sz w:val="20"/>
          <w:szCs w:val="20"/>
          <w:lang w:val="en-MY"/>
        </w:rPr>
        <w:t>sendiri</w:t>
      </w:r>
      <w:proofErr w:type="spellEnd"/>
      <w:r w:rsidRPr="00705E4D">
        <w:rPr>
          <w:i/>
          <w:iCs/>
          <w:sz w:val="20"/>
          <w:szCs w:val="20"/>
          <w:lang w:val="en-MY"/>
        </w:rPr>
        <w:t xml:space="preserve"> </w:t>
      </w:r>
      <w:proofErr w:type="spellStart"/>
      <w:r w:rsidRPr="00705E4D">
        <w:rPr>
          <w:i/>
          <w:iCs/>
          <w:sz w:val="20"/>
          <w:szCs w:val="20"/>
          <w:lang w:val="en-MY"/>
        </w:rPr>
        <w:t>fikir</w:t>
      </w:r>
      <w:proofErr w:type="spellEnd"/>
      <w:r w:rsidRPr="00705E4D">
        <w:rPr>
          <w:i/>
          <w:iCs/>
          <w:sz w:val="20"/>
          <w:szCs w:val="20"/>
          <w:lang w:val="en-MY"/>
        </w:rPr>
        <w:t>.”</w:t>
      </w:r>
      <w:r w:rsidRPr="00BE2570">
        <w:rPr>
          <w:sz w:val="20"/>
          <w:szCs w:val="20"/>
          <w:lang w:val="en-MY"/>
        </w:rPr>
        <w:t xml:space="preserve"> (G01)</w:t>
      </w:r>
    </w:p>
    <w:p w14:paraId="55D4F020" w14:textId="77777777" w:rsidR="006B6F59" w:rsidRPr="00BE2570" w:rsidRDefault="006B6F59" w:rsidP="00705E4D">
      <w:pPr>
        <w:pStyle w:val="Default"/>
        <w:ind w:left="708" w:right="619"/>
        <w:jc w:val="both"/>
        <w:rPr>
          <w:sz w:val="20"/>
          <w:szCs w:val="20"/>
          <w:lang w:val="en-MY"/>
        </w:rPr>
      </w:pPr>
    </w:p>
    <w:p w14:paraId="0DD8FF60" w14:textId="650CDC48" w:rsidR="00617B0E" w:rsidRDefault="00617B0E" w:rsidP="00617B0E">
      <w:pPr>
        <w:pStyle w:val="Default"/>
        <w:jc w:val="both"/>
        <w:rPr>
          <w:sz w:val="20"/>
          <w:szCs w:val="20"/>
          <w:lang w:val="en-MY"/>
        </w:rPr>
      </w:pPr>
      <w:r w:rsidRPr="00BE2570">
        <w:rPr>
          <w:sz w:val="20"/>
          <w:szCs w:val="20"/>
          <w:lang w:val="en-MY"/>
        </w:rPr>
        <w:t xml:space="preserve">The use of questioning strategies encouraged pupils to explain and defend their ideas. Through this process, learners became increasingly responsible for constructing and evaluating their own </w:t>
      </w:r>
      <w:proofErr w:type="spellStart"/>
      <w:proofErr w:type="gramStart"/>
      <w:r w:rsidRPr="00BE2570">
        <w:rPr>
          <w:sz w:val="20"/>
          <w:szCs w:val="20"/>
          <w:lang w:val="en-MY"/>
        </w:rPr>
        <w:t>interpretations.Nevertheless</w:t>
      </w:r>
      <w:proofErr w:type="spellEnd"/>
      <w:proofErr w:type="gramEnd"/>
      <w:r w:rsidRPr="00BE2570">
        <w:rPr>
          <w:sz w:val="20"/>
          <w:szCs w:val="20"/>
          <w:lang w:val="en-MY"/>
        </w:rPr>
        <w:t>, the findings also revealed that critical evaluation did not develop uniformly among all pupils. Some learners required additional support before they could confidently articulate interpretations and justify artistic decisions.</w:t>
      </w:r>
    </w:p>
    <w:p w14:paraId="396B9C22" w14:textId="77777777" w:rsidR="006B6F59" w:rsidRPr="00BE2570" w:rsidRDefault="006B6F59" w:rsidP="00617B0E">
      <w:pPr>
        <w:pStyle w:val="Default"/>
        <w:jc w:val="both"/>
        <w:rPr>
          <w:sz w:val="20"/>
          <w:szCs w:val="20"/>
          <w:lang w:val="en-MY"/>
        </w:rPr>
      </w:pPr>
    </w:p>
    <w:p w14:paraId="58C9B42E" w14:textId="77777777" w:rsidR="00617B0E" w:rsidRDefault="00617B0E" w:rsidP="00617B0E">
      <w:pPr>
        <w:pStyle w:val="Default"/>
        <w:jc w:val="both"/>
        <w:rPr>
          <w:sz w:val="20"/>
          <w:szCs w:val="20"/>
          <w:lang w:val="en-MY"/>
        </w:rPr>
      </w:pPr>
      <w:r w:rsidRPr="00BE2570">
        <w:rPr>
          <w:sz w:val="20"/>
          <w:szCs w:val="20"/>
          <w:lang w:val="en-MY"/>
        </w:rPr>
        <w:t>As noted by the teacher:</w:t>
      </w:r>
    </w:p>
    <w:p w14:paraId="7051A65B" w14:textId="77777777" w:rsidR="006B6F59" w:rsidRPr="006B6F59" w:rsidRDefault="006B6F59" w:rsidP="00617B0E">
      <w:pPr>
        <w:pStyle w:val="Default"/>
        <w:jc w:val="both"/>
        <w:rPr>
          <w:i/>
          <w:sz w:val="20"/>
          <w:szCs w:val="20"/>
          <w:lang w:val="en-MY"/>
        </w:rPr>
      </w:pPr>
    </w:p>
    <w:p w14:paraId="4D122C4A" w14:textId="77777777" w:rsidR="00617B0E" w:rsidRPr="006B6F59" w:rsidRDefault="00617B0E" w:rsidP="006B6F59">
      <w:pPr>
        <w:pStyle w:val="Default"/>
        <w:ind w:left="720" w:right="655"/>
        <w:jc w:val="both"/>
        <w:rPr>
          <w:i/>
          <w:sz w:val="20"/>
          <w:szCs w:val="20"/>
          <w:lang w:val="en-MY"/>
        </w:rPr>
      </w:pPr>
      <w:r w:rsidRPr="006B6F59">
        <w:rPr>
          <w:i/>
          <w:sz w:val="20"/>
          <w:szCs w:val="20"/>
          <w:lang w:val="en-MY"/>
        </w:rPr>
        <w:t xml:space="preserve">“Ada murid yang </w:t>
      </w:r>
      <w:proofErr w:type="spellStart"/>
      <w:r w:rsidRPr="006B6F59">
        <w:rPr>
          <w:i/>
          <w:sz w:val="20"/>
          <w:szCs w:val="20"/>
          <w:lang w:val="en-MY"/>
        </w:rPr>
        <w:t>diam</w:t>
      </w:r>
      <w:proofErr w:type="spellEnd"/>
      <w:r w:rsidRPr="006B6F59">
        <w:rPr>
          <w:i/>
          <w:sz w:val="20"/>
          <w:szCs w:val="20"/>
          <w:lang w:val="en-MY"/>
        </w:rPr>
        <w:t xml:space="preserve"> </w:t>
      </w:r>
      <w:proofErr w:type="spellStart"/>
      <w:r w:rsidRPr="006B6F59">
        <w:rPr>
          <w:i/>
          <w:sz w:val="20"/>
          <w:szCs w:val="20"/>
          <w:lang w:val="en-MY"/>
        </w:rPr>
        <w:t>saja</w:t>
      </w:r>
      <w:proofErr w:type="spellEnd"/>
      <w:r w:rsidRPr="006B6F59">
        <w:rPr>
          <w:i/>
          <w:sz w:val="20"/>
          <w:szCs w:val="20"/>
          <w:lang w:val="en-MY"/>
        </w:rPr>
        <w:t xml:space="preserve">. Kalau </w:t>
      </w:r>
      <w:proofErr w:type="spellStart"/>
      <w:r w:rsidRPr="006B6F59">
        <w:rPr>
          <w:i/>
          <w:sz w:val="20"/>
          <w:szCs w:val="20"/>
          <w:lang w:val="en-MY"/>
        </w:rPr>
        <w:t>tidak</w:t>
      </w:r>
      <w:proofErr w:type="spellEnd"/>
      <w:r w:rsidRPr="006B6F59">
        <w:rPr>
          <w:i/>
          <w:sz w:val="20"/>
          <w:szCs w:val="20"/>
          <w:lang w:val="en-MY"/>
        </w:rPr>
        <w:t xml:space="preserve"> </w:t>
      </w:r>
      <w:proofErr w:type="spellStart"/>
      <w:r w:rsidRPr="006B6F59">
        <w:rPr>
          <w:i/>
          <w:sz w:val="20"/>
          <w:szCs w:val="20"/>
          <w:lang w:val="en-MY"/>
        </w:rPr>
        <w:t>dibimbing</w:t>
      </w:r>
      <w:proofErr w:type="spellEnd"/>
      <w:r w:rsidRPr="006B6F59">
        <w:rPr>
          <w:i/>
          <w:sz w:val="20"/>
          <w:szCs w:val="20"/>
          <w:lang w:val="en-MY"/>
        </w:rPr>
        <w:t xml:space="preserve"> </w:t>
      </w:r>
      <w:proofErr w:type="spellStart"/>
      <w:r w:rsidRPr="006B6F59">
        <w:rPr>
          <w:i/>
          <w:sz w:val="20"/>
          <w:szCs w:val="20"/>
          <w:lang w:val="en-MY"/>
        </w:rPr>
        <w:t>dengan</w:t>
      </w:r>
      <w:proofErr w:type="spellEnd"/>
      <w:r w:rsidRPr="006B6F59">
        <w:rPr>
          <w:i/>
          <w:sz w:val="20"/>
          <w:szCs w:val="20"/>
          <w:lang w:val="en-MY"/>
        </w:rPr>
        <w:t xml:space="preserve"> </w:t>
      </w:r>
      <w:proofErr w:type="spellStart"/>
      <w:r w:rsidRPr="006B6F59">
        <w:rPr>
          <w:i/>
          <w:sz w:val="20"/>
          <w:szCs w:val="20"/>
          <w:lang w:val="en-MY"/>
        </w:rPr>
        <w:t>soalan</w:t>
      </w:r>
      <w:proofErr w:type="spellEnd"/>
      <w:r w:rsidRPr="006B6F59">
        <w:rPr>
          <w:i/>
          <w:sz w:val="20"/>
          <w:szCs w:val="20"/>
          <w:lang w:val="en-MY"/>
        </w:rPr>
        <w:t xml:space="preserve">, </w:t>
      </w:r>
      <w:proofErr w:type="spellStart"/>
      <w:r w:rsidRPr="006B6F59">
        <w:rPr>
          <w:i/>
          <w:sz w:val="20"/>
          <w:szCs w:val="20"/>
          <w:lang w:val="en-MY"/>
        </w:rPr>
        <w:t>mereka</w:t>
      </w:r>
      <w:proofErr w:type="spellEnd"/>
      <w:r w:rsidRPr="006B6F59">
        <w:rPr>
          <w:i/>
          <w:sz w:val="20"/>
          <w:szCs w:val="20"/>
          <w:lang w:val="en-MY"/>
        </w:rPr>
        <w:t xml:space="preserve"> </w:t>
      </w:r>
      <w:proofErr w:type="spellStart"/>
      <w:r w:rsidRPr="006B6F59">
        <w:rPr>
          <w:i/>
          <w:sz w:val="20"/>
          <w:szCs w:val="20"/>
          <w:lang w:val="en-MY"/>
        </w:rPr>
        <w:t>susah</w:t>
      </w:r>
      <w:proofErr w:type="spellEnd"/>
      <w:r w:rsidRPr="006B6F59">
        <w:rPr>
          <w:i/>
          <w:sz w:val="20"/>
          <w:szCs w:val="20"/>
          <w:lang w:val="en-MY"/>
        </w:rPr>
        <w:t xml:space="preserve"> nak </w:t>
      </w:r>
      <w:proofErr w:type="spellStart"/>
      <w:r w:rsidRPr="006B6F59">
        <w:rPr>
          <w:i/>
          <w:sz w:val="20"/>
          <w:szCs w:val="20"/>
          <w:lang w:val="en-MY"/>
        </w:rPr>
        <w:t>bercakap</w:t>
      </w:r>
      <w:proofErr w:type="spellEnd"/>
      <w:r w:rsidRPr="006B6F59">
        <w:rPr>
          <w:i/>
          <w:sz w:val="20"/>
          <w:szCs w:val="20"/>
          <w:lang w:val="en-MY"/>
        </w:rPr>
        <w:t>.” (G03)</w:t>
      </w:r>
    </w:p>
    <w:p w14:paraId="0767E161" w14:textId="77777777" w:rsidR="006B6F59" w:rsidRPr="00BE2570" w:rsidRDefault="006B6F59" w:rsidP="00617B0E">
      <w:pPr>
        <w:pStyle w:val="Default"/>
        <w:jc w:val="both"/>
        <w:rPr>
          <w:sz w:val="20"/>
          <w:szCs w:val="20"/>
          <w:lang w:val="en-MY"/>
        </w:rPr>
      </w:pPr>
    </w:p>
    <w:p w14:paraId="44888C5E" w14:textId="6A858115" w:rsidR="00617B0E" w:rsidRDefault="00617B0E" w:rsidP="00617B0E">
      <w:pPr>
        <w:pStyle w:val="Default"/>
        <w:jc w:val="both"/>
        <w:rPr>
          <w:sz w:val="20"/>
          <w:szCs w:val="20"/>
          <w:lang w:val="en-MY"/>
        </w:rPr>
      </w:pPr>
      <w:r w:rsidRPr="00BE2570">
        <w:rPr>
          <w:sz w:val="20"/>
          <w:szCs w:val="20"/>
          <w:lang w:val="en-MY"/>
        </w:rPr>
        <w:t>This observation suggests that the development of critical thinking depended partly on pedagogical scaffolding and opportunities for dialogue. Visual Language functioned most effectively when supported by interactions that encouraged questioning, reasoning and justification.</w:t>
      </w:r>
      <w:r w:rsidR="006B6F59">
        <w:rPr>
          <w:sz w:val="20"/>
          <w:szCs w:val="20"/>
          <w:lang w:val="en-MY"/>
        </w:rPr>
        <w:t xml:space="preserve"> </w:t>
      </w:r>
      <w:r w:rsidRPr="00BE2570">
        <w:rPr>
          <w:sz w:val="20"/>
          <w:szCs w:val="20"/>
          <w:lang w:val="en-MY"/>
        </w:rPr>
        <w:t>Overall, the findings indicate that Visual Art Language facilitated critical evaluation by providing pupils with opportunities to construct arguments, justify decisions and defend interpretations using visual evidence.</w:t>
      </w:r>
    </w:p>
    <w:p w14:paraId="3F88B968" w14:textId="77777777" w:rsidR="00705E4D" w:rsidRPr="00BE2570" w:rsidRDefault="00705E4D" w:rsidP="00617B0E">
      <w:pPr>
        <w:pStyle w:val="Default"/>
        <w:jc w:val="both"/>
        <w:rPr>
          <w:sz w:val="20"/>
          <w:szCs w:val="20"/>
          <w:lang w:val="en-MY"/>
        </w:rPr>
      </w:pPr>
    </w:p>
    <w:p w14:paraId="457DCAB7" w14:textId="77777777" w:rsidR="00617B0E" w:rsidRPr="00BE2570" w:rsidRDefault="00617B0E" w:rsidP="00617B0E">
      <w:pPr>
        <w:pStyle w:val="Default"/>
        <w:jc w:val="both"/>
        <w:rPr>
          <w:b/>
          <w:bCs/>
          <w:sz w:val="20"/>
          <w:szCs w:val="20"/>
          <w:lang w:val="en-MY"/>
        </w:rPr>
      </w:pPr>
      <w:r w:rsidRPr="00BE2570">
        <w:rPr>
          <w:b/>
          <w:bCs/>
          <w:sz w:val="20"/>
          <w:szCs w:val="20"/>
          <w:lang w:val="en-MY"/>
        </w:rPr>
        <w:t>Theme 4: Reflective Thinking and Metacognitive Awareness</w:t>
      </w:r>
    </w:p>
    <w:p w14:paraId="05D69CC9" w14:textId="77777777" w:rsidR="00617B0E" w:rsidRPr="00BE2570" w:rsidRDefault="00617B0E" w:rsidP="00617B0E">
      <w:pPr>
        <w:pStyle w:val="Default"/>
        <w:jc w:val="both"/>
        <w:rPr>
          <w:sz w:val="20"/>
          <w:szCs w:val="20"/>
          <w:lang w:val="en-MY"/>
        </w:rPr>
      </w:pPr>
      <w:r w:rsidRPr="00BE2570">
        <w:rPr>
          <w:sz w:val="20"/>
          <w:szCs w:val="20"/>
          <w:lang w:val="en-MY"/>
        </w:rPr>
        <w:t>The fourth theme demonstrated the emergence of reflective thinking and metacognitive awareness through engagement with Visual Art Language. Reflection enabled pupils not only to evaluate their artworks but also to examine their own thinking processes.</w:t>
      </w:r>
    </w:p>
    <w:p w14:paraId="1EB5F6FF" w14:textId="77777777" w:rsidR="006B6F59" w:rsidRDefault="006B6F59" w:rsidP="00617B0E">
      <w:pPr>
        <w:pStyle w:val="Default"/>
        <w:jc w:val="both"/>
        <w:rPr>
          <w:sz w:val="20"/>
          <w:szCs w:val="20"/>
          <w:lang w:val="en-MY"/>
        </w:rPr>
      </w:pPr>
    </w:p>
    <w:p w14:paraId="15497761" w14:textId="77777777" w:rsidR="00617B0E" w:rsidRDefault="00617B0E" w:rsidP="00617B0E">
      <w:pPr>
        <w:pStyle w:val="Default"/>
        <w:jc w:val="both"/>
        <w:rPr>
          <w:sz w:val="20"/>
          <w:szCs w:val="20"/>
          <w:lang w:val="en-MY"/>
        </w:rPr>
      </w:pPr>
      <w:r w:rsidRPr="00BE2570">
        <w:rPr>
          <w:sz w:val="20"/>
          <w:szCs w:val="20"/>
          <w:lang w:val="en-MY"/>
        </w:rPr>
        <w:t>Data from reflective writings indicated that pupils increasingly became aware of how artistic decisions were made and how meanings were constructed through visual experiences.</w:t>
      </w:r>
    </w:p>
    <w:p w14:paraId="45D14B7C" w14:textId="77777777" w:rsidR="006B6F59" w:rsidRPr="00BE2570" w:rsidRDefault="006B6F59" w:rsidP="00617B0E">
      <w:pPr>
        <w:pStyle w:val="Default"/>
        <w:jc w:val="both"/>
        <w:rPr>
          <w:sz w:val="20"/>
          <w:szCs w:val="20"/>
          <w:lang w:val="en-MY"/>
        </w:rPr>
      </w:pPr>
    </w:p>
    <w:p w14:paraId="3E758C18" w14:textId="77777777" w:rsidR="00617B0E" w:rsidRDefault="00617B0E" w:rsidP="00617B0E">
      <w:pPr>
        <w:pStyle w:val="Default"/>
        <w:jc w:val="both"/>
        <w:rPr>
          <w:sz w:val="20"/>
          <w:szCs w:val="20"/>
          <w:lang w:val="en-MY"/>
        </w:rPr>
      </w:pPr>
      <w:r w:rsidRPr="00BE2570">
        <w:rPr>
          <w:sz w:val="20"/>
          <w:szCs w:val="20"/>
          <w:lang w:val="en-MY"/>
        </w:rPr>
        <w:t>One pupil reflected:</w:t>
      </w:r>
    </w:p>
    <w:p w14:paraId="0949AC64" w14:textId="77777777" w:rsidR="006B6F59" w:rsidRPr="00BE2570" w:rsidRDefault="006B6F59" w:rsidP="00617B0E">
      <w:pPr>
        <w:pStyle w:val="Default"/>
        <w:jc w:val="both"/>
        <w:rPr>
          <w:sz w:val="20"/>
          <w:szCs w:val="20"/>
          <w:lang w:val="en-MY"/>
        </w:rPr>
      </w:pPr>
    </w:p>
    <w:p w14:paraId="3E8C55FA" w14:textId="77777777" w:rsidR="00617B0E" w:rsidRDefault="00617B0E" w:rsidP="00705E4D">
      <w:pPr>
        <w:pStyle w:val="Default"/>
        <w:ind w:left="708" w:right="619"/>
        <w:jc w:val="both"/>
        <w:rPr>
          <w:sz w:val="20"/>
          <w:szCs w:val="20"/>
          <w:lang w:val="en-MY"/>
        </w:rPr>
      </w:pPr>
      <w:r w:rsidRPr="00705E4D">
        <w:rPr>
          <w:i/>
          <w:iCs/>
          <w:sz w:val="20"/>
          <w:szCs w:val="20"/>
          <w:lang w:val="en-MY"/>
        </w:rPr>
        <w:t>“</w:t>
      </w:r>
      <w:proofErr w:type="spellStart"/>
      <w:r w:rsidRPr="00705E4D">
        <w:rPr>
          <w:i/>
          <w:iCs/>
          <w:sz w:val="20"/>
          <w:szCs w:val="20"/>
          <w:lang w:val="en-MY"/>
        </w:rPr>
        <w:t>Sebelum</w:t>
      </w:r>
      <w:proofErr w:type="spellEnd"/>
      <w:r w:rsidRPr="00705E4D">
        <w:rPr>
          <w:i/>
          <w:iCs/>
          <w:sz w:val="20"/>
          <w:szCs w:val="20"/>
          <w:lang w:val="en-MY"/>
        </w:rPr>
        <w:t xml:space="preserve"> </w:t>
      </w:r>
      <w:proofErr w:type="spellStart"/>
      <w:r w:rsidRPr="00705E4D">
        <w:rPr>
          <w:i/>
          <w:iCs/>
          <w:sz w:val="20"/>
          <w:szCs w:val="20"/>
          <w:lang w:val="en-MY"/>
        </w:rPr>
        <w:t>ini</w:t>
      </w:r>
      <w:proofErr w:type="spellEnd"/>
      <w:r w:rsidRPr="00705E4D">
        <w:rPr>
          <w:i/>
          <w:iCs/>
          <w:sz w:val="20"/>
          <w:szCs w:val="20"/>
          <w:lang w:val="en-MY"/>
        </w:rPr>
        <w:t xml:space="preserve"> </w:t>
      </w:r>
      <w:proofErr w:type="spellStart"/>
      <w:r w:rsidRPr="00705E4D">
        <w:rPr>
          <w:i/>
          <w:iCs/>
          <w:sz w:val="20"/>
          <w:szCs w:val="20"/>
          <w:lang w:val="en-MY"/>
        </w:rPr>
        <w:t>saya</w:t>
      </w:r>
      <w:proofErr w:type="spellEnd"/>
      <w:r w:rsidRPr="00705E4D">
        <w:rPr>
          <w:i/>
          <w:iCs/>
          <w:sz w:val="20"/>
          <w:szCs w:val="20"/>
          <w:lang w:val="en-MY"/>
        </w:rPr>
        <w:t xml:space="preserve"> </w:t>
      </w:r>
      <w:proofErr w:type="spellStart"/>
      <w:r w:rsidRPr="00705E4D">
        <w:rPr>
          <w:i/>
          <w:iCs/>
          <w:sz w:val="20"/>
          <w:szCs w:val="20"/>
          <w:lang w:val="en-MY"/>
        </w:rPr>
        <w:t>melukis</w:t>
      </w:r>
      <w:proofErr w:type="spellEnd"/>
      <w:r w:rsidRPr="00705E4D">
        <w:rPr>
          <w:i/>
          <w:iCs/>
          <w:sz w:val="20"/>
          <w:szCs w:val="20"/>
          <w:lang w:val="en-MY"/>
        </w:rPr>
        <w:t xml:space="preserve"> </w:t>
      </w:r>
      <w:proofErr w:type="spellStart"/>
      <w:r w:rsidRPr="00705E4D">
        <w:rPr>
          <w:i/>
          <w:iCs/>
          <w:sz w:val="20"/>
          <w:szCs w:val="20"/>
          <w:lang w:val="en-MY"/>
        </w:rPr>
        <w:t>saja</w:t>
      </w:r>
      <w:proofErr w:type="spellEnd"/>
      <w:r w:rsidRPr="00705E4D">
        <w:rPr>
          <w:i/>
          <w:iCs/>
          <w:sz w:val="20"/>
          <w:szCs w:val="20"/>
          <w:lang w:val="en-MY"/>
        </w:rPr>
        <w:t xml:space="preserve">. Lepas </w:t>
      </w:r>
      <w:proofErr w:type="spellStart"/>
      <w:r w:rsidRPr="00705E4D">
        <w:rPr>
          <w:i/>
          <w:iCs/>
          <w:sz w:val="20"/>
          <w:szCs w:val="20"/>
          <w:lang w:val="en-MY"/>
        </w:rPr>
        <w:t>sekarang</w:t>
      </w:r>
      <w:proofErr w:type="spellEnd"/>
      <w:r w:rsidRPr="00705E4D">
        <w:rPr>
          <w:i/>
          <w:iCs/>
          <w:sz w:val="20"/>
          <w:szCs w:val="20"/>
          <w:lang w:val="en-MY"/>
        </w:rPr>
        <w:t xml:space="preserve"> </w:t>
      </w:r>
      <w:proofErr w:type="spellStart"/>
      <w:r w:rsidRPr="00705E4D">
        <w:rPr>
          <w:i/>
          <w:iCs/>
          <w:sz w:val="20"/>
          <w:szCs w:val="20"/>
          <w:lang w:val="en-MY"/>
        </w:rPr>
        <w:t>saya</w:t>
      </w:r>
      <w:proofErr w:type="spellEnd"/>
      <w:r w:rsidRPr="00705E4D">
        <w:rPr>
          <w:i/>
          <w:iCs/>
          <w:sz w:val="20"/>
          <w:szCs w:val="20"/>
          <w:lang w:val="en-MY"/>
        </w:rPr>
        <w:t xml:space="preserve"> </w:t>
      </w:r>
      <w:proofErr w:type="spellStart"/>
      <w:r w:rsidRPr="00705E4D">
        <w:rPr>
          <w:i/>
          <w:iCs/>
          <w:sz w:val="20"/>
          <w:szCs w:val="20"/>
          <w:lang w:val="en-MY"/>
        </w:rPr>
        <w:t>fikir</w:t>
      </w:r>
      <w:proofErr w:type="spellEnd"/>
      <w:r w:rsidRPr="00705E4D">
        <w:rPr>
          <w:i/>
          <w:iCs/>
          <w:sz w:val="20"/>
          <w:szCs w:val="20"/>
          <w:lang w:val="en-MY"/>
        </w:rPr>
        <w:t xml:space="preserve"> </w:t>
      </w:r>
      <w:proofErr w:type="spellStart"/>
      <w:r w:rsidRPr="00705E4D">
        <w:rPr>
          <w:i/>
          <w:iCs/>
          <w:sz w:val="20"/>
          <w:szCs w:val="20"/>
          <w:lang w:val="en-MY"/>
        </w:rPr>
        <w:t>dulu</w:t>
      </w:r>
      <w:proofErr w:type="spellEnd"/>
      <w:r w:rsidRPr="00705E4D">
        <w:rPr>
          <w:i/>
          <w:iCs/>
          <w:sz w:val="20"/>
          <w:szCs w:val="20"/>
          <w:lang w:val="en-MY"/>
        </w:rPr>
        <w:t xml:space="preserve"> </w:t>
      </w:r>
      <w:proofErr w:type="spellStart"/>
      <w:r w:rsidRPr="00705E4D">
        <w:rPr>
          <w:i/>
          <w:iCs/>
          <w:sz w:val="20"/>
          <w:szCs w:val="20"/>
          <w:lang w:val="en-MY"/>
        </w:rPr>
        <w:t>kenapa</w:t>
      </w:r>
      <w:proofErr w:type="spellEnd"/>
      <w:r w:rsidRPr="00705E4D">
        <w:rPr>
          <w:i/>
          <w:iCs/>
          <w:sz w:val="20"/>
          <w:szCs w:val="20"/>
          <w:lang w:val="en-MY"/>
        </w:rPr>
        <w:t xml:space="preserve"> </w:t>
      </w:r>
      <w:proofErr w:type="spellStart"/>
      <w:r w:rsidRPr="00705E4D">
        <w:rPr>
          <w:i/>
          <w:iCs/>
          <w:sz w:val="20"/>
          <w:szCs w:val="20"/>
          <w:lang w:val="en-MY"/>
        </w:rPr>
        <w:t>saya</w:t>
      </w:r>
      <w:proofErr w:type="spellEnd"/>
      <w:r w:rsidRPr="00705E4D">
        <w:rPr>
          <w:i/>
          <w:iCs/>
          <w:sz w:val="20"/>
          <w:szCs w:val="20"/>
          <w:lang w:val="en-MY"/>
        </w:rPr>
        <w:t xml:space="preserve"> </w:t>
      </w:r>
      <w:proofErr w:type="spellStart"/>
      <w:r w:rsidRPr="00705E4D">
        <w:rPr>
          <w:i/>
          <w:iCs/>
          <w:sz w:val="20"/>
          <w:szCs w:val="20"/>
          <w:lang w:val="en-MY"/>
        </w:rPr>
        <w:t>pilih</w:t>
      </w:r>
      <w:proofErr w:type="spellEnd"/>
      <w:r w:rsidRPr="00705E4D">
        <w:rPr>
          <w:i/>
          <w:iCs/>
          <w:sz w:val="20"/>
          <w:szCs w:val="20"/>
          <w:lang w:val="en-MY"/>
        </w:rPr>
        <w:t xml:space="preserve"> </w:t>
      </w:r>
      <w:proofErr w:type="spellStart"/>
      <w:r w:rsidRPr="00705E4D">
        <w:rPr>
          <w:i/>
          <w:iCs/>
          <w:sz w:val="20"/>
          <w:szCs w:val="20"/>
          <w:lang w:val="en-MY"/>
        </w:rPr>
        <w:t>warna</w:t>
      </w:r>
      <w:proofErr w:type="spellEnd"/>
      <w:r w:rsidRPr="00705E4D">
        <w:rPr>
          <w:i/>
          <w:iCs/>
          <w:sz w:val="20"/>
          <w:szCs w:val="20"/>
          <w:lang w:val="en-MY"/>
        </w:rPr>
        <w:t xml:space="preserve"> dan </w:t>
      </w:r>
      <w:proofErr w:type="spellStart"/>
      <w:r w:rsidRPr="00705E4D">
        <w:rPr>
          <w:i/>
          <w:iCs/>
          <w:sz w:val="20"/>
          <w:szCs w:val="20"/>
          <w:lang w:val="en-MY"/>
        </w:rPr>
        <w:t>apa</w:t>
      </w:r>
      <w:proofErr w:type="spellEnd"/>
      <w:r w:rsidRPr="00705E4D">
        <w:rPr>
          <w:i/>
          <w:iCs/>
          <w:sz w:val="20"/>
          <w:szCs w:val="20"/>
          <w:lang w:val="en-MY"/>
        </w:rPr>
        <w:t xml:space="preserve"> </w:t>
      </w:r>
      <w:proofErr w:type="spellStart"/>
      <w:r w:rsidRPr="00705E4D">
        <w:rPr>
          <w:i/>
          <w:iCs/>
          <w:sz w:val="20"/>
          <w:szCs w:val="20"/>
          <w:lang w:val="en-MY"/>
        </w:rPr>
        <w:t>maksud</w:t>
      </w:r>
      <w:proofErr w:type="spellEnd"/>
      <w:r w:rsidRPr="00705E4D">
        <w:rPr>
          <w:i/>
          <w:iCs/>
          <w:sz w:val="20"/>
          <w:szCs w:val="20"/>
          <w:lang w:val="en-MY"/>
        </w:rPr>
        <w:t xml:space="preserve"> </w:t>
      </w:r>
      <w:proofErr w:type="spellStart"/>
      <w:r w:rsidRPr="00705E4D">
        <w:rPr>
          <w:i/>
          <w:iCs/>
          <w:sz w:val="20"/>
          <w:szCs w:val="20"/>
          <w:lang w:val="en-MY"/>
        </w:rPr>
        <w:t>lukisan</w:t>
      </w:r>
      <w:proofErr w:type="spellEnd"/>
      <w:r w:rsidRPr="00705E4D">
        <w:rPr>
          <w:i/>
          <w:iCs/>
          <w:sz w:val="20"/>
          <w:szCs w:val="20"/>
          <w:lang w:val="en-MY"/>
        </w:rPr>
        <w:t xml:space="preserve"> </w:t>
      </w:r>
      <w:proofErr w:type="spellStart"/>
      <w:r w:rsidRPr="00705E4D">
        <w:rPr>
          <w:i/>
          <w:iCs/>
          <w:sz w:val="20"/>
          <w:szCs w:val="20"/>
          <w:lang w:val="en-MY"/>
        </w:rPr>
        <w:t>saya</w:t>
      </w:r>
      <w:proofErr w:type="spellEnd"/>
      <w:r w:rsidRPr="00705E4D">
        <w:rPr>
          <w:i/>
          <w:iCs/>
          <w:sz w:val="20"/>
          <w:szCs w:val="20"/>
          <w:lang w:val="en-MY"/>
        </w:rPr>
        <w:t>.”</w:t>
      </w:r>
      <w:r w:rsidRPr="00BE2570">
        <w:rPr>
          <w:sz w:val="20"/>
          <w:szCs w:val="20"/>
          <w:lang w:val="en-MY"/>
        </w:rPr>
        <w:t xml:space="preserve"> (MB07)</w:t>
      </w:r>
    </w:p>
    <w:p w14:paraId="6A6731B9" w14:textId="77777777" w:rsidR="006B6F59" w:rsidRPr="00BE2570" w:rsidRDefault="006B6F59" w:rsidP="00705E4D">
      <w:pPr>
        <w:pStyle w:val="Default"/>
        <w:ind w:left="708" w:right="619"/>
        <w:jc w:val="both"/>
        <w:rPr>
          <w:sz w:val="20"/>
          <w:szCs w:val="20"/>
          <w:lang w:val="en-MY"/>
        </w:rPr>
      </w:pPr>
    </w:p>
    <w:p w14:paraId="14E9C154" w14:textId="0E9D7054" w:rsidR="00617B0E" w:rsidRDefault="00617B0E" w:rsidP="00617B0E">
      <w:pPr>
        <w:pStyle w:val="Default"/>
        <w:jc w:val="both"/>
        <w:rPr>
          <w:sz w:val="20"/>
          <w:szCs w:val="20"/>
          <w:lang w:val="en-MY"/>
        </w:rPr>
      </w:pPr>
      <w:r w:rsidRPr="00BE2570">
        <w:rPr>
          <w:sz w:val="20"/>
          <w:szCs w:val="20"/>
          <w:lang w:val="en-MY"/>
        </w:rPr>
        <w:t>This statement demonstrates growing awareness of cognitive processes involved in artistic decision-making. The pupil recognised that artistic choices were connected to meanings and intentions rather than occurring spontaneously.</w:t>
      </w:r>
      <w:r w:rsidR="006B6F59">
        <w:rPr>
          <w:sz w:val="20"/>
          <w:szCs w:val="20"/>
          <w:lang w:val="en-MY"/>
        </w:rPr>
        <w:t xml:space="preserve"> </w:t>
      </w:r>
      <w:r w:rsidRPr="00BE2570">
        <w:rPr>
          <w:sz w:val="20"/>
          <w:szCs w:val="20"/>
          <w:lang w:val="en-MY"/>
        </w:rPr>
        <w:t>Reflection also enabled pupils to connect emotions with visual representations.</w:t>
      </w:r>
    </w:p>
    <w:p w14:paraId="48EAFB91" w14:textId="77777777" w:rsidR="006B6F59" w:rsidRPr="00BE2570" w:rsidRDefault="006B6F59" w:rsidP="00617B0E">
      <w:pPr>
        <w:pStyle w:val="Default"/>
        <w:jc w:val="both"/>
        <w:rPr>
          <w:sz w:val="20"/>
          <w:szCs w:val="20"/>
          <w:lang w:val="en-MY"/>
        </w:rPr>
      </w:pPr>
    </w:p>
    <w:p w14:paraId="66AA8077" w14:textId="77777777" w:rsidR="00617B0E" w:rsidRDefault="00617B0E" w:rsidP="00617B0E">
      <w:pPr>
        <w:pStyle w:val="Default"/>
        <w:jc w:val="both"/>
        <w:rPr>
          <w:sz w:val="20"/>
          <w:szCs w:val="20"/>
          <w:lang w:val="en-MY"/>
        </w:rPr>
      </w:pPr>
      <w:r w:rsidRPr="00BE2570">
        <w:rPr>
          <w:sz w:val="20"/>
          <w:szCs w:val="20"/>
          <w:lang w:val="en-MY"/>
        </w:rPr>
        <w:t>Another participant stated:</w:t>
      </w:r>
    </w:p>
    <w:p w14:paraId="79C1B43A" w14:textId="77777777" w:rsidR="006B6F59" w:rsidRPr="00BE2570" w:rsidRDefault="006B6F59" w:rsidP="00617B0E">
      <w:pPr>
        <w:pStyle w:val="Default"/>
        <w:jc w:val="both"/>
        <w:rPr>
          <w:sz w:val="20"/>
          <w:szCs w:val="20"/>
          <w:lang w:val="en-MY"/>
        </w:rPr>
      </w:pPr>
    </w:p>
    <w:p w14:paraId="360F43FA" w14:textId="77777777" w:rsidR="00617B0E" w:rsidRDefault="00617B0E" w:rsidP="00705E4D">
      <w:pPr>
        <w:pStyle w:val="Default"/>
        <w:ind w:left="708" w:right="619"/>
        <w:jc w:val="both"/>
        <w:rPr>
          <w:sz w:val="20"/>
          <w:szCs w:val="20"/>
          <w:lang w:val="en-MY"/>
        </w:rPr>
      </w:pPr>
      <w:r w:rsidRPr="00705E4D">
        <w:rPr>
          <w:i/>
          <w:iCs/>
          <w:sz w:val="20"/>
          <w:szCs w:val="20"/>
          <w:lang w:val="en-MY"/>
        </w:rPr>
        <w:t xml:space="preserve">“Saya </w:t>
      </w:r>
      <w:proofErr w:type="spellStart"/>
      <w:r w:rsidRPr="00705E4D">
        <w:rPr>
          <w:i/>
          <w:iCs/>
          <w:sz w:val="20"/>
          <w:szCs w:val="20"/>
          <w:lang w:val="en-MY"/>
        </w:rPr>
        <w:t>sedih</w:t>
      </w:r>
      <w:proofErr w:type="spellEnd"/>
      <w:r w:rsidRPr="00705E4D">
        <w:rPr>
          <w:i/>
          <w:iCs/>
          <w:sz w:val="20"/>
          <w:szCs w:val="20"/>
          <w:lang w:val="en-MY"/>
        </w:rPr>
        <w:t xml:space="preserve"> </w:t>
      </w:r>
      <w:proofErr w:type="spellStart"/>
      <w:r w:rsidRPr="00705E4D">
        <w:rPr>
          <w:i/>
          <w:iCs/>
          <w:sz w:val="20"/>
          <w:szCs w:val="20"/>
          <w:lang w:val="en-MY"/>
        </w:rPr>
        <w:t>sebab</w:t>
      </w:r>
      <w:proofErr w:type="spellEnd"/>
      <w:r w:rsidRPr="00705E4D">
        <w:rPr>
          <w:i/>
          <w:iCs/>
          <w:sz w:val="20"/>
          <w:szCs w:val="20"/>
          <w:lang w:val="en-MY"/>
        </w:rPr>
        <w:t xml:space="preserve"> </w:t>
      </w:r>
      <w:proofErr w:type="spellStart"/>
      <w:r w:rsidRPr="00705E4D">
        <w:rPr>
          <w:i/>
          <w:iCs/>
          <w:sz w:val="20"/>
          <w:szCs w:val="20"/>
          <w:lang w:val="en-MY"/>
        </w:rPr>
        <w:t>saya</w:t>
      </w:r>
      <w:proofErr w:type="spellEnd"/>
      <w:r w:rsidRPr="00705E4D">
        <w:rPr>
          <w:i/>
          <w:iCs/>
          <w:sz w:val="20"/>
          <w:szCs w:val="20"/>
          <w:lang w:val="en-MY"/>
        </w:rPr>
        <w:t xml:space="preserve"> </w:t>
      </w:r>
      <w:proofErr w:type="spellStart"/>
      <w:r w:rsidRPr="00705E4D">
        <w:rPr>
          <w:i/>
          <w:iCs/>
          <w:sz w:val="20"/>
          <w:szCs w:val="20"/>
          <w:lang w:val="en-MY"/>
        </w:rPr>
        <w:t>mahu</w:t>
      </w:r>
      <w:proofErr w:type="spellEnd"/>
      <w:r w:rsidRPr="00705E4D">
        <w:rPr>
          <w:i/>
          <w:iCs/>
          <w:sz w:val="20"/>
          <w:szCs w:val="20"/>
          <w:lang w:val="en-MY"/>
        </w:rPr>
        <w:t xml:space="preserve"> rasa orang lain </w:t>
      </w:r>
      <w:proofErr w:type="spellStart"/>
      <w:r w:rsidRPr="00705E4D">
        <w:rPr>
          <w:i/>
          <w:iCs/>
          <w:sz w:val="20"/>
          <w:szCs w:val="20"/>
          <w:lang w:val="en-MY"/>
        </w:rPr>
        <w:t>dalam</w:t>
      </w:r>
      <w:proofErr w:type="spellEnd"/>
      <w:r w:rsidRPr="00705E4D">
        <w:rPr>
          <w:i/>
          <w:iCs/>
          <w:sz w:val="20"/>
          <w:szCs w:val="20"/>
          <w:lang w:val="en-MY"/>
        </w:rPr>
        <w:t xml:space="preserve"> </w:t>
      </w:r>
      <w:proofErr w:type="spellStart"/>
      <w:r w:rsidRPr="00705E4D">
        <w:rPr>
          <w:i/>
          <w:iCs/>
          <w:sz w:val="20"/>
          <w:szCs w:val="20"/>
          <w:lang w:val="en-MY"/>
        </w:rPr>
        <w:t>lukisan</w:t>
      </w:r>
      <w:proofErr w:type="spellEnd"/>
      <w:r w:rsidRPr="00705E4D">
        <w:rPr>
          <w:i/>
          <w:iCs/>
          <w:sz w:val="20"/>
          <w:szCs w:val="20"/>
          <w:lang w:val="en-MY"/>
        </w:rPr>
        <w:t xml:space="preserve"> </w:t>
      </w:r>
      <w:proofErr w:type="spellStart"/>
      <w:r w:rsidRPr="00705E4D">
        <w:rPr>
          <w:i/>
          <w:iCs/>
          <w:sz w:val="20"/>
          <w:szCs w:val="20"/>
          <w:lang w:val="en-MY"/>
        </w:rPr>
        <w:t>itu</w:t>
      </w:r>
      <w:proofErr w:type="spellEnd"/>
      <w:r w:rsidRPr="00705E4D">
        <w:rPr>
          <w:i/>
          <w:iCs/>
          <w:sz w:val="20"/>
          <w:szCs w:val="20"/>
          <w:lang w:val="en-MY"/>
        </w:rPr>
        <w:t xml:space="preserve"> pun rasa </w:t>
      </w:r>
      <w:proofErr w:type="spellStart"/>
      <w:r w:rsidRPr="00705E4D">
        <w:rPr>
          <w:i/>
          <w:iCs/>
          <w:sz w:val="20"/>
          <w:szCs w:val="20"/>
          <w:lang w:val="en-MY"/>
        </w:rPr>
        <w:t>perkara</w:t>
      </w:r>
      <w:proofErr w:type="spellEnd"/>
      <w:r w:rsidRPr="00705E4D">
        <w:rPr>
          <w:i/>
          <w:iCs/>
          <w:sz w:val="20"/>
          <w:szCs w:val="20"/>
          <w:lang w:val="en-MY"/>
        </w:rPr>
        <w:t xml:space="preserve"> yang </w:t>
      </w:r>
      <w:proofErr w:type="spellStart"/>
      <w:r w:rsidRPr="00705E4D">
        <w:rPr>
          <w:i/>
          <w:iCs/>
          <w:sz w:val="20"/>
          <w:szCs w:val="20"/>
          <w:lang w:val="en-MY"/>
        </w:rPr>
        <w:t>saya</w:t>
      </w:r>
      <w:proofErr w:type="spellEnd"/>
      <w:r w:rsidRPr="00705E4D">
        <w:rPr>
          <w:i/>
          <w:iCs/>
          <w:sz w:val="20"/>
          <w:szCs w:val="20"/>
          <w:lang w:val="en-MY"/>
        </w:rPr>
        <w:t xml:space="preserve"> rasa.”</w:t>
      </w:r>
      <w:r w:rsidRPr="00BE2570">
        <w:rPr>
          <w:sz w:val="20"/>
          <w:szCs w:val="20"/>
          <w:lang w:val="en-MY"/>
        </w:rPr>
        <w:t xml:space="preserve"> (MB15)</w:t>
      </w:r>
    </w:p>
    <w:p w14:paraId="172C0B03" w14:textId="77777777" w:rsidR="006B6F59" w:rsidRPr="00BE2570" w:rsidRDefault="006B6F59" w:rsidP="00705E4D">
      <w:pPr>
        <w:pStyle w:val="Default"/>
        <w:ind w:left="708" w:right="619"/>
        <w:jc w:val="both"/>
        <w:rPr>
          <w:sz w:val="20"/>
          <w:szCs w:val="20"/>
          <w:lang w:val="en-MY"/>
        </w:rPr>
      </w:pPr>
    </w:p>
    <w:p w14:paraId="02AF9322" w14:textId="77777777" w:rsidR="00617B0E" w:rsidRPr="00BE2570" w:rsidRDefault="00617B0E" w:rsidP="00617B0E">
      <w:pPr>
        <w:pStyle w:val="Default"/>
        <w:jc w:val="both"/>
        <w:rPr>
          <w:sz w:val="20"/>
          <w:szCs w:val="20"/>
          <w:lang w:val="en-MY"/>
        </w:rPr>
      </w:pPr>
      <w:r w:rsidRPr="00BE2570">
        <w:rPr>
          <w:sz w:val="20"/>
          <w:szCs w:val="20"/>
          <w:lang w:val="en-MY"/>
        </w:rPr>
        <w:t>This response illustrates how emotional experiences became integrated with interpretation and meaning construction. Pupils increasingly recognised the relationship between visual representation, personal experience and audience understanding.</w:t>
      </w:r>
    </w:p>
    <w:p w14:paraId="24AC3381" w14:textId="77777777" w:rsidR="00617B0E" w:rsidRDefault="00617B0E" w:rsidP="00617B0E">
      <w:pPr>
        <w:pStyle w:val="Default"/>
        <w:jc w:val="both"/>
        <w:rPr>
          <w:sz w:val="20"/>
          <w:szCs w:val="20"/>
          <w:lang w:val="en-MY"/>
        </w:rPr>
      </w:pPr>
      <w:r w:rsidRPr="00BE2570">
        <w:rPr>
          <w:sz w:val="20"/>
          <w:szCs w:val="20"/>
          <w:lang w:val="en-MY"/>
        </w:rPr>
        <w:t>Through reflective activities, learners became more conscious of their reasoning processes and more capable of evaluating how meanings were constructed. Consequently, reflection functioned as a metacognitive mechanism that supported critical thinking development.</w:t>
      </w:r>
    </w:p>
    <w:p w14:paraId="52557C8E" w14:textId="77777777" w:rsidR="00705E4D" w:rsidRPr="00BE2570" w:rsidRDefault="00705E4D" w:rsidP="00617B0E">
      <w:pPr>
        <w:pStyle w:val="Default"/>
        <w:jc w:val="both"/>
        <w:rPr>
          <w:sz w:val="20"/>
          <w:szCs w:val="20"/>
          <w:lang w:val="en-MY"/>
        </w:rPr>
      </w:pPr>
    </w:p>
    <w:p w14:paraId="7D409F86" w14:textId="77777777" w:rsidR="00617B0E" w:rsidRPr="00BE2570" w:rsidRDefault="00617B0E" w:rsidP="00617B0E">
      <w:pPr>
        <w:pStyle w:val="Default"/>
        <w:jc w:val="both"/>
        <w:rPr>
          <w:b/>
          <w:bCs/>
          <w:sz w:val="20"/>
          <w:szCs w:val="20"/>
          <w:lang w:val="en-MY"/>
        </w:rPr>
      </w:pPr>
      <w:r w:rsidRPr="00BE2570">
        <w:rPr>
          <w:b/>
          <w:bCs/>
          <w:sz w:val="20"/>
          <w:szCs w:val="20"/>
          <w:lang w:val="en-MY"/>
        </w:rPr>
        <w:t>Synthesis of Findings</w:t>
      </w:r>
    </w:p>
    <w:p w14:paraId="3334C959" w14:textId="77777777" w:rsidR="00617B0E" w:rsidRDefault="00617B0E" w:rsidP="00617B0E">
      <w:pPr>
        <w:pStyle w:val="Default"/>
        <w:jc w:val="both"/>
        <w:rPr>
          <w:sz w:val="20"/>
          <w:szCs w:val="20"/>
          <w:lang w:val="en-MY"/>
        </w:rPr>
      </w:pPr>
      <w:r w:rsidRPr="00BE2570">
        <w:rPr>
          <w:sz w:val="20"/>
          <w:szCs w:val="20"/>
          <w:lang w:val="en-MY"/>
        </w:rPr>
        <w:t>Taken together, the findings indicate that Visual Art Language functioned as a cognitive mechanism through four interconnected processes: observation, interpretation, justification and reflection. These processes did not operate independently but formed an integrated system through which pupils constructed meanings and developed critical thinking.</w:t>
      </w:r>
    </w:p>
    <w:p w14:paraId="0FAF21F9" w14:textId="77777777" w:rsidR="006B6F59" w:rsidRPr="00BE2570" w:rsidRDefault="006B6F59" w:rsidP="00617B0E">
      <w:pPr>
        <w:pStyle w:val="Default"/>
        <w:jc w:val="both"/>
        <w:rPr>
          <w:sz w:val="20"/>
          <w:szCs w:val="20"/>
          <w:lang w:val="en-MY"/>
        </w:rPr>
      </w:pPr>
    </w:p>
    <w:p w14:paraId="77F88866" w14:textId="1E2635B4" w:rsidR="00617B0E" w:rsidRPr="00705E4D" w:rsidRDefault="00617B0E" w:rsidP="00617B0E">
      <w:pPr>
        <w:pStyle w:val="Default"/>
        <w:jc w:val="both"/>
        <w:rPr>
          <w:sz w:val="20"/>
          <w:szCs w:val="20"/>
          <w:lang w:val="en-MY"/>
        </w:rPr>
      </w:pPr>
      <w:r w:rsidRPr="00BE2570">
        <w:rPr>
          <w:sz w:val="20"/>
          <w:szCs w:val="20"/>
          <w:lang w:val="en-MY"/>
        </w:rPr>
        <w:t>The findings suggest that critical thinking in Visual Art Education emerged not simply through artistic production but through engagement with visual experiences that required pupils to observe, interpret, justify and reflect. Through these processes, Visual Art Language became a representational system that enabled learners to organise experiences, construct meanings and engage in reflective reasoning.</w:t>
      </w:r>
      <w:r w:rsidR="006B6F59">
        <w:rPr>
          <w:sz w:val="20"/>
          <w:szCs w:val="20"/>
          <w:lang w:val="en-MY"/>
        </w:rPr>
        <w:t xml:space="preserve"> </w:t>
      </w:r>
      <w:r w:rsidRPr="00705E4D">
        <w:rPr>
          <w:sz w:val="20"/>
          <w:szCs w:val="20"/>
          <w:lang w:val="en-MY"/>
        </w:rPr>
        <w:t>Figure 1 summarises the conceptual relationship identified through the analysis.</w:t>
      </w:r>
    </w:p>
    <w:p w14:paraId="7280EA74" w14:textId="77777777" w:rsidR="00617B0E" w:rsidRPr="00BE2570" w:rsidRDefault="00617B0E" w:rsidP="00617B0E">
      <w:pPr>
        <w:pStyle w:val="Default"/>
        <w:jc w:val="both"/>
        <w:rPr>
          <w:sz w:val="20"/>
          <w:szCs w:val="20"/>
          <w:lang w:val="en-MY"/>
        </w:rPr>
      </w:pPr>
    </w:p>
    <w:p w14:paraId="4BFD96E6" w14:textId="77777777" w:rsidR="00617B0E" w:rsidRPr="00BE2570" w:rsidRDefault="00617B0E" w:rsidP="00617B0E">
      <w:pPr>
        <w:pStyle w:val="Default"/>
        <w:jc w:val="center"/>
        <w:rPr>
          <w:sz w:val="20"/>
          <w:szCs w:val="20"/>
          <w:lang w:val="en-MY"/>
        </w:rPr>
      </w:pPr>
      <w:r w:rsidRPr="00BE2570">
        <w:rPr>
          <w:sz w:val="20"/>
          <w:szCs w:val="20"/>
          <w:lang w:val="en-MY"/>
        </w:rPr>
        <w:t>Visual Art Language</w:t>
      </w:r>
    </w:p>
    <w:p w14:paraId="5A92CC9F" w14:textId="77777777" w:rsidR="00617B0E" w:rsidRPr="00BE2570" w:rsidRDefault="00617B0E" w:rsidP="00617B0E">
      <w:pPr>
        <w:pStyle w:val="Default"/>
        <w:jc w:val="center"/>
        <w:rPr>
          <w:sz w:val="20"/>
          <w:szCs w:val="20"/>
          <w:lang w:val="en-MY"/>
        </w:rPr>
      </w:pPr>
      <w:r w:rsidRPr="00BE2570">
        <w:rPr>
          <w:sz w:val="20"/>
          <w:szCs w:val="20"/>
          <w:lang w:val="en-MY"/>
        </w:rPr>
        <w:t>↓</w:t>
      </w:r>
    </w:p>
    <w:p w14:paraId="4CC0CC26" w14:textId="77777777" w:rsidR="00617B0E" w:rsidRPr="00BE2570" w:rsidRDefault="00617B0E" w:rsidP="00617B0E">
      <w:pPr>
        <w:pStyle w:val="Default"/>
        <w:jc w:val="center"/>
        <w:rPr>
          <w:sz w:val="20"/>
          <w:szCs w:val="20"/>
          <w:lang w:val="en-MY"/>
        </w:rPr>
      </w:pPr>
      <w:r w:rsidRPr="00BE2570">
        <w:rPr>
          <w:sz w:val="20"/>
          <w:szCs w:val="20"/>
          <w:lang w:val="en-MY"/>
        </w:rPr>
        <w:t>Observation</w:t>
      </w:r>
    </w:p>
    <w:p w14:paraId="1B64A639" w14:textId="77777777" w:rsidR="00617B0E" w:rsidRPr="00BE2570" w:rsidRDefault="00617B0E" w:rsidP="00617B0E">
      <w:pPr>
        <w:pStyle w:val="Default"/>
        <w:jc w:val="center"/>
        <w:rPr>
          <w:sz w:val="20"/>
          <w:szCs w:val="20"/>
          <w:lang w:val="en-MY"/>
        </w:rPr>
      </w:pPr>
      <w:r w:rsidRPr="00BE2570">
        <w:rPr>
          <w:sz w:val="20"/>
          <w:szCs w:val="20"/>
          <w:lang w:val="en-MY"/>
        </w:rPr>
        <w:t>↓</w:t>
      </w:r>
    </w:p>
    <w:p w14:paraId="7F499911" w14:textId="77777777" w:rsidR="00617B0E" w:rsidRPr="00BE2570" w:rsidRDefault="00617B0E" w:rsidP="00617B0E">
      <w:pPr>
        <w:pStyle w:val="Default"/>
        <w:jc w:val="center"/>
        <w:rPr>
          <w:sz w:val="20"/>
          <w:szCs w:val="20"/>
          <w:lang w:val="en-MY"/>
        </w:rPr>
      </w:pPr>
      <w:r w:rsidRPr="00BE2570">
        <w:rPr>
          <w:sz w:val="20"/>
          <w:szCs w:val="20"/>
          <w:lang w:val="en-MY"/>
        </w:rPr>
        <w:t>Interpretation</w:t>
      </w:r>
    </w:p>
    <w:p w14:paraId="45822281" w14:textId="77777777" w:rsidR="00617B0E" w:rsidRPr="00BE2570" w:rsidRDefault="00617B0E" w:rsidP="00617B0E">
      <w:pPr>
        <w:pStyle w:val="Default"/>
        <w:jc w:val="center"/>
        <w:rPr>
          <w:sz w:val="20"/>
          <w:szCs w:val="20"/>
          <w:lang w:val="en-MY"/>
        </w:rPr>
      </w:pPr>
      <w:r w:rsidRPr="00BE2570">
        <w:rPr>
          <w:sz w:val="20"/>
          <w:szCs w:val="20"/>
          <w:lang w:val="en-MY"/>
        </w:rPr>
        <w:t>↓</w:t>
      </w:r>
    </w:p>
    <w:p w14:paraId="2C72761F" w14:textId="77777777" w:rsidR="00617B0E" w:rsidRPr="00BE2570" w:rsidRDefault="00617B0E" w:rsidP="00617B0E">
      <w:pPr>
        <w:pStyle w:val="Default"/>
        <w:jc w:val="center"/>
        <w:rPr>
          <w:sz w:val="20"/>
          <w:szCs w:val="20"/>
          <w:lang w:val="en-MY"/>
        </w:rPr>
      </w:pPr>
      <w:r w:rsidRPr="00BE2570">
        <w:rPr>
          <w:sz w:val="20"/>
          <w:szCs w:val="20"/>
          <w:lang w:val="en-MY"/>
        </w:rPr>
        <w:t>Evaluation</w:t>
      </w:r>
    </w:p>
    <w:p w14:paraId="3E2A5323" w14:textId="77777777" w:rsidR="00617B0E" w:rsidRPr="00BE2570" w:rsidRDefault="00617B0E" w:rsidP="00617B0E">
      <w:pPr>
        <w:pStyle w:val="Default"/>
        <w:jc w:val="center"/>
        <w:rPr>
          <w:sz w:val="20"/>
          <w:szCs w:val="20"/>
          <w:lang w:val="en-MY"/>
        </w:rPr>
      </w:pPr>
      <w:r w:rsidRPr="00BE2570">
        <w:rPr>
          <w:sz w:val="20"/>
          <w:szCs w:val="20"/>
          <w:lang w:val="en-MY"/>
        </w:rPr>
        <w:t>↓</w:t>
      </w:r>
    </w:p>
    <w:p w14:paraId="78C43150" w14:textId="77777777" w:rsidR="00617B0E" w:rsidRPr="00BE2570" w:rsidRDefault="00617B0E" w:rsidP="00617B0E">
      <w:pPr>
        <w:pStyle w:val="Default"/>
        <w:jc w:val="center"/>
        <w:rPr>
          <w:sz w:val="20"/>
          <w:szCs w:val="20"/>
          <w:lang w:val="en-MY"/>
        </w:rPr>
      </w:pPr>
      <w:r w:rsidRPr="00BE2570">
        <w:rPr>
          <w:sz w:val="20"/>
          <w:szCs w:val="20"/>
          <w:lang w:val="en-MY"/>
        </w:rPr>
        <w:t>Justification</w:t>
      </w:r>
    </w:p>
    <w:p w14:paraId="19A4D4D5" w14:textId="77777777" w:rsidR="00617B0E" w:rsidRPr="00BE2570" w:rsidRDefault="00617B0E" w:rsidP="00617B0E">
      <w:pPr>
        <w:pStyle w:val="Default"/>
        <w:jc w:val="center"/>
        <w:rPr>
          <w:sz w:val="20"/>
          <w:szCs w:val="20"/>
          <w:lang w:val="en-MY"/>
        </w:rPr>
      </w:pPr>
      <w:r w:rsidRPr="00BE2570">
        <w:rPr>
          <w:sz w:val="20"/>
          <w:szCs w:val="20"/>
          <w:lang w:val="en-MY"/>
        </w:rPr>
        <w:t>↓</w:t>
      </w:r>
    </w:p>
    <w:p w14:paraId="6385B223" w14:textId="77777777" w:rsidR="00617B0E" w:rsidRPr="00BE2570" w:rsidRDefault="00617B0E" w:rsidP="00617B0E">
      <w:pPr>
        <w:pStyle w:val="Default"/>
        <w:jc w:val="center"/>
        <w:rPr>
          <w:sz w:val="20"/>
          <w:szCs w:val="20"/>
          <w:lang w:val="en-MY"/>
        </w:rPr>
      </w:pPr>
      <w:r w:rsidRPr="00BE2570">
        <w:rPr>
          <w:sz w:val="20"/>
          <w:szCs w:val="20"/>
          <w:lang w:val="en-MY"/>
        </w:rPr>
        <w:t>Reflection</w:t>
      </w:r>
    </w:p>
    <w:p w14:paraId="1B0FE2DA" w14:textId="77777777" w:rsidR="00617B0E" w:rsidRPr="00BE2570" w:rsidRDefault="00617B0E" w:rsidP="00617B0E">
      <w:pPr>
        <w:pStyle w:val="Default"/>
        <w:jc w:val="center"/>
        <w:rPr>
          <w:sz w:val="20"/>
          <w:szCs w:val="20"/>
          <w:lang w:val="en-MY"/>
        </w:rPr>
      </w:pPr>
      <w:r w:rsidRPr="00BE2570">
        <w:rPr>
          <w:sz w:val="20"/>
          <w:szCs w:val="20"/>
          <w:lang w:val="en-MY"/>
        </w:rPr>
        <w:t>↓</w:t>
      </w:r>
    </w:p>
    <w:p w14:paraId="4B7E7B85" w14:textId="77777777" w:rsidR="00617B0E" w:rsidRPr="00BE2570" w:rsidRDefault="00617B0E" w:rsidP="00617B0E">
      <w:pPr>
        <w:pStyle w:val="Default"/>
        <w:jc w:val="center"/>
        <w:rPr>
          <w:sz w:val="20"/>
          <w:szCs w:val="20"/>
          <w:lang w:val="en-MY"/>
        </w:rPr>
      </w:pPr>
      <w:r w:rsidRPr="00BE2570">
        <w:rPr>
          <w:sz w:val="20"/>
          <w:szCs w:val="20"/>
          <w:lang w:val="en-MY"/>
        </w:rPr>
        <w:t>Meaning Construction</w:t>
      </w:r>
    </w:p>
    <w:p w14:paraId="4E556B3E" w14:textId="77777777" w:rsidR="00617B0E" w:rsidRPr="00BE2570" w:rsidRDefault="00617B0E" w:rsidP="00617B0E">
      <w:pPr>
        <w:pStyle w:val="Default"/>
        <w:jc w:val="center"/>
        <w:rPr>
          <w:sz w:val="20"/>
          <w:szCs w:val="20"/>
          <w:lang w:val="en-MY"/>
        </w:rPr>
      </w:pPr>
      <w:r w:rsidRPr="00BE2570">
        <w:rPr>
          <w:sz w:val="20"/>
          <w:szCs w:val="20"/>
          <w:lang w:val="en-MY"/>
        </w:rPr>
        <w:t>↓</w:t>
      </w:r>
    </w:p>
    <w:p w14:paraId="3DFFFFC4" w14:textId="77777777" w:rsidR="00617B0E" w:rsidRPr="00BE2570" w:rsidRDefault="00617B0E" w:rsidP="00617B0E">
      <w:pPr>
        <w:pStyle w:val="Default"/>
        <w:jc w:val="center"/>
        <w:rPr>
          <w:sz w:val="20"/>
          <w:szCs w:val="20"/>
          <w:lang w:val="en-MY"/>
        </w:rPr>
      </w:pPr>
      <w:r w:rsidRPr="00BE2570">
        <w:rPr>
          <w:sz w:val="20"/>
          <w:szCs w:val="20"/>
          <w:lang w:val="en-MY"/>
        </w:rPr>
        <w:t>Critical Thinking Skills</w:t>
      </w:r>
    </w:p>
    <w:p w14:paraId="0B699E4C" w14:textId="77777777" w:rsidR="004C6492" w:rsidRPr="00BE2570" w:rsidRDefault="004C6492" w:rsidP="00EA2BBB">
      <w:pPr>
        <w:pStyle w:val="Default"/>
        <w:jc w:val="center"/>
        <w:rPr>
          <w:sz w:val="20"/>
          <w:szCs w:val="20"/>
        </w:rPr>
      </w:pPr>
    </w:p>
    <w:p w14:paraId="7EE47BFD" w14:textId="77777777" w:rsidR="006B6F59" w:rsidRPr="00BE2570" w:rsidRDefault="006B6F59" w:rsidP="006B6F59">
      <w:pPr>
        <w:pStyle w:val="Default"/>
        <w:jc w:val="center"/>
        <w:rPr>
          <w:sz w:val="20"/>
          <w:szCs w:val="20"/>
          <w:lang w:val="en-MY"/>
        </w:rPr>
      </w:pPr>
      <w:r w:rsidRPr="00BE2570">
        <w:rPr>
          <w:b/>
          <w:bCs/>
          <w:sz w:val="20"/>
          <w:szCs w:val="20"/>
          <w:lang w:val="en-MY"/>
        </w:rPr>
        <w:t>Figure 1. Visual Art Language as a Cognitive Mechanism in Critical Thinking Development</w:t>
      </w:r>
    </w:p>
    <w:p w14:paraId="79A18D75" w14:textId="77777777" w:rsidR="00617B0E" w:rsidRPr="00BE2570" w:rsidRDefault="00617B0E" w:rsidP="00705E4D">
      <w:pPr>
        <w:pStyle w:val="Default"/>
        <w:rPr>
          <w:sz w:val="20"/>
          <w:szCs w:val="20"/>
        </w:rPr>
      </w:pPr>
    </w:p>
    <w:p w14:paraId="689F465E" w14:textId="3D0B6800" w:rsidR="00EA2BBB" w:rsidRPr="00BE2570" w:rsidRDefault="0088485A" w:rsidP="00EA2BBB">
      <w:pPr>
        <w:pStyle w:val="Default"/>
        <w:jc w:val="center"/>
        <w:rPr>
          <w:sz w:val="20"/>
          <w:szCs w:val="20"/>
        </w:rPr>
      </w:pPr>
      <w:r w:rsidRPr="00BE2570">
        <w:rPr>
          <w:sz w:val="20"/>
          <w:szCs w:val="20"/>
        </w:rPr>
        <w:t>V</w:t>
      </w:r>
      <w:r w:rsidR="00EA2BBB" w:rsidRPr="00BE2570">
        <w:rPr>
          <w:sz w:val="20"/>
          <w:szCs w:val="20"/>
        </w:rPr>
        <w:t xml:space="preserve">. DISCUSSION </w:t>
      </w:r>
    </w:p>
    <w:p w14:paraId="415B81BA" w14:textId="77777777" w:rsidR="00EA2BBB" w:rsidRPr="00BE2570" w:rsidRDefault="00EA2BBB" w:rsidP="00EA2BBB">
      <w:pPr>
        <w:pStyle w:val="Default"/>
        <w:jc w:val="center"/>
        <w:rPr>
          <w:sz w:val="20"/>
          <w:szCs w:val="20"/>
        </w:rPr>
      </w:pPr>
    </w:p>
    <w:p w14:paraId="16D04276" w14:textId="77777777" w:rsidR="00617B0E" w:rsidRPr="00BE2570" w:rsidRDefault="00617B0E" w:rsidP="00617B0E">
      <w:pPr>
        <w:pStyle w:val="Default"/>
        <w:jc w:val="both"/>
        <w:rPr>
          <w:b/>
          <w:bCs/>
          <w:sz w:val="20"/>
          <w:szCs w:val="20"/>
          <w:lang w:val="en-MY"/>
        </w:rPr>
      </w:pPr>
      <w:r w:rsidRPr="00BE2570">
        <w:rPr>
          <w:b/>
          <w:bCs/>
          <w:sz w:val="20"/>
          <w:szCs w:val="20"/>
          <w:lang w:val="en-MY"/>
        </w:rPr>
        <w:t>Visual Art Language as a Cognitive Mechanism in Critical Thinking Development</w:t>
      </w:r>
    </w:p>
    <w:p w14:paraId="04275110" w14:textId="77777777" w:rsidR="00BE2570" w:rsidRPr="00BE2570" w:rsidRDefault="00BE2570" w:rsidP="00617B0E">
      <w:pPr>
        <w:pStyle w:val="Default"/>
        <w:jc w:val="both"/>
        <w:rPr>
          <w:b/>
          <w:bCs/>
          <w:sz w:val="20"/>
          <w:szCs w:val="20"/>
          <w:lang w:val="en-MY"/>
        </w:rPr>
      </w:pPr>
    </w:p>
    <w:p w14:paraId="4E925752" w14:textId="77777777" w:rsidR="00617B0E" w:rsidRDefault="00617B0E" w:rsidP="00617B0E">
      <w:pPr>
        <w:pStyle w:val="Default"/>
        <w:jc w:val="both"/>
        <w:rPr>
          <w:sz w:val="20"/>
          <w:szCs w:val="20"/>
          <w:lang w:val="en-MY"/>
        </w:rPr>
      </w:pPr>
      <w:r w:rsidRPr="00BE2570">
        <w:rPr>
          <w:sz w:val="20"/>
          <w:szCs w:val="20"/>
          <w:lang w:val="en-MY"/>
        </w:rPr>
        <w:t xml:space="preserve">The primary contribution of this study lies in its conceptualisation of Visual Art Language as a cognitive mechanism in the development of critical thinking skills among primary school pupils. While previous studies have frequently positioned visual arts as a medium for creativity, self-expression and aesthetic appreciation, the findings of this study suggest that </w:t>
      </w:r>
      <w:r w:rsidRPr="00BE2570">
        <w:rPr>
          <w:sz w:val="20"/>
          <w:szCs w:val="20"/>
          <w:lang w:val="en-MY"/>
        </w:rPr>
        <w:lastRenderedPageBreak/>
        <w:t>Visual Art Language performs a substantially broader cognitive function. Rather than merely facilitating artistic communication, Visual Art Language operates as a representational system through which pupils organise experiences, construct meanings, develop interpretations and engage in reflective reasoning.</w:t>
      </w:r>
    </w:p>
    <w:p w14:paraId="1E7594FE" w14:textId="77777777" w:rsidR="006B6F59" w:rsidRPr="00BE2570" w:rsidRDefault="006B6F59" w:rsidP="00617B0E">
      <w:pPr>
        <w:pStyle w:val="Default"/>
        <w:jc w:val="both"/>
        <w:rPr>
          <w:sz w:val="20"/>
          <w:szCs w:val="20"/>
          <w:lang w:val="en-MY"/>
        </w:rPr>
      </w:pPr>
    </w:p>
    <w:p w14:paraId="5F2CD64E" w14:textId="77777777" w:rsidR="00617B0E" w:rsidRDefault="00617B0E" w:rsidP="00617B0E">
      <w:pPr>
        <w:pStyle w:val="Default"/>
        <w:jc w:val="both"/>
        <w:rPr>
          <w:sz w:val="20"/>
          <w:szCs w:val="20"/>
          <w:lang w:val="en-MY"/>
        </w:rPr>
      </w:pPr>
      <w:r w:rsidRPr="00BE2570">
        <w:rPr>
          <w:sz w:val="20"/>
          <w:szCs w:val="20"/>
          <w:lang w:val="en-MY"/>
        </w:rPr>
        <w:t>The findings demonstrated that pupils did not develop critical thinking simply by producing artworks. Instead, critical thinking emerged through a sequence of cognitive operations involving observation, interpretation, evaluation, justification and reflection. These processes enabled pupils to move beyond literal representation towards more sophisticated forms of meaning construction. Through engagement with Visual Art Language, pupils increasingly analysed visual information, interpreted symbolic meanings, justified artistic decisions and reflected upon their own thinking processes. Consequently, the development of critical thinking was not an external outcome of artistic activity but an integral component of the visual meaning-making process itself.</w:t>
      </w:r>
    </w:p>
    <w:p w14:paraId="1FE1A652" w14:textId="77777777" w:rsidR="006B6F59" w:rsidRPr="00BE2570" w:rsidRDefault="006B6F59" w:rsidP="00617B0E">
      <w:pPr>
        <w:pStyle w:val="Default"/>
        <w:jc w:val="both"/>
        <w:rPr>
          <w:sz w:val="20"/>
          <w:szCs w:val="20"/>
          <w:lang w:val="en-MY"/>
        </w:rPr>
      </w:pPr>
    </w:p>
    <w:p w14:paraId="56264F4B" w14:textId="77777777" w:rsidR="00617B0E" w:rsidRDefault="00617B0E" w:rsidP="00617B0E">
      <w:pPr>
        <w:pStyle w:val="Default"/>
        <w:jc w:val="both"/>
        <w:rPr>
          <w:sz w:val="20"/>
          <w:szCs w:val="20"/>
          <w:lang w:val="en-MY"/>
        </w:rPr>
      </w:pPr>
      <w:r w:rsidRPr="00BE2570">
        <w:rPr>
          <w:sz w:val="20"/>
          <w:szCs w:val="20"/>
          <w:lang w:val="en-MY"/>
        </w:rPr>
        <w:t>This finding supports Arnheim’s proposition that visual perception constitutes a form of thinking. Arnheim argued that perception is not a passive reception of sensory information but an active cognitive process through which individuals organise experience and construct understanding. The findings of the present study extend this perspective by demonstrating how visual thinking operates within structured educational experiences. Pupils were observed engaging in analytical observation, identifying relationships among visual elements and constructing interpretations based on visual evidence. These activities suggest that visual experiences functioned as vehicles for reasoning rather than merely objects of perception.</w:t>
      </w:r>
    </w:p>
    <w:p w14:paraId="2EB66DA9" w14:textId="77777777" w:rsidR="006B6F59" w:rsidRPr="00BE2570" w:rsidRDefault="006B6F59" w:rsidP="00617B0E">
      <w:pPr>
        <w:pStyle w:val="Default"/>
        <w:jc w:val="both"/>
        <w:rPr>
          <w:sz w:val="20"/>
          <w:szCs w:val="20"/>
          <w:lang w:val="en-MY"/>
        </w:rPr>
      </w:pPr>
    </w:p>
    <w:p w14:paraId="16BCCBBD" w14:textId="77777777" w:rsidR="00617B0E" w:rsidRDefault="00617B0E" w:rsidP="00617B0E">
      <w:pPr>
        <w:pStyle w:val="Default"/>
        <w:jc w:val="both"/>
        <w:rPr>
          <w:sz w:val="20"/>
          <w:szCs w:val="20"/>
          <w:lang w:val="en-MY"/>
        </w:rPr>
      </w:pPr>
      <w:r w:rsidRPr="00BE2570">
        <w:rPr>
          <w:sz w:val="20"/>
          <w:szCs w:val="20"/>
          <w:lang w:val="en-MY"/>
        </w:rPr>
        <w:t>More importantly, the findings indicate that visual thinking within educational contexts involves a progression from perception to meaning construction. Pupils did not simply observe visual elements; they actively organised, interpreted and evaluated those elements to generate explanations and construct arguments. This progression illustrates how Visual Art Language transforms visual perception into cognitive activity. Consequently, visual experiences become mechanisms through which reasoning and critical thinking are developed.</w:t>
      </w:r>
    </w:p>
    <w:p w14:paraId="2799A604" w14:textId="77777777" w:rsidR="006B6F59" w:rsidRPr="00BE2570" w:rsidRDefault="006B6F59" w:rsidP="00617B0E">
      <w:pPr>
        <w:pStyle w:val="Default"/>
        <w:jc w:val="both"/>
        <w:rPr>
          <w:sz w:val="20"/>
          <w:szCs w:val="20"/>
          <w:lang w:val="en-MY"/>
        </w:rPr>
      </w:pPr>
    </w:p>
    <w:p w14:paraId="63E0BCD1" w14:textId="77777777" w:rsidR="00617B0E" w:rsidRDefault="00617B0E" w:rsidP="00617B0E">
      <w:pPr>
        <w:pStyle w:val="Default"/>
        <w:jc w:val="both"/>
        <w:rPr>
          <w:sz w:val="20"/>
          <w:szCs w:val="20"/>
          <w:lang w:val="en-MY"/>
        </w:rPr>
      </w:pPr>
      <w:r w:rsidRPr="00BE2570">
        <w:rPr>
          <w:sz w:val="20"/>
          <w:szCs w:val="20"/>
          <w:lang w:val="en-MY"/>
        </w:rPr>
        <w:t>The findings also provide support for Feldman’s framework of art criticism. Traditionally, Feldman’s stages of description, analysis, interpretation and evaluation have been understood as procedures for appreciating artworks. However, the findings suggest that these stages can be reconceptualised as cognitive operations that facilitate critical thinking. Pupils engaged in description through observation, analysis through examination of visual relationships, interpretation through meaning construction and evaluation through justification of artistic decisions. The significance of this finding lies in demonstrating that art criticism functions not merely as a pedagogical strategy but as a structure for cognitive engagement.</w:t>
      </w:r>
    </w:p>
    <w:p w14:paraId="4C82B514" w14:textId="77777777" w:rsidR="006B6F59" w:rsidRPr="00BE2570" w:rsidRDefault="006B6F59" w:rsidP="00617B0E">
      <w:pPr>
        <w:pStyle w:val="Default"/>
        <w:jc w:val="both"/>
        <w:rPr>
          <w:sz w:val="20"/>
          <w:szCs w:val="20"/>
          <w:lang w:val="en-MY"/>
        </w:rPr>
      </w:pPr>
    </w:p>
    <w:p w14:paraId="3FB88FBE" w14:textId="77777777" w:rsidR="00617B0E" w:rsidRDefault="00617B0E" w:rsidP="00617B0E">
      <w:pPr>
        <w:pStyle w:val="Default"/>
        <w:jc w:val="both"/>
        <w:rPr>
          <w:sz w:val="20"/>
          <w:szCs w:val="20"/>
          <w:lang w:val="en-MY"/>
        </w:rPr>
      </w:pPr>
      <w:r w:rsidRPr="00BE2570">
        <w:rPr>
          <w:sz w:val="20"/>
          <w:szCs w:val="20"/>
          <w:lang w:val="en-MY"/>
        </w:rPr>
        <w:t xml:space="preserve">Furthermore, the study suggests that dialogue played a significant role in supporting meaning construction. Through discussions with peers and teachers, pupils negotiated interpretations, considered alternative perspectives and refined their understanding of visual experiences. Meaning therefore emerged not as a fixed property embedded within images but as a product of interaction, reflection and reasoning. This finding </w:t>
      </w:r>
      <w:r w:rsidRPr="00BE2570">
        <w:rPr>
          <w:sz w:val="20"/>
          <w:szCs w:val="20"/>
          <w:lang w:val="en-MY"/>
        </w:rPr>
        <w:t>aligns with contemporary constructivist perspectives that view knowledge as socially and cognitively constructed.</w:t>
      </w:r>
    </w:p>
    <w:p w14:paraId="4D69A0FF" w14:textId="77777777" w:rsidR="006B6F59" w:rsidRPr="00BE2570" w:rsidRDefault="006B6F59" w:rsidP="00617B0E">
      <w:pPr>
        <w:pStyle w:val="Default"/>
        <w:jc w:val="both"/>
        <w:rPr>
          <w:sz w:val="20"/>
          <w:szCs w:val="20"/>
          <w:lang w:val="en-MY"/>
        </w:rPr>
      </w:pPr>
    </w:p>
    <w:p w14:paraId="266F427E" w14:textId="77777777" w:rsidR="00617B0E" w:rsidRDefault="00617B0E" w:rsidP="00617B0E">
      <w:pPr>
        <w:pStyle w:val="Default"/>
        <w:jc w:val="both"/>
        <w:rPr>
          <w:sz w:val="20"/>
          <w:szCs w:val="20"/>
          <w:lang w:val="en-MY"/>
        </w:rPr>
      </w:pPr>
      <w:r w:rsidRPr="00BE2570">
        <w:rPr>
          <w:sz w:val="20"/>
          <w:szCs w:val="20"/>
          <w:lang w:val="en-MY"/>
        </w:rPr>
        <w:t>The findings further support Ocvirk’s concept of Organic Unity. Pupils increasingly demonstrated awareness of relationships among visual form, subject matter and meaning. Rather than treating visual elements as isolated components, they recognised how colours, symbols, shapes and compositional arrangements contributed to overall meaning. Such understanding required pupils to examine relationships among multiple dimensions of visual experience simultaneously. Consequently, meaning construction involved integrated cognitive engagement rather than isolated acts of interpretation.</w:t>
      </w:r>
    </w:p>
    <w:p w14:paraId="68524395" w14:textId="77777777" w:rsidR="006B6F59" w:rsidRPr="00BE2570" w:rsidRDefault="006B6F59" w:rsidP="00617B0E">
      <w:pPr>
        <w:pStyle w:val="Default"/>
        <w:jc w:val="both"/>
        <w:rPr>
          <w:sz w:val="20"/>
          <w:szCs w:val="20"/>
          <w:lang w:val="en-MY"/>
        </w:rPr>
      </w:pPr>
    </w:p>
    <w:p w14:paraId="1556A6C8" w14:textId="77777777" w:rsidR="00617B0E" w:rsidRDefault="00617B0E" w:rsidP="00617B0E">
      <w:pPr>
        <w:pStyle w:val="Default"/>
        <w:jc w:val="both"/>
        <w:rPr>
          <w:sz w:val="20"/>
          <w:szCs w:val="20"/>
          <w:lang w:val="en-MY"/>
        </w:rPr>
      </w:pPr>
      <w:r w:rsidRPr="00BE2570">
        <w:rPr>
          <w:sz w:val="20"/>
          <w:szCs w:val="20"/>
          <w:lang w:val="en-MY"/>
        </w:rPr>
        <w:t>An important implication of this finding is that Visual Art Language functions as a representational system that enables pupils to externalise thinking. Through visual representations, pupils were able to communicate ideas, organise experiences and express interpretations that might otherwise remain difficult to articulate verbally. In this sense, Visual Art Language serves not merely as a communicative tool but as a cognitive resource that supports reasoning and knowledge construction.</w:t>
      </w:r>
    </w:p>
    <w:p w14:paraId="36F78904" w14:textId="77777777" w:rsidR="006B6F59" w:rsidRPr="00BE2570" w:rsidRDefault="006B6F59" w:rsidP="00617B0E">
      <w:pPr>
        <w:pStyle w:val="Default"/>
        <w:jc w:val="both"/>
        <w:rPr>
          <w:sz w:val="20"/>
          <w:szCs w:val="20"/>
          <w:lang w:val="en-MY"/>
        </w:rPr>
      </w:pPr>
    </w:p>
    <w:p w14:paraId="3848F350" w14:textId="77777777" w:rsidR="00617B0E" w:rsidRDefault="00617B0E" w:rsidP="00617B0E">
      <w:pPr>
        <w:pStyle w:val="Default"/>
        <w:jc w:val="both"/>
        <w:rPr>
          <w:sz w:val="20"/>
          <w:szCs w:val="20"/>
          <w:lang w:val="en-MY"/>
        </w:rPr>
      </w:pPr>
      <w:r w:rsidRPr="00BE2570">
        <w:rPr>
          <w:sz w:val="20"/>
          <w:szCs w:val="20"/>
          <w:lang w:val="en-MY"/>
        </w:rPr>
        <w:t>The findings also highlight the importance of pedagogical scaffolding. Although pupils demonstrated increasing capacities for interpretation and justification, these developments were not automatic. Teacher questioning, dialogue and structured learning experiences played important roles in facilitating critical thinking. The Art Criticism Module provided opportunities for pupils to engage with visual experiences in ways that encouraged reasoning, reflection and meaning construction. Consequently, the development of critical thinking depended not only on exposure to visual experiences but also on the quality of pedagogical interactions that supported those experiences.</w:t>
      </w:r>
    </w:p>
    <w:p w14:paraId="515028C8" w14:textId="77777777" w:rsidR="006B6F59" w:rsidRPr="00BE2570" w:rsidRDefault="006B6F59" w:rsidP="00617B0E">
      <w:pPr>
        <w:pStyle w:val="Default"/>
        <w:jc w:val="both"/>
        <w:rPr>
          <w:sz w:val="20"/>
          <w:szCs w:val="20"/>
          <w:lang w:val="en-MY"/>
        </w:rPr>
      </w:pPr>
    </w:p>
    <w:p w14:paraId="61AB27CA" w14:textId="77777777" w:rsidR="00617B0E" w:rsidRDefault="00617B0E" w:rsidP="00617B0E">
      <w:pPr>
        <w:pStyle w:val="Default"/>
        <w:jc w:val="both"/>
        <w:rPr>
          <w:sz w:val="20"/>
          <w:szCs w:val="20"/>
          <w:lang w:val="en-MY"/>
        </w:rPr>
      </w:pPr>
      <w:r w:rsidRPr="00BE2570">
        <w:rPr>
          <w:sz w:val="20"/>
          <w:szCs w:val="20"/>
          <w:lang w:val="en-MY"/>
        </w:rPr>
        <w:t>Beyond the immediate context of Visual Art Education, the findings contribute to broader discussions concerning the epistemological status of visual knowledge. Educational discourse has traditionally privileged verbal and textual forms of knowledge while positioning visual experiences as supplementary or expressive. However, the present study challenges this assumption by demonstrating that Visual Art Language functions as a legitimate system of cognition and meaning construction. Through visual representations, pupils engaged in analytical reasoning, interpretive thinking and reflective judgement. These findings therefore support the view that visual knowledge constitutes an important form of knowing rather than merely an alternative mode of expression.</w:t>
      </w:r>
    </w:p>
    <w:p w14:paraId="0B3961B1" w14:textId="77777777" w:rsidR="006B6F59" w:rsidRPr="00BE2570" w:rsidRDefault="006B6F59" w:rsidP="00617B0E">
      <w:pPr>
        <w:pStyle w:val="Default"/>
        <w:jc w:val="both"/>
        <w:rPr>
          <w:sz w:val="20"/>
          <w:szCs w:val="20"/>
          <w:lang w:val="en-MY"/>
        </w:rPr>
      </w:pPr>
    </w:p>
    <w:p w14:paraId="7E226784" w14:textId="77777777" w:rsidR="00617B0E" w:rsidRPr="00BE2570" w:rsidRDefault="00617B0E" w:rsidP="00617B0E">
      <w:pPr>
        <w:pStyle w:val="Default"/>
        <w:jc w:val="both"/>
        <w:rPr>
          <w:sz w:val="20"/>
          <w:szCs w:val="20"/>
          <w:lang w:val="en-MY"/>
        </w:rPr>
      </w:pPr>
      <w:r w:rsidRPr="00BE2570">
        <w:rPr>
          <w:sz w:val="20"/>
          <w:szCs w:val="20"/>
          <w:lang w:val="en-MY"/>
        </w:rPr>
        <w:t>Taken together, the findings suggest that Visual Art Language should be understood not simply as an artistic medium but as a cognitive mechanism through which pupils construct meanings, develop interpretations and engage in critical thinking. This conceptualisation extends existing understandings of Visual Art Education by positioning visual experiences at the centre of cognitive development and knowledge construction.</w:t>
      </w:r>
    </w:p>
    <w:p w14:paraId="2ABE7681" w14:textId="77777777" w:rsidR="00617B0E" w:rsidRPr="00BE2570" w:rsidRDefault="00617B0E" w:rsidP="00617B0E">
      <w:pPr>
        <w:pStyle w:val="Default"/>
        <w:jc w:val="both"/>
        <w:rPr>
          <w:b/>
          <w:bCs/>
          <w:sz w:val="20"/>
          <w:szCs w:val="20"/>
          <w:lang w:val="en-MY"/>
        </w:rPr>
      </w:pPr>
    </w:p>
    <w:p w14:paraId="50C81597" w14:textId="77777777" w:rsidR="00705E4D" w:rsidRDefault="00705E4D" w:rsidP="00617B0E">
      <w:pPr>
        <w:pStyle w:val="Default"/>
        <w:jc w:val="center"/>
        <w:rPr>
          <w:sz w:val="20"/>
          <w:szCs w:val="20"/>
          <w:lang w:val="en-MY"/>
        </w:rPr>
      </w:pPr>
    </w:p>
    <w:p w14:paraId="33657F65" w14:textId="77777777" w:rsidR="006B6F59" w:rsidRDefault="006B6F59" w:rsidP="00617B0E">
      <w:pPr>
        <w:pStyle w:val="Default"/>
        <w:jc w:val="center"/>
        <w:rPr>
          <w:sz w:val="20"/>
          <w:szCs w:val="20"/>
          <w:lang w:val="en-MY"/>
        </w:rPr>
      </w:pPr>
    </w:p>
    <w:p w14:paraId="57D51317" w14:textId="77777777" w:rsidR="006B6F59" w:rsidRDefault="006B6F59" w:rsidP="00617B0E">
      <w:pPr>
        <w:pStyle w:val="Default"/>
        <w:jc w:val="center"/>
        <w:rPr>
          <w:sz w:val="20"/>
          <w:szCs w:val="20"/>
          <w:lang w:val="en-MY"/>
        </w:rPr>
      </w:pPr>
    </w:p>
    <w:p w14:paraId="51410CCE" w14:textId="77777777" w:rsidR="006B6F59" w:rsidRDefault="006B6F59" w:rsidP="00617B0E">
      <w:pPr>
        <w:pStyle w:val="Default"/>
        <w:jc w:val="center"/>
        <w:rPr>
          <w:sz w:val="20"/>
          <w:szCs w:val="20"/>
          <w:lang w:val="en-MY"/>
        </w:rPr>
      </w:pPr>
    </w:p>
    <w:p w14:paraId="47951799" w14:textId="77777777" w:rsidR="006B6F59" w:rsidRDefault="006B6F59" w:rsidP="00617B0E">
      <w:pPr>
        <w:pStyle w:val="Default"/>
        <w:jc w:val="center"/>
        <w:rPr>
          <w:sz w:val="20"/>
          <w:szCs w:val="20"/>
          <w:lang w:val="en-MY"/>
        </w:rPr>
      </w:pPr>
    </w:p>
    <w:p w14:paraId="0DD9A9A5" w14:textId="77777777" w:rsidR="00705E4D" w:rsidRDefault="00705E4D" w:rsidP="00617B0E">
      <w:pPr>
        <w:pStyle w:val="Default"/>
        <w:jc w:val="center"/>
        <w:rPr>
          <w:sz w:val="20"/>
          <w:szCs w:val="20"/>
          <w:lang w:val="en-MY"/>
        </w:rPr>
      </w:pPr>
    </w:p>
    <w:p w14:paraId="08EA2BD1" w14:textId="26F13060" w:rsidR="00617B0E" w:rsidRPr="00BE2570" w:rsidRDefault="00617B0E" w:rsidP="00617B0E">
      <w:pPr>
        <w:pStyle w:val="Default"/>
        <w:jc w:val="center"/>
        <w:rPr>
          <w:sz w:val="20"/>
          <w:szCs w:val="20"/>
          <w:lang w:val="en-MY"/>
        </w:rPr>
      </w:pPr>
      <w:r w:rsidRPr="00BE2570">
        <w:rPr>
          <w:sz w:val="20"/>
          <w:szCs w:val="20"/>
          <w:lang w:val="en-MY"/>
        </w:rPr>
        <w:lastRenderedPageBreak/>
        <w:t>VI. CONCLUSION</w:t>
      </w:r>
    </w:p>
    <w:p w14:paraId="173F6323" w14:textId="77777777" w:rsidR="00BE2570" w:rsidRPr="00BE2570" w:rsidRDefault="00BE2570" w:rsidP="00617B0E">
      <w:pPr>
        <w:pStyle w:val="Default"/>
        <w:jc w:val="center"/>
        <w:rPr>
          <w:sz w:val="20"/>
          <w:szCs w:val="20"/>
          <w:lang w:val="en-MY"/>
        </w:rPr>
      </w:pPr>
    </w:p>
    <w:p w14:paraId="1A9FA3F4" w14:textId="77777777" w:rsidR="00617B0E" w:rsidRDefault="00617B0E" w:rsidP="00617B0E">
      <w:pPr>
        <w:pStyle w:val="Default"/>
        <w:jc w:val="both"/>
        <w:rPr>
          <w:sz w:val="20"/>
          <w:szCs w:val="20"/>
          <w:lang w:val="en-MY"/>
        </w:rPr>
      </w:pPr>
      <w:r w:rsidRPr="00BE2570">
        <w:rPr>
          <w:sz w:val="20"/>
          <w:szCs w:val="20"/>
          <w:lang w:val="en-MY"/>
        </w:rPr>
        <w:t>This study explored how Visual Art Language functions as a cognitive mechanism in the development of critical thinking skills among primary school pupils. Using an interpretive qualitative case study approach, the study examined pupils’ experiences during the implementation of the Art Criticism Module and investigated how visual experiences contributed to meaning construction and critical thinking development.</w:t>
      </w:r>
    </w:p>
    <w:p w14:paraId="3DB71D7A" w14:textId="77777777" w:rsidR="006B6F59" w:rsidRPr="00BE2570" w:rsidRDefault="006B6F59" w:rsidP="00617B0E">
      <w:pPr>
        <w:pStyle w:val="Default"/>
        <w:jc w:val="both"/>
        <w:rPr>
          <w:sz w:val="20"/>
          <w:szCs w:val="20"/>
          <w:lang w:val="en-MY"/>
        </w:rPr>
      </w:pPr>
    </w:p>
    <w:p w14:paraId="796195DD" w14:textId="77777777" w:rsidR="00617B0E" w:rsidRDefault="00617B0E" w:rsidP="00617B0E">
      <w:pPr>
        <w:pStyle w:val="Default"/>
        <w:jc w:val="both"/>
        <w:rPr>
          <w:sz w:val="20"/>
          <w:szCs w:val="20"/>
          <w:lang w:val="en-MY"/>
        </w:rPr>
      </w:pPr>
      <w:r w:rsidRPr="00BE2570">
        <w:rPr>
          <w:sz w:val="20"/>
          <w:szCs w:val="20"/>
          <w:lang w:val="en-MY"/>
        </w:rPr>
        <w:t>The findings revealed that Visual Art Language facilitated a series of interconnected cognitive processes involving observation, interpretation, evaluation, justification and reflection. Through these processes, pupils moved beyond literal representation towards more complex forms of reasoning and meaning construction. The study demonstrated that critical</w:t>
      </w:r>
      <w:r w:rsidRPr="00BE2570">
        <w:rPr>
          <w:b/>
          <w:bCs/>
          <w:sz w:val="20"/>
          <w:szCs w:val="20"/>
          <w:lang w:val="en-MY"/>
        </w:rPr>
        <w:t xml:space="preserve"> </w:t>
      </w:r>
      <w:r w:rsidRPr="00EF419F">
        <w:rPr>
          <w:sz w:val="20"/>
          <w:szCs w:val="20"/>
          <w:lang w:val="en-MY"/>
        </w:rPr>
        <w:t>thinking emerged not simply through artistic production but through engagement with visual experiences that required pupils to analyse, interpret, justify and reflect.</w:t>
      </w:r>
    </w:p>
    <w:p w14:paraId="34F2A371" w14:textId="77777777" w:rsidR="006B6F59" w:rsidRPr="00BE2570" w:rsidRDefault="006B6F59" w:rsidP="00617B0E">
      <w:pPr>
        <w:pStyle w:val="Default"/>
        <w:jc w:val="both"/>
        <w:rPr>
          <w:b/>
          <w:bCs/>
          <w:sz w:val="20"/>
          <w:szCs w:val="20"/>
          <w:lang w:val="en-MY"/>
        </w:rPr>
      </w:pPr>
    </w:p>
    <w:p w14:paraId="2FBF3167" w14:textId="77777777" w:rsidR="00617B0E" w:rsidRDefault="00617B0E" w:rsidP="00617B0E">
      <w:pPr>
        <w:pStyle w:val="Default"/>
        <w:jc w:val="both"/>
        <w:rPr>
          <w:sz w:val="20"/>
          <w:szCs w:val="20"/>
          <w:lang w:val="en-MY"/>
        </w:rPr>
      </w:pPr>
      <w:r w:rsidRPr="00EF419F">
        <w:rPr>
          <w:sz w:val="20"/>
          <w:szCs w:val="20"/>
          <w:lang w:val="en-MY"/>
        </w:rPr>
        <w:t>The findings further suggest that Visual Art Language functions as a representational system through which pupils organise experiences, negotiate meanings and construct knowledge. Rather than serving merely as a medium of artistic expression, Visual Art Language operated as a cognitive mechanism that enabled pupils to externalise thinking and engage in reflective reasoning. This finding provides support for theoretical perspectives proposed by Arnheim, Feldman and Ocvirk while simultaneously</w:t>
      </w:r>
      <w:r w:rsidRPr="00BE2570">
        <w:rPr>
          <w:b/>
          <w:bCs/>
          <w:sz w:val="20"/>
          <w:szCs w:val="20"/>
          <w:lang w:val="en-MY"/>
        </w:rPr>
        <w:t xml:space="preserve"> </w:t>
      </w:r>
      <w:r w:rsidRPr="00BE2570">
        <w:rPr>
          <w:sz w:val="20"/>
          <w:szCs w:val="20"/>
          <w:lang w:val="en-MY"/>
        </w:rPr>
        <w:t>extending these perspectives within the context of primary school Visual Art Education.</w:t>
      </w:r>
    </w:p>
    <w:p w14:paraId="5B7502E3" w14:textId="77777777" w:rsidR="006B6F59" w:rsidRPr="00BE2570" w:rsidRDefault="006B6F59" w:rsidP="00617B0E">
      <w:pPr>
        <w:pStyle w:val="Default"/>
        <w:jc w:val="both"/>
        <w:rPr>
          <w:sz w:val="20"/>
          <w:szCs w:val="20"/>
          <w:lang w:val="en-MY"/>
        </w:rPr>
      </w:pPr>
    </w:p>
    <w:p w14:paraId="54D70878" w14:textId="77777777" w:rsidR="00617B0E" w:rsidRDefault="00617B0E" w:rsidP="00617B0E">
      <w:pPr>
        <w:pStyle w:val="Default"/>
        <w:jc w:val="both"/>
        <w:rPr>
          <w:sz w:val="20"/>
          <w:szCs w:val="20"/>
          <w:lang w:val="en-MY"/>
        </w:rPr>
      </w:pPr>
      <w:r w:rsidRPr="00BE2570">
        <w:rPr>
          <w:sz w:val="20"/>
          <w:szCs w:val="20"/>
          <w:lang w:val="en-MY"/>
        </w:rPr>
        <w:t>The study contributes to the growing body of literature on visual thinking by providing empirical evidence that visual experiences support cognitive development and critical thinking. More importantly, it advances a conceptual argument that Visual Art Language should be recognised as a system of cognition and meaning construction rather than solely as an artistic or communicative medium.</w:t>
      </w:r>
    </w:p>
    <w:p w14:paraId="32FC9A54" w14:textId="77777777" w:rsidR="006B6F59" w:rsidRPr="00BE2570" w:rsidRDefault="006B6F59" w:rsidP="00617B0E">
      <w:pPr>
        <w:pStyle w:val="Default"/>
        <w:jc w:val="both"/>
        <w:rPr>
          <w:sz w:val="20"/>
          <w:szCs w:val="20"/>
          <w:lang w:val="en-MY"/>
        </w:rPr>
      </w:pPr>
    </w:p>
    <w:p w14:paraId="586CCB71" w14:textId="77777777" w:rsidR="00617B0E" w:rsidRDefault="00617B0E" w:rsidP="00617B0E">
      <w:pPr>
        <w:pStyle w:val="Default"/>
        <w:jc w:val="both"/>
        <w:rPr>
          <w:sz w:val="20"/>
          <w:szCs w:val="20"/>
          <w:lang w:val="en-MY"/>
        </w:rPr>
      </w:pPr>
      <w:r w:rsidRPr="00BE2570">
        <w:rPr>
          <w:sz w:val="20"/>
          <w:szCs w:val="20"/>
          <w:lang w:val="en-MY"/>
        </w:rPr>
        <w:t>From an educational perspective, the findings suggest that Visual Art Education possesses significant potential to support higher-order thinking through structured visual experiences, dialogue and reflection. Educational practices should therefore move beyond product-oriented approaches and provide greater emphasis on interpretation, reasoning and meaning-making processes within visual learning environments.</w:t>
      </w:r>
    </w:p>
    <w:p w14:paraId="1FB95685" w14:textId="77777777" w:rsidR="006B6F59" w:rsidRPr="00BE2570" w:rsidRDefault="006B6F59" w:rsidP="00617B0E">
      <w:pPr>
        <w:pStyle w:val="Default"/>
        <w:jc w:val="both"/>
        <w:rPr>
          <w:sz w:val="20"/>
          <w:szCs w:val="20"/>
          <w:lang w:val="en-MY"/>
        </w:rPr>
      </w:pPr>
    </w:p>
    <w:p w14:paraId="60C5A4CF" w14:textId="77777777" w:rsidR="00617B0E" w:rsidRPr="00BE2570" w:rsidRDefault="00617B0E" w:rsidP="00617B0E">
      <w:pPr>
        <w:pStyle w:val="Default"/>
        <w:jc w:val="both"/>
        <w:rPr>
          <w:sz w:val="20"/>
          <w:szCs w:val="20"/>
          <w:lang w:val="en-MY"/>
        </w:rPr>
      </w:pPr>
      <w:r w:rsidRPr="00BE2570">
        <w:rPr>
          <w:sz w:val="20"/>
          <w:szCs w:val="20"/>
          <w:lang w:val="en-MY"/>
        </w:rPr>
        <w:t>In conclusion, this study argues that Visual Art Language functions as a cognitive mechanism that enables pupils to think, interpret and construct meanings through visual experiences. Consequently, Visual Art Education should be recognised not only as a domain of artistic practice but also as an important epistemological space for the development of critical thinking and human understanding.</w:t>
      </w:r>
    </w:p>
    <w:p w14:paraId="05771EC4" w14:textId="77777777" w:rsidR="00AE3385" w:rsidRPr="00BE2570" w:rsidRDefault="00AE3385" w:rsidP="00EA2BBB">
      <w:pPr>
        <w:pStyle w:val="Default"/>
        <w:jc w:val="both"/>
        <w:rPr>
          <w:sz w:val="20"/>
          <w:szCs w:val="20"/>
        </w:rPr>
      </w:pPr>
    </w:p>
    <w:p w14:paraId="45E3EFFD" w14:textId="15E351E9" w:rsidR="00EA2BBB" w:rsidRPr="00BE2570" w:rsidRDefault="006637E3" w:rsidP="00EA2BBB">
      <w:pPr>
        <w:pStyle w:val="Default"/>
        <w:jc w:val="center"/>
        <w:rPr>
          <w:sz w:val="20"/>
          <w:szCs w:val="20"/>
        </w:rPr>
      </w:pPr>
      <w:r w:rsidRPr="00BE2570">
        <w:rPr>
          <w:sz w:val="20"/>
          <w:szCs w:val="20"/>
        </w:rPr>
        <w:t>VII</w:t>
      </w:r>
      <w:r w:rsidR="00EA2BBB" w:rsidRPr="00BE2570">
        <w:rPr>
          <w:sz w:val="20"/>
          <w:szCs w:val="20"/>
        </w:rPr>
        <w:t>. ACKNOWLEDGMENT</w:t>
      </w:r>
    </w:p>
    <w:p w14:paraId="38599B13" w14:textId="77777777" w:rsidR="00161F6D" w:rsidRPr="00BE2570" w:rsidRDefault="00161F6D" w:rsidP="00EA2BBB">
      <w:pPr>
        <w:pStyle w:val="Default"/>
        <w:jc w:val="center"/>
        <w:rPr>
          <w:sz w:val="20"/>
          <w:szCs w:val="20"/>
        </w:rPr>
      </w:pPr>
    </w:p>
    <w:p w14:paraId="6DB26A5D" w14:textId="03C9B14E" w:rsidR="006637E3" w:rsidRDefault="00C913D9" w:rsidP="007A15A1">
      <w:pPr>
        <w:pStyle w:val="Default"/>
        <w:jc w:val="both"/>
        <w:rPr>
          <w:sz w:val="20"/>
          <w:szCs w:val="20"/>
        </w:rPr>
      </w:pPr>
      <w:r w:rsidRPr="00C913D9">
        <w:rPr>
          <w:color w:val="000000" w:themeColor="text1"/>
          <w:sz w:val="20"/>
          <w:szCs w:val="20"/>
        </w:rPr>
        <w:t>The authors would like to express their sincere gratitude to their parents for their f</w:t>
      </w:r>
      <w:r>
        <w:rPr>
          <w:color w:val="000000" w:themeColor="text1"/>
          <w:sz w:val="20"/>
          <w:szCs w:val="20"/>
        </w:rPr>
        <w:t>inancial support, encouragement</w:t>
      </w:r>
      <w:r w:rsidRPr="00C913D9">
        <w:rPr>
          <w:color w:val="000000" w:themeColor="text1"/>
          <w:sz w:val="20"/>
          <w:szCs w:val="20"/>
        </w:rPr>
        <w:t xml:space="preserve"> and continuous motivation throughout the completion of this study.</w:t>
      </w:r>
    </w:p>
    <w:p w14:paraId="0B4FFABB" w14:textId="77777777" w:rsidR="006B6F59" w:rsidRDefault="006B6F59" w:rsidP="007A15A1">
      <w:pPr>
        <w:pStyle w:val="Default"/>
        <w:jc w:val="both"/>
        <w:rPr>
          <w:sz w:val="20"/>
          <w:szCs w:val="20"/>
        </w:rPr>
      </w:pPr>
    </w:p>
    <w:p w14:paraId="16529A06" w14:textId="77777777" w:rsidR="006B6F59" w:rsidRDefault="006B6F59" w:rsidP="007A15A1">
      <w:pPr>
        <w:pStyle w:val="Default"/>
        <w:jc w:val="both"/>
        <w:rPr>
          <w:sz w:val="20"/>
          <w:szCs w:val="20"/>
        </w:rPr>
      </w:pPr>
    </w:p>
    <w:p w14:paraId="79EB9398" w14:textId="77777777" w:rsidR="006B6F59" w:rsidRPr="00BE2570" w:rsidRDefault="006B6F59" w:rsidP="007A15A1">
      <w:pPr>
        <w:pStyle w:val="Default"/>
        <w:jc w:val="both"/>
        <w:rPr>
          <w:sz w:val="20"/>
          <w:szCs w:val="20"/>
        </w:rPr>
      </w:pPr>
    </w:p>
    <w:p w14:paraId="61F6A504" w14:textId="4CCA1AEE" w:rsidR="00EA2BBB" w:rsidRPr="00BE2570" w:rsidRDefault="006637E3" w:rsidP="00EA2BBB">
      <w:pPr>
        <w:pStyle w:val="Default"/>
        <w:jc w:val="center"/>
        <w:rPr>
          <w:sz w:val="20"/>
          <w:szCs w:val="20"/>
        </w:rPr>
      </w:pPr>
      <w:r w:rsidRPr="00BE2570">
        <w:rPr>
          <w:sz w:val="20"/>
          <w:szCs w:val="20"/>
        </w:rPr>
        <w:t>VIII</w:t>
      </w:r>
      <w:r w:rsidR="00EA2BBB" w:rsidRPr="00BE2570">
        <w:rPr>
          <w:sz w:val="20"/>
          <w:szCs w:val="20"/>
        </w:rPr>
        <w:t>. REFERENCES</w:t>
      </w:r>
    </w:p>
    <w:p w14:paraId="4E257F31" w14:textId="77777777" w:rsidR="00033394" w:rsidRPr="00BE2570" w:rsidRDefault="00033394" w:rsidP="00033394">
      <w:pPr>
        <w:pStyle w:val="Default"/>
        <w:jc w:val="both"/>
        <w:rPr>
          <w:sz w:val="20"/>
          <w:szCs w:val="20"/>
        </w:rPr>
      </w:pPr>
    </w:p>
    <w:p w14:paraId="3F9E84AE" w14:textId="77777777" w:rsidR="00BE2570" w:rsidRPr="00BE2570" w:rsidRDefault="00BE2570" w:rsidP="003333B2">
      <w:pPr>
        <w:pStyle w:val="NormalWeb"/>
        <w:ind w:left="708" w:hanging="708"/>
        <w:jc w:val="both"/>
        <w:rPr>
          <w:sz w:val="20"/>
          <w:szCs w:val="20"/>
        </w:rPr>
      </w:pPr>
      <w:r w:rsidRPr="00BE2570">
        <w:rPr>
          <w:sz w:val="20"/>
          <w:szCs w:val="20"/>
        </w:rPr>
        <w:t xml:space="preserve">Arnheim, R. (1969). </w:t>
      </w:r>
      <w:r w:rsidRPr="00BE2570">
        <w:rPr>
          <w:rStyle w:val="Emphasis"/>
          <w:sz w:val="20"/>
          <w:szCs w:val="20"/>
        </w:rPr>
        <w:t>Visual Thinking</w:t>
      </w:r>
      <w:r w:rsidRPr="00BE2570">
        <w:rPr>
          <w:sz w:val="20"/>
          <w:szCs w:val="20"/>
        </w:rPr>
        <w:t>. University of California Press.</w:t>
      </w:r>
    </w:p>
    <w:p w14:paraId="405C214A" w14:textId="77777777" w:rsidR="00BE2570" w:rsidRPr="00BE2570" w:rsidRDefault="00BE2570" w:rsidP="003333B2">
      <w:pPr>
        <w:pStyle w:val="NormalWeb"/>
        <w:ind w:left="708" w:hanging="708"/>
        <w:jc w:val="both"/>
        <w:rPr>
          <w:sz w:val="20"/>
          <w:szCs w:val="20"/>
        </w:rPr>
      </w:pPr>
      <w:r w:rsidRPr="00BE2570">
        <w:rPr>
          <w:sz w:val="20"/>
          <w:szCs w:val="20"/>
        </w:rPr>
        <w:t xml:space="preserve">Arnheim, R. (1974). </w:t>
      </w:r>
      <w:r w:rsidRPr="00BE2570">
        <w:rPr>
          <w:rStyle w:val="Emphasis"/>
          <w:sz w:val="20"/>
          <w:szCs w:val="20"/>
        </w:rPr>
        <w:t>Art and Visual Perception: A Psychology of the Creative Eye</w:t>
      </w:r>
      <w:r w:rsidRPr="00BE2570">
        <w:rPr>
          <w:sz w:val="20"/>
          <w:szCs w:val="20"/>
        </w:rPr>
        <w:t xml:space="preserve"> (New ed.). University of California Press.</w:t>
      </w:r>
    </w:p>
    <w:p w14:paraId="20FC6C2E" w14:textId="77777777" w:rsidR="00BE2570" w:rsidRDefault="00BE2570" w:rsidP="003333B2">
      <w:pPr>
        <w:pStyle w:val="NormalWeb"/>
        <w:ind w:left="708" w:hanging="708"/>
        <w:jc w:val="both"/>
        <w:rPr>
          <w:sz w:val="20"/>
          <w:szCs w:val="20"/>
        </w:rPr>
      </w:pPr>
      <w:r w:rsidRPr="00BE2570">
        <w:rPr>
          <w:sz w:val="20"/>
          <w:szCs w:val="20"/>
        </w:rPr>
        <w:t xml:space="preserve">Braun, V., &amp; Clarke, V. (2006). Using thematic analysis in psychology. </w:t>
      </w:r>
      <w:r w:rsidRPr="00BE2570">
        <w:rPr>
          <w:rStyle w:val="Emphasis"/>
          <w:sz w:val="20"/>
          <w:szCs w:val="20"/>
        </w:rPr>
        <w:t>Qualitative Research in Psychology, 3</w:t>
      </w:r>
      <w:r w:rsidRPr="00BE2570">
        <w:rPr>
          <w:sz w:val="20"/>
          <w:szCs w:val="20"/>
        </w:rPr>
        <w:t>(2), 77–101.</w:t>
      </w:r>
    </w:p>
    <w:p w14:paraId="7BCD75AB" w14:textId="14282D04" w:rsidR="006B6F59" w:rsidRPr="006B6F59" w:rsidRDefault="006B6F59" w:rsidP="003333B2">
      <w:pPr>
        <w:jc w:val="both"/>
        <w:rPr>
          <w:rFonts w:ascii="Times New Roman" w:hAnsi="Times New Roman" w:cs="Times New Roman"/>
          <w:color w:val="000000" w:themeColor="text1"/>
          <w:sz w:val="20"/>
        </w:rPr>
      </w:pPr>
      <w:r w:rsidRPr="006B6F59">
        <w:rPr>
          <w:rFonts w:ascii="Times New Roman" w:hAnsi="Times New Roman" w:cs="Times New Roman"/>
          <w:color w:val="000000" w:themeColor="text1"/>
          <w:sz w:val="20"/>
        </w:rPr>
        <w:t xml:space="preserve">Buruntong, B., &amp; Kindoyop, S. (2024). Kesan integrasi seni </w:t>
      </w:r>
      <w:r w:rsidRPr="006B6F59">
        <w:rPr>
          <w:rFonts w:ascii="Times New Roman" w:hAnsi="Times New Roman" w:cs="Times New Roman"/>
          <w:color w:val="000000" w:themeColor="text1"/>
          <w:sz w:val="20"/>
        </w:rPr>
        <w:tab/>
        <w:t xml:space="preserve">visual dalam STEAM terhadap kemahiran berfikir aras </w:t>
      </w:r>
      <w:r w:rsidRPr="006B6F59">
        <w:rPr>
          <w:rFonts w:ascii="Times New Roman" w:hAnsi="Times New Roman" w:cs="Times New Roman"/>
          <w:color w:val="000000" w:themeColor="text1"/>
          <w:sz w:val="20"/>
        </w:rPr>
        <w:tab/>
        <w:t xml:space="preserve">tinggi murid sekolah menengah. </w:t>
      </w:r>
      <w:r w:rsidRPr="006B6F59">
        <w:rPr>
          <w:rFonts w:ascii="Times New Roman" w:hAnsi="Times New Roman" w:cs="Times New Roman"/>
          <w:i/>
          <w:iCs/>
          <w:color w:val="000000" w:themeColor="text1"/>
          <w:sz w:val="20"/>
        </w:rPr>
        <w:t xml:space="preserve">Jurnal Pendidikan </w:t>
      </w:r>
      <w:r w:rsidRPr="006B6F59">
        <w:rPr>
          <w:rFonts w:ascii="Times New Roman" w:hAnsi="Times New Roman" w:cs="Times New Roman"/>
          <w:i/>
          <w:iCs/>
          <w:color w:val="000000" w:themeColor="text1"/>
          <w:sz w:val="20"/>
        </w:rPr>
        <w:tab/>
        <w:t>Bitara UPSI, 17</w:t>
      </w:r>
      <w:r w:rsidRPr="006B6F59">
        <w:rPr>
          <w:rFonts w:ascii="Times New Roman" w:hAnsi="Times New Roman" w:cs="Times New Roman"/>
          <w:color w:val="000000" w:themeColor="text1"/>
          <w:sz w:val="20"/>
        </w:rPr>
        <w:t xml:space="preserve">, 22–35. </w:t>
      </w:r>
      <w:r w:rsidRPr="006B6F59">
        <w:rPr>
          <w:rFonts w:ascii="Times New Roman" w:hAnsi="Times New Roman" w:cs="Times New Roman"/>
          <w:color w:val="000000" w:themeColor="text1"/>
          <w:sz w:val="20"/>
        </w:rPr>
        <w:tab/>
      </w:r>
      <w:hyperlink r:id="rId8" w:tgtFrame="_new" w:history="1">
        <w:r w:rsidRPr="006B6F59">
          <w:rPr>
            <w:rStyle w:val="Hyperlink"/>
            <w:rFonts w:ascii="Times New Roman" w:hAnsi="Times New Roman" w:cs="Times New Roman"/>
            <w:color w:val="000000" w:themeColor="text1"/>
            <w:sz w:val="20"/>
            <w:u w:val="none"/>
          </w:rPr>
          <w:t>https://doi.org/10.37134/bitara.vol17.sp2.3.2024</w:t>
        </w:r>
      </w:hyperlink>
    </w:p>
    <w:p w14:paraId="6BACCA1E" w14:textId="77777777" w:rsidR="00BE2570" w:rsidRDefault="00BE2570" w:rsidP="003333B2">
      <w:pPr>
        <w:pStyle w:val="NormalWeb"/>
        <w:ind w:left="708" w:hanging="708"/>
        <w:jc w:val="both"/>
        <w:rPr>
          <w:sz w:val="20"/>
          <w:szCs w:val="20"/>
        </w:rPr>
      </w:pPr>
      <w:r w:rsidRPr="00BE2570">
        <w:rPr>
          <w:sz w:val="20"/>
          <w:szCs w:val="20"/>
        </w:rPr>
        <w:t xml:space="preserve">Buruntong, B., Kindoyop, S., Misdih, M., Ramli, H., Said, T. S., Mohamed, N. A., &amp; Kuintin, N. (2025). Artscreasteam Lab: A STEAM learning module in visual arts education for Form 1. </w:t>
      </w:r>
      <w:r w:rsidRPr="00BE2570">
        <w:rPr>
          <w:rStyle w:val="Emphasis"/>
          <w:sz w:val="20"/>
          <w:szCs w:val="20"/>
        </w:rPr>
        <w:t>International Journal of Modern Education, 7</w:t>
      </w:r>
      <w:r w:rsidRPr="00BE2570">
        <w:rPr>
          <w:sz w:val="20"/>
          <w:szCs w:val="20"/>
        </w:rPr>
        <w:t xml:space="preserve">(25), 1–15. </w:t>
      </w:r>
      <w:hyperlink r:id="rId9" w:history="1">
        <w:r w:rsidRPr="00BE2570">
          <w:rPr>
            <w:rStyle w:val="Hyperlink"/>
            <w:sz w:val="20"/>
            <w:szCs w:val="20"/>
          </w:rPr>
          <w:t>https://doi.org/10.35631/IJMOE.725001</w:t>
        </w:r>
      </w:hyperlink>
    </w:p>
    <w:p w14:paraId="6AF868EA" w14:textId="140BAA99" w:rsidR="006B6F59" w:rsidRPr="006B6F59" w:rsidRDefault="00BE2570" w:rsidP="003333B2">
      <w:pPr>
        <w:pStyle w:val="NormalWeb"/>
        <w:ind w:left="708" w:hanging="708"/>
        <w:jc w:val="both"/>
        <w:rPr>
          <w:color w:val="0563C1" w:themeColor="hyperlink"/>
          <w:sz w:val="20"/>
          <w:szCs w:val="20"/>
          <w:u w:val="single"/>
        </w:rPr>
      </w:pPr>
      <w:r w:rsidRPr="00BE2570">
        <w:rPr>
          <w:sz w:val="20"/>
          <w:szCs w:val="20"/>
        </w:rPr>
        <w:t xml:space="preserve">Buruntong, B., Kindoyop, S., Ramli, H., Said, T. S., Misdih, M., &amp; Mohamed, N. A. (2025). Empowering creative learning through visual arts integration in STEAM via project-based learning: A case study in Sabah secondary schools. </w:t>
      </w:r>
      <w:r w:rsidRPr="00BE2570">
        <w:rPr>
          <w:rStyle w:val="Emphasis"/>
          <w:sz w:val="20"/>
          <w:szCs w:val="20"/>
        </w:rPr>
        <w:t>International Journal of Research and Innovation in Social Science (IJRISS), 9</w:t>
      </w:r>
      <w:r w:rsidRPr="00BE2570">
        <w:rPr>
          <w:sz w:val="20"/>
          <w:szCs w:val="20"/>
        </w:rPr>
        <w:t xml:space="preserve">(1), 95–108. </w:t>
      </w:r>
      <w:hyperlink r:id="rId10" w:history="1">
        <w:r w:rsidRPr="00BE2570">
          <w:rPr>
            <w:rStyle w:val="Hyperlink"/>
            <w:sz w:val="20"/>
            <w:szCs w:val="20"/>
          </w:rPr>
          <w:t>https://doi.org/10.47772/IJRISS.2025.901900009</w:t>
        </w:r>
      </w:hyperlink>
    </w:p>
    <w:p w14:paraId="4A804701" w14:textId="77777777" w:rsidR="00BE2570" w:rsidRDefault="00BE2570" w:rsidP="003333B2">
      <w:pPr>
        <w:pStyle w:val="NormalWeb"/>
        <w:ind w:left="708" w:hanging="708"/>
        <w:jc w:val="both"/>
        <w:rPr>
          <w:sz w:val="20"/>
          <w:szCs w:val="20"/>
        </w:rPr>
      </w:pPr>
      <w:r w:rsidRPr="00BE2570">
        <w:rPr>
          <w:sz w:val="20"/>
          <w:szCs w:val="20"/>
        </w:rPr>
        <w:t xml:space="preserve">Creswell, J. W., &amp; Poth, C. N. (2018). </w:t>
      </w:r>
      <w:r w:rsidRPr="00BE2570">
        <w:rPr>
          <w:rStyle w:val="Emphasis"/>
          <w:sz w:val="20"/>
          <w:szCs w:val="20"/>
        </w:rPr>
        <w:t>Qualitative Inquiry and Research Design: Choosing Among Five Approaches</w:t>
      </w:r>
      <w:r w:rsidRPr="00BE2570">
        <w:rPr>
          <w:sz w:val="20"/>
          <w:szCs w:val="20"/>
        </w:rPr>
        <w:t xml:space="preserve"> (4th ed.). Sage Publications.</w:t>
      </w:r>
    </w:p>
    <w:p w14:paraId="11970E22" w14:textId="77777777" w:rsidR="00BE2570" w:rsidRDefault="00BE2570" w:rsidP="003333B2">
      <w:pPr>
        <w:pStyle w:val="NormalWeb"/>
        <w:ind w:left="708" w:hanging="708"/>
        <w:jc w:val="both"/>
        <w:rPr>
          <w:sz w:val="20"/>
          <w:szCs w:val="20"/>
        </w:rPr>
      </w:pPr>
      <w:r w:rsidRPr="00BE2570">
        <w:rPr>
          <w:sz w:val="20"/>
          <w:szCs w:val="20"/>
        </w:rPr>
        <w:t xml:space="preserve">Dewey, J. (1934). </w:t>
      </w:r>
      <w:r w:rsidRPr="00BE2570">
        <w:rPr>
          <w:rStyle w:val="Emphasis"/>
          <w:sz w:val="20"/>
          <w:szCs w:val="20"/>
        </w:rPr>
        <w:t>Art as Experience</w:t>
      </w:r>
      <w:r w:rsidRPr="00BE2570">
        <w:rPr>
          <w:sz w:val="20"/>
          <w:szCs w:val="20"/>
        </w:rPr>
        <w:t>. Perigee Books.</w:t>
      </w:r>
    </w:p>
    <w:p w14:paraId="350A5289" w14:textId="77777777" w:rsidR="00BE2570" w:rsidRDefault="00BE2570" w:rsidP="003333B2">
      <w:pPr>
        <w:pStyle w:val="NormalWeb"/>
        <w:ind w:left="708" w:hanging="708"/>
        <w:jc w:val="both"/>
        <w:rPr>
          <w:sz w:val="20"/>
          <w:szCs w:val="20"/>
        </w:rPr>
      </w:pPr>
      <w:r w:rsidRPr="00BE2570">
        <w:rPr>
          <w:sz w:val="20"/>
          <w:szCs w:val="20"/>
        </w:rPr>
        <w:t xml:space="preserve">Eisner, E. W. (2002). </w:t>
      </w:r>
      <w:r w:rsidRPr="00BE2570">
        <w:rPr>
          <w:rStyle w:val="Emphasis"/>
          <w:sz w:val="20"/>
          <w:szCs w:val="20"/>
        </w:rPr>
        <w:t>The Arts and the Creation of Mind</w:t>
      </w:r>
      <w:r w:rsidRPr="00BE2570">
        <w:rPr>
          <w:sz w:val="20"/>
          <w:szCs w:val="20"/>
        </w:rPr>
        <w:t>. Yale University Press.</w:t>
      </w:r>
    </w:p>
    <w:p w14:paraId="17964B49" w14:textId="77777777" w:rsidR="00BE2570" w:rsidRDefault="00BE2570" w:rsidP="003333B2">
      <w:pPr>
        <w:pStyle w:val="NormalWeb"/>
        <w:ind w:left="708" w:hanging="708"/>
        <w:jc w:val="both"/>
        <w:rPr>
          <w:sz w:val="20"/>
          <w:szCs w:val="20"/>
        </w:rPr>
      </w:pPr>
      <w:r w:rsidRPr="00BE2570">
        <w:rPr>
          <w:sz w:val="20"/>
          <w:szCs w:val="20"/>
        </w:rPr>
        <w:t xml:space="preserve">Facione, P. A. (1990). </w:t>
      </w:r>
      <w:r w:rsidRPr="00BE2570">
        <w:rPr>
          <w:rStyle w:val="Emphasis"/>
          <w:sz w:val="20"/>
          <w:szCs w:val="20"/>
        </w:rPr>
        <w:t>Critical Thinking: A Statement of Expert Consensus for Purposes of Educational Assessment and Instruction</w:t>
      </w:r>
      <w:r w:rsidRPr="00BE2570">
        <w:rPr>
          <w:sz w:val="20"/>
          <w:szCs w:val="20"/>
        </w:rPr>
        <w:t>. The Delphi Report. American Philosophical Association.</w:t>
      </w:r>
    </w:p>
    <w:p w14:paraId="16C395D0" w14:textId="77777777" w:rsidR="00BE2570" w:rsidRDefault="00BE2570" w:rsidP="003333B2">
      <w:pPr>
        <w:pStyle w:val="NormalWeb"/>
        <w:ind w:left="708" w:hanging="708"/>
        <w:jc w:val="both"/>
        <w:rPr>
          <w:sz w:val="20"/>
          <w:szCs w:val="20"/>
        </w:rPr>
      </w:pPr>
      <w:r w:rsidRPr="00BE2570">
        <w:rPr>
          <w:sz w:val="20"/>
          <w:szCs w:val="20"/>
        </w:rPr>
        <w:t xml:space="preserve">Facione, P. A. (2015). </w:t>
      </w:r>
      <w:r w:rsidRPr="00BE2570">
        <w:rPr>
          <w:rStyle w:val="Emphasis"/>
          <w:sz w:val="20"/>
          <w:szCs w:val="20"/>
        </w:rPr>
        <w:t>Critical Thinking: What It Is and Why It Counts</w:t>
      </w:r>
      <w:r w:rsidRPr="00BE2570">
        <w:rPr>
          <w:sz w:val="20"/>
          <w:szCs w:val="20"/>
        </w:rPr>
        <w:t>. Insight Assessment.</w:t>
      </w:r>
    </w:p>
    <w:p w14:paraId="7511F328" w14:textId="77777777" w:rsidR="00BE2570" w:rsidRDefault="00BE2570" w:rsidP="003333B2">
      <w:pPr>
        <w:pStyle w:val="NormalWeb"/>
        <w:ind w:left="708" w:hanging="708"/>
        <w:jc w:val="both"/>
        <w:rPr>
          <w:sz w:val="20"/>
          <w:szCs w:val="20"/>
        </w:rPr>
      </w:pPr>
      <w:r w:rsidRPr="00BE2570">
        <w:rPr>
          <w:sz w:val="20"/>
          <w:szCs w:val="20"/>
        </w:rPr>
        <w:t xml:space="preserve">Feldman, E. B. (1994). </w:t>
      </w:r>
      <w:r w:rsidRPr="00BE2570">
        <w:rPr>
          <w:rStyle w:val="Emphasis"/>
          <w:sz w:val="20"/>
          <w:szCs w:val="20"/>
        </w:rPr>
        <w:t>Practical Art Criticism</w:t>
      </w:r>
      <w:r w:rsidRPr="00BE2570">
        <w:rPr>
          <w:sz w:val="20"/>
          <w:szCs w:val="20"/>
        </w:rPr>
        <w:t>. Prentice Hall.</w:t>
      </w:r>
    </w:p>
    <w:p w14:paraId="3D5F7269" w14:textId="74B13F26" w:rsidR="00BE2570" w:rsidRDefault="00BE2570" w:rsidP="003333B2">
      <w:pPr>
        <w:pStyle w:val="NormalWeb"/>
        <w:ind w:left="708" w:hanging="708"/>
        <w:jc w:val="both"/>
        <w:rPr>
          <w:sz w:val="20"/>
          <w:szCs w:val="20"/>
        </w:rPr>
      </w:pPr>
      <w:r w:rsidRPr="00BE2570">
        <w:rPr>
          <w:sz w:val="20"/>
          <w:szCs w:val="20"/>
        </w:rPr>
        <w:t xml:space="preserve">Freedman, K. (2003). </w:t>
      </w:r>
      <w:r w:rsidRPr="00BE2570">
        <w:rPr>
          <w:rStyle w:val="Emphasis"/>
          <w:sz w:val="20"/>
          <w:szCs w:val="20"/>
        </w:rPr>
        <w:t xml:space="preserve">Teaching Visual </w:t>
      </w:r>
      <w:r w:rsidR="003333B2">
        <w:rPr>
          <w:rStyle w:val="Emphasis"/>
          <w:sz w:val="20"/>
          <w:szCs w:val="20"/>
        </w:rPr>
        <w:t>Culture: Curriculum, Aesthetics</w:t>
      </w:r>
      <w:r w:rsidRPr="00BE2570">
        <w:rPr>
          <w:rStyle w:val="Emphasis"/>
          <w:sz w:val="20"/>
          <w:szCs w:val="20"/>
        </w:rPr>
        <w:t xml:space="preserve"> and the Social Life of Art</w:t>
      </w:r>
      <w:r w:rsidRPr="00BE2570">
        <w:rPr>
          <w:sz w:val="20"/>
          <w:szCs w:val="20"/>
        </w:rPr>
        <w:t>. Teachers College Press.</w:t>
      </w:r>
    </w:p>
    <w:p w14:paraId="6C4CA603" w14:textId="3178B057" w:rsidR="00BE2570" w:rsidRDefault="00BE2570" w:rsidP="003333B2">
      <w:pPr>
        <w:pStyle w:val="NormalWeb"/>
        <w:ind w:left="708" w:hanging="708"/>
        <w:jc w:val="both"/>
        <w:rPr>
          <w:sz w:val="20"/>
          <w:szCs w:val="20"/>
        </w:rPr>
      </w:pPr>
      <w:r w:rsidRPr="00BE2570">
        <w:rPr>
          <w:sz w:val="20"/>
          <w:szCs w:val="20"/>
        </w:rPr>
        <w:t xml:space="preserve">Greene, M. (1995). </w:t>
      </w:r>
      <w:r w:rsidRPr="00BE2570">
        <w:rPr>
          <w:rStyle w:val="Emphasis"/>
          <w:sz w:val="20"/>
          <w:szCs w:val="20"/>
        </w:rPr>
        <w:t>Releasing the Imagination</w:t>
      </w:r>
      <w:r w:rsidR="003333B2">
        <w:rPr>
          <w:rStyle w:val="Emphasis"/>
          <w:sz w:val="20"/>
          <w:szCs w:val="20"/>
        </w:rPr>
        <w:t>: Essays on Education, the Arts</w:t>
      </w:r>
      <w:r w:rsidRPr="00BE2570">
        <w:rPr>
          <w:rStyle w:val="Emphasis"/>
          <w:sz w:val="20"/>
          <w:szCs w:val="20"/>
        </w:rPr>
        <w:t xml:space="preserve"> and Social Change</w:t>
      </w:r>
      <w:r w:rsidRPr="00BE2570">
        <w:rPr>
          <w:sz w:val="20"/>
          <w:szCs w:val="20"/>
        </w:rPr>
        <w:t>. Jossey-Bass.</w:t>
      </w:r>
    </w:p>
    <w:p w14:paraId="44CCA3DD" w14:textId="77777777" w:rsidR="00BE2570" w:rsidRDefault="00BE2570" w:rsidP="003333B2">
      <w:pPr>
        <w:pStyle w:val="NormalWeb"/>
        <w:ind w:left="708" w:hanging="708"/>
        <w:jc w:val="both"/>
        <w:rPr>
          <w:sz w:val="20"/>
          <w:szCs w:val="20"/>
        </w:rPr>
      </w:pPr>
      <w:r w:rsidRPr="00BE2570">
        <w:rPr>
          <w:sz w:val="20"/>
          <w:szCs w:val="20"/>
        </w:rPr>
        <w:t xml:space="preserve">Housen, A. (2002). Aesthetic thought, critical thinking and transfer. </w:t>
      </w:r>
      <w:r w:rsidRPr="00BE2570">
        <w:rPr>
          <w:rStyle w:val="Emphasis"/>
          <w:sz w:val="20"/>
          <w:szCs w:val="20"/>
        </w:rPr>
        <w:t>Arts and Learning Research Journal, 18</w:t>
      </w:r>
      <w:r w:rsidRPr="00BE2570">
        <w:rPr>
          <w:sz w:val="20"/>
          <w:szCs w:val="20"/>
        </w:rPr>
        <w:t>(1), 99–132.</w:t>
      </w:r>
    </w:p>
    <w:p w14:paraId="151095C7" w14:textId="77777777" w:rsidR="00BE2570" w:rsidRDefault="00BE2570" w:rsidP="003333B2">
      <w:pPr>
        <w:pStyle w:val="NormalWeb"/>
        <w:ind w:left="708" w:hanging="708"/>
        <w:jc w:val="both"/>
        <w:rPr>
          <w:sz w:val="20"/>
          <w:szCs w:val="20"/>
        </w:rPr>
      </w:pPr>
      <w:r w:rsidRPr="00BE2570">
        <w:rPr>
          <w:sz w:val="20"/>
          <w:szCs w:val="20"/>
        </w:rPr>
        <w:lastRenderedPageBreak/>
        <w:t xml:space="preserve">Ocvirk, O. G., Stinson, R. E., Wigg, P. R., Bone, R. O., &amp; Cayton, D. L. (2013). </w:t>
      </w:r>
      <w:r w:rsidRPr="00BE2570">
        <w:rPr>
          <w:rStyle w:val="Emphasis"/>
          <w:sz w:val="20"/>
          <w:szCs w:val="20"/>
        </w:rPr>
        <w:t>Art Fundamentals: Theory and Practice</w:t>
      </w:r>
      <w:r w:rsidRPr="00BE2570">
        <w:rPr>
          <w:sz w:val="20"/>
          <w:szCs w:val="20"/>
        </w:rPr>
        <w:t xml:space="preserve"> (12th ed.). McGraw-Hill Education.</w:t>
      </w:r>
    </w:p>
    <w:p w14:paraId="0021A999" w14:textId="77777777" w:rsidR="00BE2570" w:rsidRDefault="00BE2570" w:rsidP="003333B2">
      <w:pPr>
        <w:pStyle w:val="NormalWeb"/>
        <w:ind w:left="708" w:hanging="708"/>
        <w:jc w:val="both"/>
        <w:rPr>
          <w:sz w:val="20"/>
          <w:szCs w:val="20"/>
        </w:rPr>
      </w:pPr>
      <w:r w:rsidRPr="00BE2570">
        <w:rPr>
          <w:sz w:val="20"/>
          <w:szCs w:val="20"/>
        </w:rPr>
        <w:t xml:space="preserve">Parsons, M. J. (1987). </w:t>
      </w:r>
      <w:r w:rsidRPr="00BE2570">
        <w:rPr>
          <w:rStyle w:val="Emphasis"/>
          <w:sz w:val="20"/>
          <w:szCs w:val="20"/>
        </w:rPr>
        <w:t>How We Understand Art: A Cognitive Developmental Account of Aesthetic Experience</w:t>
      </w:r>
      <w:r w:rsidRPr="00BE2570">
        <w:rPr>
          <w:sz w:val="20"/>
          <w:szCs w:val="20"/>
        </w:rPr>
        <w:t>. Cambridge University Press.</w:t>
      </w:r>
    </w:p>
    <w:p w14:paraId="72473396" w14:textId="77777777" w:rsidR="00BE2570" w:rsidRDefault="00BE2570" w:rsidP="003333B2">
      <w:pPr>
        <w:pStyle w:val="NormalWeb"/>
        <w:ind w:left="708" w:hanging="708"/>
        <w:jc w:val="both"/>
        <w:rPr>
          <w:sz w:val="20"/>
          <w:szCs w:val="20"/>
        </w:rPr>
      </w:pPr>
      <w:r w:rsidRPr="00BE2570">
        <w:rPr>
          <w:sz w:val="20"/>
          <w:szCs w:val="20"/>
        </w:rPr>
        <w:t xml:space="preserve">Perkins, D. N. (1994). </w:t>
      </w:r>
      <w:r w:rsidRPr="00BE2570">
        <w:rPr>
          <w:rStyle w:val="Emphasis"/>
          <w:sz w:val="20"/>
          <w:szCs w:val="20"/>
        </w:rPr>
        <w:t>The Intelligent Eye: Learning to Think by Looking at Art</w:t>
      </w:r>
      <w:r w:rsidRPr="00BE2570">
        <w:rPr>
          <w:sz w:val="20"/>
          <w:szCs w:val="20"/>
        </w:rPr>
        <w:t>. Getty Center for Education in the Arts.</w:t>
      </w:r>
    </w:p>
    <w:p w14:paraId="4CFCDF66" w14:textId="77777777" w:rsidR="00BE2570" w:rsidRDefault="00BE2570" w:rsidP="003333B2">
      <w:pPr>
        <w:pStyle w:val="NormalWeb"/>
        <w:ind w:left="708" w:hanging="708"/>
        <w:jc w:val="both"/>
        <w:rPr>
          <w:sz w:val="20"/>
          <w:szCs w:val="20"/>
        </w:rPr>
      </w:pPr>
      <w:r w:rsidRPr="00BE2570">
        <w:rPr>
          <w:sz w:val="20"/>
          <w:szCs w:val="20"/>
        </w:rPr>
        <w:t xml:space="preserve">Prameswari, N. S., Cahyono, A., Subiyantoro, S., &amp; Haryanto, E. (2023). Understanding visual literacy on teachers and students between Indonesia and Malaysia. </w:t>
      </w:r>
      <w:r w:rsidRPr="00BE2570">
        <w:rPr>
          <w:rStyle w:val="Emphasis"/>
          <w:sz w:val="20"/>
          <w:szCs w:val="20"/>
        </w:rPr>
        <w:t>Research Journal in Advanced Humanities, 4</w:t>
      </w:r>
      <w:r w:rsidRPr="00BE2570">
        <w:rPr>
          <w:sz w:val="20"/>
          <w:szCs w:val="20"/>
        </w:rPr>
        <w:t xml:space="preserve">(2). </w:t>
      </w:r>
      <w:hyperlink r:id="rId11" w:history="1">
        <w:r w:rsidRPr="00BE2570">
          <w:rPr>
            <w:rStyle w:val="Hyperlink"/>
            <w:sz w:val="20"/>
            <w:szCs w:val="20"/>
          </w:rPr>
          <w:t>https://doi.org/10.58256/rjah.v4i2.1202</w:t>
        </w:r>
      </w:hyperlink>
    </w:p>
    <w:p w14:paraId="42742476" w14:textId="77777777" w:rsidR="00BE2570" w:rsidRDefault="00BE2570" w:rsidP="003333B2">
      <w:pPr>
        <w:pStyle w:val="NormalWeb"/>
        <w:ind w:left="708" w:hanging="708"/>
        <w:jc w:val="both"/>
        <w:rPr>
          <w:sz w:val="20"/>
          <w:szCs w:val="20"/>
        </w:rPr>
      </w:pPr>
      <w:r w:rsidRPr="00BE2570">
        <w:rPr>
          <w:sz w:val="20"/>
          <w:szCs w:val="20"/>
        </w:rPr>
        <w:t xml:space="preserve">Stake, R. E. (1995). </w:t>
      </w:r>
      <w:r w:rsidRPr="00BE2570">
        <w:rPr>
          <w:rStyle w:val="Emphasis"/>
          <w:sz w:val="20"/>
          <w:szCs w:val="20"/>
        </w:rPr>
        <w:t>The Art of Case Study Research</w:t>
      </w:r>
      <w:r w:rsidRPr="00BE2570">
        <w:rPr>
          <w:sz w:val="20"/>
          <w:szCs w:val="20"/>
        </w:rPr>
        <w:t>. Sage Publications.</w:t>
      </w:r>
    </w:p>
    <w:p w14:paraId="157E2FEC" w14:textId="77777777" w:rsidR="00BE2570" w:rsidRDefault="00BE2570" w:rsidP="003333B2">
      <w:pPr>
        <w:pStyle w:val="NormalWeb"/>
        <w:ind w:left="708" w:hanging="708"/>
        <w:jc w:val="both"/>
        <w:rPr>
          <w:sz w:val="20"/>
          <w:szCs w:val="20"/>
        </w:rPr>
      </w:pPr>
      <w:r w:rsidRPr="00BE2570">
        <w:rPr>
          <w:sz w:val="20"/>
          <w:szCs w:val="20"/>
        </w:rPr>
        <w:t xml:space="preserve">Vygotsky, L. S. (1978). </w:t>
      </w:r>
      <w:r w:rsidRPr="00BE2570">
        <w:rPr>
          <w:rStyle w:val="Emphasis"/>
          <w:sz w:val="20"/>
          <w:szCs w:val="20"/>
        </w:rPr>
        <w:t>Mind in Society: The Development of Higher Psychological Processes</w:t>
      </w:r>
      <w:r w:rsidRPr="00BE2570">
        <w:rPr>
          <w:sz w:val="20"/>
          <w:szCs w:val="20"/>
        </w:rPr>
        <w:t>. Harvard University Press.</w:t>
      </w:r>
    </w:p>
    <w:p w14:paraId="5CDBE2FD" w14:textId="25013F90" w:rsidR="00BE2570" w:rsidRPr="00BE2570" w:rsidRDefault="00BE2570" w:rsidP="003333B2">
      <w:pPr>
        <w:pStyle w:val="NormalWeb"/>
        <w:ind w:left="708" w:hanging="708"/>
        <w:jc w:val="both"/>
        <w:rPr>
          <w:sz w:val="20"/>
          <w:szCs w:val="20"/>
        </w:rPr>
      </w:pPr>
      <w:r w:rsidRPr="00BE2570">
        <w:rPr>
          <w:sz w:val="20"/>
          <w:szCs w:val="20"/>
        </w:rPr>
        <w:t xml:space="preserve">Yin, R. K. (2018). </w:t>
      </w:r>
      <w:r w:rsidRPr="00BE2570">
        <w:rPr>
          <w:rStyle w:val="Emphasis"/>
          <w:sz w:val="20"/>
          <w:szCs w:val="20"/>
        </w:rPr>
        <w:t>Case Study Research and Applications: Design and Methods</w:t>
      </w:r>
      <w:r w:rsidRPr="00BE2570">
        <w:rPr>
          <w:sz w:val="20"/>
          <w:szCs w:val="20"/>
        </w:rPr>
        <w:t xml:space="preserve"> (6th ed.). Sage Publications.Zeki, S. (1999). </w:t>
      </w:r>
      <w:r w:rsidRPr="00BE2570">
        <w:rPr>
          <w:rStyle w:val="Emphasis"/>
          <w:sz w:val="20"/>
          <w:szCs w:val="20"/>
        </w:rPr>
        <w:t>Inner Vision: An Exploration of Art and the Brain</w:t>
      </w:r>
      <w:r w:rsidRPr="00BE2570">
        <w:rPr>
          <w:sz w:val="20"/>
          <w:szCs w:val="20"/>
        </w:rPr>
        <w:t>. Oxford University Press.</w:t>
      </w:r>
    </w:p>
    <w:p w14:paraId="3E99C26D" w14:textId="77777777" w:rsidR="00EB7F78" w:rsidRPr="00BE2570" w:rsidRDefault="00EB7F78" w:rsidP="003333B2">
      <w:pPr>
        <w:pStyle w:val="ListParagraph"/>
        <w:ind w:left="360"/>
        <w:jc w:val="both"/>
        <w:rPr>
          <w:rFonts w:ascii="Times New Roman" w:hAnsi="Times New Roman" w:cs="Times New Roman"/>
          <w:color w:val="000000" w:themeColor="text1"/>
          <w:sz w:val="20"/>
          <w:szCs w:val="20"/>
        </w:rPr>
      </w:pPr>
    </w:p>
    <w:p w14:paraId="256980DF" w14:textId="77777777" w:rsidR="003A02A6" w:rsidRPr="00BE2570" w:rsidRDefault="003A02A6" w:rsidP="00033394">
      <w:pPr>
        <w:pStyle w:val="Default"/>
        <w:jc w:val="both"/>
        <w:rPr>
          <w:rStyle w:val="Hyperlink"/>
          <w:sz w:val="20"/>
          <w:szCs w:val="20"/>
        </w:rPr>
      </w:pPr>
    </w:p>
    <w:sectPr w:rsidR="003A02A6" w:rsidRPr="00BE2570" w:rsidSect="003A02A6">
      <w:type w:val="continuous"/>
      <w:pgSz w:w="11920" w:h="17340"/>
      <w:pgMar w:top="1993" w:right="282" w:bottom="774" w:left="607"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1EA1" w14:textId="77777777" w:rsidR="00820682" w:rsidRDefault="00820682" w:rsidP="00167C7F">
      <w:pPr>
        <w:spacing w:after="0" w:line="240" w:lineRule="auto"/>
      </w:pPr>
      <w:r>
        <w:separator/>
      </w:r>
    </w:p>
  </w:endnote>
  <w:endnote w:type="continuationSeparator" w:id="0">
    <w:p w14:paraId="5CD6659E" w14:textId="77777777" w:rsidR="00820682" w:rsidRDefault="00820682" w:rsidP="00167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3991" w14:textId="77777777" w:rsidR="00820682" w:rsidRDefault="00820682" w:rsidP="00167C7F">
      <w:pPr>
        <w:spacing w:after="0" w:line="240" w:lineRule="auto"/>
      </w:pPr>
      <w:r>
        <w:separator/>
      </w:r>
    </w:p>
  </w:footnote>
  <w:footnote w:type="continuationSeparator" w:id="0">
    <w:p w14:paraId="4E48FC6D" w14:textId="77777777" w:rsidR="00820682" w:rsidRDefault="00820682" w:rsidP="00167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14C2"/>
    <w:multiLevelType w:val="multilevel"/>
    <w:tmpl w:val="0DDE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9686A"/>
    <w:multiLevelType w:val="multilevel"/>
    <w:tmpl w:val="DD04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B2246"/>
    <w:multiLevelType w:val="multilevel"/>
    <w:tmpl w:val="662E692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74139"/>
    <w:multiLevelType w:val="multilevel"/>
    <w:tmpl w:val="CC4E6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66192"/>
    <w:multiLevelType w:val="multilevel"/>
    <w:tmpl w:val="EEDE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52F2A"/>
    <w:multiLevelType w:val="multilevel"/>
    <w:tmpl w:val="27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E45A4"/>
    <w:multiLevelType w:val="multilevel"/>
    <w:tmpl w:val="DD04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01F78"/>
    <w:multiLevelType w:val="multilevel"/>
    <w:tmpl w:val="E896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813A8"/>
    <w:multiLevelType w:val="multilevel"/>
    <w:tmpl w:val="6AF4B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F6276"/>
    <w:multiLevelType w:val="multilevel"/>
    <w:tmpl w:val="3906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316C5"/>
    <w:multiLevelType w:val="multilevel"/>
    <w:tmpl w:val="8B166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503D15"/>
    <w:multiLevelType w:val="multilevel"/>
    <w:tmpl w:val="360E3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587CD0"/>
    <w:multiLevelType w:val="multilevel"/>
    <w:tmpl w:val="060A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8C55FF"/>
    <w:multiLevelType w:val="multilevel"/>
    <w:tmpl w:val="AF7CA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B380A"/>
    <w:multiLevelType w:val="multilevel"/>
    <w:tmpl w:val="DD047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8C038E"/>
    <w:multiLevelType w:val="hybridMultilevel"/>
    <w:tmpl w:val="3E9A23C6"/>
    <w:lvl w:ilvl="0" w:tplc="0409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15:restartNumberingAfterBreak="0">
    <w:nsid w:val="65362090"/>
    <w:multiLevelType w:val="multilevel"/>
    <w:tmpl w:val="F62E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511238"/>
    <w:multiLevelType w:val="hybridMultilevel"/>
    <w:tmpl w:val="597C41E6"/>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15:restartNumberingAfterBreak="0">
    <w:nsid w:val="689E4AC5"/>
    <w:multiLevelType w:val="hybridMultilevel"/>
    <w:tmpl w:val="7BF84F0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9" w15:restartNumberingAfterBreak="0">
    <w:nsid w:val="6BDD44CF"/>
    <w:multiLevelType w:val="hybridMultilevel"/>
    <w:tmpl w:val="002A8F8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15:restartNumberingAfterBreak="0">
    <w:nsid w:val="73B818DF"/>
    <w:multiLevelType w:val="multilevel"/>
    <w:tmpl w:val="D6F65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A903EE"/>
    <w:multiLevelType w:val="multilevel"/>
    <w:tmpl w:val="D658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7F251E"/>
    <w:multiLevelType w:val="multilevel"/>
    <w:tmpl w:val="329E5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B507D9"/>
    <w:multiLevelType w:val="multilevel"/>
    <w:tmpl w:val="74263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7127348">
    <w:abstractNumId w:val="5"/>
  </w:num>
  <w:num w:numId="2" w16cid:durableId="2115858978">
    <w:abstractNumId w:val="23"/>
  </w:num>
  <w:num w:numId="3" w16cid:durableId="122846802">
    <w:abstractNumId w:val="12"/>
  </w:num>
  <w:num w:numId="4" w16cid:durableId="1617717252">
    <w:abstractNumId w:val="4"/>
  </w:num>
  <w:num w:numId="5" w16cid:durableId="1904023354">
    <w:abstractNumId w:val="16"/>
  </w:num>
  <w:num w:numId="6" w16cid:durableId="1189835214">
    <w:abstractNumId w:val="7"/>
  </w:num>
  <w:num w:numId="7" w16cid:durableId="342320598">
    <w:abstractNumId w:val="18"/>
  </w:num>
  <w:num w:numId="8" w16cid:durableId="1189954444">
    <w:abstractNumId w:val="6"/>
  </w:num>
  <w:num w:numId="9" w16cid:durableId="1105226790">
    <w:abstractNumId w:val="21"/>
  </w:num>
  <w:num w:numId="10" w16cid:durableId="1832285924">
    <w:abstractNumId w:val="9"/>
  </w:num>
  <w:num w:numId="11" w16cid:durableId="1508596102">
    <w:abstractNumId w:val="0"/>
  </w:num>
  <w:num w:numId="12" w16cid:durableId="811870634">
    <w:abstractNumId w:val="3"/>
  </w:num>
  <w:num w:numId="13" w16cid:durableId="1987784781">
    <w:abstractNumId w:val="13"/>
  </w:num>
  <w:num w:numId="14" w16cid:durableId="1277248063">
    <w:abstractNumId w:val="14"/>
  </w:num>
  <w:num w:numId="15" w16cid:durableId="1263996871">
    <w:abstractNumId w:val="1"/>
  </w:num>
  <w:num w:numId="16" w16cid:durableId="761606286">
    <w:abstractNumId w:val="2"/>
  </w:num>
  <w:num w:numId="17" w16cid:durableId="1833064086">
    <w:abstractNumId w:val="20"/>
  </w:num>
  <w:num w:numId="18" w16cid:durableId="1571118841">
    <w:abstractNumId w:val="19"/>
  </w:num>
  <w:num w:numId="19" w16cid:durableId="376854066">
    <w:abstractNumId w:val="15"/>
  </w:num>
  <w:num w:numId="20" w16cid:durableId="1697584374">
    <w:abstractNumId w:val="8"/>
  </w:num>
  <w:num w:numId="21" w16cid:durableId="1663968839">
    <w:abstractNumId w:val="11"/>
  </w:num>
  <w:num w:numId="22" w16cid:durableId="2031490462">
    <w:abstractNumId w:val="17"/>
  </w:num>
  <w:num w:numId="23" w16cid:durableId="355426051">
    <w:abstractNumId w:val="10"/>
  </w:num>
  <w:num w:numId="24" w16cid:durableId="4546431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EF"/>
    <w:rsid w:val="00012308"/>
    <w:rsid w:val="0001283A"/>
    <w:rsid w:val="000242E8"/>
    <w:rsid w:val="00033394"/>
    <w:rsid w:val="000370EB"/>
    <w:rsid w:val="000449AD"/>
    <w:rsid w:val="00051E39"/>
    <w:rsid w:val="0005390A"/>
    <w:rsid w:val="0005670B"/>
    <w:rsid w:val="00070787"/>
    <w:rsid w:val="000868B7"/>
    <w:rsid w:val="000969E3"/>
    <w:rsid w:val="00096D4A"/>
    <w:rsid w:val="000A6ED2"/>
    <w:rsid w:val="000B42E2"/>
    <w:rsid w:val="000B6E9B"/>
    <w:rsid w:val="000E0D7B"/>
    <w:rsid w:val="000E7B20"/>
    <w:rsid w:val="000F3D76"/>
    <w:rsid w:val="00107E72"/>
    <w:rsid w:val="00110A5F"/>
    <w:rsid w:val="00113632"/>
    <w:rsid w:val="00124C33"/>
    <w:rsid w:val="00133EB3"/>
    <w:rsid w:val="00134517"/>
    <w:rsid w:val="0014062F"/>
    <w:rsid w:val="0015413A"/>
    <w:rsid w:val="00160DF9"/>
    <w:rsid w:val="00161F6D"/>
    <w:rsid w:val="00167C7F"/>
    <w:rsid w:val="001722B3"/>
    <w:rsid w:val="001851E2"/>
    <w:rsid w:val="0019129D"/>
    <w:rsid w:val="001A060A"/>
    <w:rsid w:val="001B7A5A"/>
    <w:rsid w:val="001B7AFF"/>
    <w:rsid w:val="001C660C"/>
    <w:rsid w:val="001E2B70"/>
    <w:rsid w:val="001F608F"/>
    <w:rsid w:val="00205BF9"/>
    <w:rsid w:val="002120FC"/>
    <w:rsid w:val="002342D6"/>
    <w:rsid w:val="00244F0E"/>
    <w:rsid w:val="00266E5C"/>
    <w:rsid w:val="002732A6"/>
    <w:rsid w:val="0027482F"/>
    <w:rsid w:val="00274CAF"/>
    <w:rsid w:val="00274CD8"/>
    <w:rsid w:val="00280E4D"/>
    <w:rsid w:val="0028441B"/>
    <w:rsid w:val="002A08B2"/>
    <w:rsid w:val="002A2338"/>
    <w:rsid w:val="002A5BF8"/>
    <w:rsid w:val="002A7E97"/>
    <w:rsid w:val="002B4DB4"/>
    <w:rsid w:val="002B79C9"/>
    <w:rsid w:val="002C0AE6"/>
    <w:rsid w:val="002D383C"/>
    <w:rsid w:val="002E71AF"/>
    <w:rsid w:val="002F3890"/>
    <w:rsid w:val="0030001D"/>
    <w:rsid w:val="00302351"/>
    <w:rsid w:val="0030299D"/>
    <w:rsid w:val="003333B2"/>
    <w:rsid w:val="003359D4"/>
    <w:rsid w:val="00344CB3"/>
    <w:rsid w:val="0035772C"/>
    <w:rsid w:val="00361CCF"/>
    <w:rsid w:val="00372E95"/>
    <w:rsid w:val="00380003"/>
    <w:rsid w:val="0038457C"/>
    <w:rsid w:val="00384907"/>
    <w:rsid w:val="00386675"/>
    <w:rsid w:val="00390CCB"/>
    <w:rsid w:val="003A02A6"/>
    <w:rsid w:val="003B628C"/>
    <w:rsid w:val="003C0AE6"/>
    <w:rsid w:val="003E3EBD"/>
    <w:rsid w:val="003F2108"/>
    <w:rsid w:val="003F4DC0"/>
    <w:rsid w:val="0040410B"/>
    <w:rsid w:val="00404C65"/>
    <w:rsid w:val="00412F27"/>
    <w:rsid w:val="0041542E"/>
    <w:rsid w:val="00431F0C"/>
    <w:rsid w:val="00437386"/>
    <w:rsid w:val="0044120C"/>
    <w:rsid w:val="00444767"/>
    <w:rsid w:val="004457E0"/>
    <w:rsid w:val="004460BF"/>
    <w:rsid w:val="004601C8"/>
    <w:rsid w:val="00470BD3"/>
    <w:rsid w:val="00487D5D"/>
    <w:rsid w:val="004904CF"/>
    <w:rsid w:val="004B5B9D"/>
    <w:rsid w:val="004C6492"/>
    <w:rsid w:val="004D2532"/>
    <w:rsid w:val="004E02E1"/>
    <w:rsid w:val="004E156B"/>
    <w:rsid w:val="004F4301"/>
    <w:rsid w:val="004F7964"/>
    <w:rsid w:val="0050283E"/>
    <w:rsid w:val="00502A22"/>
    <w:rsid w:val="00507800"/>
    <w:rsid w:val="00507C18"/>
    <w:rsid w:val="00515FD3"/>
    <w:rsid w:val="005342C0"/>
    <w:rsid w:val="00543AF9"/>
    <w:rsid w:val="00562CB6"/>
    <w:rsid w:val="00580C93"/>
    <w:rsid w:val="00584AA3"/>
    <w:rsid w:val="005947AE"/>
    <w:rsid w:val="005955AB"/>
    <w:rsid w:val="0059683E"/>
    <w:rsid w:val="005A2720"/>
    <w:rsid w:val="005A4A8F"/>
    <w:rsid w:val="005A4AC3"/>
    <w:rsid w:val="005A60AE"/>
    <w:rsid w:val="005B1A90"/>
    <w:rsid w:val="005B5640"/>
    <w:rsid w:val="005D1125"/>
    <w:rsid w:val="005D4825"/>
    <w:rsid w:val="005D7779"/>
    <w:rsid w:val="005D7F42"/>
    <w:rsid w:val="005E2627"/>
    <w:rsid w:val="005E3BBD"/>
    <w:rsid w:val="00604DA3"/>
    <w:rsid w:val="00614960"/>
    <w:rsid w:val="00617B0E"/>
    <w:rsid w:val="00623939"/>
    <w:rsid w:val="0062661A"/>
    <w:rsid w:val="00634B7C"/>
    <w:rsid w:val="00637D13"/>
    <w:rsid w:val="00641BB4"/>
    <w:rsid w:val="00661D42"/>
    <w:rsid w:val="006637E3"/>
    <w:rsid w:val="00681451"/>
    <w:rsid w:val="00687A3F"/>
    <w:rsid w:val="006B6F59"/>
    <w:rsid w:val="006B7B88"/>
    <w:rsid w:val="006C31C6"/>
    <w:rsid w:val="006E0740"/>
    <w:rsid w:val="006E495C"/>
    <w:rsid w:val="006F198E"/>
    <w:rsid w:val="006F3F67"/>
    <w:rsid w:val="00701937"/>
    <w:rsid w:val="00705E4D"/>
    <w:rsid w:val="00717107"/>
    <w:rsid w:val="007378AC"/>
    <w:rsid w:val="007448E8"/>
    <w:rsid w:val="0075255C"/>
    <w:rsid w:val="00760217"/>
    <w:rsid w:val="007649E8"/>
    <w:rsid w:val="00773B34"/>
    <w:rsid w:val="00781B25"/>
    <w:rsid w:val="00786A30"/>
    <w:rsid w:val="00787870"/>
    <w:rsid w:val="007A15A1"/>
    <w:rsid w:val="007A452B"/>
    <w:rsid w:val="007B5A19"/>
    <w:rsid w:val="007C058B"/>
    <w:rsid w:val="007C5679"/>
    <w:rsid w:val="007D093F"/>
    <w:rsid w:val="007D485F"/>
    <w:rsid w:val="007D5DAF"/>
    <w:rsid w:val="007E2E34"/>
    <w:rsid w:val="007E4EA4"/>
    <w:rsid w:val="007E6741"/>
    <w:rsid w:val="007F2537"/>
    <w:rsid w:val="007F25BB"/>
    <w:rsid w:val="0080585A"/>
    <w:rsid w:val="00812883"/>
    <w:rsid w:val="00816F54"/>
    <w:rsid w:val="00820682"/>
    <w:rsid w:val="00827880"/>
    <w:rsid w:val="0084553D"/>
    <w:rsid w:val="00875D6A"/>
    <w:rsid w:val="008777FB"/>
    <w:rsid w:val="008818A4"/>
    <w:rsid w:val="00883D08"/>
    <w:rsid w:val="0088485A"/>
    <w:rsid w:val="00896386"/>
    <w:rsid w:val="008A7B02"/>
    <w:rsid w:val="008F279B"/>
    <w:rsid w:val="008F7A45"/>
    <w:rsid w:val="009305A1"/>
    <w:rsid w:val="00933881"/>
    <w:rsid w:val="00933D5B"/>
    <w:rsid w:val="009439F8"/>
    <w:rsid w:val="00953858"/>
    <w:rsid w:val="00955C40"/>
    <w:rsid w:val="00963680"/>
    <w:rsid w:val="00980A2A"/>
    <w:rsid w:val="00983D1F"/>
    <w:rsid w:val="009841B4"/>
    <w:rsid w:val="009845A2"/>
    <w:rsid w:val="009938BD"/>
    <w:rsid w:val="009939F9"/>
    <w:rsid w:val="009A422D"/>
    <w:rsid w:val="009C62D4"/>
    <w:rsid w:val="009D0697"/>
    <w:rsid w:val="009D0855"/>
    <w:rsid w:val="009D4EEA"/>
    <w:rsid w:val="009E50B6"/>
    <w:rsid w:val="009E5A37"/>
    <w:rsid w:val="009F6AAF"/>
    <w:rsid w:val="00A01DDC"/>
    <w:rsid w:val="00A02560"/>
    <w:rsid w:val="00A03BDB"/>
    <w:rsid w:val="00A042B6"/>
    <w:rsid w:val="00A05EE8"/>
    <w:rsid w:val="00A16387"/>
    <w:rsid w:val="00A2041C"/>
    <w:rsid w:val="00A21B77"/>
    <w:rsid w:val="00A245FB"/>
    <w:rsid w:val="00A444B8"/>
    <w:rsid w:val="00A4756B"/>
    <w:rsid w:val="00A601CE"/>
    <w:rsid w:val="00A65B3C"/>
    <w:rsid w:val="00A72243"/>
    <w:rsid w:val="00A750C9"/>
    <w:rsid w:val="00A7707C"/>
    <w:rsid w:val="00A775F1"/>
    <w:rsid w:val="00A805A0"/>
    <w:rsid w:val="00A820A1"/>
    <w:rsid w:val="00A86A3E"/>
    <w:rsid w:val="00A90DC8"/>
    <w:rsid w:val="00AA4369"/>
    <w:rsid w:val="00AA5FCF"/>
    <w:rsid w:val="00AA6D94"/>
    <w:rsid w:val="00AC5D14"/>
    <w:rsid w:val="00AD4832"/>
    <w:rsid w:val="00AD588C"/>
    <w:rsid w:val="00AE3385"/>
    <w:rsid w:val="00AF271A"/>
    <w:rsid w:val="00B16432"/>
    <w:rsid w:val="00B1773F"/>
    <w:rsid w:val="00B25BCC"/>
    <w:rsid w:val="00B25EC7"/>
    <w:rsid w:val="00B34047"/>
    <w:rsid w:val="00B40335"/>
    <w:rsid w:val="00B44588"/>
    <w:rsid w:val="00B572AE"/>
    <w:rsid w:val="00B638FE"/>
    <w:rsid w:val="00B8400F"/>
    <w:rsid w:val="00B90D4D"/>
    <w:rsid w:val="00B943CD"/>
    <w:rsid w:val="00B94976"/>
    <w:rsid w:val="00B94EFA"/>
    <w:rsid w:val="00B9616E"/>
    <w:rsid w:val="00BA0F1F"/>
    <w:rsid w:val="00BB5328"/>
    <w:rsid w:val="00BC0B61"/>
    <w:rsid w:val="00BC2701"/>
    <w:rsid w:val="00BD166E"/>
    <w:rsid w:val="00BD39BD"/>
    <w:rsid w:val="00BE02ED"/>
    <w:rsid w:val="00BE2570"/>
    <w:rsid w:val="00BE7225"/>
    <w:rsid w:val="00BF0A26"/>
    <w:rsid w:val="00BF78E6"/>
    <w:rsid w:val="00C00B7C"/>
    <w:rsid w:val="00C01553"/>
    <w:rsid w:val="00C52CB6"/>
    <w:rsid w:val="00C65B00"/>
    <w:rsid w:val="00C72E10"/>
    <w:rsid w:val="00C742F4"/>
    <w:rsid w:val="00C913D9"/>
    <w:rsid w:val="00CA1F2E"/>
    <w:rsid w:val="00CA5001"/>
    <w:rsid w:val="00CB1239"/>
    <w:rsid w:val="00CB46BD"/>
    <w:rsid w:val="00CB4D03"/>
    <w:rsid w:val="00CC4983"/>
    <w:rsid w:val="00CD2ADE"/>
    <w:rsid w:val="00CF048B"/>
    <w:rsid w:val="00CF073E"/>
    <w:rsid w:val="00D019F9"/>
    <w:rsid w:val="00D116B5"/>
    <w:rsid w:val="00D15F21"/>
    <w:rsid w:val="00D17F57"/>
    <w:rsid w:val="00D204C9"/>
    <w:rsid w:val="00D229E3"/>
    <w:rsid w:val="00D3095A"/>
    <w:rsid w:val="00D44256"/>
    <w:rsid w:val="00D608D9"/>
    <w:rsid w:val="00D9036D"/>
    <w:rsid w:val="00D95F71"/>
    <w:rsid w:val="00DB04BD"/>
    <w:rsid w:val="00DB0F4B"/>
    <w:rsid w:val="00DB2314"/>
    <w:rsid w:val="00DB64AA"/>
    <w:rsid w:val="00DC43E1"/>
    <w:rsid w:val="00DE0B9B"/>
    <w:rsid w:val="00DE2EFD"/>
    <w:rsid w:val="00DE6D35"/>
    <w:rsid w:val="00DF2971"/>
    <w:rsid w:val="00E1105A"/>
    <w:rsid w:val="00E11FBB"/>
    <w:rsid w:val="00E14F2E"/>
    <w:rsid w:val="00E243CE"/>
    <w:rsid w:val="00E25E45"/>
    <w:rsid w:val="00E2727D"/>
    <w:rsid w:val="00E33B8D"/>
    <w:rsid w:val="00E42097"/>
    <w:rsid w:val="00E56F43"/>
    <w:rsid w:val="00E678DE"/>
    <w:rsid w:val="00E74D6A"/>
    <w:rsid w:val="00E8331A"/>
    <w:rsid w:val="00EA2122"/>
    <w:rsid w:val="00EA2BBB"/>
    <w:rsid w:val="00EB7524"/>
    <w:rsid w:val="00EB7F78"/>
    <w:rsid w:val="00EC57C5"/>
    <w:rsid w:val="00ED202E"/>
    <w:rsid w:val="00ED31BD"/>
    <w:rsid w:val="00EE1B8D"/>
    <w:rsid w:val="00EF419F"/>
    <w:rsid w:val="00EF44E9"/>
    <w:rsid w:val="00F034B9"/>
    <w:rsid w:val="00F216B9"/>
    <w:rsid w:val="00F22B78"/>
    <w:rsid w:val="00F23C09"/>
    <w:rsid w:val="00F245B0"/>
    <w:rsid w:val="00F270FD"/>
    <w:rsid w:val="00F406D9"/>
    <w:rsid w:val="00F41C4E"/>
    <w:rsid w:val="00F41D38"/>
    <w:rsid w:val="00F4316B"/>
    <w:rsid w:val="00F47A2D"/>
    <w:rsid w:val="00F5096E"/>
    <w:rsid w:val="00F614D3"/>
    <w:rsid w:val="00F641C9"/>
    <w:rsid w:val="00F6599D"/>
    <w:rsid w:val="00F721E7"/>
    <w:rsid w:val="00F72BEE"/>
    <w:rsid w:val="00F77425"/>
    <w:rsid w:val="00F80867"/>
    <w:rsid w:val="00F96824"/>
    <w:rsid w:val="00FA6F7B"/>
    <w:rsid w:val="00FC4892"/>
    <w:rsid w:val="00FC538F"/>
    <w:rsid w:val="00FC5A73"/>
    <w:rsid w:val="00FC68EF"/>
    <w:rsid w:val="00FF2159"/>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DEAD"/>
  <w15:chartTrackingRefBased/>
  <w15:docId w15:val="{7EA5E92D-83FC-4662-BEBF-F2465A04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B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65B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E02E1"/>
    <w:pPr>
      <w:spacing w:before="100" w:beforeAutospacing="1" w:after="100" w:afterAutospacing="1" w:line="240" w:lineRule="auto"/>
      <w:outlineLvl w:val="2"/>
    </w:pPr>
    <w:rPr>
      <w:rFonts w:ascii="Times New Roman" w:eastAsia="Times New Roman" w:hAnsi="Times New Roman" w:cs="Times New Roman"/>
      <w:b/>
      <w:bCs/>
      <w:sz w:val="27"/>
      <w:szCs w:val="27"/>
      <w:lang w:eastAsia="ms-MY"/>
    </w:rPr>
  </w:style>
  <w:style w:type="paragraph" w:styleId="Heading4">
    <w:name w:val="heading 4"/>
    <w:basedOn w:val="Normal"/>
    <w:next w:val="Normal"/>
    <w:link w:val="Heading4Char"/>
    <w:uiPriority w:val="9"/>
    <w:semiHidden/>
    <w:unhideWhenUsed/>
    <w:qFormat/>
    <w:rsid w:val="00F22B7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68E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A4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A43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05390A"/>
    <w:rPr>
      <w:rFonts w:ascii="Times New Roman" w:hAnsi="Times New Roman" w:cs="Times New Roman"/>
      <w:sz w:val="24"/>
      <w:szCs w:val="24"/>
    </w:rPr>
  </w:style>
  <w:style w:type="character" w:styleId="Hyperlink">
    <w:name w:val="Hyperlink"/>
    <w:basedOn w:val="DefaultParagraphFont"/>
    <w:uiPriority w:val="99"/>
    <w:unhideWhenUsed/>
    <w:rsid w:val="00B34047"/>
    <w:rPr>
      <w:color w:val="0563C1" w:themeColor="hyperlink"/>
      <w:u w:val="single"/>
    </w:rPr>
  </w:style>
  <w:style w:type="character" w:styleId="Strong">
    <w:name w:val="Strong"/>
    <w:basedOn w:val="DefaultParagraphFont"/>
    <w:uiPriority w:val="22"/>
    <w:qFormat/>
    <w:rsid w:val="00487D5D"/>
    <w:rPr>
      <w:b/>
      <w:bCs/>
    </w:rPr>
  </w:style>
  <w:style w:type="character" w:styleId="Emphasis">
    <w:name w:val="Emphasis"/>
    <w:basedOn w:val="DefaultParagraphFont"/>
    <w:uiPriority w:val="20"/>
    <w:qFormat/>
    <w:rsid w:val="00487D5D"/>
    <w:rPr>
      <w:i/>
      <w:iCs/>
    </w:rPr>
  </w:style>
  <w:style w:type="paragraph" w:styleId="ListParagraph">
    <w:name w:val="List Paragraph"/>
    <w:basedOn w:val="Normal"/>
    <w:uiPriority w:val="34"/>
    <w:qFormat/>
    <w:rsid w:val="00F47A2D"/>
    <w:pPr>
      <w:ind w:left="720"/>
      <w:contextualSpacing/>
    </w:pPr>
  </w:style>
  <w:style w:type="paragraph" w:styleId="BalloonText">
    <w:name w:val="Balloon Text"/>
    <w:basedOn w:val="Normal"/>
    <w:link w:val="BalloonTextChar"/>
    <w:uiPriority w:val="99"/>
    <w:semiHidden/>
    <w:unhideWhenUsed/>
    <w:rsid w:val="00113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632"/>
    <w:rPr>
      <w:rFonts w:ascii="Segoe UI" w:hAnsi="Segoe UI" w:cs="Segoe UI"/>
      <w:sz w:val="18"/>
      <w:szCs w:val="18"/>
    </w:rPr>
  </w:style>
  <w:style w:type="paragraph" w:styleId="Header">
    <w:name w:val="header"/>
    <w:basedOn w:val="Normal"/>
    <w:link w:val="HeaderChar"/>
    <w:uiPriority w:val="99"/>
    <w:unhideWhenUsed/>
    <w:rsid w:val="00167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C7F"/>
  </w:style>
  <w:style w:type="paragraph" w:styleId="Footer">
    <w:name w:val="footer"/>
    <w:basedOn w:val="Normal"/>
    <w:link w:val="FooterChar"/>
    <w:uiPriority w:val="99"/>
    <w:unhideWhenUsed/>
    <w:rsid w:val="00167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C7F"/>
  </w:style>
  <w:style w:type="character" w:customStyle="1" w:styleId="Heading3Char">
    <w:name w:val="Heading 3 Char"/>
    <w:basedOn w:val="DefaultParagraphFont"/>
    <w:link w:val="Heading3"/>
    <w:uiPriority w:val="9"/>
    <w:rsid w:val="004E02E1"/>
    <w:rPr>
      <w:rFonts w:ascii="Times New Roman" w:eastAsia="Times New Roman" w:hAnsi="Times New Roman" w:cs="Times New Roman"/>
      <w:b/>
      <w:bCs/>
      <w:sz w:val="27"/>
      <w:szCs w:val="27"/>
      <w:lang w:eastAsia="ms-MY"/>
    </w:rPr>
  </w:style>
  <w:style w:type="table" w:styleId="GridTable3">
    <w:name w:val="Grid Table 3"/>
    <w:basedOn w:val="TableNormal"/>
    <w:uiPriority w:val="48"/>
    <w:rsid w:val="004E02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4Char">
    <w:name w:val="Heading 4 Char"/>
    <w:basedOn w:val="DefaultParagraphFont"/>
    <w:link w:val="Heading4"/>
    <w:uiPriority w:val="9"/>
    <w:semiHidden/>
    <w:rsid w:val="00F22B78"/>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A65B3C"/>
    <w:rPr>
      <w:rFonts w:asciiTheme="majorHAnsi" w:eastAsiaTheme="majorEastAsia" w:hAnsiTheme="majorHAnsi" w:cstheme="majorBidi"/>
      <w:color w:val="2E74B5" w:themeColor="accent1" w:themeShade="BF"/>
      <w:sz w:val="26"/>
      <w:szCs w:val="26"/>
    </w:rPr>
  </w:style>
  <w:style w:type="table" w:styleId="GridTable6Colorful-Accent5">
    <w:name w:val="Grid Table 6 Colorful Accent 5"/>
    <w:basedOn w:val="TableNormal"/>
    <w:uiPriority w:val="51"/>
    <w:rsid w:val="00FC489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1">
    <w:name w:val="Unresolved Mention1"/>
    <w:basedOn w:val="DefaultParagraphFont"/>
    <w:uiPriority w:val="99"/>
    <w:semiHidden/>
    <w:unhideWhenUsed/>
    <w:rsid w:val="00BF0A26"/>
    <w:rPr>
      <w:color w:val="605E5C"/>
      <w:shd w:val="clear" w:color="auto" w:fill="E1DFDD"/>
    </w:rPr>
  </w:style>
  <w:style w:type="character" w:customStyle="1" w:styleId="Heading1Char">
    <w:name w:val="Heading 1 Char"/>
    <w:basedOn w:val="DefaultParagraphFont"/>
    <w:link w:val="Heading1"/>
    <w:uiPriority w:val="9"/>
    <w:rsid w:val="00617B0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497">
      <w:bodyDiv w:val="1"/>
      <w:marLeft w:val="0"/>
      <w:marRight w:val="0"/>
      <w:marTop w:val="0"/>
      <w:marBottom w:val="0"/>
      <w:divBdr>
        <w:top w:val="none" w:sz="0" w:space="0" w:color="auto"/>
        <w:left w:val="none" w:sz="0" w:space="0" w:color="auto"/>
        <w:bottom w:val="none" w:sz="0" w:space="0" w:color="auto"/>
        <w:right w:val="none" w:sz="0" w:space="0" w:color="auto"/>
      </w:divBdr>
      <w:divsChild>
        <w:div w:id="1127047672">
          <w:marLeft w:val="0"/>
          <w:marRight w:val="0"/>
          <w:marTop w:val="0"/>
          <w:marBottom w:val="0"/>
          <w:divBdr>
            <w:top w:val="none" w:sz="0" w:space="0" w:color="auto"/>
            <w:left w:val="none" w:sz="0" w:space="0" w:color="auto"/>
            <w:bottom w:val="none" w:sz="0" w:space="0" w:color="auto"/>
            <w:right w:val="none" w:sz="0" w:space="0" w:color="auto"/>
          </w:divBdr>
          <w:divsChild>
            <w:div w:id="14466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020">
      <w:bodyDiv w:val="1"/>
      <w:marLeft w:val="0"/>
      <w:marRight w:val="0"/>
      <w:marTop w:val="0"/>
      <w:marBottom w:val="0"/>
      <w:divBdr>
        <w:top w:val="none" w:sz="0" w:space="0" w:color="auto"/>
        <w:left w:val="none" w:sz="0" w:space="0" w:color="auto"/>
        <w:bottom w:val="none" w:sz="0" w:space="0" w:color="auto"/>
        <w:right w:val="none" w:sz="0" w:space="0" w:color="auto"/>
      </w:divBdr>
    </w:div>
    <w:div w:id="5637919">
      <w:bodyDiv w:val="1"/>
      <w:marLeft w:val="0"/>
      <w:marRight w:val="0"/>
      <w:marTop w:val="0"/>
      <w:marBottom w:val="0"/>
      <w:divBdr>
        <w:top w:val="none" w:sz="0" w:space="0" w:color="auto"/>
        <w:left w:val="none" w:sz="0" w:space="0" w:color="auto"/>
        <w:bottom w:val="none" w:sz="0" w:space="0" w:color="auto"/>
        <w:right w:val="none" w:sz="0" w:space="0" w:color="auto"/>
      </w:divBdr>
      <w:divsChild>
        <w:div w:id="2081556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073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05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70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7559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686">
      <w:bodyDiv w:val="1"/>
      <w:marLeft w:val="0"/>
      <w:marRight w:val="0"/>
      <w:marTop w:val="0"/>
      <w:marBottom w:val="0"/>
      <w:divBdr>
        <w:top w:val="none" w:sz="0" w:space="0" w:color="auto"/>
        <w:left w:val="none" w:sz="0" w:space="0" w:color="auto"/>
        <w:bottom w:val="none" w:sz="0" w:space="0" w:color="auto"/>
        <w:right w:val="none" w:sz="0" w:space="0" w:color="auto"/>
      </w:divBdr>
    </w:div>
    <w:div w:id="10841109">
      <w:bodyDiv w:val="1"/>
      <w:marLeft w:val="0"/>
      <w:marRight w:val="0"/>
      <w:marTop w:val="0"/>
      <w:marBottom w:val="0"/>
      <w:divBdr>
        <w:top w:val="none" w:sz="0" w:space="0" w:color="auto"/>
        <w:left w:val="none" w:sz="0" w:space="0" w:color="auto"/>
        <w:bottom w:val="none" w:sz="0" w:space="0" w:color="auto"/>
        <w:right w:val="none" w:sz="0" w:space="0" w:color="auto"/>
      </w:divBdr>
    </w:div>
    <w:div w:id="20210685">
      <w:bodyDiv w:val="1"/>
      <w:marLeft w:val="0"/>
      <w:marRight w:val="0"/>
      <w:marTop w:val="0"/>
      <w:marBottom w:val="0"/>
      <w:divBdr>
        <w:top w:val="none" w:sz="0" w:space="0" w:color="auto"/>
        <w:left w:val="none" w:sz="0" w:space="0" w:color="auto"/>
        <w:bottom w:val="none" w:sz="0" w:space="0" w:color="auto"/>
        <w:right w:val="none" w:sz="0" w:space="0" w:color="auto"/>
      </w:divBdr>
    </w:div>
    <w:div w:id="26414981">
      <w:bodyDiv w:val="1"/>
      <w:marLeft w:val="0"/>
      <w:marRight w:val="0"/>
      <w:marTop w:val="0"/>
      <w:marBottom w:val="0"/>
      <w:divBdr>
        <w:top w:val="none" w:sz="0" w:space="0" w:color="auto"/>
        <w:left w:val="none" w:sz="0" w:space="0" w:color="auto"/>
        <w:bottom w:val="none" w:sz="0" w:space="0" w:color="auto"/>
        <w:right w:val="none" w:sz="0" w:space="0" w:color="auto"/>
      </w:divBdr>
    </w:div>
    <w:div w:id="32848391">
      <w:bodyDiv w:val="1"/>
      <w:marLeft w:val="0"/>
      <w:marRight w:val="0"/>
      <w:marTop w:val="0"/>
      <w:marBottom w:val="0"/>
      <w:divBdr>
        <w:top w:val="none" w:sz="0" w:space="0" w:color="auto"/>
        <w:left w:val="none" w:sz="0" w:space="0" w:color="auto"/>
        <w:bottom w:val="none" w:sz="0" w:space="0" w:color="auto"/>
        <w:right w:val="none" w:sz="0" w:space="0" w:color="auto"/>
      </w:divBdr>
    </w:div>
    <w:div w:id="40322491">
      <w:bodyDiv w:val="1"/>
      <w:marLeft w:val="0"/>
      <w:marRight w:val="0"/>
      <w:marTop w:val="0"/>
      <w:marBottom w:val="0"/>
      <w:divBdr>
        <w:top w:val="none" w:sz="0" w:space="0" w:color="auto"/>
        <w:left w:val="none" w:sz="0" w:space="0" w:color="auto"/>
        <w:bottom w:val="none" w:sz="0" w:space="0" w:color="auto"/>
        <w:right w:val="none" w:sz="0" w:space="0" w:color="auto"/>
      </w:divBdr>
    </w:div>
    <w:div w:id="62528411">
      <w:bodyDiv w:val="1"/>
      <w:marLeft w:val="0"/>
      <w:marRight w:val="0"/>
      <w:marTop w:val="0"/>
      <w:marBottom w:val="0"/>
      <w:divBdr>
        <w:top w:val="none" w:sz="0" w:space="0" w:color="auto"/>
        <w:left w:val="none" w:sz="0" w:space="0" w:color="auto"/>
        <w:bottom w:val="none" w:sz="0" w:space="0" w:color="auto"/>
        <w:right w:val="none" w:sz="0" w:space="0" w:color="auto"/>
      </w:divBdr>
    </w:div>
    <w:div w:id="67650766">
      <w:bodyDiv w:val="1"/>
      <w:marLeft w:val="0"/>
      <w:marRight w:val="0"/>
      <w:marTop w:val="0"/>
      <w:marBottom w:val="0"/>
      <w:divBdr>
        <w:top w:val="none" w:sz="0" w:space="0" w:color="auto"/>
        <w:left w:val="none" w:sz="0" w:space="0" w:color="auto"/>
        <w:bottom w:val="none" w:sz="0" w:space="0" w:color="auto"/>
        <w:right w:val="none" w:sz="0" w:space="0" w:color="auto"/>
      </w:divBdr>
    </w:div>
    <w:div w:id="76100630">
      <w:bodyDiv w:val="1"/>
      <w:marLeft w:val="0"/>
      <w:marRight w:val="0"/>
      <w:marTop w:val="0"/>
      <w:marBottom w:val="0"/>
      <w:divBdr>
        <w:top w:val="none" w:sz="0" w:space="0" w:color="auto"/>
        <w:left w:val="none" w:sz="0" w:space="0" w:color="auto"/>
        <w:bottom w:val="none" w:sz="0" w:space="0" w:color="auto"/>
        <w:right w:val="none" w:sz="0" w:space="0" w:color="auto"/>
      </w:divBdr>
    </w:div>
    <w:div w:id="80957997">
      <w:bodyDiv w:val="1"/>
      <w:marLeft w:val="0"/>
      <w:marRight w:val="0"/>
      <w:marTop w:val="0"/>
      <w:marBottom w:val="0"/>
      <w:divBdr>
        <w:top w:val="none" w:sz="0" w:space="0" w:color="auto"/>
        <w:left w:val="none" w:sz="0" w:space="0" w:color="auto"/>
        <w:bottom w:val="none" w:sz="0" w:space="0" w:color="auto"/>
        <w:right w:val="none" w:sz="0" w:space="0" w:color="auto"/>
      </w:divBdr>
    </w:div>
    <w:div w:id="84885604">
      <w:bodyDiv w:val="1"/>
      <w:marLeft w:val="0"/>
      <w:marRight w:val="0"/>
      <w:marTop w:val="0"/>
      <w:marBottom w:val="0"/>
      <w:divBdr>
        <w:top w:val="none" w:sz="0" w:space="0" w:color="auto"/>
        <w:left w:val="none" w:sz="0" w:space="0" w:color="auto"/>
        <w:bottom w:val="none" w:sz="0" w:space="0" w:color="auto"/>
        <w:right w:val="none" w:sz="0" w:space="0" w:color="auto"/>
      </w:divBdr>
      <w:divsChild>
        <w:div w:id="886527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41218">
      <w:bodyDiv w:val="1"/>
      <w:marLeft w:val="0"/>
      <w:marRight w:val="0"/>
      <w:marTop w:val="0"/>
      <w:marBottom w:val="0"/>
      <w:divBdr>
        <w:top w:val="none" w:sz="0" w:space="0" w:color="auto"/>
        <w:left w:val="none" w:sz="0" w:space="0" w:color="auto"/>
        <w:bottom w:val="none" w:sz="0" w:space="0" w:color="auto"/>
        <w:right w:val="none" w:sz="0" w:space="0" w:color="auto"/>
      </w:divBdr>
    </w:div>
    <w:div w:id="103230024">
      <w:bodyDiv w:val="1"/>
      <w:marLeft w:val="0"/>
      <w:marRight w:val="0"/>
      <w:marTop w:val="0"/>
      <w:marBottom w:val="0"/>
      <w:divBdr>
        <w:top w:val="none" w:sz="0" w:space="0" w:color="auto"/>
        <w:left w:val="none" w:sz="0" w:space="0" w:color="auto"/>
        <w:bottom w:val="none" w:sz="0" w:space="0" w:color="auto"/>
        <w:right w:val="none" w:sz="0" w:space="0" w:color="auto"/>
      </w:divBdr>
    </w:div>
    <w:div w:id="114300723">
      <w:bodyDiv w:val="1"/>
      <w:marLeft w:val="0"/>
      <w:marRight w:val="0"/>
      <w:marTop w:val="0"/>
      <w:marBottom w:val="0"/>
      <w:divBdr>
        <w:top w:val="none" w:sz="0" w:space="0" w:color="auto"/>
        <w:left w:val="none" w:sz="0" w:space="0" w:color="auto"/>
        <w:bottom w:val="none" w:sz="0" w:space="0" w:color="auto"/>
        <w:right w:val="none" w:sz="0" w:space="0" w:color="auto"/>
      </w:divBdr>
    </w:div>
    <w:div w:id="123618102">
      <w:bodyDiv w:val="1"/>
      <w:marLeft w:val="0"/>
      <w:marRight w:val="0"/>
      <w:marTop w:val="0"/>
      <w:marBottom w:val="0"/>
      <w:divBdr>
        <w:top w:val="none" w:sz="0" w:space="0" w:color="auto"/>
        <w:left w:val="none" w:sz="0" w:space="0" w:color="auto"/>
        <w:bottom w:val="none" w:sz="0" w:space="0" w:color="auto"/>
        <w:right w:val="none" w:sz="0" w:space="0" w:color="auto"/>
      </w:divBdr>
    </w:div>
    <w:div w:id="124741374">
      <w:bodyDiv w:val="1"/>
      <w:marLeft w:val="0"/>
      <w:marRight w:val="0"/>
      <w:marTop w:val="0"/>
      <w:marBottom w:val="0"/>
      <w:divBdr>
        <w:top w:val="none" w:sz="0" w:space="0" w:color="auto"/>
        <w:left w:val="none" w:sz="0" w:space="0" w:color="auto"/>
        <w:bottom w:val="none" w:sz="0" w:space="0" w:color="auto"/>
        <w:right w:val="none" w:sz="0" w:space="0" w:color="auto"/>
      </w:divBdr>
    </w:div>
    <w:div w:id="128547934">
      <w:bodyDiv w:val="1"/>
      <w:marLeft w:val="0"/>
      <w:marRight w:val="0"/>
      <w:marTop w:val="0"/>
      <w:marBottom w:val="0"/>
      <w:divBdr>
        <w:top w:val="none" w:sz="0" w:space="0" w:color="auto"/>
        <w:left w:val="none" w:sz="0" w:space="0" w:color="auto"/>
        <w:bottom w:val="none" w:sz="0" w:space="0" w:color="auto"/>
        <w:right w:val="none" w:sz="0" w:space="0" w:color="auto"/>
      </w:divBdr>
    </w:div>
    <w:div w:id="134110321">
      <w:bodyDiv w:val="1"/>
      <w:marLeft w:val="0"/>
      <w:marRight w:val="0"/>
      <w:marTop w:val="0"/>
      <w:marBottom w:val="0"/>
      <w:divBdr>
        <w:top w:val="none" w:sz="0" w:space="0" w:color="auto"/>
        <w:left w:val="none" w:sz="0" w:space="0" w:color="auto"/>
        <w:bottom w:val="none" w:sz="0" w:space="0" w:color="auto"/>
        <w:right w:val="none" w:sz="0" w:space="0" w:color="auto"/>
      </w:divBdr>
    </w:div>
    <w:div w:id="137113025">
      <w:bodyDiv w:val="1"/>
      <w:marLeft w:val="0"/>
      <w:marRight w:val="0"/>
      <w:marTop w:val="0"/>
      <w:marBottom w:val="0"/>
      <w:divBdr>
        <w:top w:val="none" w:sz="0" w:space="0" w:color="auto"/>
        <w:left w:val="none" w:sz="0" w:space="0" w:color="auto"/>
        <w:bottom w:val="none" w:sz="0" w:space="0" w:color="auto"/>
        <w:right w:val="none" w:sz="0" w:space="0" w:color="auto"/>
      </w:divBdr>
    </w:div>
    <w:div w:id="139810609">
      <w:bodyDiv w:val="1"/>
      <w:marLeft w:val="0"/>
      <w:marRight w:val="0"/>
      <w:marTop w:val="0"/>
      <w:marBottom w:val="0"/>
      <w:divBdr>
        <w:top w:val="none" w:sz="0" w:space="0" w:color="auto"/>
        <w:left w:val="none" w:sz="0" w:space="0" w:color="auto"/>
        <w:bottom w:val="none" w:sz="0" w:space="0" w:color="auto"/>
        <w:right w:val="none" w:sz="0" w:space="0" w:color="auto"/>
      </w:divBdr>
    </w:div>
    <w:div w:id="140271717">
      <w:bodyDiv w:val="1"/>
      <w:marLeft w:val="0"/>
      <w:marRight w:val="0"/>
      <w:marTop w:val="0"/>
      <w:marBottom w:val="0"/>
      <w:divBdr>
        <w:top w:val="none" w:sz="0" w:space="0" w:color="auto"/>
        <w:left w:val="none" w:sz="0" w:space="0" w:color="auto"/>
        <w:bottom w:val="none" w:sz="0" w:space="0" w:color="auto"/>
        <w:right w:val="none" w:sz="0" w:space="0" w:color="auto"/>
      </w:divBdr>
    </w:div>
    <w:div w:id="146746582">
      <w:bodyDiv w:val="1"/>
      <w:marLeft w:val="0"/>
      <w:marRight w:val="0"/>
      <w:marTop w:val="0"/>
      <w:marBottom w:val="0"/>
      <w:divBdr>
        <w:top w:val="none" w:sz="0" w:space="0" w:color="auto"/>
        <w:left w:val="none" w:sz="0" w:space="0" w:color="auto"/>
        <w:bottom w:val="none" w:sz="0" w:space="0" w:color="auto"/>
        <w:right w:val="none" w:sz="0" w:space="0" w:color="auto"/>
      </w:divBdr>
    </w:div>
    <w:div w:id="157504481">
      <w:bodyDiv w:val="1"/>
      <w:marLeft w:val="0"/>
      <w:marRight w:val="0"/>
      <w:marTop w:val="0"/>
      <w:marBottom w:val="0"/>
      <w:divBdr>
        <w:top w:val="none" w:sz="0" w:space="0" w:color="auto"/>
        <w:left w:val="none" w:sz="0" w:space="0" w:color="auto"/>
        <w:bottom w:val="none" w:sz="0" w:space="0" w:color="auto"/>
        <w:right w:val="none" w:sz="0" w:space="0" w:color="auto"/>
      </w:divBdr>
    </w:div>
    <w:div w:id="166558268">
      <w:bodyDiv w:val="1"/>
      <w:marLeft w:val="0"/>
      <w:marRight w:val="0"/>
      <w:marTop w:val="0"/>
      <w:marBottom w:val="0"/>
      <w:divBdr>
        <w:top w:val="none" w:sz="0" w:space="0" w:color="auto"/>
        <w:left w:val="none" w:sz="0" w:space="0" w:color="auto"/>
        <w:bottom w:val="none" w:sz="0" w:space="0" w:color="auto"/>
        <w:right w:val="none" w:sz="0" w:space="0" w:color="auto"/>
      </w:divBdr>
    </w:div>
    <w:div w:id="169679895">
      <w:bodyDiv w:val="1"/>
      <w:marLeft w:val="0"/>
      <w:marRight w:val="0"/>
      <w:marTop w:val="0"/>
      <w:marBottom w:val="0"/>
      <w:divBdr>
        <w:top w:val="none" w:sz="0" w:space="0" w:color="auto"/>
        <w:left w:val="none" w:sz="0" w:space="0" w:color="auto"/>
        <w:bottom w:val="none" w:sz="0" w:space="0" w:color="auto"/>
        <w:right w:val="none" w:sz="0" w:space="0" w:color="auto"/>
      </w:divBdr>
    </w:div>
    <w:div w:id="169804949">
      <w:bodyDiv w:val="1"/>
      <w:marLeft w:val="0"/>
      <w:marRight w:val="0"/>
      <w:marTop w:val="0"/>
      <w:marBottom w:val="0"/>
      <w:divBdr>
        <w:top w:val="none" w:sz="0" w:space="0" w:color="auto"/>
        <w:left w:val="none" w:sz="0" w:space="0" w:color="auto"/>
        <w:bottom w:val="none" w:sz="0" w:space="0" w:color="auto"/>
        <w:right w:val="none" w:sz="0" w:space="0" w:color="auto"/>
      </w:divBdr>
    </w:div>
    <w:div w:id="175389548">
      <w:bodyDiv w:val="1"/>
      <w:marLeft w:val="0"/>
      <w:marRight w:val="0"/>
      <w:marTop w:val="0"/>
      <w:marBottom w:val="0"/>
      <w:divBdr>
        <w:top w:val="none" w:sz="0" w:space="0" w:color="auto"/>
        <w:left w:val="none" w:sz="0" w:space="0" w:color="auto"/>
        <w:bottom w:val="none" w:sz="0" w:space="0" w:color="auto"/>
        <w:right w:val="none" w:sz="0" w:space="0" w:color="auto"/>
      </w:divBdr>
      <w:divsChild>
        <w:div w:id="269823196">
          <w:marLeft w:val="0"/>
          <w:marRight w:val="0"/>
          <w:marTop w:val="0"/>
          <w:marBottom w:val="0"/>
          <w:divBdr>
            <w:top w:val="none" w:sz="0" w:space="0" w:color="auto"/>
            <w:left w:val="none" w:sz="0" w:space="0" w:color="auto"/>
            <w:bottom w:val="none" w:sz="0" w:space="0" w:color="auto"/>
            <w:right w:val="none" w:sz="0" w:space="0" w:color="auto"/>
          </w:divBdr>
          <w:divsChild>
            <w:div w:id="5077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8701">
      <w:bodyDiv w:val="1"/>
      <w:marLeft w:val="0"/>
      <w:marRight w:val="0"/>
      <w:marTop w:val="0"/>
      <w:marBottom w:val="0"/>
      <w:divBdr>
        <w:top w:val="none" w:sz="0" w:space="0" w:color="auto"/>
        <w:left w:val="none" w:sz="0" w:space="0" w:color="auto"/>
        <w:bottom w:val="none" w:sz="0" w:space="0" w:color="auto"/>
        <w:right w:val="none" w:sz="0" w:space="0" w:color="auto"/>
      </w:divBdr>
    </w:div>
    <w:div w:id="235016956">
      <w:bodyDiv w:val="1"/>
      <w:marLeft w:val="0"/>
      <w:marRight w:val="0"/>
      <w:marTop w:val="0"/>
      <w:marBottom w:val="0"/>
      <w:divBdr>
        <w:top w:val="none" w:sz="0" w:space="0" w:color="auto"/>
        <w:left w:val="none" w:sz="0" w:space="0" w:color="auto"/>
        <w:bottom w:val="none" w:sz="0" w:space="0" w:color="auto"/>
        <w:right w:val="none" w:sz="0" w:space="0" w:color="auto"/>
      </w:divBdr>
    </w:div>
    <w:div w:id="255019413">
      <w:bodyDiv w:val="1"/>
      <w:marLeft w:val="0"/>
      <w:marRight w:val="0"/>
      <w:marTop w:val="0"/>
      <w:marBottom w:val="0"/>
      <w:divBdr>
        <w:top w:val="none" w:sz="0" w:space="0" w:color="auto"/>
        <w:left w:val="none" w:sz="0" w:space="0" w:color="auto"/>
        <w:bottom w:val="none" w:sz="0" w:space="0" w:color="auto"/>
        <w:right w:val="none" w:sz="0" w:space="0" w:color="auto"/>
      </w:divBdr>
    </w:div>
    <w:div w:id="255092193">
      <w:bodyDiv w:val="1"/>
      <w:marLeft w:val="0"/>
      <w:marRight w:val="0"/>
      <w:marTop w:val="0"/>
      <w:marBottom w:val="0"/>
      <w:divBdr>
        <w:top w:val="none" w:sz="0" w:space="0" w:color="auto"/>
        <w:left w:val="none" w:sz="0" w:space="0" w:color="auto"/>
        <w:bottom w:val="none" w:sz="0" w:space="0" w:color="auto"/>
        <w:right w:val="none" w:sz="0" w:space="0" w:color="auto"/>
      </w:divBdr>
    </w:div>
    <w:div w:id="263349053">
      <w:bodyDiv w:val="1"/>
      <w:marLeft w:val="0"/>
      <w:marRight w:val="0"/>
      <w:marTop w:val="0"/>
      <w:marBottom w:val="0"/>
      <w:divBdr>
        <w:top w:val="none" w:sz="0" w:space="0" w:color="auto"/>
        <w:left w:val="none" w:sz="0" w:space="0" w:color="auto"/>
        <w:bottom w:val="none" w:sz="0" w:space="0" w:color="auto"/>
        <w:right w:val="none" w:sz="0" w:space="0" w:color="auto"/>
      </w:divBdr>
    </w:div>
    <w:div w:id="268047333">
      <w:bodyDiv w:val="1"/>
      <w:marLeft w:val="0"/>
      <w:marRight w:val="0"/>
      <w:marTop w:val="0"/>
      <w:marBottom w:val="0"/>
      <w:divBdr>
        <w:top w:val="none" w:sz="0" w:space="0" w:color="auto"/>
        <w:left w:val="none" w:sz="0" w:space="0" w:color="auto"/>
        <w:bottom w:val="none" w:sz="0" w:space="0" w:color="auto"/>
        <w:right w:val="none" w:sz="0" w:space="0" w:color="auto"/>
      </w:divBdr>
    </w:div>
    <w:div w:id="287668619">
      <w:bodyDiv w:val="1"/>
      <w:marLeft w:val="0"/>
      <w:marRight w:val="0"/>
      <w:marTop w:val="0"/>
      <w:marBottom w:val="0"/>
      <w:divBdr>
        <w:top w:val="none" w:sz="0" w:space="0" w:color="auto"/>
        <w:left w:val="none" w:sz="0" w:space="0" w:color="auto"/>
        <w:bottom w:val="none" w:sz="0" w:space="0" w:color="auto"/>
        <w:right w:val="none" w:sz="0" w:space="0" w:color="auto"/>
      </w:divBdr>
    </w:div>
    <w:div w:id="292057562">
      <w:bodyDiv w:val="1"/>
      <w:marLeft w:val="0"/>
      <w:marRight w:val="0"/>
      <w:marTop w:val="0"/>
      <w:marBottom w:val="0"/>
      <w:divBdr>
        <w:top w:val="none" w:sz="0" w:space="0" w:color="auto"/>
        <w:left w:val="none" w:sz="0" w:space="0" w:color="auto"/>
        <w:bottom w:val="none" w:sz="0" w:space="0" w:color="auto"/>
        <w:right w:val="none" w:sz="0" w:space="0" w:color="auto"/>
      </w:divBdr>
    </w:div>
    <w:div w:id="293676597">
      <w:bodyDiv w:val="1"/>
      <w:marLeft w:val="0"/>
      <w:marRight w:val="0"/>
      <w:marTop w:val="0"/>
      <w:marBottom w:val="0"/>
      <w:divBdr>
        <w:top w:val="none" w:sz="0" w:space="0" w:color="auto"/>
        <w:left w:val="none" w:sz="0" w:space="0" w:color="auto"/>
        <w:bottom w:val="none" w:sz="0" w:space="0" w:color="auto"/>
        <w:right w:val="none" w:sz="0" w:space="0" w:color="auto"/>
      </w:divBdr>
    </w:div>
    <w:div w:id="300766328">
      <w:bodyDiv w:val="1"/>
      <w:marLeft w:val="0"/>
      <w:marRight w:val="0"/>
      <w:marTop w:val="0"/>
      <w:marBottom w:val="0"/>
      <w:divBdr>
        <w:top w:val="none" w:sz="0" w:space="0" w:color="auto"/>
        <w:left w:val="none" w:sz="0" w:space="0" w:color="auto"/>
        <w:bottom w:val="none" w:sz="0" w:space="0" w:color="auto"/>
        <w:right w:val="none" w:sz="0" w:space="0" w:color="auto"/>
      </w:divBdr>
    </w:div>
    <w:div w:id="335767245">
      <w:bodyDiv w:val="1"/>
      <w:marLeft w:val="0"/>
      <w:marRight w:val="0"/>
      <w:marTop w:val="0"/>
      <w:marBottom w:val="0"/>
      <w:divBdr>
        <w:top w:val="none" w:sz="0" w:space="0" w:color="auto"/>
        <w:left w:val="none" w:sz="0" w:space="0" w:color="auto"/>
        <w:bottom w:val="none" w:sz="0" w:space="0" w:color="auto"/>
        <w:right w:val="none" w:sz="0" w:space="0" w:color="auto"/>
      </w:divBdr>
    </w:div>
    <w:div w:id="349064941">
      <w:bodyDiv w:val="1"/>
      <w:marLeft w:val="0"/>
      <w:marRight w:val="0"/>
      <w:marTop w:val="0"/>
      <w:marBottom w:val="0"/>
      <w:divBdr>
        <w:top w:val="none" w:sz="0" w:space="0" w:color="auto"/>
        <w:left w:val="none" w:sz="0" w:space="0" w:color="auto"/>
        <w:bottom w:val="none" w:sz="0" w:space="0" w:color="auto"/>
        <w:right w:val="none" w:sz="0" w:space="0" w:color="auto"/>
      </w:divBdr>
    </w:div>
    <w:div w:id="369957898">
      <w:bodyDiv w:val="1"/>
      <w:marLeft w:val="0"/>
      <w:marRight w:val="0"/>
      <w:marTop w:val="0"/>
      <w:marBottom w:val="0"/>
      <w:divBdr>
        <w:top w:val="none" w:sz="0" w:space="0" w:color="auto"/>
        <w:left w:val="none" w:sz="0" w:space="0" w:color="auto"/>
        <w:bottom w:val="none" w:sz="0" w:space="0" w:color="auto"/>
        <w:right w:val="none" w:sz="0" w:space="0" w:color="auto"/>
      </w:divBdr>
      <w:divsChild>
        <w:div w:id="116724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329937">
      <w:bodyDiv w:val="1"/>
      <w:marLeft w:val="0"/>
      <w:marRight w:val="0"/>
      <w:marTop w:val="0"/>
      <w:marBottom w:val="0"/>
      <w:divBdr>
        <w:top w:val="none" w:sz="0" w:space="0" w:color="auto"/>
        <w:left w:val="none" w:sz="0" w:space="0" w:color="auto"/>
        <w:bottom w:val="none" w:sz="0" w:space="0" w:color="auto"/>
        <w:right w:val="none" w:sz="0" w:space="0" w:color="auto"/>
      </w:divBdr>
    </w:div>
    <w:div w:id="382100805">
      <w:bodyDiv w:val="1"/>
      <w:marLeft w:val="0"/>
      <w:marRight w:val="0"/>
      <w:marTop w:val="0"/>
      <w:marBottom w:val="0"/>
      <w:divBdr>
        <w:top w:val="none" w:sz="0" w:space="0" w:color="auto"/>
        <w:left w:val="none" w:sz="0" w:space="0" w:color="auto"/>
        <w:bottom w:val="none" w:sz="0" w:space="0" w:color="auto"/>
        <w:right w:val="none" w:sz="0" w:space="0" w:color="auto"/>
      </w:divBdr>
    </w:div>
    <w:div w:id="385759641">
      <w:bodyDiv w:val="1"/>
      <w:marLeft w:val="0"/>
      <w:marRight w:val="0"/>
      <w:marTop w:val="0"/>
      <w:marBottom w:val="0"/>
      <w:divBdr>
        <w:top w:val="none" w:sz="0" w:space="0" w:color="auto"/>
        <w:left w:val="none" w:sz="0" w:space="0" w:color="auto"/>
        <w:bottom w:val="none" w:sz="0" w:space="0" w:color="auto"/>
        <w:right w:val="none" w:sz="0" w:space="0" w:color="auto"/>
      </w:divBdr>
      <w:divsChild>
        <w:div w:id="1422212938">
          <w:marLeft w:val="0"/>
          <w:marRight w:val="0"/>
          <w:marTop w:val="0"/>
          <w:marBottom w:val="0"/>
          <w:divBdr>
            <w:top w:val="none" w:sz="0" w:space="0" w:color="auto"/>
            <w:left w:val="none" w:sz="0" w:space="0" w:color="auto"/>
            <w:bottom w:val="none" w:sz="0" w:space="0" w:color="auto"/>
            <w:right w:val="none" w:sz="0" w:space="0" w:color="auto"/>
          </w:divBdr>
          <w:divsChild>
            <w:div w:id="20546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4194">
      <w:bodyDiv w:val="1"/>
      <w:marLeft w:val="0"/>
      <w:marRight w:val="0"/>
      <w:marTop w:val="0"/>
      <w:marBottom w:val="0"/>
      <w:divBdr>
        <w:top w:val="none" w:sz="0" w:space="0" w:color="auto"/>
        <w:left w:val="none" w:sz="0" w:space="0" w:color="auto"/>
        <w:bottom w:val="none" w:sz="0" w:space="0" w:color="auto"/>
        <w:right w:val="none" w:sz="0" w:space="0" w:color="auto"/>
      </w:divBdr>
    </w:div>
    <w:div w:id="419059905">
      <w:bodyDiv w:val="1"/>
      <w:marLeft w:val="0"/>
      <w:marRight w:val="0"/>
      <w:marTop w:val="0"/>
      <w:marBottom w:val="0"/>
      <w:divBdr>
        <w:top w:val="none" w:sz="0" w:space="0" w:color="auto"/>
        <w:left w:val="none" w:sz="0" w:space="0" w:color="auto"/>
        <w:bottom w:val="none" w:sz="0" w:space="0" w:color="auto"/>
        <w:right w:val="none" w:sz="0" w:space="0" w:color="auto"/>
      </w:divBdr>
    </w:div>
    <w:div w:id="431239760">
      <w:bodyDiv w:val="1"/>
      <w:marLeft w:val="0"/>
      <w:marRight w:val="0"/>
      <w:marTop w:val="0"/>
      <w:marBottom w:val="0"/>
      <w:divBdr>
        <w:top w:val="none" w:sz="0" w:space="0" w:color="auto"/>
        <w:left w:val="none" w:sz="0" w:space="0" w:color="auto"/>
        <w:bottom w:val="none" w:sz="0" w:space="0" w:color="auto"/>
        <w:right w:val="none" w:sz="0" w:space="0" w:color="auto"/>
      </w:divBdr>
    </w:div>
    <w:div w:id="448668686">
      <w:bodyDiv w:val="1"/>
      <w:marLeft w:val="0"/>
      <w:marRight w:val="0"/>
      <w:marTop w:val="0"/>
      <w:marBottom w:val="0"/>
      <w:divBdr>
        <w:top w:val="none" w:sz="0" w:space="0" w:color="auto"/>
        <w:left w:val="none" w:sz="0" w:space="0" w:color="auto"/>
        <w:bottom w:val="none" w:sz="0" w:space="0" w:color="auto"/>
        <w:right w:val="none" w:sz="0" w:space="0" w:color="auto"/>
      </w:divBdr>
    </w:div>
    <w:div w:id="453837005">
      <w:bodyDiv w:val="1"/>
      <w:marLeft w:val="0"/>
      <w:marRight w:val="0"/>
      <w:marTop w:val="0"/>
      <w:marBottom w:val="0"/>
      <w:divBdr>
        <w:top w:val="none" w:sz="0" w:space="0" w:color="auto"/>
        <w:left w:val="none" w:sz="0" w:space="0" w:color="auto"/>
        <w:bottom w:val="none" w:sz="0" w:space="0" w:color="auto"/>
        <w:right w:val="none" w:sz="0" w:space="0" w:color="auto"/>
      </w:divBdr>
    </w:div>
    <w:div w:id="457650859">
      <w:bodyDiv w:val="1"/>
      <w:marLeft w:val="0"/>
      <w:marRight w:val="0"/>
      <w:marTop w:val="0"/>
      <w:marBottom w:val="0"/>
      <w:divBdr>
        <w:top w:val="none" w:sz="0" w:space="0" w:color="auto"/>
        <w:left w:val="none" w:sz="0" w:space="0" w:color="auto"/>
        <w:bottom w:val="none" w:sz="0" w:space="0" w:color="auto"/>
        <w:right w:val="none" w:sz="0" w:space="0" w:color="auto"/>
      </w:divBdr>
    </w:div>
    <w:div w:id="458229158">
      <w:bodyDiv w:val="1"/>
      <w:marLeft w:val="0"/>
      <w:marRight w:val="0"/>
      <w:marTop w:val="0"/>
      <w:marBottom w:val="0"/>
      <w:divBdr>
        <w:top w:val="none" w:sz="0" w:space="0" w:color="auto"/>
        <w:left w:val="none" w:sz="0" w:space="0" w:color="auto"/>
        <w:bottom w:val="none" w:sz="0" w:space="0" w:color="auto"/>
        <w:right w:val="none" w:sz="0" w:space="0" w:color="auto"/>
      </w:divBdr>
    </w:div>
    <w:div w:id="463739509">
      <w:bodyDiv w:val="1"/>
      <w:marLeft w:val="0"/>
      <w:marRight w:val="0"/>
      <w:marTop w:val="0"/>
      <w:marBottom w:val="0"/>
      <w:divBdr>
        <w:top w:val="none" w:sz="0" w:space="0" w:color="auto"/>
        <w:left w:val="none" w:sz="0" w:space="0" w:color="auto"/>
        <w:bottom w:val="none" w:sz="0" w:space="0" w:color="auto"/>
        <w:right w:val="none" w:sz="0" w:space="0" w:color="auto"/>
      </w:divBdr>
    </w:div>
    <w:div w:id="466170090">
      <w:bodyDiv w:val="1"/>
      <w:marLeft w:val="0"/>
      <w:marRight w:val="0"/>
      <w:marTop w:val="0"/>
      <w:marBottom w:val="0"/>
      <w:divBdr>
        <w:top w:val="none" w:sz="0" w:space="0" w:color="auto"/>
        <w:left w:val="none" w:sz="0" w:space="0" w:color="auto"/>
        <w:bottom w:val="none" w:sz="0" w:space="0" w:color="auto"/>
        <w:right w:val="none" w:sz="0" w:space="0" w:color="auto"/>
      </w:divBdr>
    </w:div>
    <w:div w:id="499584470">
      <w:bodyDiv w:val="1"/>
      <w:marLeft w:val="0"/>
      <w:marRight w:val="0"/>
      <w:marTop w:val="0"/>
      <w:marBottom w:val="0"/>
      <w:divBdr>
        <w:top w:val="none" w:sz="0" w:space="0" w:color="auto"/>
        <w:left w:val="none" w:sz="0" w:space="0" w:color="auto"/>
        <w:bottom w:val="none" w:sz="0" w:space="0" w:color="auto"/>
        <w:right w:val="none" w:sz="0" w:space="0" w:color="auto"/>
      </w:divBdr>
    </w:div>
    <w:div w:id="512308747">
      <w:bodyDiv w:val="1"/>
      <w:marLeft w:val="0"/>
      <w:marRight w:val="0"/>
      <w:marTop w:val="0"/>
      <w:marBottom w:val="0"/>
      <w:divBdr>
        <w:top w:val="none" w:sz="0" w:space="0" w:color="auto"/>
        <w:left w:val="none" w:sz="0" w:space="0" w:color="auto"/>
        <w:bottom w:val="none" w:sz="0" w:space="0" w:color="auto"/>
        <w:right w:val="none" w:sz="0" w:space="0" w:color="auto"/>
      </w:divBdr>
    </w:div>
    <w:div w:id="512384401">
      <w:bodyDiv w:val="1"/>
      <w:marLeft w:val="0"/>
      <w:marRight w:val="0"/>
      <w:marTop w:val="0"/>
      <w:marBottom w:val="0"/>
      <w:divBdr>
        <w:top w:val="none" w:sz="0" w:space="0" w:color="auto"/>
        <w:left w:val="none" w:sz="0" w:space="0" w:color="auto"/>
        <w:bottom w:val="none" w:sz="0" w:space="0" w:color="auto"/>
        <w:right w:val="none" w:sz="0" w:space="0" w:color="auto"/>
      </w:divBdr>
    </w:div>
    <w:div w:id="528568105">
      <w:bodyDiv w:val="1"/>
      <w:marLeft w:val="0"/>
      <w:marRight w:val="0"/>
      <w:marTop w:val="0"/>
      <w:marBottom w:val="0"/>
      <w:divBdr>
        <w:top w:val="none" w:sz="0" w:space="0" w:color="auto"/>
        <w:left w:val="none" w:sz="0" w:space="0" w:color="auto"/>
        <w:bottom w:val="none" w:sz="0" w:space="0" w:color="auto"/>
        <w:right w:val="none" w:sz="0" w:space="0" w:color="auto"/>
      </w:divBdr>
    </w:div>
    <w:div w:id="534118553">
      <w:bodyDiv w:val="1"/>
      <w:marLeft w:val="0"/>
      <w:marRight w:val="0"/>
      <w:marTop w:val="0"/>
      <w:marBottom w:val="0"/>
      <w:divBdr>
        <w:top w:val="none" w:sz="0" w:space="0" w:color="auto"/>
        <w:left w:val="none" w:sz="0" w:space="0" w:color="auto"/>
        <w:bottom w:val="none" w:sz="0" w:space="0" w:color="auto"/>
        <w:right w:val="none" w:sz="0" w:space="0" w:color="auto"/>
      </w:divBdr>
    </w:div>
    <w:div w:id="534470055">
      <w:bodyDiv w:val="1"/>
      <w:marLeft w:val="0"/>
      <w:marRight w:val="0"/>
      <w:marTop w:val="0"/>
      <w:marBottom w:val="0"/>
      <w:divBdr>
        <w:top w:val="none" w:sz="0" w:space="0" w:color="auto"/>
        <w:left w:val="none" w:sz="0" w:space="0" w:color="auto"/>
        <w:bottom w:val="none" w:sz="0" w:space="0" w:color="auto"/>
        <w:right w:val="none" w:sz="0" w:space="0" w:color="auto"/>
      </w:divBdr>
    </w:div>
    <w:div w:id="565143571">
      <w:bodyDiv w:val="1"/>
      <w:marLeft w:val="0"/>
      <w:marRight w:val="0"/>
      <w:marTop w:val="0"/>
      <w:marBottom w:val="0"/>
      <w:divBdr>
        <w:top w:val="none" w:sz="0" w:space="0" w:color="auto"/>
        <w:left w:val="none" w:sz="0" w:space="0" w:color="auto"/>
        <w:bottom w:val="none" w:sz="0" w:space="0" w:color="auto"/>
        <w:right w:val="none" w:sz="0" w:space="0" w:color="auto"/>
      </w:divBdr>
    </w:div>
    <w:div w:id="585655850">
      <w:bodyDiv w:val="1"/>
      <w:marLeft w:val="0"/>
      <w:marRight w:val="0"/>
      <w:marTop w:val="0"/>
      <w:marBottom w:val="0"/>
      <w:divBdr>
        <w:top w:val="none" w:sz="0" w:space="0" w:color="auto"/>
        <w:left w:val="none" w:sz="0" w:space="0" w:color="auto"/>
        <w:bottom w:val="none" w:sz="0" w:space="0" w:color="auto"/>
        <w:right w:val="none" w:sz="0" w:space="0" w:color="auto"/>
      </w:divBdr>
    </w:div>
    <w:div w:id="587808763">
      <w:bodyDiv w:val="1"/>
      <w:marLeft w:val="0"/>
      <w:marRight w:val="0"/>
      <w:marTop w:val="0"/>
      <w:marBottom w:val="0"/>
      <w:divBdr>
        <w:top w:val="none" w:sz="0" w:space="0" w:color="auto"/>
        <w:left w:val="none" w:sz="0" w:space="0" w:color="auto"/>
        <w:bottom w:val="none" w:sz="0" w:space="0" w:color="auto"/>
        <w:right w:val="none" w:sz="0" w:space="0" w:color="auto"/>
      </w:divBdr>
    </w:div>
    <w:div w:id="590823522">
      <w:bodyDiv w:val="1"/>
      <w:marLeft w:val="0"/>
      <w:marRight w:val="0"/>
      <w:marTop w:val="0"/>
      <w:marBottom w:val="0"/>
      <w:divBdr>
        <w:top w:val="none" w:sz="0" w:space="0" w:color="auto"/>
        <w:left w:val="none" w:sz="0" w:space="0" w:color="auto"/>
        <w:bottom w:val="none" w:sz="0" w:space="0" w:color="auto"/>
        <w:right w:val="none" w:sz="0" w:space="0" w:color="auto"/>
      </w:divBdr>
    </w:div>
    <w:div w:id="603345845">
      <w:bodyDiv w:val="1"/>
      <w:marLeft w:val="0"/>
      <w:marRight w:val="0"/>
      <w:marTop w:val="0"/>
      <w:marBottom w:val="0"/>
      <w:divBdr>
        <w:top w:val="none" w:sz="0" w:space="0" w:color="auto"/>
        <w:left w:val="none" w:sz="0" w:space="0" w:color="auto"/>
        <w:bottom w:val="none" w:sz="0" w:space="0" w:color="auto"/>
        <w:right w:val="none" w:sz="0" w:space="0" w:color="auto"/>
      </w:divBdr>
    </w:div>
    <w:div w:id="609358326">
      <w:bodyDiv w:val="1"/>
      <w:marLeft w:val="0"/>
      <w:marRight w:val="0"/>
      <w:marTop w:val="0"/>
      <w:marBottom w:val="0"/>
      <w:divBdr>
        <w:top w:val="none" w:sz="0" w:space="0" w:color="auto"/>
        <w:left w:val="none" w:sz="0" w:space="0" w:color="auto"/>
        <w:bottom w:val="none" w:sz="0" w:space="0" w:color="auto"/>
        <w:right w:val="none" w:sz="0" w:space="0" w:color="auto"/>
      </w:divBdr>
    </w:div>
    <w:div w:id="619069813">
      <w:bodyDiv w:val="1"/>
      <w:marLeft w:val="0"/>
      <w:marRight w:val="0"/>
      <w:marTop w:val="0"/>
      <w:marBottom w:val="0"/>
      <w:divBdr>
        <w:top w:val="none" w:sz="0" w:space="0" w:color="auto"/>
        <w:left w:val="none" w:sz="0" w:space="0" w:color="auto"/>
        <w:bottom w:val="none" w:sz="0" w:space="0" w:color="auto"/>
        <w:right w:val="none" w:sz="0" w:space="0" w:color="auto"/>
      </w:divBdr>
    </w:div>
    <w:div w:id="625939426">
      <w:bodyDiv w:val="1"/>
      <w:marLeft w:val="0"/>
      <w:marRight w:val="0"/>
      <w:marTop w:val="0"/>
      <w:marBottom w:val="0"/>
      <w:divBdr>
        <w:top w:val="none" w:sz="0" w:space="0" w:color="auto"/>
        <w:left w:val="none" w:sz="0" w:space="0" w:color="auto"/>
        <w:bottom w:val="none" w:sz="0" w:space="0" w:color="auto"/>
        <w:right w:val="none" w:sz="0" w:space="0" w:color="auto"/>
      </w:divBdr>
    </w:div>
    <w:div w:id="627474129">
      <w:bodyDiv w:val="1"/>
      <w:marLeft w:val="0"/>
      <w:marRight w:val="0"/>
      <w:marTop w:val="0"/>
      <w:marBottom w:val="0"/>
      <w:divBdr>
        <w:top w:val="none" w:sz="0" w:space="0" w:color="auto"/>
        <w:left w:val="none" w:sz="0" w:space="0" w:color="auto"/>
        <w:bottom w:val="none" w:sz="0" w:space="0" w:color="auto"/>
        <w:right w:val="none" w:sz="0" w:space="0" w:color="auto"/>
      </w:divBdr>
    </w:div>
    <w:div w:id="628896811">
      <w:bodyDiv w:val="1"/>
      <w:marLeft w:val="0"/>
      <w:marRight w:val="0"/>
      <w:marTop w:val="0"/>
      <w:marBottom w:val="0"/>
      <w:divBdr>
        <w:top w:val="none" w:sz="0" w:space="0" w:color="auto"/>
        <w:left w:val="none" w:sz="0" w:space="0" w:color="auto"/>
        <w:bottom w:val="none" w:sz="0" w:space="0" w:color="auto"/>
        <w:right w:val="none" w:sz="0" w:space="0" w:color="auto"/>
      </w:divBdr>
    </w:div>
    <w:div w:id="636028500">
      <w:bodyDiv w:val="1"/>
      <w:marLeft w:val="0"/>
      <w:marRight w:val="0"/>
      <w:marTop w:val="0"/>
      <w:marBottom w:val="0"/>
      <w:divBdr>
        <w:top w:val="none" w:sz="0" w:space="0" w:color="auto"/>
        <w:left w:val="none" w:sz="0" w:space="0" w:color="auto"/>
        <w:bottom w:val="none" w:sz="0" w:space="0" w:color="auto"/>
        <w:right w:val="none" w:sz="0" w:space="0" w:color="auto"/>
      </w:divBdr>
    </w:div>
    <w:div w:id="656419472">
      <w:bodyDiv w:val="1"/>
      <w:marLeft w:val="0"/>
      <w:marRight w:val="0"/>
      <w:marTop w:val="0"/>
      <w:marBottom w:val="0"/>
      <w:divBdr>
        <w:top w:val="none" w:sz="0" w:space="0" w:color="auto"/>
        <w:left w:val="none" w:sz="0" w:space="0" w:color="auto"/>
        <w:bottom w:val="none" w:sz="0" w:space="0" w:color="auto"/>
        <w:right w:val="none" w:sz="0" w:space="0" w:color="auto"/>
      </w:divBdr>
    </w:div>
    <w:div w:id="657999187">
      <w:bodyDiv w:val="1"/>
      <w:marLeft w:val="0"/>
      <w:marRight w:val="0"/>
      <w:marTop w:val="0"/>
      <w:marBottom w:val="0"/>
      <w:divBdr>
        <w:top w:val="none" w:sz="0" w:space="0" w:color="auto"/>
        <w:left w:val="none" w:sz="0" w:space="0" w:color="auto"/>
        <w:bottom w:val="none" w:sz="0" w:space="0" w:color="auto"/>
        <w:right w:val="none" w:sz="0" w:space="0" w:color="auto"/>
      </w:divBdr>
    </w:div>
    <w:div w:id="658118965">
      <w:bodyDiv w:val="1"/>
      <w:marLeft w:val="0"/>
      <w:marRight w:val="0"/>
      <w:marTop w:val="0"/>
      <w:marBottom w:val="0"/>
      <w:divBdr>
        <w:top w:val="none" w:sz="0" w:space="0" w:color="auto"/>
        <w:left w:val="none" w:sz="0" w:space="0" w:color="auto"/>
        <w:bottom w:val="none" w:sz="0" w:space="0" w:color="auto"/>
        <w:right w:val="none" w:sz="0" w:space="0" w:color="auto"/>
      </w:divBdr>
    </w:div>
    <w:div w:id="662468628">
      <w:bodyDiv w:val="1"/>
      <w:marLeft w:val="0"/>
      <w:marRight w:val="0"/>
      <w:marTop w:val="0"/>
      <w:marBottom w:val="0"/>
      <w:divBdr>
        <w:top w:val="none" w:sz="0" w:space="0" w:color="auto"/>
        <w:left w:val="none" w:sz="0" w:space="0" w:color="auto"/>
        <w:bottom w:val="none" w:sz="0" w:space="0" w:color="auto"/>
        <w:right w:val="none" w:sz="0" w:space="0" w:color="auto"/>
      </w:divBdr>
    </w:div>
    <w:div w:id="678965039">
      <w:bodyDiv w:val="1"/>
      <w:marLeft w:val="0"/>
      <w:marRight w:val="0"/>
      <w:marTop w:val="0"/>
      <w:marBottom w:val="0"/>
      <w:divBdr>
        <w:top w:val="none" w:sz="0" w:space="0" w:color="auto"/>
        <w:left w:val="none" w:sz="0" w:space="0" w:color="auto"/>
        <w:bottom w:val="none" w:sz="0" w:space="0" w:color="auto"/>
        <w:right w:val="none" w:sz="0" w:space="0" w:color="auto"/>
      </w:divBdr>
    </w:div>
    <w:div w:id="679310025">
      <w:bodyDiv w:val="1"/>
      <w:marLeft w:val="0"/>
      <w:marRight w:val="0"/>
      <w:marTop w:val="0"/>
      <w:marBottom w:val="0"/>
      <w:divBdr>
        <w:top w:val="none" w:sz="0" w:space="0" w:color="auto"/>
        <w:left w:val="none" w:sz="0" w:space="0" w:color="auto"/>
        <w:bottom w:val="none" w:sz="0" w:space="0" w:color="auto"/>
        <w:right w:val="none" w:sz="0" w:space="0" w:color="auto"/>
      </w:divBdr>
    </w:div>
    <w:div w:id="681202175">
      <w:bodyDiv w:val="1"/>
      <w:marLeft w:val="0"/>
      <w:marRight w:val="0"/>
      <w:marTop w:val="0"/>
      <w:marBottom w:val="0"/>
      <w:divBdr>
        <w:top w:val="none" w:sz="0" w:space="0" w:color="auto"/>
        <w:left w:val="none" w:sz="0" w:space="0" w:color="auto"/>
        <w:bottom w:val="none" w:sz="0" w:space="0" w:color="auto"/>
        <w:right w:val="none" w:sz="0" w:space="0" w:color="auto"/>
      </w:divBdr>
    </w:div>
    <w:div w:id="689571560">
      <w:bodyDiv w:val="1"/>
      <w:marLeft w:val="0"/>
      <w:marRight w:val="0"/>
      <w:marTop w:val="0"/>
      <w:marBottom w:val="0"/>
      <w:divBdr>
        <w:top w:val="none" w:sz="0" w:space="0" w:color="auto"/>
        <w:left w:val="none" w:sz="0" w:space="0" w:color="auto"/>
        <w:bottom w:val="none" w:sz="0" w:space="0" w:color="auto"/>
        <w:right w:val="none" w:sz="0" w:space="0" w:color="auto"/>
      </w:divBdr>
    </w:div>
    <w:div w:id="695346807">
      <w:bodyDiv w:val="1"/>
      <w:marLeft w:val="0"/>
      <w:marRight w:val="0"/>
      <w:marTop w:val="0"/>
      <w:marBottom w:val="0"/>
      <w:divBdr>
        <w:top w:val="none" w:sz="0" w:space="0" w:color="auto"/>
        <w:left w:val="none" w:sz="0" w:space="0" w:color="auto"/>
        <w:bottom w:val="none" w:sz="0" w:space="0" w:color="auto"/>
        <w:right w:val="none" w:sz="0" w:space="0" w:color="auto"/>
      </w:divBdr>
    </w:div>
    <w:div w:id="696202227">
      <w:bodyDiv w:val="1"/>
      <w:marLeft w:val="0"/>
      <w:marRight w:val="0"/>
      <w:marTop w:val="0"/>
      <w:marBottom w:val="0"/>
      <w:divBdr>
        <w:top w:val="none" w:sz="0" w:space="0" w:color="auto"/>
        <w:left w:val="none" w:sz="0" w:space="0" w:color="auto"/>
        <w:bottom w:val="none" w:sz="0" w:space="0" w:color="auto"/>
        <w:right w:val="none" w:sz="0" w:space="0" w:color="auto"/>
      </w:divBdr>
    </w:div>
    <w:div w:id="699015508">
      <w:bodyDiv w:val="1"/>
      <w:marLeft w:val="0"/>
      <w:marRight w:val="0"/>
      <w:marTop w:val="0"/>
      <w:marBottom w:val="0"/>
      <w:divBdr>
        <w:top w:val="none" w:sz="0" w:space="0" w:color="auto"/>
        <w:left w:val="none" w:sz="0" w:space="0" w:color="auto"/>
        <w:bottom w:val="none" w:sz="0" w:space="0" w:color="auto"/>
        <w:right w:val="none" w:sz="0" w:space="0" w:color="auto"/>
      </w:divBdr>
      <w:divsChild>
        <w:div w:id="1456288355">
          <w:marLeft w:val="0"/>
          <w:marRight w:val="0"/>
          <w:marTop w:val="0"/>
          <w:marBottom w:val="0"/>
          <w:divBdr>
            <w:top w:val="none" w:sz="0" w:space="0" w:color="auto"/>
            <w:left w:val="none" w:sz="0" w:space="0" w:color="auto"/>
            <w:bottom w:val="none" w:sz="0" w:space="0" w:color="auto"/>
            <w:right w:val="none" w:sz="0" w:space="0" w:color="auto"/>
          </w:divBdr>
          <w:divsChild>
            <w:div w:id="14831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9884">
      <w:bodyDiv w:val="1"/>
      <w:marLeft w:val="0"/>
      <w:marRight w:val="0"/>
      <w:marTop w:val="0"/>
      <w:marBottom w:val="0"/>
      <w:divBdr>
        <w:top w:val="none" w:sz="0" w:space="0" w:color="auto"/>
        <w:left w:val="none" w:sz="0" w:space="0" w:color="auto"/>
        <w:bottom w:val="none" w:sz="0" w:space="0" w:color="auto"/>
        <w:right w:val="none" w:sz="0" w:space="0" w:color="auto"/>
      </w:divBdr>
      <w:divsChild>
        <w:div w:id="449983059">
          <w:marLeft w:val="0"/>
          <w:marRight w:val="0"/>
          <w:marTop w:val="0"/>
          <w:marBottom w:val="0"/>
          <w:divBdr>
            <w:top w:val="none" w:sz="0" w:space="0" w:color="auto"/>
            <w:left w:val="none" w:sz="0" w:space="0" w:color="auto"/>
            <w:bottom w:val="none" w:sz="0" w:space="0" w:color="auto"/>
            <w:right w:val="none" w:sz="0" w:space="0" w:color="auto"/>
          </w:divBdr>
          <w:divsChild>
            <w:div w:id="77204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1109">
      <w:bodyDiv w:val="1"/>
      <w:marLeft w:val="0"/>
      <w:marRight w:val="0"/>
      <w:marTop w:val="0"/>
      <w:marBottom w:val="0"/>
      <w:divBdr>
        <w:top w:val="none" w:sz="0" w:space="0" w:color="auto"/>
        <w:left w:val="none" w:sz="0" w:space="0" w:color="auto"/>
        <w:bottom w:val="none" w:sz="0" w:space="0" w:color="auto"/>
        <w:right w:val="none" w:sz="0" w:space="0" w:color="auto"/>
      </w:divBdr>
    </w:div>
    <w:div w:id="741561470">
      <w:bodyDiv w:val="1"/>
      <w:marLeft w:val="0"/>
      <w:marRight w:val="0"/>
      <w:marTop w:val="0"/>
      <w:marBottom w:val="0"/>
      <w:divBdr>
        <w:top w:val="none" w:sz="0" w:space="0" w:color="auto"/>
        <w:left w:val="none" w:sz="0" w:space="0" w:color="auto"/>
        <w:bottom w:val="none" w:sz="0" w:space="0" w:color="auto"/>
        <w:right w:val="none" w:sz="0" w:space="0" w:color="auto"/>
      </w:divBdr>
    </w:div>
    <w:div w:id="743839796">
      <w:bodyDiv w:val="1"/>
      <w:marLeft w:val="0"/>
      <w:marRight w:val="0"/>
      <w:marTop w:val="0"/>
      <w:marBottom w:val="0"/>
      <w:divBdr>
        <w:top w:val="none" w:sz="0" w:space="0" w:color="auto"/>
        <w:left w:val="none" w:sz="0" w:space="0" w:color="auto"/>
        <w:bottom w:val="none" w:sz="0" w:space="0" w:color="auto"/>
        <w:right w:val="none" w:sz="0" w:space="0" w:color="auto"/>
      </w:divBdr>
    </w:div>
    <w:div w:id="747269706">
      <w:bodyDiv w:val="1"/>
      <w:marLeft w:val="0"/>
      <w:marRight w:val="0"/>
      <w:marTop w:val="0"/>
      <w:marBottom w:val="0"/>
      <w:divBdr>
        <w:top w:val="none" w:sz="0" w:space="0" w:color="auto"/>
        <w:left w:val="none" w:sz="0" w:space="0" w:color="auto"/>
        <w:bottom w:val="none" w:sz="0" w:space="0" w:color="auto"/>
        <w:right w:val="none" w:sz="0" w:space="0" w:color="auto"/>
      </w:divBdr>
    </w:div>
    <w:div w:id="757943035">
      <w:bodyDiv w:val="1"/>
      <w:marLeft w:val="0"/>
      <w:marRight w:val="0"/>
      <w:marTop w:val="0"/>
      <w:marBottom w:val="0"/>
      <w:divBdr>
        <w:top w:val="none" w:sz="0" w:space="0" w:color="auto"/>
        <w:left w:val="none" w:sz="0" w:space="0" w:color="auto"/>
        <w:bottom w:val="none" w:sz="0" w:space="0" w:color="auto"/>
        <w:right w:val="none" w:sz="0" w:space="0" w:color="auto"/>
      </w:divBdr>
    </w:div>
    <w:div w:id="760100470">
      <w:bodyDiv w:val="1"/>
      <w:marLeft w:val="0"/>
      <w:marRight w:val="0"/>
      <w:marTop w:val="0"/>
      <w:marBottom w:val="0"/>
      <w:divBdr>
        <w:top w:val="none" w:sz="0" w:space="0" w:color="auto"/>
        <w:left w:val="none" w:sz="0" w:space="0" w:color="auto"/>
        <w:bottom w:val="none" w:sz="0" w:space="0" w:color="auto"/>
        <w:right w:val="none" w:sz="0" w:space="0" w:color="auto"/>
      </w:divBdr>
    </w:div>
    <w:div w:id="763378610">
      <w:bodyDiv w:val="1"/>
      <w:marLeft w:val="0"/>
      <w:marRight w:val="0"/>
      <w:marTop w:val="0"/>
      <w:marBottom w:val="0"/>
      <w:divBdr>
        <w:top w:val="none" w:sz="0" w:space="0" w:color="auto"/>
        <w:left w:val="none" w:sz="0" w:space="0" w:color="auto"/>
        <w:bottom w:val="none" w:sz="0" w:space="0" w:color="auto"/>
        <w:right w:val="none" w:sz="0" w:space="0" w:color="auto"/>
      </w:divBdr>
    </w:div>
    <w:div w:id="775099045">
      <w:bodyDiv w:val="1"/>
      <w:marLeft w:val="0"/>
      <w:marRight w:val="0"/>
      <w:marTop w:val="0"/>
      <w:marBottom w:val="0"/>
      <w:divBdr>
        <w:top w:val="none" w:sz="0" w:space="0" w:color="auto"/>
        <w:left w:val="none" w:sz="0" w:space="0" w:color="auto"/>
        <w:bottom w:val="none" w:sz="0" w:space="0" w:color="auto"/>
        <w:right w:val="none" w:sz="0" w:space="0" w:color="auto"/>
      </w:divBdr>
    </w:div>
    <w:div w:id="784349869">
      <w:bodyDiv w:val="1"/>
      <w:marLeft w:val="0"/>
      <w:marRight w:val="0"/>
      <w:marTop w:val="0"/>
      <w:marBottom w:val="0"/>
      <w:divBdr>
        <w:top w:val="none" w:sz="0" w:space="0" w:color="auto"/>
        <w:left w:val="none" w:sz="0" w:space="0" w:color="auto"/>
        <w:bottom w:val="none" w:sz="0" w:space="0" w:color="auto"/>
        <w:right w:val="none" w:sz="0" w:space="0" w:color="auto"/>
      </w:divBdr>
    </w:div>
    <w:div w:id="788667455">
      <w:bodyDiv w:val="1"/>
      <w:marLeft w:val="0"/>
      <w:marRight w:val="0"/>
      <w:marTop w:val="0"/>
      <w:marBottom w:val="0"/>
      <w:divBdr>
        <w:top w:val="none" w:sz="0" w:space="0" w:color="auto"/>
        <w:left w:val="none" w:sz="0" w:space="0" w:color="auto"/>
        <w:bottom w:val="none" w:sz="0" w:space="0" w:color="auto"/>
        <w:right w:val="none" w:sz="0" w:space="0" w:color="auto"/>
      </w:divBdr>
    </w:div>
    <w:div w:id="809833328">
      <w:bodyDiv w:val="1"/>
      <w:marLeft w:val="0"/>
      <w:marRight w:val="0"/>
      <w:marTop w:val="0"/>
      <w:marBottom w:val="0"/>
      <w:divBdr>
        <w:top w:val="none" w:sz="0" w:space="0" w:color="auto"/>
        <w:left w:val="none" w:sz="0" w:space="0" w:color="auto"/>
        <w:bottom w:val="none" w:sz="0" w:space="0" w:color="auto"/>
        <w:right w:val="none" w:sz="0" w:space="0" w:color="auto"/>
      </w:divBdr>
    </w:div>
    <w:div w:id="818378114">
      <w:bodyDiv w:val="1"/>
      <w:marLeft w:val="0"/>
      <w:marRight w:val="0"/>
      <w:marTop w:val="0"/>
      <w:marBottom w:val="0"/>
      <w:divBdr>
        <w:top w:val="none" w:sz="0" w:space="0" w:color="auto"/>
        <w:left w:val="none" w:sz="0" w:space="0" w:color="auto"/>
        <w:bottom w:val="none" w:sz="0" w:space="0" w:color="auto"/>
        <w:right w:val="none" w:sz="0" w:space="0" w:color="auto"/>
      </w:divBdr>
    </w:div>
    <w:div w:id="830413934">
      <w:bodyDiv w:val="1"/>
      <w:marLeft w:val="0"/>
      <w:marRight w:val="0"/>
      <w:marTop w:val="0"/>
      <w:marBottom w:val="0"/>
      <w:divBdr>
        <w:top w:val="none" w:sz="0" w:space="0" w:color="auto"/>
        <w:left w:val="none" w:sz="0" w:space="0" w:color="auto"/>
        <w:bottom w:val="none" w:sz="0" w:space="0" w:color="auto"/>
        <w:right w:val="none" w:sz="0" w:space="0" w:color="auto"/>
      </w:divBdr>
    </w:div>
    <w:div w:id="848374193">
      <w:bodyDiv w:val="1"/>
      <w:marLeft w:val="0"/>
      <w:marRight w:val="0"/>
      <w:marTop w:val="0"/>
      <w:marBottom w:val="0"/>
      <w:divBdr>
        <w:top w:val="none" w:sz="0" w:space="0" w:color="auto"/>
        <w:left w:val="none" w:sz="0" w:space="0" w:color="auto"/>
        <w:bottom w:val="none" w:sz="0" w:space="0" w:color="auto"/>
        <w:right w:val="none" w:sz="0" w:space="0" w:color="auto"/>
      </w:divBdr>
    </w:div>
    <w:div w:id="852648957">
      <w:bodyDiv w:val="1"/>
      <w:marLeft w:val="0"/>
      <w:marRight w:val="0"/>
      <w:marTop w:val="0"/>
      <w:marBottom w:val="0"/>
      <w:divBdr>
        <w:top w:val="none" w:sz="0" w:space="0" w:color="auto"/>
        <w:left w:val="none" w:sz="0" w:space="0" w:color="auto"/>
        <w:bottom w:val="none" w:sz="0" w:space="0" w:color="auto"/>
        <w:right w:val="none" w:sz="0" w:space="0" w:color="auto"/>
      </w:divBdr>
    </w:div>
    <w:div w:id="856113484">
      <w:bodyDiv w:val="1"/>
      <w:marLeft w:val="0"/>
      <w:marRight w:val="0"/>
      <w:marTop w:val="0"/>
      <w:marBottom w:val="0"/>
      <w:divBdr>
        <w:top w:val="none" w:sz="0" w:space="0" w:color="auto"/>
        <w:left w:val="none" w:sz="0" w:space="0" w:color="auto"/>
        <w:bottom w:val="none" w:sz="0" w:space="0" w:color="auto"/>
        <w:right w:val="none" w:sz="0" w:space="0" w:color="auto"/>
      </w:divBdr>
    </w:div>
    <w:div w:id="860703169">
      <w:bodyDiv w:val="1"/>
      <w:marLeft w:val="0"/>
      <w:marRight w:val="0"/>
      <w:marTop w:val="0"/>
      <w:marBottom w:val="0"/>
      <w:divBdr>
        <w:top w:val="none" w:sz="0" w:space="0" w:color="auto"/>
        <w:left w:val="none" w:sz="0" w:space="0" w:color="auto"/>
        <w:bottom w:val="none" w:sz="0" w:space="0" w:color="auto"/>
        <w:right w:val="none" w:sz="0" w:space="0" w:color="auto"/>
      </w:divBdr>
    </w:div>
    <w:div w:id="860820787">
      <w:bodyDiv w:val="1"/>
      <w:marLeft w:val="0"/>
      <w:marRight w:val="0"/>
      <w:marTop w:val="0"/>
      <w:marBottom w:val="0"/>
      <w:divBdr>
        <w:top w:val="none" w:sz="0" w:space="0" w:color="auto"/>
        <w:left w:val="none" w:sz="0" w:space="0" w:color="auto"/>
        <w:bottom w:val="none" w:sz="0" w:space="0" w:color="auto"/>
        <w:right w:val="none" w:sz="0" w:space="0" w:color="auto"/>
      </w:divBdr>
    </w:div>
    <w:div w:id="868908180">
      <w:bodyDiv w:val="1"/>
      <w:marLeft w:val="0"/>
      <w:marRight w:val="0"/>
      <w:marTop w:val="0"/>
      <w:marBottom w:val="0"/>
      <w:divBdr>
        <w:top w:val="none" w:sz="0" w:space="0" w:color="auto"/>
        <w:left w:val="none" w:sz="0" w:space="0" w:color="auto"/>
        <w:bottom w:val="none" w:sz="0" w:space="0" w:color="auto"/>
        <w:right w:val="none" w:sz="0" w:space="0" w:color="auto"/>
      </w:divBdr>
    </w:div>
    <w:div w:id="869076285">
      <w:bodyDiv w:val="1"/>
      <w:marLeft w:val="0"/>
      <w:marRight w:val="0"/>
      <w:marTop w:val="0"/>
      <w:marBottom w:val="0"/>
      <w:divBdr>
        <w:top w:val="none" w:sz="0" w:space="0" w:color="auto"/>
        <w:left w:val="none" w:sz="0" w:space="0" w:color="auto"/>
        <w:bottom w:val="none" w:sz="0" w:space="0" w:color="auto"/>
        <w:right w:val="none" w:sz="0" w:space="0" w:color="auto"/>
      </w:divBdr>
    </w:div>
    <w:div w:id="874732735">
      <w:bodyDiv w:val="1"/>
      <w:marLeft w:val="0"/>
      <w:marRight w:val="0"/>
      <w:marTop w:val="0"/>
      <w:marBottom w:val="0"/>
      <w:divBdr>
        <w:top w:val="none" w:sz="0" w:space="0" w:color="auto"/>
        <w:left w:val="none" w:sz="0" w:space="0" w:color="auto"/>
        <w:bottom w:val="none" w:sz="0" w:space="0" w:color="auto"/>
        <w:right w:val="none" w:sz="0" w:space="0" w:color="auto"/>
      </w:divBdr>
    </w:div>
    <w:div w:id="882135069">
      <w:bodyDiv w:val="1"/>
      <w:marLeft w:val="0"/>
      <w:marRight w:val="0"/>
      <w:marTop w:val="0"/>
      <w:marBottom w:val="0"/>
      <w:divBdr>
        <w:top w:val="none" w:sz="0" w:space="0" w:color="auto"/>
        <w:left w:val="none" w:sz="0" w:space="0" w:color="auto"/>
        <w:bottom w:val="none" w:sz="0" w:space="0" w:color="auto"/>
        <w:right w:val="none" w:sz="0" w:space="0" w:color="auto"/>
      </w:divBdr>
    </w:div>
    <w:div w:id="893152673">
      <w:bodyDiv w:val="1"/>
      <w:marLeft w:val="0"/>
      <w:marRight w:val="0"/>
      <w:marTop w:val="0"/>
      <w:marBottom w:val="0"/>
      <w:divBdr>
        <w:top w:val="none" w:sz="0" w:space="0" w:color="auto"/>
        <w:left w:val="none" w:sz="0" w:space="0" w:color="auto"/>
        <w:bottom w:val="none" w:sz="0" w:space="0" w:color="auto"/>
        <w:right w:val="none" w:sz="0" w:space="0" w:color="auto"/>
      </w:divBdr>
    </w:div>
    <w:div w:id="903952503">
      <w:bodyDiv w:val="1"/>
      <w:marLeft w:val="0"/>
      <w:marRight w:val="0"/>
      <w:marTop w:val="0"/>
      <w:marBottom w:val="0"/>
      <w:divBdr>
        <w:top w:val="none" w:sz="0" w:space="0" w:color="auto"/>
        <w:left w:val="none" w:sz="0" w:space="0" w:color="auto"/>
        <w:bottom w:val="none" w:sz="0" w:space="0" w:color="auto"/>
        <w:right w:val="none" w:sz="0" w:space="0" w:color="auto"/>
      </w:divBdr>
    </w:div>
    <w:div w:id="908686815">
      <w:bodyDiv w:val="1"/>
      <w:marLeft w:val="0"/>
      <w:marRight w:val="0"/>
      <w:marTop w:val="0"/>
      <w:marBottom w:val="0"/>
      <w:divBdr>
        <w:top w:val="none" w:sz="0" w:space="0" w:color="auto"/>
        <w:left w:val="none" w:sz="0" w:space="0" w:color="auto"/>
        <w:bottom w:val="none" w:sz="0" w:space="0" w:color="auto"/>
        <w:right w:val="none" w:sz="0" w:space="0" w:color="auto"/>
      </w:divBdr>
    </w:div>
    <w:div w:id="913514424">
      <w:bodyDiv w:val="1"/>
      <w:marLeft w:val="0"/>
      <w:marRight w:val="0"/>
      <w:marTop w:val="0"/>
      <w:marBottom w:val="0"/>
      <w:divBdr>
        <w:top w:val="none" w:sz="0" w:space="0" w:color="auto"/>
        <w:left w:val="none" w:sz="0" w:space="0" w:color="auto"/>
        <w:bottom w:val="none" w:sz="0" w:space="0" w:color="auto"/>
        <w:right w:val="none" w:sz="0" w:space="0" w:color="auto"/>
      </w:divBdr>
    </w:div>
    <w:div w:id="917178479">
      <w:bodyDiv w:val="1"/>
      <w:marLeft w:val="0"/>
      <w:marRight w:val="0"/>
      <w:marTop w:val="0"/>
      <w:marBottom w:val="0"/>
      <w:divBdr>
        <w:top w:val="none" w:sz="0" w:space="0" w:color="auto"/>
        <w:left w:val="none" w:sz="0" w:space="0" w:color="auto"/>
        <w:bottom w:val="none" w:sz="0" w:space="0" w:color="auto"/>
        <w:right w:val="none" w:sz="0" w:space="0" w:color="auto"/>
      </w:divBdr>
    </w:div>
    <w:div w:id="925378131">
      <w:bodyDiv w:val="1"/>
      <w:marLeft w:val="0"/>
      <w:marRight w:val="0"/>
      <w:marTop w:val="0"/>
      <w:marBottom w:val="0"/>
      <w:divBdr>
        <w:top w:val="none" w:sz="0" w:space="0" w:color="auto"/>
        <w:left w:val="none" w:sz="0" w:space="0" w:color="auto"/>
        <w:bottom w:val="none" w:sz="0" w:space="0" w:color="auto"/>
        <w:right w:val="none" w:sz="0" w:space="0" w:color="auto"/>
      </w:divBdr>
    </w:div>
    <w:div w:id="932130084">
      <w:bodyDiv w:val="1"/>
      <w:marLeft w:val="0"/>
      <w:marRight w:val="0"/>
      <w:marTop w:val="0"/>
      <w:marBottom w:val="0"/>
      <w:divBdr>
        <w:top w:val="none" w:sz="0" w:space="0" w:color="auto"/>
        <w:left w:val="none" w:sz="0" w:space="0" w:color="auto"/>
        <w:bottom w:val="none" w:sz="0" w:space="0" w:color="auto"/>
        <w:right w:val="none" w:sz="0" w:space="0" w:color="auto"/>
      </w:divBdr>
    </w:div>
    <w:div w:id="955793765">
      <w:bodyDiv w:val="1"/>
      <w:marLeft w:val="0"/>
      <w:marRight w:val="0"/>
      <w:marTop w:val="0"/>
      <w:marBottom w:val="0"/>
      <w:divBdr>
        <w:top w:val="none" w:sz="0" w:space="0" w:color="auto"/>
        <w:left w:val="none" w:sz="0" w:space="0" w:color="auto"/>
        <w:bottom w:val="none" w:sz="0" w:space="0" w:color="auto"/>
        <w:right w:val="none" w:sz="0" w:space="0" w:color="auto"/>
      </w:divBdr>
    </w:div>
    <w:div w:id="960109842">
      <w:bodyDiv w:val="1"/>
      <w:marLeft w:val="0"/>
      <w:marRight w:val="0"/>
      <w:marTop w:val="0"/>
      <w:marBottom w:val="0"/>
      <w:divBdr>
        <w:top w:val="none" w:sz="0" w:space="0" w:color="auto"/>
        <w:left w:val="none" w:sz="0" w:space="0" w:color="auto"/>
        <w:bottom w:val="none" w:sz="0" w:space="0" w:color="auto"/>
        <w:right w:val="none" w:sz="0" w:space="0" w:color="auto"/>
      </w:divBdr>
    </w:div>
    <w:div w:id="960762924">
      <w:bodyDiv w:val="1"/>
      <w:marLeft w:val="0"/>
      <w:marRight w:val="0"/>
      <w:marTop w:val="0"/>
      <w:marBottom w:val="0"/>
      <w:divBdr>
        <w:top w:val="none" w:sz="0" w:space="0" w:color="auto"/>
        <w:left w:val="none" w:sz="0" w:space="0" w:color="auto"/>
        <w:bottom w:val="none" w:sz="0" w:space="0" w:color="auto"/>
        <w:right w:val="none" w:sz="0" w:space="0" w:color="auto"/>
      </w:divBdr>
    </w:div>
    <w:div w:id="971254438">
      <w:bodyDiv w:val="1"/>
      <w:marLeft w:val="0"/>
      <w:marRight w:val="0"/>
      <w:marTop w:val="0"/>
      <w:marBottom w:val="0"/>
      <w:divBdr>
        <w:top w:val="none" w:sz="0" w:space="0" w:color="auto"/>
        <w:left w:val="none" w:sz="0" w:space="0" w:color="auto"/>
        <w:bottom w:val="none" w:sz="0" w:space="0" w:color="auto"/>
        <w:right w:val="none" w:sz="0" w:space="0" w:color="auto"/>
      </w:divBdr>
    </w:div>
    <w:div w:id="973103858">
      <w:bodyDiv w:val="1"/>
      <w:marLeft w:val="0"/>
      <w:marRight w:val="0"/>
      <w:marTop w:val="0"/>
      <w:marBottom w:val="0"/>
      <w:divBdr>
        <w:top w:val="none" w:sz="0" w:space="0" w:color="auto"/>
        <w:left w:val="none" w:sz="0" w:space="0" w:color="auto"/>
        <w:bottom w:val="none" w:sz="0" w:space="0" w:color="auto"/>
        <w:right w:val="none" w:sz="0" w:space="0" w:color="auto"/>
      </w:divBdr>
      <w:divsChild>
        <w:div w:id="489179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234650">
      <w:bodyDiv w:val="1"/>
      <w:marLeft w:val="0"/>
      <w:marRight w:val="0"/>
      <w:marTop w:val="0"/>
      <w:marBottom w:val="0"/>
      <w:divBdr>
        <w:top w:val="none" w:sz="0" w:space="0" w:color="auto"/>
        <w:left w:val="none" w:sz="0" w:space="0" w:color="auto"/>
        <w:bottom w:val="none" w:sz="0" w:space="0" w:color="auto"/>
        <w:right w:val="none" w:sz="0" w:space="0" w:color="auto"/>
      </w:divBdr>
    </w:div>
    <w:div w:id="1008870653">
      <w:bodyDiv w:val="1"/>
      <w:marLeft w:val="0"/>
      <w:marRight w:val="0"/>
      <w:marTop w:val="0"/>
      <w:marBottom w:val="0"/>
      <w:divBdr>
        <w:top w:val="none" w:sz="0" w:space="0" w:color="auto"/>
        <w:left w:val="none" w:sz="0" w:space="0" w:color="auto"/>
        <w:bottom w:val="none" w:sz="0" w:space="0" w:color="auto"/>
        <w:right w:val="none" w:sz="0" w:space="0" w:color="auto"/>
      </w:divBdr>
    </w:div>
    <w:div w:id="1010255954">
      <w:bodyDiv w:val="1"/>
      <w:marLeft w:val="0"/>
      <w:marRight w:val="0"/>
      <w:marTop w:val="0"/>
      <w:marBottom w:val="0"/>
      <w:divBdr>
        <w:top w:val="none" w:sz="0" w:space="0" w:color="auto"/>
        <w:left w:val="none" w:sz="0" w:space="0" w:color="auto"/>
        <w:bottom w:val="none" w:sz="0" w:space="0" w:color="auto"/>
        <w:right w:val="none" w:sz="0" w:space="0" w:color="auto"/>
      </w:divBdr>
    </w:div>
    <w:div w:id="1028145857">
      <w:bodyDiv w:val="1"/>
      <w:marLeft w:val="0"/>
      <w:marRight w:val="0"/>
      <w:marTop w:val="0"/>
      <w:marBottom w:val="0"/>
      <w:divBdr>
        <w:top w:val="none" w:sz="0" w:space="0" w:color="auto"/>
        <w:left w:val="none" w:sz="0" w:space="0" w:color="auto"/>
        <w:bottom w:val="none" w:sz="0" w:space="0" w:color="auto"/>
        <w:right w:val="none" w:sz="0" w:space="0" w:color="auto"/>
      </w:divBdr>
    </w:div>
    <w:div w:id="1033653434">
      <w:bodyDiv w:val="1"/>
      <w:marLeft w:val="0"/>
      <w:marRight w:val="0"/>
      <w:marTop w:val="0"/>
      <w:marBottom w:val="0"/>
      <w:divBdr>
        <w:top w:val="none" w:sz="0" w:space="0" w:color="auto"/>
        <w:left w:val="none" w:sz="0" w:space="0" w:color="auto"/>
        <w:bottom w:val="none" w:sz="0" w:space="0" w:color="auto"/>
        <w:right w:val="none" w:sz="0" w:space="0" w:color="auto"/>
      </w:divBdr>
      <w:divsChild>
        <w:div w:id="640311701">
          <w:marLeft w:val="0"/>
          <w:marRight w:val="0"/>
          <w:marTop w:val="0"/>
          <w:marBottom w:val="0"/>
          <w:divBdr>
            <w:top w:val="none" w:sz="0" w:space="0" w:color="auto"/>
            <w:left w:val="none" w:sz="0" w:space="0" w:color="auto"/>
            <w:bottom w:val="none" w:sz="0" w:space="0" w:color="auto"/>
            <w:right w:val="none" w:sz="0" w:space="0" w:color="auto"/>
          </w:divBdr>
          <w:divsChild>
            <w:div w:id="15347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8357">
      <w:bodyDiv w:val="1"/>
      <w:marLeft w:val="0"/>
      <w:marRight w:val="0"/>
      <w:marTop w:val="0"/>
      <w:marBottom w:val="0"/>
      <w:divBdr>
        <w:top w:val="none" w:sz="0" w:space="0" w:color="auto"/>
        <w:left w:val="none" w:sz="0" w:space="0" w:color="auto"/>
        <w:bottom w:val="none" w:sz="0" w:space="0" w:color="auto"/>
        <w:right w:val="none" w:sz="0" w:space="0" w:color="auto"/>
      </w:divBdr>
    </w:div>
    <w:div w:id="1078013751">
      <w:bodyDiv w:val="1"/>
      <w:marLeft w:val="0"/>
      <w:marRight w:val="0"/>
      <w:marTop w:val="0"/>
      <w:marBottom w:val="0"/>
      <w:divBdr>
        <w:top w:val="none" w:sz="0" w:space="0" w:color="auto"/>
        <w:left w:val="none" w:sz="0" w:space="0" w:color="auto"/>
        <w:bottom w:val="none" w:sz="0" w:space="0" w:color="auto"/>
        <w:right w:val="none" w:sz="0" w:space="0" w:color="auto"/>
      </w:divBdr>
    </w:div>
    <w:div w:id="1087383624">
      <w:bodyDiv w:val="1"/>
      <w:marLeft w:val="0"/>
      <w:marRight w:val="0"/>
      <w:marTop w:val="0"/>
      <w:marBottom w:val="0"/>
      <w:divBdr>
        <w:top w:val="none" w:sz="0" w:space="0" w:color="auto"/>
        <w:left w:val="none" w:sz="0" w:space="0" w:color="auto"/>
        <w:bottom w:val="none" w:sz="0" w:space="0" w:color="auto"/>
        <w:right w:val="none" w:sz="0" w:space="0" w:color="auto"/>
      </w:divBdr>
    </w:div>
    <w:div w:id="1092243329">
      <w:bodyDiv w:val="1"/>
      <w:marLeft w:val="0"/>
      <w:marRight w:val="0"/>
      <w:marTop w:val="0"/>
      <w:marBottom w:val="0"/>
      <w:divBdr>
        <w:top w:val="none" w:sz="0" w:space="0" w:color="auto"/>
        <w:left w:val="none" w:sz="0" w:space="0" w:color="auto"/>
        <w:bottom w:val="none" w:sz="0" w:space="0" w:color="auto"/>
        <w:right w:val="none" w:sz="0" w:space="0" w:color="auto"/>
      </w:divBdr>
    </w:div>
    <w:div w:id="1115518126">
      <w:bodyDiv w:val="1"/>
      <w:marLeft w:val="0"/>
      <w:marRight w:val="0"/>
      <w:marTop w:val="0"/>
      <w:marBottom w:val="0"/>
      <w:divBdr>
        <w:top w:val="none" w:sz="0" w:space="0" w:color="auto"/>
        <w:left w:val="none" w:sz="0" w:space="0" w:color="auto"/>
        <w:bottom w:val="none" w:sz="0" w:space="0" w:color="auto"/>
        <w:right w:val="none" w:sz="0" w:space="0" w:color="auto"/>
      </w:divBdr>
    </w:div>
    <w:div w:id="1123816123">
      <w:bodyDiv w:val="1"/>
      <w:marLeft w:val="0"/>
      <w:marRight w:val="0"/>
      <w:marTop w:val="0"/>
      <w:marBottom w:val="0"/>
      <w:divBdr>
        <w:top w:val="none" w:sz="0" w:space="0" w:color="auto"/>
        <w:left w:val="none" w:sz="0" w:space="0" w:color="auto"/>
        <w:bottom w:val="none" w:sz="0" w:space="0" w:color="auto"/>
        <w:right w:val="none" w:sz="0" w:space="0" w:color="auto"/>
      </w:divBdr>
    </w:div>
    <w:div w:id="114133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6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6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178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769014">
      <w:bodyDiv w:val="1"/>
      <w:marLeft w:val="0"/>
      <w:marRight w:val="0"/>
      <w:marTop w:val="0"/>
      <w:marBottom w:val="0"/>
      <w:divBdr>
        <w:top w:val="none" w:sz="0" w:space="0" w:color="auto"/>
        <w:left w:val="none" w:sz="0" w:space="0" w:color="auto"/>
        <w:bottom w:val="none" w:sz="0" w:space="0" w:color="auto"/>
        <w:right w:val="none" w:sz="0" w:space="0" w:color="auto"/>
      </w:divBdr>
    </w:div>
    <w:div w:id="1164588818">
      <w:bodyDiv w:val="1"/>
      <w:marLeft w:val="0"/>
      <w:marRight w:val="0"/>
      <w:marTop w:val="0"/>
      <w:marBottom w:val="0"/>
      <w:divBdr>
        <w:top w:val="none" w:sz="0" w:space="0" w:color="auto"/>
        <w:left w:val="none" w:sz="0" w:space="0" w:color="auto"/>
        <w:bottom w:val="none" w:sz="0" w:space="0" w:color="auto"/>
        <w:right w:val="none" w:sz="0" w:space="0" w:color="auto"/>
      </w:divBdr>
    </w:div>
    <w:div w:id="1165701583">
      <w:bodyDiv w:val="1"/>
      <w:marLeft w:val="0"/>
      <w:marRight w:val="0"/>
      <w:marTop w:val="0"/>
      <w:marBottom w:val="0"/>
      <w:divBdr>
        <w:top w:val="none" w:sz="0" w:space="0" w:color="auto"/>
        <w:left w:val="none" w:sz="0" w:space="0" w:color="auto"/>
        <w:bottom w:val="none" w:sz="0" w:space="0" w:color="auto"/>
        <w:right w:val="none" w:sz="0" w:space="0" w:color="auto"/>
      </w:divBdr>
    </w:div>
    <w:div w:id="1170755248">
      <w:bodyDiv w:val="1"/>
      <w:marLeft w:val="0"/>
      <w:marRight w:val="0"/>
      <w:marTop w:val="0"/>
      <w:marBottom w:val="0"/>
      <w:divBdr>
        <w:top w:val="none" w:sz="0" w:space="0" w:color="auto"/>
        <w:left w:val="none" w:sz="0" w:space="0" w:color="auto"/>
        <w:bottom w:val="none" w:sz="0" w:space="0" w:color="auto"/>
        <w:right w:val="none" w:sz="0" w:space="0" w:color="auto"/>
      </w:divBdr>
    </w:div>
    <w:div w:id="1199396846">
      <w:bodyDiv w:val="1"/>
      <w:marLeft w:val="0"/>
      <w:marRight w:val="0"/>
      <w:marTop w:val="0"/>
      <w:marBottom w:val="0"/>
      <w:divBdr>
        <w:top w:val="none" w:sz="0" w:space="0" w:color="auto"/>
        <w:left w:val="none" w:sz="0" w:space="0" w:color="auto"/>
        <w:bottom w:val="none" w:sz="0" w:space="0" w:color="auto"/>
        <w:right w:val="none" w:sz="0" w:space="0" w:color="auto"/>
      </w:divBdr>
    </w:div>
    <w:div w:id="1201479437">
      <w:bodyDiv w:val="1"/>
      <w:marLeft w:val="0"/>
      <w:marRight w:val="0"/>
      <w:marTop w:val="0"/>
      <w:marBottom w:val="0"/>
      <w:divBdr>
        <w:top w:val="none" w:sz="0" w:space="0" w:color="auto"/>
        <w:left w:val="none" w:sz="0" w:space="0" w:color="auto"/>
        <w:bottom w:val="none" w:sz="0" w:space="0" w:color="auto"/>
        <w:right w:val="none" w:sz="0" w:space="0" w:color="auto"/>
      </w:divBdr>
    </w:div>
    <w:div w:id="1204636496">
      <w:bodyDiv w:val="1"/>
      <w:marLeft w:val="0"/>
      <w:marRight w:val="0"/>
      <w:marTop w:val="0"/>
      <w:marBottom w:val="0"/>
      <w:divBdr>
        <w:top w:val="none" w:sz="0" w:space="0" w:color="auto"/>
        <w:left w:val="none" w:sz="0" w:space="0" w:color="auto"/>
        <w:bottom w:val="none" w:sz="0" w:space="0" w:color="auto"/>
        <w:right w:val="none" w:sz="0" w:space="0" w:color="auto"/>
      </w:divBdr>
    </w:div>
    <w:div w:id="1205486852">
      <w:bodyDiv w:val="1"/>
      <w:marLeft w:val="0"/>
      <w:marRight w:val="0"/>
      <w:marTop w:val="0"/>
      <w:marBottom w:val="0"/>
      <w:divBdr>
        <w:top w:val="none" w:sz="0" w:space="0" w:color="auto"/>
        <w:left w:val="none" w:sz="0" w:space="0" w:color="auto"/>
        <w:bottom w:val="none" w:sz="0" w:space="0" w:color="auto"/>
        <w:right w:val="none" w:sz="0" w:space="0" w:color="auto"/>
      </w:divBdr>
    </w:div>
    <w:div w:id="1205674756">
      <w:bodyDiv w:val="1"/>
      <w:marLeft w:val="0"/>
      <w:marRight w:val="0"/>
      <w:marTop w:val="0"/>
      <w:marBottom w:val="0"/>
      <w:divBdr>
        <w:top w:val="none" w:sz="0" w:space="0" w:color="auto"/>
        <w:left w:val="none" w:sz="0" w:space="0" w:color="auto"/>
        <w:bottom w:val="none" w:sz="0" w:space="0" w:color="auto"/>
        <w:right w:val="none" w:sz="0" w:space="0" w:color="auto"/>
      </w:divBdr>
      <w:divsChild>
        <w:div w:id="184443212">
          <w:marLeft w:val="0"/>
          <w:marRight w:val="0"/>
          <w:marTop w:val="0"/>
          <w:marBottom w:val="0"/>
          <w:divBdr>
            <w:top w:val="none" w:sz="0" w:space="0" w:color="auto"/>
            <w:left w:val="none" w:sz="0" w:space="0" w:color="auto"/>
            <w:bottom w:val="none" w:sz="0" w:space="0" w:color="auto"/>
            <w:right w:val="none" w:sz="0" w:space="0" w:color="auto"/>
          </w:divBdr>
          <w:divsChild>
            <w:div w:id="94870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4721">
      <w:bodyDiv w:val="1"/>
      <w:marLeft w:val="0"/>
      <w:marRight w:val="0"/>
      <w:marTop w:val="0"/>
      <w:marBottom w:val="0"/>
      <w:divBdr>
        <w:top w:val="none" w:sz="0" w:space="0" w:color="auto"/>
        <w:left w:val="none" w:sz="0" w:space="0" w:color="auto"/>
        <w:bottom w:val="none" w:sz="0" w:space="0" w:color="auto"/>
        <w:right w:val="none" w:sz="0" w:space="0" w:color="auto"/>
      </w:divBdr>
      <w:divsChild>
        <w:div w:id="1165703774">
          <w:marLeft w:val="0"/>
          <w:marRight w:val="0"/>
          <w:marTop w:val="0"/>
          <w:marBottom w:val="0"/>
          <w:divBdr>
            <w:top w:val="none" w:sz="0" w:space="0" w:color="auto"/>
            <w:left w:val="none" w:sz="0" w:space="0" w:color="auto"/>
            <w:bottom w:val="none" w:sz="0" w:space="0" w:color="auto"/>
            <w:right w:val="none" w:sz="0" w:space="0" w:color="auto"/>
          </w:divBdr>
          <w:divsChild>
            <w:div w:id="16670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1751">
      <w:bodyDiv w:val="1"/>
      <w:marLeft w:val="0"/>
      <w:marRight w:val="0"/>
      <w:marTop w:val="0"/>
      <w:marBottom w:val="0"/>
      <w:divBdr>
        <w:top w:val="none" w:sz="0" w:space="0" w:color="auto"/>
        <w:left w:val="none" w:sz="0" w:space="0" w:color="auto"/>
        <w:bottom w:val="none" w:sz="0" w:space="0" w:color="auto"/>
        <w:right w:val="none" w:sz="0" w:space="0" w:color="auto"/>
      </w:divBdr>
    </w:div>
    <w:div w:id="1232813006">
      <w:bodyDiv w:val="1"/>
      <w:marLeft w:val="0"/>
      <w:marRight w:val="0"/>
      <w:marTop w:val="0"/>
      <w:marBottom w:val="0"/>
      <w:divBdr>
        <w:top w:val="none" w:sz="0" w:space="0" w:color="auto"/>
        <w:left w:val="none" w:sz="0" w:space="0" w:color="auto"/>
        <w:bottom w:val="none" w:sz="0" w:space="0" w:color="auto"/>
        <w:right w:val="none" w:sz="0" w:space="0" w:color="auto"/>
      </w:divBdr>
    </w:div>
    <w:div w:id="1233352914">
      <w:bodyDiv w:val="1"/>
      <w:marLeft w:val="0"/>
      <w:marRight w:val="0"/>
      <w:marTop w:val="0"/>
      <w:marBottom w:val="0"/>
      <w:divBdr>
        <w:top w:val="none" w:sz="0" w:space="0" w:color="auto"/>
        <w:left w:val="none" w:sz="0" w:space="0" w:color="auto"/>
        <w:bottom w:val="none" w:sz="0" w:space="0" w:color="auto"/>
        <w:right w:val="none" w:sz="0" w:space="0" w:color="auto"/>
      </w:divBdr>
    </w:div>
    <w:div w:id="1238900310">
      <w:bodyDiv w:val="1"/>
      <w:marLeft w:val="0"/>
      <w:marRight w:val="0"/>
      <w:marTop w:val="0"/>
      <w:marBottom w:val="0"/>
      <w:divBdr>
        <w:top w:val="none" w:sz="0" w:space="0" w:color="auto"/>
        <w:left w:val="none" w:sz="0" w:space="0" w:color="auto"/>
        <w:bottom w:val="none" w:sz="0" w:space="0" w:color="auto"/>
        <w:right w:val="none" w:sz="0" w:space="0" w:color="auto"/>
      </w:divBdr>
    </w:div>
    <w:div w:id="1244416209">
      <w:bodyDiv w:val="1"/>
      <w:marLeft w:val="0"/>
      <w:marRight w:val="0"/>
      <w:marTop w:val="0"/>
      <w:marBottom w:val="0"/>
      <w:divBdr>
        <w:top w:val="none" w:sz="0" w:space="0" w:color="auto"/>
        <w:left w:val="none" w:sz="0" w:space="0" w:color="auto"/>
        <w:bottom w:val="none" w:sz="0" w:space="0" w:color="auto"/>
        <w:right w:val="none" w:sz="0" w:space="0" w:color="auto"/>
      </w:divBdr>
    </w:div>
    <w:div w:id="1244873158">
      <w:bodyDiv w:val="1"/>
      <w:marLeft w:val="0"/>
      <w:marRight w:val="0"/>
      <w:marTop w:val="0"/>
      <w:marBottom w:val="0"/>
      <w:divBdr>
        <w:top w:val="none" w:sz="0" w:space="0" w:color="auto"/>
        <w:left w:val="none" w:sz="0" w:space="0" w:color="auto"/>
        <w:bottom w:val="none" w:sz="0" w:space="0" w:color="auto"/>
        <w:right w:val="none" w:sz="0" w:space="0" w:color="auto"/>
      </w:divBdr>
    </w:div>
    <w:div w:id="1247106314">
      <w:bodyDiv w:val="1"/>
      <w:marLeft w:val="0"/>
      <w:marRight w:val="0"/>
      <w:marTop w:val="0"/>
      <w:marBottom w:val="0"/>
      <w:divBdr>
        <w:top w:val="none" w:sz="0" w:space="0" w:color="auto"/>
        <w:left w:val="none" w:sz="0" w:space="0" w:color="auto"/>
        <w:bottom w:val="none" w:sz="0" w:space="0" w:color="auto"/>
        <w:right w:val="none" w:sz="0" w:space="0" w:color="auto"/>
      </w:divBdr>
    </w:div>
    <w:div w:id="1251934759">
      <w:bodyDiv w:val="1"/>
      <w:marLeft w:val="0"/>
      <w:marRight w:val="0"/>
      <w:marTop w:val="0"/>
      <w:marBottom w:val="0"/>
      <w:divBdr>
        <w:top w:val="none" w:sz="0" w:space="0" w:color="auto"/>
        <w:left w:val="none" w:sz="0" w:space="0" w:color="auto"/>
        <w:bottom w:val="none" w:sz="0" w:space="0" w:color="auto"/>
        <w:right w:val="none" w:sz="0" w:space="0" w:color="auto"/>
      </w:divBdr>
    </w:div>
    <w:div w:id="1267619279">
      <w:bodyDiv w:val="1"/>
      <w:marLeft w:val="0"/>
      <w:marRight w:val="0"/>
      <w:marTop w:val="0"/>
      <w:marBottom w:val="0"/>
      <w:divBdr>
        <w:top w:val="none" w:sz="0" w:space="0" w:color="auto"/>
        <w:left w:val="none" w:sz="0" w:space="0" w:color="auto"/>
        <w:bottom w:val="none" w:sz="0" w:space="0" w:color="auto"/>
        <w:right w:val="none" w:sz="0" w:space="0" w:color="auto"/>
      </w:divBdr>
    </w:div>
    <w:div w:id="1272207246">
      <w:bodyDiv w:val="1"/>
      <w:marLeft w:val="0"/>
      <w:marRight w:val="0"/>
      <w:marTop w:val="0"/>
      <w:marBottom w:val="0"/>
      <w:divBdr>
        <w:top w:val="none" w:sz="0" w:space="0" w:color="auto"/>
        <w:left w:val="none" w:sz="0" w:space="0" w:color="auto"/>
        <w:bottom w:val="none" w:sz="0" w:space="0" w:color="auto"/>
        <w:right w:val="none" w:sz="0" w:space="0" w:color="auto"/>
      </w:divBdr>
    </w:div>
    <w:div w:id="1310014536">
      <w:bodyDiv w:val="1"/>
      <w:marLeft w:val="0"/>
      <w:marRight w:val="0"/>
      <w:marTop w:val="0"/>
      <w:marBottom w:val="0"/>
      <w:divBdr>
        <w:top w:val="none" w:sz="0" w:space="0" w:color="auto"/>
        <w:left w:val="none" w:sz="0" w:space="0" w:color="auto"/>
        <w:bottom w:val="none" w:sz="0" w:space="0" w:color="auto"/>
        <w:right w:val="none" w:sz="0" w:space="0" w:color="auto"/>
      </w:divBdr>
    </w:div>
    <w:div w:id="1322661327">
      <w:bodyDiv w:val="1"/>
      <w:marLeft w:val="0"/>
      <w:marRight w:val="0"/>
      <w:marTop w:val="0"/>
      <w:marBottom w:val="0"/>
      <w:divBdr>
        <w:top w:val="none" w:sz="0" w:space="0" w:color="auto"/>
        <w:left w:val="none" w:sz="0" w:space="0" w:color="auto"/>
        <w:bottom w:val="none" w:sz="0" w:space="0" w:color="auto"/>
        <w:right w:val="none" w:sz="0" w:space="0" w:color="auto"/>
      </w:divBdr>
    </w:div>
    <w:div w:id="1340346694">
      <w:bodyDiv w:val="1"/>
      <w:marLeft w:val="0"/>
      <w:marRight w:val="0"/>
      <w:marTop w:val="0"/>
      <w:marBottom w:val="0"/>
      <w:divBdr>
        <w:top w:val="none" w:sz="0" w:space="0" w:color="auto"/>
        <w:left w:val="none" w:sz="0" w:space="0" w:color="auto"/>
        <w:bottom w:val="none" w:sz="0" w:space="0" w:color="auto"/>
        <w:right w:val="none" w:sz="0" w:space="0" w:color="auto"/>
      </w:divBdr>
    </w:div>
    <w:div w:id="1343707442">
      <w:bodyDiv w:val="1"/>
      <w:marLeft w:val="0"/>
      <w:marRight w:val="0"/>
      <w:marTop w:val="0"/>
      <w:marBottom w:val="0"/>
      <w:divBdr>
        <w:top w:val="none" w:sz="0" w:space="0" w:color="auto"/>
        <w:left w:val="none" w:sz="0" w:space="0" w:color="auto"/>
        <w:bottom w:val="none" w:sz="0" w:space="0" w:color="auto"/>
        <w:right w:val="none" w:sz="0" w:space="0" w:color="auto"/>
      </w:divBdr>
    </w:div>
    <w:div w:id="1346442674">
      <w:bodyDiv w:val="1"/>
      <w:marLeft w:val="0"/>
      <w:marRight w:val="0"/>
      <w:marTop w:val="0"/>
      <w:marBottom w:val="0"/>
      <w:divBdr>
        <w:top w:val="none" w:sz="0" w:space="0" w:color="auto"/>
        <w:left w:val="none" w:sz="0" w:space="0" w:color="auto"/>
        <w:bottom w:val="none" w:sz="0" w:space="0" w:color="auto"/>
        <w:right w:val="none" w:sz="0" w:space="0" w:color="auto"/>
      </w:divBdr>
    </w:div>
    <w:div w:id="1357393287">
      <w:bodyDiv w:val="1"/>
      <w:marLeft w:val="0"/>
      <w:marRight w:val="0"/>
      <w:marTop w:val="0"/>
      <w:marBottom w:val="0"/>
      <w:divBdr>
        <w:top w:val="none" w:sz="0" w:space="0" w:color="auto"/>
        <w:left w:val="none" w:sz="0" w:space="0" w:color="auto"/>
        <w:bottom w:val="none" w:sz="0" w:space="0" w:color="auto"/>
        <w:right w:val="none" w:sz="0" w:space="0" w:color="auto"/>
      </w:divBdr>
    </w:div>
    <w:div w:id="1366638265">
      <w:bodyDiv w:val="1"/>
      <w:marLeft w:val="0"/>
      <w:marRight w:val="0"/>
      <w:marTop w:val="0"/>
      <w:marBottom w:val="0"/>
      <w:divBdr>
        <w:top w:val="none" w:sz="0" w:space="0" w:color="auto"/>
        <w:left w:val="none" w:sz="0" w:space="0" w:color="auto"/>
        <w:bottom w:val="none" w:sz="0" w:space="0" w:color="auto"/>
        <w:right w:val="none" w:sz="0" w:space="0" w:color="auto"/>
      </w:divBdr>
    </w:div>
    <w:div w:id="1374689472">
      <w:bodyDiv w:val="1"/>
      <w:marLeft w:val="0"/>
      <w:marRight w:val="0"/>
      <w:marTop w:val="0"/>
      <w:marBottom w:val="0"/>
      <w:divBdr>
        <w:top w:val="none" w:sz="0" w:space="0" w:color="auto"/>
        <w:left w:val="none" w:sz="0" w:space="0" w:color="auto"/>
        <w:bottom w:val="none" w:sz="0" w:space="0" w:color="auto"/>
        <w:right w:val="none" w:sz="0" w:space="0" w:color="auto"/>
      </w:divBdr>
    </w:div>
    <w:div w:id="1381635978">
      <w:bodyDiv w:val="1"/>
      <w:marLeft w:val="0"/>
      <w:marRight w:val="0"/>
      <w:marTop w:val="0"/>
      <w:marBottom w:val="0"/>
      <w:divBdr>
        <w:top w:val="none" w:sz="0" w:space="0" w:color="auto"/>
        <w:left w:val="none" w:sz="0" w:space="0" w:color="auto"/>
        <w:bottom w:val="none" w:sz="0" w:space="0" w:color="auto"/>
        <w:right w:val="none" w:sz="0" w:space="0" w:color="auto"/>
      </w:divBdr>
    </w:div>
    <w:div w:id="1383138767">
      <w:bodyDiv w:val="1"/>
      <w:marLeft w:val="0"/>
      <w:marRight w:val="0"/>
      <w:marTop w:val="0"/>
      <w:marBottom w:val="0"/>
      <w:divBdr>
        <w:top w:val="none" w:sz="0" w:space="0" w:color="auto"/>
        <w:left w:val="none" w:sz="0" w:space="0" w:color="auto"/>
        <w:bottom w:val="none" w:sz="0" w:space="0" w:color="auto"/>
        <w:right w:val="none" w:sz="0" w:space="0" w:color="auto"/>
      </w:divBdr>
    </w:div>
    <w:div w:id="1391001772">
      <w:bodyDiv w:val="1"/>
      <w:marLeft w:val="0"/>
      <w:marRight w:val="0"/>
      <w:marTop w:val="0"/>
      <w:marBottom w:val="0"/>
      <w:divBdr>
        <w:top w:val="none" w:sz="0" w:space="0" w:color="auto"/>
        <w:left w:val="none" w:sz="0" w:space="0" w:color="auto"/>
        <w:bottom w:val="none" w:sz="0" w:space="0" w:color="auto"/>
        <w:right w:val="none" w:sz="0" w:space="0" w:color="auto"/>
      </w:divBdr>
    </w:div>
    <w:div w:id="1406952395">
      <w:bodyDiv w:val="1"/>
      <w:marLeft w:val="0"/>
      <w:marRight w:val="0"/>
      <w:marTop w:val="0"/>
      <w:marBottom w:val="0"/>
      <w:divBdr>
        <w:top w:val="none" w:sz="0" w:space="0" w:color="auto"/>
        <w:left w:val="none" w:sz="0" w:space="0" w:color="auto"/>
        <w:bottom w:val="none" w:sz="0" w:space="0" w:color="auto"/>
        <w:right w:val="none" w:sz="0" w:space="0" w:color="auto"/>
      </w:divBdr>
    </w:div>
    <w:div w:id="1410735274">
      <w:bodyDiv w:val="1"/>
      <w:marLeft w:val="0"/>
      <w:marRight w:val="0"/>
      <w:marTop w:val="0"/>
      <w:marBottom w:val="0"/>
      <w:divBdr>
        <w:top w:val="none" w:sz="0" w:space="0" w:color="auto"/>
        <w:left w:val="none" w:sz="0" w:space="0" w:color="auto"/>
        <w:bottom w:val="none" w:sz="0" w:space="0" w:color="auto"/>
        <w:right w:val="none" w:sz="0" w:space="0" w:color="auto"/>
      </w:divBdr>
    </w:div>
    <w:div w:id="1418866666">
      <w:bodyDiv w:val="1"/>
      <w:marLeft w:val="0"/>
      <w:marRight w:val="0"/>
      <w:marTop w:val="0"/>
      <w:marBottom w:val="0"/>
      <w:divBdr>
        <w:top w:val="none" w:sz="0" w:space="0" w:color="auto"/>
        <w:left w:val="none" w:sz="0" w:space="0" w:color="auto"/>
        <w:bottom w:val="none" w:sz="0" w:space="0" w:color="auto"/>
        <w:right w:val="none" w:sz="0" w:space="0" w:color="auto"/>
      </w:divBdr>
    </w:div>
    <w:div w:id="1422336674">
      <w:bodyDiv w:val="1"/>
      <w:marLeft w:val="0"/>
      <w:marRight w:val="0"/>
      <w:marTop w:val="0"/>
      <w:marBottom w:val="0"/>
      <w:divBdr>
        <w:top w:val="none" w:sz="0" w:space="0" w:color="auto"/>
        <w:left w:val="none" w:sz="0" w:space="0" w:color="auto"/>
        <w:bottom w:val="none" w:sz="0" w:space="0" w:color="auto"/>
        <w:right w:val="none" w:sz="0" w:space="0" w:color="auto"/>
      </w:divBdr>
    </w:div>
    <w:div w:id="1439914003">
      <w:bodyDiv w:val="1"/>
      <w:marLeft w:val="0"/>
      <w:marRight w:val="0"/>
      <w:marTop w:val="0"/>
      <w:marBottom w:val="0"/>
      <w:divBdr>
        <w:top w:val="none" w:sz="0" w:space="0" w:color="auto"/>
        <w:left w:val="none" w:sz="0" w:space="0" w:color="auto"/>
        <w:bottom w:val="none" w:sz="0" w:space="0" w:color="auto"/>
        <w:right w:val="none" w:sz="0" w:space="0" w:color="auto"/>
      </w:divBdr>
    </w:div>
    <w:div w:id="1456169071">
      <w:bodyDiv w:val="1"/>
      <w:marLeft w:val="0"/>
      <w:marRight w:val="0"/>
      <w:marTop w:val="0"/>
      <w:marBottom w:val="0"/>
      <w:divBdr>
        <w:top w:val="none" w:sz="0" w:space="0" w:color="auto"/>
        <w:left w:val="none" w:sz="0" w:space="0" w:color="auto"/>
        <w:bottom w:val="none" w:sz="0" w:space="0" w:color="auto"/>
        <w:right w:val="none" w:sz="0" w:space="0" w:color="auto"/>
      </w:divBdr>
    </w:div>
    <w:div w:id="1471366010">
      <w:bodyDiv w:val="1"/>
      <w:marLeft w:val="0"/>
      <w:marRight w:val="0"/>
      <w:marTop w:val="0"/>
      <w:marBottom w:val="0"/>
      <w:divBdr>
        <w:top w:val="none" w:sz="0" w:space="0" w:color="auto"/>
        <w:left w:val="none" w:sz="0" w:space="0" w:color="auto"/>
        <w:bottom w:val="none" w:sz="0" w:space="0" w:color="auto"/>
        <w:right w:val="none" w:sz="0" w:space="0" w:color="auto"/>
      </w:divBdr>
    </w:div>
    <w:div w:id="1486622561">
      <w:bodyDiv w:val="1"/>
      <w:marLeft w:val="0"/>
      <w:marRight w:val="0"/>
      <w:marTop w:val="0"/>
      <w:marBottom w:val="0"/>
      <w:divBdr>
        <w:top w:val="none" w:sz="0" w:space="0" w:color="auto"/>
        <w:left w:val="none" w:sz="0" w:space="0" w:color="auto"/>
        <w:bottom w:val="none" w:sz="0" w:space="0" w:color="auto"/>
        <w:right w:val="none" w:sz="0" w:space="0" w:color="auto"/>
      </w:divBdr>
      <w:divsChild>
        <w:div w:id="424814507">
          <w:marLeft w:val="0"/>
          <w:marRight w:val="0"/>
          <w:marTop w:val="0"/>
          <w:marBottom w:val="0"/>
          <w:divBdr>
            <w:top w:val="none" w:sz="0" w:space="0" w:color="auto"/>
            <w:left w:val="none" w:sz="0" w:space="0" w:color="auto"/>
            <w:bottom w:val="none" w:sz="0" w:space="0" w:color="auto"/>
            <w:right w:val="none" w:sz="0" w:space="0" w:color="auto"/>
          </w:divBdr>
          <w:divsChild>
            <w:div w:id="71508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49374">
      <w:bodyDiv w:val="1"/>
      <w:marLeft w:val="0"/>
      <w:marRight w:val="0"/>
      <w:marTop w:val="0"/>
      <w:marBottom w:val="0"/>
      <w:divBdr>
        <w:top w:val="none" w:sz="0" w:space="0" w:color="auto"/>
        <w:left w:val="none" w:sz="0" w:space="0" w:color="auto"/>
        <w:bottom w:val="none" w:sz="0" w:space="0" w:color="auto"/>
        <w:right w:val="none" w:sz="0" w:space="0" w:color="auto"/>
      </w:divBdr>
    </w:div>
    <w:div w:id="1500462528">
      <w:bodyDiv w:val="1"/>
      <w:marLeft w:val="0"/>
      <w:marRight w:val="0"/>
      <w:marTop w:val="0"/>
      <w:marBottom w:val="0"/>
      <w:divBdr>
        <w:top w:val="none" w:sz="0" w:space="0" w:color="auto"/>
        <w:left w:val="none" w:sz="0" w:space="0" w:color="auto"/>
        <w:bottom w:val="none" w:sz="0" w:space="0" w:color="auto"/>
        <w:right w:val="none" w:sz="0" w:space="0" w:color="auto"/>
      </w:divBdr>
    </w:div>
    <w:div w:id="1504931392">
      <w:bodyDiv w:val="1"/>
      <w:marLeft w:val="0"/>
      <w:marRight w:val="0"/>
      <w:marTop w:val="0"/>
      <w:marBottom w:val="0"/>
      <w:divBdr>
        <w:top w:val="none" w:sz="0" w:space="0" w:color="auto"/>
        <w:left w:val="none" w:sz="0" w:space="0" w:color="auto"/>
        <w:bottom w:val="none" w:sz="0" w:space="0" w:color="auto"/>
        <w:right w:val="none" w:sz="0" w:space="0" w:color="auto"/>
      </w:divBdr>
    </w:div>
    <w:div w:id="1507672453">
      <w:bodyDiv w:val="1"/>
      <w:marLeft w:val="0"/>
      <w:marRight w:val="0"/>
      <w:marTop w:val="0"/>
      <w:marBottom w:val="0"/>
      <w:divBdr>
        <w:top w:val="none" w:sz="0" w:space="0" w:color="auto"/>
        <w:left w:val="none" w:sz="0" w:space="0" w:color="auto"/>
        <w:bottom w:val="none" w:sz="0" w:space="0" w:color="auto"/>
        <w:right w:val="none" w:sz="0" w:space="0" w:color="auto"/>
      </w:divBdr>
    </w:div>
    <w:div w:id="1508324002">
      <w:bodyDiv w:val="1"/>
      <w:marLeft w:val="0"/>
      <w:marRight w:val="0"/>
      <w:marTop w:val="0"/>
      <w:marBottom w:val="0"/>
      <w:divBdr>
        <w:top w:val="none" w:sz="0" w:space="0" w:color="auto"/>
        <w:left w:val="none" w:sz="0" w:space="0" w:color="auto"/>
        <w:bottom w:val="none" w:sz="0" w:space="0" w:color="auto"/>
        <w:right w:val="none" w:sz="0" w:space="0" w:color="auto"/>
      </w:divBdr>
    </w:div>
    <w:div w:id="1508716234">
      <w:bodyDiv w:val="1"/>
      <w:marLeft w:val="0"/>
      <w:marRight w:val="0"/>
      <w:marTop w:val="0"/>
      <w:marBottom w:val="0"/>
      <w:divBdr>
        <w:top w:val="none" w:sz="0" w:space="0" w:color="auto"/>
        <w:left w:val="none" w:sz="0" w:space="0" w:color="auto"/>
        <w:bottom w:val="none" w:sz="0" w:space="0" w:color="auto"/>
        <w:right w:val="none" w:sz="0" w:space="0" w:color="auto"/>
      </w:divBdr>
      <w:divsChild>
        <w:div w:id="158691675">
          <w:marLeft w:val="0"/>
          <w:marRight w:val="0"/>
          <w:marTop w:val="0"/>
          <w:marBottom w:val="0"/>
          <w:divBdr>
            <w:top w:val="none" w:sz="0" w:space="0" w:color="auto"/>
            <w:left w:val="none" w:sz="0" w:space="0" w:color="auto"/>
            <w:bottom w:val="none" w:sz="0" w:space="0" w:color="auto"/>
            <w:right w:val="none" w:sz="0" w:space="0" w:color="auto"/>
          </w:divBdr>
          <w:divsChild>
            <w:div w:id="20035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7818">
      <w:bodyDiv w:val="1"/>
      <w:marLeft w:val="0"/>
      <w:marRight w:val="0"/>
      <w:marTop w:val="0"/>
      <w:marBottom w:val="0"/>
      <w:divBdr>
        <w:top w:val="none" w:sz="0" w:space="0" w:color="auto"/>
        <w:left w:val="none" w:sz="0" w:space="0" w:color="auto"/>
        <w:bottom w:val="none" w:sz="0" w:space="0" w:color="auto"/>
        <w:right w:val="none" w:sz="0" w:space="0" w:color="auto"/>
      </w:divBdr>
      <w:divsChild>
        <w:div w:id="31421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753059">
      <w:bodyDiv w:val="1"/>
      <w:marLeft w:val="0"/>
      <w:marRight w:val="0"/>
      <w:marTop w:val="0"/>
      <w:marBottom w:val="0"/>
      <w:divBdr>
        <w:top w:val="none" w:sz="0" w:space="0" w:color="auto"/>
        <w:left w:val="none" w:sz="0" w:space="0" w:color="auto"/>
        <w:bottom w:val="none" w:sz="0" w:space="0" w:color="auto"/>
        <w:right w:val="none" w:sz="0" w:space="0" w:color="auto"/>
      </w:divBdr>
    </w:div>
    <w:div w:id="1514880373">
      <w:bodyDiv w:val="1"/>
      <w:marLeft w:val="0"/>
      <w:marRight w:val="0"/>
      <w:marTop w:val="0"/>
      <w:marBottom w:val="0"/>
      <w:divBdr>
        <w:top w:val="none" w:sz="0" w:space="0" w:color="auto"/>
        <w:left w:val="none" w:sz="0" w:space="0" w:color="auto"/>
        <w:bottom w:val="none" w:sz="0" w:space="0" w:color="auto"/>
        <w:right w:val="none" w:sz="0" w:space="0" w:color="auto"/>
      </w:divBdr>
    </w:div>
    <w:div w:id="1515992509">
      <w:bodyDiv w:val="1"/>
      <w:marLeft w:val="0"/>
      <w:marRight w:val="0"/>
      <w:marTop w:val="0"/>
      <w:marBottom w:val="0"/>
      <w:divBdr>
        <w:top w:val="none" w:sz="0" w:space="0" w:color="auto"/>
        <w:left w:val="none" w:sz="0" w:space="0" w:color="auto"/>
        <w:bottom w:val="none" w:sz="0" w:space="0" w:color="auto"/>
        <w:right w:val="none" w:sz="0" w:space="0" w:color="auto"/>
      </w:divBdr>
    </w:div>
    <w:div w:id="1530679481">
      <w:bodyDiv w:val="1"/>
      <w:marLeft w:val="0"/>
      <w:marRight w:val="0"/>
      <w:marTop w:val="0"/>
      <w:marBottom w:val="0"/>
      <w:divBdr>
        <w:top w:val="none" w:sz="0" w:space="0" w:color="auto"/>
        <w:left w:val="none" w:sz="0" w:space="0" w:color="auto"/>
        <w:bottom w:val="none" w:sz="0" w:space="0" w:color="auto"/>
        <w:right w:val="none" w:sz="0" w:space="0" w:color="auto"/>
      </w:divBdr>
      <w:divsChild>
        <w:div w:id="66809259">
          <w:marLeft w:val="0"/>
          <w:marRight w:val="0"/>
          <w:marTop w:val="0"/>
          <w:marBottom w:val="0"/>
          <w:divBdr>
            <w:top w:val="none" w:sz="0" w:space="0" w:color="auto"/>
            <w:left w:val="none" w:sz="0" w:space="0" w:color="auto"/>
            <w:bottom w:val="none" w:sz="0" w:space="0" w:color="auto"/>
            <w:right w:val="none" w:sz="0" w:space="0" w:color="auto"/>
          </w:divBdr>
          <w:divsChild>
            <w:div w:id="2587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0812">
      <w:bodyDiv w:val="1"/>
      <w:marLeft w:val="0"/>
      <w:marRight w:val="0"/>
      <w:marTop w:val="0"/>
      <w:marBottom w:val="0"/>
      <w:divBdr>
        <w:top w:val="none" w:sz="0" w:space="0" w:color="auto"/>
        <w:left w:val="none" w:sz="0" w:space="0" w:color="auto"/>
        <w:bottom w:val="none" w:sz="0" w:space="0" w:color="auto"/>
        <w:right w:val="none" w:sz="0" w:space="0" w:color="auto"/>
      </w:divBdr>
    </w:div>
    <w:div w:id="1571040122">
      <w:bodyDiv w:val="1"/>
      <w:marLeft w:val="0"/>
      <w:marRight w:val="0"/>
      <w:marTop w:val="0"/>
      <w:marBottom w:val="0"/>
      <w:divBdr>
        <w:top w:val="none" w:sz="0" w:space="0" w:color="auto"/>
        <w:left w:val="none" w:sz="0" w:space="0" w:color="auto"/>
        <w:bottom w:val="none" w:sz="0" w:space="0" w:color="auto"/>
        <w:right w:val="none" w:sz="0" w:space="0" w:color="auto"/>
      </w:divBdr>
    </w:div>
    <w:div w:id="1571378566">
      <w:bodyDiv w:val="1"/>
      <w:marLeft w:val="0"/>
      <w:marRight w:val="0"/>
      <w:marTop w:val="0"/>
      <w:marBottom w:val="0"/>
      <w:divBdr>
        <w:top w:val="none" w:sz="0" w:space="0" w:color="auto"/>
        <w:left w:val="none" w:sz="0" w:space="0" w:color="auto"/>
        <w:bottom w:val="none" w:sz="0" w:space="0" w:color="auto"/>
        <w:right w:val="none" w:sz="0" w:space="0" w:color="auto"/>
      </w:divBdr>
    </w:div>
    <w:div w:id="1579435316">
      <w:bodyDiv w:val="1"/>
      <w:marLeft w:val="0"/>
      <w:marRight w:val="0"/>
      <w:marTop w:val="0"/>
      <w:marBottom w:val="0"/>
      <w:divBdr>
        <w:top w:val="none" w:sz="0" w:space="0" w:color="auto"/>
        <w:left w:val="none" w:sz="0" w:space="0" w:color="auto"/>
        <w:bottom w:val="none" w:sz="0" w:space="0" w:color="auto"/>
        <w:right w:val="none" w:sz="0" w:space="0" w:color="auto"/>
      </w:divBdr>
    </w:div>
    <w:div w:id="1581253730">
      <w:bodyDiv w:val="1"/>
      <w:marLeft w:val="0"/>
      <w:marRight w:val="0"/>
      <w:marTop w:val="0"/>
      <w:marBottom w:val="0"/>
      <w:divBdr>
        <w:top w:val="none" w:sz="0" w:space="0" w:color="auto"/>
        <w:left w:val="none" w:sz="0" w:space="0" w:color="auto"/>
        <w:bottom w:val="none" w:sz="0" w:space="0" w:color="auto"/>
        <w:right w:val="none" w:sz="0" w:space="0" w:color="auto"/>
      </w:divBdr>
    </w:div>
    <w:div w:id="1589464343">
      <w:bodyDiv w:val="1"/>
      <w:marLeft w:val="0"/>
      <w:marRight w:val="0"/>
      <w:marTop w:val="0"/>
      <w:marBottom w:val="0"/>
      <w:divBdr>
        <w:top w:val="none" w:sz="0" w:space="0" w:color="auto"/>
        <w:left w:val="none" w:sz="0" w:space="0" w:color="auto"/>
        <w:bottom w:val="none" w:sz="0" w:space="0" w:color="auto"/>
        <w:right w:val="none" w:sz="0" w:space="0" w:color="auto"/>
      </w:divBdr>
    </w:div>
    <w:div w:id="1591041154">
      <w:bodyDiv w:val="1"/>
      <w:marLeft w:val="0"/>
      <w:marRight w:val="0"/>
      <w:marTop w:val="0"/>
      <w:marBottom w:val="0"/>
      <w:divBdr>
        <w:top w:val="none" w:sz="0" w:space="0" w:color="auto"/>
        <w:left w:val="none" w:sz="0" w:space="0" w:color="auto"/>
        <w:bottom w:val="none" w:sz="0" w:space="0" w:color="auto"/>
        <w:right w:val="none" w:sz="0" w:space="0" w:color="auto"/>
      </w:divBdr>
    </w:div>
    <w:div w:id="1598320729">
      <w:bodyDiv w:val="1"/>
      <w:marLeft w:val="0"/>
      <w:marRight w:val="0"/>
      <w:marTop w:val="0"/>
      <w:marBottom w:val="0"/>
      <w:divBdr>
        <w:top w:val="none" w:sz="0" w:space="0" w:color="auto"/>
        <w:left w:val="none" w:sz="0" w:space="0" w:color="auto"/>
        <w:bottom w:val="none" w:sz="0" w:space="0" w:color="auto"/>
        <w:right w:val="none" w:sz="0" w:space="0" w:color="auto"/>
      </w:divBdr>
    </w:div>
    <w:div w:id="1602371021">
      <w:bodyDiv w:val="1"/>
      <w:marLeft w:val="0"/>
      <w:marRight w:val="0"/>
      <w:marTop w:val="0"/>
      <w:marBottom w:val="0"/>
      <w:divBdr>
        <w:top w:val="none" w:sz="0" w:space="0" w:color="auto"/>
        <w:left w:val="none" w:sz="0" w:space="0" w:color="auto"/>
        <w:bottom w:val="none" w:sz="0" w:space="0" w:color="auto"/>
        <w:right w:val="none" w:sz="0" w:space="0" w:color="auto"/>
      </w:divBdr>
      <w:divsChild>
        <w:div w:id="1131168201">
          <w:marLeft w:val="0"/>
          <w:marRight w:val="0"/>
          <w:marTop w:val="0"/>
          <w:marBottom w:val="0"/>
          <w:divBdr>
            <w:top w:val="none" w:sz="0" w:space="0" w:color="auto"/>
            <w:left w:val="none" w:sz="0" w:space="0" w:color="auto"/>
            <w:bottom w:val="none" w:sz="0" w:space="0" w:color="auto"/>
            <w:right w:val="none" w:sz="0" w:space="0" w:color="auto"/>
          </w:divBdr>
          <w:divsChild>
            <w:div w:id="13538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7206">
      <w:bodyDiv w:val="1"/>
      <w:marLeft w:val="0"/>
      <w:marRight w:val="0"/>
      <w:marTop w:val="0"/>
      <w:marBottom w:val="0"/>
      <w:divBdr>
        <w:top w:val="none" w:sz="0" w:space="0" w:color="auto"/>
        <w:left w:val="none" w:sz="0" w:space="0" w:color="auto"/>
        <w:bottom w:val="none" w:sz="0" w:space="0" w:color="auto"/>
        <w:right w:val="none" w:sz="0" w:space="0" w:color="auto"/>
      </w:divBdr>
      <w:divsChild>
        <w:div w:id="1883636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144138">
      <w:bodyDiv w:val="1"/>
      <w:marLeft w:val="0"/>
      <w:marRight w:val="0"/>
      <w:marTop w:val="0"/>
      <w:marBottom w:val="0"/>
      <w:divBdr>
        <w:top w:val="none" w:sz="0" w:space="0" w:color="auto"/>
        <w:left w:val="none" w:sz="0" w:space="0" w:color="auto"/>
        <w:bottom w:val="none" w:sz="0" w:space="0" w:color="auto"/>
        <w:right w:val="none" w:sz="0" w:space="0" w:color="auto"/>
      </w:divBdr>
      <w:divsChild>
        <w:div w:id="765082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9899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805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319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388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303544">
      <w:bodyDiv w:val="1"/>
      <w:marLeft w:val="0"/>
      <w:marRight w:val="0"/>
      <w:marTop w:val="0"/>
      <w:marBottom w:val="0"/>
      <w:divBdr>
        <w:top w:val="none" w:sz="0" w:space="0" w:color="auto"/>
        <w:left w:val="none" w:sz="0" w:space="0" w:color="auto"/>
        <w:bottom w:val="none" w:sz="0" w:space="0" w:color="auto"/>
        <w:right w:val="none" w:sz="0" w:space="0" w:color="auto"/>
      </w:divBdr>
    </w:div>
    <w:div w:id="1634022521">
      <w:bodyDiv w:val="1"/>
      <w:marLeft w:val="0"/>
      <w:marRight w:val="0"/>
      <w:marTop w:val="0"/>
      <w:marBottom w:val="0"/>
      <w:divBdr>
        <w:top w:val="none" w:sz="0" w:space="0" w:color="auto"/>
        <w:left w:val="none" w:sz="0" w:space="0" w:color="auto"/>
        <w:bottom w:val="none" w:sz="0" w:space="0" w:color="auto"/>
        <w:right w:val="none" w:sz="0" w:space="0" w:color="auto"/>
      </w:divBdr>
    </w:div>
    <w:div w:id="1634359270">
      <w:bodyDiv w:val="1"/>
      <w:marLeft w:val="0"/>
      <w:marRight w:val="0"/>
      <w:marTop w:val="0"/>
      <w:marBottom w:val="0"/>
      <w:divBdr>
        <w:top w:val="none" w:sz="0" w:space="0" w:color="auto"/>
        <w:left w:val="none" w:sz="0" w:space="0" w:color="auto"/>
        <w:bottom w:val="none" w:sz="0" w:space="0" w:color="auto"/>
        <w:right w:val="none" w:sz="0" w:space="0" w:color="auto"/>
      </w:divBdr>
      <w:divsChild>
        <w:div w:id="1473057289">
          <w:marLeft w:val="0"/>
          <w:marRight w:val="0"/>
          <w:marTop w:val="0"/>
          <w:marBottom w:val="0"/>
          <w:divBdr>
            <w:top w:val="none" w:sz="0" w:space="0" w:color="auto"/>
            <w:left w:val="none" w:sz="0" w:space="0" w:color="auto"/>
            <w:bottom w:val="none" w:sz="0" w:space="0" w:color="auto"/>
            <w:right w:val="none" w:sz="0" w:space="0" w:color="auto"/>
          </w:divBdr>
          <w:divsChild>
            <w:div w:id="10348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9240">
      <w:bodyDiv w:val="1"/>
      <w:marLeft w:val="0"/>
      <w:marRight w:val="0"/>
      <w:marTop w:val="0"/>
      <w:marBottom w:val="0"/>
      <w:divBdr>
        <w:top w:val="none" w:sz="0" w:space="0" w:color="auto"/>
        <w:left w:val="none" w:sz="0" w:space="0" w:color="auto"/>
        <w:bottom w:val="none" w:sz="0" w:space="0" w:color="auto"/>
        <w:right w:val="none" w:sz="0" w:space="0" w:color="auto"/>
      </w:divBdr>
      <w:divsChild>
        <w:div w:id="123432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687630">
      <w:bodyDiv w:val="1"/>
      <w:marLeft w:val="0"/>
      <w:marRight w:val="0"/>
      <w:marTop w:val="0"/>
      <w:marBottom w:val="0"/>
      <w:divBdr>
        <w:top w:val="none" w:sz="0" w:space="0" w:color="auto"/>
        <w:left w:val="none" w:sz="0" w:space="0" w:color="auto"/>
        <w:bottom w:val="none" w:sz="0" w:space="0" w:color="auto"/>
        <w:right w:val="none" w:sz="0" w:space="0" w:color="auto"/>
      </w:divBdr>
    </w:div>
    <w:div w:id="1661234826">
      <w:bodyDiv w:val="1"/>
      <w:marLeft w:val="0"/>
      <w:marRight w:val="0"/>
      <w:marTop w:val="0"/>
      <w:marBottom w:val="0"/>
      <w:divBdr>
        <w:top w:val="none" w:sz="0" w:space="0" w:color="auto"/>
        <w:left w:val="none" w:sz="0" w:space="0" w:color="auto"/>
        <w:bottom w:val="none" w:sz="0" w:space="0" w:color="auto"/>
        <w:right w:val="none" w:sz="0" w:space="0" w:color="auto"/>
      </w:divBdr>
    </w:div>
    <w:div w:id="1673144682">
      <w:bodyDiv w:val="1"/>
      <w:marLeft w:val="0"/>
      <w:marRight w:val="0"/>
      <w:marTop w:val="0"/>
      <w:marBottom w:val="0"/>
      <w:divBdr>
        <w:top w:val="none" w:sz="0" w:space="0" w:color="auto"/>
        <w:left w:val="none" w:sz="0" w:space="0" w:color="auto"/>
        <w:bottom w:val="none" w:sz="0" w:space="0" w:color="auto"/>
        <w:right w:val="none" w:sz="0" w:space="0" w:color="auto"/>
      </w:divBdr>
    </w:div>
    <w:div w:id="1698503808">
      <w:bodyDiv w:val="1"/>
      <w:marLeft w:val="0"/>
      <w:marRight w:val="0"/>
      <w:marTop w:val="0"/>
      <w:marBottom w:val="0"/>
      <w:divBdr>
        <w:top w:val="none" w:sz="0" w:space="0" w:color="auto"/>
        <w:left w:val="none" w:sz="0" w:space="0" w:color="auto"/>
        <w:bottom w:val="none" w:sz="0" w:space="0" w:color="auto"/>
        <w:right w:val="none" w:sz="0" w:space="0" w:color="auto"/>
      </w:divBdr>
    </w:div>
    <w:div w:id="1703240520">
      <w:bodyDiv w:val="1"/>
      <w:marLeft w:val="0"/>
      <w:marRight w:val="0"/>
      <w:marTop w:val="0"/>
      <w:marBottom w:val="0"/>
      <w:divBdr>
        <w:top w:val="none" w:sz="0" w:space="0" w:color="auto"/>
        <w:left w:val="none" w:sz="0" w:space="0" w:color="auto"/>
        <w:bottom w:val="none" w:sz="0" w:space="0" w:color="auto"/>
        <w:right w:val="none" w:sz="0" w:space="0" w:color="auto"/>
      </w:divBdr>
    </w:div>
    <w:div w:id="1707293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3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238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03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131322">
      <w:bodyDiv w:val="1"/>
      <w:marLeft w:val="0"/>
      <w:marRight w:val="0"/>
      <w:marTop w:val="0"/>
      <w:marBottom w:val="0"/>
      <w:divBdr>
        <w:top w:val="none" w:sz="0" w:space="0" w:color="auto"/>
        <w:left w:val="none" w:sz="0" w:space="0" w:color="auto"/>
        <w:bottom w:val="none" w:sz="0" w:space="0" w:color="auto"/>
        <w:right w:val="none" w:sz="0" w:space="0" w:color="auto"/>
      </w:divBdr>
    </w:div>
    <w:div w:id="1723746185">
      <w:bodyDiv w:val="1"/>
      <w:marLeft w:val="0"/>
      <w:marRight w:val="0"/>
      <w:marTop w:val="0"/>
      <w:marBottom w:val="0"/>
      <w:divBdr>
        <w:top w:val="none" w:sz="0" w:space="0" w:color="auto"/>
        <w:left w:val="none" w:sz="0" w:space="0" w:color="auto"/>
        <w:bottom w:val="none" w:sz="0" w:space="0" w:color="auto"/>
        <w:right w:val="none" w:sz="0" w:space="0" w:color="auto"/>
      </w:divBdr>
      <w:divsChild>
        <w:div w:id="339083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632260">
      <w:bodyDiv w:val="1"/>
      <w:marLeft w:val="0"/>
      <w:marRight w:val="0"/>
      <w:marTop w:val="0"/>
      <w:marBottom w:val="0"/>
      <w:divBdr>
        <w:top w:val="none" w:sz="0" w:space="0" w:color="auto"/>
        <w:left w:val="none" w:sz="0" w:space="0" w:color="auto"/>
        <w:bottom w:val="none" w:sz="0" w:space="0" w:color="auto"/>
        <w:right w:val="none" w:sz="0" w:space="0" w:color="auto"/>
      </w:divBdr>
    </w:div>
    <w:div w:id="1767188833">
      <w:bodyDiv w:val="1"/>
      <w:marLeft w:val="0"/>
      <w:marRight w:val="0"/>
      <w:marTop w:val="0"/>
      <w:marBottom w:val="0"/>
      <w:divBdr>
        <w:top w:val="none" w:sz="0" w:space="0" w:color="auto"/>
        <w:left w:val="none" w:sz="0" w:space="0" w:color="auto"/>
        <w:bottom w:val="none" w:sz="0" w:space="0" w:color="auto"/>
        <w:right w:val="none" w:sz="0" w:space="0" w:color="auto"/>
      </w:divBdr>
      <w:divsChild>
        <w:div w:id="360016766">
          <w:marLeft w:val="0"/>
          <w:marRight w:val="0"/>
          <w:marTop w:val="0"/>
          <w:marBottom w:val="0"/>
          <w:divBdr>
            <w:top w:val="none" w:sz="0" w:space="0" w:color="auto"/>
            <w:left w:val="none" w:sz="0" w:space="0" w:color="auto"/>
            <w:bottom w:val="none" w:sz="0" w:space="0" w:color="auto"/>
            <w:right w:val="none" w:sz="0" w:space="0" w:color="auto"/>
          </w:divBdr>
          <w:divsChild>
            <w:div w:id="15910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4655">
      <w:bodyDiv w:val="1"/>
      <w:marLeft w:val="0"/>
      <w:marRight w:val="0"/>
      <w:marTop w:val="0"/>
      <w:marBottom w:val="0"/>
      <w:divBdr>
        <w:top w:val="none" w:sz="0" w:space="0" w:color="auto"/>
        <w:left w:val="none" w:sz="0" w:space="0" w:color="auto"/>
        <w:bottom w:val="none" w:sz="0" w:space="0" w:color="auto"/>
        <w:right w:val="none" w:sz="0" w:space="0" w:color="auto"/>
      </w:divBdr>
    </w:div>
    <w:div w:id="1786390814">
      <w:bodyDiv w:val="1"/>
      <w:marLeft w:val="0"/>
      <w:marRight w:val="0"/>
      <w:marTop w:val="0"/>
      <w:marBottom w:val="0"/>
      <w:divBdr>
        <w:top w:val="none" w:sz="0" w:space="0" w:color="auto"/>
        <w:left w:val="none" w:sz="0" w:space="0" w:color="auto"/>
        <w:bottom w:val="none" w:sz="0" w:space="0" w:color="auto"/>
        <w:right w:val="none" w:sz="0" w:space="0" w:color="auto"/>
      </w:divBdr>
    </w:div>
    <w:div w:id="1789004163">
      <w:bodyDiv w:val="1"/>
      <w:marLeft w:val="0"/>
      <w:marRight w:val="0"/>
      <w:marTop w:val="0"/>
      <w:marBottom w:val="0"/>
      <w:divBdr>
        <w:top w:val="none" w:sz="0" w:space="0" w:color="auto"/>
        <w:left w:val="none" w:sz="0" w:space="0" w:color="auto"/>
        <w:bottom w:val="none" w:sz="0" w:space="0" w:color="auto"/>
        <w:right w:val="none" w:sz="0" w:space="0" w:color="auto"/>
      </w:divBdr>
    </w:div>
    <w:div w:id="1804613741">
      <w:bodyDiv w:val="1"/>
      <w:marLeft w:val="0"/>
      <w:marRight w:val="0"/>
      <w:marTop w:val="0"/>
      <w:marBottom w:val="0"/>
      <w:divBdr>
        <w:top w:val="none" w:sz="0" w:space="0" w:color="auto"/>
        <w:left w:val="none" w:sz="0" w:space="0" w:color="auto"/>
        <w:bottom w:val="none" w:sz="0" w:space="0" w:color="auto"/>
        <w:right w:val="none" w:sz="0" w:space="0" w:color="auto"/>
      </w:divBdr>
    </w:div>
    <w:div w:id="1817911975">
      <w:bodyDiv w:val="1"/>
      <w:marLeft w:val="0"/>
      <w:marRight w:val="0"/>
      <w:marTop w:val="0"/>
      <w:marBottom w:val="0"/>
      <w:divBdr>
        <w:top w:val="none" w:sz="0" w:space="0" w:color="auto"/>
        <w:left w:val="none" w:sz="0" w:space="0" w:color="auto"/>
        <w:bottom w:val="none" w:sz="0" w:space="0" w:color="auto"/>
        <w:right w:val="none" w:sz="0" w:space="0" w:color="auto"/>
      </w:divBdr>
    </w:div>
    <w:div w:id="1836415305">
      <w:bodyDiv w:val="1"/>
      <w:marLeft w:val="0"/>
      <w:marRight w:val="0"/>
      <w:marTop w:val="0"/>
      <w:marBottom w:val="0"/>
      <w:divBdr>
        <w:top w:val="none" w:sz="0" w:space="0" w:color="auto"/>
        <w:left w:val="none" w:sz="0" w:space="0" w:color="auto"/>
        <w:bottom w:val="none" w:sz="0" w:space="0" w:color="auto"/>
        <w:right w:val="none" w:sz="0" w:space="0" w:color="auto"/>
      </w:divBdr>
    </w:div>
    <w:div w:id="1847600085">
      <w:bodyDiv w:val="1"/>
      <w:marLeft w:val="0"/>
      <w:marRight w:val="0"/>
      <w:marTop w:val="0"/>
      <w:marBottom w:val="0"/>
      <w:divBdr>
        <w:top w:val="none" w:sz="0" w:space="0" w:color="auto"/>
        <w:left w:val="none" w:sz="0" w:space="0" w:color="auto"/>
        <w:bottom w:val="none" w:sz="0" w:space="0" w:color="auto"/>
        <w:right w:val="none" w:sz="0" w:space="0" w:color="auto"/>
      </w:divBdr>
    </w:div>
    <w:div w:id="1855342185">
      <w:bodyDiv w:val="1"/>
      <w:marLeft w:val="0"/>
      <w:marRight w:val="0"/>
      <w:marTop w:val="0"/>
      <w:marBottom w:val="0"/>
      <w:divBdr>
        <w:top w:val="none" w:sz="0" w:space="0" w:color="auto"/>
        <w:left w:val="none" w:sz="0" w:space="0" w:color="auto"/>
        <w:bottom w:val="none" w:sz="0" w:space="0" w:color="auto"/>
        <w:right w:val="none" w:sz="0" w:space="0" w:color="auto"/>
      </w:divBdr>
    </w:div>
    <w:div w:id="1855920488">
      <w:bodyDiv w:val="1"/>
      <w:marLeft w:val="0"/>
      <w:marRight w:val="0"/>
      <w:marTop w:val="0"/>
      <w:marBottom w:val="0"/>
      <w:divBdr>
        <w:top w:val="none" w:sz="0" w:space="0" w:color="auto"/>
        <w:left w:val="none" w:sz="0" w:space="0" w:color="auto"/>
        <w:bottom w:val="none" w:sz="0" w:space="0" w:color="auto"/>
        <w:right w:val="none" w:sz="0" w:space="0" w:color="auto"/>
      </w:divBdr>
    </w:div>
    <w:div w:id="1858928832">
      <w:bodyDiv w:val="1"/>
      <w:marLeft w:val="0"/>
      <w:marRight w:val="0"/>
      <w:marTop w:val="0"/>
      <w:marBottom w:val="0"/>
      <w:divBdr>
        <w:top w:val="none" w:sz="0" w:space="0" w:color="auto"/>
        <w:left w:val="none" w:sz="0" w:space="0" w:color="auto"/>
        <w:bottom w:val="none" w:sz="0" w:space="0" w:color="auto"/>
        <w:right w:val="none" w:sz="0" w:space="0" w:color="auto"/>
      </w:divBdr>
    </w:div>
    <w:div w:id="1872954198">
      <w:bodyDiv w:val="1"/>
      <w:marLeft w:val="0"/>
      <w:marRight w:val="0"/>
      <w:marTop w:val="0"/>
      <w:marBottom w:val="0"/>
      <w:divBdr>
        <w:top w:val="none" w:sz="0" w:space="0" w:color="auto"/>
        <w:left w:val="none" w:sz="0" w:space="0" w:color="auto"/>
        <w:bottom w:val="none" w:sz="0" w:space="0" w:color="auto"/>
        <w:right w:val="none" w:sz="0" w:space="0" w:color="auto"/>
      </w:divBdr>
    </w:div>
    <w:div w:id="1887330681">
      <w:bodyDiv w:val="1"/>
      <w:marLeft w:val="0"/>
      <w:marRight w:val="0"/>
      <w:marTop w:val="0"/>
      <w:marBottom w:val="0"/>
      <w:divBdr>
        <w:top w:val="none" w:sz="0" w:space="0" w:color="auto"/>
        <w:left w:val="none" w:sz="0" w:space="0" w:color="auto"/>
        <w:bottom w:val="none" w:sz="0" w:space="0" w:color="auto"/>
        <w:right w:val="none" w:sz="0" w:space="0" w:color="auto"/>
      </w:divBdr>
    </w:div>
    <w:div w:id="1895653286">
      <w:bodyDiv w:val="1"/>
      <w:marLeft w:val="0"/>
      <w:marRight w:val="0"/>
      <w:marTop w:val="0"/>
      <w:marBottom w:val="0"/>
      <w:divBdr>
        <w:top w:val="none" w:sz="0" w:space="0" w:color="auto"/>
        <w:left w:val="none" w:sz="0" w:space="0" w:color="auto"/>
        <w:bottom w:val="none" w:sz="0" w:space="0" w:color="auto"/>
        <w:right w:val="none" w:sz="0" w:space="0" w:color="auto"/>
      </w:divBdr>
    </w:div>
    <w:div w:id="1896237472">
      <w:bodyDiv w:val="1"/>
      <w:marLeft w:val="0"/>
      <w:marRight w:val="0"/>
      <w:marTop w:val="0"/>
      <w:marBottom w:val="0"/>
      <w:divBdr>
        <w:top w:val="none" w:sz="0" w:space="0" w:color="auto"/>
        <w:left w:val="none" w:sz="0" w:space="0" w:color="auto"/>
        <w:bottom w:val="none" w:sz="0" w:space="0" w:color="auto"/>
        <w:right w:val="none" w:sz="0" w:space="0" w:color="auto"/>
      </w:divBdr>
    </w:div>
    <w:div w:id="1925213552">
      <w:bodyDiv w:val="1"/>
      <w:marLeft w:val="0"/>
      <w:marRight w:val="0"/>
      <w:marTop w:val="0"/>
      <w:marBottom w:val="0"/>
      <w:divBdr>
        <w:top w:val="none" w:sz="0" w:space="0" w:color="auto"/>
        <w:left w:val="none" w:sz="0" w:space="0" w:color="auto"/>
        <w:bottom w:val="none" w:sz="0" w:space="0" w:color="auto"/>
        <w:right w:val="none" w:sz="0" w:space="0" w:color="auto"/>
      </w:divBdr>
    </w:div>
    <w:div w:id="1938295111">
      <w:bodyDiv w:val="1"/>
      <w:marLeft w:val="0"/>
      <w:marRight w:val="0"/>
      <w:marTop w:val="0"/>
      <w:marBottom w:val="0"/>
      <w:divBdr>
        <w:top w:val="none" w:sz="0" w:space="0" w:color="auto"/>
        <w:left w:val="none" w:sz="0" w:space="0" w:color="auto"/>
        <w:bottom w:val="none" w:sz="0" w:space="0" w:color="auto"/>
        <w:right w:val="none" w:sz="0" w:space="0" w:color="auto"/>
      </w:divBdr>
    </w:div>
    <w:div w:id="1938824423">
      <w:bodyDiv w:val="1"/>
      <w:marLeft w:val="0"/>
      <w:marRight w:val="0"/>
      <w:marTop w:val="0"/>
      <w:marBottom w:val="0"/>
      <w:divBdr>
        <w:top w:val="none" w:sz="0" w:space="0" w:color="auto"/>
        <w:left w:val="none" w:sz="0" w:space="0" w:color="auto"/>
        <w:bottom w:val="none" w:sz="0" w:space="0" w:color="auto"/>
        <w:right w:val="none" w:sz="0" w:space="0" w:color="auto"/>
      </w:divBdr>
    </w:div>
    <w:div w:id="1943368835">
      <w:bodyDiv w:val="1"/>
      <w:marLeft w:val="0"/>
      <w:marRight w:val="0"/>
      <w:marTop w:val="0"/>
      <w:marBottom w:val="0"/>
      <w:divBdr>
        <w:top w:val="none" w:sz="0" w:space="0" w:color="auto"/>
        <w:left w:val="none" w:sz="0" w:space="0" w:color="auto"/>
        <w:bottom w:val="none" w:sz="0" w:space="0" w:color="auto"/>
        <w:right w:val="none" w:sz="0" w:space="0" w:color="auto"/>
      </w:divBdr>
    </w:div>
    <w:div w:id="1969162742">
      <w:bodyDiv w:val="1"/>
      <w:marLeft w:val="0"/>
      <w:marRight w:val="0"/>
      <w:marTop w:val="0"/>
      <w:marBottom w:val="0"/>
      <w:divBdr>
        <w:top w:val="none" w:sz="0" w:space="0" w:color="auto"/>
        <w:left w:val="none" w:sz="0" w:space="0" w:color="auto"/>
        <w:bottom w:val="none" w:sz="0" w:space="0" w:color="auto"/>
        <w:right w:val="none" w:sz="0" w:space="0" w:color="auto"/>
      </w:divBdr>
    </w:div>
    <w:div w:id="1980570381">
      <w:bodyDiv w:val="1"/>
      <w:marLeft w:val="0"/>
      <w:marRight w:val="0"/>
      <w:marTop w:val="0"/>
      <w:marBottom w:val="0"/>
      <w:divBdr>
        <w:top w:val="none" w:sz="0" w:space="0" w:color="auto"/>
        <w:left w:val="none" w:sz="0" w:space="0" w:color="auto"/>
        <w:bottom w:val="none" w:sz="0" w:space="0" w:color="auto"/>
        <w:right w:val="none" w:sz="0" w:space="0" w:color="auto"/>
      </w:divBdr>
    </w:div>
    <w:div w:id="1981036014">
      <w:bodyDiv w:val="1"/>
      <w:marLeft w:val="0"/>
      <w:marRight w:val="0"/>
      <w:marTop w:val="0"/>
      <w:marBottom w:val="0"/>
      <w:divBdr>
        <w:top w:val="none" w:sz="0" w:space="0" w:color="auto"/>
        <w:left w:val="none" w:sz="0" w:space="0" w:color="auto"/>
        <w:bottom w:val="none" w:sz="0" w:space="0" w:color="auto"/>
        <w:right w:val="none" w:sz="0" w:space="0" w:color="auto"/>
      </w:divBdr>
    </w:div>
    <w:div w:id="1988238840">
      <w:bodyDiv w:val="1"/>
      <w:marLeft w:val="0"/>
      <w:marRight w:val="0"/>
      <w:marTop w:val="0"/>
      <w:marBottom w:val="0"/>
      <w:divBdr>
        <w:top w:val="none" w:sz="0" w:space="0" w:color="auto"/>
        <w:left w:val="none" w:sz="0" w:space="0" w:color="auto"/>
        <w:bottom w:val="none" w:sz="0" w:space="0" w:color="auto"/>
        <w:right w:val="none" w:sz="0" w:space="0" w:color="auto"/>
      </w:divBdr>
    </w:div>
    <w:div w:id="1991057554">
      <w:bodyDiv w:val="1"/>
      <w:marLeft w:val="0"/>
      <w:marRight w:val="0"/>
      <w:marTop w:val="0"/>
      <w:marBottom w:val="0"/>
      <w:divBdr>
        <w:top w:val="none" w:sz="0" w:space="0" w:color="auto"/>
        <w:left w:val="none" w:sz="0" w:space="0" w:color="auto"/>
        <w:bottom w:val="none" w:sz="0" w:space="0" w:color="auto"/>
        <w:right w:val="none" w:sz="0" w:space="0" w:color="auto"/>
      </w:divBdr>
    </w:div>
    <w:div w:id="1996107261">
      <w:bodyDiv w:val="1"/>
      <w:marLeft w:val="0"/>
      <w:marRight w:val="0"/>
      <w:marTop w:val="0"/>
      <w:marBottom w:val="0"/>
      <w:divBdr>
        <w:top w:val="none" w:sz="0" w:space="0" w:color="auto"/>
        <w:left w:val="none" w:sz="0" w:space="0" w:color="auto"/>
        <w:bottom w:val="none" w:sz="0" w:space="0" w:color="auto"/>
        <w:right w:val="none" w:sz="0" w:space="0" w:color="auto"/>
      </w:divBdr>
    </w:div>
    <w:div w:id="1998335898">
      <w:bodyDiv w:val="1"/>
      <w:marLeft w:val="0"/>
      <w:marRight w:val="0"/>
      <w:marTop w:val="0"/>
      <w:marBottom w:val="0"/>
      <w:divBdr>
        <w:top w:val="none" w:sz="0" w:space="0" w:color="auto"/>
        <w:left w:val="none" w:sz="0" w:space="0" w:color="auto"/>
        <w:bottom w:val="none" w:sz="0" w:space="0" w:color="auto"/>
        <w:right w:val="none" w:sz="0" w:space="0" w:color="auto"/>
      </w:divBdr>
    </w:div>
    <w:div w:id="2002737650">
      <w:bodyDiv w:val="1"/>
      <w:marLeft w:val="0"/>
      <w:marRight w:val="0"/>
      <w:marTop w:val="0"/>
      <w:marBottom w:val="0"/>
      <w:divBdr>
        <w:top w:val="none" w:sz="0" w:space="0" w:color="auto"/>
        <w:left w:val="none" w:sz="0" w:space="0" w:color="auto"/>
        <w:bottom w:val="none" w:sz="0" w:space="0" w:color="auto"/>
        <w:right w:val="none" w:sz="0" w:space="0" w:color="auto"/>
      </w:divBdr>
    </w:div>
    <w:div w:id="2016417640">
      <w:bodyDiv w:val="1"/>
      <w:marLeft w:val="0"/>
      <w:marRight w:val="0"/>
      <w:marTop w:val="0"/>
      <w:marBottom w:val="0"/>
      <w:divBdr>
        <w:top w:val="none" w:sz="0" w:space="0" w:color="auto"/>
        <w:left w:val="none" w:sz="0" w:space="0" w:color="auto"/>
        <w:bottom w:val="none" w:sz="0" w:space="0" w:color="auto"/>
        <w:right w:val="none" w:sz="0" w:space="0" w:color="auto"/>
      </w:divBdr>
    </w:div>
    <w:div w:id="2017029916">
      <w:bodyDiv w:val="1"/>
      <w:marLeft w:val="0"/>
      <w:marRight w:val="0"/>
      <w:marTop w:val="0"/>
      <w:marBottom w:val="0"/>
      <w:divBdr>
        <w:top w:val="none" w:sz="0" w:space="0" w:color="auto"/>
        <w:left w:val="none" w:sz="0" w:space="0" w:color="auto"/>
        <w:bottom w:val="none" w:sz="0" w:space="0" w:color="auto"/>
        <w:right w:val="none" w:sz="0" w:space="0" w:color="auto"/>
      </w:divBdr>
    </w:div>
    <w:div w:id="2032415947">
      <w:bodyDiv w:val="1"/>
      <w:marLeft w:val="0"/>
      <w:marRight w:val="0"/>
      <w:marTop w:val="0"/>
      <w:marBottom w:val="0"/>
      <w:divBdr>
        <w:top w:val="none" w:sz="0" w:space="0" w:color="auto"/>
        <w:left w:val="none" w:sz="0" w:space="0" w:color="auto"/>
        <w:bottom w:val="none" w:sz="0" w:space="0" w:color="auto"/>
        <w:right w:val="none" w:sz="0" w:space="0" w:color="auto"/>
      </w:divBdr>
    </w:div>
    <w:div w:id="2033411028">
      <w:bodyDiv w:val="1"/>
      <w:marLeft w:val="0"/>
      <w:marRight w:val="0"/>
      <w:marTop w:val="0"/>
      <w:marBottom w:val="0"/>
      <w:divBdr>
        <w:top w:val="none" w:sz="0" w:space="0" w:color="auto"/>
        <w:left w:val="none" w:sz="0" w:space="0" w:color="auto"/>
        <w:bottom w:val="none" w:sz="0" w:space="0" w:color="auto"/>
        <w:right w:val="none" w:sz="0" w:space="0" w:color="auto"/>
      </w:divBdr>
    </w:div>
    <w:div w:id="2034183639">
      <w:bodyDiv w:val="1"/>
      <w:marLeft w:val="0"/>
      <w:marRight w:val="0"/>
      <w:marTop w:val="0"/>
      <w:marBottom w:val="0"/>
      <w:divBdr>
        <w:top w:val="none" w:sz="0" w:space="0" w:color="auto"/>
        <w:left w:val="none" w:sz="0" w:space="0" w:color="auto"/>
        <w:bottom w:val="none" w:sz="0" w:space="0" w:color="auto"/>
        <w:right w:val="none" w:sz="0" w:space="0" w:color="auto"/>
      </w:divBdr>
    </w:div>
    <w:div w:id="2036879333">
      <w:bodyDiv w:val="1"/>
      <w:marLeft w:val="0"/>
      <w:marRight w:val="0"/>
      <w:marTop w:val="0"/>
      <w:marBottom w:val="0"/>
      <w:divBdr>
        <w:top w:val="none" w:sz="0" w:space="0" w:color="auto"/>
        <w:left w:val="none" w:sz="0" w:space="0" w:color="auto"/>
        <w:bottom w:val="none" w:sz="0" w:space="0" w:color="auto"/>
        <w:right w:val="none" w:sz="0" w:space="0" w:color="auto"/>
      </w:divBdr>
    </w:div>
    <w:div w:id="2046908981">
      <w:bodyDiv w:val="1"/>
      <w:marLeft w:val="0"/>
      <w:marRight w:val="0"/>
      <w:marTop w:val="0"/>
      <w:marBottom w:val="0"/>
      <w:divBdr>
        <w:top w:val="none" w:sz="0" w:space="0" w:color="auto"/>
        <w:left w:val="none" w:sz="0" w:space="0" w:color="auto"/>
        <w:bottom w:val="none" w:sz="0" w:space="0" w:color="auto"/>
        <w:right w:val="none" w:sz="0" w:space="0" w:color="auto"/>
      </w:divBdr>
      <w:divsChild>
        <w:div w:id="689452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373832">
      <w:bodyDiv w:val="1"/>
      <w:marLeft w:val="0"/>
      <w:marRight w:val="0"/>
      <w:marTop w:val="0"/>
      <w:marBottom w:val="0"/>
      <w:divBdr>
        <w:top w:val="none" w:sz="0" w:space="0" w:color="auto"/>
        <w:left w:val="none" w:sz="0" w:space="0" w:color="auto"/>
        <w:bottom w:val="none" w:sz="0" w:space="0" w:color="auto"/>
        <w:right w:val="none" w:sz="0" w:space="0" w:color="auto"/>
      </w:divBdr>
    </w:div>
    <w:div w:id="2068450213">
      <w:bodyDiv w:val="1"/>
      <w:marLeft w:val="0"/>
      <w:marRight w:val="0"/>
      <w:marTop w:val="0"/>
      <w:marBottom w:val="0"/>
      <w:divBdr>
        <w:top w:val="none" w:sz="0" w:space="0" w:color="auto"/>
        <w:left w:val="none" w:sz="0" w:space="0" w:color="auto"/>
        <w:bottom w:val="none" w:sz="0" w:space="0" w:color="auto"/>
        <w:right w:val="none" w:sz="0" w:space="0" w:color="auto"/>
      </w:divBdr>
    </w:div>
    <w:div w:id="2077774241">
      <w:bodyDiv w:val="1"/>
      <w:marLeft w:val="0"/>
      <w:marRight w:val="0"/>
      <w:marTop w:val="0"/>
      <w:marBottom w:val="0"/>
      <w:divBdr>
        <w:top w:val="none" w:sz="0" w:space="0" w:color="auto"/>
        <w:left w:val="none" w:sz="0" w:space="0" w:color="auto"/>
        <w:bottom w:val="none" w:sz="0" w:space="0" w:color="auto"/>
        <w:right w:val="none" w:sz="0" w:space="0" w:color="auto"/>
      </w:divBdr>
    </w:div>
    <w:div w:id="2082173853">
      <w:bodyDiv w:val="1"/>
      <w:marLeft w:val="0"/>
      <w:marRight w:val="0"/>
      <w:marTop w:val="0"/>
      <w:marBottom w:val="0"/>
      <w:divBdr>
        <w:top w:val="none" w:sz="0" w:space="0" w:color="auto"/>
        <w:left w:val="none" w:sz="0" w:space="0" w:color="auto"/>
        <w:bottom w:val="none" w:sz="0" w:space="0" w:color="auto"/>
        <w:right w:val="none" w:sz="0" w:space="0" w:color="auto"/>
      </w:divBdr>
    </w:div>
    <w:div w:id="2086803983">
      <w:bodyDiv w:val="1"/>
      <w:marLeft w:val="0"/>
      <w:marRight w:val="0"/>
      <w:marTop w:val="0"/>
      <w:marBottom w:val="0"/>
      <w:divBdr>
        <w:top w:val="none" w:sz="0" w:space="0" w:color="auto"/>
        <w:left w:val="none" w:sz="0" w:space="0" w:color="auto"/>
        <w:bottom w:val="none" w:sz="0" w:space="0" w:color="auto"/>
        <w:right w:val="none" w:sz="0" w:space="0" w:color="auto"/>
      </w:divBdr>
    </w:div>
    <w:div w:id="2113934204">
      <w:bodyDiv w:val="1"/>
      <w:marLeft w:val="0"/>
      <w:marRight w:val="0"/>
      <w:marTop w:val="0"/>
      <w:marBottom w:val="0"/>
      <w:divBdr>
        <w:top w:val="none" w:sz="0" w:space="0" w:color="auto"/>
        <w:left w:val="none" w:sz="0" w:space="0" w:color="auto"/>
        <w:bottom w:val="none" w:sz="0" w:space="0" w:color="auto"/>
        <w:right w:val="none" w:sz="0" w:space="0" w:color="auto"/>
      </w:divBdr>
    </w:div>
    <w:div w:id="2126919248">
      <w:bodyDiv w:val="1"/>
      <w:marLeft w:val="0"/>
      <w:marRight w:val="0"/>
      <w:marTop w:val="0"/>
      <w:marBottom w:val="0"/>
      <w:divBdr>
        <w:top w:val="none" w:sz="0" w:space="0" w:color="auto"/>
        <w:left w:val="none" w:sz="0" w:space="0" w:color="auto"/>
        <w:bottom w:val="none" w:sz="0" w:space="0" w:color="auto"/>
        <w:right w:val="none" w:sz="0" w:space="0" w:color="auto"/>
      </w:divBdr>
    </w:div>
    <w:div w:id="213224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134/bitara.vol17.sp2.3.2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8256/rjah.v4i2.1202" TargetMode="External"/><Relationship Id="rId5" Type="http://schemas.openxmlformats.org/officeDocument/2006/relationships/webSettings" Target="webSettings.xml"/><Relationship Id="rId10" Type="http://schemas.openxmlformats.org/officeDocument/2006/relationships/hyperlink" Target="https://doi.org/10.47772/IJRISS.2025.901900009" TargetMode="External"/><Relationship Id="rId4" Type="http://schemas.openxmlformats.org/officeDocument/2006/relationships/settings" Target="settings.xml"/><Relationship Id="rId9" Type="http://schemas.openxmlformats.org/officeDocument/2006/relationships/hyperlink" Target="https://doi.org/10.35631/IJMOE.725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7D147-62EC-4A10-B156-26EBD77E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6168</Words>
  <Characters>35159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Anim Sri Mastika</cp:lastModifiedBy>
  <cp:revision>2</cp:revision>
  <cp:lastPrinted>2026-05-20T07:26:00Z</cp:lastPrinted>
  <dcterms:created xsi:type="dcterms:W3CDTF">2026-06-14T03:05:00Z</dcterms:created>
  <dcterms:modified xsi:type="dcterms:W3CDTF">2026-06-14T03:05:00Z</dcterms:modified>
</cp:coreProperties>
</file>