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39B5" w:rsidRPr="00827934" w:rsidRDefault="005239B5" w:rsidP="005239B5">
      <w:pPr>
        <w:jc w:val="center"/>
        <w:rPr>
          <w:rFonts w:ascii="Times New Roman" w:hAnsi="Times New Roman" w:cs="Times New Roman"/>
          <w:b/>
          <w:sz w:val="24"/>
          <w:szCs w:val="24"/>
        </w:rPr>
      </w:pPr>
      <w:r w:rsidRPr="00827934">
        <w:rPr>
          <w:rFonts w:ascii="Times New Roman" w:hAnsi="Times New Roman" w:cs="Times New Roman"/>
          <w:b/>
          <w:sz w:val="24"/>
          <w:szCs w:val="24"/>
        </w:rPr>
        <w:t>LAND USE PATTERNS IN PRE-COLONIAL KWALE COUNTY, KENYA</w:t>
      </w:r>
    </w:p>
    <w:p w:rsidR="005239B5" w:rsidRPr="00827934" w:rsidRDefault="005239B5" w:rsidP="00E0400E">
      <w:pPr>
        <w:rPr>
          <w:rFonts w:ascii="Times New Roman" w:hAnsi="Times New Roman" w:cs="Times New Roman"/>
          <w:b/>
          <w:sz w:val="24"/>
          <w:szCs w:val="24"/>
        </w:rPr>
      </w:pPr>
    </w:p>
    <w:p w:rsidR="00D62E92" w:rsidRPr="00827934" w:rsidRDefault="005239B5" w:rsidP="005239B5">
      <w:pPr>
        <w:jc w:val="center"/>
        <w:rPr>
          <w:rFonts w:ascii="Times New Roman" w:hAnsi="Times New Roman" w:cs="Times New Roman"/>
          <w:b/>
          <w:sz w:val="24"/>
          <w:szCs w:val="24"/>
        </w:rPr>
      </w:pPr>
      <w:r w:rsidRPr="00827934">
        <w:rPr>
          <w:rFonts w:ascii="Times New Roman" w:hAnsi="Times New Roman" w:cs="Times New Roman"/>
          <w:b/>
          <w:sz w:val="24"/>
          <w:szCs w:val="24"/>
        </w:rPr>
        <w:t>Abstract</w:t>
      </w:r>
    </w:p>
    <w:p w:rsidR="00F50431" w:rsidRDefault="00F50431" w:rsidP="00F50431">
      <w:pPr>
        <w:spacing w:line="240" w:lineRule="auto"/>
        <w:jc w:val="both"/>
        <w:rPr>
          <w:rFonts w:ascii="Times New Roman" w:hAnsi="Times New Roman" w:cs="Times New Roman"/>
          <w:sz w:val="24"/>
          <w:szCs w:val="24"/>
        </w:rPr>
      </w:pPr>
      <w:r>
        <w:rPr>
          <w:rFonts w:ascii="Times New Roman" w:hAnsi="Times New Roman" w:cs="Times New Roman"/>
          <w:sz w:val="24"/>
          <w:szCs w:val="24"/>
        </w:rPr>
        <w:t>Although the previous studies have</w:t>
      </w:r>
      <w:r w:rsidRPr="00F50431">
        <w:rPr>
          <w:rFonts w:ascii="Times New Roman" w:hAnsi="Times New Roman" w:cs="Times New Roman"/>
          <w:sz w:val="24"/>
          <w:szCs w:val="24"/>
        </w:rPr>
        <w:t xml:space="preserve"> reported the case of depleting crop production and land degradation in the coastal area of Kenya as reported by Gichobi and Kungu (2020) and Omondi (2010), not many have taken the critical role of understanding the long-term and direct impact of land policies implemented by the colonial and post-independence government in the coastal region. The current study aims at filling this gap by reviewing the interplay between land policy and food security in the Kwale County in Kenya. The study objective was to recreate land-use trajectories in the Kwale County in the pre-colonial period. The study used a historical qualitative approach that was based on Articulation of the Modes of Production Theory (as developed by Jean Copans based on Marxist ideology) and the Elite Theory developed by Vilfredo Pareto, which together provided a critical approach to the study of the effect of structural power relationships in access to land. Primary and secondary data were used in data collection. Archival research involved colonial administrative reports, post-independence administrative reports, legal documents, and governmental records, whereas oral interviews were held with forty informants who were sampled and chosen using the purposive and snowball methods. Academic monographs, peer-reviewed journal articles, and doctoral dissertations related to land governance and food systems made up the secondary sources. The results have also shown that the Mijikenda of pre-colonial Kwale County managed land through communal ownership, cooperative activities and highly entrenched cultural values. Their farming, pastoral and forestry practices were sustainable, spiritual and helped to strengthen social solidarity hence protecting natural resources and ensuring food security in the wider scope of a very strong social and political organization. Overall, the pre-colonial land-management of the Mijikenda in the Kwale County was a representation of the entrenched communal system that combined livelihood, governance and spirituality where careful management of land and natural resources maintained agricultural productivity, communal cohesion and upheld cultural practices, thus presenting a perfect illustration of a balanced and robust lifestyle. This study is important as it provides feasible information to local administrators, government agencies, and development partners in conjunction with food insecurity and endemic land injustices in the Kwale County. In addition, it provides region-based scholarship to the literature that is already available, thus enhancing land-rights activism and providing informational basis to future studies of the interrelations between land tenure, development, and food security.</w:t>
      </w:r>
    </w:p>
    <w:p w:rsidR="00D62E92" w:rsidRDefault="00A86169" w:rsidP="00F50431">
      <w:pPr>
        <w:spacing w:line="240" w:lineRule="auto"/>
        <w:jc w:val="both"/>
        <w:rPr>
          <w:rFonts w:ascii="Times New Roman" w:hAnsi="Times New Roman" w:cs="Times New Roman"/>
          <w:i/>
          <w:sz w:val="24"/>
          <w:szCs w:val="24"/>
        </w:rPr>
      </w:pPr>
      <w:r w:rsidRPr="00827934">
        <w:rPr>
          <w:rFonts w:ascii="Times New Roman" w:hAnsi="Times New Roman" w:cs="Times New Roman"/>
          <w:b/>
          <w:sz w:val="24"/>
          <w:szCs w:val="24"/>
        </w:rPr>
        <w:t xml:space="preserve">Key words: </w:t>
      </w:r>
      <w:r w:rsidRPr="00827934">
        <w:rPr>
          <w:rFonts w:ascii="Times New Roman" w:hAnsi="Times New Roman" w:cs="Times New Roman"/>
          <w:i/>
          <w:sz w:val="24"/>
          <w:szCs w:val="24"/>
        </w:rPr>
        <w:t>Land Use Patterns, Food Security, Mijikenda Community,</w:t>
      </w:r>
      <w:r w:rsidR="00FF0291" w:rsidRPr="00FF0291">
        <w:t xml:space="preserve"> </w:t>
      </w:r>
      <w:r w:rsidR="00FF0291" w:rsidRPr="00FF0291">
        <w:rPr>
          <w:rFonts w:ascii="Times New Roman" w:hAnsi="Times New Roman" w:cs="Times New Roman"/>
          <w:i/>
          <w:sz w:val="24"/>
          <w:szCs w:val="24"/>
        </w:rPr>
        <w:t>Land Policies</w:t>
      </w:r>
      <w:r w:rsidR="00FF0291">
        <w:rPr>
          <w:rFonts w:ascii="Times New Roman" w:hAnsi="Times New Roman" w:cs="Times New Roman"/>
          <w:i/>
          <w:sz w:val="24"/>
          <w:szCs w:val="24"/>
        </w:rPr>
        <w:t>,</w:t>
      </w:r>
      <w:r w:rsidRPr="00827934">
        <w:rPr>
          <w:rFonts w:ascii="Times New Roman" w:hAnsi="Times New Roman" w:cs="Times New Roman"/>
          <w:i/>
          <w:sz w:val="24"/>
          <w:szCs w:val="24"/>
        </w:rPr>
        <w:t xml:space="preserve"> Kwale County</w:t>
      </w:r>
    </w:p>
    <w:p w:rsidR="00FF0291" w:rsidRDefault="00FF0291" w:rsidP="00A86169">
      <w:pPr>
        <w:rPr>
          <w:rFonts w:ascii="Times New Roman" w:hAnsi="Times New Roman" w:cs="Times New Roman"/>
          <w:i/>
          <w:sz w:val="24"/>
          <w:szCs w:val="24"/>
        </w:rPr>
      </w:pPr>
    </w:p>
    <w:p w:rsidR="00AC2344" w:rsidRPr="00827934" w:rsidRDefault="00AC2344" w:rsidP="00AC2344">
      <w:pPr>
        <w:rPr>
          <w:rFonts w:ascii="Times New Roman" w:hAnsi="Times New Roman" w:cs="Times New Roman"/>
          <w:b/>
          <w:sz w:val="24"/>
          <w:szCs w:val="24"/>
        </w:rPr>
      </w:pPr>
      <w:r w:rsidRPr="00827934">
        <w:rPr>
          <w:rFonts w:ascii="Times New Roman" w:hAnsi="Times New Roman" w:cs="Times New Roman"/>
          <w:b/>
          <w:sz w:val="24"/>
          <w:szCs w:val="24"/>
        </w:rPr>
        <w:t>Introduction</w:t>
      </w:r>
    </w:p>
    <w:p w:rsidR="00F50431" w:rsidRPr="00F50431" w:rsidRDefault="00F50431" w:rsidP="00F50431">
      <w:pPr>
        <w:spacing w:line="480" w:lineRule="auto"/>
        <w:jc w:val="both"/>
        <w:rPr>
          <w:rFonts w:ascii="Times New Roman" w:hAnsi="Times New Roman" w:cs="Times New Roman"/>
          <w:sz w:val="24"/>
          <w:szCs w:val="24"/>
        </w:rPr>
      </w:pPr>
      <w:r w:rsidRPr="00F50431">
        <w:rPr>
          <w:rFonts w:ascii="Times New Roman" w:hAnsi="Times New Roman" w:cs="Times New Roman"/>
          <w:sz w:val="24"/>
          <w:szCs w:val="24"/>
        </w:rPr>
        <w:t xml:space="preserve">Traditionally, land has always been one of the essential resources on which the human survival, cultural identity, and the sociopolitical organization are built, but it is not just the economic commodity, but the foundation, on which the identity, the government, and the environmental care are laid (Hedi, 2002). Land-policy reforms have determined food security and livelihoods across the world showing that simple access is not enough to support livelihoods without enabling systems. The Ejido system of redistributing land to peasants following 1917 did not resolve post-revolutionary inequalities in Mexico, but land tenure became </w:t>
      </w:r>
      <w:r w:rsidRPr="00F50431">
        <w:rPr>
          <w:rFonts w:ascii="Times New Roman" w:hAnsi="Times New Roman" w:cs="Times New Roman"/>
          <w:sz w:val="24"/>
          <w:szCs w:val="24"/>
        </w:rPr>
        <w:lastRenderedPageBreak/>
        <w:t>insecure, credit access was limited, and plots were too small to be productive. Privatization reforms also later often were biased towards the rich at the expense of subsistence farmers (Jones and Ward, 1998). On the same note, in India, post-colonial redistribution by the Zamindari Abolition and Land Ceiling Acts made feudal inequalities less unjust, but informal tenancy and small plots hindered agricultural performance (Singh, 2009). This trend is echoed in Brazil, Peru, South Africa and Zimbabwe: equitable access to land should be accompanied by technical support, access to credit and sustainable management to increase productivity and security of food (Greenberg, 2004).</w:t>
      </w:r>
    </w:p>
    <w:p w:rsidR="00F50431" w:rsidRPr="00F50431" w:rsidRDefault="00F50431" w:rsidP="00F50431">
      <w:pPr>
        <w:spacing w:line="480" w:lineRule="auto"/>
        <w:jc w:val="both"/>
        <w:rPr>
          <w:rFonts w:ascii="Times New Roman" w:hAnsi="Times New Roman" w:cs="Times New Roman"/>
          <w:sz w:val="24"/>
          <w:szCs w:val="24"/>
        </w:rPr>
      </w:pPr>
      <w:r w:rsidRPr="00F50431">
        <w:rPr>
          <w:rFonts w:ascii="Times New Roman" w:hAnsi="Times New Roman" w:cs="Times New Roman"/>
          <w:sz w:val="24"/>
          <w:szCs w:val="24"/>
        </w:rPr>
        <w:t>Land has great socio-cultural and historical value in Africa, and it is clear that there is a system of customary land that incorporates the sense of communal responsibility and social norm (Moyo, 2004). In the pre-colonial Kwale County, elders and heads of the clans managed the land communally, dividing it into farming, grazing, and settlement areas and designed in such a way that they provided equity and ecological balance (John, 2015). Cash crops, including coconuts, cashews, and mangoes, were used to supplement subsistence crops, i.e. maize, cassava and beans, and the sacred and communal spaces helped in strengthening social cohesion (Hedi, 2002). Settlement were also located in strategic locations close to fertile soils and water points and land-management systems that incorporated diversified agriculture, rotation and active involvement of women and youth created resilience to environmental changeability (John, 2015).</w:t>
      </w:r>
    </w:p>
    <w:p w:rsidR="00F50431" w:rsidRPr="00F50431" w:rsidRDefault="00F50431" w:rsidP="00F50431">
      <w:pPr>
        <w:spacing w:line="480" w:lineRule="auto"/>
        <w:jc w:val="both"/>
        <w:rPr>
          <w:rFonts w:ascii="Times New Roman" w:hAnsi="Times New Roman" w:cs="Times New Roman"/>
          <w:sz w:val="24"/>
          <w:szCs w:val="24"/>
        </w:rPr>
      </w:pPr>
    </w:p>
    <w:p w:rsidR="00F50431" w:rsidRPr="00F50431" w:rsidRDefault="00F50431" w:rsidP="00F50431">
      <w:pPr>
        <w:spacing w:line="480" w:lineRule="auto"/>
        <w:jc w:val="both"/>
        <w:rPr>
          <w:rFonts w:ascii="Times New Roman" w:hAnsi="Times New Roman" w:cs="Times New Roman"/>
          <w:sz w:val="24"/>
          <w:szCs w:val="24"/>
        </w:rPr>
      </w:pPr>
      <w:r w:rsidRPr="00F50431">
        <w:rPr>
          <w:rFonts w:ascii="Times New Roman" w:hAnsi="Times New Roman" w:cs="Times New Roman"/>
          <w:sz w:val="24"/>
          <w:szCs w:val="24"/>
        </w:rPr>
        <w:t xml:space="preserve">These systems were shaken down by the colonial rule. The 1902 Crown Lands Ordinance and the 1915 Land Ordinance made the land that had not been registered as Crown property, displacing the local people and giving preference to European settlers (Boone, 2012). Stable policies like the Swynnerton Plan of 1954 favored the elites, but not the smallholders, and this weakened the communal governance and agricultural output (Boone et al., 2016). The post-independence programs such as the Million Acre Settlement scheme and the Land adjudication act were aimed at correcting such imbalances; however, </w:t>
      </w:r>
      <w:r w:rsidRPr="00F50431">
        <w:rPr>
          <w:rFonts w:ascii="Times New Roman" w:hAnsi="Times New Roman" w:cs="Times New Roman"/>
          <w:sz w:val="24"/>
          <w:szCs w:val="24"/>
        </w:rPr>
        <w:lastRenderedPageBreak/>
        <w:t>their effectiveness was curtailed by their poor implementation, corruption, and continued division (Musyoki, 2016). The 2010 Constitution was a reform with the focus on the even distribution and involvement of the community; however, most post-colonial rules on communal custodianship, integration of the ecological framework, and social equity are not</w:t>
      </w:r>
      <w:r>
        <w:rPr>
          <w:rFonts w:ascii="Times New Roman" w:hAnsi="Times New Roman" w:cs="Times New Roman"/>
          <w:sz w:val="24"/>
          <w:szCs w:val="24"/>
        </w:rPr>
        <w:t xml:space="preserve"> fully exploited (David, 2013).</w:t>
      </w:r>
    </w:p>
    <w:p w:rsidR="00F50431" w:rsidRDefault="00F50431" w:rsidP="00F50431">
      <w:pPr>
        <w:spacing w:line="480" w:lineRule="auto"/>
        <w:jc w:val="both"/>
        <w:rPr>
          <w:rFonts w:ascii="Times New Roman" w:hAnsi="Times New Roman" w:cs="Times New Roman"/>
          <w:sz w:val="24"/>
          <w:szCs w:val="24"/>
        </w:rPr>
      </w:pPr>
      <w:r w:rsidRPr="00F50431">
        <w:rPr>
          <w:rFonts w:ascii="Times New Roman" w:hAnsi="Times New Roman" w:cs="Times New Roman"/>
          <w:sz w:val="24"/>
          <w:szCs w:val="24"/>
        </w:rPr>
        <w:t>Nowadays, the Kwale County is the mirror of the contradiction between the traditional and the contemporary. The county has historically been the center of subsistence agriculture, coastal trade, and ecological operations, though absentee landownership and poor tenure formalization (only 22.5 percent of the land has title deeds) and urbanization and speculative development are now taking their toll on productivity and food security (Boone, 2012; Thomson, 2011). Historical land practices that prioritize communal management, ecological conservation, and equal opportunities can be used to inform the modern policies to increase agricultural production, community wellbeing, and sustainable land utilization. The world experience as well as African experiences further emphasize that reforms are best managed by combining with technical assistance, credit access and strong enforcement proces</w:t>
      </w:r>
      <w:r>
        <w:rPr>
          <w:rFonts w:ascii="Times New Roman" w:hAnsi="Times New Roman" w:cs="Times New Roman"/>
          <w:sz w:val="24"/>
          <w:szCs w:val="24"/>
        </w:rPr>
        <w:t>ses (Singh, 2009). In conclusion</w:t>
      </w:r>
      <w:r w:rsidRPr="00F50431">
        <w:rPr>
          <w:rFonts w:ascii="Times New Roman" w:hAnsi="Times New Roman" w:cs="Times New Roman"/>
          <w:sz w:val="24"/>
          <w:szCs w:val="24"/>
        </w:rPr>
        <w:t xml:space="preserve">, land in the Kwale County has traditionally been at the </w:t>
      </w:r>
      <w:proofErr w:type="spellStart"/>
      <w:r w:rsidRPr="00F50431">
        <w:rPr>
          <w:rFonts w:ascii="Times New Roman" w:hAnsi="Times New Roman" w:cs="Times New Roman"/>
          <w:sz w:val="24"/>
          <w:szCs w:val="24"/>
        </w:rPr>
        <w:t>centre</w:t>
      </w:r>
      <w:proofErr w:type="spellEnd"/>
      <w:r w:rsidRPr="00F50431">
        <w:rPr>
          <w:rFonts w:ascii="Times New Roman" w:hAnsi="Times New Roman" w:cs="Times New Roman"/>
          <w:sz w:val="24"/>
          <w:szCs w:val="24"/>
        </w:rPr>
        <w:t xml:space="preserve"> of livelihood, culture and sustainability of the ecosystem. The intervention of colonialism and post-colonialism interfered with these systems introducing inequality, fragmentation and tensions that are still problematic in food security. The integration of pre-colonial communal lifestyles into the contemporary land governance coupled with favorable economic and technical actions provides a channel to fair accessibility, ecological harmony and food security enhancement to the coming generations.</w:t>
      </w:r>
    </w:p>
    <w:p w:rsidR="00AC2344" w:rsidRPr="00827934" w:rsidRDefault="00AC2344" w:rsidP="00F50431">
      <w:pPr>
        <w:rPr>
          <w:rFonts w:ascii="Times New Roman" w:hAnsi="Times New Roman" w:cs="Times New Roman"/>
          <w:b/>
          <w:sz w:val="24"/>
          <w:szCs w:val="24"/>
        </w:rPr>
      </w:pPr>
      <w:r w:rsidRPr="00827934">
        <w:rPr>
          <w:rFonts w:ascii="Times New Roman" w:hAnsi="Times New Roman" w:cs="Times New Roman"/>
          <w:b/>
          <w:sz w:val="24"/>
          <w:szCs w:val="24"/>
        </w:rPr>
        <w:t xml:space="preserve">Statement </w:t>
      </w:r>
      <w:r w:rsidR="00273FA5" w:rsidRPr="00827934">
        <w:rPr>
          <w:rFonts w:ascii="Times New Roman" w:hAnsi="Times New Roman" w:cs="Times New Roman"/>
          <w:b/>
          <w:sz w:val="24"/>
          <w:szCs w:val="24"/>
        </w:rPr>
        <w:t>of</w:t>
      </w:r>
      <w:r w:rsidRPr="00827934">
        <w:rPr>
          <w:rFonts w:ascii="Times New Roman" w:hAnsi="Times New Roman" w:cs="Times New Roman"/>
          <w:b/>
          <w:sz w:val="24"/>
          <w:szCs w:val="24"/>
        </w:rPr>
        <w:t xml:space="preserve"> </w:t>
      </w:r>
      <w:r w:rsidR="00273FA5" w:rsidRPr="00827934">
        <w:rPr>
          <w:rFonts w:ascii="Times New Roman" w:hAnsi="Times New Roman" w:cs="Times New Roman"/>
          <w:b/>
          <w:sz w:val="24"/>
          <w:szCs w:val="24"/>
        </w:rPr>
        <w:t>the</w:t>
      </w:r>
      <w:r w:rsidRPr="00827934">
        <w:rPr>
          <w:rFonts w:ascii="Times New Roman" w:hAnsi="Times New Roman" w:cs="Times New Roman"/>
          <w:b/>
          <w:sz w:val="24"/>
          <w:szCs w:val="24"/>
        </w:rPr>
        <w:t xml:space="preserve"> Problem</w:t>
      </w:r>
    </w:p>
    <w:p w:rsidR="005F0567" w:rsidRDefault="005F0567" w:rsidP="005F0567">
      <w:pPr>
        <w:spacing w:line="480" w:lineRule="auto"/>
        <w:jc w:val="both"/>
        <w:rPr>
          <w:rFonts w:ascii="Times New Roman" w:hAnsi="Times New Roman" w:cs="Times New Roman"/>
          <w:sz w:val="24"/>
          <w:szCs w:val="24"/>
        </w:rPr>
      </w:pPr>
      <w:r w:rsidRPr="005F0567">
        <w:rPr>
          <w:rFonts w:ascii="Times New Roman" w:hAnsi="Times New Roman" w:cs="Times New Roman"/>
          <w:sz w:val="24"/>
          <w:szCs w:val="24"/>
        </w:rPr>
        <w:t xml:space="preserve">The communities in the Kwale County had existed under communal land tenure system before the colonial administration, where there was a high supply of land resources and their common use. The residents engaged in mixed economies which included farming, animal rearing, fishing, hunting, and settlement with activities organized in a complementary fashion. Such wholesome cohesiveness supported stable </w:t>
      </w:r>
      <w:r w:rsidRPr="005F0567">
        <w:rPr>
          <w:rFonts w:ascii="Times New Roman" w:hAnsi="Times New Roman" w:cs="Times New Roman"/>
          <w:sz w:val="24"/>
          <w:szCs w:val="24"/>
        </w:rPr>
        <w:lastRenderedPageBreak/>
        <w:t>food production, natural resource protection, and household protection against seasonal variations, hence leading to social solidarity and fo</w:t>
      </w:r>
      <w:r>
        <w:rPr>
          <w:rFonts w:ascii="Times New Roman" w:hAnsi="Times New Roman" w:cs="Times New Roman"/>
          <w:sz w:val="24"/>
          <w:szCs w:val="24"/>
        </w:rPr>
        <w:t xml:space="preserve">od security at the local level. </w:t>
      </w:r>
      <w:r w:rsidRPr="005F0567">
        <w:rPr>
          <w:rFonts w:ascii="Times New Roman" w:hAnsi="Times New Roman" w:cs="Times New Roman"/>
          <w:sz w:val="24"/>
          <w:szCs w:val="24"/>
        </w:rPr>
        <w:t>The colonial intrusion upset this balance by taking away the fertile pieces to the European settlers and shifting the natives into less productive territories. Thus the communal land management was undermined, harvests became smaller and access to s</w:t>
      </w:r>
      <w:r>
        <w:rPr>
          <w:rFonts w:ascii="Times New Roman" w:hAnsi="Times New Roman" w:cs="Times New Roman"/>
          <w:sz w:val="24"/>
          <w:szCs w:val="24"/>
        </w:rPr>
        <w:t xml:space="preserve">table food sources was limited. </w:t>
      </w:r>
      <w:r w:rsidRPr="005F0567">
        <w:rPr>
          <w:rFonts w:ascii="Times New Roman" w:hAnsi="Times New Roman" w:cs="Times New Roman"/>
          <w:sz w:val="24"/>
          <w:szCs w:val="24"/>
        </w:rPr>
        <w:t>Settlement programs and land adjudication exercises were undertaken after independence with an aim of correcting such historical injustices. The widespread cases of corruption, recurrence of land disputes and unfair distribution have however placed many smallholder farmers in a very tenuous situation when it comes to land tenure security</w:t>
      </w:r>
      <w:r>
        <w:rPr>
          <w:rFonts w:ascii="Times New Roman" w:hAnsi="Times New Roman" w:cs="Times New Roman"/>
          <w:sz w:val="24"/>
          <w:szCs w:val="24"/>
        </w:rPr>
        <w:t xml:space="preserve">. </w:t>
      </w:r>
      <w:r w:rsidRPr="005F0567">
        <w:rPr>
          <w:rFonts w:ascii="Times New Roman" w:hAnsi="Times New Roman" w:cs="Times New Roman"/>
          <w:sz w:val="24"/>
          <w:szCs w:val="24"/>
        </w:rPr>
        <w:t>This question is urgent in the sense that pre-colonial regimes of land management have only been given minimal attention in extant literature. These systems in their entirety can shed light on the idea of sustainability and guide the formulation of fair land policies aimed at reducing chronic food insecurity in the Kwale County.</w:t>
      </w:r>
    </w:p>
    <w:p w:rsidR="00D667C1" w:rsidRPr="00827934" w:rsidRDefault="00273FA5" w:rsidP="005F0567">
      <w:pPr>
        <w:spacing w:line="480" w:lineRule="auto"/>
        <w:jc w:val="both"/>
        <w:rPr>
          <w:rFonts w:ascii="Times New Roman" w:hAnsi="Times New Roman" w:cs="Times New Roman"/>
          <w:b/>
          <w:sz w:val="24"/>
          <w:szCs w:val="24"/>
        </w:rPr>
      </w:pPr>
      <w:r w:rsidRPr="00827934">
        <w:rPr>
          <w:rFonts w:ascii="Times New Roman" w:hAnsi="Times New Roman" w:cs="Times New Roman"/>
          <w:b/>
          <w:sz w:val="24"/>
          <w:szCs w:val="24"/>
        </w:rPr>
        <w:t>Purpose of the study</w:t>
      </w:r>
    </w:p>
    <w:p w:rsidR="00273FA5" w:rsidRPr="00827934" w:rsidRDefault="00273FA5" w:rsidP="00273FA5">
      <w:pPr>
        <w:spacing w:line="480" w:lineRule="auto"/>
        <w:jc w:val="both"/>
        <w:rPr>
          <w:rFonts w:ascii="Times New Roman" w:hAnsi="Times New Roman" w:cs="Times New Roman"/>
          <w:sz w:val="24"/>
          <w:szCs w:val="24"/>
        </w:rPr>
      </w:pPr>
      <w:r w:rsidRPr="00827934">
        <w:rPr>
          <w:rFonts w:ascii="Times New Roman" w:hAnsi="Times New Roman" w:cs="Times New Roman"/>
          <w:sz w:val="24"/>
          <w:szCs w:val="24"/>
        </w:rPr>
        <w:t>The purpose of this study is to explore the land use patterns in pre-colonial Kwale County, Kenya</w:t>
      </w:r>
    </w:p>
    <w:p w:rsidR="00AC2344" w:rsidRPr="00827934" w:rsidRDefault="00AC2344" w:rsidP="00AC2344">
      <w:pPr>
        <w:rPr>
          <w:rFonts w:ascii="Times New Roman" w:hAnsi="Times New Roman" w:cs="Times New Roman"/>
          <w:b/>
          <w:sz w:val="24"/>
          <w:szCs w:val="24"/>
        </w:rPr>
      </w:pPr>
      <w:r w:rsidRPr="00827934">
        <w:rPr>
          <w:rFonts w:ascii="Times New Roman" w:hAnsi="Times New Roman" w:cs="Times New Roman"/>
          <w:b/>
          <w:sz w:val="24"/>
          <w:szCs w:val="24"/>
        </w:rPr>
        <w:t>Literature Review</w:t>
      </w:r>
    </w:p>
    <w:p w:rsidR="005F0567" w:rsidRPr="005F0567" w:rsidRDefault="005F0567" w:rsidP="005F0567">
      <w:pPr>
        <w:spacing w:line="480" w:lineRule="auto"/>
        <w:jc w:val="both"/>
        <w:rPr>
          <w:rFonts w:ascii="Times New Roman" w:hAnsi="Times New Roman" w:cs="Times New Roman"/>
          <w:sz w:val="24"/>
          <w:szCs w:val="24"/>
        </w:rPr>
      </w:pPr>
      <w:r w:rsidRPr="005F0567">
        <w:rPr>
          <w:rFonts w:ascii="Times New Roman" w:hAnsi="Times New Roman" w:cs="Times New Roman"/>
          <w:sz w:val="24"/>
          <w:szCs w:val="24"/>
        </w:rPr>
        <w:t>Practices Precolonial land-use structures in the world were based on communal governance systems, ecological facts, and spiritual ontology and thus supported environmentally sustainable practices that strengthened social solidarity and food security. People were subsistence farmers, pastoralists, and hunter-gatherers, and adapted land-use to the local environment (</w:t>
      </w:r>
      <w:proofErr w:type="spellStart"/>
      <w:r w:rsidRPr="005F0567">
        <w:rPr>
          <w:rFonts w:ascii="Times New Roman" w:hAnsi="Times New Roman" w:cs="Times New Roman"/>
          <w:sz w:val="24"/>
          <w:szCs w:val="24"/>
        </w:rPr>
        <w:t>Gishobi</w:t>
      </w:r>
      <w:proofErr w:type="spellEnd"/>
      <w:r w:rsidRPr="005F0567">
        <w:rPr>
          <w:rFonts w:ascii="Times New Roman" w:hAnsi="Times New Roman" w:cs="Times New Roman"/>
          <w:sz w:val="24"/>
          <w:szCs w:val="24"/>
        </w:rPr>
        <w:t xml:space="preserve"> &amp; Grant, 2019). The regimes of land management, the rotational system of farming, and the non-rigid settlement patterns allowed societies to maintain seasonal variation, the degradation of the soils, and drought, as well as to maintain ecological balance. The practices were reinforced by spiritual and cultural attachments to land that placed land as central to identity, communal affiliations and intergenerational survival other than as a utilitarian resource.</w:t>
      </w:r>
    </w:p>
    <w:p w:rsidR="005F0567" w:rsidRPr="005F0567" w:rsidRDefault="005F0567" w:rsidP="005F0567">
      <w:pPr>
        <w:spacing w:line="480" w:lineRule="auto"/>
        <w:jc w:val="both"/>
        <w:rPr>
          <w:rFonts w:ascii="Times New Roman" w:hAnsi="Times New Roman" w:cs="Times New Roman"/>
          <w:sz w:val="24"/>
          <w:szCs w:val="24"/>
        </w:rPr>
      </w:pPr>
      <w:r w:rsidRPr="005F0567">
        <w:rPr>
          <w:rFonts w:ascii="Times New Roman" w:hAnsi="Times New Roman" w:cs="Times New Roman"/>
          <w:sz w:val="24"/>
          <w:szCs w:val="24"/>
        </w:rPr>
        <w:lastRenderedPageBreak/>
        <w:t>Sustainable practices notwithstanding, there were also clashes as in the case of pastoral and agriculture. In the Horn of Africa and Sudan, pastoralists became marginalized by agricultural development and poor land-tenure policies, which created a situation of perceptions of grazing rights and movements (</w:t>
      </w:r>
      <w:proofErr w:type="spellStart"/>
      <w:r w:rsidRPr="005F0567">
        <w:rPr>
          <w:rFonts w:ascii="Times New Roman" w:hAnsi="Times New Roman" w:cs="Times New Roman"/>
          <w:sz w:val="24"/>
          <w:szCs w:val="24"/>
        </w:rPr>
        <w:t>Shazali</w:t>
      </w:r>
      <w:proofErr w:type="spellEnd"/>
      <w:r w:rsidRPr="005F0567">
        <w:rPr>
          <w:rFonts w:ascii="Times New Roman" w:hAnsi="Times New Roman" w:cs="Times New Roman"/>
          <w:sz w:val="24"/>
          <w:szCs w:val="24"/>
        </w:rPr>
        <w:t xml:space="preserve"> &amp; Ahmed, 1999). Similarly, Sub-Saharan African land reforms that were generally meant to correct historical injustices have been undermined by population pressures and other historical inequalities, with women facing chronic challenges to claim land and therefore limiting agricultural productivity and food security in nations like Zimbabwe and Cameroon (</w:t>
      </w:r>
      <w:proofErr w:type="spellStart"/>
      <w:r w:rsidRPr="005F0567">
        <w:rPr>
          <w:rFonts w:ascii="Times New Roman" w:hAnsi="Times New Roman" w:cs="Times New Roman"/>
          <w:sz w:val="24"/>
          <w:szCs w:val="24"/>
        </w:rPr>
        <w:t>Kalabamu</w:t>
      </w:r>
      <w:proofErr w:type="spellEnd"/>
      <w:r w:rsidRPr="005F0567">
        <w:rPr>
          <w:rFonts w:ascii="Times New Roman" w:hAnsi="Times New Roman" w:cs="Times New Roman"/>
          <w:sz w:val="24"/>
          <w:szCs w:val="24"/>
        </w:rPr>
        <w:t>, 2019). As long as there is poverty in the world, a secure land tenure will be essential in the world as an instrument of poverty alleviation, equitable access to the available resources and sustai</w:t>
      </w:r>
      <w:r>
        <w:rPr>
          <w:rFonts w:ascii="Times New Roman" w:hAnsi="Times New Roman" w:cs="Times New Roman"/>
          <w:sz w:val="24"/>
          <w:szCs w:val="24"/>
        </w:rPr>
        <w:t>nable development (Kerr, 2005).</w:t>
      </w:r>
    </w:p>
    <w:p w:rsidR="005F0567" w:rsidRPr="005F0567" w:rsidRDefault="005F0567" w:rsidP="005F0567">
      <w:pPr>
        <w:spacing w:line="480" w:lineRule="auto"/>
        <w:jc w:val="both"/>
        <w:rPr>
          <w:rFonts w:ascii="Times New Roman" w:hAnsi="Times New Roman" w:cs="Times New Roman"/>
          <w:sz w:val="24"/>
          <w:szCs w:val="24"/>
        </w:rPr>
      </w:pPr>
      <w:r w:rsidRPr="005F0567">
        <w:rPr>
          <w:rFonts w:ascii="Times New Roman" w:hAnsi="Times New Roman" w:cs="Times New Roman"/>
          <w:sz w:val="24"/>
          <w:szCs w:val="24"/>
        </w:rPr>
        <w:t>In Africa, precolonial regimes had the following similar characteristics: social property, cultural and religious importance, ecological awareness, and adaptive governance. Ghana and Nigeria are good examples of this interaction in West Africa. In Ghana, the collective land stewardship was under the watch of chiefs and elders and it enabled subsistence farming, communal ceremonies and maintenance of sacred places. Crop rotation and inter-culture practices on a larger scale strengthened environmental stewardship and social cohesion although the systems have been getting increasingly unstable due to modern influences such as insecure tenure and commercialization (Ameyaw et al., 2021). In Nigeria, the regions were different in the types of land use: in the north, pastoralism was predominant, followed by central and southern areas with subsistence farming, and other regions with forest farming; traditional authorities reconciled communal, cultural, and ecological demands, although the statutory frameworks of the Land Use Act of 1978 undermined the customa</w:t>
      </w:r>
      <w:r>
        <w:rPr>
          <w:rFonts w:ascii="Times New Roman" w:hAnsi="Times New Roman" w:cs="Times New Roman"/>
          <w:sz w:val="24"/>
          <w:szCs w:val="24"/>
        </w:rPr>
        <w:t>ry ones (</w:t>
      </w:r>
      <w:proofErr w:type="spellStart"/>
      <w:r>
        <w:rPr>
          <w:rFonts w:ascii="Times New Roman" w:hAnsi="Times New Roman" w:cs="Times New Roman"/>
          <w:sz w:val="24"/>
          <w:szCs w:val="24"/>
        </w:rPr>
        <w:t>Ugonabo</w:t>
      </w:r>
      <w:proofErr w:type="spellEnd"/>
      <w:r>
        <w:rPr>
          <w:rFonts w:ascii="Times New Roman" w:hAnsi="Times New Roman" w:cs="Times New Roman"/>
          <w:sz w:val="24"/>
          <w:szCs w:val="24"/>
        </w:rPr>
        <w:t xml:space="preserve"> et al., 2023).</w:t>
      </w:r>
    </w:p>
    <w:p w:rsidR="005F0567" w:rsidRDefault="005F0567" w:rsidP="005F0567">
      <w:pPr>
        <w:spacing w:line="480" w:lineRule="auto"/>
        <w:jc w:val="both"/>
        <w:rPr>
          <w:rFonts w:ascii="Times New Roman" w:hAnsi="Times New Roman" w:cs="Times New Roman"/>
          <w:sz w:val="24"/>
          <w:szCs w:val="24"/>
        </w:rPr>
      </w:pPr>
      <w:r w:rsidRPr="005F0567">
        <w:rPr>
          <w:rFonts w:ascii="Times New Roman" w:hAnsi="Times New Roman" w:cs="Times New Roman"/>
          <w:sz w:val="24"/>
          <w:szCs w:val="24"/>
        </w:rPr>
        <w:t>The Botswana precolonial societies in Southern Africa relied on tribal leaders and seniors to distribute land especially grazing lands, farming lands, and settlement areas. Pastoralism was at the heart of both social and economic activities and decision-making included consultation of the community and spiritual aspects, which fostered fairness, susta</w:t>
      </w:r>
      <w:r>
        <w:rPr>
          <w:rFonts w:ascii="Times New Roman" w:hAnsi="Times New Roman" w:cs="Times New Roman"/>
          <w:sz w:val="24"/>
          <w:szCs w:val="24"/>
        </w:rPr>
        <w:t>inability, and unity (</w:t>
      </w:r>
      <w:proofErr w:type="spellStart"/>
      <w:r>
        <w:rPr>
          <w:rFonts w:ascii="Times New Roman" w:hAnsi="Times New Roman" w:cs="Times New Roman"/>
          <w:sz w:val="24"/>
          <w:szCs w:val="24"/>
        </w:rPr>
        <w:t>Lekgori</w:t>
      </w:r>
      <w:proofErr w:type="spellEnd"/>
      <w:r>
        <w:rPr>
          <w:rFonts w:ascii="Times New Roman" w:hAnsi="Times New Roman" w:cs="Times New Roman"/>
          <w:sz w:val="24"/>
          <w:szCs w:val="24"/>
        </w:rPr>
        <w:t xml:space="preserve"> et al.</w:t>
      </w:r>
      <w:r w:rsidRPr="005F0567">
        <w:rPr>
          <w:rFonts w:ascii="Times New Roman" w:hAnsi="Times New Roman" w:cs="Times New Roman"/>
          <w:sz w:val="24"/>
          <w:szCs w:val="24"/>
        </w:rPr>
        <w:t xml:space="preserve">, 2020). The use of small-grains, </w:t>
      </w:r>
      <w:r w:rsidRPr="005F0567">
        <w:rPr>
          <w:rFonts w:ascii="Times New Roman" w:hAnsi="Times New Roman" w:cs="Times New Roman"/>
          <w:sz w:val="24"/>
          <w:szCs w:val="24"/>
        </w:rPr>
        <w:lastRenderedPageBreak/>
        <w:t>shifting cultivation, hunting and gathering, forest protection, livestock species and irrigation techniques were some of the land management strategies used in indigenous knowledge across the continent to ensure food security without disrupting the ec</w:t>
      </w:r>
      <w:r>
        <w:rPr>
          <w:rFonts w:ascii="Times New Roman" w:hAnsi="Times New Roman" w:cs="Times New Roman"/>
          <w:sz w:val="24"/>
          <w:szCs w:val="24"/>
        </w:rPr>
        <w:t xml:space="preserve">ological balance (Kauma, 2021). </w:t>
      </w:r>
      <w:r w:rsidRPr="005F0567">
        <w:rPr>
          <w:rFonts w:ascii="Times New Roman" w:hAnsi="Times New Roman" w:cs="Times New Roman"/>
          <w:sz w:val="24"/>
          <w:szCs w:val="24"/>
        </w:rPr>
        <w:t>By bringing about individualized tenure, cash -crop economies and formal adjudication, colonial interventions disaggregated these systems, breaking down communal land systems, limiting access, and undermining ecological management- a factor that led to reduced food security (Omondi, 2020). However, most communities maintained adaptive practices and showed resilience and ability to incorporate traditional ecological knowl</w:t>
      </w:r>
      <w:r>
        <w:rPr>
          <w:rFonts w:ascii="Times New Roman" w:hAnsi="Times New Roman" w:cs="Times New Roman"/>
          <w:sz w:val="24"/>
          <w:szCs w:val="24"/>
        </w:rPr>
        <w:t xml:space="preserve">edge with new economic demands. </w:t>
      </w:r>
    </w:p>
    <w:p w:rsidR="005F0567" w:rsidRPr="005F0567" w:rsidRDefault="005F0567" w:rsidP="005F0567">
      <w:pPr>
        <w:spacing w:line="480" w:lineRule="auto"/>
        <w:jc w:val="both"/>
        <w:rPr>
          <w:rFonts w:ascii="Times New Roman" w:hAnsi="Times New Roman" w:cs="Times New Roman"/>
          <w:sz w:val="24"/>
          <w:szCs w:val="24"/>
        </w:rPr>
      </w:pPr>
      <w:r w:rsidRPr="005F0567">
        <w:rPr>
          <w:rFonts w:ascii="Times New Roman" w:hAnsi="Times New Roman" w:cs="Times New Roman"/>
          <w:sz w:val="24"/>
          <w:szCs w:val="24"/>
        </w:rPr>
        <w:t>Precolonial land use in Kenya has shown the same flexibility, with the balance between small-scale farming, pastoralism and hunting-gathering and flood plain, pasture and water source settlement patterns (</w:t>
      </w:r>
      <w:proofErr w:type="spellStart"/>
      <w:r w:rsidRPr="005F0567">
        <w:rPr>
          <w:rFonts w:ascii="Times New Roman" w:hAnsi="Times New Roman" w:cs="Times New Roman"/>
          <w:sz w:val="24"/>
          <w:szCs w:val="24"/>
        </w:rPr>
        <w:t>Gishobi</w:t>
      </w:r>
      <w:proofErr w:type="spellEnd"/>
      <w:r w:rsidRPr="005F0567">
        <w:rPr>
          <w:rFonts w:ascii="Times New Roman" w:hAnsi="Times New Roman" w:cs="Times New Roman"/>
          <w:sz w:val="24"/>
          <w:szCs w:val="24"/>
        </w:rPr>
        <w:t xml:space="preserve"> Jr &amp; Grant Jr, 2019). The abundance of land and people mobility alleviated conflict, whereas ecological knowledge was used in sustainable use of resources. Policies that occurred between 1895 and 2010, however, transformed land systems in the country significantly; legislation, cash-crop prioritization and formal adjudication undermined communal control negatively impacting agricultural productivity and livelihoods (Hannaford, 2023). Subsistence farming and ecological practices continued to dominate in the Embu (</w:t>
      </w:r>
      <w:proofErr w:type="spellStart"/>
      <w:r w:rsidRPr="005F0567">
        <w:rPr>
          <w:rFonts w:ascii="Times New Roman" w:hAnsi="Times New Roman" w:cs="Times New Roman"/>
          <w:sz w:val="24"/>
          <w:szCs w:val="24"/>
        </w:rPr>
        <w:t>Karigi</w:t>
      </w:r>
      <w:proofErr w:type="spellEnd"/>
      <w:r w:rsidRPr="005F0567">
        <w:rPr>
          <w:rFonts w:ascii="Times New Roman" w:hAnsi="Times New Roman" w:cs="Times New Roman"/>
          <w:sz w:val="24"/>
          <w:szCs w:val="24"/>
        </w:rPr>
        <w:t>, 2008), and the movement of farming and ecological activities like shifting farming, communal land ownership and sacred forests protection kept ecological health and food security in coastal communities like Kwale County (Ngala, 2020).</w:t>
      </w:r>
    </w:p>
    <w:p w:rsidR="005F0567" w:rsidRDefault="005F0567" w:rsidP="005F056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studies </w:t>
      </w:r>
      <w:r w:rsidRPr="005F0567">
        <w:rPr>
          <w:rFonts w:ascii="Times New Roman" w:hAnsi="Times New Roman" w:cs="Times New Roman"/>
          <w:sz w:val="24"/>
          <w:szCs w:val="24"/>
        </w:rPr>
        <w:t xml:space="preserve"> show that indigenization of knowledge combined with gender sensitive inclusive and context-sensitive land reforms is essential to sustainable land management, maintenance of the ecosystems, and equal access to food. The awareness of communal, adaptive practices and statutory framework enhances the resilience, environmental stewardship and food security in the long term, at all scales (Kerr, 2005).</w:t>
      </w:r>
    </w:p>
    <w:p w:rsidR="00AC2344" w:rsidRPr="00827934" w:rsidRDefault="00AC2344" w:rsidP="005F0567">
      <w:pPr>
        <w:rPr>
          <w:rFonts w:ascii="Times New Roman" w:hAnsi="Times New Roman" w:cs="Times New Roman"/>
          <w:b/>
          <w:sz w:val="24"/>
          <w:szCs w:val="24"/>
        </w:rPr>
      </w:pPr>
      <w:r w:rsidRPr="00827934">
        <w:rPr>
          <w:rFonts w:ascii="Times New Roman" w:hAnsi="Times New Roman" w:cs="Times New Roman"/>
          <w:b/>
          <w:sz w:val="24"/>
          <w:szCs w:val="24"/>
        </w:rPr>
        <w:t>Theoretical Framework</w:t>
      </w:r>
    </w:p>
    <w:p w:rsidR="002C7F1C" w:rsidRDefault="002C7F1C" w:rsidP="002C7F1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6D1765">
        <w:rPr>
          <w:rFonts w:ascii="Times New Roman" w:hAnsi="Times New Roman" w:cs="Times New Roman"/>
          <w:sz w:val="24"/>
          <w:szCs w:val="24"/>
        </w:rPr>
        <w:t xml:space="preserve">study </w:t>
      </w:r>
      <w:r w:rsidR="006D1765" w:rsidRPr="005F0567">
        <w:rPr>
          <w:rFonts w:ascii="Times New Roman" w:hAnsi="Times New Roman" w:cs="Times New Roman"/>
          <w:sz w:val="24"/>
          <w:szCs w:val="24"/>
        </w:rPr>
        <w:t>utilized</w:t>
      </w:r>
      <w:r w:rsidR="005F0567" w:rsidRPr="005F0567">
        <w:rPr>
          <w:rFonts w:ascii="Times New Roman" w:hAnsi="Times New Roman" w:cs="Times New Roman"/>
          <w:sz w:val="24"/>
          <w:szCs w:val="24"/>
        </w:rPr>
        <w:t xml:space="preserve"> two theories that are closely related to each other, i.e., the Articulation of Modes of Production Theory and the Elite Theory in analyzing the role that land policies have played in determining food security in the Kwale County.</w:t>
      </w:r>
      <w:r>
        <w:rPr>
          <w:rFonts w:ascii="Times New Roman" w:hAnsi="Times New Roman" w:cs="Times New Roman"/>
          <w:sz w:val="24"/>
          <w:szCs w:val="24"/>
        </w:rPr>
        <w:t xml:space="preserve"> </w:t>
      </w:r>
      <w:r w:rsidR="005F0567" w:rsidRPr="005F0567">
        <w:rPr>
          <w:rFonts w:ascii="Times New Roman" w:hAnsi="Times New Roman" w:cs="Times New Roman"/>
          <w:sz w:val="24"/>
          <w:szCs w:val="24"/>
        </w:rPr>
        <w:t>The Articulation of Modes of Production Theory shows that the forms of relation between the pre-capitalist and capitalist systems were not destroyed but transformed under the colonial regime, the colonial government restructured the communal land formations to accommodate the production of cash-crop and extraction of labor (Wolpe, 1972; Garo, 2010; Guenther, 1980). In Kenya, the colonial control of the land reshaped the structures and took over arable land to settle the white people and conserved some elements of the communal tenure to dominate labor, thus diminishing the agricultural efficiency of the l</w:t>
      </w:r>
      <w:r>
        <w:rPr>
          <w:rFonts w:ascii="Times New Roman" w:hAnsi="Times New Roman" w:cs="Times New Roman"/>
          <w:sz w:val="24"/>
          <w:szCs w:val="24"/>
        </w:rPr>
        <w:t>ocal communities (</w:t>
      </w:r>
      <w:proofErr w:type="spellStart"/>
      <w:r>
        <w:rPr>
          <w:rFonts w:ascii="Times New Roman" w:hAnsi="Times New Roman" w:cs="Times New Roman"/>
          <w:sz w:val="24"/>
          <w:szCs w:val="24"/>
        </w:rPr>
        <w:t>Mulae</w:t>
      </w:r>
      <w:proofErr w:type="spellEnd"/>
      <w:r>
        <w:rPr>
          <w:rFonts w:ascii="Times New Roman" w:hAnsi="Times New Roman" w:cs="Times New Roman"/>
          <w:sz w:val="24"/>
          <w:szCs w:val="24"/>
        </w:rPr>
        <w:t xml:space="preserve">, 2016). </w:t>
      </w:r>
      <w:r w:rsidR="005F0567" w:rsidRPr="005F0567">
        <w:rPr>
          <w:rFonts w:ascii="Times New Roman" w:hAnsi="Times New Roman" w:cs="Times New Roman"/>
          <w:sz w:val="24"/>
          <w:szCs w:val="24"/>
        </w:rPr>
        <w:t>This is complemented with the Elite Theory, which regards how the colonial and post-colonial elites could manipulate land distribution to safeguard their interests at the cost of locals in order to perpetuate the inequality (Dahl, 2005). In Kwale County the elite possessed access into productive land, which fur</w:t>
      </w:r>
      <w:r>
        <w:rPr>
          <w:rFonts w:ascii="Times New Roman" w:hAnsi="Times New Roman" w:cs="Times New Roman"/>
          <w:sz w:val="24"/>
          <w:szCs w:val="24"/>
        </w:rPr>
        <w:t xml:space="preserve">ther increased food insecurity. </w:t>
      </w:r>
      <w:r w:rsidR="005F0567" w:rsidRPr="005F0567">
        <w:rPr>
          <w:rFonts w:ascii="Times New Roman" w:hAnsi="Times New Roman" w:cs="Times New Roman"/>
          <w:sz w:val="24"/>
          <w:szCs w:val="24"/>
        </w:rPr>
        <w:t>Combined, these theories are used to shed light on how the restructuring of capitalism and elite domination have led to long term land-use disputes and food-security problems (Wegman, 2020).</w:t>
      </w:r>
    </w:p>
    <w:p w:rsidR="00AC2344" w:rsidRPr="002C7F1C" w:rsidRDefault="00AC2344" w:rsidP="002C7F1C">
      <w:pPr>
        <w:spacing w:line="480" w:lineRule="auto"/>
        <w:jc w:val="both"/>
        <w:rPr>
          <w:rFonts w:ascii="Times New Roman" w:hAnsi="Times New Roman" w:cs="Times New Roman"/>
          <w:sz w:val="24"/>
          <w:szCs w:val="24"/>
        </w:rPr>
      </w:pPr>
      <w:r w:rsidRPr="00827934">
        <w:rPr>
          <w:rFonts w:ascii="Times New Roman" w:hAnsi="Times New Roman" w:cs="Times New Roman"/>
          <w:b/>
          <w:sz w:val="24"/>
          <w:szCs w:val="24"/>
        </w:rPr>
        <w:t>Research Methodology</w:t>
      </w:r>
    </w:p>
    <w:p w:rsidR="00887C03" w:rsidRDefault="00887C03" w:rsidP="00887C03">
      <w:pPr>
        <w:spacing w:line="480" w:lineRule="auto"/>
        <w:jc w:val="both"/>
        <w:rPr>
          <w:rFonts w:ascii="Times New Roman" w:hAnsi="Times New Roman" w:cs="Times New Roman"/>
          <w:sz w:val="24"/>
          <w:szCs w:val="24"/>
        </w:rPr>
      </w:pPr>
      <w:r w:rsidRPr="00887C03">
        <w:rPr>
          <w:rFonts w:ascii="Times New Roman" w:hAnsi="Times New Roman" w:cs="Times New Roman"/>
          <w:sz w:val="24"/>
          <w:szCs w:val="24"/>
        </w:rPr>
        <w:t xml:space="preserve">The study adopted a historical research design to examine how land policies shaped food security in Kwale County across colonial and post-colonial periods (Kapur, 2018). Kwale’s fertile land and diverse communities, including the Digo, </w:t>
      </w:r>
      <w:proofErr w:type="spellStart"/>
      <w:r w:rsidRPr="00887C03">
        <w:rPr>
          <w:rFonts w:ascii="Times New Roman" w:hAnsi="Times New Roman" w:cs="Times New Roman"/>
          <w:sz w:val="24"/>
          <w:szCs w:val="24"/>
        </w:rPr>
        <w:t>Duruma</w:t>
      </w:r>
      <w:proofErr w:type="spellEnd"/>
      <w:r w:rsidRPr="00887C03">
        <w:rPr>
          <w:rFonts w:ascii="Times New Roman" w:hAnsi="Times New Roman" w:cs="Times New Roman"/>
          <w:sz w:val="24"/>
          <w:szCs w:val="24"/>
        </w:rPr>
        <w:t>, Kamba, and Arab minority, offered a strong context for analysis (Alden Wily, 2018). Forty purposively selected informants, such as land officials and elders, contributed insights (Mwangi &amp; Kariuki, 2022). Data came from archives, oral interviews, and secondary sources. Instruments were piloted and reliability tested (</w:t>
      </w:r>
      <w:proofErr w:type="spellStart"/>
      <w:r w:rsidRPr="00887C03">
        <w:rPr>
          <w:rFonts w:ascii="Times New Roman" w:hAnsi="Times New Roman" w:cs="Times New Roman"/>
          <w:sz w:val="24"/>
          <w:szCs w:val="24"/>
        </w:rPr>
        <w:t>Mwachiro</w:t>
      </w:r>
      <w:proofErr w:type="spellEnd"/>
      <w:r w:rsidRPr="00887C03">
        <w:rPr>
          <w:rFonts w:ascii="Times New Roman" w:hAnsi="Times New Roman" w:cs="Times New Roman"/>
          <w:sz w:val="24"/>
          <w:szCs w:val="24"/>
        </w:rPr>
        <w:t xml:space="preserve"> &amp; Wanjiru, 2022). Thematic analysis linked historical land dispossession to present food insecurity (Karanja &amp; Wambua, 2023).</w:t>
      </w:r>
    </w:p>
    <w:p w:rsidR="00AC2344" w:rsidRPr="00827934" w:rsidRDefault="00AC2344" w:rsidP="00301BFA">
      <w:pPr>
        <w:rPr>
          <w:rFonts w:ascii="Times New Roman" w:hAnsi="Times New Roman" w:cs="Times New Roman"/>
          <w:b/>
          <w:sz w:val="24"/>
          <w:szCs w:val="24"/>
        </w:rPr>
      </w:pPr>
      <w:r w:rsidRPr="00827934">
        <w:rPr>
          <w:rFonts w:ascii="Times New Roman" w:hAnsi="Times New Roman" w:cs="Times New Roman"/>
          <w:b/>
          <w:sz w:val="24"/>
          <w:szCs w:val="24"/>
        </w:rPr>
        <w:t>Findings</w:t>
      </w:r>
    </w:p>
    <w:p w:rsidR="00390129" w:rsidRPr="00390129" w:rsidRDefault="00BE09D5" w:rsidP="00390129">
      <w:pPr>
        <w:rPr>
          <w:rFonts w:ascii="Times New Roman" w:hAnsi="Times New Roman" w:cs="Times New Roman"/>
          <w:b/>
          <w:sz w:val="24"/>
          <w:szCs w:val="24"/>
        </w:rPr>
      </w:pPr>
      <w:r w:rsidRPr="00BE09D5">
        <w:rPr>
          <w:rFonts w:ascii="Times New Roman" w:hAnsi="Times New Roman" w:cs="Times New Roman"/>
          <w:b/>
          <w:sz w:val="24"/>
          <w:szCs w:val="24"/>
        </w:rPr>
        <w:t>The Origin, Migration and Settlement of the Mijikenda Community</w:t>
      </w:r>
    </w:p>
    <w:p w:rsidR="006D1765" w:rsidRPr="006D1765" w:rsidRDefault="006D1765" w:rsidP="006D1765">
      <w:pPr>
        <w:spacing w:line="480" w:lineRule="auto"/>
        <w:jc w:val="both"/>
        <w:rPr>
          <w:rFonts w:ascii="Times New Roman" w:hAnsi="Times New Roman" w:cs="Times New Roman"/>
          <w:sz w:val="24"/>
          <w:szCs w:val="24"/>
        </w:rPr>
      </w:pPr>
      <w:r w:rsidRPr="006D1765">
        <w:rPr>
          <w:rFonts w:ascii="Times New Roman" w:hAnsi="Times New Roman" w:cs="Times New Roman"/>
          <w:sz w:val="24"/>
          <w:szCs w:val="24"/>
        </w:rPr>
        <w:lastRenderedPageBreak/>
        <w:t xml:space="preserve">Kwale County has a locality of the Mijikenda who live together with Kamba and Luo people with the majority of them being the Mijikenda (Kitula et al., 2006). Mijikenda are a Bantu speaking ethnic group, which consists of nine sub-groups which are </w:t>
      </w:r>
      <w:proofErr w:type="spellStart"/>
      <w:r w:rsidRPr="006D1765">
        <w:rPr>
          <w:rFonts w:ascii="Times New Roman" w:hAnsi="Times New Roman" w:cs="Times New Roman"/>
          <w:sz w:val="24"/>
          <w:szCs w:val="24"/>
        </w:rPr>
        <w:t>Chonyi</w:t>
      </w:r>
      <w:proofErr w:type="spellEnd"/>
      <w:r w:rsidRPr="006D1765">
        <w:rPr>
          <w:rFonts w:ascii="Times New Roman" w:hAnsi="Times New Roman" w:cs="Times New Roman"/>
          <w:sz w:val="24"/>
          <w:szCs w:val="24"/>
        </w:rPr>
        <w:t xml:space="preserve">, </w:t>
      </w:r>
      <w:proofErr w:type="spellStart"/>
      <w:r w:rsidRPr="006D1765">
        <w:rPr>
          <w:rFonts w:ascii="Times New Roman" w:hAnsi="Times New Roman" w:cs="Times New Roman"/>
          <w:sz w:val="24"/>
          <w:szCs w:val="24"/>
        </w:rPr>
        <w:t>Duruma</w:t>
      </w:r>
      <w:proofErr w:type="spellEnd"/>
      <w:r w:rsidRPr="006D1765">
        <w:rPr>
          <w:rFonts w:ascii="Times New Roman" w:hAnsi="Times New Roman" w:cs="Times New Roman"/>
          <w:sz w:val="24"/>
          <w:szCs w:val="24"/>
        </w:rPr>
        <w:t xml:space="preserve">, Digo, </w:t>
      </w:r>
      <w:proofErr w:type="spellStart"/>
      <w:r w:rsidRPr="006D1765">
        <w:rPr>
          <w:rFonts w:ascii="Times New Roman" w:hAnsi="Times New Roman" w:cs="Times New Roman"/>
          <w:sz w:val="24"/>
          <w:szCs w:val="24"/>
        </w:rPr>
        <w:t>Giriuma</w:t>
      </w:r>
      <w:proofErr w:type="spellEnd"/>
      <w:r w:rsidRPr="006D1765">
        <w:rPr>
          <w:rFonts w:ascii="Times New Roman" w:hAnsi="Times New Roman" w:cs="Times New Roman"/>
          <w:sz w:val="24"/>
          <w:szCs w:val="24"/>
        </w:rPr>
        <w:t xml:space="preserve">, Jibana, Kambe, Kauma, Rabai and Ribe collectively referred to as the nine kayas, a term that denotes their fortified settlements which serve as cultural, political and spiritual hubs (Kitula et al., 2006). Of these, the dominant sub-groups in the Kwale County are the Digo and </w:t>
      </w:r>
      <w:proofErr w:type="spellStart"/>
      <w:r w:rsidRPr="006D1765">
        <w:rPr>
          <w:rFonts w:ascii="Times New Roman" w:hAnsi="Times New Roman" w:cs="Times New Roman"/>
          <w:sz w:val="24"/>
          <w:szCs w:val="24"/>
        </w:rPr>
        <w:t>Duruma</w:t>
      </w:r>
      <w:proofErr w:type="spellEnd"/>
      <w:r w:rsidRPr="006D1765">
        <w:rPr>
          <w:rFonts w:ascii="Times New Roman" w:hAnsi="Times New Roman" w:cs="Times New Roman"/>
          <w:sz w:val="24"/>
          <w:szCs w:val="24"/>
        </w:rPr>
        <w:t>.</w:t>
      </w:r>
    </w:p>
    <w:p w:rsidR="00390129" w:rsidRPr="00390129" w:rsidRDefault="006D1765" w:rsidP="006D1765">
      <w:pPr>
        <w:spacing w:line="480" w:lineRule="auto"/>
        <w:jc w:val="both"/>
        <w:rPr>
          <w:rFonts w:ascii="Times New Roman" w:hAnsi="Times New Roman" w:cs="Times New Roman"/>
          <w:i/>
          <w:sz w:val="24"/>
          <w:szCs w:val="24"/>
        </w:rPr>
      </w:pPr>
      <w:r w:rsidRPr="006D1765">
        <w:rPr>
          <w:rFonts w:ascii="Times New Roman" w:hAnsi="Times New Roman" w:cs="Times New Roman"/>
          <w:sz w:val="24"/>
          <w:szCs w:val="24"/>
        </w:rPr>
        <w:t xml:space="preserve">Mijikenda have their roots in </w:t>
      </w:r>
      <w:proofErr w:type="spellStart"/>
      <w:r w:rsidRPr="006D1765">
        <w:rPr>
          <w:rFonts w:ascii="Times New Roman" w:hAnsi="Times New Roman" w:cs="Times New Roman"/>
          <w:sz w:val="24"/>
          <w:szCs w:val="24"/>
        </w:rPr>
        <w:t>Shungwaya</w:t>
      </w:r>
      <w:proofErr w:type="spellEnd"/>
      <w:r w:rsidRPr="006D1765">
        <w:rPr>
          <w:rFonts w:ascii="Times New Roman" w:hAnsi="Times New Roman" w:cs="Times New Roman"/>
          <w:sz w:val="24"/>
          <w:szCs w:val="24"/>
        </w:rPr>
        <w:t xml:space="preserve">, north of the Tana River in the modern-day southern Somalia (Mhango, 2008). </w:t>
      </w:r>
      <w:proofErr w:type="spellStart"/>
      <w:r w:rsidRPr="006D1765">
        <w:rPr>
          <w:rFonts w:ascii="Times New Roman" w:hAnsi="Times New Roman" w:cs="Times New Roman"/>
          <w:sz w:val="24"/>
          <w:szCs w:val="24"/>
        </w:rPr>
        <w:t>Shungwaya</w:t>
      </w:r>
      <w:proofErr w:type="spellEnd"/>
      <w:r w:rsidRPr="006D1765">
        <w:rPr>
          <w:rFonts w:ascii="Times New Roman" w:hAnsi="Times New Roman" w:cs="Times New Roman"/>
          <w:sz w:val="24"/>
          <w:szCs w:val="24"/>
        </w:rPr>
        <w:t xml:space="preserve"> is generally considered to be their primal home where there was a slow migration southward in a number of centuries. Several elements inspired these movements, among them the environmental stress, competition over the available resources, and pressure by Cushitic pastoralists like Oromo (also known as Galla) (Julius, 2020). </w:t>
      </w:r>
      <w:r w:rsidR="00390129">
        <w:rPr>
          <w:rFonts w:ascii="Times New Roman" w:hAnsi="Times New Roman" w:cs="Times New Roman"/>
          <w:sz w:val="24"/>
          <w:szCs w:val="24"/>
        </w:rPr>
        <w:t xml:space="preserve">As one oral informant noted, </w:t>
      </w:r>
      <w:r w:rsidR="00390129" w:rsidRPr="00390129">
        <w:rPr>
          <w:rFonts w:ascii="Times New Roman" w:hAnsi="Times New Roman" w:cs="Times New Roman"/>
          <w:sz w:val="24"/>
          <w:szCs w:val="24"/>
        </w:rPr>
        <w:t>“</w:t>
      </w:r>
      <w:r w:rsidR="00390129" w:rsidRPr="00390129">
        <w:rPr>
          <w:rFonts w:ascii="Times New Roman" w:hAnsi="Times New Roman" w:cs="Times New Roman"/>
          <w:i/>
          <w:sz w:val="24"/>
          <w:szCs w:val="24"/>
        </w:rPr>
        <w:t>Galla people were very harsh on them, they wanted to take their land so that they can graze and do some cultivation but th</w:t>
      </w:r>
      <w:r w:rsidR="00390129">
        <w:rPr>
          <w:rFonts w:ascii="Times New Roman" w:hAnsi="Times New Roman" w:cs="Times New Roman"/>
          <w:i/>
          <w:sz w:val="24"/>
          <w:szCs w:val="24"/>
        </w:rPr>
        <w:t>ey tried to resist this move.”</w:t>
      </w:r>
    </w:p>
    <w:p w:rsidR="006D1765" w:rsidRPr="006D1765" w:rsidRDefault="006D1765" w:rsidP="006D1765">
      <w:pPr>
        <w:spacing w:line="480" w:lineRule="auto"/>
        <w:jc w:val="both"/>
        <w:rPr>
          <w:rFonts w:ascii="Times New Roman" w:hAnsi="Times New Roman" w:cs="Times New Roman"/>
          <w:sz w:val="24"/>
          <w:szCs w:val="24"/>
        </w:rPr>
      </w:pPr>
      <w:r w:rsidRPr="006D1765">
        <w:rPr>
          <w:rFonts w:ascii="Times New Roman" w:hAnsi="Times New Roman" w:cs="Times New Roman"/>
          <w:sz w:val="24"/>
          <w:szCs w:val="24"/>
        </w:rPr>
        <w:t xml:space="preserve">These dispersals can be explained by migration theories. According to the chain migration theory, the initial migrants helped in the migration of kin groups, where the social cohesion was maintained among the generations (Julius, 2020). The segmented migration theory also highlights the reason, as to why the Mijikenda did not migrate as a whole, but instead as sub-groups, resulting in diffused settlement habits along the coast (Julius, 2020). An example of this is that the Digo lived in lowland plains which were favorable to agriculture and trade and the </w:t>
      </w:r>
      <w:proofErr w:type="spellStart"/>
      <w:r w:rsidRPr="006D1765">
        <w:rPr>
          <w:rFonts w:ascii="Times New Roman" w:hAnsi="Times New Roman" w:cs="Times New Roman"/>
          <w:sz w:val="24"/>
          <w:szCs w:val="24"/>
        </w:rPr>
        <w:t>Duruma</w:t>
      </w:r>
      <w:proofErr w:type="spellEnd"/>
      <w:r w:rsidRPr="006D1765">
        <w:rPr>
          <w:rFonts w:ascii="Times New Roman" w:hAnsi="Times New Roman" w:cs="Times New Roman"/>
          <w:sz w:val="24"/>
          <w:szCs w:val="24"/>
        </w:rPr>
        <w:t xml:space="preserve"> lived in high and defensible terrains like the </w:t>
      </w:r>
      <w:proofErr w:type="spellStart"/>
      <w:r w:rsidRPr="006D1765">
        <w:rPr>
          <w:rFonts w:ascii="Times New Roman" w:hAnsi="Times New Roman" w:cs="Times New Roman"/>
          <w:sz w:val="24"/>
          <w:szCs w:val="24"/>
        </w:rPr>
        <w:t>Kinongo</w:t>
      </w:r>
      <w:proofErr w:type="spellEnd"/>
      <w:r w:rsidRPr="006D1765">
        <w:rPr>
          <w:rFonts w:ascii="Times New Roman" w:hAnsi="Times New Roman" w:cs="Times New Roman"/>
          <w:sz w:val="24"/>
          <w:szCs w:val="24"/>
        </w:rPr>
        <w:t xml:space="preserve"> in the Kwale County.</w:t>
      </w:r>
    </w:p>
    <w:p w:rsidR="006D1765" w:rsidRPr="006D1765" w:rsidRDefault="006D1765" w:rsidP="006D1765">
      <w:pPr>
        <w:spacing w:line="480" w:lineRule="auto"/>
        <w:jc w:val="both"/>
        <w:rPr>
          <w:rFonts w:ascii="Times New Roman" w:hAnsi="Times New Roman" w:cs="Times New Roman"/>
          <w:sz w:val="24"/>
          <w:szCs w:val="24"/>
        </w:rPr>
      </w:pPr>
      <w:r w:rsidRPr="006D1765">
        <w:rPr>
          <w:rFonts w:ascii="Times New Roman" w:hAnsi="Times New Roman" w:cs="Times New Roman"/>
          <w:sz w:val="24"/>
          <w:szCs w:val="24"/>
        </w:rPr>
        <w:t xml:space="preserve">Migration was promoted by environmental pressures like drought and soil erosion (Mhango, 2008). The Mijikenda established fortified kaya settlements in the hinterlands (Lwanga, 2014) in the coastal areas of Kilifi, Kwale, and Mombasa. These kayas were situated on the forest covered ridges around the water </w:t>
      </w:r>
      <w:r w:rsidRPr="006D1765">
        <w:rPr>
          <w:rFonts w:ascii="Times New Roman" w:hAnsi="Times New Roman" w:cs="Times New Roman"/>
          <w:sz w:val="24"/>
          <w:szCs w:val="24"/>
        </w:rPr>
        <w:lastRenderedPageBreak/>
        <w:t>bodies as an integrated part of the socio-cultural systems that comprised of defense, agriculture, governance, spirituality and ecological management (Spear, 1978; Willis).</w:t>
      </w:r>
    </w:p>
    <w:p w:rsidR="00390129" w:rsidRPr="00390129" w:rsidRDefault="006D1765" w:rsidP="006D1765">
      <w:pPr>
        <w:spacing w:line="480" w:lineRule="auto"/>
        <w:jc w:val="both"/>
        <w:rPr>
          <w:rFonts w:ascii="Times New Roman" w:hAnsi="Times New Roman" w:cs="Times New Roman"/>
          <w:sz w:val="24"/>
          <w:szCs w:val="24"/>
        </w:rPr>
      </w:pPr>
      <w:r w:rsidRPr="006D1765">
        <w:rPr>
          <w:rFonts w:ascii="Times New Roman" w:hAnsi="Times New Roman" w:cs="Times New Roman"/>
          <w:sz w:val="24"/>
          <w:szCs w:val="24"/>
        </w:rPr>
        <w:t>Ritual life and environmental management were centered around the sacred forests around the kayas. UNESCO (2018) states that according to traditions and practices related to the kayas, there is a strong interrelation between spiritual beliefs and the conservation of biodiversity. Initiation rites, conflict mediation and seasonal ceremonies were conducted in sacred groves which strengthened the authority of councils of elders (</w:t>
      </w:r>
      <w:proofErr w:type="spellStart"/>
      <w:r w:rsidRPr="006D1765">
        <w:rPr>
          <w:rFonts w:ascii="Times New Roman" w:hAnsi="Times New Roman" w:cs="Times New Roman"/>
          <w:i/>
          <w:sz w:val="24"/>
          <w:szCs w:val="24"/>
        </w:rPr>
        <w:t>kambi</w:t>
      </w:r>
      <w:proofErr w:type="spellEnd"/>
      <w:r w:rsidRPr="006D1765">
        <w:rPr>
          <w:rFonts w:ascii="Times New Roman" w:hAnsi="Times New Roman" w:cs="Times New Roman"/>
          <w:i/>
          <w:sz w:val="24"/>
          <w:szCs w:val="24"/>
        </w:rPr>
        <w:t>)</w:t>
      </w:r>
      <w:r w:rsidRPr="006D1765">
        <w:rPr>
          <w:rFonts w:ascii="Times New Roman" w:hAnsi="Times New Roman" w:cs="Times New Roman"/>
          <w:sz w:val="24"/>
          <w:szCs w:val="24"/>
        </w:rPr>
        <w:t xml:space="preserve"> (Harrison, 2010). As one of the informants noted, </w:t>
      </w:r>
      <w:r w:rsidR="00390129" w:rsidRPr="00390129">
        <w:rPr>
          <w:rFonts w:ascii="Times New Roman" w:hAnsi="Times New Roman" w:cs="Times New Roman"/>
          <w:i/>
          <w:sz w:val="24"/>
          <w:szCs w:val="24"/>
        </w:rPr>
        <w:t>“After their migration, they saw a good and fertile land to do their economic activities and tha</w:t>
      </w:r>
      <w:r w:rsidR="00390129">
        <w:rPr>
          <w:rFonts w:ascii="Times New Roman" w:hAnsi="Times New Roman" w:cs="Times New Roman"/>
          <w:i/>
          <w:sz w:val="24"/>
          <w:szCs w:val="24"/>
        </w:rPr>
        <w:t>t’s why they settled in Kwale.”</w:t>
      </w:r>
    </w:p>
    <w:p w:rsidR="00FB4093" w:rsidRDefault="006D1765" w:rsidP="00FB4093">
      <w:pPr>
        <w:spacing w:line="480" w:lineRule="auto"/>
        <w:jc w:val="both"/>
        <w:rPr>
          <w:rFonts w:ascii="Times New Roman" w:hAnsi="Times New Roman" w:cs="Times New Roman"/>
          <w:sz w:val="24"/>
          <w:szCs w:val="24"/>
        </w:rPr>
      </w:pPr>
      <w:r w:rsidRPr="006D1765">
        <w:rPr>
          <w:rFonts w:ascii="Times New Roman" w:hAnsi="Times New Roman" w:cs="Times New Roman"/>
          <w:sz w:val="24"/>
          <w:szCs w:val="24"/>
        </w:rPr>
        <w:t xml:space="preserve">Mijikenda villages represented a </w:t>
      </w:r>
      <w:r w:rsidR="00FB4093" w:rsidRPr="006D1765">
        <w:rPr>
          <w:rFonts w:ascii="Times New Roman" w:hAnsi="Times New Roman" w:cs="Times New Roman"/>
          <w:sz w:val="24"/>
          <w:szCs w:val="24"/>
        </w:rPr>
        <w:t>tradeoff</w:t>
      </w:r>
      <w:r w:rsidRPr="006D1765">
        <w:rPr>
          <w:rFonts w:ascii="Times New Roman" w:hAnsi="Times New Roman" w:cs="Times New Roman"/>
          <w:sz w:val="24"/>
          <w:szCs w:val="24"/>
        </w:rPr>
        <w:t xml:space="preserve"> between defense and subsistence and spirituality. They cultivated maize, millet, cassava, yams and vegetables as well as kept livestock (Spear, 1978). The Digo took advantage of good lowlands and </w:t>
      </w:r>
      <w:proofErr w:type="spellStart"/>
      <w:r w:rsidRPr="006D1765">
        <w:rPr>
          <w:rFonts w:ascii="Times New Roman" w:hAnsi="Times New Roman" w:cs="Times New Roman"/>
          <w:sz w:val="24"/>
          <w:szCs w:val="24"/>
        </w:rPr>
        <w:t>Duruma</w:t>
      </w:r>
      <w:proofErr w:type="spellEnd"/>
      <w:r w:rsidRPr="006D1765">
        <w:rPr>
          <w:rFonts w:ascii="Times New Roman" w:hAnsi="Times New Roman" w:cs="Times New Roman"/>
          <w:sz w:val="24"/>
          <w:szCs w:val="24"/>
        </w:rPr>
        <w:t xml:space="preserve"> focused on security of the highlands (</w:t>
      </w:r>
      <w:proofErr w:type="spellStart"/>
      <w:r w:rsidRPr="006D1765">
        <w:rPr>
          <w:rFonts w:ascii="Times New Roman" w:hAnsi="Times New Roman" w:cs="Times New Roman"/>
          <w:sz w:val="24"/>
          <w:szCs w:val="24"/>
        </w:rPr>
        <w:t>Mhando</w:t>
      </w:r>
      <w:proofErr w:type="spellEnd"/>
      <w:r w:rsidRPr="006D1765">
        <w:rPr>
          <w:rFonts w:ascii="Times New Roman" w:hAnsi="Times New Roman" w:cs="Times New Roman"/>
          <w:sz w:val="24"/>
          <w:szCs w:val="24"/>
        </w:rPr>
        <w:t>, 2022). The Swahili trading with other nations encouraged resilience (Willis). They have a kaya system which is an adaptive combination of ecology, governance and culture (Kitula et al., 2006).</w:t>
      </w:r>
    </w:p>
    <w:p w:rsidR="00301BFA" w:rsidRDefault="00BE09D5" w:rsidP="00AC2344">
      <w:pPr>
        <w:rPr>
          <w:rFonts w:ascii="Times New Roman" w:hAnsi="Times New Roman" w:cs="Times New Roman"/>
          <w:b/>
          <w:sz w:val="24"/>
          <w:szCs w:val="24"/>
        </w:rPr>
      </w:pPr>
      <w:r w:rsidRPr="00BE09D5">
        <w:rPr>
          <w:rFonts w:ascii="Times New Roman" w:hAnsi="Times New Roman" w:cs="Times New Roman"/>
          <w:b/>
          <w:sz w:val="24"/>
          <w:szCs w:val="24"/>
        </w:rPr>
        <w:t xml:space="preserve">The Place of Land in the Social, Political and Economic Organization of the Mijikenda </w:t>
      </w:r>
      <w:r w:rsidR="002C7F1C">
        <w:rPr>
          <w:rFonts w:ascii="Times New Roman" w:hAnsi="Times New Roman" w:cs="Times New Roman"/>
          <w:b/>
          <w:sz w:val="24"/>
          <w:szCs w:val="24"/>
        </w:rPr>
        <w:tab/>
      </w:r>
      <w:r w:rsidRPr="00BE09D5">
        <w:rPr>
          <w:rFonts w:ascii="Times New Roman" w:hAnsi="Times New Roman" w:cs="Times New Roman"/>
          <w:b/>
          <w:sz w:val="24"/>
          <w:szCs w:val="24"/>
        </w:rPr>
        <w:t>Community</w:t>
      </w:r>
      <w:r w:rsidR="00913941">
        <w:rPr>
          <w:rFonts w:ascii="Times New Roman" w:hAnsi="Times New Roman" w:cs="Times New Roman"/>
          <w:b/>
          <w:sz w:val="24"/>
          <w:szCs w:val="24"/>
        </w:rPr>
        <w:t xml:space="preserve">; </w:t>
      </w:r>
    </w:p>
    <w:p w:rsidR="00AC7C72" w:rsidRPr="00AC7C72" w:rsidRDefault="00AC7C72" w:rsidP="00AC7C72">
      <w:pPr>
        <w:spacing w:line="480" w:lineRule="auto"/>
        <w:jc w:val="both"/>
        <w:rPr>
          <w:rFonts w:ascii="Times New Roman" w:hAnsi="Times New Roman" w:cs="Times New Roman"/>
          <w:sz w:val="24"/>
          <w:szCs w:val="24"/>
        </w:rPr>
      </w:pPr>
      <w:r w:rsidRPr="00AC7C72">
        <w:rPr>
          <w:rFonts w:ascii="Times New Roman" w:hAnsi="Times New Roman" w:cs="Times New Roman"/>
          <w:sz w:val="24"/>
          <w:szCs w:val="24"/>
        </w:rPr>
        <w:t xml:space="preserve">For the Mijikenda of Kenya’s coast, land is far more than property. It represents ancestry, identity, leadership, and continuity across generations. Held as a collective inheritance, it shapes kinship, governance, and livelihoods. Central to this bond are </w:t>
      </w:r>
      <w:r>
        <w:rPr>
          <w:rFonts w:ascii="Times New Roman" w:hAnsi="Times New Roman" w:cs="Times New Roman"/>
          <w:sz w:val="24"/>
          <w:szCs w:val="24"/>
        </w:rPr>
        <w:t xml:space="preserve">the kaya </w:t>
      </w:r>
      <w:r w:rsidRPr="00AC7C72">
        <w:rPr>
          <w:rFonts w:ascii="Times New Roman" w:hAnsi="Times New Roman" w:cs="Times New Roman"/>
          <w:sz w:val="24"/>
          <w:szCs w:val="24"/>
        </w:rPr>
        <w:t>sacred forest settlements that connect the living with their ancestors and spiritual world.</w:t>
      </w:r>
    </w:p>
    <w:p w:rsidR="00BE09D5" w:rsidRPr="00083B76" w:rsidRDefault="00BE09D5" w:rsidP="00083B76">
      <w:pPr>
        <w:pStyle w:val="ListParagraph"/>
        <w:numPr>
          <w:ilvl w:val="0"/>
          <w:numId w:val="2"/>
        </w:numPr>
        <w:rPr>
          <w:rFonts w:ascii="Times New Roman" w:hAnsi="Times New Roman" w:cs="Times New Roman"/>
          <w:b/>
          <w:sz w:val="24"/>
          <w:szCs w:val="24"/>
        </w:rPr>
      </w:pPr>
      <w:r w:rsidRPr="00083B76">
        <w:rPr>
          <w:rFonts w:ascii="Times New Roman" w:hAnsi="Times New Roman" w:cs="Times New Roman"/>
          <w:b/>
          <w:sz w:val="24"/>
          <w:szCs w:val="24"/>
        </w:rPr>
        <w:t>Land and Social Organization</w:t>
      </w:r>
    </w:p>
    <w:p w:rsidR="00AC7C72" w:rsidRDefault="00FB4093" w:rsidP="00AC7C72">
      <w:pPr>
        <w:spacing w:line="480" w:lineRule="auto"/>
        <w:jc w:val="both"/>
        <w:rPr>
          <w:rFonts w:ascii="Times New Roman" w:hAnsi="Times New Roman" w:cs="Times New Roman"/>
          <w:sz w:val="24"/>
          <w:szCs w:val="24"/>
        </w:rPr>
      </w:pPr>
      <w:r w:rsidRPr="00FB4093">
        <w:rPr>
          <w:rFonts w:ascii="Times New Roman" w:hAnsi="Times New Roman" w:cs="Times New Roman"/>
          <w:sz w:val="24"/>
          <w:szCs w:val="24"/>
        </w:rPr>
        <w:t xml:space="preserve">Territory determined the social, cultural and spiritual life in Mijikenda specifically in Digo and </w:t>
      </w:r>
      <w:proofErr w:type="spellStart"/>
      <w:r w:rsidRPr="00FB4093">
        <w:rPr>
          <w:rFonts w:ascii="Times New Roman" w:hAnsi="Times New Roman" w:cs="Times New Roman"/>
          <w:sz w:val="24"/>
          <w:szCs w:val="24"/>
        </w:rPr>
        <w:t>Duruma</w:t>
      </w:r>
      <w:proofErr w:type="spellEnd"/>
      <w:r w:rsidRPr="00FB4093">
        <w:rPr>
          <w:rFonts w:ascii="Times New Roman" w:hAnsi="Times New Roman" w:cs="Times New Roman"/>
          <w:sz w:val="24"/>
          <w:szCs w:val="24"/>
        </w:rPr>
        <w:t xml:space="preserve">. It was made up of settlements that encompassed communities that ruled and administered rituals (Thomas, 1978). Land was also a unit under the homestead chiefs which was controlled by patrilineal clans </w:t>
      </w:r>
      <w:r w:rsidRPr="00FB4093">
        <w:rPr>
          <w:rFonts w:ascii="Times New Roman" w:hAnsi="Times New Roman" w:cs="Times New Roman"/>
          <w:i/>
          <w:sz w:val="24"/>
          <w:szCs w:val="24"/>
        </w:rPr>
        <w:t>(</w:t>
      </w:r>
      <w:proofErr w:type="spellStart"/>
      <w:r w:rsidRPr="00FB4093">
        <w:rPr>
          <w:rFonts w:ascii="Times New Roman" w:hAnsi="Times New Roman" w:cs="Times New Roman"/>
          <w:i/>
          <w:sz w:val="24"/>
          <w:szCs w:val="24"/>
        </w:rPr>
        <w:t>mbari</w:t>
      </w:r>
      <w:proofErr w:type="spellEnd"/>
      <w:r w:rsidRPr="00FB4093">
        <w:rPr>
          <w:rFonts w:ascii="Times New Roman" w:hAnsi="Times New Roman" w:cs="Times New Roman"/>
          <w:i/>
          <w:sz w:val="24"/>
          <w:szCs w:val="24"/>
        </w:rPr>
        <w:t>)</w:t>
      </w:r>
      <w:r w:rsidRPr="00FB4093">
        <w:rPr>
          <w:rFonts w:ascii="Times New Roman" w:hAnsi="Times New Roman" w:cs="Times New Roman"/>
          <w:sz w:val="24"/>
          <w:szCs w:val="24"/>
        </w:rPr>
        <w:t xml:space="preserve"> (</w:t>
      </w:r>
      <w:proofErr w:type="spellStart"/>
      <w:r w:rsidRPr="00FB4093">
        <w:rPr>
          <w:rFonts w:ascii="Times New Roman" w:hAnsi="Times New Roman" w:cs="Times New Roman"/>
          <w:sz w:val="24"/>
          <w:szCs w:val="24"/>
        </w:rPr>
        <w:t>Mutoro</w:t>
      </w:r>
      <w:proofErr w:type="spellEnd"/>
      <w:r w:rsidRPr="00FB4093">
        <w:rPr>
          <w:rFonts w:ascii="Times New Roman" w:hAnsi="Times New Roman" w:cs="Times New Roman"/>
          <w:sz w:val="24"/>
          <w:szCs w:val="24"/>
        </w:rPr>
        <w:t>, 1985). The form of leadership was age-sets (</w:t>
      </w:r>
      <w:proofErr w:type="spellStart"/>
      <w:r w:rsidRPr="00FB4093">
        <w:rPr>
          <w:rFonts w:ascii="Times New Roman" w:hAnsi="Times New Roman" w:cs="Times New Roman"/>
          <w:sz w:val="24"/>
          <w:szCs w:val="24"/>
        </w:rPr>
        <w:t>rika</w:t>
      </w:r>
      <w:proofErr w:type="spellEnd"/>
      <w:r w:rsidRPr="00FB4093">
        <w:rPr>
          <w:rFonts w:ascii="Times New Roman" w:hAnsi="Times New Roman" w:cs="Times New Roman"/>
          <w:sz w:val="24"/>
          <w:szCs w:val="24"/>
        </w:rPr>
        <w:t xml:space="preserve">) and was interconnected with initiation, control </w:t>
      </w:r>
      <w:r w:rsidRPr="00FB4093">
        <w:rPr>
          <w:rFonts w:ascii="Times New Roman" w:hAnsi="Times New Roman" w:cs="Times New Roman"/>
          <w:sz w:val="24"/>
          <w:szCs w:val="24"/>
        </w:rPr>
        <w:lastRenderedPageBreak/>
        <w:t>by elders (</w:t>
      </w:r>
      <w:proofErr w:type="spellStart"/>
      <w:r w:rsidRPr="00FB4093">
        <w:rPr>
          <w:rFonts w:ascii="Times New Roman" w:hAnsi="Times New Roman" w:cs="Times New Roman"/>
          <w:i/>
          <w:sz w:val="24"/>
          <w:szCs w:val="24"/>
        </w:rPr>
        <w:t>wakulu</w:t>
      </w:r>
      <w:proofErr w:type="spellEnd"/>
      <w:r w:rsidRPr="00FB4093">
        <w:rPr>
          <w:rFonts w:ascii="Times New Roman" w:hAnsi="Times New Roman" w:cs="Times New Roman"/>
          <w:i/>
          <w:sz w:val="24"/>
          <w:szCs w:val="24"/>
        </w:rPr>
        <w:t xml:space="preserve"> </w:t>
      </w:r>
      <w:proofErr w:type="spellStart"/>
      <w:r w:rsidRPr="00FB4093">
        <w:rPr>
          <w:rFonts w:ascii="Times New Roman" w:hAnsi="Times New Roman" w:cs="Times New Roman"/>
          <w:i/>
          <w:sz w:val="24"/>
          <w:szCs w:val="24"/>
        </w:rPr>
        <w:t>wa</w:t>
      </w:r>
      <w:proofErr w:type="spellEnd"/>
      <w:r w:rsidRPr="00FB4093">
        <w:rPr>
          <w:rFonts w:ascii="Times New Roman" w:hAnsi="Times New Roman" w:cs="Times New Roman"/>
          <w:i/>
          <w:sz w:val="24"/>
          <w:szCs w:val="24"/>
        </w:rPr>
        <w:t xml:space="preserve"> </w:t>
      </w:r>
      <w:proofErr w:type="spellStart"/>
      <w:r w:rsidRPr="00FB4093">
        <w:rPr>
          <w:rFonts w:ascii="Times New Roman" w:hAnsi="Times New Roman" w:cs="Times New Roman"/>
          <w:i/>
          <w:sz w:val="24"/>
          <w:szCs w:val="24"/>
        </w:rPr>
        <w:t>ng’anda</w:t>
      </w:r>
      <w:proofErr w:type="spellEnd"/>
      <w:r w:rsidRPr="00FB4093">
        <w:rPr>
          <w:rFonts w:ascii="Times New Roman" w:hAnsi="Times New Roman" w:cs="Times New Roman"/>
          <w:i/>
          <w:sz w:val="24"/>
          <w:szCs w:val="24"/>
        </w:rPr>
        <w:t>),</w:t>
      </w:r>
      <w:r w:rsidRPr="00FB4093">
        <w:rPr>
          <w:rFonts w:ascii="Times New Roman" w:hAnsi="Times New Roman" w:cs="Times New Roman"/>
          <w:sz w:val="24"/>
          <w:szCs w:val="24"/>
        </w:rPr>
        <w:t xml:space="preserve"> kinship and land management. Land was shared and controlled by male lineage. Brantley suggests that Mijikenda identity began to be developed when the land was being territorialized and kinship and as a consequence, it is to belong to the ancestral land to belong to the community (Brantley, 1981). Such a connection is recounted in word of mouth: </w:t>
      </w:r>
      <w:r w:rsidR="00AC7C72" w:rsidRPr="00AC7C72">
        <w:rPr>
          <w:rFonts w:ascii="Times New Roman" w:hAnsi="Times New Roman" w:cs="Times New Roman"/>
          <w:i/>
          <w:sz w:val="24"/>
          <w:szCs w:val="24"/>
        </w:rPr>
        <w:t>“After circumcision, sons were ready to marry and own a family and therefore they were allocated some parcels of land to start their marriage life’’</w:t>
      </w:r>
      <w:r w:rsidR="00AC7C72" w:rsidRPr="00AC7C72">
        <w:rPr>
          <w:rFonts w:ascii="Times New Roman" w:hAnsi="Times New Roman" w:cs="Times New Roman"/>
          <w:sz w:val="24"/>
          <w:szCs w:val="24"/>
        </w:rPr>
        <w:t xml:space="preserve"> (Ju</w:t>
      </w:r>
      <w:r w:rsidR="00AC7C72">
        <w:rPr>
          <w:rFonts w:ascii="Times New Roman" w:hAnsi="Times New Roman" w:cs="Times New Roman"/>
          <w:sz w:val="24"/>
          <w:szCs w:val="24"/>
        </w:rPr>
        <w:t xml:space="preserve">lius Ngala, OI, 2/6/2025) and </w:t>
      </w:r>
      <w:r w:rsidR="00AC7C72" w:rsidRPr="00AC7C72">
        <w:rPr>
          <w:rFonts w:ascii="Times New Roman" w:hAnsi="Times New Roman" w:cs="Times New Roman"/>
          <w:sz w:val="24"/>
          <w:szCs w:val="24"/>
        </w:rPr>
        <w:t>“</w:t>
      </w:r>
      <w:r w:rsidR="00AC7C72" w:rsidRPr="00AC7C72">
        <w:rPr>
          <w:rFonts w:ascii="Times New Roman" w:hAnsi="Times New Roman" w:cs="Times New Roman"/>
          <w:i/>
          <w:sz w:val="24"/>
          <w:szCs w:val="24"/>
        </w:rPr>
        <w:t xml:space="preserve">A suitor without ancestral land was considered less desirable, as land ownership was tied to a man’s ability to provide for a family and secure ancestral blessing for offspring” </w:t>
      </w:r>
      <w:r w:rsidR="00AC7C72" w:rsidRPr="00AC7C72">
        <w:rPr>
          <w:rFonts w:ascii="Times New Roman" w:hAnsi="Times New Roman" w:cs="Times New Roman"/>
          <w:sz w:val="24"/>
          <w:szCs w:val="24"/>
        </w:rPr>
        <w:t>(Andrew Chivatsi, OI, 15/6/2025). Place-based narratives r</w:t>
      </w:r>
      <w:r w:rsidR="00AC7C72">
        <w:rPr>
          <w:rFonts w:ascii="Times New Roman" w:hAnsi="Times New Roman" w:cs="Times New Roman"/>
          <w:sz w:val="24"/>
          <w:szCs w:val="24"/>
        </w:rPr>
        <w:t xml:space="preserve">einforced lineage and memory: </w:t>
      </w:r>
      <w:r w:rsidR="00AC7C72" w:rsidRPr="00AC7C72">
        <w:rPr>
          <w:rFonts w:ascii="Times New Roman" w:hAnsi="Times New Roman" w:cs="Times New Roman"/>
          <w:sz w:val="24"/>
          <w:szCs w:val="24"/>
        </w:rPr>
        <w:t>“</w:t>
      </w:r>
      <w:r w:rsidR="00AC7C72" w:rsidRPr="00AC7C72">
        <w:rPr>
          <w:rFonts w:ascii="Times New Roman" w:hAnsi="Times New Roman" w:cs="Times New Roman"/>
          <w:i/>
          <w:sz w:val="24"/>
          <w:szCs w:val="24"/>
        </w:rPr>
        <w:t xml:space="preserve">This hill belonged to the </w:t>
      </w:r>
      <w:proofErr w:type="spellStart"/>
      <w:r w:rsidR="00AC7C72" w:rsidRPr="00AC7C72">
        <w:rPr>
          <w:rFonts w:ascii="Times New Roman" w:hAnsi="Times New Roman" w:cs="Times New Roman"/>
          <w:i/>
          <w:sz w:val="24"/>
          <w:szCs w:val="24"/>
        </w:rPr>
        <w:t>Wamzale</w:t>
      </w:r>
      <w:proofErr w:type="spellEnd"/>
      <w:r w:rsidR="00AC7C72" w:rsidRPr="00AC7C72">
        <w:rPr>
          <w:rFonts w:ascii="Times New Roman" w:hAnsi="Times New Roman" w:cs="Times New Roman"/>
          <w:i/>
          <w:sz w:val="24"/>
          <w:szCs w:val="24"/>
        </w:rPr>
        <w:t xml:space="preserve">, that sacred tree was planted by the first ancestors, this river marked the boundary after the </w:t>
      </w:r>
      <w:proofErr w:type="spellStart"/>
      <w:r w:rsidR="00AC7C72" w:rsidRPr="00AC7C72">
        <w:rPr>
          <w:rFonts w:ascii="Times New Roman" w:hAnsi="Times New Roman" w:cs="Times New Roman"/>
          <w:i/>
          <w:sz w:val="24"/>
          <w:szCs w:val="24"/>
        </w:rPr>
        <w:t>Duruma</w:t>
      </w:r>
      <w:proofErr w:type="spellEnd"/>
      <w:r w:rsidR="00AC7C72" w:rsidRPr="00AC7C72">
        <w:rPr>
          <w:rFonts w:ascii="Times New Roman" w:hAnsi="Times New Roman" w:cs="Times New Roman"/>
          <w:i/>
          <w:sz w:val="24"/>
          <w:szCs w:val="24"/>
        </w:rPr>
        <w:t xml:space="preserve"> crossed from Taita” </w:t>
      </w:r>
      <w:r w:rsidR="00AC7C72" w:rsidRPr="00AC7C72">
        <w:rPr>
          <w:rFonts w:ascii="Times New Roman" w:hAnsi="Times New Roman" w:cs="Times New Roman"/>
          <w:sz w:val="24"/>
          <w:szCs w:val="24"/>
        </w:rPr>
        <w:t xml:space="preserve">(Amina Said, OI, 14/6/25). </w:t>
      </w:r>
      <w:r w:rsidR="00AC7C72">
        <w:rPr>
          <w:rFonts w:ascii="Times New Roman" w:hAnsi="Times New Roman" w:cs="Times New Roman"/>
          <w:sz w:val="24"/>
          <w:szCs w:val="24"/>
        </w:rPr>
        <w:t>Land also guided birth rites (</w:t>
      </w:r>
      <w:r w:rsidR="00083B76">
        <w:rPr>
          <w:rFonts w:ascii="Times New Roman" w:hAnsi="Times New Roman" w:cs="Times New Roman"/>
          <w:sz w:val="24"/>
          <w:szCs w:val="24"/>
        </w:rPr>
        <w:t>Mwana Asha Juma, OI, 12/6/2025</w:t>
      </w:r>
      <w:r w:rsidR="00AC7C72" w:rsidRPr="00AC7C72">
        <w:rPr>
          <w:rFonts w:ascii="Times New Roman" w:hAnsi="Times New Roman" w:cs="Times New Roman"/>
          <w:sz w:val="24"/>
          <w:szCs w:val="24"/>
        </w:rPr>
        <w:t>), initiation cer</w:t>
      </w:r>
      <w:r w:rsidR="00083B76">
        <w:rPr>
          <w:rFonts w:ascii="Times New Roman" w:hAnsi="Times New Roman" w:cs="Times New Roman"/>
          <w:sz w:val="24"/>
          <w:szCs w:val="24"/>
        </w:rPr>
        <w:t>emonies, and burials (</w:t>
      </w:r>
      <w:proofErr w:type="spellStart"/>
      <w:r w:rsidR="00083B76">
        <w:rPr>
          <w:rFonts w:ascii="Times New Roman" w:hAnsi="Times New Roman" w:cs="Times New Roman"/>
          <w:sz w:val="24"/>
          <w:szCs w:val="24"/>
        </w:rPr>
        <w:t>Mwasaru</w:t>
      </w:r>
      <w:proofErr w:type="spellEnd"/>
      <w:r w:rsidR="00083B76">
        <w:rPr>
          <w:rFonts w:ascii="Times New Roman" w:hAnsi="Times New Roman" w:cs="Times New Roman"/>
          <w:sz w:val="24"/>
          <w:szCs w:val="24"/>
        </w:rPr>
        <w:t xml:space="preserve"> Mwawasi, OI, 16/6/2025</w:t>
      </w:r>
      <w:r w:rsidR="00AC7C72" w:rsidRPr="00AC7C72">
        <w:rPr>
          <w:rFonts w:ascii="Times New Roman" w:hAnsi="Times New Roman" w:cs="Times New Roman"/>
          <w:sz w:val="24"/>
          <w:szCs w:val="24"/>
        </w:rPr>
        <w:t>), connec</w:t>
      </w:r>
      <w:r w:rsidR="00083B76">
        <w:rPr>
          <w:rFonts w:ascii="Times New Roman" w:hAnsi="Times New Roman" w:cs="Times New Roman"/>
          <w:sz w:val="24"/>
          <w:szCs w:val="24"/>
        </w:rPr>
        <w:t xml:space="preserve">ting the living with ancestors. </w:t>
      </w:r>
      <w:r w:rsidR="00AC7C72" w:rsidRPr="00AC7C72">
        <w:rPr>
          <w:rFonts w:ascii="Times New Roman" w:hAnsi="Times New Roman" w:cs="Times New Roman"/>
          <w:sz w:val="24"/>
          <w:szCs w:val="24"/>
        </w:rPr>
        <w:t>Land was thus a sacred trust, anchoring identity, preserving memory, reinforcing authority, and guiding ecological stewardship, forming the moral and spiritual backbone of Mijikenda life.</w:t>
      </w:r>
    </w:p>
    <w:p w:rsidR="00BE09D5" w:rsidRDefault="00BE09D5" w:rsidP="00083B76">
      <w:pPr>
        <w:pStyle w:val="ListParagraph"/>
        <w:numPr>
          <w:ilvl w:val="0"/>
          <w:numId w:val="2"/>
        </w:numPr>
        <w:rPr>
          <w:rFonts w:ascii="Times New Roman" w:hAnsi="Times New Roman" w:cs="Times New Roman"/>
          <w:b/>
          <w:sz w:val="24"/>
          <w:szCs w:val="24"/>
        </w:rPr>
      </w:pPr>
      <w:r w:rsidRPr="00083B76">
        <w:rPr>
          <w:rFonts w:ascii="Times New Roman" w:hAnsi="Times New Roman" w:cs="Times New Roman"/>
          <w:b/>
          <w:sz w:val="24"/>
          <w:szCs w:val="24"/>
        </w:rPr>
        <w:t>Land and Political Organization</w:t>
      </w:r>
    </w:p>
    <w:p w:rsidR="00083B76" w:rsidRPr="006262CC" w:rsidRDefault="00083B76" w:rsidP="006262CC">
      <w:pPr>
        <w:spacing w:line="480" w:lineRule="auto"/>
        <w:jc w:val="both"/>
        <w:rPr>
          <w:rFonts w:ascii="Times New Roman" w:hAnsi="Times New Roman" w:cs="Times New Roman"/>
          <w:sz w:val="24"/>
          <w:szCs w:val="24"/>
        </w:rPr>
      </w:pPr>
      <w:r w:rsidRPr="00083B76">
        <w:rPr>
          <w:rFonts w:ascii="Times New Roman" w:hAnsi="Times New Roman" w:cs="Times New Roman"/>
          <w:sz w:val="24"/>
          <w:szCs w:val="24"/>
        </w:rPr>
        <w:t xml:space="preserve">Political authority among the Mijikenda was deeply linked to land in the pre-colonial period. Governance was led </w:t>
      </w:r>
      <w:r>
        <w:rPr>
          <w:rFonts w:ascii="Times New Roman" w:hAnsi="Times New Roman" w:cs="Times New Roman"/>
          <w:sz w:val="24"/>
          <w:szCs w:val="24"/>
        </w:rPr>
        <w:t xml:space="preserve">by councils of elders </w:t>
      </w:r>
      <w:r w:rsidRPr="00083B76">
        <w:rPr>
          <w:rFonts w:ascii="Times New Roman" w:hAnsi="Times New Roman" w:cs="Times New Roman"/>
          <w:i/>
          <w:sz w:val="24"/>
          <w:szCs w:val="24"/>
        </w:rPr>
        <w:t>(</w:t>
      </w:r>
      <w:proofErr w:type="spellStart"/>
      <w:r w:rsidRPr="00083B76">
        <w:rPr>
          <w:rFonts w:ascii="Times New Roman" w:hAnsi="Times New Roman" w:cs="Times New Roman"/>
          <w:i/>
          <w:sz w:val="24"/>
          <w:szCs w:val="24"/>
        </w:rPr>
        <w:t>kambi</w:t>
      </w:r>
      <w:proofErr w:type="spellEnd"/>
      <w:r w:rsidRPr="00083B76">
        <w:rPr>
          <w:rFonts w:ascii="Times New Roman" w:hAnsi="Times New Roman" w:cs="Times New Roman"/>
          <w:i/>
          <w:sz w:val="24"/>
          <w:szCs w:val="24"/>
        </w:rPr>
        <w:t>),</w:t>
      </w:r>
      <w:r w:rsidRPr="00083B76">
        <w:rPr>
          <w:rFonts w:ascii="Times New Roman" w:hAnsi="Times New Roman" w:cs="Times New Roman"/>
          <w:sz w:val="24"/>
          <w:szCs w:val="24"/>
        </w:rPr>
        <w:t xml:space="preserve"> whose legitimacy came from their custodianship of communal lands and ancestral customs (David, 1991). The elders regulated land use, resolved boundary disputes, supervised inheritance, and performed rituals before major land decisions, such as clearing</w:t>
      </w:r>
      <w:r>
        <w:rPr>
          <w:rFonts w:ascii="Times New Roman" w:hAnsi="Times New Roman" w:cs="Times New Roman"/>
          <w:sz w:val="24"/>
          <w:szCs w:val="24"/>
        </w:rPr>
        <w:t xml:space="preserve"> new fields </w:t>
      </w:r>
      <w:r w:rsidRPr="00083B76">
        <w:rPr>
          <w:rFonts w:ascii="Times New Roman" w:hAnsi="Times New Roman" w:cs="Times New Roman"/>
          <w:i/>
          <w:sz w:val="24"/>
          <w:szCs w:val="24"/>
        </w:rPr>
        <w:t>(</w:t>
      </w:r>
      <w:proofErr w:type="spellStart"/>
      <w:r w:rsidRPr="00083B76">
        <w:rPr>
          <w:rFonts w:ascii="Times New Roman" w:hAnsi="Times New Roman" w:cs="Times New Roman"/>
          <w:i/>
          <w:sz w:val="24"/>
          <w:szCs w:val="24"/>
        </w:rPr>
        <w:t>kukata</w:t>
      </w:r>
      <w:proofErr w:type="spellEnd"/>
      <w:r w:rsidRPr="00083B76">
        <w:rPr>
          <w:rFonts w:ascii="Times New Roman" w:hAnsi="Times New Roman" w:cs="Times New Roman"/>
          <w:i/>
          <w:sz w:val="24"/>
          <w:szCs w:val="24"/>
        </w:rPr>
        <w:t xml:space="preserve"> </w:t>
      </w:r>
      <w:proofErr w:type="spellStart"/>
      <w:r w:rsidRPr="00083B76">
        <w:rPr>
          <w:rFonts w:ascii="Times New Roman" w:hAnsi="Times New Roman" w:cs="Times New Roman"/>
          <w:i/>
          <w:sz w:val="24"/>
          <w:szCs w:val="24"/>
        </w:rPr>
        <w:t>chiranze</w:t>
      </w:r>
      <w:proofErr w:type="spellEnd"/>
      <w:r w:rsidRPr="00083B76">
        <w:rPr>
          <w:rFonts w:ascii="Times New Roman" w:hAnsi="Times New Roman" w:cs="Times New Roman"/>
          <w:i/>
          <w:sz w:val="24"/>
          <w:szCs w:val="24"/>
        </w:rPr>
        <w:t>),</w:t>
      </w:r>
      <w:r w:rsidRPr="00083B76">
        <w:rPr>
          <w:rFonts w:ascii="Times New Roman" w:hAnsi="Times New Roman" w:cs="Times New Roman"/>
          <w:sz w:val="24"/>
          <w:szCs w:val="24"/>
        </w:rPr>
        <w:t xml:space="preserve"> seeking ancestral consent. As David emphasizes, Mijikenda elders </w:t>
      </w:r>
      <w:r w:rsidRPr="00083B76">
        <w:rPr>
          <w:rFonts w:ascii="Times New Roman" w:hAnsi="Times New Roman" w:cs="Times New Roman"/>
          <w:i/>
          <w:sz w:val="24"/>
          <w:szCs w:val="24"/>
        </w:rPr>
        <w:t>“exercised power not through coercion but through the moral authority of being guardians of land and custom</w:t>
      </w:r>
      <w:r w:rsidRPr="00083B76">
        <w:rPr>
          <w:rFonts w:ascii="Times New Roman" w:hAnsi="Times New Roman" w:cs="Times New Roman"/>
          <w:sz w:val="24"/>
          <w:szCs w:val="24"/>
        </w:rPr>
        <w:t>.”</w:t>
      </w:r>
    </w:p>
    <w:p w:rsidR="00083B76" w:rsidRPr="00083B76" w:rsidRDefault="006262CC" w:rsidP="00083B76">
      <w:pPr>
        <w:spacing w:line="480" w:lineRule="auto"/>
        <w:jc w:val="both"/>
        <w:rPr>
          <w:rFonts w:ascii="Times New Roman" w:hAnsi="Times New Roman" w:cs="Times New Roman"/>
          <w:sz w:val="24"/>
          <w:szCs w:val="24"/>
        </w:rPr>
      </w:pPr>
      <w:r w:rsidRPr="006262CC">
        <w:rPr>
          <w:rFonts w:ascii="Times New Roman" w:hAnsi="Times New Roman" w:cs="Times New Roman"/>
          <w:sz w:val="24"/>
          <w:szCs w:val="24"/>
        </w:rPr>
        <w:t xml:space="preserve">Kaya forests functioned as sacred political centers governed by the elders’ council </w:t>
      </w:r>
      <w:r w:rsidRPr="00386283">
        <w:rPr>
          <w:rFonts w:ascii="Times New Roman" w:hAnsi="Times New Roman" w:cs="Times New Roman"/>
          <w:i/>
          <w:sz w:val="24"/>
          <w:szCs w:val="24"/>
        </w:rPr>
        <w:t>(</w:t>
      </w:r>
      <w:proofErr w:type="spellStart"/>
      <w:r w:rsidRPr="00386283">
        <w:rPr>
          <w:rFonts w:ascii="Times New Roman" w:hAnsi="Times New Roman" w:cs="Times New Roman"/>
          <w:i/>
          <w:sz w:val="24"/>
          <w:szCs w:val="24"/>
        </w:rPr>
        <w:t>kambi</w:t>
      </w:r>
      <w:proofErr w:type="spellEnd"/>
      <w:r w:rsidRPr="00386283">
        <w:rPr>
          <w:rFonts w:ascii="Times New Roman" w:hAnsi="Times New Roman" w:cs="Times New Roman"/>
          <w:i/>
          <w:sz w:val="24"/>
          <w:szCs w:val="24"/>
        </w:rPr>
        <w:t xml:space="preserve"> </w:t>
      </w:r>
      <w:proofErr w:type="spellStart"/>
      <w:r w:rsidRPr="00386283">
        <w:rPr>
          <w:rFonts w:ascii="Times New Roman" w:hAnsi="Times New Roman" w:cs="Times New Roman"/>
          <w:i/>
          <w:sz w:val="24"/>
          <w:szCs w:val="24"/>
        </w:rPr>
        <w:t>ya</w:t>
      </w:r>
      <w:proofErr w:type="spellEnd"/>
      <w:r w:rsidRPr="00386283">
        <w:rPr>
          <w:rFonts w:ascii="Times New Roman" w:hAnsi="Times New Roman" w:cs="Times New Roman"/>
          <w:i/>
          <w:sz w:val="24"/>
          <w:szCs w:val="24"/>
        </w:rPr>
        <w:t xml:space="preserve"> kaya),</w:t>
      </w:r>
      <w:r w:rsidRPr="006262CC">
        <w:rPr>
          <w:rFonts w:ascii="Times New Roman" w:hAnsi="Times New Roman" w:cs="Times New Roman"/>
          <w:sz w:val="24"/>
          <w:szCs w:val="24"/>
        </w:rPr>
        <w:t xml:space="preserve"> which managed law, rituals, and cultural continuity (Spear, 1978). Age-sets </w:t>
      </w:r>
      <w:r w:rsidRPr="006262CC">
        <w:rPr>
          <w:rFonts w:ascii="Times New Roman" w:hAnsi="Times New Roman" w:cs="Times New Roman"/>
          <w:i/>
          <w:sz w:val="24"/>
          <w:szCs w:val="24"/>
        </w:rPr>
        <w:t>(</w:t>
      </w:r>
      <w:proofErr w:type="spellStart"/>
      <w:r w:rsidRPr="006262CC">
        <w:rPr>
          <w:rFonts w:ascii="Times New Roman" w:hAnsi="Times New Roman" w:cs="Times New Roman"/>
          <w:i/>
          <w:sz w:val="24"/>
          <w:szCs w:val="24"/>
        </w:rPr>
        <w:t>rika</w:t>
      </w:r>
      <w:proofErr w:type="spellEnd"/>
      <w:r w:rsidRPr="006262CC">
        <w:rPr>
          <w:rFonts w:ascii="Times New Roman" w:hAnsi="Times New Roman" w:cs="Times New Roman"/>
          <w:i/>
          <w:sz w:val="24"/>
          <w:szCs w:val="24"/>
        </w:rPr>
        <w:t>)</w:t>
      </w:r>
      <w:r w:rsidRPr="006262CC">
        <w:rPr>
          <w:rFonts w:ascii="Times New Roman" w:hAnsi="Times New Roman" w:cs="Times New Roman"/>
          <w:sz w:val="24"/>
          <w:szCs w:val="24"/>
        </w:rPr>
        <w:t xml:space="preserve"> organized warriors and future leaders; young men defended the community while others upheld discipline (Brantley, 1981). Clans </w:t>
      </w:r>
      <w:r w:rsidRPr="00386283">
        <w:rPr>
          <w:rFonts w:ascii="Times New Roman" w:hAnsi="Times New Roman" w:cs="Times New Roman"/>
          <w:i/>
          <w:sz w:val="24"/>
          <w:szCs w:val="24"/>
        </w:rPr>
        <w:lastRenderedPageBreak/>
        <w:t>(</w:t>
      </w:r>
      <w:proofErr w:type="spellStart"/>
      <w:r w:rsidRPr="00386283">
        <w:rPr>
          <w:rFonts w:ascii="Times New Roman" w:hAnsi="Times New Roman" w:cs="Times New Roman"/>
          <w:i/>
          <w:sz w:val="24"/>
          <w:szCs w:val="24"/>
        </w:rPr>
        <w:t>mbari</w:t>
      </w:r>
      <w:proofErr w:type="spellEnd"/>
      <w:r w:rsidRPr="00386283">
        <w:rPr>
          <w:rFonts w:ascii="Times New Roman" w:hAnsi="Times New Roman" w:cs="Times New Roman"/>
          <w:i/>
          <w:sz w:val="24"/>
          <w:szCs w:val="24"/>
        </w:rPr>
        <w:t>)</w:t>
      </w:r>
      <w:r w:rsidRPr="006262CC">
        <w:rPr>
          <w:rFonts w:ascii="Times New Roman" w:hAnsi="Times New Roman" w:cs="Times New Roman"/>
          <w:sz w:val="24"/>
          <w:szCs w:val="24"/>
        </w:rPr>
        <w:t xml:space="preserve"> participated in assemblies, ensuring shared authority and preventing power centralization.</w:t>
      </w:r>
      <w:r w:rsidRPr="00083B76">
        <w:rPr>
          <w:rFonts w:ascii="Times New Roman" w:hAnsi="Times New Roman" w:cs="Times New Roman"/>
          <w:sz w:val="24"/>
          <w:szCs w:val="24"/>
        </w:rPr>
        <w:t xml:space="preserve"> Land</w:t>
      </w:r>
      <w:r w:rsidR="00083B76" w:rsidRPr="00083B76">
        <w:rPr>
          <w:rFonts w:ascii="Times New Roman" w:hAnsi="Times New Roman" w:cs="Times New Roman"/>
          <w:sz w:val="24"/>
          <w:szCs w:val="24"/>
        </w:rPr>
        <w:t xml:space="preserve"> also underpinned economic life through shifting cultivation of millet, maize, cassava, sorghum, yams, bananas, and l</w:t>
      </w:r>
      <w:r w:rsidR="009477A7">
        <w:rPr>
          <w:rFonts w:ascii="Times New Roman" w:hAnsi="Times New Roman" w:cs="Times New Roman"/>
          <w:sz w:val="24"/>
          <w:szCs w:val="24"/>
        </w:rPr>
        <w:t xml:space="preserve">egumes. Brantley observes that </w:t>
      </w:r>
      <w:r w:rsidR="00083B76" w:rsidRPr="00083B76">
        <w:rPr>
          <w:rFonts w:ascii="Times New Roman" w:hAnsi="Times New Roman" w:cs="Times New Roman"/>
          <w:sz w:val="24"/>
          <w:szCs w:val="24"/>
        </w:rPr>
        <w:t>the rhythm of Mijikenda economic life followed the agricultural cycle; land was a meas</w:t>
      </w:r>
      <w:r w:rsidR="009477A7">
        <w:rPr>
          <w:rFonts w:ascii="Times New Roman" w:hAnsi="Times New Roman" w:cs="Times New Roman"/>
          <w:sz w:val="24"/>
          <w:szCs w:val="24"/>
        </w:rPr>
        <w:t>ure of wealth, labor, and time.</w:t>
      </w:r>
      <w:r w:rsidR="00083B76">
        <w:rPr>
          <w:rFonts w:ascii="Times New Roman" w:hAnsi="Times New Roman" w:cs="Times New Roman"/>
          <w:sz w:val="24"/>
          <w:szCs w:val="24"/>
        </w:rPr>
        <w:t xml:space="preserve"> Women ensured food security: </w:t>
      </w:r>
      <w:r w:rsidR="00083B76" w:rsidRPr="00083B76">
        <w:rPr>
          <w:rFonts w:ascii="Times New Roman" w:hAnsi="Times New Roman" w:cs="Times New Roman"/>
          <w:i/>
          <w:sz w:val="24"/>
          <w:szCs w:val="24"/>
        </w:rPr>
        <w:t>“Without women’s storage and planning, the whole community would have starved during drought”</w:t>
      </w:r>
      <w:r w:rsidR="00083B76" w:rsidRPr="00083B76">
        <w:rPr>
          <w:rFonts w:ascii="Times New Roman" w:hAnsi="Times New Roman" w:cs="Times New Roman"/>
          <w:sz w:val="24"/>
          <w:szCs w:val="24"/>
        </w:rPr>
        <w:t xml:space="preserve"> (</w:t>
      </w:r>
      <w:proofErr w:type="spellStart"/>
      <w:r w:rsidR="00083B76" w:rsidRPr="00083B76">
        <w:rPr>
          <w:rFonts w:ascii="Times New Roman" w:hAnsi="Times New Roman" w:cs="Times New Roman"/>
          <w:sz w:val="24"/>
          <w:szCs w:val="24"/>
        </w:rPr>
        <w:t>Mwasaru</w:t>
      </w:r>
      <w:proofErr w:type="spellEnd"/>
      <w:r w:rsidR="00083B76" w:rsidRPr="00083B76">
        <w:rPr>
          <w:rFonts w:ascii="Times New Roman" w:hAnsi="Times New Roman" w:cs="Times New Roman"/>
          <w:sz w:val="24"/>
          <w:szCs w:val="24"/>
        </w:rPr>
        <w:t xml:space="preserve"> Mwawasi, OI, 16/6/2025). Surplus produce facilitated trade with coastal towns like </w:t>
      </w:r>
      <w:proofErr w:type="spellStart"/>
      <w:r w:rsidR="00083B76" w:rsidRPr="00083B76">
        <w:rPr>
          <w:rFonts w:ascii="Times New Roman" w:hAnsi="Times New Roman" w:cs="Times New Roman"/>
          <w:sz w:val="24"/>
          <w:szCs w:val="24"/>
        </w:rPr>
        <w:t>Shimoni</w:t>
      </w:r>
      <w:proofErr w:type="spellEnd"/>
      <w:r w:rsidR="00083B76" w:rsidRPr="00083B76">
        <w:rPr>
          <w:rFonts w:ascii="Times New Roman" w:hAnsi="Times New Roman" w:cs="Times New Roman"/>
          <w:sz w:val="24"/>
          <w:szCs w:val="24"/>
        </w:rPr>
        <w:t xml:space="preserve">, Vanga, Gazi, and </w:t>
      </w:r>
      <w:proofErr w:type="spellStart"/>
      <w:r w:rsidR="00083B76" w:rsidRPr="00083B76">
        <w:rPr>
          <w:rFonts w:ascii="Times New Roman" w:hAnsi="Times New Roman" w:cs="Times New Roman"/>
          <w:sz w:val="24"/>
          <w:szCs w:val="24"/>
        </w:rPr>
        <w:t>Msambweni</w:t>
      </w:r>
      <w:proofErr w:type="spellEnd"/>
      <w:r w:rsidR="00083B76" w:rsidRPr="00083B76">
        <w:rPr>
          <w:rFonts w:ascii="Times New Roman" w:hAnsi="Times New Roman" w:cs="Times New Roman"/>
          <w:sz w:val="24"/>
          <w:szCs w:val="24"/>
        </w:rPr>
        <w:t xml:space="preserve"> (Grace, 2025).</w:t>
      </w:r>
      <w:r w:rsidR="00083B76">
        <w:rPr>
          <w:rFonts w:ascii="Times New Roman" w:hAnsi="Times New Roman" w:cs="Times New Roman"/>
          <w:sz w:val="24"/>
          <w:szCs w:val="24"/>
        </w:rPr>
        <w:t xml:space="preserve"> </w:t>
      </w:r>
      <w:r w:rsidR="00083B76" w:rsidRPr="00083B76">
        <w:rPr>
          <w:rFonts w:ascii="Times New Roman" w:hAnsi="Times New Roman" w:cs="Times New Roman"/>
          <w:sz w:val="24"/>
          <w:szCs w:val="24"/>
        </w:rPr>
        <w:t>Overall, land shaped Mijikenda political, spiritual, and economic life, linking authority, ritual, leadership, and sustainable agriculture (Augie, 2022).</w:t>
      </w:r>
    </w:p>
    <w:p w:rsidR="00BE09D5" w:rsidRDefault="00BE09D5" w:rsidP="00083B76">
      <w:pPr>
        <w:pStyle w:val="ListParagraph"/>
        <w:numPr>
          <w:ilvl w:val="0"/>
          <w:numId w:val="2"/>
        </w:numPr>
        <w:rPr>
          <w:rFonts w:ascii="Times New Roman" w:hAnsi="Times New Roman" w:cs="Times New Roman"/>
          <w:b/>
          <w:sz w:val="24"/>
          <w:szCs w:val="24"/>
        </w:rPr>
      </w:pPr>
      <w:r w:rsidRPr="00083B76">
        <w:rPr>
          <w:rFonts w:ascii="Times New Roman" w:hAnsi="Times New Roman" w:cs="Times New Roman"/>
          <w:b/>
          <w:sz w:val="24"/>
          <w:szCs w:val="24"/>
        </w:rPr>
        <w:t>Land and Economic Organization</w:t>
      </w:r>
    </w:p>
    <w:p w:rsidR="006262CC" w:rsidRDefault="006262CC" w:rsidP="009477A7">
      <w:pPr>
        <w:spacing w:line="480" w:lineRule="auto"/>
        <w:jc w:val="both"/>
        <w:rPr>
          <w:rFonts w:ascii="Times New Roman" w:hAnsi="Times New Roman" w:cs="Times New Roman"/>
          <w:sz w:val="24"/>
          <w:szCs w:val="24"/>
        </w:rPr>
      </w:pPr>
      <w:r w:rsidRPr="006262CC">
        <w:rPr>
          <w:rFonts w:ascii="Times New Roman" w:hAnsi="Times New Roman" w:cs="Times New Roman"/>
          <w:sz w:val="24"/>
          <w:szCs w:val="24"/>
        </w:rPr>
        <w:t xml:space="preserve">In pre-colonial Kwale, the Mijikenda economy was agrarian, with land central to livelihood, culture, and spirituality. They practiced shifting cultivation of millet, maize, cassava, yams, bananas, cowpeas, and pigeon peas (Brantley, 1981). Fertility guided settlements; </w:t>
      </w:r>
      <w:proofErr w:type="spellStart"/>
      <w:r w:rsidRPr="006262CC">
        <w:rPr>
          <w:rFonts w:ascii="Times New Roman" w:hAnsi="Times New Roman" w:cs="Times New Roman"/>
          <w:sz w:val="24"/>
          <w:szCs w:val="24"/>
        </w:rPr>
        <w:t>Duruma</w:t>
      </w:r>
      <w:proofErr w:type="spellEnd"/>
      <w:r w:rsidRPr="006262CC">
        <w:rPr>
          <w:rFonts w:ascii="Times New Roman" w:hAnsi="Times New Roman" w:cs="Times New Roman"/>
          <w:sz w:val="24"/>
          <w:szCs w:val="24"/>
        </w:rPr>
        <w:t xml:space="preserve"> combined farming and livestock, while Digo cultivated coconuts and cashews. Agriculture integrated communal labor, ancestral knowledge, and environmental stewardship.</w:t>
      </w:r>
      <w:r>
        <w:rPr>
          <w:rFonts w:ascii="Times New Roman" w:hAnsi="Times New Roman" w:cs="Times New Roman"/>
          <w:sz w:val="24"/>
          <w:szCs w:val="24"/>
        </w:rPr>
        <w:t xml:space="preserve"> </w:t>
      </w:r>
      <w:r w:rsidR="009477A7" w:rsidRPr="009477A7">
        <w:rPr>
          <w:rFonts w:ascii="Times New Roman" w:hAnsi="Times New Roman" w:cs="Times New Roman"/>
          <w:sz w:val="24"/>
          <w:szCs w:val="24"/>
        </w:rPr>
        <w:t xml:space="preserve">Sorghum and millet were sacred grains used in rituals, while intercropping with legumes enhanced soil fertility naturally. </w:t>
      </w:r>
    </w:p>
    <w:p w:rsidR="009477A7" w:rsidRPr="009477A7" w:rsidRDefault="009477A7" w:rsidP="009477A7">
      <w:pPr>
        <w:spacing w:line="480" w:lineRule="auto"/>
        <w:jc w:val="both"/>
        <w:rPr>
          <w:rFonts w:ascii="Times New Roman" w:hAnsi="Times New Roman" w:cs="Times New Roman"/>
          <w:i/>
          <w:sz w:val="24"/>
          <w:szCs w:val="24"/>
        </w:rPr>
      </w:pPr>
      <w:r w:rsidRPr="009477A7">
        <w:rPr>
          <w:rFonts w:ascii="Times New Roman" w:hAnsi="Times New Roman" w:cs="Times New Roman"/>
          <w:sz w:val="24"/>
          <w:szCs w:val="24"/>
        </w:rPr>
        <w:t xml:space="preserve">Fallow periods restored soil chemistry and ecosystem balance, demonstrating sophisticated indigenous ecological knowledge. Planting, weeding, and harvesting were guided by natural indicators, including lunar cycles, with elders facilitating communal planning and knowledge transmission. Women were central to agriculture, overseeing seed preservation, </w:t>
      </w:r>
      <w:r>
        <w:rPr>
          <w:rFonts w:ascii="Times New Roman" w:hAnsi="Times New Roman" w:cs="Times New Roman"/>
          <w:sz w:val="24"/>
          <w:szCs w:val="24"/>
        </w:rPr>
        <w:t xml:space="preserve">food processing, and storage: </w:t>
      </w:r>
      <w:r w:rsidRPr="009477A7">
        <w:rPr>
          <w:rFonts w:ascii="Times New Roman" w:hAnsi="Times New Roman" w:cs="Times New Roman"/>
          <w:i/>
          <w:sz w:val="24"/>
          <w:szCs w:val="24"/>
        </w:rPr>
        <w:t>“Without women’s storage and planning, the whole community would have starved during drought”</w:t>
      </w:r>
      <w:r w:rsidRPr="009477A7">
        <w:rPr>
          <w:rFonts w:ascii="Times New Roman" w:hAnsi="Times New Roman" w:cs="Times New Roman"/>
          <w:sz w:val="24"/>
          <w:szCs w:val="24"/>
        </w:rPr>
        <w:t xml:space="preserve"> (</w:t>
      </w:r>
      <w:proofErr w:type="spellStart"/>
      <w:r w:rsidRPr="009477A7">
        <w:rPr>
          <w:rFonts w:ascii="Times New Roman" w:hAnsi="Times New Roman" w:cs="Times New Roman"/>
          <w:sz w:val="24"/>
          <w:szCs w:val="24"/>
        </w:rPr>
        <w:t>Mwasaru</w:t>
      </w:r>
      <w:proofErr w:type="spellEnd"/>
      <w:r w:rsidRPr="009477A7">
        <w:rPr>
          <w:rFonts w:ascii="Times New Roman" w:hAnsi="Times New Roman" w:cs="Times New Roman"/>
          <w:sz w:val="24"/>
          <w:szCs w:val="24"/>
        </w:rPr>
        <w:t xml:space="preserve"> Mwawasi, OI, 16/6/2025). They ensured biodiversity, food security, and social stability, reflected in the saying, ‘</w:t>
      </w:r>
      <w:r w:rsidRPr="009477A7">
        <w:rPr>
          <w:rFonts w:ascii="Times New Roman" w:hAnsi="Times New Roman" w:cs="Times New Roman"/>
          <w:i/>
          <w:sz w:val="24"/>
          <w:szCs w:val="24"/>
        </w:rPr>
        <w:t>A woman is the food treasure of the community.’</w:t>
      </w:r>
    </w:p>
    <w:p w:rsidR="009477A7" w:rsidRPr="009477A7" w:rsidRDefault="009477A7" w:rsidP="009477A7">
      <w:pPr>
        <w:spacing w:line="480" w:lineRule="auto"/>
        <w:jc w:val="both"/>
        <w:rPr>
          <w:rFonts w:ascii="Times New Roman" w:hAnsi="Times New Roman" w:cs="Times New Roman"/>
          <w:sz w:val="24"/>
          <w:szCs w:val="24"/>
        </w:rPr>
      </w:pPr>
      <w:r w:rsidRPr="009477A7">
        <w:rPr>
          <w:rFonts w:ascii="Times New Roman" w:hAnsi="Times New Roman" w:cs="Times New Roman"/>
          <w:sz w:val="24"/>
          <w:szCs w:val="24"/>
        </w:rPr>
        <w:t xml:space="preserve">Trade complemented subsistence farming. Mijikenda surplus was exchanged with coastal towns like </w:t>
      </w:r>
      <w:proofErr w:type="spellStart"/>
      <w:r w:rsidRPr="009477A7">
        <w:rPr>
          <w:rFonts w:ascii="Times New Roman" w:hAnsi="Times New Roman" w:cs="Times New Roman"/>
          <w:sz w:val="24"/>
          <w:szCs w:val="24"/>
        </w:rPr>
        <w:t>Shimoni</w:t>
      </w:r>
      <w:proofErr w:type="spellEnd"/>
      <w:r w:rsidRPr="009477A7">
        <w:rPr>
          <w:rFonts w:ascii="Times New Roman" w:hAnsi="Times New Roman" w:cs="Times New Roman"/>
          <w:sz w:val="24"/>
          <w:szCs w:val="24"/>
        </w:rPr>
        <w:t xml:space="preserve">, Vanga, Gazi, and </w:t>
      </w:r>
      <w:proofErr w:type="spellStart"/>
      <w:r w:rsidRPr="009477A7">
        <w:rPr>
          <w:rFonts w:ascii="Times New Roman" w:hAnsi="Times New Roman" w:cs="Times New Roman"/>
          <w:sz w:val="24"/>
          <w:szCs w:val="24"/>
        </w:rPr>
        <w:t>Msambweni</w:t>
      </w:r>
      <w:proofErr w:type="spellEnd"/>
      <w:r w:rsidRPr="009477A7">
        <w:rPr>
          <w:rFonts w:ascii="Times New Roman" w:hAnsi="Times New Roman" w:cs="Times New Roman"/>
          <w:sz w:val="24"/>
          <w:szCs w:val="24"/>
        </w:rPr>
        <w:t xml:space="preserve"> for salt, cloth, and tools, with the Digo acting as intermediaries </w:t>
      </w:r>
      <w:r w:rsidRPr="009477A7">
        <w:rPr>
          <w:rFonts w:ascii="Times New Roman" w:hAnsi="Times New Roman" w:cs="Times New Roman"/>
          <w:sz w:val="24"/>
          <w:szCs w:val="24"/>
        </w:rPr>
        <w:lastRenderedPageBreak/>
        <w:t>(Spear, 1978; Grace, 2025). Resource specialization across ecological zones—coastal, mid</w:t>
      </w:r>
      <w:r>
        <w:rPr>
          <w:rFonts w:ascii="Times New Roman" w:hAnsi="Times New Roman" w:cs="Times New Roman"/>
          <w:sz w:val="24"/>
          <w:szCs w:val="24"/>
        </w:rPr>
        <w:t xml:space="preserve">-altitude, and semi-arid inland </w:t>
      </w:r>
      <w:r w:rsidRPr="009477A7">
        <w:rPr>
          <w:rFonts w:ascii="Times New Roman" w:hAnsi="Times New Roman" w:cs="Times New Roman"/>
          <w:sz w:val="24"/>
          <w:szCs w:val="24"/>
        </w:rPr>
        <w:t>promoted sustainability and interdependence. Seasonal migration and transhumance facilitated knowledge transfer and cultural exchange. Trade routes held spiritual significance, with blessings and libations of</w:t>
      </w:r>
      <w:r>
        <w:rPr>
          <w:rFonts w:ascii="Times New Roman" w:hAnsi="Times New Roman" w:cs="Times New Roman"/>
          <w:sz w:val="24"/>
          <w:szCs w:val="24"/>
        </w:rPr>
        <w:t xml:space="preserve">fered at sacred sites </w:t>
      </w:r>
      <w:r w:rsidRPr="009477A7">
        <w:rPr>
          <w:rFonts w:ascii="Times New Roman" w:hAnsi="Times New Roman" w:cs="Times New Roman"/>
          <w:i/>
          <w:sz w:val="24"/>
          <w:szCs w:val="24"/>
        </w:rPr>
        <w:t>(</w:t>
      </w:r>
      <w:proofErr w:type="spellStart"/>
      <w:r w:rsidRPr="009477A7">
        <w:rPr>
          <w:rFonts w:ascii="Times New Roman" w:hAnsi="Times New Roman" w:cs="Times New Roman"/>
          <w:i/>
          <w:sz w:val="24"/>
          <w:szCs w:val="24"/>
        </w:rPr>
        <w:t>muzuka</w:t>
      </w:r>
      <w:proofErr w:type="spellEnd"/>
      <w:r w:rsidRPr="009477A7">
        <w:rPr>
          <w:rFonts w:ascii="Times New Roman" w:hAnsi="Times New Roman" w:cs="Times New Roman"/>
          <w:i/>
          <w:sz w:val="24"/>
          <w:szCs w:val="24"/>
        </w:rPr>
        <w:t>).</w:t>
      </w:r>
    </w:p>
    <w:p w:rsidR="00384740" w:rsidRPr="009477A7" w:rsidRDefault="009477A7" w:rsidP="009477A7">
      <w:pPr>
        <w:spacing w:line="480" w:lineRule="auto"/>
        <w:jc w:val="both"/>
        <w:rPr>
          <w:rFonts w:ascii="Times New Roman" w:hAnsi="Times New Roman" w:cs="Times New Roman"/>
          <w:sz w:val="24"/>
          <w:szCs w:val="24"/>
        </w:rPr>
      </w:pPr>
      <w:r w:rsidRPr="009477A7">
        <w:rPr>
          <w:rFonts w:ascii="Times New Roman" w:hAnsi="Times New Roman" w:cs="Times New Roman"/>
          <w:sz w:val="24"/>
          <w:szCs w:val="24"/>
        </w:rPr>
        <w:t xml:space="preserve">In conclusion, the Mijikenda economy integrated sustainable agriculture, ecological awareness, communal labor, and spiritual practices. Subgroups like the </w:t>
      </w:r>
      <w:proofErr w:type="spellStart"/>
      <w:r w:rsidRPr="009477A7">
        <w:rPr>
          <w:rFonts w:ascii="Times New Roman" w:hAnsi="Times New Roman" w:cs="Times New Roman"/>
          <w:sz w:val="24"/>
          <w:szCs w:val="24"/>
        </w:rPr>
        <w:t>Duruma</w:t>
      </w:r>
      <w:proofErr w:type="spellEnd"/>
      <w:r w:rsidRPr="009477A7">
        <w:rPr>
          <w:rFonts w:ascii="Times New Roman" w:hAnsi="Times New Roman" w:cs="Times New Roman"/>
          <w:sz w:val="24"/>
          <w:szCs w:val="24"/>
        </w:rPr>
        <w:t xml:space="preserve"> and Digo combined crops and livestock while maintaining soil fertility through fallowing and intercropping. Women’s labor, rituals, and trade ensured food security, ecological balance, and cultural continuity, creating a resilient and self-sustaining society deeply tied to land, community, and spirituality (Augie, 2022).</w:t>
      </w:r>
    </w:p>
    <w:p w:rsidR="00AC2344" w:rsidRPr="00827934" w:rsidRDefault="00AC2344" w:rsidP="00AC2344">
      <w:pPr>
        <w:rPr>
          <w:rFonts w:ascii="Times New Roman" w:hAnsi="Times New Roman" w:cs="Times New Roman"/>
          <w:b/>
          <w:sz w:val="24"/>
          <w:szCs w:val="24"/>
        </w:rPr>
      </w:pPr>
      <w:r w:rsidRPr="00827934">
        <w:rPr>
          <w:rFonts w:ascii="Times New Roman" w:hAnsi="Times New Roman" w:cs="Times New Roman"/>
          <w:b/>
          <w:sz w:val="24"/>
          <w:szCs w:val="24"/>
        </w:rPr>
        <w:t xml:space="preserve">Summary </w:t>
      </w:r>
      <w:r w:rsidR="008C34EE" w:rsidRPr="00827934">
        <w:rPr>
          <w:rFonts w:ascii="Times New Roman" w:hAnsi="Times New Roman" w:cs="Times New Roman"/>
          <w:b/>
          <w:sz w:val="24"/>
          <w:szCs w:val="24"/>
        </w:rPr>
        <w:t>of</w:t>
      </w:r>
      <w:r w:rsidRPr="00827934">
        <w:rPr>
          <w:rFonts w:ascii="Times New Roman" w:hAnsi="Times New Roman" w:cs="Times New Roman"/>
          <w:b/>
          <w:sz w:val="24"/>
          <w:szCs w:val="24"/>
        </w:rPr>
        <w:t xml:space="preserve"> </w:t>
      </w:r>
      <w:r w:rsidR="008C34EE" w:rsidRPr="00827934">
        <w:rPr>
          <w:rFonts w:ascii="Times New Roman" w:hAnsi="Times New Roman" w:cs="Times New Roman"/>
          <w:b/>
          <w:sz w:val="24"/>
          <w:szCs w:val="24"/>
        </w:rPr>
        <w:t>the</w:t>
      </w:r>
      <w:r w:rsidRPr="00827934">
        <w:rPr>
          <w:rFonts w:ascii="Times New Roman" w:hAnsi="Times New Roman" w:cs="Times New Roman"/>
          <w:b/>
          <w:sz w:val="24"/>
          <w:szCs w:val="24"/>
        </w:rPr>
        <w:t xml:space="preserve"> Findings</w:t>
      </w:r>
    </w:p>
    <w:p w:rsidR="008C34EE" w:rsidRPr="00827934" w:rsidRDefault="008C34EE" w:rsidP="008C34EE">
      <w:pPr>
        <w:spacing w:line="480" w:lineRule="auto"/>
        <w:jc w:val="both"/>
        <w:rPr>
          <w:rFonts w:ascii="Times New Roman" w:hAnsi="Times New Roman" w:cs="Times New Roman"/>
          <w:sz w:val="24"/>
          <w:szCs w:val="24"/>
        </w:rPr>
      </w:pPr>
      <w:r w:rsidRPr="00827934">
        <w:rPr>
          <w:rFonts w:ascii="Times New Roman" w:hAnsi="Times New Roman" w:cs="Times New Roman"/>
          <w:sz w:val="24"/>
          <w:szCs w:val="24"/>
        </w:rPr>
        <w:t>The pre-colonial land use patterns of the Mijikenda community in Kwale County reflect a complex interplay of social, economic, and political organization rooted in communal principles. Migrating from the Central Highlands to the Coastal Region in the 16th century, the Mijikenda established settlements organized into distinct sub-groups</w:t>
      </w:r>
      <w:r w:rsidR="00301BFA">
        <w:rPr>
          <w:rFonts w:ascii="Times New Roman" w:hAnsi="Times New Roman" w:cs="Times New Roman"/>
          <w:sz w:val="24"/>
          <w:szCs w:val="24"/>
        </w:rPr>
        <w:t xml:space="preserve"> </w:t>
      </w:r>
      <w:r w:rsidRPr="00827934">
        <w:rPr>
          <w:rFonts w:ascii="Times New Roman" w:hAnsi="Times New Roman" w:cs="Times New Roman"/>
          <w:sz w:val="24"/>
          <w:szCs w:val="24"/>
        </w:rPr>
        <w:t>such a</w:t>
      </w:r>
      <w:r w:rsidR="00EE69E1">
        <w:rPr>
          <w:rFonts w:ascii="Times New Roman" w:hAnsi="Times New Roman" w:cs="Times New Roman"/>
          <w:sz w:val="24"/>
          <w:szCs w:val="24"/>
        </w:rPr>
        <w:t xml:space="preserve">s the </w:t>
      </w:r>
      <w:proofErr w:type="spellStart"/>
      <w:r w:rsidR="00EE69E1">
        <w:rPr>
          <w:rFonts w:ascii="Times New Roman" w:hAnsi="Times New Roman" w:cs="Times New Roman"/>
          <w:sz w:val="24"/>
          <w:szCs w:val="24"/>
        </w:rPr>
        <w:t>Giriama</w:t>
      </w:r>
      <w:proofErr w:type="spellEnd"/>
      <w:r w:rsidR="00EE69E1">
        <w:rPr>
          <w:rFonts w:ascii="Times New Roman" w:hAnsi="Times New Roman" w:cs="Times New Roman"/>
          <w:sz w:val="24"/>
          <w:szCs w:val="24"/>
        </w:rPr>
        <w:t xml:space="preserve">, Digo, and </w:t>
      </w:r>
      <w:proofErr w:type="spellStart"/>
      <w:r w:rsidR="00EE69E1">
        <w:rPr>
          <w:rFonts w:ascii="Times New Roman" w:hAnsi="Times New Roman" w:cs="Times New Roman"/>
          <w:sz w:val="24"/>
          <w:szCs w:val="24"/>
        </w:rPr>
        <w:t>Duruma</w:t>
      </w:r>
      <w:proofErr w:type="spellEnd"/>
      <w:r w:rsidR="00EE69E1">
        <w:rPr>
          <w:rFonts w:ascii="Times New Roman" w:hAnsi="Times New Roman" w:cs="Times New Roman"/>
          <w:sz w:val="24"/>
          <w:szCs w:val="24"/>
        </w:rPr>
        <w:t xml:space="preserve"> </w:t>
      </w:r>
      <w:r w:rsidRPr="00827934">
        <w:rPr>
          <w:rFonts w:ascii="Times New Roman" w:hAnsi="Times New Roman" w:cs="Times New Roman"/>
          <w:sz w:val="24"/>
          <w:szCs w:val="24"/>
        </w:rPr>
        <w:t xml:space="preserve">each managing its own territory while cooperating for the collective well-being. Land was communally owned, with use regulated to ensure resource sharing, rotation, and protection of individual rights. Agricultural practices, including shifting cultivation and forest management, emphasized harmony with nature, sustaining soil fertility, food security, and biodiversity. Beyond farming, land supported grazing, hunting, and gathering, which were integral to both survival and social life, as families collectively managed livestock and resources. Spiritual and cultural connections reinforced this relationship, with land considered sacred and ancestral spirits believed to influence natural and human life. Pre-colonial Mijikenda land use thus combined ecological stewardship with social cohesion and cultural identity. Studying these patterns provides insight into the community’s governance, resource management, and worldview, highlighting the significance of </w:t>
      </w:r>
      <w:r w:rsidRPr="00827934">
        <w:rPr>
          <w:rFonts w:ascii="Times New Roman" w:hAnsi="Times New Roman" w:cs="Times New Roman"/>
          <w:sz w:val="24"/>
          <w:szCs w:val="24"/>
        </w:rPr>
        <w:lastRenderedPageBreak/>
        <w:t>communal land practices in shaping resilience, cultural continuity, and sustainable interaction with the environment.</w:t>
      </w:r>
    </w:p>
    <w:p w:rsidR="00AC2344" w:rsidRPr="00827934" w:rsidRDefault="00AC2344" w:rsidP="00AC2344">
      <w:pPr>
        <w:rPr>
          <w:rFonts w:ascii="Times New Roman" w:hAnsi="Times New Roman" w:cs="Times New Roman"/>
          <w:b/>
          <w:sz w:val="24"/>
          <w:szCs w:val="24"/>
        </w:rPr>
      </w:pPr>
      <w:r w:rsidRPr="00827934">
        <w:rPr>
          <w:rFonts w:ascii="Times New Roman" w:hAnsi="Times New Roman" w:cs="Times New Roman"/>
          <w:b/>
          <w:sz w:val="24"/>
          <w:szCs w:val="24"/>
        </w:rPr>
        <w:t>Conclusion</w:t>
      </w:r>
    </w:p>
    <w:p w:rsidR="006262CC" w:rsidRDefault="006262CC" w:rsidP="006262CC">
      <w:pPr>
        <w:spacing w:line="480" w:lineRule="auto"/>
        <w:jc w:val="both"/>
        <w:rPr>
          <w:rFonts w:ascii="Times New Roman" w:hAnsi="Times New Roman" w:cs="Times New Roman"/>
          <w:sz w:val="24"/>
          <w:szCs w:val="24"/>
        </w:rPr>
      </w:pPr>
      <w:r w:rsidRPr="006262CC">
        <w:rPr>
          <w:rFonts w:ascii="Times New Roman" w:hAnsi="Times New Roman" w:cs="Times New Roman"/>
          <w:sz w:val="24"/>
          <w:szCs w:val="24"/>
        </w:rPr>
        <w:t>The study found that pre-colonial Mijikenda land use in Kwale County went beyond survival, reflecting a complex social, economic, and spiritual system. Land was communally owned, with decisions guided by collective well-being, balancing independence and cooperation. Shifting cultivation, forest management, grazing, hunting, and gathering sustained soil fertility, biodiversity, and ecological balance while reinforcing family and community ties. Land held spiritual significance, connecting people to ancestors and cultural identity. Overall, the Mijikenda combined practical agriculture, environmental stewardship, and cultural values, creating a sustainable, socially cohesive system that offers enduring lessons for modern land management and community resilience.</w:t>
      </w:r>
    </w:p>
    <w:p w:rsidR="00AC2344" w:rsidRPr="00827934" w:rsidRDefault="00AC2344" w:rsidP="00AC2344">
      <w:pPr>
        <w:rPr>
          <w:rFonts w:ascii="Times New Roman" w:hAnsi="Times New Roman" w:cs="Times New Roman"/>
          <w:b/>
          <w:sz w:val="24"/>
          <w:szCs w:val="24"/>
        </w:rPr>
      </w:pPr>
      <w:r w:rsidRPr="00827934">
        <w:rPr>
          <w:rFonts w:ascii="Times New Roman" w:hAnsi="Times New Roman" w:cs="Times New Roman"/>
          <w:b/>
          <w:sz w:val="24"/>
          <w:szCs w:val="24"/>
        </w:rPr>
        <w:t xml:space="preserve">Recommendations </w:t>
      </w:r>
      <w:r w:rsidR="008C34EE" w:rsidRPr="00827934">
        <w:rPr>
          <w:rFonts w:ascii="Times New Roman" w:hAnsi="Times New Roman" w:cs="Times New Roman"/>
          <w:b/>
          <w:sz w:val="24"/>
          <w:szCs w:val="24"/>
        </w:rPr>
        <w:t>for</w:t>
      </w:r>
      <w:r w:rsidRPr="00827934">
        <w:rPr>
          <w:rFonts w:ascii="Times New Roman" w:hAnsi="Times New Roman" w:cs="Times New Roman"/>
          <w:b/>
          <w:sz w:val="24"/>
          <w:szCs w:val="24"/>
        </w:rPr>
        <w:t xml:space="preserve"> Practice </w:t>
      </w:r>
    </w:p>
    <w:p w:rsidR="00AC2344" w:rsidRPr="00827934" w:rsidRDefault="00827934" w:rsidP="00827934">
      <w:pPr>
        <w:spacing w:line="480" w:lineRule="auto"/>
        <w:jc w:val="both"/>
        <w:rPr>
          <w:rFonts w:ascii="Times New Roman" w:hAnsi="Times New Roman" w:cs="Times New Roman"/>
          <w:sz w:val="24"/>
          <w:szCs w:val="24"/>
        </w:rPr>
      </w:pPr>
      <w:r w:rsidRPr="00827934">
        <w:rPr>
          <w:rFonts w:ascii="Times New Roman" w:hAnsi="Times New Roman" w:cs="Times New Roman"/>
          <w:sz w:val="24"/>
          <w:szCs w:val="24"/>
        </w:rPr>
        <w:t>The study recommends adopting the Mijikenda’s communal land practices in Kwale County to promote sustainable agriculture, environmental stewardship, and community cooperation while respecting cultural values.</w:t>
      </w:r>
    </w:p>
    <w:p w:rsidR="00AC2344" w:rsidRPr="00827934" w:rsidRDefault="00AC2344" w:rsidP="00AC2344">
      <w:pPr>
        <w:rPr>
          <w:rFonts w:ascii="Times New Roman" w:hAnsi="Times New Roman" w:cs="Times New Roman"/>
          <w:b/>
          <w:sz w:val="24"/>
          <w:szCs w:val="24"/>
        </w:rPr>
      </w:pPr>
      <w:r w:rsidRPr="00827934">
        <w:rPr>
          <w:rFonts w:ascii="Times New Roman" w:hAnsi="Times New Roman" w:cs="Times New Roman"/>
          <w:b/>
          <w:sz w:val="24"/>
          <w:szCs w:val="24"/>
        </w:rPr>
        <w:t xml:space="preserve">Recommendation </w:t>
      </w:r>
      <w:r w:rsidR="0023634E" w:rsidRPr="00827934">
        <w:rPr>
          <w:rFonts w:ascii="Times New Roman" w:hAnsi="Times New Roman" w:cs="Times New Roman"/>
          <w:b/>
          <w:sz w:val="24"/>
          <w:szCs w:val="24"/>
        </w:rPr>
        <w:t>for</w:t>
      </w:r>
      <w:r w:rsidRPr="00827934">
        <w:rPr>
          <w:rFonts w:ascii="Times New Roman" w:hAnsi="Times New Roman" w:cs="Times New Roman"/>
          <w:b/>
          <w:sz w:val="24"/>
          <w:szCs w:val="24"/>
        </w:rPr>
        <w:t xml:space="preserve"> Further Research</w:t>
      </w:r>
    </w:p>
    <w:p w:rsidR="00827934" w:rsidRPr="00301BFA" w:rsidRDefault="0023634E" w:rsidP="00301BFA">
      <w:pPr>
        <w:spacing w:line="480" w:lineRule="auto"/>
        <w:rPr>
          <w:rFonts w:ascii="Times New Roman" w:hAnsi="Times New Roman" w:cs="Times New Roman"/>
          <w:sz w:val="24"/>
          <w:szCs w:val="24"/>
        </w:rPr>
      </w:pPr>
      <w:r w:rsidRPr="00827934">
        <w:rPr>
          <w:rFonts w:ascii="Times New Roman" w:hAnsi="Times New Roman" w:cs="Times New Roman"/>
          <w:sz w:val="24"/>
          <w:szCs w:val="24"/>
        </w:rPr>
        <w:t>Future research should examine pre-colonial land use patterns in Kwale County by exploring the effects of devolution on local land governance, conducting comparative studies with other coastal counties, and investigating women’s roles and agency in historical land management and access.</w:t>
      </w:r>
    </w:p>
    <w:p w:rsidR="009C122B" w:rsidRDefault="009C122B" w:rsidP="006262CC">
      <w:pPr>
        <w:rPr>
          <w:rFonts w:ascii="Times New Roman" w:hAnsi="Times New Roman" w:cs="Times New Roman"/>
          <w:b/>
          <w:sz w:val="24"/>
          <w:szCs w:val="24"/>
        </w:rPr>
      </w:pPr>
    </w:p>
    <w:p w:rsidR="009C122B" w:rsidRDefault="009C122B" w:rsidP="006262CC">
      <w:pPr>
        <w:rPr>
          <w:rFonts w:ascii="Times New Roman" w:hAnsi="Times New Roman" w:cs="Times New Roman"/>
          <w:b/>
          <w:sz w:val="24"/>
          <w:szCs w:val="24"/>
        </w:rPr>
      </w:pPr>
    </w:p>
    <w:p w:rsidR="006262CC" w:rsidRPr="006262CC" w:rsidRDefault="00827934" w:rsidP="006262CC">
      <w:pPr>
        <w:rPr>
          <w:rFonts w:ascii="Times New Roman" w:hAnsi="Times New Roman" w:cs="Times New Roman"/>
          <w:b/>
          <w:sz w:val="24"/>
          <w:szCs w:val="24"/>
        </w:rPr>
      </w:pPr>
      <w:r w:rsidRPr="00827934">
        <w:rPr>
          <w:rFonts w:ascii="Times New Roman" w:hAnsi="Times New Roman" w:cs="Times New Roman"/>
          <w:b/>
          <w:sz w:val="24"/>
          <w:szCs w:val="24"/>
        </w:rPr>
        <w:t>REFERENCES</w:t>
      </w:r>
    </w:p>
    <w:p w:rsidR="006262CC" w:rsidRPr="006262CC" w:rsidRDefault="00EC2F88" w:rsidP="006262CC">
      <w:pPr>
        <w:rPr>
          <w:rFonts w:ascii="Times New Roman" w:hAnsi="Times New Roman" w:cs="Times New Roman"/>
          <w:sz w:val="24"/>
          <w:szCs w:val="24"/>
        </w:rPr>
      </w:pPr>
      <w:r>
        <w:rPr>
          <w:rFonts w:ascii="Times New Roman" w:hAnsi="Times New Roman" w:cs="Times New Roman"/>
          <w:sz w:val="24"/>
          <w:szCs w:val="24"/>
        </w:rPr>
        <w:t>Alden Wily, L. (2018</w:t>
      </w:r>
      <w:r w:rsidRPr="00EC2F88">
        <w:rPr>
          <w:rFonts w:ascii="Times New Roman" w:hAnsi="Times New Roman" w:cs="Times New Roman"/>
          <w:i/>
          <w:sz w:val="24"/>
          <w:szCs w:val="24"/>
        </w:rPr>
        <w:t xml:space="preserve">). </w:t>
      </w:r>
      <w:r w:rsidR="006262CC" w:rsidRPr="00EC2F88">
        <w:rPr>
          <w:rFonts w:ascii="Times New Roman" w:hAnsi="Times New Roman" w:cs="Times New Roman"/>
          <w:i/>
          <w:sz w:val="24"/>
          <w:szCs w:val="24"/>
        </w:rPr>
        <w:t>Customary land rights in Kenya: Struggles, r</w:t>
      </w:r>
      <w:r w:rsidRPr="00EC2F88">
        <w:rPr>
          <w:rFonts w:ascii="Times New Roman" w:hAnsi="Times New Roman" w:cs="Times New Roman"/>
          <w:i/>
          <w:sz w:val="24"/>
          <w:szCs w:val="24"/>
        </w:rPr>
        <w:t>eforms, and policy implications</w:t>
      </w:r>
      <w:r w:rsidR="006262CC" w:rsidRPr="00EC2F88">
        <w:rPr>
          <w:rFonts w:ascii="Times New Roman" w:hAnsi="Times New Roman" w:cs="Times New Roman"/>
          <w:i/>
          <w:sz w:val="24"/>
          <w:szCs w:val="24"/>
        </w:rPr>
        <w:t xml:space="preserve">. </w:t>
      </w:r>
      <w:r>
        <w:rPr>
          <w:rFonts w:ascii="Times New Roman" w:hAnsi="Times New Roman" w:cs="Times New Roman"/>
          <w:i/>
          <w:sz w:val="24"/>
          <w:szCs w:val="24"/>
        </w:rPr>
        <w:tab/>
      </w:r>
      <w:r w:rsidR="006262CC" w:rsidRPr="00EC2F88">
        <w:rPr>
          <w:rFonts w:ascii="Times New Roman" w:hAnsi="Times New Roman" w:cs="Times New Roman"/>
          <w:i/>
          <w:sz w:val="24"/>
          <w:szCs w:val="24"/>
        </w:rPr>
        <w:t>Nairobi:</w:t>
      </w:r>
      <w:r w:rsidR="006262CC">
        <w:rPr>
          <w:rFonts w:ascii="Times New Roman" w:hAnsi="Times New Roman" w:cs="Times New Roman"/>
          <w:sz w:val="24"/>
          <w:szCs w:val="24"/>
        </w:rPr>
        <w:t xml:space="preserve"> Land Development Press.</w:t>
      </w:r>
    </w:p>
    <w:p w:rsidR="006262CC" w:rsidRPr="00EC2F88"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lastRenderedPageBreak/>
        <w:t xml:space="preserve">Ameyaw, K., Owusu, E., &amp; Mensah, B. (2021). Traditional land management practices in Ghana: </w:t>
      </w:r>
      <w:r w:rsidR="00EC2F88">
        <w:rPr>
          <w:rFonts w:ascii="Times New Roman" w:hAnsi="Times New Roman" w:cs="Times New Roman"/>
          <w:sz w:val="24"/>
          <w:szCs w:val="24"/>
        </w:rPr>
        <w:tab/>
      </w:r>
      <w:r w:rsidRPr="006262CC">
        <w:rPr>
          <w:rFonts w:ascii="Times New Roman" w:hAnsi="Times New Roman" w:cs="Times New Roman"/>
          <w:sz w:val="24"/>
          <w:szCs w:val="24"/>
        </w:rPr>
        <w:t>Balancing communal rights and</w:t>
      </w:r>
      <w:r w:rsidR="00EC2F88">
        <w:rPr>
          <w:rFonts w:ascii="Times New Roman" w:hAnsi="Times New Roman" w:cs="Times New Roman"/>
          <w:sz w:val="24"/>
          <w:szCs w:val="24"/>
        </w:rPr>
        <w:t xml:space="preserve"> environmental sustainability. </w:t>
      </w:r>
      <w:r w:rsidRPr="00EC2F88">
        <w:rPr>
          <w:rFonts w:ascii="Times New Roman" w:hAnsi="Times New Roman" w:cs="Times New Roman"/>
          <w:i/>
          <w:sz w:val="24"/>
          <w:szCs w:val="24"/>
        </w:rPr>
        <w:t>African Journal of Ru</w:t>
      </w:r>
      <w:r w:rsidR="00EC2F88" w:rsidRPr="00EC2F88">
        <w:rPr>
          <w:rFonts w:ascii="Times New Roman" w:hAnsi="Times New Roman" w:cs="Times New Roman"/>
          <w:i/>
          <w:sz w:val="24"/>
          <w:szCs w:val="24"/>
        </w:rPr>
        <w:t xml:space="preserve">ral </w:t>
      </w:r>
      <w:r w:rsidR="00EC2F88">
        <w:rPr>
          <w:rFonts w:ascii="Times New Roman" w:hAnsi="Times New Roman" w:cs="Times New Roman"/>
          <w:i/>
          <w:sz w:val="24"/>
          <w:szCs w:val="24"/>
        </w:rPr>
        <w:tab/>
      </w:r>
      <w:r w:rsidR="00EC2F88" w:rsidRPr="00EC2F88">
        <w:rPr>
          <w:rFonts w:ascii="Times New Roman" w:hAnsi="Times New Roman" w:cs="Times New Roman"/>
          <w:i/>
          <w:sz w:val="24"/>
          <w:szCs w:val="24"/>
        </w:rPr>
        <w:t>Development</w:t>
      </w:r>
      <w:r w:rsidRPr="00EC2F88">
        <w:rPr>
          <w:rFonts w:ascii="Times New Roman" w:hAnsi="Times New Roman" w:cs="Times New Roman"/>
          <w:i/>
          <w:sz w:val="24"/>
          <w:szCs w:val="24"/>
        </w:rPr>
        <w:t>, 12(3), 45–62.</w:t>
      </w:r>
    </w:p>
    <w:p w:rsidR="006262CC" w:rsidRPr="006262CC" w:rsidRDefault="00EC2F88" w:rsidP="006262CC">
      <w:pPr>
        <w:rPr>
          <w:rFonts w:ascii="Times New Roman" w:hAnsi="Times New Roman" w:cs="Times New Roman"/>
          <w:sz w:val="24"/>
          <w:szCs w:val="24"/>
        </w:rPr>
      </w:pPr>
      <w:r>
        <w:rPr>
          <w:rFonts w:ascii="Times New Roman" w:hAnsi="Times New Roman" w:cs="Times New Roman"/>
          <w:sz w:val="24"/>
          <w:szCs w:val="24"/>
        </w:rPr>
        <w:t>Augie, S. (2022</w:t>
      </w:r>
      <w:r w:rsidRPr="00EC2F88">
        <w:rPr>
          <w:rFonts w:ascii="Times New Roman" w:hAnsi="Times New Roman" w:cs="Times New Roman"/>
          <w:i/>
          <w:sz w:val="24"/>
          <w:szCs w:val="24"/>
        </w:rPr>
        <w:t xml:space="preserve">). </w:t>
      </w:r>
      <w:r w:rsidR="006262CC" w:rsidRPr="00EC2F88">
        <w:rPr>
          <w:rFonts w:ascii="Times New Roman" w:hAnsi="Times New Roman" w:cs="Times New Roman"/>
          <w:i/>
          <w:sz w:val="24"/>
          <w:szCs w:val="24"/>
        </w:rPr>
        <w:t>Indigenous land use and economic organization amon</w:t>
      </w:r>
      <w:r w:rsidRPr="00EC2F88">
        <w:rPr>
          <w:rFonts w:ascii="Times New Roman" w:hAnsi="Times New Roman" w:cs="Times New Roman"/>
          <w:i/>
          <w:sz w:val="24"/>
          <w:szCs w:val="24"/>
        </w:rPr>
        <w:t xml:space="preserve">g the Mijikenda of Kwale </w:t>
      </w:r>
      <w:r>
        <w:rPr>
          <w:rFonts w:ascii="Times New Roman" w:hAnsi="Times New Roman" w:cs="Times New Roman"/>
          <w:i/>
          <w:sz w:val="24"/>
          <w:szCs w:val="24"/>
        </w:rPr>
        <w:tab/>
      </w:r>
      <w:r w:rsidRPr="00EC2F88">
        <w:rPr>
          <w:rFonts w:ascii="Times New Roman" w:hAnsi="Times New Roman" w:cs="Times New Roman"/>
          <w:i/>
          <w:sz w:val="24"/>
          <w:szCs w:val="24"/>
        </w:rPr>
        <w:t>County</w:t>
      </w:r>
      <w:r w:rsidR="006262CC" w:rsidRPr="006262CC">
        <w:rPr>
          <w:rFonts w:ascii="Times New Roman" w:hAnsi="Times New Roman" w:cs="Times New Roman"/>
          <w:sz w:val="24"/>
          <w:szCs w:val="24"/>
        </w:rPr>
        <w:t xml:space="preserve">. Nairobi: Coastal Research </w:t>
      </w:r>
      <w:r w:rsidR="006262CC">
        <w:rPr>
          <w:rFonts w:ascii="Times New Roman" w:hAnsi="Times New Roman" w:cs="Times New Roman"/>
          <w:sz w:val="24"/>
          <w:szCs w:val="24"/>
        </w:rPr>
        <w:t>Publications.</w:t>
      </w:r>
    </w:p>
    <w:p w:rsidR="006262CC" w:rsidRPr="00EC2F88"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t>Brantley, C. (1981). Age sets, leadership, and social org</w:t>
      </w:r>
      <w:r w:rsidR="00EC2F88">
        <w:rPr>
          <w:rFonts w:ascii="Times New Roman" w:hAnsi="Times New Roman" w:cs="Times New Roman"/>
          <w:sz w:val="24"/>
          <w:szCs w:val="24"/>
        </w:rPr>
        <w:t xml:space="preserve">anization among the Mijikenda. </w:t>
      </w:r>
      <w:r w:rsidRPr="00EC2F88">
        <w:rPr>
          <w:rFonts w:ascii="Times New Roman" w:hAnsi="Times New Roman" w:cs="Times New Roman"/>
          <w:i/>
          <w:sz w:val="24"/>
          <w:szCs w:val="24"/>
        </w:rPr>
        <w:t>African</w:t>
      </w:r>
      <w:r w:rsidR="00EC2F88" w:rsidRPr="00EC2F88">
        <w:rPr>
          <w:rFonts w:ascii="Times New Roman" w:hAnsi="Times New Roman" w:cs="Times New Roman"/>
          <w:i/>
          <w:sz w:val="24"/>
          <w:szCs w:val="24"/>
        </w:rPr>
        <w:t xml:space="preserve"> Studies </w:t>
      </w:r>
      <w:r w:rsidR="00EC2F88">
        <w:rPr>
          <w:rFonts w:ascii="Times New Roman" w:hAnsi="Times New Roman" w:cs="Times New Roman"/>
          <w:i/>
          <w:sz w:val="24"/>
          <w:szCs w:val="24"/>
        </w:rPr>
        <w:tab/>
      </w:r>
      <w:r w:rsidR="00EC2F88" w:rsidRPr="00EC2F88">
        <w:rPr>
          <w:rFonts w:ascii="Times New Roman" w:hAnsi="Times New Roman" w:cs="Times New Roman"/>
          <w:i/>
          <w:sz w:val="24"/>
          <w:szCs w:val="24"/>
        </w:rPr>
        <w:t>Review</w:t>
      </w:r>
      <w:r w:rsidRPr="00EC2F88">
        <w:rPr>
          <w:rFonts w:ascii="Times New Roman" w:hAnsi="Times New Roman" w:cs="Times New Roman"/>
          <w:i/>
          <w:sz w:val="24"/>
          <w:szCs w:val="24"/>
        </w:rPr>
        <w:t>, 24(2), 33–51.</w:t>
      </w:r>
    </w:p>
    <w:p w:rsidR="006262CC" w:rsidRPr="00EC2F88"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t>David, K. (1991). Governance and land tenu</w:t>
      </w:r>
      <w:r w:rsidR="00EC2F88">
        <w:rPr>
          <w:rFonts w:ascii="Times New Roman" w:hAnsi="Times New Roman" w:cs="Times New Roman"/>
          <w:sz w:val="24"/>
          <w:szCs w:val="24"/>
        </w:rPr>
        <w:t xml:space="preserve">re in the Mijikenda community. </w:t>
      </w:r>
      <w:r w:rsidRPr="00EC2F88">
        <w:rPr>
          <w:rFonts w:ascii="Times New Roman" w:hAnsi="Times New Roman" w:cs="Times New Roman"/>
          <w:i/>
          <w:sz w:val="24"/>
          <w:szCs w:val="24"/>
        </w:rPr>
        <w:t>Jou</w:t>
      </w:r>
      <w:r w:rsidR="00EC2F88" w:rsidRPr="00EC2F88">
        <w:rPr>
          <w:rFonts w:ascii="Times New Roman" w:hAnsi="Times New Roman" w:cs="Times New Roman"/>
          <w:i/>
          <w:sz w:val="24"/>
          <w:szCs w:val="24"/>
        </w:rPr>
        <w:t xml:space="preserve">rnal of Eastern African </w:t>
      </w:r>
      <w:r w:rsidR="00EC2F88">
        <w:rPr>
          <w:rFonts w:ascii="Times New Roman" w:hAnsi="Times New Roman" w:cs="Times New Roman"/>
          <w:i/>
          <w:sz w:val="24"/>
          <w:szCs w:val="24"/>
        </w:rPr>
        <w:tab/>
      </w:r>
      <w:r w:rsidR="00EC2F88" w:rsidRPr="00EC2F88">
        <w:rPr>
          <w:rFonts w:ascii="Times New Roman" w:hAnsi="Times New Roman" w:cs="Times New Roman"/>
          <w:i/>
          <w:sz w:val="24"/>
          <w:szCs w:val="24"/>
        </w:rPr>
        <w:t>Studies</w:t>
      </w:r>
      <w:r w:rsidRPr="00EC2F88">
        <w:rPr>
          <w:rFonts w:ascii="Times New Roman" w:hAnsi="Times New Roman" w:cs="Times New Roman"/>
          <w:i/>
          <w:sz w:val="24"/>
          <w:szCs w:val="24"/>
        </w:rPr>
        <w:t>, 5(1), 21–38.</w:t>
      </w:r>
    </w:p>
    <w:p w:rsidR="006262CC" w:rsidRPr="006262CC" w:rsidRDefault="006262CC" w:rsidP="006262CC">
      <w:pPr>
        <w:rPr>
          <w:rFonts w:ascii="Times New Roman" w:hAnsi="Times New Roman" w:cs="Times New Roman"/>
          <w:sz w:val="24"/>
          <w:szCs w:val="24"/>
        </w:rPr>
      </w:pPr>
    </w:p>
    <w:p w:rsidR="006262CC" w:rsidRPr="006262CC" w:rsidRDefault="00EC2F88" w:rsidP="006262CC">
      <w:pPr>
        <w:rPr>
          <w:rFonts w:ascii="Times New Roman" w:hAnsi="Times New Roman" w:cs="Times New Roman"/>
          <w:sz w:val="24"/>
          <w:szCs w:val="24"/>
        </w:rPr>
      </w:pPr>
      <w:r>
        <w:rPr>
          <w:rFonts w:ascii="Times New Roman" w:hAnsi="Times New Roman" w:cs="Times New Roman"/>
          <w:sz w:val="24"/>
          <w:szCs w:val="24"/>
        </w:rPr>
        <w:t xml:space="preserve">David, P. (2013). </w:t>
      </w:r>
      <w:r w:rsidR="006262CC" w:rsidRPr="003C7E70">
        <w:rPr>
          <w:rFonts w:ascii="Times New Roman" w:hAnsi="Times New Roman" w:cs="Times New Roman"/>
          <w:i/>
          <w:sz w:val="24"/>
          <w:szCs w:val="24"/>
        </w:rPr>
        <w:t>Land reforms in Kenya: Historical perspecti</w:t>
      </w:r>
      <w:r w:rsidR="003C7E70" w:rsidRPr="003C7E70">
        <w:rPr>
          <w:rFonts w:ascii="Times New Roman" w:hAnsi="Times New Roman" w:cs="Times New Roman"/>
          <w:i/>
          <w:sz w:val="24"/>
          <w:szCs w:val="24"/>
        </w:rPr>
        <w:t>ves and contemporary challenges</w:t>
      </w:r>
      <w:r w:rsidR="006262CC" w:rsidRPr="006262CC">
        <w:rPr>
          <w:rFonts w:ascii="Times New Roman" w:hAnsi="Times New Roman" w:cs="Times New Roman"/>
          <w:sz w:val="24"/>
          <w:szCs w:val="24"/>
        </w:rPr>
        <w:t xml:space="preserve">. </w:t>
      </w:r>
      <w:r w:rsidR="003C7E70">
        <w:rPr>
          <w:rFonts w:ascii="Times New Roman" w:hAnsi="Times New Roman" w:cs="Times New Roman"/>
          <w:sz w:val="24"/>
          <w:szCs w:val="24"/>
        </w:rPr>
        <w:tab/>
      </w:r>
      <w:r w:rsidR="006262CC" w:rsidRPr="006262CC">
        <w:rPr>
          <w:rFonts w:ascii="Times New Roman" w:hAnsi="Times New Roman" w:cs="Times New Roman"/>
          <w:sz w:val="24"/>
          <w:szCs w:val="24"/>
        </w:rPr>
        <w:t>Nairob</w:t>
      </w:r>
      <w:r w:rsidR="006262CC">
        <w:rPr>
          <w:rFonts w:ascii="Times New Roman" w:hAnsi="Times New Roman" w:cs="Times New Roman"/>
          <w:sz w:val="24"/>
          <w:szCs w:val="24"/>
        </w:rPr>
        <w:t>i: University of Nairobi Press.</w:t>
      </w:r>
    </w:p>
    <w:p w:rsidR="006262CC" w:rsidRPr="006262CC" w:rsidRDefault="003C7E70" w:rsidP="006262CC">
      <w:pPr>
        <w:rPr>
          <w:rFonts w:ascii="Times New Roman" w:hAnsi="Times New Roman" w:cs="Times New Roman"/>
          <w:sz w:val="24"/>
          <w:szCs w:val="24"/>
        </w:rPr>
      </w:pPr>
      <w:r>
        <w:rPr>
          <w:rFonts w:ascii="Times New Roman" w:hAnsi="Times New Roman" w:cs="Times New Roman"/>
          <w:sz w:val="24"/>
          <w:szCs w:val="24"/>
        </w:rPr>
        <w:t xml:space="preserve">Garo, J. (2010). </w:t>
      </w:r>
      <w:r w:rsidR="006262CC" w:rsidRPr="003C7E70">
        <w:rPr>
          <w:rFonts w:ascii="Times New Roman" w:hAnsi="Times New Roman" w:cs="Times New Roman"/>
          <w:i/>
          <w:sz w:val="24"/>
          <w:szCs w:val="24"/>
        </w:rPr>
        <w:t>Colonial transformations and pre-capi</w:t>
      </w:r>
      <w:r w:rsidRPr="003C7E70">
        <w:rPr>
          <w:rFonts w:ascii="Times New Roman" w:hAnsi="Times New Roman" w:cs="Times New Roman"/>
          <w:i/>
          <w:sz w:val="24"/>
          <w:szCs w:val="24"/>
        </w:rPr>
        <w:t>talist economies in East Africa</w:t>
      </w:r>
      <w:r w:rsidR="006262CC" w:rsidRPr="006262CC">
        <w:rPr>
          <w:rFonts w:ascii="Times New Roman" w:hAnsi="Times New Roman" w:cs="Times New Roman"/>
          <w:sz w:val="24"/>
          <w:szCs w:val="24"/>
        </w:rPr>
        <w:t>. Nai</w:t>
      </w:r>
      <w:r w:rsidR="006262CC">
        <w:rPr>
          <w:rFonts w:ascii="Times New Roman" w:hAnsi="Times New Roman" w:cs="Times New Roman"/>
          <w:sz w:val="24"/>
          <w:szCs w:val="24"/>
        </w:rPr>
        <w:t xml:space="preserve">robi: </w:t>
      </w:r>
      <w:r w:rsidR="00384740">
        <w:rPr>
          <w:rFonts w:ascii="Times New Roman" w:hAnsi="Times New Roman" w:cs="Times New Roman"/>
          <w:sz w:val="24"/>
          <w:szCs w:val="24"/>
        </w:rPr>
        <w:tab/>
      </w:r>
      <w:r w:rsidR="006262CC">
        <w:rPr>
          <w:rFonts w:ascii="Times New Roman" w:hAnsi="Times New Roman" w:cs="Times New Roman"/>
          <w:sz w:val="24"/>
          <w:szCs w:val="24"/>
        </w:rPr>
        <w:t>Historical Studies Press.</w:t>
      </w:r>
    </w:p>
    <w:p w:rsidR="006262CC" w:rsidRPr="003C7E70"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t>Gichobi, C., &amp; Grant, W. (2019). Precolonial land use and ecological sustainabili</w:t>
      </w:r>
      <w:r w:rsidR="003C7E70">
        <w:rPr>
          <w:rFonts w:ascii="Times New Roman" w:hAnsi="Times New Roman" w:cs="Times New Roman"/>
          <w:sz w:val="24"/>
          <w:szCs w:val="24"/>
        </w:rPr>
        <w:t xml:space="preserve">ty in Kenya’s coastal </w:t>
      </w:r>
      <w:r w:rsidR="003C7E70">
        <w:rPr>
          <w:rFonts w:ascii="Times New Roman" w:hAnsi="Times New Roman" w:cs="Times New Roman"/>
          <w:sz w:val="24"/>
          <w:szCs w:val="24"/>
        </w:rPr>
        <w:tab/>
        <w:t xml:space="preserve">regions. </w:t>
      </w:r>
      <w:r w:rsidRPr="003C7E70">
        <w:rPr>
          <w:rFonts w:ascii="Times New Roman" w:hAnsi="Times New Roman" w:cs="Times New Roman"/>
          <w:i/>
          <w:sz w:val="24"/>
          <w:szCs w:val="24"/>
        </w:rPr>
        <w:t>Journal of Enviro</w:t>
      </w:r>
      <w:r w:rsidR="003C7E70">
        <w:rPr>
          <w:rFonts w:ascii="Times New Roman" w:hAnsi="Times New Roman" w:cs="Times New Roman"/>
          <w:i/>
          <w:sz w:val="24"/>
          <w:szCs w:val="24"/>
        </w:rPr>
        <w:t>nmental History</w:t>
      </w:r>
      <w:r w:rsidRPr="003C7E70">
        <w:rPr>
          <w:rFonts w:ascii="Times New Roman" w:hAnsi="Times New Roman" w:cs="Times New Roman"/>
          <w:i/>
          <w:sz w:val="24"/>
          <w:szCs w:val="24"/>
        </w:rPr>
        <w:t>, 25(4), 67–83.</w:t>
      </w:r>
    </w:p>
    <w:p w:rsidR="006262CC" w:rsidRPr="006262CC" w:rsidRDefault="006262CC" w:rsidP="006262CC">
      <w:pPr>
        <w:rPr>
          <w:rFonts w:ascii="Times New Roman" w:hAnsi="Times New Roman" w:cs="Times New Roman"/>
          <w:sz w:val="24"/>
          <w:szCs w:val="24"/>
        </w:rPr>
      </w:pPr>
      <w:r w:rsidRPr="006262CC">
        <w:rPr>
          <w:rFonts w:ascii="Times New Roman" w:hAnsi="Times New Roman" w:cs="Times New Roman"/>
          <w:sz w:val="24"/>
          <w:szCs w:val="24"/>
        </w:rPr>
        <w:t xml:space="preserve">Grace, N. (2025). </w:t>
      </w:r>
      <w:r w:rsidRPr="003C7E70">
        <w:rPr>
          <w:rFonts w:ascii="Times New Roman" w:hAnsi="Times New Roman" w:cs="Times New Roman"/>
          <w:i/>
          <w:sz w:val="24"/>
          <w:szCs w:val="24"/>
        </w:rPr>
        <w:t>Oral interview: Trade and agriculture in Digo communities of Kwale County</w:t>
      </w:r>
      <w:r>
        <w:rPr>
          <w:rFonts w:ascii="Times New Roman" w:hAnsi="Times New Roman" w:cs="Times New Roman"/>
          <w:sz w:val="24"/>
          <w:szCs w:val="24"/>
        </w:rPr>
        <w:t xml:space="preserve">. </w:t>
      </w:r>
      <w:r w:rsidR="003C7E70">
        <w:rPr>
          <w:rFonts w:ascii="Times New Roman" w:hAnsi="Times New Roman" w:cs="Times New Roman"/>
          <w:sz w:val="24"/>
          <w:szCs w:val="24"/>
        </w:rPr>
        <w:tab/>
      </w:r>
      <w:proofErr w:type="spellStart"/>
      <w:r w:rsidRPr="003C7E70">
        <w:rPr>
          <w:rFonts w:ascii="Times New Roman" w:hAnsi="Times New Roman" w:cs="Times New Roman"/>
          <w:i/>
          <w:sz w:val="24"/>
          <w:szCs w:val="24"/>
        </w:rPr>
        <w:t>Shimoni</w:t>
      </w:r>
      <w:proofErr w:type="spellEnd"/>
      <w:r>
        <w:rPr>
          <w:rFonts w:ascii="Times New Roman" w:hAnsi="Times New Roman" w:cs="Times New Roman"/>
          <w:sz w:val="24"/>
          <w:szCs w:val="24"/>
        </w:rPr>
        <w:t>, Kenya, 5 May 2025.</w:t>
      </w:r>
    </w:p>
    <w:p w:rsidR="006262CC" w:rsidRPr="003C7E70"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t>Greenberg, S. (2004). Land tenure and f</w:t>
      </w:r>
      <w:r w:rsidR="003C7E70">
        <w:rPr>
          <w:rFonts w:ascii="Times New Roman" w:hAnsi="Times New Roman" w:cs="Times New Roman"/>
          <w:sz w:val="24"/>
          <w:szCs w:val="24"/>
        </w:rPr>
        <w:t xml:space="preserve">ood security in Latin America. </w:t>
      </w:r>
      <w:r w:rsidRPr="003C7E70">
        <w:rPr>
          <w:rFonts w:ascii="Times New Roman" w:hAnsi="Times New Roman" w:cs="Times New Roman"/>
          <w:i/>
          <w:sz w:val="24"/>
          <w:szCs w:val="24"/>
        </w:rPr>
        <w:t xml:space="preserve">Development </w:t>
      </w:r>
      <w:r w:rsidR="003C7E70" w:rsidRPr="003C7E70">
        <w:rPr>
          <w:rFonts w:ascii="Times New Roman" w:hAnsi="Times New Roman" w:cs="Times New Roman"/>
          <w:i/>
          <w:sz w:val="24"/>
          <w:szCs w:val="24"/>
        </w:rPr>
        <w:t>Policy Review</w:t>
      </w:r>
      <w:r w:rsidRPr="003C7E70">
        <w:rPr>
          <w:rFonts w:ascii="Times New Roman" w:hAnsi="Times New Roman" w:cs="Times New Roman"/>
          <w:i/>
          <w:sz w:val="24"/>
          <w:szCs w:val="24"/>
        </w:rPr>
        <w:t xml:space="preserve">, </w:t>
      </w:r>
      <w:r w:rsidR="003C7E70">
        <w:rPr>
          <w:rFonts w:ascii="Times New Roman" w:hAnsi="Times New Roman" w:cs="Times New Roman"/>
          <w:i/>
          <w:sz w:val="24"/>
          <w:szCs w:val="24"/>
        </w:rPr>
        <w:tab/>
      </w:r>
      <w:r w:rsidRPr="003C7E70">
        <w:rPr>
          <w:rFonts w:ascii="Times New Roman" w:hAnsi="Times New Roman" w:cs="Times New Roman"/>
          <w:i/>
          <w:sz w:val="24"/>
          <w:szCs w:val="24"/>
        </w:rPr>
        <w:t>22(3), 299–318.</w:t>
      </w:r>
    </w:p>
    <w:p w:rsidR="006262CC" w:rsidRPr="003C7E70"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t>Harrison, P. (2010). Sacred groves and cultura</w:t>
      </w:r>
      <w:r w:rsidR="003C7E70">
        <w:rPr>
          <w:rFonts w:ascii="Times New Roman" w:hAnsi="Times New Roman" w:cs="Times New Roman"/>
          <w:sz w:val="24"/>
          <w:szCs w:val="24"/>
        </w:rPr>
        <w:t xml:space="preserve">l landscapes of the Mijikenda. </w:t>
      </w:r>
      <w:r w:rsidRPr="003C7E70">
        <w:rPr>
          <w:rFonts w:ascii="Times New Roman" w:hAnsi="Times New Roman" w:cs="Times New Roman"/>
          <w:i/>
          <w:sz w:val="24"/>
          <w:szCs w:val="24"/>
        </w:rPr>
        <w:t xml:space="preserve">African </w:t>
      </w:r>
      <w:r w:rsidR="003C7E70" w:rsidRPr="003C7E70">
        <w:rPr>
          <w:rFonts w:ascii="Times New Roman" w:hAnsi="Times New Roman" w:cs="Times New Roman"/>
          <w:i/>
          <w:sz w:val="24"/>
          <w:szCs w:val="24"/>
        </w:rPr>
        <w:t>Heritage Studies</w:t>
      </w:r>
      <w:r w:rsidRPr="003C7E70">
        <w:rPr>
          <w:rFonts w:ascii="Times New Roman" w:hAnsi="Times New Roman" w:cs="Times New Roman"/>
          <w:i/>
          <w:sz w:val="24"/>
          <w:szCs w:val="24"/>
        </w:rPr>
        <w:t xml:space="preserve">, </w:t>
      </w:r>
      <w:r w:rsidR="003C7E70">
        <w:rPr>
          <w:rFonts w:ascii="Times New Roman" w:hAnsi="Times New Roman" w:cs="Times New Roman"/>
          <w:i/>
          <w:sz w:val="24"/>
          <w:szCs w:val="24"/>
        </w:rPr>
        <w:tab/>
      </w:r>
      <w:r w:rsidRPr="003C7E70">
        <w:rPr>
          <w:rFonts w:ascii="Times New Roman" w:hAnsi="Times New Roman" w:cs="Times New Roman"/>
          <w:i/>
          <w:sz w:val="24"/>
          <w:szCs w:val="24"/>
        </w:rPr>
        <w:t>8(1), 15–29.</w:t>
      </w:r>
    </w:p>
    <w:p w:rsidR="006262CC" w:rsidRPr="009D637D"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t>Hannaford, T. (2023). Land policies a</w:t>
      </w:r>
      <w:r w:rsidR="009D637D">
        <w:rPr>
          <w:rFonts w:ascii="Times New Roman" w:hAnsi="Times New Roman" w:cs="Times New Roman"/>
          <w:sz w:val="24"/>
          <w:szCs w:val="24"/>
        </w:rPr>
        <w:t xml:space="preserve">nd colonial legacies in Kenya. </w:t>
      </w:r>
      <w:r w:rsidRPr="009D637D">
        <w:rPr>
          <w:rFonts w:ascii="Times New Roman" w:hAnsi="Times New Roman" w:cs="Times New Roman"/>
          <w:i/>
          <w:sz w:val="24"/>
          <w:szCs w:val="24"/>
        </w:rPr>
        <w:t>East African Jou</w:t>
      </w:r>
      <w:r w:rsidR="009D637D" w:rsidRPr="009D637D">
        <w:rPr>
          <w:rFonts w:ascii="Times New Roman" w:hAnsi="Times New Roman" w:cs="Times New Roman"/>
          <w:i/>
          <w:sz w:val="24"/>
          <w:szCs w:val="24"/>
        </w:rPr>
        <w:t>rnal of History</w:t>
      </w:r>
      <w:r w:rsidRPr="009D637D">
        <w:rPr>
          <w:rFonts w:ascii="Times New Roman" w:hAnsi="Times New Roman" w:cs="Times New Roman"/>
          <w:i/>
          <w:sz w:val="24"/>
          <w:szCs w:val="24"/>
        </w:rPr>
        <w:t xml:space="preserve">, </w:t>
      </w:r>
      <w:r w:rsidR="009D637D">
        <w:rPr>
          <w:rFonts w:ascii="Times New Roman" w:hAnsi="Times New Roman" w:cs="Times New Roman"/>
          <w:i/>
          <w:sz w:val="24"/>
          <w:szCs w:val="24"/>
        </w:rPr>
        <w:tab/>
      </w:r>
      <w:r w:rsidRPr="009D637D">
        <w:rPr>
          <w:rFonts w:ascii="Times New Roman" w:hAnsi="Times New Roman" w:cs="Times New Roman"/>
          <w:i/>
          <w:sz w:val="24"/>
          <w:szCs w:val="24"/>
        </w:rPr>
        <w:t>11(2), 54–71.</w:t>
      </w:r>
    </w:p>
    <w:p w:rsidR="006262CC" w:rsidRPr="009D637D"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t xml:space="preserve">Hedi, M. (2002). Land as a socio-cultural and economic </w:t>
      </w:r>
      <w:r w:rsidR="009D637D">
        <w:rPr>
          <w:rFonts w:ascii="Times New Roman" w:hAnsi="Times New Roman" w:cs="Times New Roman"/>
          <w:sz w:val="24"/>
          <w:szCs w:val="24"/>
        </w:rPr>
        <w:t>resource: Global perspectives</w:t>
      </w:r>
      <w:r w:rsidR="009D637D" w:rsidRPr="009D637D">
        <w:rPr>
          <w:rFonts w:ascii="Times New Roman" w:hAnsi="Times New Roman" w:cs="Times New Roman"/>
          <w:i/>
          <w:sz w:val="24"/>
          <w:szCs w:val="24"/>
        </w:rPr>
        <w:t xml:space="preserve">. </w:t>
      </w:r>
      <w:r w:rsidRPr="009D637D">
        <w:rPr>
          <w:rFonts w:ascii="Times New Roman" w:hAnsi="Times New Roman" w:cs="Times New Roman"/>
          <w:i/>
          <w:sz w:val="24"/>
          <w:szCs w:val="24"/>
        </w:rPr>
        <w:t xml:space="preserve">Journal </w:t>
      </w:r>
      <w:r w:rsidR="009D637D" w:rsidRPr="009D637D">
        <w:rPr>
          <w:rFonts w:ascii="Times New Roman" w:hAnsi="Times New Roman" w:cs="Times New Roman"/>
          <w:i/>
          <w:sz w:val="24"/>
          <w:szCs w:val="24"/>
        </w:rPr>
        <w:t xml:space="preserve">of </w:t>
      </w:r>
      <w:r w:rsidR="009D637D">
        <w:rPr>
          <w:rFonts w:ascii="Times New Roman" w:hAnsi="Times New Roman" w:cs="Times New Roman"/>
          <w:i/>
          <w:sz w:val="24"/>
          <w:szCs w:val="24"/>
        </w:rPr>
        <w:tab/>
      </w:r>
      <w:r w:rsidR="009D637D" w:rsidRPr="009D637D">
        <w:rPr>
          <w:rFonts w:ascii="Times New Roman" w:hAnsi="Times New Roman" w:cs="Times New Roman"/>
          <w:i/>
          <w:sz w:val="24"/>
          <w:szCs w:val="24"/>
        </w:rPr>
        <w:t>Human Ecology</w:t>
      </w:r>
      <w:r w:rsidRPr="009D637D">
        <w:rPr>
          <w:rFonts w:ascii="Times New Roman" w:hAnsi="Times New Roman" w:cs="Times New Roman"/>
          <w:i/>
          <w:sz w:val="24"/>
          <w:szCs w:val="24"/>
        </w:rPr>
        <w:t>, 10(1), 1–18.</w:t>
      </w:r>
    </w:p>
    <w:p w:rsidR="006262CC" w:rsidRPr="006262CC" w:rsidRDefault="006262CC" w:rsidP="006262CC">
      <w:pPr>
        <w:rPr>
          <w:rFonts w:ascii="Times New Roman" w:hAnsi="Times New Roman" w:cs="Times New Roman"/>
          <w:sz w:val="24"/>
          <w:szCs w:val="24"/>
        </w:rPr>
      </w:pPr>
      <w:r w:rsidRPr="006262CC">
        <w:rPr>
          <w:rFonts w:ascii="Times New Roman" w:hAnsi="Times New Roman" w:cs="Times New Roman"/>
          <w:sz w:val="24"/>
          <w:szCs w:val="24"/>
        </w:rPr>
        <w:t xml:space="preserve">Julius, N. (2020). </w:t>
      </w:r>
      <w:r w:rsidRPr="009D637D">
        <w:rPr>
          <w:rFonts w:ascii="Times New Roman" w:hAnsi="Times New Roman" w:cs="Times New Roman"/>
          <w:i/>
          <w:sz w:val="24"/>
          <w:szCs w:val="24"/>
        </w:rPr>
        <w:t xml:space="preserve">Oral histories of Mijikenda migration from </w:t>
      </w:r>
      <w:proofErr w:type="spellStart"/>
      <w:r w:rsidRPr="009D637D">
        <w:rPr>
          <w:rFonts w:ascii="Times New Roman" w:hAnsi="Times New Roman" w:cs="Times New Roman"/>
          <w:i/>
          <w:sz w:val="24"/>
          <w:szCs w:val="24"/>
        </w:rPr>
        <w:t>Shungwaya</w:t>
      </w:r>
      <w:proofErr w:type="spellEnd"/>
      <w:r w:rsidRPr="006262CC">
        <w:rPr>
          <w:rFonts w:ascii="Times New Roman" w:hAnsi="Times New Roman" w:cs="Times New Roman"/>
          <w:sz w:val="24"/>
          <w:szCs w:val="24"/>
        </w:rPr>
        <w:t>. Kwa</w:t>
      </w:r>
      <w:r>
        <w:rPr>
          <w:rFonts w:ascii="Times New Roman" w:hAnsi="Times New Roman" w:cs="Times New Roman"/>
          <w:sz w:val="24"/>
          <w:szCs w:val="24"/>
        </w:rPr>
        <w:t xml:space="preserve">le County, Kenya, 10 </w:t>
      </w:r>
      <w:r w:rsidR="009D637D">
        <w:rPr>
          <w:rFonts w:ascii="Times New Roman" w:hAnsi="Times New Roman" w:cs="Times New Roman"/>
          <w:sz w:val="24"/>
          <w:szCs w:val="24"/>
        </w:rPr>
        <w:tab/>
      </w:r>
      <w:r>
        <w:rPr>
          <w:rFonts w:ascii="Times New Roman" w:hAnsi="Times New Roman" w:cs="Times New Roman"/>
          <w:sz w:val="24"/>
          <w:szCs w:val="24"/>
        </w:rPr>
        <w:t>June 2020.</w:t>
      </w:r>
    </w:p>
    <w:p w:rsidR="006262CC" w:rsidRPr="00C21DEB"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t>John, M. (2015). Communal land management and food security among the Mijike</w:t>
      </w:r>
      <w:r w:rsidR="00C21DEB">
        <w:rPr>
          <w:rFonts w:ascii="Times New Roman" w:hAnsi="Times New Roman" w:cs="Times New Roman"/>
          <w:sz w:val="24"/>
          <w:szCs w:val="24"/>
        </w:rPr>
        <w:t xml:space="preserve">nda. </w:t>
      </w:r>
      <w:r w:rsidRPr="00C21DEB">
        <w:rPr>
          <w:rFonts w:ascii="Times New Roman" w:hAnsi="Times New Roman" w:cs="Times New Roman"/>
          <w:i/>
          <w:sz w:val="24"/>
          <w:szCs w:val="24"/>
        </w:rPr>
        <w:t>Kenya Journal</w:t>
      </w:r>
      <w:r w:rsidR="00C21DEB" w:rsidRPr="00C21DEB">
        <w:rPr>
          <w:rFonts w:ascii="Times New Roman" w:hAnsi="Times New Roman" w:cs="Times New Roman"/>
          <w:i/>
          <w:sz w:val="24"/>
          <w:szCs w:val="24"/>
        </w:rPr>
        <w:t xml:space="preserve"> </w:t>
      </w:r>
      <w:r w:rsidR="00C21DEB">
        <w:rPr>
          <w:rFonts w:ascii="Times New Roman" w:hAnsi="Times New Roman" w:cs="Times New Roman"/>
          <w:i/>
          <w:sz w:val="24"/>
          <w:szCs w:val="24"/>
        </w:rPr>
        <w:tab/>
      </w:r>
      <w:r w:rsidR="00C21DEB" w:rsidRPr="00C21DEB">
        <w:rPr>
          <w:rFonts w:ascii="Times New Roman" w:hAnsi="Times New Roman" w:cs="Times New Roman"/>
          <w:i/>
          <w:sz w:val="24"/>
          <w:szCs w:val="24"/>
        </w:rPr>
        <w:t>of Anthropology</w:t>
      </w:r>
      <w:r w:rsidRPr="00C21DEB">
        <w:rPr>
          <w:rFonts w:ascii="Times New Roman" w:hAnsi="Times New Roman" w:cs="Times New Roman"/>
          <w:i/>
          <w:sz w:val="24"/>
          <w:szCs w:val="24"/>
        </w:rPr>
        <w:t>, 7(2), 12–29.</w:t>
      </w:r>
    </w:p>
    <w:p w:rsidR="006262CC" w:rsidRPr="00C21DEB"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t xml:space="preserve">Jones, S., &amp; Ward, P. (1998). Land reform in Mexico: The Ejido system </w:t>
      </w:r>
      <w:r w:rsidR="00C21DEB">
        <w:rPr>
          <w:rFonts w:ascii="Times New Roman" w:hAnsi="Times New Roman" w:cs="Times New Roman"/>
          <w:sz w:val="24"/>
          <w:szCs w:val="24"/>
        </w:rPr>
        <w:t xml:space="preserve">and agricultural productivity. </w:t>
      </w:r>
      <w:r w:rsidR="00C21DEB">
        <w:rPr>
          <w:rFonts w:ascii="Times New Roman" w:hAnsi="Times New Roman" w:cs="Times New Roman"/>
          <w:sz w:val="24"/>
          <w:szCs w:val="24"/>
        </w:rPr>
        <w:tab/>
      </w:r>
      <w:r w:rsidRPr="00C21DEB">
        <w:rPr>
          <w:rFonts w:ascii="Times New Roman" w:hAnsi="Times New Roman" w:cs="Times New Roman"/>
          <w:i/>
          <w:sz w:val="24"/>
          <w:szCs w:val="24"/>
        </w:rPr>
        <w:t>Latin American</w:t>
      </w:r>
      <w:r w:rsidR="00C21DEB" w:rsidRPr="00C21DEB">
        <w:rPr>
          <w:rFonts w:ascii="Times New Roman" w:hAnsi="Times New Roman" w:cs="Times New Roman"/>
          <w:i/>
          <w:sz w:val="24"/>
          <w:szCs w:val="24"/>
        </w:rPr>
        <w:t xml:space="preserve"> Research Review</w:t>
      </w:r>
      <w:r w:rsidRPr="00C21DEB">
        <w:rPr>
          <w:rFonts w:ascii="Times New Roman" w:hAnsi="Times New Roman" w:cs="Times New Roman"/>
          <w:i/>
          <w:sz w:val="24"/>
          <w:szCs w:val="24"/>
        </w:rPr>
        <w:t>, 33(1), 3–29.</w:t>
      </w:r>
    </w:p>
    <w:p w:rsidR="006262CC" w:rsidRPr="00C21DEB"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t xml:space="preserve">Kapur, R. (2018). Historical research methodology: Applications in </w:t>
      </w:r>
      <w:r w:rsidR="00C21DEB">
        <w:rPr>
          <w:rFonts w:ascii="Times New Roman" w:hAnsi="Times New Roman" w:cs="Times New Roman"/>
          <w:sz w:val="24"/>
          <w:szCs w:val="24"/>
        </w:rPr>
        <w:t xml:space="preserve">land and agricultural studies. </w:t>
      </w:r>
      <w:r w:rsidR="00C21DEB">
        <w:rPr>
          <w:rFonts w:ascii="Times New Roman" w:hAnsi="Times New Roman" w:cs="Times New Roman"/>
          <w:sz w:val="24"/>
          <w:szCs w:val="24"/>
        </w:rPr>
        <w:tab/>
      </w:r>
      <w:r w:rsidRPr="00C21DEB">
        <w:rPr>
          <w:rFonts w:ascii="Times New Roman" w:hAnsi="Times New Roman" w:cs="Times New Roman"/>
          <w:i/>
          <w:sz w:val="24"/>
          <w:szCs w:val="24"/>
        </w:rPr>
        <w:t>International Journal of Hist</w:t>
      </w:r>
      <w:r w:rsidR="00C21DEB" w:rsidRPr="00C21DEB">
        <w:rPr>
          <w:rFonts w:ascii="Times New Roman" w:hAnsi="Times New Roman" w:cs="Times New Roman"/>
          <w:i/>
          <w:sz w:val="24"/>
          <w:szCs w:val="24"/>
        </w:rPr>
        <w:t>orical Research</w:t>
      </w:r>
      <w:r w:rsidRPr="00C21DEB">
        <w:rPr>
          <w:rFonts w:ascii="Times New Roman" w:hAnsi="Times New Roman" w:cs="Times New Roman"/>
          <w:i/>
          <w:sz w:val="24"/>
          <w:szCs w:val="24"/>
        </w:rPr>
        <w:t>, 14(2), 45–61.</w:t>
      </w:r>
    </w:p>
    <w:p w:rsidR="006262CC" w:rsidRPr="00C21DEB" w:rsidRDefault="006262CC" w:rsidP="006262CC">
      <w:pPr>
        <w:rPr>
          <w:rFonts w:ascii="Times New Roman" w:hAnsi="Times New Roman" w:cs="Times New Roman"/>
          <w:i/>
          <w:sz w:val="24"/>
          <w:szCs w:val="24"/>
        </w:rPr>
      </w:pPr>
      <w:proofErr w:type="spellStart"/>
      <w:r w:rsidRPr="006262CC">
        <w:rPr>
          <w:rFonts w:ascii="Times New Roman" w:hAnsi="Times New Roman" w:cs="Times New Roman"/>
          <w:sz w:val="24"/>
          <w:szCs w:val="24"/>
        </w:rPr>
        <w:t>Karigi</w:t>
      </w:r>
      <w:proofErr w:type="spellEnd"/>
      <w:r w:rsidRPr="006262CC">
        <w:rPr>
          <w:rFonts w:ascii="Times New Roman" w:hAnsi="Times New Roman" w:cs="Times New Roman"/>
          <w:sz w:val="24"/>
          <w:szCs w:val="24"/>
        </w:rPr>
        <w:t>, S. (2008). Subsistence farming and ecolog</w:t>
      </w:r>
      <w:r w:rsidR="00C21DEB">
        <w:rPr>
          <w:rFonts w:ascii="Times New Roman" w:hAnsi="Times New Roman" w:cs="Times New Roman"/>
          <w:sz w:val="24"/>
          <w:szCs w:val="24"/>
        </w:rPr>
        <w:t xml:space="preserve">ical practices in Embu, Kenya. </w:t>
      </w:r>
      <w:r w:rsidRPr="00C21DEB">
        <w:rPr>
          <w:rFonts w:ascii="Times New Roman" w:hAnsi="Times New Roman" w:cs="Times New Roman"/>
          <w:i/>
          <w:sz w:val="24"/>
          <w:szCs w:val="24"/>
        </w:rPr>
        <w:t>Kenya Agr</w:t>
      </w:r>
      <w:r w:rsidR="00C21DEB" w:rsidRPr="00C21DEB">
        <w:rPr>
          <w:rFonts w:ascii="Times New Roman" w:hAnsi="Times New Roman" w:cs="Times New Roman"/>
          <w:i/>
          <w:sz w:val="24"/>
          <w:szCs w:val="24"/>
        </w:rPr>
        <w:t xml:space="preserve">icultural </w:t>
      </w:r>
      <w:r w:rsidR="00C21DEB">
        <w:rPr>
          <w:rFonts w:ascii="Times New Roman" w:hAnsi="Times New Roman" w:cs="Times New Roman"/>
          <w:i/>
          <w:sz w:val="24"/>
          <w:szCs w:val="24"/>
        </w:rPr>
        <w:tab/>
      </w:r>
      <w:r w:rsidR="00C21DEB" w:rsidRPr="00C21DEB">
        <w:rPr>
          <w:rFonts w:ascii="Times New Roman" w:hAnsi="Times New Roman" w:cs="Times New Roman"/>
          <w:i/>
          <w:sz w:val="24"/>
          <w:szCs w:val="24"/>
        </w:rPr>
        <w:t>Review</w:t>
      </w:r>
      <w:r w:rsidR="00EC2F88" w:rsidRPr="00C21DEB">
        <w:rPr>
          <w:rFonts w:ascii="Times New Roman" w:hAnsi="Times New Roman" w:cs="Times New Roman"/>
          <w:i/>
          <w:sz w:val="24"/>
          <w:szCs w:val="24"/>
        </w:rPr>
        <w:t>, 5(1), 23–39.</w:t>
      </w:r>
    </w:p>
    <w:p w:rsidR="006262CC" w:rsidRPr="00C21DEB"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lastRenderedPageBreak/>
        <w:t>Kauma, P. (2021). Indigenous knowledge and sustaina</w:t>
      </w:r>
      <w:r w:rsidR="00C21DEB">
        <w:rPr>
          <w:rFonts w:ascii="Times New Roman" w:hAnsi="Times New Roman" w:cs="Times New Roman"/>
          <w:sz w:val="24"/>
          <w:szCs w:val="24"/>
        </w:rPr>
        <w:t xml:space="preserve">ble land management in Africa. </w:t>
      </w:r>
      <w:r w:rsidRPr="00C21DEB">
        <w:rPr>
          <w:rFonts w:ascii="Times New Roman" w:hAnsi="Times New Roman" w:cs="Times New Roman"/>
          <w:i/>
          <w:sz w:val="24"/>
          <w:szCs w:val="24"/>
        </w:rPr>
        <w:t>African Jou</w:t>
      </w:r>
      <w:r w:rsidR="00C21DEB" w:rsidRPr="00C21DEB">
        <w:rPr>
          <w:rFonts w:ascii="Times New Roman" w:hAnsi="Times New Roman" w:cs="Times New Roman"/>
          <w:i/>
          <w:sz w:val="24"/>
          <w:szCs w:val="24"/>
        </w:rPr>
        <w:t xml:space="preserve">rnal </w:t>
      </w:r>
      <w:r w:rsidR="00C21DEB">
        <w:rPr>
          <w:rFonts w:ascii="Times New Roman" w:hAnsi="Times New Roman" w:cs="Times New Roman"/>
          <w:i/>
          <w:sz w:val="24"/>
          <w:szCs w:val="24"/>
        </w:rPr>
        <w:tab/>
      </w:r>
      <w:r w:rsidR="00C21DEB" w:rsidRPr="00C21DEB">
        <w:rPr>
          <w:rFonts w:ascii="Times New Roman" w:hAnsi="Times New Roman" w:cs="Times New Roman"/>
          <w:i/>
          <w:sz w:val="24"/>
          <w:szCs w:val="24"/>
        </w:rPr>
        <w:t>of Ecology</w:t>
      </w:r>
      <w:r w:rsidR="00EC2F88" w:rsidRPr="00C21DEB">
        <w:rPr>
          <w:rFonts w:ascii="Times New Roman" w:hAnsi="Times New Roman" w:cs="Times New Roman"/>
          <w:i/>
          <w:sz w:val="24"/>
          <w:szCs w:val="24"/>
        </w:rPr>
        <w:t>, 19(4), 77–95.</w:t>
      </w:r>
    </w:p>
    <w:p w:rsidR="006262CC" w:rsidRPr="006262CC" w:rsidRDefault="006262CC" w:rsidP="006262CC">
      <w:pPr>
        <w:rPr>
          <w:rFonts w:ascii="Times New Roman" w:hAnsi="Times New Roman" w:cs="Times New Roman"/>
          <w:sz w:val="24"/>
          <w:szCs w:val="24"/>
        </w:rPr>
      </w:pPr>
      <w:proofErr w:type="spellStart"/>
      <w:r w:rsidRPr="006262CC">
        <w:rPr>
          <w:rFonts w:ascii="Times New Roman" w:hAnsi="Times New Roman" w:cs="Times New Roman"/>
          <w:sz w:val="24"/>
          <w:szCs w:val="24"/>
        </w:rPr>
        <w:t>Kalabamu</w:t>
      </w:r>
      <w:proofErr w:type="spellEnd"/>
      <w:r w:rsidRPr="006262CC">
        <w:rPr>
          <w:rFonts w:ascii="Times New Roman" w:hAnsi="Times New Roman" w:cs="Times New Roman"/>
          <w:sz w:val="24"/>
          <w:szCs w:val="24"/>
        </w:rPr>
        <w:t>, F. (2019). Land tenure security, gender, and agricultural produ</w:t>
      </w:r>
      <w:r w:rsidR="00C21DEB">
        <w:rPr>
          <w:rFonts w:ascii="Times New Roman" w:hAnsi="Times New Roman" w:cs="Times New Roman"/>
          <w:sz w:val="24"/>
          <w:szCs w:val="24"/>
        </w:rPr>
        <w:t xml:space="preserve">ctivity in Sub-Saharan Africa. </w:t>
      </w:r>
      <w:r w:rsidR="00C21DEB">
        <w:rPr>
          <w:rFonts w:ascii="Times New Roman" w:hAnsi="Times New Roman" w:cs="Times New Roman"/>
          <w:sz w:val="24"/>
          <w:szCs w:val="24"/>
        </w:rPr>
        <w:tab/>
      </w:r>
      <w:r w:rsidR="00C21DEB" w:rsidRPr="00C21DEB">
        <w:rPr>
          <w:rFonts w:ascii="Times New Roman" w:hAnsi="Times New Roman" w:cs="Times New Roman"/>
          <w:i/>
          <w:sz w:val="24"/>
          <w:szCs w:val="24"/>
        </w:rPr>
        <w:t>Journal of Rural Studies</w:t>
      </w:r>
      <w:r w:rsidRPr="00C21DEB">
        <w:rPr>
          <w:rFonts w:ascii="Times New Roman" w:hAnsi="Times New Roman" w:cs="Times New Roman"/>
          <w:i/>
          <w:sz w:val="24"/>
          <w:szCs w:val="24"/>
        </w:rPr>
        <w:t>, 31(2), 99–115.</w:t>
      </w:r>
    </w:p>
    <w:p w:rsidR="006262CC" w:rsidRPr="006262CC" w:rsidRDefault="006262CC" w:rsidP="006262CC">
      <w:pPr>
        <w:rPr>
          <w:rFonts w:ascii="Times New Roman" w:hAnsi="Times New Roman" w:cs="Times New Roman"/>
          <w:sz w:val="24"/>
          <w:szCs w:val="24"/>
        </w:rPr>
      </w:pPr>
    </w:p>
    <w:p w:rsidR="006262CC" w:rsidRPr="00C21DEB"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t xml:space="preserve">Karanja, L., &amp; Wambua, P. (2023). Historical land dispossession and contemporary food insecurity in </w:t>
      </w:r>
      <w:r w:rsidR="00C21DEB">
        <w:rPr>
          <w:rFonts w:ascii="Times New Roman" w:hAnsi="Times New Roman" w:cs="Times New Roman"/>
          <w:sz w:val="24"/>
          <w:szCs w:val="24"/>
        </w:rPr>
        <w:tab/>
        <w:t xml:space="preserve">Kwale County. </w:t>
      </w:r>
      <w:r w:rsidRPr="00C21DEB">
        <w:rPr>
          <w:rFonts w:ascii="Times New Roman" w:hAnsi="Times New Roman" w:cs="Times New Roman"/>
          <w:i/>
          <w:sz w:val="24"/>
          <w:szCs w:val="24"/>
        </w:rPr>
        <w:t>Kenya Journal of His</w:t>
      </w:r>
      <w:r w:rsidR="00C21DEB" w:rsidRPr="00C21DEB">
        <w:rPr>
          <w:rFonts w:ascii="Times New Roman" w:hAnsi="Times New Roman" w:cs="Times New Roman"/>
          <w:i/>
          <w:sz w:val="24"/>
          <w:szCs w:val="24"/>
        </w:rPr>
        <w:t>torical Studies</w:t>
      </w:r>
      <w:r w:rsidR="00EC2F88" w:rsidRPr="00C21DEB">
        <w:rPr>
          <w:rFonts w:ascii="Times New Roman" w:hAnsi="Times New Roman" w:cs="Times New Roman"/>
          <w:i/>
          <w:sz w:val="24"/>
          <w:szCs w:val="24"/>
        </w:rPr>
        <w:t>, 15(1), 50–68.</w:t>
      </w:r>
    </w:p>
    <w:p w:rsidR="006262CC" w:rsidRPr="00C21DEB"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t>Kerr, J. (2005). Tenure security and sustaina</w:t>
      </w:r>
      <w:r w:rsidR="00C21DEB">
        <w:rPr>
          <w:rFonts w:ascii="Times New Roman" w:hAnsi="Times New Roman" w:cs="Times New Roman"/>
          <w:sz w:val="24"/>
          <w:szCs w:val="24"/>
        </w:rPr>
        <w:t xml:space="preserve">ble land use: Global evidence. </w:t>
      </w:r>
      <w:r w:rsidR="00C21DEB" w:rsidRPr="00C21DEB">
        <w:rPr>
          <w:rFonts w:ascii="Times New Roman" w:hAnsi="Times New Roman" w:cs="Times New Roman"/>
          <w:i/>
          <w:sz w:val="24"/>
          <w:szCs w:val="24"/>
        </w:rPr>
        <w:t>Land Use Policy</w:t>
      </w:r>
      <w:r w:rsidRPr="00C21DEB">
        <w:rPr>
          <w:rFonts w:ascii="Times New Roman" w:hAnsi="Times New Roman" w:cs="Times New Roman"/>
          <w:i/>
          <w:sz w:val="24"/>
          <w:szCs w:val="24"/>
        </w:rPr>
        <w:t>, 2</w:t>
      </w:r>
      <w:r w:rsidR="00EC2F88" w:rsidRPr="00C21DEB">
        <w:rPr>
          <w:rFonts w:ascii="Times New Roman" w:hAnsi="Times New Roman" w:cs="Times New Roman"/>
          <w:i/>
          <w:sz w:val="24"/>
          <w:szCs w:val="24"/>
        </w:rPr>
        <w:t>2(4), 283–</w:t>
      </w:r>
      <w:r w:rsidR="00C21DEB">
        <w:rPr>
          <w:rFonts w:ascii="Times New Roman" w:hAnsi="Times New Roman" w:cs="Times New Roman"/>
          <w:i/>
          <w:sz w:val="24"/>
          <w:szCs w:val="24"/>
        </w:rPr>
        <w:tab/>
      </w:r>
      <w:r w:rsidR="00EC2F88" w:rsidRPr="00C21DEB">
        <w:rPr>
          <w:rFonts w:ascii="Times New Roman" w:hAnsi="Times New Roman" w:cs="Times New Roman"/>
          <w:i/>
          <w:sz w:val="24"/>
          <w:szCs w:val="24"/>
        </w:rPr>
        <w:t>295.</w:t>
      </w:r>
    </w:p>
    <w:p w:rsidR="006262CC" w:rsidRPr="006262CC" w:rsidRDefault="006262CC" w:rsidP="006262CC">
      <w:pPr>
        <w:rPr>
          <w:rFonts w:ascii="Times New Roman" w:hAnsi="Times New Roman" w:cs="Times New Roman"/>
          <w:sz w:val="24"/>
          <w:szCs w:val="24"/>
        </w:rPr>
      </w:pPr>
      <w:r w:rsidRPr="006262CC">
        <w:rPr>
          <w:rFonts w:ascii="Times New Roman" w:hAnsi="Times New Roman" w:cs="Times New Roman"/>
          <w:sz w:val="24"/>
          <w:szCs w:val="24"/>
        </w:rPr>
        <w:t>Kitula, A., Ju</w:t>
      </w:r>
      <w:r w:rsidR="00C21DEB">
        <w:rPr>
          <w:rFonts w:ascii="Times New Roman" w:hAnsi="Times New Roman" w:cs="Times New Roman"/>
          <w:sz w:val="24"/>
          <w:szCs w:val="24"/>
        </w:rPr>
        <w:t xml:space="preserve">lius, N., &amp; </w:t>
      </w:r>
      <w:proofErr w:type="spellStart"/>
      <w:r w:rsidR="00C21DEB">
        <w:rPr>
          <w:rFonts w:ascii="Times New Roman" w:hAnsi="Times New Roman" w:cs="Times New Roman"/>
          <w:sz w:val="24"/>
          <w:szCs w:val="24"/>
        </w:rPr>
        <w:t>Mhando</w:t>
      </w:r>
      <w:proofErr w:type="spellEnd"/>
      <w:r w:rsidR="00C21DEB">
        <w:rPr>
          <w:rFonts w:ascii="Times New Roman" w:hAnsi="Times New Roman" w:cs="Times New Roman"/>
          <w:sz w:val="24"/>
          <w:szCs w:val="24"/>
        </w:rPr>
        <w:t xml:space="preserve">, J. (2006). </w:t>
      </w:r>
      <w:r w:rsidRPr="00C21DEB">
        <w:rPr>
          <w:rFonts w:ascii="Times New Roman" w:hAnsi="Times New Roman" w:cs="Times New Roman"/>
          <w:i/>
          <w:sz w:val="24"/>
          <w:szCs w:val="24"/>
        </w:rPr>
        <w:t>The nine kayas: Mijikenda culture,</w:t>
      </w:r>
      <w:r w:rsidR="00C21DEB" w:rsidRPr="00C21DEB">
        <w:rPr>
          <w:rFonts w:ascii="Times New Roman" w:hAnsi="Times New Roman" w:cs="Times New Roman"/>
          <w:i/>
          <w:sz w:val="24"/>
          <w:szCs w:val="24"/>
        </w:rPr>
        <w:t xml:space="preserve"> governance, and sacred </w:t>
      </w:r>
      <w:r w:rsidR="00C21DEB">
        <w:rPr>
          <w:rFonts w:ascii="Times New Roman" w:hAnsi="Times New Roman" w:cs="Times New Roman"/>
          <w:i/>
          <w:sz w:val="24"/>
          <w:szCs w:val="24"/>
        </w:rPr>
        <w:tab/>
      </w:r>
      <w:r w:rsidR="00C21DEB" w:rsidRPr="00C21DEB">
        <w:rPr>
          <w:rFonts w:ascii="Times New Roman" w:hAnsi="Times New Roman" w:cs="Times New Roman"/>
          <w:i/>
          <w:sz w:val="24"/>
          <w:szCs w:val="24"/>
        </w:rPr>
        <w:t>forests</w:t>
      </w:r>
      <w:r w:rsidRPr="00C21DEB">
        <w:rPr>
          <w:rFonts w:ascii="Times New Roman" w:hAnsi="Times New Roman" w:cs="Times New Roman"/>
          <w:i/>
          <w:sz w:val="24"/>
          <w:szCs w:val="24"/>
        </w:rPr>
        <w:t xml:space="preserve">. </w:t>
      </w:r>
      <w:r w:rsidRPr="006262CC">
        <w:rPr>
          <w:rFonts w:ascii="Times New Roman" w:hAnsi="Times New Roman" w:cs="Times New Roman"/>
          <w:sz w:val="24"/>
          <w:szCs w:val="24"/>
        </w:rPr>
        <w:t>Nairobi</w:t>
      </w:r>
      <w:r w:rsidR="00EC2F88">
        <w:rPr>
          <w:rFonts w:ascii="Times New Roman" w:hAnsi="Times New Roman" w:cs="Times New Roman"/>
          <w:sz w:val="24"/>
          <w:szCs w:val="24"/>
        </w:rPr>
        <w:t>: Coast Cultural Studies Press.</w:t>
      </w:r>
    </w:p>
    <w:p w:rsidR="006262CC" w:rsidRPr="00C21DEB" w:rsidRDefault="006262CC" w:rsidP="006262CC">
      <w:pPr>
        <w:rPr>
          <w:rFonts w:ascii="Times New Roman" w:hAnsi="Times New Roman" w:cs="Times New Roman"/>
          <w:i/>
          <w:sz w:val="24"/>
          <w:szCs w:val="24"/>
        </w:rPr>
      </w:pPr>
      <w:proofErr w:type="spellStart"/>
      <w:r w:rsidRPr="006262CC">
        <w:rPr>
          <w:rFonts w:ascii="Times New Roman" w:hAnsi="Times New Roman" w:cs="Times New Roman"/>
          <w:sz w:val="24"/>
          <w:szCs w:val="24"/>
        </w:rPr>
        <w:t>Lekgori</w:t>
      </w:r>
      <w:proofErr w:type="spellEnd"/>
      <w:r w:rsidRPr="006262CC">
        <w:rPr>
          <w:rFonts w:ascii="Times New Roman" w:hAnsi="Times New Roman" w:cs="Times New Roman"/>
          <w:sz w:val="24"/>
          <w:szCs w:val="24"/>
        </w:rPr>
        <w:t xml:space="preserve">, M., </w:t>
      </w:r>
      <w:proofErr w:type="spellStart"/>
      <w:r w:rsidRPr="006262CC">
        <w:rPr>
          <w:rFonts w:ascii="Times New Roman" w:hAnsi="Times New Roman" w:cs="Times New Roman"/>
          <w:sz w:val="24"/>
          <w:szCs w:val="24"/>
        </w:rPr>
        <w:t>Thupane</w:t>
      </w:r>
      <w:proofErr w:type="spellEnd"/>
      <w:r w:rsidRPr="006262CC">
        <w:rPr>
          <w:rFonts w:ascii="Times New Roman" w:hAnsi="Times New Roman" w:cs="Times New Roman"/>
          <w:sz w:val="24"/>
          <w:szCs w:val="24"/>
        </w:rPr>
        <w:t xml:space="preserve">, L., &amp; </w:t>
      </w:r>
      <w:proofErr w:type="spellStart"/>
      <w:r w:rsidRPr="006262CC">
        <w:rPr>
          <w:rFonts w:ascii="Times New Roman" w:hAnsi="Times New Roman" w:cs="Times New Roman"/>
          <w:sz w:val="24"/>
          <w:szCs w:val="24"/>
        </w:rPr>
        <w:t>Rakhudu</w:t>
      </w:r>
      <w:proofErr w:type="spellEnd"/>
      <w:r w:rsidRPr="006262CC">
        <w:rPr>
          <w:rFonts w:ascii="Times New Roman" w:hAnsi="Times New Roman" w:cs="Times New Roman"/>
          <w:sz w:val="24"/>
          <w:szCs w:val="24"/>
        </w:rPr>
        <w:t>, T. (2020). Precolonial land allocatio</w:t>
      </w:r>
      <w:r w:rsidR="00C21DEB">
        <w:rPr>
          <w:rFonts w:ascii="Times New Roman" w:hAnsi="Times New Roman" w:cs="Times New Roman"/>
          <w:sz w:val="24"/>
          <w:szCs w:val="24"/>
        </w:rPr>
        <w:t xml:space="preserve">n and pastoralism in </w:t>
      </w:r>
      <w:r w:rsidR="00C21DEB">
        <w:rPr>
          <w:rFonts w:ascii="Times New Roman" w:hAnsi="Times New Roman" w:cs="Times New Roman"/>
          <w:sz w:val="24"/>
          <w:szCs w:val="24"/>
        </w:rPr>
        <w:tab/>
        <w:t xml:space="preserve">Botswana. </w:t>
      </w:r>
      <w:r w:rsidRPr="00C21DEB">
        <w:rPr>
          <w:rFonts w:ascii="Times New Roman" w:hAnsi="Times New Roman" w:cs="Times New Roman"/>
          <w:i/>
          <w:sz w:val="24"/>
          <w:szCs w:val="24"/>
        </w:rPr>
        <w:t xml:space="preserve">Southern African Journal </w:t>
      </w:r>
      <w:r w:rsidR="00C21DEB" w:rsidRPr="00C21DEB">
        <w:rPr>
          <w:rFonts w:ascii="Times New Roman" w:hAnsi="Times New Roman" w:cs="Times New Roman"/>
          <w:i/>
          <w:sz w:val="24"/>
          <w:szCs w:val="24"/>
        </w:rPr>
        <w:t>of Anthropology</w:t>
      </w:r>
      <w:r w:rsidR="00EC2F88" w:rsidRPr="00C21DEB">
        <w:rPr>
          <w:rFonts w:ascii="Times New Roman" w:hAnsi="Times New Roman" w:cs="Times New Roman"/>
          <w:i/>
          <w:sz w:val="24"/>
          <w:szCs w:val="24"/>
        </w:rPr>
        <w:t>, 16(2), 34–51.</w:t>
      </w:r>
    </w:p>
    <w:p w:rsidR="006262CC" w:rsidRPr="00C21DEB"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t>Lwanga, C. (2014). Mijikenda kaya settlements: De</w:t>
      </w:r>
      <w:r w:rsidR="00C21DEB">
        <w:rPr>
          <w:rFonts w:ascii="Times New Roman" w:hAnsi="Times New Roman" w:cs="Times New Roman"/>
          <w:sz w:val="24"/>
          <w:szCs w:val="24"/>
        </w:rPr>
        <w:t xml:space="preserve">fense and social organization. </w:t>
      </w:r>
      <w:r w:rsidRPr="00C21DEB">
        <w:rPr>
          <w:rFonts w:ascii="Times New Roman" w:hAnsi="Times New Roman" w:cs="Times New Roman"/>
          <w:i/>
          <w:sz w:val="24"/>
          <w:szCs w:val="24"/>
        </w:rPr>
        <w:t xml:space="preserve">Kenya Journal of </w:t>
      </w:r>
      <w:r w:rsidR="00C21DEB">
        <w:rPr>
          <w:rFonts w:ascii="Times New Roman" w:hAnsi="Times New Roman" w:cs="Times New Roman"/>
          <w:i/>
          <w:sz w:val="24"/>
          <w:szCs w:val="24"/>
        </w:rPr>
        <w:tab/>
      </w:r>
      <w:r w:rsidR="00C21DEB" w:rsidRPr="00C21DEB">
        <w:rPr>
          <w:rFonts w:ascii="Times New Roman" w:hAnsi="Times New Roman" w:cs="Times New Roman"/>
          <w:i/>
          <w:sz w:val="24"/>
          <w:szCs w:val="24"/>
        </w:rPr>
        <w:t>Cultural Studies</w:t>
      </w:r>
      <w:r w:rsidR="00EC2F88" w:rsidRPr="00C21DEB">
        <w:rPr>
          <w:rFonts w:ascii="Times New Roman" w:hAnsi="Times New Roman" w:cs="Times New Roman"/>
          <w:i/>
          <w:sz w:val="24"/>
          <w:szCs w:val="24"/>
        </w:rPr>
        <w:t>, 9(1), 41–59.</w:t>
      </w:r>
    </w:p>
    <w:p w:rsidR="006262CC" w:rsidRPr="00C21DEB"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t>Mhango, J. (2008). Environmental pres</w:t>
      </w:r>
      <w:r w:rsidR="00C21DEB">
        <w:rPr>
          <w:rFonts w:ascii="Times New Roman" w:hAnsi="Times New Roman" w:cs="Times New Roman"/>
          <w:sz w:val="24"/>
          <w:szCs w:val="24"/>
        </w:rPr>
        <w:t xml:space="preserve">sures and Mijikenda migration. </w:t>
      </w:r>
      <w:r w:rsidRPr="00C21DEB">
        <w:rPr>
          <w:rFonts w:ascii="Times New Roman" w:hAnsi="Times New Roman" w:cs="Times New Roman"/>
          <w:i/>
          <w:sz w:val="24"/>
          <w:szCs w:val="24"/>
        </w:rPr>
        <w:t>East African Geog</w:t>
      </w:r>
      <w:r w:rsidR="00C21DEB" w:rsidRPr="00C21DEB">
        <w:rPr>
          <w:rFonts w:ascii="Times New Roman" w:hAnsi="Times New Roman" w:cs="Times New Roman"/>
          <w:i/>
          <w:sz w:val="24"/>
          <w:szCs w:val="24"/>
        </w:rPr>
        <w:t xml:space="preserve">raphical </w:t>
      </w:r>
      <w:r w:rsidR="00C21DEB">
        <w:rPr>
          <w:rFonts w:ascii="Times New Roman" w:hAnsi="Times New Roman" w:cs="Times New Roman"/>
          <w:i/>
          <w:sz w:val="24"/>
          <w:szCs w:val="24"/>
        </w:rPr>
        <w:tab/>
      </w:r>
      <w:r w:rsidR="00C21DEB" w:rsidRPr="00C21DEB">
        <w:rPr>
          <w:rFonts w:ascii="Times New Roman" w:hAnsi="Times New Roman" w:cs="Times New Roman"/>
          <w:i/>
          <w:sz w:val="24"/>
          <w:szCs w:val="24"/>
        </w:rPr>
        <w:t>Review</w:t>
      </w:r>
      <w:r w:rsidR="00EC2F88" w:rsidRPr="00C21DEB">
        <w:rPr>
          <w:rFonts w:ascii="Times New Roman" w:hAnsi="Times New Roman" w:cs="Times New Roman"/>
          <w:i/>
          <w:sz w:val="24"/>
          <w:szCs w:val="24"/>
        </w:rPr>
        <w:t>, 10(3), 12–27.</w:t>
      </w:r>
    </w:p>
    <w:p w:rsidR="006262CC" w:rsidRPr="00C21DEB"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t xml:space="preserve">Mhando, J. (2022). Settlement patterns and ecological adaptation among the Digo and </w:t>
      </w:r>
      <w:proofErr w:type="spellStart"/>
      <w:r w:rsidRPr="006262CC">
        <w:rPr>
          <w:rFonts w:ascii="Times New Roman" w:hAnsi="Times New Roman" w:cs="Times New Roman"/>
          <w:sz w:val="24"/>
          <w:szCs w:val="24"/>
        </w:rPr>
        <w:t>Duruma</w:t>
      </w:r>
      <w:proofErr w:type="spellEnd"/>
      <w:r w:rsidRPr="006262CC">
        <w:rPr>
          <w:rFonts w:ascii="Times New Roman" w:hAnsi="Times New Roman" w:cs="Times New Roman"/>
          <w:sz w:val="24"/>
          <w:szCs w:val="24"/>
        </w:rPr>
        <w:t xml:space="preserve">. </w:t>
      </w:r>
      <w:r w:rsidRPr="00C21DEB">
        <w:rPr>
          <w:rFonts w:ascii="Times New Roman" w:hAnsi="Times New Roman" w:cs="Times New Roman"/>
          <w:i/>
          <w:sz w:val="24"/>
          <w:szCs w:val="24"/>
        </w:rPr>
        <w:t xml:space="preserve">Kenya </w:t>
      </w:r>
      <w:r w:rsidR="00C21DEB">
        <w:rPr>
          <w:rFonts w:ascii="Times New Roman" w:hAnsi="Times New Roman" w:cs="Times New Roman"/>
          <w:i/>
          <w:sz w:val="24"/>
          <w:szCs w:val="24"/>
        </w:rPr>
        <w:tab/>
      </w:r>
      <w:r w:rsidRPr="00C21DEB">
        <w:rPr>
          <w:rFonts w:ascii="Times New Roman" w:hAnsi="Times New Roman" w:cs="Times New Roman"/>
          <w:i/>
          <w:sz w:val="24"/>
          <w:szCs w:val="24"/>
        </w:rPr>
        <w:t xml:space="preserve">Coastal </w:t>
      </w:r>
      <w:r w:rsidR="00C21DEB">
        <w:rPr>
          <w:rFonts w:ascii="Times New Roman" w:hAnsi="Times New Roman" w:cs="Times New Roman"/>
          <w:i/>
          <w:sz w:val="24"/>
          <w:szCs w:val="24"/>
        </w:rPr>
        <w:t>Studies Journal</w:t>
      </w:r>
      <w:r w:rsidR="00EC2F88" w:rsidRPr="00C21DEB">
        <w:rPr>
          <w:rFonts w:ascii="Times New Roman" w:hAnsi="Times New Roman" w:cs="Times New Roman"/>
          <w:i/>
          <w:sz w:val="24"/>
          <w:szCs w:val="24"/>
        </w:rPr>
        <w:t>, 11(2), 22–38.</w:t>
      </w:r>
    </w:p>
    <w:p w:rsidR="006262CC" w:rsidRPr="00C21DEB"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t>Moyo, S. (2004). Customary land tenure systems in Africa: Challenges and opportunities</w:t>
      </w:r>
      <w:r w:rsidR="00C21DEB">
        <w:rPr>
          <w:rFonts w:ascii="Times New Roman" w:hAnsi="Times New Roman" w:cs="Times New Roman"/>
          <w:i/>
          <w:sz w:val="24"/>
          <w:szCs w:val="24"/>
        </w:rPr>
        <w:t xml:space="preserve">. </w:t>
      </w:r>
      <w:r w:rsidRPr="00C21DEB">
        <w:rPr>
          <w:rFonts w:ascii="Times New Roman" w:hAnsi="Times New Roman" w:cs="Times New Roman"/>
          <w:i/>
          <w:sz w:val="24"/>
          <w:szCs w:val="24"/>
        </w:rPr>
        <w:t>African L</w:t>
      </w:r>
      <w:r w:rsidR="00EC2F88" w:rsidRPr="00C21DEB">
        <w:rPr>
          <w:rFonts w:ascii="Times New Roman" w:hAnsi="Times New Roman" w:cs="Times New Roman"/>
          <w:i/>
          <w:sz w:val="24"/>
          <w:szCs w:val="24"/>
        </w:rPr>
        <w:t xml:space="preserve">and </w:t>
      </w:r>
      <w:r w:rsidR="00C21DEB">
        <w:rPr>
          <w:rFonts w:ascii="Times New Roman" w:hAnsi="Times New Roman" w:cs="Times New Roman"/>
          <w:i/>
          <w:sz w:val="24"/>
          <w:szCs w:val="24"/>
        </w:rPr>
        <w:tab/>
      </w:r>
      <w:r w:rsidR="00EC2F88" w:rsidRPr="00C21DEB">
        <w:rPr>
          <w:rFonts w:ascii="Times New Roman" w:hAnsi="Times New Roman" w:cs="Times New Roman"/>
          <w:i/>
          <w:sz w:val="24"/>
          <w:szCs w:val="24"/>
        </w:rPr>
        <w:t>Policy Review, 6(1), 5–26.</w:t>
      </w:r>
    </w:p>
    <w:p w:rsidR="006262CC" w:rsidRPr="006262CC" w:rsidRDefault="006262CC" w:rsidP="006262CC">
      <w:pPr>
        <w:rPr>
          <w:rFonts w:ascii="Times New Roman" w:hAnsi="Times New Roman" w:cs="Times New Roman"/>
          <w:sz w:val="24"/>
          <w:szCs w:val="24"/>
        </w:rPr>
      </w:pPr>
      <w:r w:rsidRPr="006262CC">
        <w:rPr>
          <w:rFonts w:ascii="Times New Roman" w:hAnsi="Times New Roman" w:cs="Times New Roman"/>
          <w:sz w:val="24"/>
          <w:szCs w:val="24"/>
        </w:rPr>
        <w:t xml:space="preserve">Mwachiro, F., &amp; Wanjiru, K. (2022). Instrument validation and reliability in historical research. *Kenya Journal of </w:t>
      </w:r>
      <w:r w:rsidR="00EC2F88">
        <w:rPr>
          <w:rFonts w:ascii="Times New Roman" w:hAnsi="Times New Roman" w:cs="Times New Roman"/>
          <w:sz w:val="24"/>
          <w:szCs w:val="24"/>
        </w:rPr>
        <w:t>Research Methods*, 7(1), 18–31.</w:t>
      </w:r>
    </w:p>
    <w:p w:rsidR="006262CC" w:rsidRPr="00C21DEB"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t>Mwangi, J., &amp; Kariuki, P. (2022). Key informant selection and data collecti</w:t>
      </w:r>
      <w:r w:rsidR="00C21DEB">
        <w:rPr>
          <w:rFonts w:ascii="Times New Roman" w:hAnsi="Times New Roman" w:cs="Times New Roman"/>
          <w:sz w:val="24"/>
          <w:szCs w:val="24"/>
        </w:rPr>
        <w:t xml:space="preserve">on in land governance </w:t>
      </w:r>
      <w:r w:rsidR="00C21DEB">
        <w:rPr>
          <w:rFonts w:ascii="Times New Roman" w:hAnsi="Times New Roman" w:cs="Times New Roman"/>
          <w:sz w:val="24"/>
          <w:szCs w:val="24"/>
        </w:rPr>
        <w:tab/>
        <w:t xml:space="preserve">studies. </w:t>
      </w:r>
      <w:r w:rsidRPr="00C21DEB">
        <w:rPr>
          <w:rFonts w:ascii="Times New Roman" w:hAnsi="Times New Roman" w:cs="Times New Roman"/>
          <w:i/>
          <w:sz w:val="24"/>
          <w:szCs w:val="24"/>
        </w:rPr>
        <w:t>African Research Met</w:t>
      </w:r>
      <w:r w:rsidR="00C21DEB" w:rsidRPr="00C21DEB">
        <w:rPr>
          <w:rFonts w:ascii="Times New Roman" w:hAnsi="Times New Roman" w:cs="Times New Roman"/>
          <w:i/>
          <w:sz w:val="24"/>
          <w:szCs w:val="24"/>
        </w:rPr>
        <w:t>hodology Journal</w:t>
      </w:r>
      <w:r w:rsidR="00EC2F88" w:rsidRPr="00C21DEB">
        <w:rPr>
          <w:rFonts w:ascii="Times New Roman" w:hAnsi="Times New Roman" w:cs="Times New Roman"/>
          <w:i/>
          <w:sz w:val="24"/>
          <w:szCs w:val="24"/>
        </w:rPr>
        <w:t>, 4(2), 44–58.</w:t>
      </w:r>
    </w:p>
    <w:p w:rsidR="006262CC" w:rsidRPr="00C21DEB"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t xml:space="preserve">Musyoki, P. (2016). Post-independence land reforms in </w:t>
      </w:r>
      <w:r w:rsidR="00C21DEB">
        <w:rPr>
          <w:rFonts w:ascii="Times New Roman" w:hAnsi="Times New Roman" w:cs="Times New Roman"/>
          <w:sz w:val="24"/>
          <w:szCs w:val="24"/>
        </w:rPr>
        <w:t>Kenya: Successes and failures</w:t>
      </w:r>
      <w:r w:rsidR="00C21DEB" w:rsidRPr="00C21DEB">
        <w:rPr>
          <w:rFonts w:ascii="Times New Roman" w:hAnsi="Times New Roman" w:cs="Times New Roman"/>
          <w:i/>
          <w:sz w:val="24"/>
          <w:szCs w:val="24"/>
        </w:rPr>
        <w:t xml:space="preserve">. </w:t>
      </w:r>
      <w:r w:rsidRPr="00C21DEB">
        <w:rPr>
          <w:rFonts w:ascii="Times New Roman" w:hAnsi="Times New Roman" w:cs="Times New Roman"/>
          <w:i/>
          <w:sz w:val="24"/>
          <w:szCs w:val="24"/>
        </w:rPr>
        <w:t>Kenya Land</w:t>
      </w:r>
      <w:r w:rsidR="00C21DEB" w:rsidRPr="00C21DEB">
        <w:rPr>
          <w:rFonts w:ascii="Times New Roman" w:hAnsi="Times New Roman" w:cs="Times New Roman"/>
          <w:i/>
          <w:sz w:val="24"/>
          <w:szCs w:val="24"/>
        </w:rPr>
        <w:t xml:space="preserve"> </w:t>
      </w:r>
      <w:r w:rsidR="00C21DEB">
        <w:rPr>
          <w:rFonts w:ascii="Times New Roman" w:hAnsi="Times New Roman" w:cs="Times New Roman"/>
          <w:i/>
          <w:sz w:val="24"/>
          <w:szCs w:val="24"/>
        </w:rPr>
        <w:tab/>
      </w:r>
      <w:r w:rsidR="00C21DEB" w:rsidRPr="00C21DEB">
        <w:rPr>
          <w:rFonts w:ascii="Times New Roman" w:hAnsi="Times New Roman" w:cs="Times New Roman"/>
          <w:i/>
          <w:sz w:val="24"/>
          <w:szCs w:val="24"/>
        </w:rPr>
        <w:t>Policy Journal</w:t>
      </w:r>
      <w:r w:rsidR="00EC2F88" w:rsidRPr="00C21DEB">
        <w:rPr>
          <w:rFonts w:ascii="Times New Roman" w:hAnsi="Times New Roman" w:cs="Times New Roman"/>
          <w:i/>
          <w:sz w:val="24"/>
          <w:szCs w:val="24"/>
        </w:rPr>
        <w:t>, 12(3), 25–43.</w:t>
      </w:r>
    </w:p>
    <w:p w:rsidR="006262CC" w:rsidRPr="00C21DEB" w:rsidRDefault="006262CC" w:rsidP="006262CC">
      <w:pPr>
        <w:rPr>
          <w:rFonts w:ascii="Times New Roman" w:hAnsi="Times New Roman" w:cs="Times New Roman"/>
          <w:i/>
          <w:sz w:val="24"/>
          <w:szCs w:val="24"/>
        </w:rPr>
      </w:pPr>
      <w:proofErr w:type="spellStart"/>
      <w:r w:rsidRPr="006262CC">
        <w:rPr>
          <w:rFonts w:ascii="Times New Roman" w:hAnsi="Times New Roman" w:cs="Times New Roman"/>
          <w:sz w:val="24"/>
          <w:szCs w:val="24"/>
        </w:rPr>
        <w:t>Mutoro</w:t>
      </w:r>
      <w:proofErr w:type="spellEnd"/>
      <w:r w:rsidRPr="006262CC">
        <w:rPr>
          <w:rFonts w:ascii="Times New Roman" w:hAnsi="Times New Roman" w:cs="Times New Roman"/>
          <w:sz w:val="24"/>
          <w:szCs w:val="24"/>
        </w:rPr>
        <w:t>, R. (1985). Patrilineal clan organization and land m</w:t>
      </w:r>
      <w:r w:rsidR="00C21DEB">
        <w:rPr>
          <w:rFonts w:ascii="Times New Roman" w:hAnsi="Times New Roman" w:cs="Times New Roman"/>
          <w:sz w:val="24"/>
          <w:szCs w:val="24"/>
        </w:rPr>
        <w:t xml:space="preserve">anagement among the Mijikenda. </w:t>
      </w:r>
      <w:r w:rsidRPr="00C21DEB">
        <w:rPr>
          <w:rFonts w:ascii="Times New Roman" w:hAnsi="Times New Roman" w:cs="Times New Roman"/>
          <w:i/>
          <w:sz w:val="24"/>
          <w:szCs w:val="24"/>
        </w:rPr>
        <w:t xml:space="preserve">Kenya </w:t>
      </w:r>
      <w:r w:rsidR="00C21DEB">
        <w:rPr>
          <w:rFonts w:ascii="Times New Roman" w:hAnsi="Times New Roman" w:cs="Times New Roman"/>
          <w:i/>
          <w:sz w:val="24"/>
          <w:szCs w:val="24"/>
        </w:rPr>
        <w:tab/>
      </w:r>
      <w:r w:rsidRPr="00C21DEB">
        <w:rPr>
          <w:rFonts w:ascii="Times New Roman" w:hAnsi="Times New Roman" w:cs="Times New Roman"/>
          <w:i/>
          <w:sz w:val="24"/>
          <w:szCs w:val="24"/>
        </w:rPr>
        <w:t>Anthrop</w:t>
      </w:r>
      <w:r w:rsidR="00C21DEB" w:rsidRPr="00C21DEB">
        <w:rPr>
          <w:rFonts w:ascii="Times New Roman" w:hAnsi="Times New Roman" w:cs="Times New Roman"/>
          <w:i/>
          <w:sz w:val="24"/>
          <w:szCs w:val="24"/>
        </w:rPr>
        <w:t>ological Journal</w:t>
      </w:r>
      <w:r w:rsidR="00EC2F88" w:rsidRPr="00C21DEB">
        <w:rPr>
          <w:rFonts w:ascii="Times New Roman" w:hAnsi="Times New Roman" w:cs="Times New Roman"/>
          <w:i/>
          <w:sz w:val="24"/>
          <w:szCs w:val="24"/>
        </w:rPr>
        <w:t>, 3(1), 11–29.</w:t>
      </w:r>
    </w:p>
    <w:p w:rsidR="006262CC" w:rsidRPr="00C21DEB"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t>Ngala, J. (2020). Sacred forest conservation and subsistence</w:t>
      </w:r>
      <w:r w:rsidR="00C21DEB">
        <w:rPr>
          <w:rFonts w:ascii="Times New Roman" w:hAnsi="Times New Roman" w:cs="Times New Roman"/>
          <w:sz w:val="24"/>
          <w:szCs w:val="24"/>
        </w:rPr>
        <w:t xml:space="preserve"> agriculture in coastal Kenya. </w:t>
      </w:r>
      <w:r w:rsidRPr="00C21DEB">
        <w:rPr>
          <w:rFonts w:ascii="Times New Roman" w:hAnsi="Times New Roman" w:cs="Times New Roman"/>
          <w:i/>
          <w:sz w:val="24"/>
          <w:szCs w:val="24"/>
        </w:rPr>
        <w:t xml:space="preserve">African </w:t>
      </w:r>
      <w:r w:rsidR="00C21DEB">
        <w:rPr>
          <w:rFonts w:ascii="Times New Roman" w:hAnsi="Times New Roman" w:cs="Times New Roman"/>
          <w:i/>
          <w:sz w:val="24"/>
          <w:szCs w:val="24"/>
        </w:rPr>
        <w:tab/>
      </w:r>
      <w:r w:rsidRPr="00C21DEB">
        <w:rPr>
          <w:rFonts w:ascii="Times New Roman" w:hAnsi="Times New Roman" w:cs="Times New Roman"/>
          <w:i/>
          <w:sz w:val="24"/>
          <w:szCs w:val="24"/>
        </w:rPr>
        <w:t>Journal of Ecol</w:t>
      </w:r>
      <w:r w:rsidR="00C21DEB" w:rsidRPr="00C21DEB">
        <w:rPr>
          <w:rFonts w:ascii="Times New Roman" w:hAnsi="Times New Roman" w:cs="Times New Roman"/>
          <w:i/>
          <w:sz w:val="24"/>
          <w:szCs w:val="24"/>
        </w:rPr>
        <w:t>ogy and Society</w:t>
      </w:r>
      <w:r w:rsidR="00EC2F88" w:rsidRPr="00C21DEB">
        <w:rPr>
          <w:rFonts w:ascii="Times New Roman" w:hAnsi="Times New Roman" w:cs="Times New Roman"/>
          <w:i/>
          <w:sz w:val="24"/>
          <w:szCs w:val="24"/>
        </w:rPr>
        <w:t>, 14(2), 50–66.</w:t>
      </w:r>
    </w:p>
    <w:p w:rsidR="006262CC" w:rsidRPr="00C21DEB"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t xml:space="preserve">Omondi, P. (2020). Colonial disruption of precolonial land use systems in Kenya. </w:t>
      </w:r>
      <w:r w:rsidR="00C21DEB">
        <w:rPr>
          <w:rFonts w:ascii="Times New Roman" w:hAnsi="Times New Roman" w:cs="Times New Roman"/>
          <w:i/>
          <w:sz w:val="24"/>
          <w:szCs w:val="24"/>
        </w:rPr>
        <w:t xml:space="preserve">East African </w:t>
      </w:r>
      <w:r w:rsidR="00C21DEB">
        <w:rPr>
          <w:rFonts w:ascii="Times New Roman" w:hAnsi="Times New Roman" w:cs="Times New Roman"/>
          <w:i/>
          <w:sz w:val="24"/>
          <w:szCs w:val="24"/>
        </w:rPr>
        <w:tab/>
        <w:t>Historical Review</w:t>
      </w:r>
      <w:r w:rsidRPr="00C21DEB">
        <w:rPr>
          <w:rFonts w:ascii="Times New Roman" w:hAnsi="Times New Roman" w:cs="Times New Roman"/>
          <w:i/>
          <w:sz w:val="24"/>
          <w:szCs w:val="24"/>
        </w:rPr>
        <w:t>, 18(1), 33–49.</w:t>
      </w:r>
    </w:p>
    <w:p w:rsidR="006262CC" w:rsidRPr="006262CC" w:rsidRDefault="00C21DEB" w:rsidP="006262CC">
      <w:pPr>
        <w:rPr>
          <w:rFonts w:ascii="Times New Roman" w:hAnsi="Times New Roman" w:cs="Times New Roman"/>
          <w:sz w:val="24"/>
          <w:szCs w:val="24"/>
        </w:rPr>
      </w:pPr>
      <w:r>
        <w:rPr>
          <w:rFonts w:ascii="Times New Roman" w:hAnsi="Times New Roman" w:cs="Times New Roman"/>
          <w:sz w:val="24"/>
          <w:szCs w:val="24"/>
        </w:rPr>
        <w:t xml:space="preserve">Spear, T. (1978). </w:t>
      </w:r>
      <w:r w:rsidR="006262CC" w:rsidRPr="00C21DEB">
        <w:rPr>
          <w:rFonts w:ascii="Times New Roman" w:hAnsi="Times New Roman" w:cs="Times New Roman"/>
          <w:i/>
          <w:sz w:val="24"/>
          <w:szCs w:val="24"/>
        </w:rPr>
        <w:t xml:space="preserve">The Kaya complex: Mijikenda </w:t>
      </w:r>
      <w:r w:rsidRPr="00C21DEB">
        <w:rPr>
          <w:rFonts w:ascii="Times New Roman" w:hAnsi="Times New Roman" w:cs="Times New Roman"/>
          <w:i/>
          <w:sz w:val="24"/>
          <w:szCs w:val="24"/>
        </w:rPr>
        <w:t>culture and social organization</w:t>
      </w:r>
      <w:r w:rsidR="006262CC" w:rsidRPr="006262CC">
        <w:rPr>
          <w:rFonts w:ascii="Times New Roman" w:hAnsi="Times New Roman" w:cs="Times New Roman"/>
          <w:sz w:val="24"/>
          <w:szCs w:val="24"/>
        </w:rPr>
        <w:t>. Na</w:t>
      </w:r>
      <w:r w:rsidR="00EC2F88">
        <w:rPr>
          <w:rFonts w:ascii="Times New Roman" w:hAnsi="Times New Roman" w:cs="Times New Roman"/>
          <w:sz w:val="24"/>
          <w:szCs w:val="24"/>
        </w:rPr>
        <w:t xml:space="preserve">irobi: Kenya </w:t>
      </w:r>
      <w:r>
        <w:rPr>
          <w:rFonts w:ascii="Times New Roman" w:hAnsi="Times New Roman" w:cs="Times New Roman"/>
          <w:sz w:val="24"/>
          <w:szCs w:val="24"/>
        </w:rPr>
        <w:tab/>
      </w:r>
      <w:r w:rsidR="00EC2F88">
        <w:rPr>
          <w:rFonts w:ascii="Times New Roman" w:hAnsi="Times New Roman" w:cs="Times New Roman"/>
          <w:sz w:val="24"/>
          <w:szCs w:val="24"/>
        </w:rPr>
        <w:t>Literature Bureau.</w:t>
      </w:r>
    </w:p>
    <w:p w:rsidR="006262CC" w:rsidRPr="00C21DEB"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lastRenderedPageBreak/>
        <w:t xml:space="preserve">Thomas, S. (1978). Social and political </w:t>
      </w:r>
      <w:r w:rsidR="00C21DEB">
        <w:rPr>
          <w:rFonts w:ascii="Times New Roman" w:hAnsi="Times New Roman" w:cs="Times New Roman"/>
          <w:sz w:val="24"/>
          <w:szCs w:val="24"/>
        </w:rPr>
        <w:t xml:space="preserve">organization of the Mijikenda. </w:t>
      </w:r>
      <w:r w:rsidRPr="00C21DEB">
        <w:rPr>
          <w:rFonts w:ascii="Times New Roman" w:hAnsi="Times New Roman" w:cs="Times New Roman"/>
          <w:i/>
          <w:sz w:val="24"/>
          <w:szCs w:val="24"/>
        </w:rPr>
        <w:t>Anthropologi</w:t>
      </w:r>
      <w:r w:rsidR="00C21DEB" w:rsidRPr="00C21DEB">
        <w:rPr>
          <w:rFonts w:ascii="Times New Roman" w:hAnsi="Times New Roman" w:cs="Times New Roman"/>
          <w:i/>
          <w:sz w:val="24"/>
          <w:szCs w:val="24"/>
        </w:rPr>
        <w:t>cal Quarterly</w:t>
      </w:r>
      <w:r w:rsidR="00EC2F88" w:rsidRPr="00C21DEB">
        <w:rPr>
          <w:rFonts w:ascii="Times New Roman" w:hAnsi="Times New Roman" w:cs="Times New Roman"/>
          <w:i/>
          <w:sz w:val="24"/>
          <w:szCs w:val="24"/>
        </w:rPr>
        <w:t xml:space="preserve">, 51(3), </w:t>
      </w:r>
      <w:r w:rsidR="00C21DEB">
        <w:rPr>
          <w:rFonts w:ascii="Times New Roman" w:hAnsi="Times New Roman" w:cs="Times New Roman"/>
          <w:i/>
          <w:sz w:val="24"/>
          <w:szCs w:val="24"/>
        </w:rPr>
        <w:tab/>
      </w:r>
      <w:r w:rsidR="00EC2F88" w:rsidRPr="00C21DEB">
        <w:rPr>
          <w:rFonts w:ascii="Times New Roman" w:hAnsi="Times New Roman" w:cs="Times New Roman"/>
          <w:i/>
          <w:sz w:val="24"/>
          <w:szCs w:val="24"/>
        </w:rPr>
        <w:t>157–172.</w:t>
      </w:r>
    </w:p>
    <w:p w:rsidR="006262CC" w:rsidRPr="00C21DEB"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t xml:space="preserve">Thomson, J. (2011). Contemporary land tenure challenges in Kwale County, Kenya. </w:t>
      </w:r>
      <w:r w:rsidR="00C21DEB">
        <w:rPr>
          <w:rFonts w:ascii="Times New Roman" w:hAnsi="Times New Roman" w:cs="Times New Roman"/>
          <w:i/>
          <w:sz w:val="24"/>
          <w:szCs w:val="24"/>
        </w:rPr>
        <w:t xml:space="preserve">Coastal Land </w:t>
      </w:r>
      <w:r w:rsidR="00C21DEB">
        <w:rPr>
          <w:rFonts w:ascii="Times New Roman" w:hAnsi="Times New Roman" w:cs="Times New Roman"/>
          <w:i/>
          <w:sz w:val="24"/>
          <w:szCs w:val="24"/>
        </w:rPr>
        <w:tab/>
        <w:t>Studies Journal</w:t>
      </w:r>
      <w:r w:rsidRPr="00C21DEB">
        <w:rPr>
          <w:rFonts w:ascii="Times New Roman" w:hAnsi="Times New Roman" w:cs="Times New Roman"/>
          <w:i/>
          <w:sz w:val="24"/>
          <w:szCs w:val="24"/>
        </w:rPr>
        <w:t>, 6(1), 14–29.</w:t>
      </w:r>
    </w:p>
    <w:p w:rsidR="006262CC" w:rsidRPr="006262CC" w:rsidRDefault="006262CC" w:rsidP="006262CC">
      <w:pPr>
        <w:rPr>
          <w:rFonts w:ascii="Times New Roman" w:hAnsi="Times New Roman" w:cs="Times New Roman"/>
          <w:sz w:val="24"/>
          <w:szCs w:val="24"/>
        </w:rPr>
      </w:pPr>
    </w:p>
    <w:p w:rsidR="006262CC" w:rsidRPr="006262CC" w:rsidRDefault="006262CC" w:rsidP="006262CC">
      <w:pPr>
        <w:rPr>
          <w:rFonts w:ascii="Times New Roman" w:hAnsi="Times New Roman" w:cs="Times New Roman"/>
          <w:sz w:val="24"/>
          <w:szCs w:val="24"/>
        </w:rPr>
      </w:pPr>
      <w:r w:rsidRPr="006262CC">
        <w:rPr>
          <w:rFonts w:ascii="Times New Roman" w:hAnsi="Times New Roman" w:cs="Times New Roman"/>
          <w:sz w:val="24"/>
          <w:szCs w:val="24"/>
        </w:rPr>
        <w:t xml:space="preserve">UNESCO. (2018). </w:t>
      </w:r>
      <w:r w:rsidRPr="00C21DEB">
        <w:rPr>
          <w:rFonts w:ascii="Times New Roman" w:hAnsi="Times New Roman" w:cs="Times New Roman"/>
          <w:i/>
          <w:sz w:val="24"/>
          <w:szCs w:val="24"/>
        </w:rPr>
        <w:t>Sacred Kaya forests of Kenya: Heritage and conservation. N</w:t>
      </w:r>
      <w:r w:rsidR="00EC2F88" w:rsidRPr="00C21DEB">
        <w:rPr>
          <w:rFonts w:ascii="Times New Roman" w:hAnsi="Times New Roman" w:cs="Times New Roman"/>
          <w:i/>
          <w:sz w:val="24"/>
          <w:szCs w:val="24"/>
        </w:rPr>
        <w:t>airobi</w:t>
      </w:r>
      <w:r w:rsidR="00EC2F88">
        <w:rPr>
          <w:rFonts w:ascii="Times New Roman" w:hAnsi="Times New Roman" w:cs="Times New Roman"/>
          <w:sz w:val="24"/>
          <w:szCs w:val="24"/>
        </w:rPr>
        <w:t xml:space="preserve">: UNESCO </w:t>
      </w:r>
      <w:r w:rsidR="00C21DEB">
        <w:rPr>
          <w:rFonts w:ascii="Times New Roman" w:hAnsi="Times New Roman" w:cs="Times New Roman"/>
          <w:sz w:val="24"/>
          <w:szCs w:val="24"/>
        </w:rPr>
        <w:tab/>
      </w:r>
      <w:r w:rsidR="00EC2F88">
        <w:rPr>
          <w:rFonts w:ascii="Times New Roman" w:hAnsi="Times New Roman" w:cs="Times New Roman"/>
          <w:sz w:val="24"/>
          <w:szCs w:val="24"/>
        </w:rPr>
        <w:t>Regional Office.</w:t>
      </w:r>
    </w:p>
    <w:p w:rsidR="006262CC" w:rsidRPr="00C21DEB"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t xml:space="preserve">Ugonabo, F., Adeyemi, T., &amp; Oba, K. (2023). Land use and customary practices in Nigeria: Regional </w:t>
      </w:r>
      <w:r w:rsidR="00C21DEB">
        <w:rPr>
          <w:rFonts w:ascii="Times New Roman" w:hAnsi="Times New Roman" w:cs="Times New Roman"/>
          <w:sz w:val="24"/>
          <w:szCs w:val="24"/>
        </w:rPr>
        <w:tab/>
      </w:r>
      <w:r w:rsidRPr="006262CC">
        <w:rPr>
          <w:rFonts w:ascii="Times New Roman" w:hAnsi="Times New Roman" w:cs="Times New Roman"/>
          <w:sz w:val="24"/>
          <w:szCs w:val="24"/>
        </w:rPr>
        <w:t>vari</w:t>
      </w:r>
      <w:r w:rsidR="00C21DEB">
        <w:rPr>
          <w:rFonts w:ascii="Times New Roman" w:hAnsi="Times New Roman" w:cs="Times New Roman"/>
          <w:sz w:val="24"/>
          <w:szCs w:val="24"/>
        </w:rPr>
        <w:t xml:space="preserve">ations and governance impacts. </w:t>
      </w:r>
      <w:r w:rsidRPr="00C21DEB">
        <w:rPr>
          <w:rFonts w:ascii="Times New Roman" w:hAnsi="Times New Roman" w:cs="Times New Roman"/>
          <w:i/>
          <w:sz w:val="24"/>
          <w:szCs w:val="24"/>
        </w:rPr>
        <w:t>Journal of Afric</w:t>
      </w:r>
      <w:r w:rsidR="00C21DEB" w:rsidRPr="00C21DEB">
        <w:rPr>
          <w:rFonts w:ascii="Times New Roman" w:hAnsi="Times New Roman" w:cs="Times New Roman"/>
          <w:i/>
          <w:sz w:val="24"/>
          <w:szCs w:val="24"/>
        </w:rPr>
        <w:t>an Land Studies</w:t>
      </w:r>
      <w:r w:rsidR="00EC2F88" w:rsidRPr="00C21DEB">
        <w:rPr>
          <w:rFonts w:ascii="Times New Roman" w:hAnsi="Times New Roman" w:cs="Times New Roman"/>
          <w:i/>
          <w:sz w:val="24"/>
          <w:szCs w:val="24"/>
        </w:rPr>
        <w:t>, 19(1), 21–45.</w:t>
      </w:r>
    </w:p>
    <w:p w:rsidR="006262CC" w:rsidRPr="00C21DEB" w:rsidRDefault="00EC2F88" w:rsidP="006262CC">
      <w:pPr>
        <w:rPr>
          <w:rFonts w:ascii="Times New Roman" w:hAnsi="Times New Roman" w:cs="Times New Roman"/>
          <w:i/>
          <w:sz w:val="24"/>
          <w:szCs w:val="24"/>
        </w:rPr>
      </w:pPr>
      <w:r>
        <w:rPr>
          <w:rFonts w:ascii="Times New Roman" w:hAnsi="Times New Roman" w:cs="Times New Roman"/>
          <w:sz w:val="24"/>
          <w:szCs w:val="24"/>
        </w:rPr>
        <w:t>Weg</w:t>
      </w:r>
      <w:r w:rsidR="006262CC" w:rsidRPr="006262CC">
        <w:rPr>
          <w:rFonts w:ascii="Times New Roman" w:hAnsi="Times New Roman" w:cs="Times New Roman"/>
          <w:sz w:val="24"/>
          <w:szCs w:val="24"/>
        </w:rPr>
        <w:t xml:space="preserve">an, R. (2020). Elite power and land-related food insecurity in Kenya. </w:t>
      </w:r>
      <w:r w:rsidR="006262CC" w:rsidRPr="00C21DEB">
        <w:rPr>
          <w:rFonts w:ascii="Times New Roman" w:hAnsi="Times New Roman" w:cs="Times New Roman"/>
          <w:i/>
          <w:sz w:val="24"/>
          <w:szCs w:val="24"/>
        </w:rPr>
        <w:t>African Journal of Po</w:t>
      </w:r>
      <w:r w:rsidR="00C21DEB">
        <w:rPr>
          <w:rFonts w:ascii="Times New Roman" w:hAnsi="Times New Roman" w:cs="Times New Roman"/>
          <w:i/>
          <w:sz w:val="24"/>
          <w:szCs w:val="24"/>
        </w:rPr>
        <w:t xml:space="preserve">litical </w:t>
      </w:r>
      <w:r w:rsidR="00C21DEB">
        <w:rPr>
          <w:rFonts w:ascii="Times New Roman" w:hAnsi="Times New Roman" w:cs="Times New Roman"/>
          <w:i/>
          <w:sz w:val="24"/>
          <w:szCs w:val="24"/>
        </w:rPr>
        <w:tab/>
        <w:t>Economy</w:t>
      </w:r>
      <w:r w:rsidRPr="00C21DEB">
        <w:rPr>
          <w:rFonts w:ascii="Times New Roman" w:hAnsi="Times New Roman" w:cs="Times New Roman"/>
          <w:i/>
          <w:sz w:val="24"/>
          <w:szCs w:val="24"/>
        </w:rPr>
        <w:t>, 11(2), 55–72.</w:t>
      </w:r>
    </w:p>
    <w:p w:rsidR="006262CC" w:rsidRPr="00C21DEB"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t xml:space="preserve">Willis, R. (n.d.). Trade, ecology, and resilience in Mijikenda settlements. </w:t>
      </w:r>
      <w:r w:rsidRPr="00C21DEB">
        <w:rPr>
          <w:rFonts w:ascii="Times New Roman" w:hAnsi="Times New Roman" w:cs="Times New Roman"/>
          <w:i/>
          <w:sz w:val="24"/>
          <w:szCs w:val="24"/>
        </w:rPr>
        <w:t>Kenya Coasta</w:t>
      </w:r>
      <w:r w:rsidR="00C21DEB">
        <w:rPr>
          <w:rFonts w:ascii="Times New Roman" w:hAnsi="Times New Roman" w:cs="Times New Roman"/>
          <w:i/>
          <w:sz w:val="24"/>
          <w:szCs w:val="24"/>
        </w:rPr>
        <w:t>l Studies Review</w:t>
      </w:r>
      <w:r w:rsidR="00EC2F88" w:rsidRPr="00C21DEB">
        <w:rPr>
          <w:rFonts w:ascii="Times New Roman" w:hAnsi="Times New Roman" w:cs="Times New Roman"/>
          <w:i/>
          <w:sz w:val="24"/>
          <w:szCs w:val="24"/>
        </w:rPr>
        <w:t xml:space="preserve">, </w:t>
      </w:r>
      <w:r w:rsidR="00C21DEB">
        <w:rPr>
          <w:rFonts w:ascii="Times New Roman" w:hAnsi="Times New Roman" w:cs="Times New Roman"/>
          <w:i/>
          <w:sz w:val="24"/>
          <w:szCs w:val="24"/>
        </w:rPr>
        <w:tab/>
      </w:r>
      <w:r w:rsidR="00EC2F88" w:rsidRPr="00C21DEB">
        <w:rPr>
          <w:rFonts w:ascii="Times New Roman" w:hAnsi="Times New Roman" w:cs="Times New Roman"/>
          <w:i/>
          <w:sz w:val="24"/>
          <w:szCs w:val="24"/>
        </w:rPr>
        <w:t>1(1), 12–29.</w:t>
      </w:r>
    </w:p>
    <w:p w:rsidR="006262CC" w:rsidRPr="00C21DEB" w:rsidRDefault="006262CC" w:rsidP="006262CC">
      <w:pPr>
        <w:rPr>
          <w:rFonts w:ascii="Times New Roman" w:hAnsi="Times New Roman" w:cs="Times New Roman"/>
          <w:i/>
          <w:sz w:val="24"/>
          <w:szCs w:val="24"/>
        </w:rPr>
      </w:pPr>
      <w:r w:rsidRPr="006262CC">
        <w:rPr>
          <w:rFonts w:ascii="Times New Roman" w:hAnsi="Times New Roman" w:cs="Times New Roman"/>
          <w:sz w:val="24"/>
          <w:szCs w:val="24"/>
        </w:rPr>
        <w:t xml:space="preserve">Wolpe, H. (1972). Capitalism and pre-capitalist modes of production in South Africa. </w:t>
      </w:r>
      <w:r w:rsidRPr="00C21DEB">
        <w:rPr>
          <w:rFonts w:ascii="Times New Roman" w:hAnsi="Times New Roman" w:cs="Times New Roman"/>
          <w:i/>
          <w:sz w:val="24"/>
          <w:szCs w:val="24"/>
        </w:rPr>
        <w:t xml:space="preserve">Journal of </w:t>
      </w:r>
      <w:r w:rsidR="00C21DEB">
        <w:rPr>
          <w:rFonts w:ascii="Times New Roman" w:hAnsi="Times New Roman" w:cs="Times New Roman"/>
          <w:i/>
          <w:sz w:val="24"/>
          <w:szCs w:val="24"/>
        </w:rPr>
        <w:tab/>
        <w:t>Southern African Studies</w:t>
      </w:r>
      <w:r w:rsidRPr="00C21DEB">
        <w:rPr>
          <w:rFonts w:ascii="Times New Roman" w:hAnsi="Times New Roman" w:cs="Times New Roman"/>
          <w:i/>
          <w:sz w:val="24"/>
          <w:szCs w:val="24"/>
        </w:rPr>
        <w:t>, 9(2), 1–28.</w:t>
      </w:r>
    </w:p>
    <w:p w:rsidR="006262CC" w:rsidRPr="00C21DEB" w:rsidRDefault="006262CC" w:rsidP="006262CC">
      <w:pPr>
        <w:rPr>
          <w:rFonts w:ascii="Times New Roman" w:hAnsi="Times New Roman" w:cs="Times New Roman"/>
          <w:i/>
          <w:sz w:val="24"/>
          <w:szCs w:val="24"/>
        </w:rPr>
      </w:pPr>
    </w:p>
    <w:p w:rsidR="00D667C1" w:rsidRPr="00827934" w:rsidRDefault="00D667C1" w:rsidP="006262CC">
      <w:pPr>
        <w:rPr>
          <w:rFonts w:ascii="Times New Roman" w:hAnsi="Times New Roman" w:cs="Times New Roman"/>
          <w:sz w:val="24"/>
          <w:szCs w:val="24"/>
        </w:rPr>
      </w:pPr>
    </w:p>
    <w:sectPr w:rsidR="00D667C1" w:rsidRPr="00827934" w:rsidSect="00285072">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488A" w:rsidRDefault="008D488A" w:rsidP="00827934">
      <w:pPr>
        <w:spacing w:after="0" w:line="240" w:lineRule="auto"/>
      </w:pPr>
      <w:r>
        <w:separator/>
      </w:r>
    </w:p>
  </w:endnote>
  <w:endnote w:type="continuationSeparator" w:id="0">
    <w:p w:rsidR="008D488A" w:rsidRDefault="008D488A" w:rsidP="00827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415664"/>
      <w:docPartObj>
        <w:docPartGallery w:val="Page Numbers (Bottom of Page)"/>
        <w:docPartUnique/>
      </w:docPartObj>
    </w:sdtPr>
    <w:sdtEndPr>
      <w:rPr>
        <w:noProof/>
      </w:rPr>
    </w:sdtEndPr>
    <w:sdtContent>
      <w:p w:rsidR="00827934" w:rsidRDefault="00827934">
        <w:pPr>
          <w:pStyle w:val="Footer"/>
          <w:jc w:val="center"/>
        </w:pPr>
        <w:r>
          <w:fldChar w:fldCharType="begin"/>
        </w:r>
        <w:r>
          <w:instrText xml:space="preserve"> PAGE   \* MERGEFORMAT </w:instrText>
        </w:r>
        <w:r>
          <w:fldChar w:fldCharType="separate"/>
        </w:r>
        <w:r w:rsidR="00386283">
          <w:rPr>
            <w:noProof/>
          </w:rPr>
          <w:t>14</w:t>
        </w:r>
        <w:r>
          <w:rPr>
            <w:noProof/>
          </w:rPr>
          <w:fldChar w:fldCharType="end"/>
        </w:r>
      </w:p>
    </w:sdtContent>
  </w:sdt>
  <w:p w:rsidR="00827934" w:rsidRDefault="00827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488A" w:rsidRDefault="008D488A" w:rsidP="00827934">
      <w:pPr>
        <w:spacing w:after="0" w:line="240" w:lineRule="auto"/>
      </w:pPr>
      <w:r>
        <w:separator/>
      </w:r>
    </w:p>
  </w:footnote>
  <w:footnote w:type="continuationSeparator" w:id="0">
    <w:p w:rsidR="008D488A" w:rsidRDefault="008D488A" w:rsidP="00827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71F52"/>
    <w:multiLevelType w:val="hybridMultilevel"/>
    <w:tmpl w:val="72360226"/>
    <w:lvl w:ilvl="0" w:tplc="615A22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555A79"/>
    <w:multiLevelType w:val="hybridMultilevel"/>
    <w:tmpl w:val="90DCCB18"/>
    <w:lvl w:ilvl="0" w:tplc="386275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1719848">
    <w:abstractNumId w:val="1"/>
  </w:num>
  <w:num w:numId="2" w16cid:durableId="32828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44"/>
    <w:rsid w:val="000452D8"/>
    <w:rsid w:val="00083B76"/>
    <w:rsid w:val="00234946"/>
    <w:rsid w:val="0023634E"/>
    <w:rsid w:val="00273FA5"/>
    <w:rsid w:val="00285072"/>
    <w:rsid w:val="002A5FA1"/>
    <w:rsid w:val="002C7F1C"/>
    <w:rsid w:val="00301BFA"/>
    <w:rsid w:val="00302865"/>
    <w:rsid w:val="0036551C"/>
    <w:rsid w:val="00383244"/>
    <w:rsid w:val="00384740"/>
    <w:rsid w:val="00386283"/>
    <w:rsid w:val="00390129"/>
    <w:rsid w:val="003C7E70"/>
    <w:rsid w:val="004F4A45"/>
    <w:rsid w:val="005171BE"/>
    <w:rsid w:val="005239B5"/>
    <w:rsid w:val="005F0567"/>
    <w:rsid w:val="006262CC"/>
    <w:rsid w:val="00637405"/>
    <w:rsid w:val="00666308"/>
    <w:rsid w:val="006D1765"/>
    <w:rsid w:val="00787C13"/>
    <w:rsid w:val="00827934"/>
    <w:rsid w:val="008527CC"/>
    <w:rsid w:val="008675AD"/>
    <w:rsid w:val="00887C03"/>
    <w:rsid w:val="008C34EE"/>
    <w:rsid w:val="008D488A"/>
    <w:rsid w:val="00913941"/>
    <w:rsid w:val="009477A7"/>
    <w:rsid w:val="009C122B"/>
    <w:rsid w:val="009D637D"/>
    <w:rsid w:val="00A07028"/>
    <w:rsid w:val="00A828E5"/>
    <w:rsid w:val="00A86169"/>
    <w:rsid w:val="00A91688"/>
    <w:rsid w:val="00AC2344"/>
    <w:rsid w:val="00AC7C72"/>
    <w:rsid w:val="00AE7B32"/>
    <w:rsid w:val="00BE09D5"/>
    <w:rsid w:val="00C21DEB"/>
    <w:rsid w:val="00C85B47"/>
    <w:rsid w:val="00CD7A94"/>
    <w:rsid w:val="00CE317F"/>
    <w:rsid w:val="00CF66FD"/>
    <w:rsid w:val="00D62E92"/>
    <w:rsid w:val="00D667C1"/>
    <w:rsid w:val="00DE614F"/>
    <w:rsid w:val="00E0400E"/>
    <w:rsid w:val="00E46B36"/>
    <w:rsid w:val="00E7703A"/>
    <w:rsid w:val="00EA739A"/>
    <w:rsid w:val="00EC2F88"/>
    <w:rsid w:val="00EE69E1"/>
    <w:rsid w:val="00F50431"/>
    <w:rsid w:val="00F71617"/>
    <w:rsid w:val="00FB4093"/>
    <w:rsid w:val="00FF0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8440"/>
  <w15:chartTrackingRefBased/>
  <w15:docId w15:val="{B3FA0B7B-1110-4781-8C1E-32348BB7F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7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934"/>
  </w:style>
  <w:style w:type="paragraph" w:styleId="Footer">
    <w:name w:val="footer"/>
    <w:basedOn w:val="Normal"/>
    <w:link w:val="FooterChar"/>
    <w:uiPriority w:val="99"/>
    <w:unhideWhenUsed/>
    <w:rsid w:val="00827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934"/>
  </w:style>
  <w:style w:type="paragraph" w:styleId="ListParagraph">
    <w:name w:val="List Paragraph"/>
    <w:basedOn w:val="Normal"/>
    <w:uiPriority w:val="34"/>
    <w:qFormat/>
    <w:rsid w:val="00083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16</Pages>
  <Words>5255</Words>
  <Characters>29958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dc:creator>
  <cp:keywords/>
  <dc:description/>
  <cp:lastModifiedBy>Riya Tayal</cp:lastModifiedBy>
  <cp:revision>20</cp:revision>
  <dcterms:created xsi:type="dcterms:W3CDTF">2026-02-11T19:09:00Z</dcterms:created>
  <dcterms:modified xsi:type="dcterms:W3CDTF">2026-03-11T12:30:00Z</dcterms:modified>
</cp:coreProperties>
</file>